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5783" w:firstLineChars="400"/>
        <w:rPr>
          <w:b/>
          <w:color w:val="000000" w:themeColor="text1"/>
          <w:sz w:val="144"/>
          <w14:textFill>
            <w14:solidFill>
              <w14:schemeClr w14:val="tx1"/>
            </w14:solidFill>
          </w14:textFill>
        </w:rPr>
      </w:pPr>
      <w:r>
        <w:rPr>
          <w:b/>
          <w:color w:val="000000" w:themeColor="text1"/>
          <w:sz w:val="144"/>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-133350</wp:posOffset>
                </wp:positionH>
                <wp:positionV relativeFrom="paragraph">
                  <wp:posOffset>-417195</wp:posOffset>
                </wp:positionV>
                <wp:extent cx="6132830" cy="361950"/>
                <wp:effectExtent l="635" t="635" r="635" b="0"/>
                <wp:wrapNone/>
                <wp:docPr id="12" name="Rectangle 214"/>
                <wp:cNvGraphicFramePr/>
                <a:graphic xmlns:a="http://schemas.openxmlformats.org/drawingml/2006/main">
                  <a:graphicData uri="http://schemas.microsoft.com/office/word/2010/wordprocessingShape">
                    <wps:wsp>
                      <wps:cNvSpPr>
                        <a:spLocks noChangeArrowheads="1"/>
                      </wps:cNvSpPr>
                      <wps:spPr bwMode="auto">
                        <a:xfrm>
                          <a:off x="0" y="0"/>
                          <a:ext cx="6132830" cy="36195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ectangle 214" o:spid="_x0000_s1026" o:spt="1" style="position:absolute;left:0pt;margin-left:-10.5pt;margin-top:-32.85pt;height:28.5pt;width:482.9pt;z-index:251664384;mso-width-relative:page;mso-height-relative:page;" fillcolor="#FFFFFF" filled="t" stroked="f" coordsize="21600,21600" o:gfxdata="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hx1Vs2QAAAAoBAAAPAAAA&#10;AAAAAAEAIAAAACIAAABkcnMvZG93bnJldi54bWxQSwECFAAUAAAACACHTuJAJDJE4xQCAAAsBAAA&#10;DgAAAAAAAAABACAAAAAoAQAAZHJzL2Uyb0RvYy54bWxQSwUGAAAAAAYABgBZAQAArgUAAAAA&#10;">
                <v:fill on="t" focussize="0,0"/>
                <v:stroke on="f"/>
                <v:imagedata o:title=""/>
                <o:lock v:ext="edit" aspectratio="f"/>
              </v:rect>
            </w:pict>
          </mc:Fallback>
        </mc:AlternateContent>
      </w:r>
      <w:r>
        <w:rPr>
          <w:b/>
          <w:color w:val="000000" w:themeColor="text1"/>
          <w:sz w:val="144"/>
          <w14:textFill>
            <w14:solidFill>
              <w14:schemeClr w14:val="tx1"/>
            </w14:solidFill>
          </w14:textFill>
        </w:rPr>
        <w:t>JJ</w:t>
      </w:r>
      <w:r>
        <w:rPr>
          <w:rFonts w:hint="eastAsia"/>
          <w:b/>
          <w:color w:val="000000" w:themeColor="text1"/>
          <w:sz w:val="144"/>
          <w14:textFill>
            <w14:solidFill>
              <w14:schemeClr w14:val="tx1"/>
            </w14:solidFill>
          </w14:textFill>
        </w:rPr>
        <w:t>F</w:t>
      </w:r>
    </w:p>
    <w:p>
      <w:pPr>
        <w:jc w:val="center"/>
        <w:rPr>
          <w:b/>
          <w:color w:val="000000" w:themeColor="text1"/>
          <w:spacing w:val="-2"/>
          <w:sz w:val="48"/>
          <w14:textFill>
            <w14:solidFill>
              <w14:schemeClr w14:val="tx1"/>
            </w14:solidFill>
          </w14:textFill>
        </w:rPr>
      </w:pPr>
      <w:r>
        <w:rPr>
          <w:rFonts w:hint="eastAsia"/>
          <w:b/>
          <w:color w:val="000000" w:themeColor="text1"/>
          <w:spacing w:val="-2"/>
          <w:sz w:val="48"/>
          <w14:textFill>
            <w14:solidFill>
              <w14:schemeClr w14:val="tx1"/>
            </w14:solidFill>
          </w14:textFill>
        </w:rPr>
        <w:t>中华人民共和国国家计量技术规范</w:t>
      </w:r>
    </w:p>
    <w:p>
      <w:pPr>
        <w:rPr>
          <w:b/>
          <w:color w:val="000000" w:themeColor="text1"/>
          <w14:textFill>
            <w14:solidFill>
              <w14:schemeClr w14:val="tx1"/>
            </w14:solidFill>
          </w14:textFill>
        </w:rPr>
      </w:pPr>
    </w:p>
    <w:p>
      <w:pPr>
        <w:rPr>
          <w:rFonts w:ascii="黑体" w:hAnsi="黑体" w:eastAsia="黑体"/>
          <w:color w:val="000000" w:themeColor="text1"/>
          <w:sz w:val="28"/>
          <w:szCs w:val="20"/>
          <w14:textFill>
            <w14:solidFill>
              <w14:schemeClr w14:val="tx1"/>
            </w14:solidFill>
          </w14:textFill>
        </w:rPr>
      </w:pPr>
      <w:r>
        <w:rPr>
          <w:b/>
          <w:color w:val="000000" w:themeColor="text1"/>
          <w14:textFill>
            <w14:solidFill>
              <w14:schemeClr w14:val="tx1"/>
            </w14:solidFill>
          </w14:textFill>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386715</wp:posOffset>
                </wp:positionV>
                <wp:extent cx="5933440" cy="9525"/>
                <wp:effectExtent l="10160" t="13970" r="9525" b="5080"/>
                <wp:wrapNone/>
                <wp:docPr id="11" name="Line 2"/>
                <wp:cNvGraphicFramePr/>
                <a:graphic xmlns:a="http://schemas.openxmlformats.org/drawingml/2006/main">
                  <a:graphicData uri="http://schemas.microsoft.com/office/word/2010/wordprocessingShape">
                    <wps:wsp>
                      <wps:cNvCnPr>
                        <a:cxnSpLocks noChangeShapeType="1"/>
                      </wps:cNvCnPr>
                      <wps:spPr bwMode="auto">
                        <a:xfrm flipV="1">
                          <a:off x="0" y="0"/>
                          <a:ext cx="5933440" cy="9525"/>
                        </a:xfrm>
                        <a:prstGeom prst="line">
                          <a:avLst/>
                        </a:prstGeom>
                        <a:noFill/>
                        <a:ln w="9525">
                          <a:solidFill>
                            <a:srgbClr val="000000"/>
                          </a:solidFill>
                          <a:round/>
                        </a:ln>
                      </wps:spPr>
                      <wps:bodyPr/>
                    </wps:wsp>
                  </a:graphicData>
                </a:graphic>
              </wp:anchor>
            </w:drawing>
          </mc:Choice>
          <mc:Fallback>
            <w:pict>
              <v:line id="Line 2" o:spid="_x0000_s1026" o:spt="20" style="position:absolute;left:0pt;flip:y;margin-left:0pt;margin-top:30.45pt;height:0.75pt;width:467.2pt;z-index:251659264;mso-width-relative:page;mso-height-relative:page;" filled="f" stroked="t" coordsize="21600,21600" o:allowincell="f" o:gfxdata="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&#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V3KErVAAAABgEAAA8AAAAAAAAAAQAgAAAAIgAAAGRy&#10;cy9kb3ducmV2LnhtbFBLAQIUABQAAAAIAIdO4kCU5sLhzwEAAK0DAAAOAAAAAAAAAAEAIAAAACQB&#10;AABkcnMvZTJvRG9jLnhtbFBLBQYAAAAABgAGAFkBAABlBQAAAAA=&#10;">
                <v:fill on="f" focussize="0,0"/>
                <v:stroke color="#000000" joinstyle="round"/>
                <v:imagedata o:title=""/>
                <o:lock v:ext="edit" aspectratio="f"/>
              </v:line>
            </w:pict>
          </mc:Fallback>
        </mc:AlternateContent>
      </w:r>
      <w:r>
        <w:rPr>
          <w:rFonts w:hint="eastAsia"/>
          <w:b/>
          <w:color w:val="000000" w:themeColor="text1"/>
          <w14:textFill>
            <w14:solidFill>
              <w14:schemeClr w14:val="tx1"/>
            </w14:solidFill>
          </w14:textFill>
        </w:rPr>
        <w:t xml:space="preserve">                                                                 </w:t>
      </w:r>
      <w:r>
        <w:rPr>
          <w:rFonts w:ascii="黑体" w:hAnsi="黑体" w:eastAsia="黑体"/>
          <w:color w:val="000000" w:themeColor="text1"/>
          <w:sz w:val="28"/>
          <w:szCs w:val="28"/>
          <w14:textFill>
            <w14:solidFill>
              <w14:schemeClr w14:val="tx1"/>
            </w14:solidFill>
          </w14:textFill>
        </w:rPr>
        <w:t>JJ</w:t>
      </w:r>
      <w:r>
        <w:rPr>
          <w:rFonts w:hint="eastAsia" w:ascii="黑体" w:hAnsi="黑体" w:eastAsia="黑体"/>
          <w:color w:val="000000" w:themeColor="text1"/>
          <w:sz w:val="28"/>
          <w:szCs w:val="28"/>
          <w14:textFill>
            <w14:solidFill>
              <w14:schemeClr w14:val="tx1"/>
            </w14:solidFill>
          </w14:textFill>
        </w:rPr>
        <w:t>F</w:t>
      </w:r>
      <w:r>
        <w:rPr>
          <w:rFonts w:ascii="黑体" w:hAnsi="黑体" w:eastAsia="黑体"/>
          <w:color w:val="000000" w:themeColor="text1"/>
          <w:sz w:val="28"/>
          <w:szCs w:val="28"/>
          <w14:textFill>
            <w14:solidFill>
              <w14:schemeClr w14:val="tx1"/>
            </w14:solidFill>
          </w14:textFill>
        </w:rPr>
        <w:t xml:space="preserve"> </w:t>
      </w:r>
      <w:r>
        <w:rPr>
          <w:rFonts w:hint="eastAsia" w:ascii="黑体" w:hAnsi="黑体" w:eastAsia="黑体"/>
          <w:color w:val="000000" w:themeColor="text1"/>
          <w:sz w:val="28"/>
          <w:szCs w:val="28"/>
          <w14:textFill>
            <w14:solidFill>
              <w14:schemeClr w14:val="tx1"/>
            </w14:solidFill>
          </w14:textFill>
        </w:rPr>
        <w:t>XXXX—</w:t>
      </w:r>
      <w:r>
        <w:rPr>
          <w:rFonts w:hint="eastAsia" w:ascii="黑体" w:hAnsi="黑体" w:eastAsia="黑体"/>
          <w:color w:val="000000" w:themeColor="text1"/>
          <w:sz w:val="28"/>
          <w14:textFill>
            <w14:solidFill>
              <w14:schemeClr w14:val="tx1"/>
            </w14:solidFill>
          </w14:textFill>
        </w:rPr>
        <w:t>20</w:t>
      </w:r>
      <w:r>
        <w:rPr>
          <w:rFonts w:ascii="黑体" w:hAnsi="黑体" w:eastAsia="黑体"/>
          <w:color w:val="000000" w:themeColor="text1"/>
          <w:sz w:val="28"/>
          <w14:textFill>
            <w14:solidFill>
              <w14:schemeClr w14:val="tx1"/>
            </w14:solidFill>
          </w14:textFill>
        </w:rPr>
        <w:t>2</w:t>
      </w:r>
      <w:r>
        <w:rPr>
          <w:rFonts w:hint="eastAsia" w:ascii="黑体" w:hAnsi="黑体" w:eastAsia="黑体"/>
          <w:color w:val="000000" w:themeColor="text1"/>
          <w:sz w:val="28"/>
          <w14:textFill>
            <w14:solidFill>
              <w14:schemeClr w14:val="tx1"/>
            </w14:solidFill>
          </w14:textFill>
        </w:rPr>
        <w:t>X</w:t>
      </w:r>
    </w:p>
    <w:p>
      <w:pPr>
        <w:rPr>
          <w:b/>
          <w:color w:val="000000" w:themeColor="text1"/>
          <w:sz w:val="30"/>
          <w:szCs w:val="20"/>
          <w14:textFill>
            <w14:solidFill>
              <w14:schemeClr w14:val="tx1"/>
            </w14:solidFill>
          </w14:textFill>
        </w:rPr>
      </w:pPr>
    </w:p>
    <w:p>
      <w:pPr>
        <w:jc w:val="center"/>
        <w:rPr>
          <w:b/>
          <w:color w:val="000000" w:themeColor="text1"/>
          <w:sz w:val="32"/>
          <w:szCs w:val="20"/>
          <w14:textFill>
            <w14:solidFill>
              <w14:schemeClr w14:val="tx1"/>
            </w14:solidFill>
          </w14:textFill>
        </w:rPr>
      </w:pPr>
    </w:p>
    <w:p>
      <w:pPr>
        <w:jc w:val="center"/>
        <w:rPr>
          <w:b/>
          <w:color w:val="000000" w:themeColor="text1"/>
          <w:sz w:val="32"/>
          <w:szCs w:val="20"/>
          <w14:textFill>
            <w14:solidFill>
              <w14:schemeClr w14:val="tx1"/>
            </w14:solidFill>
          </w14:textFill>
        </w:rPr>
      </w:pPr>
    </w:p>
    <w:p>
      <w:pPr>
        <w:jc w:val="center"/>
        <w:rPr>
          <w:b/>
          <w:color w:val="000000" w:themeColor="text1"/>
          <w:sz w:val="32"/>
          <w:szCs w:val="20"/>
          <w14:textFill>
            <w14:solidFill>
              <w14:schemeClr w14:val="tx1"/>
            </w14:solidFill>
          </w14:textFill>
        </w:rPr>
      </w:pPr>
    </w:p>
    <w:p>
      <w:pPr>
        <w:jc w:val="center"/>
        <w:rPr>
          <w:b/>
          <w:color w:val="000000" w:themeColor="text1"/>
          <w:sz w:val="32"/>
          <w:szCs w:val="20"/>
          <w14:textFill>
            <w14:solidFill>
              <w14:schemeClr w14:val="tx1"/>
            </w14:solidFill>
          </w14:textFill>
        </w:rPr>
      </w:pPr>
    </w:p>
    <w:p>
      <w:pPr>
        <w:jc w:val="center"/>
        <w:rPr>
          <w:rFonts w:ascii="黑体" w:hAnsi="黑体" w:eastAsia="黑体"/>
          <w:bCs/>
          <w:color w:val="000000" w:themeColor="text1"/>
          <w:sz w:val="52"/>
          <w:szCs w:val="52"/>
          <w14:textFill>
            <w14:solidFill>
              <w14:schemeClr w14:val="tx1"/>
            </w14:solidFill>
          </w14:textFill>
        </w:rPr>
      </w:pPr>
      <w:r>
        <w:rPr>
          <w:rFonts w:hint="eastAsia" w:ascii="黑体" w:hAnsi="黑体" w:eastAsia="黑体"/>
          <w:bCs/>
          <w:color w:val="000000" w:themeColor="text1"/>
          <w:sz w:val="52"/>
          <w:szCs w:val="52"/>
          <w14:textFill>
            <w14:solidFill>
              <w14:schemeClr w14:val="tx1"/>
            </w14:solidFill>
          </w14:textFill>
        </w:rPr>
        <w:t>差分电迁移分析仪校准规范</w:t>
      </w:r>
    </w:p>
    <w:p>
      <w:pPr>
        <w:ind w:left="437" w:leftChars="208" w:right="388" w:rightChars="185"/>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 xml:space="preserve">Calibration Specification of Differential </w:t>
      </w:r>
      <w:r>
        <w:rPr>
          <w:rFonts w:ascii="黑体" w:hAnsi="黑体" w:eastAsia="黑体"/>
          <w:color w:val="000000" w:themeColor="text1"/>
          <w:sz w:val="28"/>
          <w:szCs w:val="28"/>
          <w14:textFill>
            <w14:solidFill>
              <w14:schemeClr w14:val="tx1"/>
            </w14:solidFill>
          </w14:textFill>
        </w:rPr>
        <w:t xml:space="preserve">Electrical </w:t>
      </w:r>
      <w:r>
        <w:rPr>
          <w:rFonts w:hint="eastAsia" w:ascii="黑体" w:hAnsi="黑体" w:eastAsia="黑体"/>
          <w:color w:val="000000" w:themeColor="text1"/>
          <w:sz w:val="28"/>
          <w:szCs w:val="28"/>
          <w14:textFill>
            <w14:solidFill>
              <w14:schemeClr w14:val="tx1"/>
            </w14:solidFill>
          </w14:textFill>
        </w:rPr>
        <w:t>Mobility A</w:t>
      </w:r>
      <w:r>
        <w:rPr>
          <w:rFonts w:ascii="黑体" w:hAnsi="黑体" w:eastAsia="黑体"/>
          <w:color w:val="000000" w:themeColor="text1"/>
          <w:sz w:val="28"/>
          <w:szCs w:val="28"/>
          <w14:textFill>
            <w14:solidFill>
              <w14:schemeClr w14:val="tx1"/>
            </w14:solidFill>
          </w14:textFill>
        </w:rPr>
        <w:t>nalyzers</w:t>
      </w:r>
    </w:p>
    <w:p>
      <w:pPr>
        <w:rPr>
          <w:b/>
          <w:color w:val="000000" w:themeColor="text1"/>
          <w:sz w:val="30"/>
          <w:szCs w:val="20"/>
          <w14:textFill>
            <w14:solidFill>
              <w14:schemeClr w14:val="tx1"/>
            </w14:solidFill>
          </w14:textFill>
        </w:rPr>
      </w:pPr>
      <w:r>
        <w:rPr>
          <w:rFonts w:hint="eastAsia"/>
          <w:b/>
          <w:color w:val="000000" w:themeColor="text1"/>
          <w:sz w:val="30"/>
          <w:szCs w:val="20"/>
          <w14:textFill>
            <w14:solidFill>
              <w14:schemeClr w14:val="tx1"/>
            </w14:solidFill>
          </w14:textFill>
        </w:rPr>
        <w:t xml:space="preserve">                       </w:t>
      </w:r>
    </w:p>
    <w:p>
      <w:pPr>
        <w:jc w:val="center"/>
        <w:rPr>
          <w:b/>
          <w:color w:val="000000" w:themeColor="text1"/>
          <w:sz w:val="30"/>
          <w:szCs w:val="20"/>
          <w14:textFill>
            <w14:solidFill>
              <w14:schemeClr w14:val="tx1"/>
            </w14:solidFill>
          </w14:textFill>
        </w:rPr>
      </w:pPr>
      <w:r>
        <w:rPr>
          <w:rFonts w:hint="eastAsia"/>
          <w:b/>
          <w:color w:val="000000" w:themeColor="text1"/>
          <w:sz w:val="30"/>
          <w:szCs w:val="20"/>
          <w14:textFill>
            <w14:solidFill>
              <w14:schemeClr w14:val="tx1"/>
            </w14:solidFill>
          </w14:textFill>
        </w:rPr>
        <w:t xml:space="preserve">（征求意见稿） </w:t>
      </w:r>
    </w:p>
    <w:p>
      <w:pPr>
        <w:rPr>
          <w:b/>
          <w:color w:val="000000" w:themeColor="text1"/>
          <w:sz w:val="30"/>
          <w:szCs w:val="20"/>
          <w14:textFill>
            <w14:solidFill>
              <w14:schemeClr w14:val="tx1"/>
            </w14:solidFill>
          </w14:textFill>
        </w:rPr>
      </w:pPr>
    </w:p>
    <w:p>
      <w:pPr>
        <w:rPr>
          <w:b/>
          <w:color w:val="000000" w:themeColor="text1"/>
          <w:sz w:val="30"/>
          <w:szCs w:val="20"/>
          <w14:textFill>
            <w14:solidFill>
              <w14:schemeClr w14:val="tx1"/>
            </w14:solidFill>
          </w14:textFill>
        </w:rPr>
      </w:pPr>
    </w:p>
    <w:p>
      <w:pPr>
        <w:rPr>
          <w:b/>
          <w:color w:val="000000" w:themeColor="text1"/>
          <w:sz w:val="30"/>
          <w:szCs w:val="20"/>
          <w14:textFill>
            <w14:solidFill>
              <w14:schemeClr w14:val="tx1"/>
            </w14:solidFill>
          </w14:textFill>
        </w:rPr>
      </w:pPr>
    </w:p>
    <w:p>
      <w:pPr>
        <w:rPr>
          <w:b/>
          <w:color w:val="000000" w:themeColor="text1"/>
          <w:sz w:val="30"/>
          <w:szCs w:val="20"/>
          <w14:textFill>
            <w14:solidFill>
              <w14:schemeClr w14:val="tx1"/>
            </w14:solidFill>
          </w14:textFill>
        </w:rPr>
      </w:pPr>
    </w:p>
    <w:p>
      <w:pPr>
        <w:rPr>
          <w:b/>
          <w:color w:val="000000" w:themeColor="text1"/>
          <w:sz w:val="30"/>
          <w:szCs w:val="20"/>
          <w14:textFill>
            <w14:solidFill>
              <w14:schemeClr w14:val="tx1"/>
            </w14:solidFill>
          </w14:textFill>
        </w:rPr>
      </w:pPr>
    </w:p>
    <w:p>
      <w:pPr>
        <w:rPr>
          <w:b/>
          <w:color w:val="000000" w:themeColor="text1"/>
          <w:sz w:val="30"/>
          <w:szCs w:val="20"/>
          <w14:textFill>
            <w14:solidFill>
              <w14:schemeClr w14:val="tx1"/>
            </w14:solidFill>
          </w14:textFill>
        </w:rPr>
      </w:pPr>
    </w:p>
    <w:p>
      <w:pPr>
        <w:rPr>
          <w:b/>
          <w:color w:val="000000" w:themeColor="text1"/>
          <w:sz w:val="30"/>
          <w:szCs w:val="20"/>
          <w14:textFill>
            <w14:solidFill>
              <w14:schemeClr w14:val="tx1"/>
            </w14:solidFill>
          </w14:textFill>
        </w:rPr>
      </w:pPr>
    </w:p>
    <w:p>
      <w:pPr>
        <w:rPr>
          <w:b/>
          <w:color w:val="000000" w:themeColor="text1"/>
          <w:sz w:val="30"/>
          <w:szCs w:val="20"/>
          <w14:textFill>
            <w14:solidFill>
              <w14:schemeClr w14:val="tx1"/>
            </w14:solidFill>
          </w14:textFill>
        </w:rPr>
      </w:pPr>
    </w:p>
    <w:p>
      <w:pPr>
        <w:rPr>
          <w:b/>
          <w:color w:val="000000" w:themeColor="text1"/>
          <w:sz w:val="30"/>
          <w:szCs w:val="20"/>
          <w14:textFill>
            <w14:solidFill>
              <w14:schemeClr w14:val="tx1"/>
            </w14:solidFill>
          </w14:textFill>
        </w:rPr>
      </w:pPr>
    </w:p>
    <w:p>
      <w:pPr>
        <w:rPr>
          <w:b/>
          <w:color w:val="000000" w:themeColor="text1"/>
          <w:sz w:val="30"/>
          <w:szCs w:val="20"/>
          <w14:textFill>
            <w14:solidFill>
              <w14:schemeClr w14:val="tx1"/>
            </w14:solidFill>
          </w14:textFill>
        </w:rPr>
      </w:pPr>
    </w:p>
    <w:p>
      <w:pPr>
        <w:rPr>
          <w:b/>
          <w:color w:val="000000" w:themeColor="text1"/>
          <w:sz w:val="30"/>
          <w:szCs w:val="20"/>
          <w14:textFill>
            <w14:solidFill>
              <w14:schemeClr w14:val="tx1"/>
            </w14:solidFill>
          </w14:textFill>
        </w:rPr>
      </w:pPr>
    </w:p>
    <w:p>
      <w:pPr>
        <w:rPr>
          <w:b/>
          <w:color w:val="000000" w:themeColor="text1"/>
          <w:sz w:val="30"/>
          <w:szCs w:val="20"/>
          <w14:textFill>
            <w14:solidFill>
              <w14:schemeClr w14:val="tx1"/>
            </w14:solidFill>
          </w14:textFill>
        </w:rPr>
      </w:pPr>
    </w:p>
    <w:p>
      <w:pPr>
        <w:rPr>
          <w:b/>
          <w:color w:val="000000" w:themeColor="text1"/>
          <w:sz w:val="30"/>
          <w:szCs w:val="20"/>
          <w14:textFill>
            <w14:solidFill>
              <w14:schemeClr w14:val="tx1"/>
            </w14:solidFill>
          </w14:textFill>
        </w:rPr>
      </w:pPr>
    </w:p>
    <w:p>
      <w:pPr>
        <w:rPr>
          <w:b/>
          <w:color w:val="000000" w:themeColor="text1"/>
          <w:sz w:val="30"/>
          <w:szCs w:val="20"/>
          <w14:textFill>
            <w14:solidFill>
              <w14:schemeClr w14:val="tx1"/>
            </w14:solidFill>
          </w14:textFill>
        </w:rPr>
      </w:pPr>
    </w:p>
    <w:p>
      <w:pPr>
        <w:rPr>
          <w:b/>
          <w:color w:val="000000" w:themeColor="text1"/>
          <w:sz w:val="30"/>
          <w:szCs w:val="20"/>
          <w14:textFill>
            <w14:solidFill>
              <w14:schemeClr w14:val="tx1"/>
            </w14:solidFill>
          </w14:textFill>
        </w:rPr>
      </w:pPr>
    </w:p>
    <w:p>
      <w:pPr>
        <w:rPr>
          <w:b/>
          <w:color w:val="000000" w:themeColor="text1"/>
          <w:sz w:val="30"/>
          <w:szCs w:val="20"/>
          <w14:textFill>
            <w14:solidFill>
              <w14:schemeClr w14:val="tx1"/>
            </w14:solidFill>
          </w14:textFill>
        </w:rPr>
      </w:pPr>
    </w:p>
    <w:p>
      <w:pPr>
        <w:rPr>
          <w:b/>
          <w:color w:val="000000" w:themeColor="text1"/>
          <w:sz w:val="30"/>
          <w:szCs w:val="20"/>
          <w14:textFill>
            <w14:solidFill>
              <w14:schemeClr w14:val="tx1"/>
            </w14:solidFill>
          </w14:textFill>
        </w:rPr>
      </w:pPr>
    </w:p>
    <w:p>
      <w:pPr>
        <w:ind w:right="-103" w:rightChars="-49"/>
        <w:rPr>
          <w:rFonts w:ascii="黑体" w:hAnsi="黑体" w:eastAsia="黑体"/>
          <w:color w:val="000000" w:themeColor="text1"/>
          <w:sz w:val="28"/>
          <w:szCs w:val="20"/>
          <w14:textFill>
            <w14:solidFill>
              <w14:schemeClr w14:val="tx1"/>
            </w14:solidFill>
          </w14:textFill>
        </w:rPr>
      </w:pPr>
      <w:r>
        <w:rPr>
          <w:rFonts w:hint="eastAsia" w:ascii="黑体" w:hAnsi="黑体" w:eastAsia="黑体"/>
          <w:color w:val="000000" w:themeColor="text1"/>
          <w:sz w:val="28"/>
          <w14:textFill>
            <w14:solidFill>
              <w14:schemeClr w14:val="tx1"/>
            </w14:solidFill>
          </w14:textFill>
        </w:rPr>
        <w:t>20</w:t>
      </w:r>
      <w:r>
        <w:rPr>
          <w:rFonts w:ascii="黑体" w:hAnsi="黑体" w:eastAsia="黑体"/>
          <w:color w:val="000000" w:themeColor="text1"/>
          <w:sz w:val="28"/>
          <w14:textFill>
            <w14:solidFill>
              <w14:schemeClr w14:val="tx1"/>
            </w14:solidFill>
          </w14:textFill>
        </w:rPr>
        <w:t>2</w:t>
      </w:r>
      <w:r>
        <w:rPr>
          <w:rFonts w:hint="eastAsia" w:ascii="黑体" w:hAnsi="黑体" w:eastAsia="黑体"/>
          <w:color w:val="000000" w:themeColor="text1"/>
          <w:sz w:val="28"/>
          <w14:textFill>
            <w14:solidFill>
              <w14:schemeClr w14:val="tx1"/>
            </w14:solidFill>
          </w14:textFill>
        </w:rPr>
        <w:t>×-××-××发布</w:t>
      </w:r>
      <w:r>
        <w:rPr>
          <w:rFonts w:ascii="黑体" w:hAnsi="黑体" w:eastAsia="黑体"/>
          <w:color w:val="000000" w:themeColor="text1"/>
          <w:sz w:val="28"/>
          <w14:textFill>
            <w14:solidFill>
              <w14:schemeClr w14:val="tx1"/>
            </w14:solidFill>
          </w14:textFill>
        </w:rPr>
        <w:t xml:space="preserve">          </w:t>
      </w:r>
      <w:r>
        <w:rPr>
          <w:rFonts w:hint="eastAsia" w:ascii="黑体" w:hAnsi="黑体" w:eastAsia="黑体"/>
          <w:color w:val="000000" w:themeColor="text1"/>
          <w:sz w:val="28"/>
          <w14:textFill>
            <w14:solidFill>
              <w14:schemeClr w14:val="tx1"/>
            </w14:solidFill>
          </w14:textFill>
        </w:rPr>
        <w:t xml:space="preserve">             </w:t>
      </w:r>
      <w:r>
        <w:rPr>
          <w:rFonts w:ascii="黑体" w:hAnsi="黑体" w:eastAsia="黑体"/>
          <w:color w:val="000000" w:themeColor="text1"/>
          <w:sz w:val="28"/>
          <w14:textFill>
            <w14:solidFill>
              <w14:schemeClr w14:val="tx1"/>
            </w14:solidFill>
          </w14:textFill>
        </w:rPr>
        <w:t xml:space="preserve">  </w:t>
      </w:r>
      <w:r>
        <w:rPr>
          <w:rFonts w:ascii="黑体" w:hAnsi="黑体" w:eastAsia="黑体"/>
          <w:color w:val="000000" w:themeColor="text1"/>
          <w:sz w:val="28"/>
          <w14:textFill>
            <w14:solidFill>
              <w14:schemeClr w14:val="tx1"/>
            </w14:solidFill>
          </w14:textFill>
        </w:rPr>
        <w:tab/>
      </w:r>
      <w:r>
        <w:rPr>
          <w:rFonts w:hint="eastAsia" w:ascii="黑体" w:hAnsi="黑体" w:eastAsia="黑体"/>
          <w:color w:val="000000" w:themeColor="text1"/>
          <w:sz w:val="28"/>
          <w14:textFill>
            <w14:solidFill>
              <w14:schemeClr w14:val="tx1"/>
            </w14:solidFill>
          </w14:textFill>
        </w:rPr>
        <w:t>20</w:t>
      </w:r>
      <w:r>
        <w:rPr>
          <w:rFonts w:ascii="黑体" w:hAnsi="黑体" w:eastAsia="黑体"/>
          <w:color w:val="000000" w:themeColor="text1"/>
          <w:sz w:val="28"/>
          <w14:textFill>
            <w14:solidFill>
              <w14:schemeClr w14:val="tx1"/>
            </w14:solidFill>
          </w14:textFill>
        </w:rPr>
        <w:t>2</w:t>
      </w:r>
      <w:r>
        <w:rPr>
          <w:rFonts w:hint="eastAsia" w:ascii="黑体" w:hAnsi="黑体" w:eastAsia="黑体"/>
          <w:color w:val="000000" w:themeColor="text1"/>
          <w:sz w:val="28"/>
          <w14:textFill>
            <w14:solidFill>
              <w14:schemeClr w14:val="tx1"/>
            </w14:solidFill>
          </w14:textFill>
        </w:rPr>
        <w:t>×-××-××实施</w:t>
      </w:r>
    </w:p>
    <w:p>
      <w:pPr>
        <w:jc w:val="center"/>
        <w:rPr>
          <w:b/>
          <w:color w:val="000000" w:themeColor="text1"/>
          <w:sz w:val="36"/>
          <w14:textFill>
            <w14:solidFill>
              <w14:schemeClr w14:val="tx1"/>
            </w14:solidFill>
          </w14:textFill>
        </w:rPr>
      </w:pPr>
      <w:r>
        <w:rPr>
          <w:color w:val="000000" w:themeColor="text1"/>
          <w:sz w:val="44"/>
          <w:szCs w:val="44"/>
          <w14:textFill>
            <w14:solidFill>
              <w14:schemeClr w14:val="tx1"/>
            </w14:solidFill>
          </w14:textFill>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5829300" cy="0"/>
                <wp:effectExtent l="10160" t="6350" r="8890" b="12700"/>
                <wp:wrapNone/>
                <wp:docPr id="10" name="Line 3"/>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0pt;margin-top:0pt;height:0pt;width:459pt;z-index:251660288;mso-width-relative:page;mso-height-relative:page;" filled="f" stroked="t" coordsize="21600,21600" o:allowincell="f" o:gfxdata="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XsXZP0AAAAAIBAAAPAAAAAAAAAAEAIAAAACIAAABkcnMvZG93bnJldi54&#10;bWxQSwECFAAUAAAACACHTuJA57EwxskBAACgAwAADgAAAAAAAAABACAAAAAfAQAAZHJzL2Uyb0Rv&#10;Yy54bWxQSwUGAAAAAAYABgBZAQAAWgUAAAAA&#10;">
                <v:fill on="f" focussize="0,0"/>
                <v:stroke color="#000000" joinstyle="round"/>
                <v:imagedata o:title=""/>
                <o:lock v:ext="edit" aspectratio="f"/>
              </v:line>
            </w:pict>
          </mc:Fallback>
        </mc:AlternateContent>
      </w:r>
      <w:r>
        <w:rPr>
          <w:rFonts w:hint="eastAsia"/>
          <w:color w:val="000000" w:themeColor="text1"/>
          <w:sz w:val="44"/>
          <w:szCs w:val="44"/>
          <w14:textFill>
            <w14:solidFill>
              <w14:schemeClr w14:val="tx1"/>
            </w14:solidFill>
          </w14:textFill>
        </w:rPr>
        <w:t>国家市场监督管理总局</w:t>
      </w:r>
      <w:r>
        <w:rPr>
          <w:b/>
          <w:color w:val="000000" w:themeColor="text1"/>
          <w:sz w:val="36"/>
          <w14:textFill>
            <w14:solidFill>
              <w14:schemeClr w14:val="tx1"/>
            </w14:solidFill>
          </w14:textFill>
        </w:rPr>
        <w:t xml:space="preserve">  </w:t>
      </w:r>
      <w:r>
        <w:rPr>
          <w:rFonts w:hint="eastAsia" w:ascii="黑体" w:hAnsi="黑体" w:eastAsia="黑体"/>
          <w:color w:val="000000" w:themeColor="text1"/>
          <w:sz w:val="28"/>
          <w:szCs w:val="28"/>
          <w14:textFill>
            <w14:solidFill>
              <w14:schemeClr w14:val="tx1"/>
            </w14:solidFill>
          </w14:textFill>
        </w:rPr>
        <w:t>发 布</w:t>
      </w:r>
    </w:p>
    <w:p>
      <w:pPr>
        <w:rPr>
          <w:b/>
          <w:color w:val="000000" w:themeColor="text1"/>
          <w14:textFill>
            <w14:solidFill>
              <w14:schemeClr w14:val="tx1"/>
            </w14:solidFill>
          </w14:textFill>
        </w:rPr>
      </w:pPr>
    </w:p>
    <w:p>
      <w:pPr>
        <w:jc w:val="center"/>
        <w:rPr>
          <w:b/>
          <w:color w:val="000000" w:themeColor="text1"/>
          <w14:textFill>
            <w14:solidFill>
              <w14:schemeClr w14:val="tx1"/>
            </w14:solidFill>
          </w14:textFill>
        </w:rPr>
        <w:sectPr>
          <w:headerReference r:id="rId4" w:type="first"/>
          <w:footerReference r:id="rId6" w:type="first"/>
          <w:headerReference r:id="rId3" w:type="default"/>
          <w:footerReference r:id="rId5" w:type="even"/>
          <w:pgSz w:w="11906" w:h="16838"/>
          <w:pgMar w:top="1468" w:right="1134" w:bottom="1440" w:left="1531" w:header="944" w:footer="992" w:gutter="0"/>
          <w:pgNumType w:fmt="upperRoman" w:start="1"/>
          <w:cols w:space="720" w:num="1"/>
          <w:docGrid w:linePitch="312" w:charSpace="0"/>
        </w:sectPr>
      </w:pPr>
    </w:p>
    <w:p>
      <w:pPr>
        <w:jc w:val="center"/>
        <w:rPr>
          <w:b/>
          <w:color w:val="000000" w:themeColor="text1"/>
          <w14:textFill>
            <w14:solidFill>
              <w14:schemeClr w14:val="tx1"/>
            </w14:solidFill>
          </w14:textFill>
        </w:rPr>
        <w:sectPr>
          <w:pgSz w:w="11906" w:h="16838"/>
          <w:pgMar w:top="1469" w:right="1134" w:bottom="1440" w:left="1531" w:header="941" w:footer="992" w:gutter="0"/>
          <w:pgNumType w:fmt="upperRoman" w:start="1"/>
          <w:cols w:space="720" w:num="1"/>
          <w:titlePg/>
          <w:docGrid w:linePitch="312" w:charSpace="0"/>
        </w:sectPr>
      </w:pPr>
    </w:p>
    <w:p>
      <w:pPr>
        <w:rPr>
          <w:rFonts w:hint="default" w:ascii="黑体" w:hAnsi="黑体" w:eastAsia="黑体"/>
          <w:bCs/>
          <w:color w:val="000000" w:themeColor="text1"/>
          <w:sz w:val="44"/>
          <w:szCs w:val="44"/>
          <w:lang w:val="en-US" w:eastAsia="zh-CN"/>
          <w14:textFill>
            <w14:solidFill>
              <w14:schemeClr w14:val="tx1"/>
            </w14:solidFill>
          </w14:textFill>
        </w:rPr>
      </w:pPr>
      <w:r>
        <w:rPr>
          <w:b/>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3370580</wp:posOffset>
                </wp:positionH>
                <wp:positionV relativeFrom="paragraph">
                  <wp:posOffset>7620</wp:posOffset>
                </wp:positionV>
                <wp:extent cx="1656080" cy="790575"/>
                <wp:effectExtent l="27940" t="26670" r="20955" b="20955"/>
                <wp:wrapNone/>
                <wp:docPr id="9" name="Text Box 5"/>
                <wp:cNvGraphicFramePr/>
                <a:graphic xmlns:a="http://schemas.openxmlformats.org/drawingml/2006/main">
                  <a:graphicData uri="http://schemas.microsoft.com/office/word/2010/wordprocessingShape">
                    <wps:wsp>
                      <wps:cNvSpPr txBox="1">
                        <a:spLocks noChangeArrowheads="1"/>
                      </wps:cNvSpPr>
                      <wps:spPr bwMode="auto">
                        <a:xfrm>
                          <a:off x="0" y="0"/>
                          <a:ext cx="1656080" cy="790575"/>
                        </a:xfrm>
                        <a:prstGeom prst="rect">
                          <a:avLst/>
                        </a:prstGeom>
                        <a:solidFill>
                          <a:srgbClr val="FFFFFF"/>
                        </a:solidFill>
                        <a:ln w="38100" cmpd="dbl">
                          <a:solidFill>
                            <a:srgbClr val="000000"/>
                          </a:solidFill>
                          <a:miter lim="800000"/>
                        </a:ln>
                      </wps:spPr>
                      <wps:txbx>
                        <w:txbxContent>
                          <w:p>
                            <w:pPr>
                              <w:spacing w:before="120" w:beforeLines="50"/>
                              <w:jc w:val="center"/>
                              <w:rPr>
                                <w:rFonts w:ascii="黑体" w:eastAsia="黑体"/>
                                <w:sz w:val="28"/>
                                <w:szCs w:val="28"/>
                              </w:rPr>
                            </w:pPr>
                            <w:r>
                              <w:rPr>
                                <w:rFonts w:hint="eastAsia" w:ascii="黑体" w:eastAsia="黑体"/>
                                <w:sz w:val="28"/>
                                <w:szCs w:val="28"/>
                              </w:rPr>
                              <w:t>JJFXXXX-20</w:t>
                            </w:r>
                            <w:r>
                              <w:rPr>
                                <w:rFonts w:ascii="黑体" w:eastAsia="黑体"/>
                                <w:sz w:val="28"/>
                                <w:szCs w:val="28"/>
                              </w:rPr>
                              <w:t>2</w:t>
                            </w:r>
                            <w:r>
                              <w:rPr>
                                <w:rFonts w:hint="eastAsia" w:ascii="黑体" w:eastAsia="黑体"/>
                                <w:sz w:val="28"/>
                                <w:szCs w:val="28"/>
                              </w:rPr>
                              <w:t>X</w:t>
                            </w:r>
                          </w:p>
                        </w:txbxContent>
                      </wps:txbx>
                      <wps:bodyPr rot="0" vert="horz" wrap="square" lIns="91440" tIns="45720" rIns="91440" bIns="45720" anchor="t" anchorCtr="0" upright="1">
                        <a:noAutofit/>
                      </wps:bodyPr>
                    </wps:wsp>
                  </a:graphicData>
                </a:graphic>
              </wp:anchor>
            </w:drawing>
          </mc:Choice>
          <mc:Fallback>
            <w:pict>
              <v:shape id="Text Box 5" o:spid="_x0000_s1026" o:spt="202" type="#_x0000_t202" style="position:absolute;left:0pt;margin-left:265.4pt;margin-top:0.6pt;height:62.25pt;width:130.4pt;z-index:251662336;mso-width-relative:page;mso-height-relative:page;" fillcolor="#FFFFFF" filled="t" stroked="t" coordsize="21600,21600" o:gfxdata="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mn/811wAAAAkBAAAPAAAAAAAAAAEAIAAAACIAAABkcnMvZG93bnJl&#10;di54bWxQSwECFAAUAAAACACHTuJAaPFP1TcCAACSBAAADgAAAAAAAAABACAAAAAmAQAAZHJzL2Uy&#10;b0RvYy54bWxQSwUGAAAAAAYABgBZAQAAzwUAAAAA&#10;">
                <v:fill on="t" focussize="0,0"/>
                <v:stroke weight="3pt" color="#000000" linestyle="thinThin" miterlimit="8" joinstyle="miter"/>
                <v:imagedata o:title=""/>
                <o:lock v:ext="edit" aspectratio="f"/>
                <v:textbox>
                  <w:txbxContent>
                    <w:p>
                      <w:pPr>
                        <w:spacing w:before="120" w:beforeLines="50"/>
                        <w:jc w:val="center"/>
                        <w:rPr>
                          <w:rFonts w:ascii="黑体" w:eastAsia="黑体"/>
                          <w:sz w:val="28"/>
                          <w:szCs w:val="28"/>
                        </w:rPr>
                      </w:pPr>
                      <w:r>
                        <w:rPr>
                          <w:rFonts w:hint="eastAsia" w:ascii="黑体" w:eastAsia="黑体"/>
                          <w:sz w:val="28"/>
                          <w:szCs w:val="28"/>
                        </w:rPr>
                        <w:t>JJFXXXX-20</w:t>
                      </w:r>
                      <w:r>
                        <w:rPr>
                          <w:rFonts w:ascii="黑体" w:eastAsia="黑体"/>
                          <w:sz w:val="28"/>
                          <w:szCs w:val="28"/>
                        </w:rPr>
                        <w:t>2</w:t>
                      </w:r>
                      <w:r>
                        <w:rPr>
                          <w:rFonts w:hint="eastAsia" w:ascii="黑体" w:eastAsia="黑体"/>
                          <w:sz w:val="28"/>
                          <w:szCs w:val="28"/>
                        </w:rPr>
                        <w:t>X</w:t>
                      </w:r>
                    </w:p>
                  </w:txbxContent>
                </v:textbox>
              </v:shape>
            </w:pict>
          </mc:Fallback>
        </mc:AlternateContent>
      </w:r>
      <w:r>
        <w:rPr>
          <w:rFonts w:hint="eastAsia" w:ascii="黑体" w:hAnsi="黑体" w:eastAsia="黑体"/>
          <w:bCs/>
          <w:color w:val="000000" w:themeColor="text1"/>
          <w:sz w:val="44"/>
          <w:szCs w:val="44"/>
          <w14:textFill>
            <w14:solidFill>
              <w14:schemeClr w14:val="tx1"/>
            </w14:solidFill>
          </w14:textFill>
        </w:rPr>
        <w:t>差分电迁移分析仪</w:t>
      </w:r>
      <w:r>
        <w:rPr>
          <w:rFonts w:hint="eastAsia" w:ascii="黑体" w:hAnsi="黑体" w:eastAsia="黑体"/>
          <w:bCs/>
          <w:color w:val="000000" w:themeColor="text1"/>
          <w:sz w:val="44"/>
          <w:szCs w:val="44"/>
          <w:lang w:val="en-US" w:eastAsia="zh-CN"/>
          <w14:textFill>
            <w14:solidFill>
              <w14:schemeClr w14:val="tx1"/>
            </w14:solidFill>
          </w14:textFill>
        </w:rPr>
        <w:t>校准规范</w:t>
      </w:r>
    </w:p>
    <w:p>
      <w:pPr>
        <w:rPr>
          <w:rFonts w:ascii="黑体" w:hAnsi="黑体" w:eastAsia="黑体"/>
          <w:bCs/>
          <w:color w:val="000000" w:themeColor="text1"/>
          <w:sz w:val="44"/>
          <w:szCs w:val="44"/>
          <w14:textFill>
            <w14:solidFill>
              <w14:schemeClr w14:val="tx1"/>
            </w14:solidFill>
          </w14:textFill>
        </w:rPr>
      </w:pPr>
    </w:p>
    <w:p>
      <w:pPr>
        <w:ind w:firstLine="420" w:firstLineChars="150"/>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Calibration Specification</w:t>
      </w:r>
    </w:p>
    <w:p>
      <w:pPr>
        <w:ind w:firstLine="420" w:firstLineChars="150"/>
        <w:rPr>
          <w:rFonts w:ascii="黑体" w:hAnsi="黑体" w:eastAsia="黑体"/>
          <w:b/>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of</w:t>
      </w:r>
      <w:r>
        <w:rPr>
          <w:rFonts w:ascii="黑体" w:hAnsi="黑体" w:eastAsia="黑体"/>
          <w:color w:val="000000" w:themeColor="text1"/>
          <w:sz w:val="28"/>
          <w:szCs w:val="28"/>
          <w14:textFill>
            <w14:solidFill>
              <w14:schemeClr w14:val="tx1"/>
            </w14:solidFill>
          </w14:textFill>
        </w:rPr>
        <w:t xml:space="preserve"> </w:t>
      </w:r>
      <w:r>
        <w:rPr>
          <w:rFonts w:hint="eastAsia" w:ascii="黑体" w:hAnsi="黑体" w:eastAsia="黑体"/>
          <w:color w:val="000000" w:themeColor="text1"/>
          <w:sz w:val="28"/>
          <w:szCs w:val="28"/>
          <w14:textFill>
            <w14:solidFill>
              <w14:schemeClr w14:val="tx1"/>
            </w14:solidFill>
          </w14:textFill>
        </w:rPr>
        <w:t>Differential</w:t>
      </w:r>
      <w:r>
        <w:rPr>
          <w:rFonts w:ascii="黑体" w:hAnsi="黑体" w:eastAsia="黑体"/>
          <w:color w:val="000000" w:themeColor="text1"/>
          <w:sz w:val="28"/>
          <w:szCs w:val="28"/>
          <w14:textFill>
            <w14:solidFill>
              <w14:schemeClr w14:val="tx1"/>
            </w14:solidFill>
          </w14:textFill>
        </w:rPr>
        <w:t xml:space="preserve"> Electrical</w:t>
      </w:r>
      <w:r>
        <w:rPr>
          <w:rFonts w:hint="eastAsia" w:ascii="黑体" w:hAnsi="黑体" w:eastAsia="黑体"/>
          <w:color w:val="000000" w:themeColor="text1"/>
          <w:sz w:val="28"/>
          <w:szCs w:val="28"/>
          <w14:textFill>
            <w14:solidFill>
              <w14:schemeClr w14:val="tx1"/>
            </w14:solidFill>
          </w14:textFill>
        </w:rPr>
        <w:t xml:space="preserve"> Mobility A</w:t>
      </w:r>
      <w:r>
        <w:rPr>
          <w:rFonts w:ascii="黑体" w:hAnsi="黑体" w:eastAsia="黑体"/>
          <w:color w:val="000000" w:themeColor="text1"/>
          <w:sz w:val="28"/>
          <w:szCs w:val="28"/>
          <w14:textFill>
            <w14:solidFill>
              <w14:schemeClr w14:val="tx1"/>
            </w14:solidFill>
          </w14:textFill>
        </w:rPr>
        <w:t>nalyzer</w:t>
      </w:r>
    </w:p>
    <w:p>
      <w:pPr>
        <w:spacing w:line="400" w:lineRule="exact"/>
        <w:jc w:val="center"/>
        <w:rPr>
          <w:b/>
          <w:color w:val="000000" w:themeColor="text1"/>
          <w:sz w:val="28"/>
          <w14:textFill>
            <w14:solidFill>
              <w14:schemeClr w14:val="tx1"/>
            </w14:solidFill>
          </w14:textFill>
        </w:rPr>
      </w:pPr>
      <w:r>
        <w:rPr>
          <w:b/>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54610</wp:posOffset>
                </wp:positionH>
                <wp:positionV relativeFrom="page">
                  <wp:posOffset>2299970</wp:posOffset>
                </wp:positionV>
                <wp:extent cx="5756910" cy="9525"/>
                <wp:effectExtent l="7620" t="13970" r="7620" b="5080"/>
                <wp:wrapNone/>
                <wp:docPr id="8" name="Line 6"/>
                <wp:cNvGraphicFramePr/>
                <a:graphic xmlns:a="http://schemas.openxmlformats.org/drawingml/2006/main">
                  <a:graphicData uri="http://schemas.microsoft.com/office/word/2010/wordprocessingShape">
                    <wps:wsp>
                      <wps:cNvCnPr>
                        <a:cxnSpLocks noChangeShapeType="1"/>
                      </wps:cNvCnPr>
                      <wps:spPr bwMode="auto">
                        <a:xfrm>
                          <a:off x="0" y="0"/>
                          <a:ext cx="5756910" cy="9525"/>
                        </a:xfrm>
                        <a:prstGeom prst="line">
                          <a:avLst/>
                        </a:prstGeom>
                        <a:noFill/>
                        <a:ln w="9525">
                          <a:solidFill>
                            <a:srgbClr val="000000"/>
                          </a:solidFill>
                          <a:round/>
                        </a:ln>
                      </wps:spPr>
                      <wps:bodyPr/>
                    </wps:wsp>
                  </a:graphicData>
                </a:graphic>
              </wp:anchor>
            </w:drawing>
          </mc:Choice>
          <mc:Fallback>
            <w:pict>
              <v:line id="Line 6" o:spid="_x0000_s1026" o:spt="20" style="position:absolute;left:0pt;margin-left:4.3pt;margin-top:181.1pt;height:0.75pt;width:453.3pt;mso-position-vertical-relative:page;z-index:251661312;mso-width-relative:page;mso-height-relative:page;" filled="f" stroked="t" coordsize="21600,21600" o:gfxdata="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0o/y69gAAAAJAQAADwAAAAAAAAABACAAAAAiAAAAZHJzL2Rv&#10;d25yZXYueG1sUEsBAhQAFAAAAAgAh07iQNEOSmPIAQAAogMAAA4AAAAAAAAAAQAgAAAAJwEAAGRy&#10;cy9lMm9Eb2MueG1sUEsFBgAAAAAGAAYAWQEAAGEFAAAAAA==&#10;">
                <v:fill on="f" focussize="0,0"/>
                <v:stroke color="#000000" joinstyle="round"/>
                <v:imagedata o:title=""/>
                <o:lock v:ext="edit" aspectratio="f"/>
              </v:line>
            </w:pict>
          </mc:Fallback>
        </mc:AlternateContent>
      </w:r>
    </w:p>
    <w:p>
      <w:pPr>
        <w:spacing w:line="400" w:lineRule="exact"/>
        <w:rPr>
          <w:b/>
          <w:color w:val="000000" w:themeColor="text1"/>
          <w:sz w:val="32"/>
          <w:szCs w:val="20"/>
          <w14:textFill>
            <w14:solidFill>
              <w14:schemeClr w14:val="tx1"/>
            </w14:solidFill>
          </w14:textFill>
        </w:rPr>
      </w:pPr>
    </w:p>
    <w:p>
      <w:pPr>
        <w:rPr>
          <w:b/>
          <w:color w:val="000000" w:themeColor="text1"/>
          <w:sz w:val="28"/>
          <w:szCs w:val="20"/>
          <w14:textFill>
            <w14:solidFill>
              <w14:schemeClr w14:val="tx1"/>
            </w14:solidFill>
          </w14:textFill>
        </w:rPr>
      </w:pPr>
    </w:p>
    <w:p>
      <w:pPr>
        <w:rPr>
          <w:b/>
          <w:color w:val="000000" w:themeColor="text1"/>
          <w:sz w:val="28"/>
          <w:szCs w:val="20"/>
          <w14:textFill>
            <w14:solidFill>
              <w14:schemeClr w14:val="tx1"/>
            </w14:solidFill>
          </w14:textFill>
        </w:rPr>
      </w:pPr>
    </w:p>
    <w:p>
      <w:pPr>
        <w:rPr>
          <w:b/>
          <w:color w:val="000000" w:themeColor="text1"/>
          <w:sz w:val="28"/>
          <w:szCs w:val="20"/>
          <w14:textFill>
            <w14:solidFill>
              <w14:schemeClr w14:val="tx1"/>
            </w14:solidFill>
          </w14:textFill>
        </w:rPr>
      </w:pPr>
    </w:p>
    <w:p>
      <w:pPr>
        <w:rPr>
          <w:b/>
          <w:color w:val="000000" w:themeColor="text1"/>
          <w:sz w:val="28"/>
          <w:szCs w:val="20"/>
          <w14:textFill>
            <w14:solidFill>
              <w14:schemeClr w14:val="tx1"/>
            </w14:solidFill>
          </w14:textFill>
        </w:rPr>
      </w:pPr>
    </w:p>
    <w:p>
      <w:pPr>
        <w:spacing w:line="360" w:lineRule="auto"/>
        <w:ind w:firstLine="0" w:firstLineChars="0"/>
        <w:rPr>
          <w:rFonts w:ascii="黑体" w:hAnsi="黑体" w:eastAsia="黑体"/>
          <w:color w:val="000000" w:themeColor="text1"/>
          <w:sz w:val="28"/>
          <w14:textFill>
            <w14:solidFill>
              <w14:schemeClr w14:val="tx1"/>
            </w14:solidFill>
          </w14:textFill>
        </w:rPr>
      </w:pPr>
      <w:r>
        <w:rPr>
          <w:rFonts w:hint="eastAsia" w:ascii="黑体" w:hAnsi="黑体" w:eastAsia="黑体"/>
          <w:color w:val="000000" w:themeColor="text1"/>
          <w:sz w:val="28"/>
          <w14:textFill>
            <w14:solidFill>
              <w14:schemeClr w14:val="tx1"/>
            </w14:solidFill>
          </w14:textFill>
        </w:rPr>
        <w:t xml:space="preserve">归 </w:t>
      </w:r>
      <w:r>
        <w:rPr>
          <w:rFonts w:hint="eastAsia" w:ascii="黑体" w:hAnsi="黑体" w:eastAsia="黑体"/>
          <w:color w:val="000000" w:themeColor="text1"/>
          <w:sz w:val="28"/>
          <w:lang w:val="en-US" w:eastAsia="zh-CN"/>
          <w14:textFill>
            <w14:solidFill>
              <w14:schemeClr w14:val="tx1"/>
            </w14:solidFill>
          </w14:textFill>
        </w:rPr>
        <w:t xml:space="preserve"> </w:t>
      </w:r>
      <w:r>
        <w:rPr>
          <w:rFonts w:hint="eastAsia" w:ascii="黑体" w:hAnsi="黑体" w:eastAsia="黑体"/>
          <w:color w:val="000000" w:themeColor="text1"/>
          <w:sz w:val="28"/>
          <w14:textFill>
            <w14:solidFill>
              <w14:schemeClr w14:val="tx1"/>
            </w14:solidFill>
          </w14:textFill>
        </w:rPr>
        <w:t>口 单 位：全国新材料与纳米计量技术委员会</w:t>
      </w:r>
    </w:p>
    <w:p>
      <w:pPr>
        <w:spacing w:line="360" w:lineRule="auto"/>
        <w:ind w:firstLine="0" w:firstLineChars="0"/>
        <w:rPr>
          <w:rFonts w:hint="default" w:ascii="黑体" w:hAnsi="黑体" w:eastAsia="黑体"/>
          <w:color w:val="000000" w:themeColor="text1"/>
          <w:sz w:val="28"/>
          <w:lang w:val="en-US" w:eastAsia="zh-CN"/>
          <w14:textFill>
            <w14:solidFill>
              <w14:schemeClr w14:val="tx1"/>
            </w14:solidFill>
          </w14:textFill>
        </w:rPr>
      </w:pPr>
      <w:r>
        <w:rPr>
          <w:rFonts w:hint="eastAsia" w:ascii="黑体" w:hAnsi="黑体" w:eastAsia="黑体"/>
          <w:color w:val="000000" w:themeColor="text1"/>
          <w:sz w:val="28"/>
          <w14:textFill>
            <w14:solidFill>
              <w14:schemeClr w14:val="tx1"/>
            </w14:solidFill>
          </w14:textFill>
        </w:rPr>
        <w:t>主要起草单位：</w:t>
      </w:r>
      <w:r>
        <w:rPr>
          <w:rFonts w:hint="eastAsia" w:ascii="黑体" w:hAnsi="黑体" w:eastAsia="黑体"/>
          <w:color w:val="000000" w:themeColor="text1"/>
          <w:sz w:val="28"/>
          <w:lang w:val="en-US" w:eastAsia="zh-CN"/>
          <w14:textFill>
            <w14:solidFill>
              <w14:schemeClr w14:val="tx1"/>
            </w14:solidFill>
          </w14:textFill>
        </w:rPr>
        <w:t>中国计量科学研究院</w:t>
      </w:r>
    </w:p>
    <w:p>
      <w:pPr>
        <w:spacing w:line="360" w:lineRule="auto"/>
        <w:rPr>
          <w:rFonts w:ascii="黑体" w:hAnsi="黑体" w:eastAsia="黑体"/>
          <w:color w:val="000000" w:themeColor="text1"/>
          <w:sz w:val="28"/>
          <w14:textFill>
            <w14:solidFill>
              <w14:schemeClr w14:val="tx1"/>
            </w14:solidFill>
          </w14:textFill>
        </w:rPr>
      </w:pPr>
      <w:r>
        <w:rPr>
          <w:rFonts w:hint="eastAsia" w:ascii="黑体" w:hAnsi="黑体" w:eastAsia="黑体"/>
          <w:color w:val="000000" w:themeColor="text1"/>
          <w:sz w:val="28"/>
          <w14:textFill>
            <w14:solidFill>
              <w14:schemeClr w14:val="tx1"/>
            </w14:solidFill>
          </w14:textFill>
        </w:rPr>
        <w:t xml:space="preserve">              </w:t>
      </w:r>
    </w:p>
    <w:p>
      <w:pPr>
        <w:spacing w:line="360" w:lineRule="auto"/>
        <w:ind w:firstLine="0" w:firstLineChars="0"/>
        <w:rPr>
          <w:rFonts w:ascii="黑体" w:hAnsi="黑体" w:eastAsia="黑体"/>
          <w:color w:val="000000" w:themeColor="text1"/>
          <w:sz w:val="28"/>
          <w14:textFill>
            <w14:solidFill>
              <w14:schemeClr w14:val="tx1"/>
            </w14:solidFill>
          </w14:textFill>
        </w:rPr>
      </w:pPr>
      <w:r>
        <w:rPr>
          <w:rFonts w:hint="eastAsia" w:ascii="黑体" w:hAnsi="黑体" w:eastAsia="黑体"/>
          <w:color w:val="000000" w:themeColor="text1"/>
          <w:sz w:val="28"/>
          <w14:textFill>
            <w14:solidFill>
              <w14:schemeClr w14:val="tx1"/>
            </w14:solidFill>
          </w14:textFill>
        </w:rPr>
        <w:t>参加起草单位：</w:t>
      </w:r>
    </w:p>
    <w:p>
      <w:pPr>
        <w:spacing w:line="360" w:lineRule="auto"/>
        <w:ind w:firstLine="2002" w:firstLineChars="715"/>
        <w:rPr>
          <w:rFonts w:ascii="黑体" w:hAnsi="黑体" w:eastAsia="黑体"/>
          <w:color w:val="000000" w:themeColor="text1"/>
          <w:sz w:val="28"/>
          <w14:textFill>
            <w14:solidFill>
              <w14:schemeClr w14:val="tx1"/>
            </w14:solidFill>
          </w14:textFill>
        </w:rPr>
      </w:pPr>
    </w:p>
    <w:p>
      <w:pPr>
        <w:spacing w:line="360" w:lineRule="auto"/>
        <w:rPr>
          <w:b/>
          <w:color w:val="000000" w:themeColor="text1"/>
          <w:sz w:val="28"/>
          <w:szCs w:val="20"/>
          <w14:textFill>
            <w14:solidFill>
              <w14:schemeClr w14:val="tx1"/>
            </w14:solidFill>
          </w14:textFill>
        </w:rPr>
      </w:pPr>
      <w:r>
        <w:rPr>
          <w:rFonts w:ascii="黑体" w:hAnsi="黑体" w:eastAsia="黑体"/>
          <w:color w:val="000000" w:themeColor="text1"/>
          <w:sz w:val="28"/>
          <w14:textFill>
            <w14:solidFill>
              <w14:schemeClr w14:val="tx1"/>
            </w14:solidFill>
          </w14:textFill>
        </w:rPr>
        <w:t xml:space="preserve">        </w:t>
      </w:r>
      <w:r>
        <w:rPr>
          <w:rFonts w:hint="eastAsia" w:ascii="黑体" w:hAnsi="黑体" w:eastAsia="黑体"/>
          <w:color w:val="000000" w:themeColor="text1"/>
          <w:sz w:val="28"/>
          <w14:textFill>
            <w14:solidFill>
              <w14:schemeClr w14:val="tx1"/>
            </w14:solidFill>
          </w14:textFill>
        </w:rPr>
        <w:t xml:space="preserve">      </w:t>
      </w:r>
      <w:r>
        <w:rPr>
          <w:rFonts w:ascii="黑体" w:hAnsi="黑体" w:eastAsia="黑体"/>
          <w:color w:val="000000" w:themeColor="text1"/>
          <w:sz w:val="28"/>
          <w14:textFill>
            <w14:solidFill>
              <w14:schemeClr w14:val="tx1"/>
            </w14:solidFill>
          </w14:textFill>
        </w:rPr>
        <w:t xml:space="preserve"> </w:t>
      </w:r>
    </w:p>
    <w:p>
      <w:pPr>
        <w:spacing w:line="360" w:lineRule="auto"/>
        <w:ind w:firstLine="573"/>
        <w:rPr>
          <w:b/>
          <w:color w:val="000000" w:themeColor="text1"/>
          <w:sz w:val="28"/>
          <w:szCs w:val="20"/>
          <w14:textFill>
            <w14:solidFill>
              <w14:schemeClr w14:val="tx1"/>
            </w14:solidFill>
          </w14:textFill>
        </w:rPr>
      </w:pPr>
    </w:p>
    <w:p>
      <w:pPr>
        <w:rPr>
          <w:b/>
          <w:color w:val="000000" w:themeColor="text1"/>
          <w:sz w:val="28"/>
          <w:szCs w:val="20"/>
          <w14:textFill>
            <w14:solidFill>
              <w14:schemeClr w14:val="tx1"/>
            </w14:solidFill>
          </w14:textFill>
        </w:rPr>
      </w:pPr>
      <w:bookmarkStart w:id="31" w:name="_GoBack"/>
      <w:bookmarkEnd w:id="31"/>
    </w:p>
    <w:p>
      <w:pPr>
        <w:rPr>
          <w:b/>
          <w:color w:val="000000" w:themeColor="text1"/>
          <w:sz w:val="28"/>
          <w:szCs w:val="20"/>
          <w14:textFill>
            <w14:solidFill>
              <w14:schemeClr w14:val="tx1"/>
            </w14:solidFill>
          </w14:textFill>
        </w:rPr>
      </w:pPr>
    </w:p>
    <w:p>
      <w:pPr>
        <w:rPr>
          <w:b/>
          <w:color w:val="000000" w:themeColor="text1"/>
          <w:sz w:val="28"/>
          <w:szCs w:val="20"/>
          <w14:textFill>
            <w14:solidFill>
              <w14:schemeClr w14:val="tx1"/>
            </w14:solidFill>
          </w14:textFill>
        </w:rPr>
      </w:pPr>
    </w:p>
    <w:p>
      <w:pPr>
        <w:rPr>
          <w:b/>
          <w:color w:val="000000" w:themeColor="text1"/>
          <w:sz w:val="28"/>
          <w:szCs w:val="20"/>
          <w14:textFill>
            <w14:solidFill>
              <w14:schemeClr w14:val="tx1"/>
            </w14:solidFill>
          </w14:textFill>
        </w:rPr>
      </w:pPr>
    </w:p>
    <w:p>
      <w:pPr>
        <w:rPr>
          <w:b/>
          <w:color w:val="000000" w:themeColor="text1"/>
          <w:sz w:val="28"/>
          <w:szCs w:val="20"/>
          <w14:textFill>
            <w14:solidFill>
              <w14:schemeClr w14:val="tx1"/>
            </w14:solidFill>
          </w14:textFill>
        </w:rPr>
      </w:pPr>
    </w:p>
    <w:p>
      <w:pPr>
        <w:rPr>
          <w:b/>
          <w:color w:val="000000" w:themeColor="text1"/>
          <w:sz w:val="28"/>
          <w:szCs w:val="20"/>
          <w14:textFill>
            <w14:solidFill>
              <w14:schemeClr w14:val="tx1"/>
            </w14:solidFill>
          </w14:textFill>
        </w:rPr>
      </w:pPr>
    </w:p>
    <w:p>
      <w:pPr>
        <w:rPr>
          <w:b/>
          <w:color w:val="000000" w:themeColor="text1"/>
          <w:sz w:val="28"/>
          <w:szCs w:val="20"/>
          <w14:textFill>
            <w14:solidFill>
              <w14:schemeClr w14:val="tx1"/>
            </w14:solidFill>
          </w14:textFill>
        </w:rPr>
      </w:pPr>
    </w:p>
    <w:p>
      <w:pPr>
        <w:rPr>
          <w:b/>
          <w:color w:val="000000" w:themeColor="text1"/>
          <w:sz w:val="28"/>
          <w:szCs w:val="20"/>
          <w14:textFill>
            <w14:solidFill>
              <w14:schemeClr w14:val="tx1"/>
            </w14:solidFill>
          </w14:textFill>
        </w:rPr>
      </w:pPr>
    </w:p>
    <w:p>
      <w:pPr>
        <w:rPr>
          <w:b/>
          <w:color w:val="000000" w:themeColor="text1"/>
          <w:sz w:val="28"/>
          <w:szCs w:val="20"/>
          <w14:textFill>
            <w14:solidFill>
              <w14:schemeClr w14:val="tx1"/>
            </w14:solidFill>
          </w14:textFill>
        </w:rPr>
      </w:pPr>
    </w:p>
    <w:p>
      <w:pPr>
        <w:rPr>
          <w:b/>
          <w:color w:val="000000" w:themeColor="text1"/>
          <w:sz w:val="28"/>
          <w:szCs w:val="20"/>
          <w14:textFill>
            <w14:solidFill>
              <w14:schemeClr w14:val="tx1"/>
            </w14:solidFill>
          </w14:textFill>
        </w:rPr>
      </w:pPr>
    </w:p>
    <w:p>
      <w:pPr>
        <w:rPr>
          <w:b/>
          <w:color w:val="000000" w:themeColor="text1"/>
          <w:sz w:val="28"/>
          <w:szCs w:val="20"/>
          <w14:textFill>
            <w14:solidFill>
              <w14:schemeClr w14:val="tx1"/>
            </w14:solidFill>
          </w14:textFill>
        </w:rPr>
      </w:pPr>
    </w:p>
    <w:p>
      <w:pPr>
        <w:rPr>
          <w:b/>
          <w:color w:val="000000" w:themeColor="text1"/>
          <w:sz w:val="28"/>
          <w:szCs w:val="20"/>
          <w14:textFill>
            <w14:solidFill>
              <w14:schemeClr w14:val="tx1"/>
            </w14:solidFill>
          </w14:textFill>
        </w:rPr>
      </w:pPr>
    </w:p>
    <w:p>
      <w:pPr>
        <w:rPr>
          <w:b/>
          <w:color w:val="000000" w:themeColor="text1"/>
          <w:sz w:val="28"/>
          <w:szCs w:val="20"/>
          <w14:textFill>
            <w14:solidFill>
              <w14:schemeClr w14:val="tx1"/>
            </w14:solidFill>
          </w14:textFill>
        </w:rPr>
      </w:pPr>
    </w:p>
    <w:p>
      <w:pPr>
        <w:spacing w:line="400" w:lineRule="exact"/>
        <w:jc w:val="center"/>
        <w:rPr>
          <w:rFonts w:asciiTheme="minorEastAsia" w:hAnsiTheme="minorEastAsia" w:eastAsiaTheme="minorEastAsia"/>
          <w:color w:val="000000" w:themeColor="text1"/>
          <w:sz w:val="28"/>
          <w14:textFill>
            <w14:solidFill>
              <w14:schemeClr w14:val="tx1"/>
            </w14:solidFill>
          </w14:textFill>
        </w:rPr>
      </w:pPr>
      <w:r>
        <w:rPr>
          <w:rFonts w:hint="eastAsia" w:asciiTheme="minorEastAsia" w:hAnsiTheme="minorEastAsia" w:eastAsiaTheme="minorEastAsia"/>
          <w:color w:val="000000" w:themeColor="text1"/>
          <w:sz w:val="28"/>
          <w14:textFill>
            <w14:solidFill>
              <w14:schemeClr w14:val="tx1"/>
            </w14:solidFill>
          </w14:textFill>
        </w:rPr>
        <w:t>本规范委托全国新材料与纳米计量技术委员会负责解释</w:t>
      </w:r>
      <w:r>
        <w:rPr>
          <w:rFonts w:asciiTheme="minorEastAsia" w:hAnsiTheme="minorEastAsia" w:eastAsiaTheme="minorEastAsia"/>
          <w:color w:val="000000" w:themeColor="text1"/>
          <w:sz w:val="28"/>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2637790</wp:posOffset>
                </wp:positionH>
                <wp:positionV relativeFrom="paragraph">
                  <wp:posOffset>748665</wp:posOffset>
                </wp:positionV>
                <wp:extent cx="419100" cy="352425"/>
                <wp:effectExtent l="0" t="0" r="0" b="635"/>
                <wp:wrapNone/>
                <wp:docPr id="3" name="Rectangle 211"/>
                <wp:cNvGraphicFramePr/>
                <a:graphic xmlns:a="http://schemas.openxmlformats.org/drawingml/2006/main">
                  <a:graphicData uri="http://schemas.microsoft.com/office/word/2010/wordprocessingShape">
                    <wps:wsp>
                      <wps:cNvSpPr>
                        <a:spLocks noChangeArrowheads="1"/>
                      </wps:cNvSpPr>
                      <wps:spPr bwMode="auto">
                        <a:xfrm>
                          <a:off x="0" y="0"/>
                          <a:ext cx="419100" cy="352425"/>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ectangle 211" o:spid="_x0000_s1026" o:spt="1" style="position:absolute;left:0pt;margin-left:207.7pt;margin-top:58.95pt;height:27.75pt;width:33pt;z-index:251663360;mso-width-relative:page;mso-height-relative:page;" fillcolor="#FFFFFF" filled="t" stroked="f" coordsize="21600,21600" o:gfxdata="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ejXstgAAAALAQAADwAAAAAAAAAB&#10;ACAAAAAiAAAAZHJzL2Rvd25yZXYueG1sUEsBAhQAFAAAAAgAh07iQEzK5icQAgAAKgQAAA4AAAAA&#10;AAAAAQAgAAAAJwEAAGRycy9lMm9Eb2MueG1sUEsFBgAAAAAGAAYAWQEAAKkFAAAAAA==&#10;">
                <v:fill on="t" focussize="0,0"/>
                <v:stroke on="f"/>
                <v:imagedata o:title=""/>
                <o:lock v:ext="edit" aspectratio="f"/>
              </v:rect>
            </w:pict>
          </mc:Fallback>
        </mc:AlternateContent>
      </w:r>
    </w:p>
    <w:p>
      <w:pPr>
        <w:spacing w:line="400" w:lineRule="exact"/>
        <w:rPr>
          <w:b/>
          <w:color w:val="000000" w:themeColor="text1"/>
          <w14:textFill>
            <w14:solidFill>
              <w14:schemeClr w14:val="tx1"/>
            </w14:solidFill>
          </w14:textFill>
        </w:rPr>
        <w:sectPr>
          <w:type w:val="continuous"/>
          <w:pgSz w:w="11906" w:h="16838"/>
          <w:pgMar w:top="1468" w:right="1134" w:bottom="1440" w:left="1531" w:header="944" w:footer="992" w:gutter="0"/>
          <w:pgNumType w:fmt="upperRoman" w:start="1"/>
          <w:cols w:space="720" w:num="1"/>
          <w:docGrid w:linePitch="312" w:charSpace="0"/>
        </w:sectPr>
      </w:pPr>
    </w:p>
    <w:p>
      <w:pPr>
        <w:spacing w:line="400" w:lineRule="exact"/>
        <w:rPr>
          <w:b/>
          <w:color w:val="000000" w:themeColor="text1"/>
          <w14:textFill>
            <w14:solidFill>
              <w14:schemeClr w14:val="tx1"/>
            </w14:solidFill>
          </w14:textFill>
        </w:rPr>
      </w:pPr>
    </w:p>
    <w:p>
      <w:pPr>
        <w:tabs>
          <w:tab w:val="left" w:pos="2050"/>
        </w:tabs>
        <w:spacing w:line="360" w:lineRule="auto"/>
        <w:ind w:firstLine="843" w:firstLineChars="400"/>
        <w:rPr>
          <w:b/>
          <w:color w:val="000000" w:themeColor="text1"/>
          <w:szCs w:val="20"/>
          <w14:textFill>
            <w14:solidFill>
              <w14:schemeClr w14:val="tx1"/>
            </w14:solidFill>
          </w14:textFill>
        </w:rPr>
      </w:pPr>
    </w:p>
    <w:p>
      <w:pPr>
        <w:tabs>
          <w:tab w:val="left" w:pos="2050"/>
        </w:tabs>
        <w:spacing w:line="360" w:lineRule="auto"/>
        <w:ind w:firstLine="1120" w:firstLineChars="400"/>
        <w:rPr>
          <w:b/>
          <w:color w:val="000000" w:themeColor="text1"/>
          <w:sz w:val="28"/>
          <w:szCs w:val="20"/>
          <w14:textFill>
            <w14:solidFill>
              <w14:schemeClr w14:val="tx1"/>
            </w14:solidFill>
          </w14:textFill>
        </w:rPr>
      </w:pPr>
      <w:r>
        <w:rPr>
          <w:rFonts w:hint="eastAsia" w:ascii="黑体" w:hAnsi="黑体" w:eastAsia="黑体"/>
          <w:color w:val="000000" w:themeColor="text1"/>
          <w:sz w:val="28"/>
          <w14:textFill>
            <w14:solidFill>
              <w14:schemeClr w14:val="tx1"/>
            </w14:solidFill>
          </w14:textFill>
        </w:rPr>
        <w:t>本规范主要起草人</w:t>
      </w:r>
      <w:r>
        <w:rPr>
          <w:rFonts w:hint="eastAsia"/>
          <w:b/>
          <w:color w:val="000000" w:themeColor="text1"/>
          <w:sz w:val="28"/>
          <w14:textFill>
            <w14:solidFill>
              <w14:schemeClr w14:val="tx1"/>
            </w14:solidFill>
          </w14:textFill>
        </w:rPr>
        <w:t>：</w:t>
      </w:r>
    </w:p>
    <w:p>
      <w:pPr>
        <w:spacing w:line="360" w:lineRule="auto"/>
        <w:ind w:firstLine="1792" w:firstLineChars="640"/>
        <w:rPr>
          <w:rFonts w:ascii="黑体" w:hAnsi="黑体" w:eastAsia="黑体"/>
          <w:color w:val="000000" w:themeColor="text1"/>
          <w:sz w:val="28"/>
          <w14:textFill>
            <w14:solidFill>
              <w14:schemeClr w14:val="tx1"/>
            </w14:solidFill>
          </w14:textFill>
        </w:rPr>
      </w:pPr>
    </w:p>
    <w:p>
      <w:pPr>
        <w:spacing w:line="360" w:lineRule="auto"/>
        <w:ind w:firstLine="1792" w:firstLineChars="640"/>
        <w:rPr>
          <w:rFonts w:ascii="黑体" w:hAnsi="黑体" w:eastAsia="黑体"/>
          <w:color w:val="000000" w:themeColor="text1"/>
          <w:sz w:val="28"/>
          <w14:textFill>
            <w14:solidFill>
              <w14:schemeClr w14:val="tx1"/>
            </w14:solidFill>
          </w14:textFill>
        </w:rPr>
      </w:pPr>
    </w:p>
    <w:p>
      <w:pPr>
        <w:spacing w:line="360" w:lineRule="auto"/>
        <w:ind w:firstLine="1792" w:firstLineChars="640"/>
        <w:rPr>
          <w:rFonts w:ascii="黑体" w:hAnsi="黑体" w:eastAsia="黑体"/>
          <w:color w:val="000000" w:themeColor="text1"/>
          <w:sz w:val="28"/>
          <w14:textFill>
            <w14:solidFill>
              <w14:schemeClr w14:val="tx1"/>
            </w14:solidFill>
          </w14:textFill>
        </w:rPr>
      </w:pPr>
    </w:p>
    <w:p>
      <w:pPr>
        <w:spacing w:line="360" w:lineRule="auto"/>
        <w:ind w:firstLine="60"/>
        <w:rPr>
          <w:rFonts w:ascii="黑体" w:hAnsi="黑体" w:eastAsia="黑体"/>
          <w:color w:val="000000" w:themeColor="text1"/>
          <w:sz w:val="28"/>
          <w14:textFill>
            <w14:solidFill>
              <w14:schemeClr w14:val="tx1"/>
            </w14:solidFill>
          </w14:textFill>
        </w:rPr>
      </w:pPr>
      <w:r>
        <w:rPr>
          <w:rFonts w:hint="eastAsia"/>
          <w:b/>
          <w:color w:val="000000" w:themeColor="text1"/>
          <w:sz w:val="28"/>
          <w14:textFill>
            <w14:solidFill>
              <w14:schemeClr w14:val="tx1"/>
            </w14:solidFill>
          </w14:textFill>
        </w:rPr>
        <w:t xml:space="preserve">     </w:t>
      </w:r>
      <w:r>
        <w:rPr>
          <w:rFonts w:hint="eastAsia"/>
          <w:color w:val="000000" w:themeColor="text1"/>
          <w:sz w:val="28"/>
          <w14:textFill>
            <w14:solidFill>
              <w14:schemeClr w14:val="tx1"/>
            </w14:solidFill>
          </w14:textFill>
        </w:rPr>
        <w:t xml:space="preserve">  </w:t>
      </w:r>
      <w:r>
        <w:rPr>
          <w:rFonts w:hint="eastAsia" w:ascii="黑体" w:hAnsi="黑体" w:eastAsia="黑体"/>
          <w:color w:val="000000" w:themeColor="text1"/>
          <w:sz w:val="28"/>
          <w14:textFill>
            <w14:solidFill>
              <w14:schemeClr w14:val="tx1"/>
            </w14:solidFill>
          </w14:textFill>
        </w:rPr>
        <w:t>参加起草人：</w:t>
      </w:r>
    </w:p>
    <w:p>
      <w:pPr>
        <w:spacing w:line="360" w:lineRule="auto"/>
        <w:ind w:firstLine="1820" w:firstLineChars="650"/>
        <w:jc w:val="left"/>
        <w:rPr>
          <w:rFonts w:ascii="黑体" w:hAnsi="黑体" w:eastAsia="黑体"/>
          <w:color w:val="000000" w:themeColor="text1"/>
          <w:sz w:val="28"/>
          <w14:textFill>
            <w14:solidFill>
              <w14:schemeClr w14:val="tx1"/>
            </w14:solidFill>
          </w14:textFill>
        </w:rPr>
      </w:pPr>
    </w:p>
    <w:p>
      <w:pPr>
        <w:spacing w:line="360" w:lineRule="auto"/>
        <w:ind w:firstLine="1820" w:firstLineChars="650"/>
        <w:jc w:val="left"/>
        <w:rPr>
          <w:rFonts w:ascii="黑体" w:hAnsi="黑体" w:eastAsia="黑体"/>
          <w:color w:val="000000" w:themeColor="text1"/>
          <w:sz w:val="28"/>
          <w14:textFill>
            <w14:solidFill>
              <w14:schemeClr w14:val="tx1"/>
            </w14:solidFill>
          </w14:textFill>
        </w:rPr>
      </w:pPr>
    </w:p>
    <w:p>
      <w:pPr>
        <w:spacing w:line="360" w:lineRule="auto"/>
        <w:ind w:firstLine="1820" w:firstLineChars="650"/>
        <w:jc w:val="left"/>
        <w:rPr>
          <w:rFonts w:ascii="黑体" w:hAnsi="黑体" w:eastAsia="黑体"/>
          <w:color w:val="000000" w:themeColor="text1"/>
          <w:sz w:val="28"/>
          <w14:textFill>
            <w14:solidFill>
              <w14:schemeClr w14:val="tx1"/>
            </w14:solidFill>
          </w14:textFill>
        </w:rPr>
      </w:pPr>
    </w:p>
    <w:p>
      <w:pPr>
        <w:spacing w:line="360" w:lineRule="auto"/>
        <w:ind w:firstLine="1820" w:firstLineChars="650"/>
        <w:jc w:val="left"/>
        <w:rPr>
          <w:rFonts w:ascii="黑体" w:hAnsi="黑体" w:eastAsia="黑体"/>
          <w:color w:val="000000" w:themeColor="text1"/>
          <w:sz w:val="28"/>
          <w14:textFill>
            <w14:solidFill>
              <w14:schemeClr w14:val="tx1"/>
            </w14:solidFill>
          </w14:textFill>
        </w:rPr>
      </w:pPr>
    </w:p>
    <w:p>
      <w:pPr>
        <w:rPr>
          <w:b/>
          <w:color w:val="000000" w:themeColor="text1"/>
          <w14:textFill>
            <w14:solidFill>
              <w14:schemeClr w14:val="tx1"/>
            </w14:solidFill>
          </w14:textFill>
        </w:rPr>
      </w:pPr>
    </w:p>
    <w:p>
      <w:pPr>
        <w:rPr>
          <w:b/>
          <w:color w:val="000000" w:themeColor="text1"/>
          <w14:textFill>
            <w14:solidFill>
              <w14:schemeClr w14:val="tx1"/>
            </w14:solidFill>
          </w14:textFill>
        </w:rPr>
      </w:pPr>
    </w:p>
    <w:p>
      <w:pPr>
        <w:rPr>
          <w:b/>
          <w:color w:val="000000" w:themeColor="text1"/>
          <w14:textFill>
            <w14:solidFill>
              <w14:schemeClr w14:val="tx1"/>
            </w14:solidFill>
          </w14:textFill>
        </w:rPr>
      </w:pPr>
    </w:p>
    <w:p>
      <w:pPr>
        <w:rPr>
          <w:b/>
          <w:color w:val="000000" w:themeColor="text1"/>
          <w14:textFill>
            <w14:solidFill>
              <w14:schemeClr w14:val="tx1"/>
            </w14:solidFill>
          </w14:textFill>
        </w:rPr>
      </w:pPr>
    </w:p>
    <w:p>
      <w:pPr>
        <w:rPr>
          <w:b/>
          <w:color w:val="000000" w:themeColor="text1"/>
          <w14:textFill>
            <w14:solidFill>
              <w14:schemeClr w14:val="tx1"/>
            </w14:solidFill>
          </w14:textFill>
        </w:rPr>
      </w:pPr>
    </w:p>
    <w:p>
      <w:pPr>
        <w:rPr>
          <w:b/>
          <w:color w:val="000000" w:themeColor="text1"/>
          <w14:textFill>
            <w14:solidFill>
              <w14:schemeClr w14:val="tx1"/>
            </w14:solidFill>
          </w14:textFill>
        </w:rPr>
      </w:pPr>
    </w:p>
    <w:p>
      <w:pPr>
        <w:rPr>
          <w:b/>
          <w:color w:val="000000" w:themeColor="text1"/>
          <w14:textFill>
            <w14:solidFill>
              <w14:schemeClr w14:val="tx1"/>
            </w14:solidFill>
          </w14:textFill>
        </w:rPr>
      </w:pPr>
    </w:p>
    <w:p>
      <w:pPr>
        <w:rPr>
          <w:b/>
          <w:color w:val="000000" w:themeColor="text1"/>
          <w14:textFill>
            <w14:solidFill>
              <w14:schemeClr w14:val="tx1"/>
            </w14:solidFill>
          </w14:textFill>
        </w:rPr>
      </w:pPr>
    </w:p>
    <w:p>
      <w:pPr>
        <w:rPr>
          <w:b/>
          <w:color w:val="000000" w:themeColor="text1"/>
          <w14:textFill>
            <w14:solidFill>
              <w14:schemeClr w14:val="tx1"/>
            </w14:solidFill>
          </w14:textFill>
        </w:rPr>
      </w:pPr>
    </w:p>
    <w:p>
      <w:pPr>
        <w:rPr>
          <w:b/>
          <w:color w:val="000000" w:themeColor="text1"/>
          <w14:textFill>
            <w14:solidFill>
              <w14:schemeClr w14:val="tx1"/>
            </w14:solidFill>
          </w14:textFill>
        </w:rPr>
      </w:pPr>
    </w:p>
    <w:p>
      <w:pPr>
        <w:rPr>
          <w:b/>
          <w:color w:val="000000" w:themeColor="text1"/>
          <w14:textFill>
            <w14:solidFill>
              <w14:schemeClr w14:val="tx1"/>
            </w14:solidFill>
          </w14:textFill>
        </w:rPr>
      </w:pPr>
    </w:p>
    <w:p>
      <w:pPr>
        <w:rPr>
          <w:b/>
          <w:color w:val="000000" w:themeColor="text1"/>
          <w14:textFill>
            <w14:solidFill>
              <w14:schemeClr w14:val="tx1"/>
            </w14:solidFill>
          </w14:textFill>
        </w:rPr>
      </w:pPr>
    </w:p>
    <w:p>
      <w:pPr>
        <w:rPr>
          <w:b/>
          <w:color w:val="000000" w:themeColor="text1"/>
          <w14:textFill>
            <w14:solidFill>
              <w14:schemeClr w14:val="tx1"/>
            </w14:solidFill>
          </w14:textFill>
        </w:rPr>
      </w:pPr>
    </w:p>
    <w:p>
      <w:pPr>
        <w:rPr>
          <w:b/>
          <w:color w:val="000000" w:themeColor="text1"/>
          <w14:textFill>
            <w14:solidFill>
              <w14:schemeClr w14:val="tx1"/>
            </w14:solidFill>
          </w14:textFill>
        </w:rPr>
      </w:pPr>
    </w:p>
    <w:p>
      <w:pPr>
        <w:rPr>
          <w:b/>
          <w:color w:val="000000" w:themeColor="text1"/>
          <w14:textFill>
            <w14:solidFill>
              <w14:schemeClr w14:val="tx1"/>
            </w14:solidFill>
          </w14:textFill>
        </w:rPr>
      </w:pPr>
    </w:p>
    <w:p>
      <w:pPr>
        <w:rPr>
          <w:b/>
          <w:color w:val="000000" w:themeColor="text1"/>
          <w14:textFill>
            <w14:solidFill>
              <w14:schemeClr w14:val="tx1"/>
            </w14:solidFill>
          </w14:textFill>
        </w:rPr>
      </w:pPr>
    </w:p>
    <w:p>
      <w:pPr>
        <w:rPr>
          <w:b/>
          <w:color w:val="000000" w:themeColor="text1"/>
          <w14:textFill>
            <w14:solidFill>
              <w14:schemeClr w14:val="tx1"/>
            </w14:solidFill>
          </w14:textFill>
        </w:rPr>
        <w:sectPr>
          <w:pgSz w:w="11906" w:h="16838"/>
          <w:pgMar w:top="1559" w:right="1134" w:bottom="1440" w:left="1531" w:header="779" w:footer="992" w:gutter="0"/>
          <w:pgNumType w:fmt="upperRoman" w:start="1"/>
          <w:cols w:space="720" w:num="1"/>
          <w:titlePg/>
          <w:docGrid w:linePitch="312" w:charSpace="0"/>
        </w:sectPr>
      </w:pPr>
    </w:p>
    <w:p>
      <w:pPr>
        <w:snapToGrid w:val="0"/>
        <w:spacing w:line="360" w:lineRule="auto"/>
        <w:jc w:val="center"/>
        <w:rPr>
          <w:rFonts w:ascii="黑体" w:eastAsia="黑体"/>
          <w:color w:val="000000" w:themeColor="text1"/>
          <w:sz w:val="44"/>
          <w:szCs w:val="44"/>
          <w14:textFill>
            <w14:solidFill>
              <w14:schemeClr w14:val="tx1"/>
            </w14:solidFill>
          </w14:textFill>
        </w:rPr>
      </w:pPr>
      <w:r>
        <w:rPr>
          <w:rFonts w:hint="eastAsia" w:ascii="黑体" w:eastAsia="黑体"/>
          <w:color w:val="000000" w:themeColor="text1"/>
          <w:sz w:val="44"/>
          <w:szCs w:val="44"/>
          <w14:textFill>
            <w14:solidFill>
              <w14:schemeClr w14:val="tx1"/>
            </w14:solidFill>
          </w14:textFill>
        </w:rPr>
        <w:t>目    录</w:t>
      </w:r>
    </w:p>
    <w:p>
      <w:pPr>
        <w:autoSpaceDE w:val="0"/>
        <w:autoSpaceDN w:val="0"/>
        <w:adjustRightInd w:val="0"/>
        <w:spacing w:line="360" w:lineRule="auto"/>
        <w:jc w:val="left"/>
        <w:rPr>
          <w:b/>
          <w:color w:val="000000" w:themeColor="text1"/>
          <w:sz w:val="24"/>
          <w14:textFill>
            <w14:solidFill>
              <w14:schemeClr w14:val="tx1"/>
            </w14:solidFill>
          </w14:textFill>
        </w:rPr>
      </w:pPr>
    </w:p>
    <w:p>
      <w:pPr>
        <w:pStyle w:val="15"/>
        <w:rPr>
          <w:rFonts w:asciiTheme="minorHAnsi" w:hAnsiTheme="minorHAnsi" w:eastAsiaTheme="minorEastAsia" w:cstheme="minorBidi"/>
          <w:szCs w:val="22"/>
        </w:rPr>
      </w:pPr>
      <w:r>
        <w:rPr>
          <w:color w:val="000000" w:themeColor="text1"/>
          <w:sz w:val="24"/>
          <w14:textFill>
            <w14:solidFill>
              <w14:schemeClr w14:val="tx1"/>
            </w14:solidFill>
          </w14:textFill>
        </w:rPr>
        <w:fldChar w:fldCharType="begin"/>
      </w:r>
      <w:r>
        <w:rPr>
          <w:color w:val="000000" w:themeColor="text1"/>
          <w:sz w:val="24"/>
          <w14:textFill>
            <w14:solidFill>
              <w14:schemeClr w14:val="tx1"/>
            </w14:solidFill>
          </w14:textFill>
        </w:rPr>
        <w:instrText xml:space="preserve"> TOC \o "1-3" \h \z \u </w:instrText>
      </w:r>
      <w:r>
        <w:rPr>
          <w:color w:val="000000" w:themeColor="text1"/>
          <w:sz w:val="24"/>
          <w14:textFill>
            <w14:solidFill>
              <w14:schemeClr w14:val="tx1"/>
            </w14:solidFill>
          </w14:textFill>
        </w:rPr>
        <w:fldChar w:fldCharType="separate"/>
      </w:r>
      <w:r>
        <w:fldChar w:fldCharType="begin"/>
      </w:r>
      <w:r>
        <w:instrText xml:space="preserve"> HYPERLINK \l "_Toc111200847" </w:instrText>
      </w:r>
      <w:r>
        <w:fldChar w:fldCharType="separate"/>
      </w:r>
      <w:r>
        <w:rPr>
          <w:rStyle w:val="24"/>
        </w:rPr>
        <w:t>引  言</w:t>
      </w:r>
      <w:r>
        <w:tab/>
      </w:r>
      <w:r>
        <w:fldChar w:fldCharType="begin"/>
      </w:r>
      <w:r>
        <w:instrText xml:space="preserve"> PAGEREF _Toc111200847 \h </w:instrText>
      </w:r>
      <w:r>
        <w:fldChar w:fldCharType="separate"/>
      </w:r>
      <w:r>
        <w:t>II</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"_Toc111200848" </w:instrText>
      </w:r>
      <w:r>
        <w:fldChar w:fldCharType="separate"/>
      </w:r>
      <w:r>
        <w:rPr>
          <w:rStyle w:val="24"/>
          <w:rFonts w:ascii="黑体" w:hAnsi="黑体"/>
        </w:rPr>
        <w:t>1 范围</w:t>
      </w:r>
      <w:r>
        <w:tab/>
      </w:r>
      <w:r>
        <w:fldChar w:fldCharType="begin"/>
      </w:r>
      <w:r>
        <w:instrText xml:space="preserve"> PAGEREF _Toc111200848 \h </w:instrText>
      </w:r>
      <w:r>
        <w:fldChar w:fldCharType="separate"/>
      </w:r>
      <w:r>
        <w:t>3</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"_Toc111200849" </w:instrText>
      </w:r>
      <w:r>
        <w:fldChar w:fldCharType="separate"/>
      </w:r>
      <w:r>
        <w:rPr>
          <w:rStyle w:val="24"/>
          <w:rFonts w:ascii="黑体" w:hAnsi="黑体"/>
        </w:rPr>
        <w:t>2 引用文件</w:t>
      </w:r>
      <w:r>
        <w:tab/>
      </w:r>
      <w:r>
        <w:fldChar w:fldCharType="begin"/>
      </w:r>
      <w:r>
        <w:instrText xml:space="preserve"> PAGEREF _Toc111200849 \h </w:instrText>
      </w:r>
      <w:r>
        <w:fldChar w:fldCharType="separate"/>
      </w:r>
      <w:r>
        <w:t>3</w:t>
      </w:r>
      <w:r>
        <w:fldChar w:fldCharType="end"/>
      </w:r>
      <w:r>
        <w:fldChar w:fldCharType="end"/>
      </w:r>
    </w:p>
    <w:p>
      <w:pPr>
        <w:pStyle w:val="15"/>
        <w:tabs>
          <w:tab w:val="left" w:pos="210"/>
        </w:tabs>
        <w:rPr>
          <w:rFonts w:asciiTheme="minorHAnsi" w:hAnsiTheme="minorHAnsi" w:eastAsiaTheme="minorEastAsia" w:cstheme="minorBidi"/>
          <w:szCs w:val="22"/>
        </w:rPr>
      </w:pPr>
      <w:r>
        <w:fldChar w:fldCharType="begin"/>
      </w:r>
      <w:r>
        <w:instrText xml:space="preserve"> HYPERLINK \l "_Toc111200850" </w:instrText>
      </w:r>
      <w:r>
        <w:fldChar w:fldCharType="separate"/>
      </w:r>
      <w:r>
        <w:rPr>
          <w:rStyle w:val="24"/>
          <w:rFonts w:ascii="黑体" w:hAnsi="黑体"/>
        </w:rPr>
        <w:t>3</w:t>
      </w:r>
      <w:r>
        <w:rPr>
          <w:rFonts w:asciiTheme="minorHAnsi" w:hAnsiTheme="minorHAnsi" w:eastAsiaTheme="minorEastAsia" w:cstheme="minorBidi"/>
          <w:szCs w:val="22"/>
        </w:rPr>
        <w:tab/>
      </w:r>
      <w:r>
        <w:rPr>
          <w:rStyle w:val="24"/>
          <w:rFonts w:ascii="黑体" w:hAnsi="黑体"/>
        </w:rPr>
        <w:t>术语</w:t>
      </w:r>
      <w:r>
        <w:tab/>
      </w:r>
      <w:r>
        <w:fldChar w:fldCharType="begin"/>
      </w:r>
      <w:r>
        <w:instrText xml:space="preserve"> PAGEREF _Toc111200850 \h </w:instrText>
      </w:r>
      <w:r>
        <w:fldChar w:fldCharType="separate"/>
      </w:r>
      <w:r>
        <w:t>3</w:t>
      </w:r>
      <w:r>
        <w:fldChar w:fldCharType="end"/>
      </w:r>
      <w:r>
        <w:fldChar w:fldCharType="end"/>
      </w:r>
    </w:p>
    <w:p>
      <w:pPr>
        <w:pStyle w:val="9"/>
        <w:ind w:left="0" w:leftChars="0"/>
        <w:rPr>
          <w:rFonts w:asciiTheme="minorHAnsi" w:hAnsiTheme="minorHAnsi" w:eastAsiaTheme="minorEastAsia" w:cstheme="minorBidi"/>
          <w:szCs w:val="22"/>
        </w:rPr>
      </w:pPr>
      <w:r>
        <w:fldChar w:fldCharType="begin"/>
      </w:r>
      <w:r>
        <w:instrText xml:space="preserve"> HYPERLINK \l "_Toc111200851" </w:instrText>
      </w:r>
      <w:r>
        <w:fldChar w:fldCharType="separate"/>
      </w:r>
      <w:r>
        <w:rPr>
          <w:rStyle w:val="24"/>
        </w:rPr>
        <w:t>3.1迁移速度</w:t>
      </w:r>
      <w:r>
        <w:tab/>
      </w:r>
      <w:r>
        <w:fldChar w:fldCharType="begin"/>
      </w:r>
      <w:r>
        <w:instrText xml:space="preserve"> PAGEREF _Toc111200851 \h </w:instrText>
      </w:r>
      <w:r>
        <w:fldChar w:fldCharType="separate"/>
      </w:r>
      <w:r>
        <w:t>3</w:t>
      </w:r>
      <w:r>
        <w:fldChar w:fldCharType="end"/>
      </w:r>
      <w:r>
        <w:fldChar w:fldCharType="end"/>
      </w:r>
    </w:p>
    <w:p>
      <w:pPr>
        <w:pStyle w:val="9"/>
        <w:ind w:left="0" w:leftChars="0"/>
        <w:rPr>
          <w:rFonts w:asciiTheme="minorHAnsi" w:hAnsiTheme="minorHAnsi" w:eastAsiaTheme="minorEastAsia" w:cstheme="minorBidi"/>
          <w:szCs w:val="22"/>
        </w:rPr>
      </w:pPr>
      <w:r>
        <w:fldChar w:fldCharType="begin"/>
      </w:r>
      <w:r>
        <w:instrText xml:space="preserve"> HYPERLINK \l "_Toc111200852" </w:instrText>
      </w:r>
      <w:r>
        <w:fldChar w:fldCharType="separate"/>
      </w:r>
      <w:r>
        <w:rPr>
          <w:rStyle w:val="24"/>
        </w:rPr>
        <w:t>3.2电迁移</w:t>
      </w:r>
      <w:r>
        <w:tab/>
      </w:r>
      <w:r>
        <w:fldChar w:fldCharType="begin"/>
      </w:r>
      <w:r>
        <w:instrText xml:space="preserve"> PAGEREF _Toc111200852 \h </w:instrText>
      </w:r>
      <w:r>
        <w:fldChar w:fldCharType="separate"/>
      </w:r>
      <w:r>
        <w:t>3</w:t>
      </w:r>
      <w:r>
        <w:fldChar w:fldCharType="end"/>
      </w:r>
      <w:r>
        <w:fldChar w:fldCharType="end"/>
      </w:r>
    </w:p>
    <w:p>
      <w:pPr>
        <w:pStyle w:val="9"/>
        <w:ind w:left="0" w:leftChars="0"/>
        <w:rPr>
          <w:rFonts w:asciiTheme="minorHAnsi" w:hAnsiTheme="minorHAnsi" w:eastAsiaTheme="minorEastAsia" w:cstheme="minorBidi"/>
          <w:szCs w:val="22"/>
        </w:rPr>
      </w:pPr>
      <w:r>
        <w:fldChar w:fldCharType="begin"/>
      </w:r>
      <w:r>
        <w:instrText xml:space="preserve"> HYPERLINK \l "_Toc111200853" </w:instrText>
      </w:r>
      <w:r>
        <w:fldChar w:fldCharType="separate"/>
      </w:r>
      <w:r>
        <w:rPr>
          <w:rStyle w:val="24"/>
        </w:rPr>
        <w:t>3.3双极荷电器</w:t>
      </w:r>
      <w:r>
        <w:tab/>
      </w:r>
      <w:r>
        <w:fldChar w:fldCharType="begin"/>
      </w:r>
      <w:r>
        <w:instrText xml:space="preserve"> PAGEREF _Toc111200853 \h </w:instrText>
      </w:r>
      <w:r>
        <w:fldChar w:fldCharType="separate"/>
      </w:r>
      <w:r>
        <w:t>3</w:t>
      </w:r>
      <w:r>
        <w:fldChar w:fldCharType="end"/>
      </w:r>
      <w:r>
        <w:fldChar w:fldCharType="end"/>
      </w:r>
    </w:p>
    <w:p>
      <w:pPr>
        <w:pStyle w:val="9"/>
        <w:ind w:left="0" w:leftChars="0"/>
        <w:rPr>
          <w:rFonts w:asciiTheme="minorHAnsi" w:hAnsiTheme="minorHAnsi" w:eastAsiaTheme="minorEastAsia" w:cstheme="minorBidi"/>
          <w:szCs w:val="22"/>
        </w:rPr>
      </w:pPr>
      <w:r>
        <w:fldChar w:fldCharType="begin"/>
      </w:r>
      <w:r>
        <w:instrText xml:space="preserve"> HYPERLINK \l "_Toc111200854" </w:instrText>
      </w:r>
      <w:r>
        <w:fldChar w:fldCharType="separate"/>
      </w:r>
      <w:r>
        <w:rPr>
          <w:rStyle w:val="24"/>
        </w:rPr>
        <w:t>3.4单极荷电器</w:t>
      </w:r>
      <w:r>
        <w:tab/>
      </w:r>
      <w:r>
        <w:fldChar w:fldCharType="begin"/>
      </w:r>
      <w:r>
        <w:instrText xml:space="preserve"> PAGEREF _Toc111200854 \h </w:instrText>
      </w:r>
      <w:r>
        <w:fldChar w:fldCharType="separate"/>
      </w:r>
      <w:r>
        <w:t>3</w:t>
      </w:r>
      <w:r>
        <w:fldChar w:fldCharType="end"/>
      </w:r>
      <w:r>
        <w:fldChar w:fldCharType="end"/>
      </w:r>
    </w:p>
    <w:p>
      <w:pPr>
        <w:pStyle w:val="9"/>
        <w:ind w:left="0" w:leftChars="0"/>
        <w:rPr>
          <w:rFonts w:asciiTheme="minorHAnsi" w:hAnsiTheme="minorHAnsi" w:eastAsiaTheme="minorEastAsia" w:cstheme="minorBidi"/>
          <w:szCs w:val="22"/>
        </w:rPr>
      </w:pPr>
      <w:r>
        <w:fldChar w:fldCharType="begin"/>
      </w:r>
      <w:r>
        <w:instrText xml:space="preserve"> HYPERLINK \l "_Toc111200855" </w:instrText>
      </w:r>
      <w:r>
        <w:fldChar w:fldCharType="separate"/>
      </w:r>
      <w:r>
        <w:rPr>
          <w:rStyle w:val="24"/>
        </w:rPr>
        <w:t>3.5差分电迁移分级器</w:t>
      </w:r>
      <w:r>
        <w:tab/>
      </w:r>
      <w:r>
        <w:fldChar w:fldCharType="begin"/>
      </w:r>
      <w:r>
        <w:instrText xml:space="preserve"> PAGEREF _Toc111200855 \h </w:instrText>
      </w:r>
      <w:r>
        <w:fldChar w:fldCharType="separate"/>
      </w:r>
      <w:r>
        <w:t>4</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"_Toc111200856" </w:instrText>
      </w:r>
      <w:r>
        <w:fldChar w:fldCharType="separate"/>
      </w:r>
      <w:r>
        <w:rPr>
          <w:rStyle w:val="24"/>
          <w:rFonts w:ascii="黑体" w:hAnsi="黑体"/>
        </w:rPr>
        <w:t>4 概述</w:t>
      </w:r>
      <w:r>
        <w:tab/>
      </w:r>
      <w:r>
        <w:fldChar w:fldCharType="begin"/>
      </w:r>
      <w:r>
        <w:instrText xml:space="preserve"> PAGEREF _Toc111200856 \h </w:instrText>
      </w:r>
      <w:r>
        <w:fldChar w:fldCharType="separate"/>
      </w:r>
      <w:r>
        <w:t>4</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"_Toc111200857" </w:instrText>
      </w:r>
      <w:r>
        <w:fldChar w:fldCharType="separate"/>
      </w:r>
      <w:r>
        <w:rPr>
          <w:rStyle w:val="24"/>
          <w:rFonts w:ascii="黑体" w:hAnsi="黑体"/>
        </w:rPr>
        <w:t>5 计量特性</w:t>
      </w:r>
      <w:r>
        <w:tab/>
      </w:r>
      <w:r>
        <w:fldChar w:fldCharType="begin"/>
      </w:r>
      <w:r>
        <w:instrText xml:space="preserve"> PAGEREF _Toc111200857 \h </w:instrText>
      </w:r>
      <w:r>
        <w:fldChar w:fldCharType="separate"/>
      </w:r>
      <w:r>
        <w:t>4</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"_Toc111200858" </w:instrText>
      </w:r>
      <w:r>
        <w:fldChar w:fldCharType="separate"/>
      </w:r>
      <w:r>
        <w:rPr>
          <w:rStyle w:val="24"/>
          <w:rFonts w:ascii="黑体" w:hAnsi="黑体"/>
        </w:rPr>
        <w:t>6 校准条件</w:t>
      </w:r>
      <w:r>
        <w:tab/>
      </w:r>
      <w:r>
        <w:fldChar w:fldCharType="begin"/>
      </w:r>
      <w:r>
        <w:instrText xml:space="preserve"> PAGEREF _Toc111200858 \h </w:instrText>
      </w:r>
      <w:r>
        <w:fldChar w:fldCharType="separate"/>
      </w:r>
      <w:r>
        <w:t>5</w:t>
      </w:r>
      <w:r>
        <w:fldChar w:fldCharType="end"/>
      </w:r>
      <w:r>
        <w:fldChar w:fldCharType="end"/>
      </w:r>
    </w:p>
    <w:p>
      <w:pPr>
        <w:pStyle w:val="9"/>
        <w:ind w:left="0" w:leftChars="0"/>
        <w:rPr>
          <w:rFonts w:asciiTheme="minorHAnsi" w:hAnsiTheme="minorHAnsi" w:eastAsiaTheme="minorEastAsia" w:cstheme="minorBidi"/>
          <w:szCs w:val="22"/>
        </w:rPr>
      </w:pPr>
      <w:r>
        <w:fldChar w:fldCharType="begin"/>
      </w:r>
      <w:r>
        <w:instrText xml:space="preserve"> HYPERLINK \l "_Toc111200859" </w:instrText>
      </w:r>
      <w:r>
        <w:fldChar w:fldCharType="separate"/>
      </w:r>
      <w:r>
        <w:rPr>
          <w:rStyle w:val="24"/>
        </w:rPr>
        <w:t>6.1 环境条件</w:t>
      </w:r>
      <w:r>
        <w:tab/>
      </w:r>
      <w:r>
        <w:fldChar w:fldCharType="begin"/>
      </w:r>
      <w:r>
        <w:instrText xml:space="preserve"> PAGEREF _Toc111200859 \h </w:instrText>
      </w:r>
      <w:r>
        <w:fldChar w:fldCharType="separate"/>
      </w:r>
      <w:r>
        <w:t>5</w:t>
      </w:r>
      <w:r>
        <w:fldChar w:fldCharType="end"/>
      </w:r>
      <w:r>
        <w:fldChar w:fldCharType="end"/>
      </w:r>
    </w:p>
    <w:p>
      <w:pPr>
        <w:pStyle w:val="9"/>
        <w:ind w:left="0" w:leftChars="0"/>
        <w:rPr>
          <w:rFonts w:asciiTheme="minorHAnsi" w:hAnsiTheme="minorHAnsi" w:eastAsiaTheme="minorEastAsia" w:cstheme="minorBidi"/>
          <w:szCs w:val="22"/>
        </w:rPr>
      </w:pPr>
      <w:r>
        <w:fldChar w:fldCharType="begin"/>
      </w:r>
      <w:r>
        <w:instrText xml:space="preserve"> HYPERLINK \l "_Toc111200860" </w:instrText>
      </w:r>
      <w:r>
        <w:fldChar w:fldCharType="separate"/>
      </w:r>
      <w:r>
        <w:rPr>
          <w:rStyle w:val="24"/>
        </w:rPr>
        <w:t>6.2 测量标准及其他设备</w:t>
      </w:r>
      <w:r>
        <w:tab/>
      </w:r>
      <w:r>
        <w:fldChar w:fldCharType="begin"/>
      </w:r>
      <w:r>
        <w:instrText xml:space="preserve"> PAGEREF _Toc111200860 \h </w:instrText>
      </w:r>
      <w:r>
        <w:fldChar w:fldCharType="separate"/>
      </w:r>
      <w:r>
        <w:t>5</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"_Toc111200861" </w:instrText>
      </w:r>
      <w:r>
        <w:fldChar w:fldCharType="separate"/>
      </w:r>
      <w:r>
        <w:rPr>
          <w:rStyle w:val="24"/>
        </w:rPr>
        <w:t>6  校准项目和校准方法</w:t>
      </w:r>
      <w:r>
        <w:tab/>
      </w:r>
      <w:r>
        <w:fldChar w:fldCharType="begin"/>
      </w:r>
      <w:r>
        <w:instrText xml:space="preserve"> PAGEREF _Toc111200861 \h </w:instrText>
      </w:r>
      <w:r>
        <w:fldChar w:fldCharType="separate"/>
      </w:r>
      <w:r>
        <w:t>6</w:t>
      </w:r>
      <w:r>
        <w:fldChar w:fldCharType="end"/>
      </w:r>
      <w:r>
        <w:fldChar w:fldCharType="end"/>
      </w:r>
    </w:p>
    <w:p>
      <w:pPr>
        <w:pStyle w:val="9"/>
        <w:ind w:left="0" w:leftChars="0"/>
        <w:rPr>
          <w:rFonts w:asciiTheme="minorHAnsi" w:hAnsiTheme="minorHAnsi" w:eastAsiaTheme="minorEastAsia" w:cstheme="minorBidi"/>
          <w:szCs w:val="22"/>
        </w:rPr>
      </w:pPr>
      <w:r>
        <w:fldChar w:fldCharType="begin"/>
      </w:r>
      <w:r>
        <w:instrText xml:space="preserve"> HYPERLINK \l "_Toc111200862" </w:instrText>
      </w:r>
      <w:r>
        <w:fldChar w:fldCharType="separate"/>
      </w:r>
      <w:r>
        <w:rPr>
          <w:rStyle w:val="24"/>
        </w:rPr>
        <w:t>6.1 校准前的准备</w:t>
      </w:r>
      <w:r>
        <w:tab/>
      </w:r>
      <w:r>
        <w:fldChar w:fldCharType="begin"/>
      </w:r>
      <w:r>
        <w:instrText xml:space="preserve"> PAGEREF _Toc111200862 \h </w:instrText>
      </w:r>
      <w:r>
        <w:fldChar w:fldCharType="separate"/>
      </w:r>
      <w:r>
        <w:t>6</w:t>
      </w:r>
      <w:r>
        <w:fldChar w:fldCharType="end"/>
      </w:r>
      <w:r>
        <w:fldChar w:fldCharType="end"/>
      </w:r>
    </w:p>
    <w:p>
      <w:pPr>
        <w:pStyle w:val="9"/>
        <w:ind w:left="0" w:leftChars="0"/>
        <w:rPr>
          <w:rFonts w:asciiTheme="minorHAnsi" w:hAnsiTheme="minorHAnsi" w:eastAsiaTheme="minorEastAsia" w:cstheme="minorBidi"/>
          <w:szCs w:val="22"/>
        </w:rPr>
      </w:pPr>
      <w:r>
        <w:fldChar w:fldCharType="begin"/>
      </w:r>
      <w:r>
        <w:instrText xml:space="preserve"> HYPERLINK \l "_Toc111200863" </w:instrText>
      </w:r>
      <w:r>
        <w:fldChar w:fldCharType="separate"/>
      </w:r>
      <w:r>
        <w:rPr>
          <w:rStyle w:val="24"/>
        </w:rPr>
        <w:t>6.2 零点误差</w:t>
      </w:r>
      <w:r>
        <w:tab/>
      </w:r>
      <w:r>
        <w:fldChar w:fldCharType="begin"/>
      </w:r>
      <w:r>
        <w:instrText xml:space="preserve"> PAGEREF _Toc111200863 \h </w:instrText>
      </w:r>
      <w:r>
        <w:fldChar w:fldCharType="separate"/>
      </w:r>
      <w:r>
        <w:t>6</w:t>
      </w:r>
      <w:r>
        <w:fldChar w:fldCharType="end"/>
      </w:r>
      <w:r>
        <w:fldChar w:fldCharType="end"/>
      </w:r>
    </w:p>
    <w:p>
      <w:pPr>
        <w:pStyle w:val="9"/>
        <w:ind w:left="0" w:leftChars="0"/>
        <w:rPr>
          <w:rFonts w:asciiTheme="minorHAnsi" w:hAnsiTheme="minorHAnsi" w:eastAsiaTheme="minorEastAsia" w:cstheme="minorBidi"/>
          <w:szCs w:val="22"/>
        </w:rPr>
      </w:pPr>
      <w:r>
        <w:fldChar w:fldCharType="begin"/>
      </w:r>
      <w:r>
        <w:instrText xml:space="preserve"> HYPERLINK \l "_Toc111200864" </w:instrText>
      </w:r>
      <w:r>
        <w:fldChar w:fldCharType="separate"/>
      </w:r>
      <w:r>
        <w:rPr>
          <w:rStyle w:val="24"/>
        </w:rPr>
        <w:t>6.3 流量示值误差</w:t>
      </w:r>
      <w:r>
        <w:tab/>
      </w:r>
      <w:r>
        <w:fldChar w:fldCharType="begin"/>
      </w:r>
      <w:r>
        <w:instrText xml:space="preserve"> PAGEREF _Toc111200864 \h </w:instrText>
      </w:r>
      <w:r>
        <w:fldChar w:fldCharType="separate"/>
      </w:r>
      <w:r>
        <w:t>6</w:t>
      </w:r>
      <w:r>
        <w:fldChar w:fldCharType="end"/>
      </w:r>
      <w:r>
        <w:fldChar w:fldCharType="end"/>
      </w:r>
    </w:p>
    <w:p>
      <w:pPr>
        <w:pStyle w:val="9"/>
        <w:ind w:left="0" w:leftChars="0"/>
        <w:rPr>
          <w:rFonts w:asciiTheme="minorHAnsi" w:hAnsiTheme="minorHAnsi" w:eastAsiaTheme="minorEastAsia" w:cstheme="minorBidi"/>
          <w:szCs w:val="22"/>
        </w:rPr>
      </w:pPr>
      <w:r>
        <w:fldChar w:fldCharType="begin"/>
      </w:r>
      <w:r>
        <w:instrText xml:space="preserve"> HYPERLINK \l "_Toc111200865" </w:instrText>
      </w:r>
      <w:r>
        <w:fldChar w:fldCharType="separate"/>
      </w:r>
      <w:r>
        <w:rPr>
          <w:rStyle w:val="24"/>
        </w:rPr>
        <w:t>6.4 粒径示值误差</w:t>
      </w:r>
      <w:r>
        <w:tab/>
      </w:r>
      <w:r>
        <w:fldChar w:fldCharType="begin"/>
      </w:r>
      <w:r>
        <w:instrText xml:space="preserve"> PAGEREF _Toc111200865 \h </w:instrText>
      </w:r>
      <w:r>
        <w:fldChar w:fldCharType="separate"/>
      </w:r>
      <w:r>
        <w:t>6</w:t>
      </w:r>
      <w:r>
        <w:fldChar w:fldCharType="end"/>
      </w:r>
      <w:r>
        <w:fldChar w:fldCharType="end"/>
      </w:r>
    </w:p>
    <w:p>
      <w:pPr>
        <w:pStyle w:val="9"/>
        <w:ind w:left="0" w:leftChars="0"/>
        <w:rPr>
          <w:rFonts w:asciiTheme="minorHAnsi" w:hAnsiTheme="minorHAnsi" w:eastAsiaTheme="minorEastAsia" w:cstheme="minorBidi"/>
          <w:szCs w:val="22"/>
        </w:rPr>
      </w:pPr>
      <w:r>
        <w:fldChar w:fldCharType="begin"/>
      </w:r>
      <w:r>
        <w:instrText xml:space="preserve"> HYPERLINK \l "_Toc111200866" </w:instrText>
      </w:r>
      <w:r>
        <w:fldChar w:fldCharType="separate"/>
      </w:r>
      <w:r>
        <w:rPr>
          <w:rStyle w:val="24"/>
        </w:rPr>
        <w:t>6.5 颗粒计数效率和颗粒计数重复性</w:t>
      </w:r>
      <w:r>
        <w:tab/>
      </w:r>
      <w:r>
        <w:fldChar w:fldCharType="begin"/>
      </w:r>
      <w:r>
        <w:instrText xml:space="preserve"> PAGEREF _Toc111200866 \h </w:instrText>
      </w:r>
      <w:r>
        <w:fldChar w:fldCharType="separate"/>
      </w:r>
      <w:r>
        <w:t>7</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"_Toc111200867" </w:instrText>
      </w:r>
      <w:r>
        <w:fldChar w:fldCharType="separate"/>
      </w:r>
      <w:r>
        <w:rPr>
          <w:rStyle w:val="24"/>
          <w:rFonts w:ascii="黑体" w:hAnsi="黑体"/>
        </w:rPr>
        <w:t>7  校准结果表达</w:t>
      </w:r>
      <w:r>
        <w:tab/>
      </w:r>
      <w:r>
        <w:fldChar w:fldCharType="begin"/>
      </w:r>
      <w:r>
        <w:instrText xml:space="preserve"> PAGEREF _Toc111200867 \h </w:instrText>
      </w:r>
      <w:r>
        <w:fldChar w:fldCharType="separate"/>
      </w:r>
      <w:r>
        <w:t>9</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"_Toc111200868" </w:instrText>
      </w:r>
      <w:r>
        <w:fldChar w:fldCharType="separate"/>
      </w:r>
      <w:r>
        <w:rPr>
          <w:rStyle w:val="24"/>
          <w:rFonts w:ascii="黑体" w:hAnsi="黑体"/>
        </w:rPr>
        <w:t>8  复校时间间隔</w:t>
      </w:r>
      <w:r>
        <w:tab/>
      </w:r>
      <w:r>
        <w:fldChar w:fldCharType="begin"/>
      </w:r>
      <w:r>
        <w:instrText xml:space="preserve"> PAGEREF _Toc111200868 \h </w:instrText>
      </w:r>
      <w:r>
        <w:fldChar w:fldCharType="separate"/>
      </w:r>
      <w:r>
        <w:t>9</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"_Toc111200869" </w:instrText>
      </w:r>
      <w:r>
        <w:fldChar w:fldCharType="separate"/>
      </w:r>
      <w:r>
        <w:rPr>
          <w:rStyle w:val="24"/>
          <w:rFonts w:ascii="黑体" w:hAnsi="黑体"/>
          <w:bCs/>
        </w:rPr>
        <w:t>附录A</w:t>
      </w:r>
      <w:r>
        <w:tab/>
      </w:r>
      <w:r>
        <w:fldChar w:fldCharType="begin"/>
      </w:r>
      <w:r>
        <w:instrText xml:space="preserve"> PAGEREF _Toc111200869 \h </w:instrText>
      </w:r>
      <w:r>
        <w:fldChar w:fldCharType="separate"/>
      </w:r>
      <w:r>
        <w:t>10</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"_Toc111200873" </w:instrText>
      </w:r>
      <w:r>
        <w:fldChar w:fldCharType="separate"/>
      </w:r>
      <w:r>
        <w:rPr>
          <w:rStyle w:val="24"/>
          <w:rFonts w:ascii="黑体" w:hAnsi="黑体"/>
        </w:rPr>
        <w:t>附录B</w:t>
      </w:r>
      <w:r>
        <w:tab/>
      </w:r>
      <w:r>
        <w:fldChar w:fldCharType="begin"/>
      </w:r>
      <w:r>
        <w:instrText xml:space="preserve"> PAGEREF _Toc111200873 \h </w:instrText>
      </w:r>
      <w:r>
        <w:fldChar w:fldCharType="separate"/>
      </w:r>
      <w:r>
        <w:t>14</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"_Toc111200874" </w:instrText>
      </w:r>
      <w:r>
        <w:fldChar w:fldCharType="separate"/>
      </w:r>
      <w:r>
        <w:rPr>
          <w:rStyle w:val="24"/>
          <w:rFonts w:ascii="黑体" w:hAnsi="黑体"/>
        </w:rPr>
        <w:t>附录C</w:t>
      </w:r>
      <w:r>
        <w:tab/>
      </w:r>
      <w:r>
        <w:fldChar w:fldCharType="begin"/>
      </w:r>
      <w:r>
        <w:instrText xml:space="preserve"> PAGEREF _Toc111200874 \h </w:instrText>
      </w:r>
      <w:r>
        <w:fldChar w:fldCharType="separate"/>
      </w:r>
      <w:r>
        <w:t>19</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"_Toc111200875" </w:instrText>
      </w:r>
      <w:r>
        <w:fldChar w:fldCharType="separate"/>
      </w:r>
      <w:r>
        <w:rPr>
          <w:rStyle w:val="24"/>
          <w:rFonts w:ascii="黑体" w:hAnsi="黑体"/>
        </w:rPr>
        <w:t>附录D</w:t>
      </w:r>
      <w:r>
        <w:tab/>
      </w:r>
      <w:r>
        <w:fldChar w:fldCharType="begin"/>
      </w:r>
      <w:r>
        <w:instrText xml:space="preserve"> PAGEREF _Toc111200875 \h </w:instrText>
      </w:r>
      <w:r>
        <w:fldChar w:fldCharType="separate"/>
      </w:r>
      <w:r>
        <w:t>21</w:t>
      </w:r>
      <w:r>
        <w:fldChar w:fldCharType="end"/>
      </w:r>
      <w:r>
        <w:fldChar w:fldCharType="end"/>
      </w:r>
    </w:p>
    <w:p>
      <w:pPr>
        <w:rPr>
          <w:b/>
          <w:color w:val="000000" w:themeColor="text1"/>
          <w:sz w:val="24"/>
          <w14:textFill>
            <w14:solidFill>
              <w14:schemeClr w14:val="tx1"/>
            </w14:solidFill>
          </w14:textFill>
        </w:rPr>
        <w:sectPr>
          <w:footerReference r:id="rId7" w:type="first"/>
          <w:pgSz w:w="11906" w:h="16838"/>
          <w:pgMar w:top="1440" w:right="1531" w:bottom="1440" w:left="1531" w:header="1157" w:footer="992" w:gutter="0"/>
          <w:pgNumType w:fmt="upperRoman" w:start="1"/>
          <w:cols w:space="720" w:num="1"/>
          <w:titlePg/>
          <w:docGrid w:linePitch="312" w:charSpace="0"/>
        </w:sectPr>
      </w:pPr>
      <w:r>
        <w:rPr>
          <w:color w:val="000000" w:themeColor="text1"/>
          <w:sz w:val="24"/>
          <w14:textFill>
            <w14:solidFill>
              <w14:schemeClr w14:val="tx1"/>
            </w14:solidFill>
          </w14:textFill>
        </w:rPr>
        <w:fldChar w:fldCharType="end"/>
      </w:r>
    </w:p>
    <w:p>
      <w:pPr>
        <w:snapToGrid w:val="0"/>
        <w:spacing w:line="360" w:lineRule="auto"/>
        <w:jc w:val="center"/>
        <w:rPr>
          <w:b/>
          <w:color w:val="000000" w:themeColor="text1"/>
          <w:sz w:val="24"/>
          <w14:textFill>
            <w14:solidFill>
              <w14:schemeClr w14:val="tx1"/>
            </w14:solidFill>
          </w14:textFill>
        </w:rPr>
      </w:pPr>
    </w:p>
    <w:p>
      <w:pPr>
        <w:pStyle w:val="2"/>
        <w:jc w:val="center"/>
        <w:rPr>
          <w:b w:val="0"/>
          <w:color w:val="000000" w:themeColor="text1"/>
          <w:sz w:val="44"/>
          <w:szCs w:val="44"/>
          <w14:textFill>
            <w14:solidFill>
              <w14:schemeClr w14:val="tx1"/>
            </w14:solidFill>
          </w14:textFill>
        </w:rPr>
      </w:pPr>
      <w:bookmarkStart w:id="0" w:name="_Toc111200847"/>
      <w:r>
        <w:rPr>
          <w:rFonts w:hint="eastAsia"/>
          <w:b w:val="0"/>
          <w:color w:val="000000" w:themeColor="text1"/>
          <w:sz w:val="44"/>
          <w:szCs w:val="44"/>
          <w14:textFill>
            <w14:solidFill>
              <w14:schemeClr w14:val="tx1"/>
            </w14:solidFill>
          </w14:textFill>
        </w:rPr>
        <w:t>引  言</w:t>
      </w:r>
      <w:bookmarkEnd w:id="0"/>
    </w:p>
    <w:p>
      <w:pPr>
        <w:snapToGrid w:val="0"/>
        <w:spacing w:line="360" w:lineRule="auto"/>
        <w:ind w:firstLine="470" w:firstLineChars="196"/>
        <w:rPr>
          <w:color w:val="000000" w:themeColor="text1"/>
          <w:sz w:val="24"/>
          <w14:textFill>
            <w14:solidFill>
              <w14:schemeClr w14:val="tx1"/>
            </w14:solidFill>
          </w14:textFill>
        </w:rPr>
      </w:pPr>
    </w:p>
    <w:p>
      <w:pPr>
        <w:snapToGrid w:val="0"/>
        <w:spacing w:line="360" w:lineRule="auto"/>
        <w:ind w:firstLine="470" w:firstLineChars="196"/>
        <w:rPr>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本规范以</w:t>
      </w:r>
      <w:r>
        <w:rPr>
          <w:color w:val="000000" w:themeColor="text1"/>
          <w:sz w:val="24"/>
          <w14:textFill>
            <w14:solidFill>
              <w14:schemeClr w14:val="tx1"/>
            </w14:solidFill>
          </w14:textFill>
        </w:rPr>
        <w:t>JJF1071-2010</w:t>
      </w:r>
      <w:r>
        <w:rPr>
          <w:rFonts w:hAnsi="宋体"/>
          <w:color w:val="000000" w:themeColor="text1"/>
          <w:sz w:val="24"/>
          <w14:textFill>
            <w14:solidFill>
              <w14:schemeClr w14:val="tx1"/>
            </w14:solidFill>
          </w14:textFill>
        </w:rPr>
        <w:t>《国家计量校准规范编写规则》</w:t>
      </w:r>
      <w:r>
        <w:rPr>
          <w:color w:val="000000" w:themeColor="text1"/>
          <w:sz w:val="24"/>
          <w14:textFill>
            <w14:solidFill>
              <w14:schemeClr w14:val="tx1"/>
            </w14:solidFill>
          </w14:textFill>
        </w:rPr>
        <w:t xml:space="preserve"> 、JJF1001-2011《通用计量术语及定义》</w:t>
      </w:r>
      <w:r>
        <w:rPr>
          <w:rFonts w:hint="eastAsia"/>
          <w:color w:val="000000" w:themeColor="text1"/>
          <w:sz w:val="24"/>
          <w14:textFill>
            <w14:solidFill>
              <w14:schemeClr w14:val="tx1"/>
            </w14:solidFill>
          </w14:textFill>
        </w:rPr>
        <w:t>、</w:t>
      </w:r>
      <w:r>
        <w:rPr>
          <w:rFonts w:hint="eastAsia"/>
          <w:sz w:val="24"/>
        </w:rPr>
        <w:t>JJF1059.1-2012《测量不确定度评定与表示》</w:t>
      </w:r>
      <w:r>
        <w:rPr>
          <w:color w:val="000000" w:themeColor="text1"/>
          <w:sz w:val="24"/>
          <w14:textFill>
            <w14:solidFill>
              <w14:schemeClr w14:val="tx1"/>
            </w14:solidFill>
          </w14:textFill>
        </w:rPr>
        <w:t>为基础性规范进行制</w:t>
      </w:r>
      <w:r>
        <w:rPr>
          <w:rFonts w:hint="eastAsia"/>
          <w:color w:val="000000" w:themeColor="text1"/>
          <w:sz w:val="24"/>
          <w14:textFill>
            <w14:solidFill>
              <w14:schemeClr w14:val="tx1"/>
            </w14:solidFill>
          </w14:textFill>
        </w:rPr>
        <w:t>定</w:t>
      </w:r>
      <w:r>
        <w:rPr>
          <w:color w:val="000000" w:themeColor="text1"/>
          <w:sz w:val="24"/>
          <w14:textFill>
            <w14:solidFill>
              <w14:schemeClr w14:val="tx1"/>
            </w14:solidFill>
          </w14:textFill>
        </w:rPr>
        <w:t>。</w:t>
      </w:r>
    </w:p>
    <w:p>
      <w:pPr>
        <w:snapToGrid w:val="0"/>
        <w:spacing w:line="360" w:lineRule="auto"/>
        <w:ind w:firstLine="470" w:firstLineChars="196"/>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本规范中，“迁移速度”和“电迁移”引自I</w:t>
      </w:r>
      <w:r>
        <w:rPr>
          <w:color w:val="000000" w:themeColor="text1"/>
          <w:sz w:val="24"/>
          <w14:textFill>
            <w14:solidFill>
              <w14:schemeClr w14:val="tx1"/>
            </w14:solidFill>
          </w14:textFill>
        </w:rPr>
        <w:t>SO15900</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 xml:space="preserve">2020 </w:t>
      </w:r>
      <w:r>
        <w:rPr>
          <w:rFonts w:hint="eastAsia"/>
          <w:color w:val="000000" w:themeColor="text1"/>
          <w:sz w:val="24"/>
          <w14:textFill>
            <w14:solidFill>
              <w14:schemeClr w14:val="tx1"/>
            </w14:solidFill>
          </w14:textFill>
        </w:rPr>
        <w:t>粒度分析 气溶胶颗粒的差分电迁移分析法（Determination of particle size distribution — Differential electrical mobility analysis for aerosol particles）3</w:t>
      </w:r>
      <w:r>
        <w:rPr>
          <w:color w:val="000000" w:themeColor="text1"/>
          <w:sz w:val="24"/>
          <w14:textFill>
            <w14:solidFill>
              <w14:schemeClr w14:val="tx1"/>
            </w14:solidFill>
          </w14:textFill>
        </w:rPr>
        <w:t>.18</w:t>
      </w:r>
      <w:r>
        <w:rPr>
          <w:rFonts w:hint="eastAsia"/>
          <w:color w:val="000000" w:themeColor="text1"/>
          <w:sz w:val="24"/>
          <w14:textFill>
            <w14:solidFill>
              <w14:schemeClr w14:val="tx1"/>
            </w14:solidFill>
          </w14:textFill>
        </w:rPr>
        <w:t>和3</w:t>
      </w:r>
      <w:r>
        <w:rPr>
          <w:color w:val="000000" w:themeColor="text1"/>
          <w:sz w:val="24"/>
          <w14:textFill>
            <w14:solidFill>
              <w14:schemeClr w14:val="tx1"/>
            </w14:solidFill>
          </w14:textFill>
        </w:rPr>
        <w:t>.13</w:t>
      </w:r>
      <w:r>
        <w:rPr>
          <w:rFonts w:hint="eastAsia"/>
          <w:color w:val="000000" w:themeColor="text1"/>
          <w:sz w:val="24"/>
          <w14:textFill>
            <w14:solidFill>
              <w14:schemeClr w14:val="tx1"/>
            </w14:solidFill>
          </w14:textFill>
        </w:rPr>
        <w:t>中的内容；“双极荷电器”、“单级荷电器”、“差分电迁移分级器”引自ISO27891-2015气溶胶颗粒数量浓度-凝结核粒子计数器的校准（Aerosol particle number concentration -Calibration of condensation particle counters）3</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、3</w:t>
      </w:r>
      <w:r>
        <w:rPr>
          <w:color w:val="000000" w:themeColor="text1"/>
          <w:sz w:val="24"/>
          <w14:textFill>
            <w14:solidFill>
              <w14:schemeClr w14:val="tx1"/>
            </w14:solidFill>
          </w14:textFill>
        </w:rPr>
        <w:t>.32</w:t>
      </w:r>
      <w:r>
        <w:rPr>
          <w:rFonts w:hint="eastAsia"/>
          <w:color w:val="000000" w:themeColor="text1"/>
          <w:sz w:val="24"/>
          <w14:textFill>
            <w14:solidFill>
              <w14:schemeClr w14:val="tx1"/>
            </w14:solidFill>
          </w14:textFill>
        </w:rPr>
        <w:t>、3</w:t>
      </w:r>
      <w:r>
        <w:rPr>
          <w:color w:val="000000" w:themeColor="text1"/>
          <w:sz w:val="24"/>
          <w14:textFill>
            <w14:solidFill>
              <w14:schemeClr w14:val="tx1"/>
            </w14:solidFill>
          </w14:textFill>
        </w:rPr>
        <w:t>.12</w:t>
      </w:r>
      <w:r>
        <w:rPr>
          <w:rFonts w:hint="eastAsia"/>
          <w:color w:val="000000" w:themeColor="text1"/>
          <w:sz w:val="24"/>
          <w14:textFill>
            <w14:solidFill>
              <w14:schemeClr w14:val="tx1"/>
            </w14:solidFill>
          </w14:textFill>
        </w:rPr>
        <w:t>中的内容。“粒径示值误差”、“颗粒计数效率和计数重复性”校准方法参照了I</w:t>
      </w:r>
      <w:r>
        <w:rPr>
          <w:color w:val="000000" w:themeColor="text1"/>
          <w:sz w:val="24"/>
          <w14:textFill>
            <w14:solidFill>
              <w14:schemeClr w14:val="tx1"/>
            </w14:solidFill>
          </w14:textFill>
        </w:rPr>
        <w:t>SO15900</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 xml:space="preserve">2020 </w:t>
      </w:r>
      <w:r>
        <w:rPr>
          <w:rFonts w:hint="eastAsia"/>
          <w:color w:val="000000" w:themeColor="text1"/>
          <w:sz w:val="24"/>
          <w14:textFill>
            <w14:solidFill>
              <w14:schemeClr w14:val="tx1"/>
            </w14:solidFill>
          </w14:textFill>
        </w:rPr>
        <w:t>粒度分析 气溶胶颗粒的差分电迁移分析法（Determination of particle size distribution — Differential electrical mobility analysis for aerosol particles）和JJF1562-2016《凝结核粒子计数器》校准规范中的内容。</w:t>
      </w:r>
    </w:p>
    <w:p>
      <w:pPr>
        <w:snapToGrid w:val="0"/>
        <w:spacing w:line="360" w:lineRule="auto"/>
        <w:ind w:firstLine="470" w:firstLineChars="196"/>
        <w:rPr>
          <w:rFonts w:ascii="宋体"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本规范为首次发布。</w:t>
      </w:r>
    </w:p>
    <w:p>
      <w:pPr>
        <w:snapToGrid w:val="0"/>
        <w:spacing w:line="360" w:lineRule="auto"/>
        <w:jc w:val="center"/>
        <w:rPr>
          <w:b/>
          <w:color w:val="000000" w:themeColor="text1"/>
          <w:sz w:val="24"/>
          <w14:textFill>
            <w14:solidFill>
              <w14:schemeClr w14:val="tx1"/>
            </w14:solidFill>
          </w14:textFill>
        </w:rPr>
      </w:pPr>
    </w:p>
    <w:p>
      <w:pPr>
        <w:snapToGrid w:val="0"/>
        <w:spacing w:line="360" w:lineRule="auto"/>
        <w:jc w:val="center"/>
        <w:rPr>
          <w:b/>
          <w:color w:val="000000" w:themeColor="text1"/>
          <w:sz w:val="24"/>
          <w14:textFill>
            <w14:solidFill>
              <w14:schemeClr w14:val="tx1"/>
            </w14:solidFill>
          </w14:textFill>
        </w:rPr>
      </w:pPr>
    </w:p>
    <w:p>
      <w:pPr>
        <w:snapToGrid w:val="0"/>
        <w:spacing w:line="360" w:lineRule="auto"/>
        <w:jc w:val="center"/>
        <w:rPr>
          <w:b/>
          <w:color w:val="000000" w:themeColor="text1"/>
          <w:sz w:val="24"/>
          <w14:textFill>
            <w14:solidFill>
              <w14:schemeClr w14:val="tx1"/>
            </w14:solidFill>
          </w14:textFill>
        </w:rPr>
      </w:pPr>
    </w:p>
    <w:p>
      <w:pPr>
        <w:snapToGrid w:val="0"/>
        <w:spacing w:line="360" w:lineRule="auto"/>
        <w:jc w:val="center"/>
        <w:rPr>
          <w:b/>
          <w:color w:val="000000" w:themeColor="text1"/>
          <w:sz w:val="24"/>
          <w14:textFill>
            <w14:solidFill>
              <w14:schemeClr w14:val="tx1"/>
            </w14:solidFill>
          </w14:textFill>
        </w:rPr>
      </w:pPr>
    </w:p>
    <w:p>
      <w:pPr>
        <w:snapToGrid w:val="0"/>
        <w:spacing w:line="360" w:lineRule="auto"/>
        <w:jc w:val="center"/>
        <w:rPr>
          <w:b/>
          <w:color w:val="000000" w:themeColor="text1"/>
          <w:sz w:val="24"/>
          <w14:textFill>
            <w14:solidFill>
              <w14:schemeClr w14:val="tx1"/>
            </w14:solidFill>
          </w14:textFill>
        </w:rPr>
      </w:pPr>
    </w:p>
    <w:p>
      <w:pPr>
        <w:snapToGrid w:val="0"/>
        <w:spacing w:line="360" w:lineRule="auto"/>
        <w:jc w:val="center"/>
        <w:rPr>
          <w:b/>
          <w:color w:val="000000" w:themeColor="text1"/>
          <w:sz w:val="24"/>
          <w14:textFill>
            <w14:solidFill>
              <w14:schemeClr w14:val="tx1"/>
            </w14:solidFill>
          </w14:textFill>
        </w:rPr>
      </w:pPr>
    </w:p>
    <w:p>
      <w:pPr>
        <w:snapToGrid w:val="0"/>
        <w:spacing w:line="360" w:lineRule="auto"/>
        <w:jc w:val="center"/>
        <w:rPr>
          <w:b/>
          <w:color w:val="000000" w:themeColor="text1"/>
          <w:sz w:val="24"/>
          <w14:textFill>
            <w14:solidFill>
              <w14:schemeClr w14:val="tx1"/>
            </w14:solidFill>
          </w14:textFill>
        </w:rPr>
      </w:pPr>
    </w:p>
    <w:p>
      <w:pPr>
        <w:snapToGrid w:val="0"/>
        <w:spacing w:line="360" w:lineRule="auto"/>
        <w:jc w:val="center"/>
        <w:rPr>
          <w:b/>
          <w:color w:val="000000" w:themeColor="text1"/>
          <w:sz w:val="24"/>
          <w14:textFill>
            <w14:solidFill>
              <w14:schemeClr w14:val="tx1"/>
            </w14:solidFill>
          </w14:textFill>
        </w:rPr>
      </w:pPr>
    </w:p>
    <w:p>
      <w:pPr>
        <w:snapToGrid w:val="0"/>
        <w:spacing w:line="360" w:lineRule="auto"/>
        <w:jc w:val="center"/>
        <w:rPr>
          <w:b/>
          <w:color w:val="000000" w:themeColor="text1"/>
          <w:sz w:val="24"/>
          <w14:textFill>
            <w14:solidFill>
              <w14:schemeClr w14:val="tx1"/>
            </w14:solidFill>
          </w14:textFill>
        </w:rPr>
      </w:pPr>
    </w:p>
    <w:p>
      <w:pPr>
        <w:snapToGrid w:val="0"/>
        <w:spacing w:line="360" w:lineRule="auto"/>
        <w:jc w:val="center"/>
        <w:rPr>
          <w:b/>
          <w:color w:val="000000" w:themeColor="text1"/>
          <w:sz w:val="24"/>
          <w14:textFill>
            <w14:solidFill>
              <w14:schemeClr w14:val="tx1"/>
            </w14:solidFill>
          </w14:textFill>
        </w:rPr>
      </w:pPr>
    </w:p>
    <w:p>
      <w:pPr>
        <w:snapToGrid w:val="0"/>
        <w:spacing w:line="360" w:lineRule="auto"/>
        <w:jc w:val="center"/>
        <w:rPr>
          <w:b/>
          <w:color w:val="000000" w:themeColor="text1"/>
          <w:sz w:val="24"/>
          <w14:textFill>
            <w14:solidFill>
              <w14:schemeClr w14:val="tx1"/>
            </w14:solidFill>
          </w14:textFill>
        </w:rPr>
      </w:pPr>
    </w:p>
    <w:p>
      <w:pPr>
        <w:snapToGrid w:val="0"/>
        <w:spacing w:line="360" w:lineRule="auto"/>
        <w:jc w:val="center"/>
        <w:rPr>
          <w:b/>
          <w:color w:val="000000" w:themeColor="text1"/>
          <w:sz w:val="24"/>
          <w14:textFill>
            <w14:solidFill>
              <w14:schemeClr w14:val="tx1"/>
            </w14:solidFill>
          </w14:textFill>
        </w:rPr>
      </w:pPr>
    </w:p>
    <w:p>
      <w:pPr>
        <w:snapToGrid w:val="0"/>
        <w:spacing w:line="360" w:lineRule="auto"/>
        <w:rPr>
          <w:b/>
          <w:color w:val="000000" w:themeColor="text1"/>
          <w:sz w:val="24"/>
          <w14:textFill>
            <w14:solidFill>
              <w14:schemeClr w14:val="tx1"/>
            </w14:solidFill>
          </w14:textFill>
        </w:rPr>
      </w:pPr>
    </w:p>
    <w:p>
      <w:pPr>
        <w:snapToGrid w:val="0"/>
        <w:spacing w:line="360" w:lineRule="auto"/>
        <w:jc w:val="center"/>
        <w:rPr>
          <w:b/>
          <w:color w:val="000000" w:themeColor="text1"/>
          <w:sz w:val="24"/>
          <w14:textFill>
            <w14:solidFill>
              <w14:schemeClr w14:val="tx1"/>
            </w14:solidFill>
          </w14:textFill>
        </w:rPr>
        <w:sectPr>
          <w:pgSz w:w="11906" w:h="16838"/>
          <w:pgMar w:top="1440" w:right="1531" w:bottom="1440" w:left="1531" w:header="1157" w:footer="992" w:gutter="0"/>
          <w:pgNumType w:fmt="upperRoman"/>
          <w:cols w:space="720" w:num="1"/>
          <w:titlePg/>
          <w:docGrid w:linePitch="312" w:charSpace="0"/>
        </w:sectPr>
      </w:pPr>
    </w:p>
    <w:p>
      <w:pPr>
        <w:snapToGrid w:val="0"/>
        <w:spacing w:line="360" w:lineRule="auto"/>
        <w:jc w:val="center"/>
        <w:rPr>
          <w:rFonts w:ascii="黑体" w:eastAsia="黑体"/>
          <w:color w:val="000000" w:themeColor="text1"/>
          <w:sz w:val="32"/>
          <w:szCs w:val="32"/>
          <w14:textFill>
            <w14:solidFill>
              <w14:schemeClr w14:val="tx1"/>
            </w14:solidFill>
          </w14:textFill>
        </w:rPr>
      </w:pPr>
      <w:r>
        <w:rPr>
          <w:rFonts w:hint="eastAsia" w:ascii="黑体" w:eastAsia="黑体"/>
          <w:b/>
          <w:color w:val="000000" w:themeColor="text1"/>
          <w:sz w:val="32"/>
          <w:szCs w:val="32"/>
          <w14:textFill>
            <w14:solidFill>
              <w14:schemeClr w14:val="tx1"/>
            </w14:solidFill>
          </w14:textFill>
        </w:rPr>
        <w:t xml:space="preserve">  </w:t>
      </w:r>
      <w:r>
        <w:rPr>
          <w:rFonts w:hint="eastAsia" w:ascii="黑体" w:eastAsia="黑体"/>
          <w:color w:val="000000" w:themeColor="text1"/>
          <w:sz w:val="32"/>
          <w:szCs w:val="32"/>
          <w14:textFill>
            <w14:solidFill>
              <w14:schemeClr w14:val="tx1"/>
            </w14:solidFill>
          </w14:textFill>
        </w:rPr>
        <w:t>差分电迁移分析仪</w:t>
      </w:r>
    </w:p>
    <w:p>
      <w:pPr>
        <w:snapToGrid w:val="0"/>
        <w:spacing w:line="360" w:lineRule="auto"/>
        <w:rPr>
          <w:b/>
          <w:color w:val="000000" w:themeColor="text1"/>
          <w:sz w:val="24"/>
          <w14:textFill>
            <w14:solidFill>
              <w14:schemeClr w14:val="tx1"/>
            </w14:solidFill>
          </w14:textFill>
        </w:rPr>
      </w:pPr>
    </w:p>
    <w:p>
      <w:pPr>
        <w:pStyle w:val="2"/>
        <w:rPr>
          <w:rFonts w:ascii="黑体" w:hAnsi="黑体"/>
          <w:b w:val="0"/>
          <w:color w:val="000000" w:themeColor="text1"/>
          <w14:textFill>
            <w14:solidFill>
              <w14:schemeClr w14:val="tx1"/>
            </w14:solidFill>
          </w14:textFill>
        </w:rPr>
      </w:pPr>
      <w:bookmarkStart w:id="1" w:name="_Toc111200848"/>
      <w:r>
        <w:rPr>
          <w:rFonts w:hint="eastAsia" w:ascii="黑体" w:hAnsi="黑体"/>
          <w:b w:val="0"/>
          <w:color w:val="000000" w:themeColor="text1"/>
          <w14:textFill>
            <w14:solidFill>
              <w14:schemeClr w14:val="tx1"/>
            </w14:solidFill>
          </w14:textFill>
        </w:rPr>
        <w:t>1 范围</w:t>
      </w:r>
      <w:bookmarkEnd w:id="1"/>
    </w:p>
    <w:p>
      <w:pPr>
        <w:snapToGrid w:val="0"/>
        <w:spacing w:line="360" w:lineRule="auto"/>
        <w:ind w:left="2" w:leftChars="1" w:firstLine="470" w:firstLineChars="196"/>
        <w:rPr>
          <w:rFonts w:ascii="宋体" w:hAnsi="宋体"/>
          <w:sz w:val="24"/>
        </w:rPr>
      </w:pPr>
      <w:r>
        <w:rPr>
          <w:rFonts w:hint="eastAsia" w:ascii="宋体" w:hAnsi="宋体"/>
          <w:sz w:val="24"/>
        </w:rPr>
        <w:t>本规范适用于电迁移法原理、</w:t>
      </w:r>
      <w:r>
        <w:rPr>
          <w:rFonts w:hint="eastAsia"/>
          <w:sz w:val="24"/>
        </w:rPr>
        <w:t>粒径测量范围</w:t>
      </w:r>
      <w:r>
        <w:rPr>
          <w:rFonts w:hAnsi="宋体"/>
          <w:sz w:val="24"/>
        </w:rPr>
        <w:t>（</w:t>
      </w:r>
      <w:r>
        <w:rPr>
          <w:rFonts w:hint="eastAsia"/>
          <w:sz w:val="24"/>
        </w:rPr>
        <w:t>1</w:t>
      </w:r>
      <w:r>
        <w:rPr>
          <w:sz w:val="24"/>
        </w:rPr>
        <w:t>0~</w:t>
      </w:r>
      <w:r>
        <w:rPr>
          <w:rFonts w:hint="eastAsia"/>
          <w:sz w:val="24"/>
        </w:rPr>
        <w:t>1000</w:t>
      </w:r>
      <w:r>
        <w:rPr>
          <w:sz w:val="24"/>
        </w:rPr>
        <w:t>）</w:t>
      </w:r>
      <w:r>
        <w:rPr>
          <w:rFonts w:hint="eastAsia"/>
          <w:sz w:val="24"/>
        </w:rPr>
        <w:t>nm的差分迁移</w:t>
      </w:r>
      <w:r>
        <w:rPr>
          <w:rFonts w:hint="eastAsia" w:ascii="宋体" w:hAnsi="宋体"/>
          <w:sz w:val="24"/>
        </w:rPr>
        <w:t>分析仪的校准。</w:t>
      </w:r>
    </w:p>
    <w:p>
      <w:pPr>
        <w:snapToGrid w:val="0"/>
        <w:spacing w:line="360" w:lineRule="auto"/>
        <w:ind w:left="2" w:leftChars="1" w:firstLine="472" w:firstLineChars="196"/>
        <w:rPr>
          <w:rFonts w:ascii="宋体" w:hAnsi="宋体"/>
          <w:b/>
          <w:color w:val="000000" w:themeColor="text1"/>
          <w:sz w:val="24"/>
          <w14:textFill>
            <w14:solidFill>
              <w14:schemeClr w14:val="tx1"/>
            </w14:solidFill>
          </w14:textFill>
        </w:rPr>
      </w:pPr>
    </w:p>
    <w:p>
      <w:pPr>
        <w:pStyle w:val="2"/>
        <w:rPr>
          <w:rFonts w:ascii="黑体" w:hAnsi="黑体"/>
          <w:b w:val="0"/>
          <w:color w:val="000000" w:themeColor="text1"/>
          <w14:textFill>
            <w14:solidFill>
              <w14:schemeClr w14:val="tx1"/>
            </w14:solidFill>
          </w14:textFill>
        </w:rPr>
      </w:pPr>
      <w:bookmarkStart w:id="2" w:name="_Toc111200849"/>
      <w:r>
        <w:rPr>
          <w:rFonts w:hint="eastAsia" w:ascii="黑体" w:hAnsi="黑体"/>
          <w:b w:val="0"/>
          <w:color w:val="000000" w:themeColor="text1"/>
          <w14:textFill>
            <w14:solidFill>
              <w14:schemeClr w14:val="tx1"/>
            </w14:solidFill>
          </w14:textFill>
        </w:rPr>
        <w:t>2 引用文件</w:t>
      </w:r>
      <w:bookmarkEnd w:id="2"/>
    </w:p>
    <w:p>
      <w:pPr>
        <w:snapToGrid w:val="0"/>
        <w:spacing w:line="360" w:lineRule="auto"/>
        <w:ind w:left="2" w:leftChars="1" w:firstLine="470" w:firstLineChars="196"/>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本规范引用了下列文件：</w:t>
      </w:r>
    </w:p>
    <w:p>
      <w:pPr>
        <w:snapToGrid w:val="0"/>
        <w:spacing w:line="360" w:lineRule="auto"/>
        <w:ind w:left="2" w:leftChars="1" w:firstLine="470" w:firstLineChars="196"/>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JJF1562-2016 凝结核粒子计数器校准规范</w:t>
      </w:r>
    </w:p>
    <w:p>
      <w:pPr>
        <w:snapToGrid w:val="0"/>
        <w:spacing w:line="360" w:lineRule="auto"/>
        <w:ind w:left="2" w:leftChars="1" w:firstLine="470" w:firstLineChars="196"/>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I</w:t>
      </w:r>
      <w:r>
        <w:rPr>
          <w:color w:val="000000" w:themeColor="text1"/>
          <w:sz w:val="24"/>
          <w14:textFill>
            <w14:solidFill>
              <w14:schemeClr w14:val="tx1"/>
            </w14:solidFill>
          </w14:textFill>
        </w:rPr>
        <w:t>SO15900</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 xml:space="preserve">2020 </w:t>
      </w:r>
      <w:r>
        <w:rPr>
          <w:rFonts w:hint="eastAsia"/>
          <w:color w:val="000000" w:themeColor="text1"/>
          <w:sz w:val="24"/>
          <w14:textFill>
            <w14:solidFill>
              <w14:schemeClr w14:val="tx1"/>
            </w14:solidFill>
          </w14:textFill>
        </w:rPr>
        <w:t>粒度分析 气溶胶颗粒的差分电迁移分析法（Determination of particle size distribution — Differential electrical mobility analysis for aerosol particles）</w:t>
      </w:r>
    </w:p>
    <w:p>
      <w:pPr>
        <w:snapToGrid w:val="0"/>
        <w:spacing w:line="360" w:lineRule="auto"/>
        <w:ind w:left="2" w:leftChars="1" w:firstLine="470" w:firstLineChars="196"/>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ISO27891-2015气溶胶颗粒数量浓度-凝结核粒子计数器的校准（Aerosol particle number concentration -Calibration of condensation particle counters）</w:t>
      </w:r>
    </w:p>
    <w:p>
      <w:pPr>
        <w:snapToGrid w:val="0"/>
        <w:spacing w:line="360" w:lineRule="auto"/>
        <w:ind w:left="2" w:leftChars="1" w:firstLine="470" w:firstLineChars="196"/>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凡是注日期的引用文件，仅注日期的版本适用于本规范。</w:t>
      </w:r>
    </w:p>
    <w:p>
      <w:pPr>
        <w:tabs>
          <w:tab w:val="left" w:pos="710"/>
          <w:tab w:val="left" w:pos="860"/>
        </w:tabs>
        <w:snapToGrid w:val="0"/>
        <w:spacing w:before="120" w:beforeLines="50" w:after="120" w:afterLines="50"/>
        <w:rPr>
          <w:color w:val="000000" w:themeColor="text1"/>
          <w:szCs w:val="21"/>
          <w14:textFill>
            <w14:solidFill>
              <w14:schemeClr w14:val="tx1"/>
            </w14:solidFill>
          </w14:textFill>
        </w:rPr>
      </w:pPr>
    </w:p>
    <w:p>
      <w:pPr>
        <w:pStyle w:val="2"/>
        <w:numPr>
          <w:ilvl w:val="0"/>
          <w:numId w:val="3"/>
        </w:numPr>
        <w:rPr>
          <w:rFonts w:ascii="黑体" w:hAnsi="黑体"/>
          <w:b w:val="0"/>
          <w:color w:val="000000" w:themeColor="text1"/>
          <w14:textFill>
            <w14:solidFill>
              <w14:schemeClr w14:val="tx1"/>
            </w14:solidFill>
          </w14:textFill>
        </w:rPr>
      </w:pPr>
      <w:bookmarkStart w:id="3" w:name="_Toc111200850"/>
      <w:r>
        <w:rPr>
          <w:rFonts w:hint="eastAsia" w:ascii="黑体" w:hAnsi="黑体"/>
          <w:b w:val="0"/>
          <w:color w:val="000000" w:themeColor="text1"/>
          <w14:textFill>
            <w14:solidFill>
              <w14:schemeClr w14:val="tx1"/>
            </w14:solidFill>
          </w14:textFill>
        </w:rPr>
        <w:t>术语</w:t>
      </w:r>
      <w:bookmarkEnd w:id="3"/>
    </w:p>
    <w:p>
      <w:pPr>
        <w:pStyle w:val="4"/>
        <w:rPr>
          <w:color w:val="000000" w:themeColor="text1"/>
          <w14:textFill>
            <w14:solidFill>
              <w14:schemeClr w14:val="tx1"/>
            </w14:solidFill>
          </w14:textFill>
        </w:rPr>
      </w:pPr>
      <w:bookmarkStart w:id="4" w:name="_Toc111200851"/>
      <w:r>
        <w:rPr>
          <w:color w:val="000000" w:themeColor="text1"/>
          <w14:textFill>
            <w14:solidFill>
              <w14:schemeClr w14:val="tx1"/>
            </w14:solidFill>
          </w14:textFill>
        </w:rPr>
        <w:t>3.1</w:t>
      </w:r>
      <w:r>
        <w:rPr>
          <w:rFonts w:hint="eastAsia"/>
          <w:color w:val="000000" w:themeColor="text1"/>
          <w14:textFill>
            <w14:solidFill>
              <w14:schemeClr w14:val="tx1"/>
            </w14:solidFill>
          </w14:textFill>
        </w:rPr>
        <w:t>迁移速度</w:t>
      </w:r>
      <w:r>
        <w:rPr>
          <w:color w:val="000000" w:themeColor="text1"/>
          <w14:textFill>
            <w14:solidFill>
              <w14:schemeClr w14:val="tx1"/>
            </w14:solidFill>
          </w14:textFill>
        </w:rPr>
        <w:t>migration velocity</w:t>
      </w:r>
      <w:bookmarkEnd w:id="4"/>
    </w:p>
    <w:p>
      <w:pPr>
        <w:pStyle w:val="50"/>
        <w:spacing w:line="360" w:lineRule="auto"/>
        <w:ind w:firstLine="480"/>
        <w:rPr>
          <w:sz w:val="24"/>
          <w:szCs w:val="24"/>
        </w:rPr>
      </w:pPr>
      <w:r>
        <w:rPr>
          <w:rFonts w:hint="eastAsia"/>
          <w:sz w:val="24"/>
          <w:szCs w:val="24"/>
        </w:rPr>
        <w:t>在外加电场中带电气溶胶颗粒的稳态速度。</w:t>
      </w:r>
    </w:p>
    <w:p>
      <w:pPr>
        <w:pStyle w:val="4"/>
        <w:rPr>
          <w:color w:val="000000" w:themeColor="text1"/>
          <w14:textFill>
            <w14:solidFill>
              <w14:schemeClr w14:val="tx1"/>
            </w14:solidFill>
          </w14:textFill>
        </w:rPr>
      </w:pPr>
      <w:bookmarkStart w:id="5" w:name="_Toc111200852"/>
      <w:r>
        <w:rPr>
          <w:color w:val="000000" w:themeColor="text1"/>
          <w14:textFill>
            <w14:solidFill>
              <w14:schemeClr w14:val="tx1"/>
            </w14:solidFill>
          </w14:textFill>
        </w:rPr>
        <w:t>3.2</w:t>
      </w:r>
      <w:r>
        <w:rPr>
          <w:rFonts w:hint="eastAsia"/>
          <w:color w:val="000000" w:themeColor="text1"/>
          <w14:textFill>
            <w14:solidFill>
              <w14:schemeClr w14:val="tx1"/>
            </w14:solidFill>
          </w14:textFill>
        </w:rPr>
        <w:t xml:space="preserve">电迁移 </w:t>
      </w:r>
      <w:r>
        <w:rPr>
          <w:color w:val="000000" w:themeColor="text1"/>
          <w14:textFill>
            <w14:solidFill>
              <w14:schemeClr w14:val="tx1"/>
            </w14:solidFill>
          </w14:textFill>
        </w:rPr>
        <w:t>electrical mobility</w:t>
      </w:r>
      <w:bookmarkEnd w:id="5"/>
    </w:p>
    <w:p>
      <w:pPr>
        <w:pStyle w:val="50"/>
        <w:spacing w:line="360" w:lineRule="auto"/>
        <w:ind w:firstLine="480"/>
        <w:rPr>
          <w:rFonts w:ascii="Times New Roman"/>
          <w:sz w:val="24"/>
          <w:szCs w:val="24"/>
        </w:rPr>
      </w:pPr>
      <w:r>
        <w:rPr>
          <w:rFonts w:hint="eastAsia" w:ascii="Times New Roman"/>
          <w:sz w:val="24"/>
          <w:szCs w:val="24"/>
        </w:rPr>
        <w:t>气体中颗粒或离子的迁移速度与电场之比</w:t>
      </w:r>
    </w:p>
    <w:p>
      <w:pPr>
        <w:pStyle w:val="4"/>
        <w:rPr>
          <w:color w:val="000000" w:themeColor="text1"/>
          <w14:textFill>
            <w14:solidFill>
              <w14:schemeClr w14:val="tx1"/>
            </w14:solidFill>
          </w14:textFill>
        </w:rPr>
      </w:pPr>
      <w:bookmarkStart w:id="6" w:name="_Toc111200853"/>
      <w:r>
        <w:rPr>
          <w:color w:val="000000" w:themeColor="text1"/>
          <w14:textFill>
            <w14:solidFill>
              <w14:schemeClr w14:val="tx1"/>
            </w14:solidFill>
          </w14:textFill>
        </w:rPr>
        <w:t>3.3双极荷电器bipolar charger</w:t>
      </w:r>
      <w:bookmarkEnd w:id="6"/>
    </w:p>
    <w:p>
      <w:pPr>
        <w:pStyle w:val="50"/>
        <w:spacing w:line="360" w:lineRule="auto"/>
        <w:ind w:firstLine="480"/>
        <w:rPr>
          <w:sz w:val="24"/>
          <w:szCs w:val="24"/>
        </w:rPr>
      </w:pPr>
      <w:r>
        <w:rPr>
          <w:rFonts w:hint="eastAsia"/>
          <w:sz w:val="24"/>
          <w:szCs w:val="24"/>
        </w:rPr>
        <w:t>一种颗粒荷电调节器，通过将颗粒样品暴露于装置内的正负离子区域，使其达到与粒径相关的电荷分布和电荷平衡。</w:t>
      </w:r>
    </w:p>
    <w:p>
      <w:pPr>
        <w:pStyle w:val="50"/>
        <w:spacing w:line="360" w:lineRule="auto"/>
        <w:ind w:firstLine="0" w:firstLineChars="0"/>
        <w:rPr>
          <w:sz w:val="24"/>
          <w:szCs w:val="24"/>
        </w:rPr>
      </w:pPr>
      <w:r>
        <w:rPr>
          <w:rFonts w:hint="eastAsia"/>
          <w:szCs w:val="21"/>
        </w:rPr>
        <w:t>注：</w:t>
      </w:r>
      <w:r>
        <w:rPr>
          <w:szCs w:val="21"/>
        </w:rPr>
        <w:t>将气溶胶颗粒暴露在由正负电荷组成的电中性气体中，该电中性气体在足够高的电荷密度下和足够长的时间内，气溶胶的净电荷几乎为零，从而达到平衡（也称电荷中和）。</w:t>
      </w:r>
    </w:p>
    <w:p>
      <w:pPr>
        <w:pStyle w:val="4"/>
        <w:rPr>
          <w:color w:val="000000" w:themeColor="text1"/>
          <w14:textFill>
            <w14:solidFill>
              <w14:schemeClr w14:val="tx1"/>
            </w14:solidFill>
          </w14:textFill>
        </w:rPr>
      </w:pPr>
      <w:bookmarkStart w:id="7" w:name="_Toc111200854"/>
      <w:r>
        <w:rPr>
          <w:color w:val="000000" w:themeColor="text1"/>
          <w14:textFill>
            <w14:solidFill>
              <w14:schemeClr w14:val="tx1"/>
            </w14:solidFill>
          </w14:textFill>
        </w:rPr>
        <w:t>3.4</w:t>
      </w:r>
      <w:r>
        <w:rPr>
          <w:rFonts w:hint="eastAsia"/>
          <w:color w:val="000000" w:themeColor="text1"/>
          <w14:textFill>
            <w14:solidFill>
              <w14:schemeClr w14:val="tx1"/>
            </w14:solidFill>
          </w14:textFill>
        </w:rPr>
        <w:t>单极荷电器 unipolar</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charger</w:t>
      </w:r>
      <w:bookmarkEnd w:id="7"/>
    </w:p>
    <w:p>
      <w:pPr>
        <w:pStyle w:val="50"/>
        <w:spacing w:line="360" w:lineRule="auto"/>
        <w:ind w:firstLine="480"/>
        <w:rPr>
          <w:sz w:val="24"/>
          <w:szCs w:val="24"/>
        </w:rPr>
      </w:pPr>
      <w:r>
        <w:rPr>
          <w:rFonts w:hint="eastAsia"/>
          <w:sz w:val="24"/>
          <w:szCs w:val="24"/>
        </w:rPr>
        <w:t>一种颗粒荷电调节器，可将颗粒样品暴露于装置内的正离子区域或负离子区域。</w:t>
      </w:r>
    </w:p>
    <w:p>
      <w:pPr>
        <w:pStyle w:val="4"/>
        <w:rPr>
          <w:color w:val="000000" w:themeColor="text1"/>
          <w14:textFill>
            <w14:solidFill>
              <w14:schemeClr w14:val="tx1"/>
            </w14:solidFill>
          </w14:textFill>
        </w:rPr>
      </w:pPr>
      <w:bookmarkStart w:id="8" w:name="_Toc111200855"/>
      <w:r>
        <w:rPr>
          <w:color w:val="000000" w:themeColor="text1"/>
          <w14:textFill>
            <w14:solidFill>
              <w14:schemeClr w14:val="tx1"/>
            </w14:solidFill>
          </w14:textFill>
        </w:rPr>
        <w:t>3.5</w:t>
      </w:r>
      <w:r>
        <w:rPr>
          <w:rFonts w:hint="eastAsia"/>
          <w:color w:val="000000" w:themeColor="text1"/>
          <w14:textFill>
            <w14:solidFill>
              <w14:schemeClr w14:val="tx1"/>
            </w14:solidFill>
          </w14:textFill>
        </w:rPr>
        <w:t>差分电迁移</w:t>
      </w:r>
      <w:r>
        <w:rPr>
          <w:rFonts w:hint="eastAsia"/>
        </w:rPr>
        <w:t>分级</w:t>
      </w:r>
      <w:r>
        <w:rPr>
          <w:rFonts w:hint="eastAsia"/>
          <w:color w:val="000000" w:themeColor="text1"/>
          <w14:textFill>
            <w14:solidFill>
              <w14:schemeClr w14:val="tx1"/>
            </w14:solidFill>
          </w14:textFill>
        </w:rPr>
        <w:t>器 differential</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electrical</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mobility</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classifier，D</w:t>
      </w:r>
      <w:r>
        <w:rPr>
          <w:color w:val="000000" w:themeColor="text1"/>
          <w14:textFill>
            <w14:solidFill>
              <w14:schemeClr w14:val="tx1"/>
            </w14:solidFill>
          </w14:textFill>
        </w:rPr>
        <w:t>EMC</w:t>
      </w:r>
      <w:bookmarkEnd w:id="8"/>
    </w:p>
    <w:p>
      <w:pPr>
        <w:pStyle w:val="50"/>
        <w:spacing w:line="360" w:lineRule="auto"/>
        <w:ind w:firstLine="480"/>
        <w:rPr>
          <w:sz w:val="24"/>
          <w:szCs w:val="24"/>
        </w:rPr>
      </w:pPr>
      <w:r>
        <w:rPr>
          <w:rFonts w:hint="eastAsia"/>
          <w:sz w:val="24"/>
          <w:szCs w:val="24"/>
        </w:rPr>
        <w:t>可</w:t>
      </w:r>
      <w:r>
        <w:rPr>
          <w:sz w:val="24"/>
          <w:szCs w:val="24"/>
        </w:rPr>
        <w:t>根据</w:t>
      </w:r>
      <w:r>
        <w:rPr>
          <w:rFonts w:hint="eastAsia"/>
          <w:sz w:val="24"/>
          <w:szCs w:val="24"/>
        </w:rPr>
        <w:t>气溶胶颗粒的</w:t>
      </w:r>
      <w:r>
        <w:rPr>
          <w:sz w:val="24"/>
          <w:szCs w:val="24"/>
        </w:rPr>
        <w:t>电迁移</w:t>
      </w:r>
      <w:r>
        <w:rPr>
          <w:rFonts w:hint="eastAsia"/>
          <w:sz w:val="24"/>
          <w:szCs w:val="24"/>
        </w:rPr>
        <w:t>选取和获得样品的一种分级装置。</w:t>
      </w:r>
    </w:p>
    <w:p>
      <w:pPr>
        <w:pStyle w:val="50"/>
        <w:spacing w:line="360" w:lineRule="auto"/>
        <w:ind w:left="420" w:hanging="420" w:hangingChars="200"/>
        <w:rPr>
          <w:rFonts w:ascii="Times New Roman"/>
          <w:szCs w:val="21"/>
        </w:rPr>
      </w:pPr>
      <w:r>
        <w:rPr>
          <w:rFonts w:hint="eastAsia"/>
          <w:szCs w:val="21"/>
        </w:rPr>
        <w:t>注：1）通过将作用于单颗粒的电场力与空气阻力的相</w:t>
      </w:r>
      <w:r>
        <w:rPr>
          <w:rFonts w:ascii="Times New Roman"/>
          <w:szCs w:val="21"/>
        </w:rPr>
        <w:t>互抵消，DEMC</w:t>
      </w:r>
      <w:r>
        <w:rPr>
          <w:rFonts w:hint="eastAsia" w:ascii="Times New Roman"/>
          <w:szCs w:val="21"/>
        </w:rPr>
        <w:t>可实现对颗粒样品的分级。电迁移取决于D</w:t>
      </w:r>
      <w:r>
        <w:rPr>
          <w:rFonts w:ascii="Times New Roman"/>
          <w:szCs w:val="21"/>
        </w:rPr>
        <w:t>EMC</w:t>
      </w:r>
      <w:r>
        <w:rPr>
          <w:rFonts w:hint="eastAsia" w:ascii="Times New Roman"/>
          <w:szCs w:val="21"/>
        </w:rPr>
        <w:t>的操作条件及物理尺寸，分级后颗粒具有较窄的电迁移范围。</w:t>
      </w:r>
    </w:p>
    <w:p>
      <w:pPr>
        <w:pStyle w:val="50"/>
        <w:spacing w:line="360" w:lineRule="auto"/>
        <w:ind w:left="420" w:leftChars="200" w:firstLine="0" w:firstLineChars="0"/>
        <w:rPr>
          <w:szCs w:val="21"/>
        </w:rPr>
      </w:pPr>
      <w:r>
        <w:rPr>
          <w:rFonts w:hint="eastAsia"/>
          <w:szCs w:val="21"/>
        </w:rPr>
        <w:t>2）若颗粒携带的电荷数量不同，分级所得颗粒可有不同的粒度。附录A中给出了</w:t>
      </w:r>
      <w:r>
        <w:rPr>
          <w:rFonts w:hint="eastAsia" w:ascii="Times New Roman"/>
          <w:szCs w:val="21"/>
        </w:rPr>
        <w:t>分级后</w:t>
      </w:r>
      <w:r>
        <w:rPr>
          <w:rFonts w:hint="eastAsia"/>
          <w:szCs w:val="21"/>
        </w:rPr>
        <w:t>单分散颗粒样品中个携带多个电荷的颗粒分数</w:t>
      </w:r>
      <m:oMath>
        <m:sSub>
          <m:sSubPr>
            <m:ctrlPr>
              <w:rPr>
                <w:rFonts w:ascii="Cambria Math" w:hAnsi="Cambria Math"/>
                <w:szCs w:val="21"/>
              </w:rPr>
            </m:ctrlPr>
          </m:sSubPr>
          <m:e>
            <m:r>
              <m:rPr>
                <m:sty m:val="bi"/>
              </m:rPr>
              <w:rPr>
                <w:rFonts w:ascii="Cambria Math" w:hAnsi="Cambria Math"/>
                <w:szCs w:val="21"/>
              </w:rPr>
              <m:t>φ</m:t>
            </m:r>
            <m:ctrlPr>
              <w:rPr>
                <w:rFonts w:ascii="Cambria Math" w:hAnsi="Cambria Math"/>
                <w:szCs w:val="21"/>
              </w:rPr>
            </m:ctrlPr>
          </m:e>
          <m:sub>
            <m:r>
              <m:rPr>
                <m:sty m:val="bi"/>
              </m:rPr>
              <w:rPr>
                <w:rFonts w:ascii="Cambria Math" w:hAnsi="Cambria Math"/>
                <w:szCs w:val="21"/>
              </w:rPr>
              <m:t>P</m:t>
            </m:r>
            <m:ctrlPr>
              <w:rPr>
                <w:rFonts w:ascii="Cambria Math" w:hAnsi="Cambria Math"/>
                <w:szCs w:val="21"/>
              </w:rPr>
            </m:ctrlPr>
          </m:sub>
        </m:sSub>
      </m:oMath>
      <w:r>
        <w:rPr>
          <w:rFonts w:hint="eastAsia"/>
          <w:szCs w:val="21"/>
        </w:rPr>
        <w:t>的测量方法。</w:t>
      </w:r>
    </w:p>
    <w:p>
      <w:pPr>
        <w:pStyle w:val="50"/>
        <w:spacing w:line="360" w:lineRule="auto"/>
        <w:ind w:firstLine="480"/>
        <w:rPr>
          <w:sz w:val="24"/>
          <w:szCs w:val="24"/>
        </w:rPr>
      </w:pPr>
    </w:p>
    <w:p>
      <w:pPr>
        <w:pStyle w:val="2"/>
        <w:rPr>
          <w:rFonts w:ascii="黑体" w:hAnsi="黑体"/>
          <w:b w:val="0"/>
          <w:color w:val="000000" w:themeColor="text1"/>
          <w14:textFill>
            <w14:solidFill>
              <w14:schemeClr w14:val="tx1"/>
            </w14:solidFill>
          </w14:textFill>
        </w:rPr>
      </w:pPr>
      <w:bookmarkStart w:id="9" w:name="_Toc111200856"/>
      <w:r>
        <w:rPr>
          <w:rFonts w:ascii="黑体" w:hAnsi="黑体"/>
          <w:b w:val="0"/>
          <w:color w:val="000000" w:themeColor="text1"/>
          <w14:textFill>
            <w14:solidFill>
              <w14:schemeClr w14:val="tx1"/>
            </w14:solidFill>
          </w14:textFill>
        </w:rPr>
        <w:t>4</w:t>
      </w:r>
      <w:r>
        <w:rPr>
          <w:rFonts w:hint="eastAsia" w:ascii="黑体" w:hAnsi="黑体"/>
          <w:b w:val="0"/>
          <w:color w:val="000000" w:themeColor="text1"/>
          <w14:textFill>
            <w14:solidFill>
              <w14:schemeClr w14:val="tx1"/>
            </w14:solidFill>
          </w14:textFill>
        </w:rPr>
        <w:t xml:space="preserve"> 概述</w:t>
      </w:r>
      <w:bookmarkEnd w:id="9"/>
    </w:p>
    <w:p>
      <w:pPr>
        <w:tabs>
          <w:tab w:val="left" w:pos="710"/>
          <w:tab w:val="left" w:pos="860"/>
        </w:tabs>
        <w:snapToGrid w:val="0"/>
        <w:spacing w:line="360" w:lineRule="auto"/>
        <w:ind w:firstLine="480" w:firstLineChars="200"/>
        <w:rPr>
          <w:rFonts w:ascii="宋体" w:hAnsi="宋体"/>
          <w:sz w:val="24"/>
        </w:rPr>
      </w:pPr>
      <w:r>
        <w:rPr>
          <w:rFonts w:hint="eastAsia" w:ascii="宋体" w:hAnsi="宋体"/>
          <w:color w:val="000000" w:themeColor="text1"/>
          <w:sz w:val="24"/>
          <w14:textFill>
            <w14:solidFill>
              <w14:schemeClr w14:val="tx1"/>
            </w14:solidFill>
          </w14:textFill>
        </w:rPr>
        <w:t>差分电迁移气溶胶分析仪（</w:t>
      </w:r>
      <w:r>
        <w:rPr>
          <w:rFonts w:hint="eastAsia"/>
          <w:color w:val="000000" w:themeColor="text1"/>
          <w:sz w:val="24"/>
          <w14:textFill>
            <w14:solidFill>
              <w14:schemeClr w14:val="tx1"/>
            </w14:solidFill>
          </w14:textFill>
        </w:rPr>
        <w:t>以下简称D</w:t>
      </w:r>
      <w:r>
        <w:rPr>
          <w:color w:val="000000" w:themeColor="text1"/>
          <w:sz w:val="24"/>
          <w14:textFill>
            <w14:solidFill>
              <w14:schemeClr w14:val="tx1"/>
            </w14:solidFill>
          </w14:textFill>
        </w:rPr>
        <w:t>MAS</w:t>
      </w:r>
      <w:r>
        <w:rPr>
          <w:rFonts w:hint="eastAsia" w:ascii="宋体" w:hAnsi="宋体"/>
          <w:color w:val="000000" w:themeColor="text1"/>
          <w:sz w:val="24"/>
          <w14:textFill>
            <w14:solidFill>
              <w14:schemeClr w14:val="tx1"/>
            </w14:solidFill>
          </w14:textFill>
        </w:rPr>
        <w:t>）主要用于测量环境空气中纳米及亚微米级</w:t>
      </w:r>
      <w:r>
        <w:rPr>
          <w:rFonts w:hint="eastAsia" w:ascii="宋体" w:hAnsi="宋体"/>
          <w:sz w:val="24"/>
        </w:rPr>
        <w:t>颗粒的粒径分布</w:t>
      </w:r>
      <w:r>
        <w:rPr>
          <w:rFonts w:hint="eastAsia" w:ascii="宋体" w:hAnsi="宋体"/>
          <w:color w:val="000000" w:themeColor="text1"/>
          <w:sz w:val="24"/>
          <w14:textFill>
            <w14:solidFill>
              <w14:schemeClr w14:val="tx1"/>
            </w14:solidFill>
          </w14:textFill>
        </w:rPr>
        <w:t>。主要包括</w:t>
      </w:r>
      <w:r>
        <w:rPr>
          <w:rFonts w:hint="eastAsia"/>
          <w:color w:val="000000" w:themeColor="text1"/>
          <w:sz w:val="24"/>
          <w14:textFill>
            <w14:solidFill>
              <w14:schemeClr w14:val="tx1"/>
            </w14:solidFill>
          </w14:textFill>
        </w:rPr>
        <w:t>气溶胶中和器（电荷调节器）、差分电迁移分离器（D</w:t>
      </w:r>
      <w:r>
        <w:rPr>
          <w:color w:val="000000" w:themeColor="text1"/>
          <w:sz w:val="24"/>
          <w14:textFill>
            <w14:solidFill>
              <w14:schemeClr w14:val="tx1"/>
            </w14:solidFill>
          </w14:textFill>
        </w:rPr>
        <w:t>E</w:t>
      </w:r>
      <w:r>
        <w:rPr>
          <w:rFonts w:hint="eastAsia"/>
          <w:color w:val="000000" w:themeColor="text1"/>
          <w:sz w:val="24"/>
          <w14:textFill>
            <w14:solidFill>
              <w14:schemeClr w14:val="tx1"/>
            </w14:solidFill>
          </w14:textFill>
        </w:rPr>
        <w:t>M</w:t>
      </w:r>
      <w:r>
        <w:rPr>
          <w:color w:val="000000" w:themeColor="text1"/>
          <w:sz w:val="24"/>
          <w14:textFill>
            <w14:solidFill>
              <w14:schemeClr w14:val="tx1"/>
            </w14:solidFill>
          </w14:textFill>
        </w:rPr>
        <w:t>C</w:t>
      </w:r>
      <w:r>
        <w:rPr>
          <w:rFonts w:hint="eastAsia"/>
          <w:color w:val="000000" w:themeColor="text1"/>
          <w:sz w:val="24"/>
          <w14:textFill>
            <w14:solidFill>
              <w14:schemeClr w14:val="tx1"/>
            </w14:solidFill>
          </w14:textFill>
        </w:rPr>
        <w:t>）、颗粒检测器、控制系统等部分。</w:t>
      </w:r>
      <w:r>
        <w:rPr>
          <w:rFonts w:hint="eastAsia" w:ascii="宋体" w:hAnsi="宋体"/>
          <w:color w:val="000000" w:themeColor="text1"/>
          <w:sz w:val="24"/>
          <w14:textFill>
            <w14:solidFill>
              <w14:schemeClr w14:val="tx1"/>
            </w14:solidFill>
          </w14:textFill>
        </w:rPr>
        <w:t>其</w:t>
      </w:r>
      <w:r>
        <w:rPr>
          <w:rFonts w:hint="eastAsia"/>
          <w:color w:val="000000" w:themeColor="text1"/>
          <w:sz w:val="24"/>
          <w14:textFill>
            <w14:solidFill>
              <w14:schemeClr w14:val="tx1"/>
            </w14:solidFill>
          </w14:textFill>
        </w:rPr>
        <w:t>工作原理为：</w:t>
      </w:r>
      <w:r>
        <w:rPr>
          <w:rFonts w:hint="eastAsia" w:ascii="宋体" w:hAnsi="宋体"/>
          <w:sz w:val="24"/>
        </w:rPr>
        <w:t>当颗粒样品进</w:t>
      </w:r>
      <w:r>
        <w:rPr>
          <w:sz w:val="24"/>
        </w:rPr>
        <w:t>入DMAS</w:t>
      </w:r>
      <w:r>
        <w:rPr>
          <w:rFonts w:hint="eastAsia" w:ascii="宋体" w:hAnsi="宋体"/>
          <w:sz w:val="24"/>
        </w:rPr>
        <w:t>后，在荷电器（气溶胶中和器）作用下，颗粒样品首先达到与其粒径相关的电荷平衡。之后样品进</w:t>
      </w:r>
      <w:r>
        <w:rPr>
          <w:sz w:val="24"/>
        </w:rPr>
        <w:t>入DEMC</w:t>
      </w:r>
      <w:r>
        <w:rPr>
          <w:rFonts w:hint="eastAsia"/>
          <w:sz w:val="24"/>
        </w:rPr>
        <w:t>，在</w:t>
      </w:r>
      <w:r>
        <w:rPr>
          <w:sz w:val="24"/>
        </w:rPr>
        <w:t>均</w:t>
      </w:r>
      <w:r>
        <w:rPr>
          <w:rFonts w:hint="eastAsia" w:ascii="宋体" w:hAnsi="宋体"/>
          <w:sz w:val="24"/>
        </w:rPr>
        <w:t>匀电场的作用下，带电颗粒会在电场方向以</w:t>
      </w:r>
      <w:r>
        <w:rPr>
          <w:rFonts w:hint="eastAsia"/>
          <w:sz w:val="24"/>
        </w:rPr>
        <w:t>一定的</w:t>
      </w:r>
      <w:r>
        <w:rPr>
          <w:rFonts w:hint="eastAsia" w:ascii="宋体" w:hAnsi="宋体"/>
          <w:sz w:val="24"/>
        </w:rPr>
        <w:t>速度移动，若样品流量、鞘流流量等参数已知，</w:t>
      </w:r>
      <w:r>
        <w:rPr>
          <w:sz w:val="24"/>
        </w:rPr>
        <w:t>DEMC</w:t>
      </w:r>
      <w:r>
        <w:rPr>
          <w:rFonts w:hint="eastAsia" w:ascii="宋体" w:hAnsi="宋体"/>
          <w:sz w:val="24"/>
        </w:rPr>
        <w:t>电压与颗粒粒径、电迁移具有定量的函数关系。因此，通过连续改变</w:t>
      </w:r>
      <w:r>
        <w:rPr>
          <w:sz w:val="24"/>
        </w:rPr>
        <w:t>DEMC</w:t>
      </w:r>
      <w:r>
        <w:rPr>
          <w:rFonts w:hint="eastAsia"/>
          <w:sz w:val="24"/>
        </w:rPr>
        <w:t>中的</w:t>
      </w:r>
      <w:r>
        <w:rPr>
          <w:rFonts w:hint="eastAsia" w:ascii="宋体" w:hAnsi="宋体"/>
          <w:sz w:val="24"/>
        </w:rPr>
        <w:t>电压，</w:t>
      </w:r>
      <w:r>
        <w:rPr>
          <w:rFonts w:hint="eastAsia"/>
          <w:color w:val="000000" w:themeColor="text1"/>
          <w:sz w:val="24"/>
          <w14:textFill>
            <w14:solidFill>
              <w14:schemeClr w14:val="tx1"/>
            </w14:solidFill>
          </w14:textFill>
        </w:rPr>
        <w:t>颗粒检测器可实时</w:t>
      </w:r>
      <w:r>
        <w:rPr>
          <w:rFonts w:hint="eastAsia" w:ascii="宋体" w:hAnsi="宋体"/>
          <w:sz w:val="24"/>
        </w:rPr>
        <w:t>测得D</w:t>
      </w:r>
      <w:r>
        <w:rPr>
          <w:rFonts w:ascii="宋体" w:hAnsi="宋体"/>
          <w:sz w:val="24"/>
        </w:rPr>
        <w:t>MEC</w:t>
      </w:r>
      <w:r>
        <w:rPr>
          <w:rFonts w:hint="eastAsia" w:ascii="宋体" w:hAnsi="宋体"/>
          <w:sz w:val="24"/>
        </w:rPr>
        <w:t>出口处颗粒形成的光脉冲数或电流值，从而计算得到各个粒径通道的颗粒数量浓度，最终计算得到颗粒样品的粒径分布。</w:t>
      </w:r>
    </w:p>
    <w:p>
      <w:pPr>
        <w:tabs>
          <w:tab w:val="left" w:pos="710"/>
          <w:tab w:val="left" w:pos="860"/>
        </w:tabs>
        <w:snapToGrid w:val="0"/>
        <w:spacing w:line="360" w:lineRule="auto"/>
        <w:ind w:firstLine="480" w:firstLineChars="200"/>
        <w:rPr>
          <w:rFonts w:ascii="宋体" w:hAnsi="宋体"/>
          <w:sz w:val="24"/>
        </w:rPr>
      </w:pPr>
      <w:r>
        <w:rPr>
          <w:rFonts w:hint="eastAsia"/>
          <w:color w:val="000000" w:themeColor="text1"/>
          <w:sz w:val="24"/>
          <w14:textFill>
            <w14:solidFill>
              <w14:schemeClr w14:val="tx1"/>
            </w14:solidFill>
          </w14:textFill>
        </w:rPr>
        <w:t>通常，荷电器可分为</w:t>
      </w:r>
      <w:r>
        <w:rPr>
          <w:rFonts w:ascii="宋体" w:hAnsi="宋体"/>
          <w:sz w:val="24"/>
        </w:rPr>
        <w:t>双极荷电器</w:t>
      </w:r>
      <w:r>
        <w:rPr>
          <w:rFonts w:hint="eastAsia" w:ascii="宋体" w:hAnsi="宋体"/>
          <w:sz w:val="24"/>
        </w:rPr>
        <w:t>和单级</w:t>
      </w:r>
      <w:r>
        <w:rPr>
          <w:rFonts w:ascii="宋体" w:hAnsi="宋体"/>
          <w:sz w:val="24"/>
        </w:rPr>
        <w:t>荷电</w:t>
      </w:r>
      <w:r>
        <w:rPr>
          <w:rFonts w:hint="eastAsia" w:ascii="宋体" w:hAnsi="宋体"/>
          <w:sz w:val="24"/>
        </w:rPr>
        <w:t>器；</w:t>
      </w:r>
      <w:r>
        <w:rPr>
          <w:rFonts w:hint="eastAsia"/>
          <w:color w:val="000000" w:themeColor="text1"/>
          <w:sz w:val="24"/>
          <w14:textFill>
            <w14:solidFill>
              <w14:schemeClr w14:val="tx1"/>
            </w14:solidFill>
          </w14:textFill>
        </w:rPr>
        <w:t>D</w:t>
      </w:r>
      <w:r>
        <w:rPr>
          <w:color w:val="000000" w:themeColor="text1"/>
          <w:sz w:val="24"/>
          <w14:textFill>
            <w14:solidFill>
              <w14:schemeClr w14:val="tx1"/>
            </w14:solidFill>
          </w14:textFill>
        </w:rPr>
        <w:t>E</w:t>
      </w:r>
      <w:r>
        <w:rPr>
          <w:rFonts w:hint="eastAsia"/>
          <w:color w:val="000000" w:themeColor="text1"/>
          <w:sz w:val="24"/>
          <w14:textFill>
            <w14:solidFill>
              <w14:schemeClr w14:val="tx1"/>
            </w14:solidFill>
          </w14:textFill>
        </w:rPr>
        <w:t>M</w:t>
      </w:r>
      <w:r>
        <w:rPr>
          <w:color w:val="000000" w:themeColor="text1"/>
          <w:sz w:val="24"/>
          <w14:textFill>
            <w14:solidFill>
              <w14:schemeClr w14:val="tx1"/>
            </w14:solidFill>
          </w14:textFill>
        </w:rPr>
        <w:t>C</w:t>
      </w:r>
      <w:r>
        <w:rPr>
          <w:rFonts w:hint="eastAsia"/>
          <w:color w:val="000000" w:themeColor="text1"/>
          <w:sz w:val="24"/>
          <w14:textFill>
            <w14:solidFill>
              <w14:schemeClr w14:val="tx1"/>
            </w14:solidFill>
          </w14:textFill>
        </w:rPr>
        <w:t>可分为同轴圆柱型、径向型、平行板型；颗粒检测器可分为凝结核粒子计数器（CPC）、法拉第杯气溶胶静电计（FCAE）。D</w:t>
      </w:r>
      <w:r>
        <w:rPr>
          <w:color w:val="000000" w:themeColor="text1"/>
          <w:sz w:val="24"/>
          <w14:textFill>
            <w14:solidFill>
              <w14:schemeClr w14:val="tx1"/>
            </w14:solidFill>
          </w14:textFill>
        </w:rPr>
        <w:t>MAS</w:t>
      </w:r>
      <w:r>
        <w:rPr>
          <w:rFonts w:hint="eastAsia"/>
          <w:color w:val="000000" w:themeColor="text1"/>
          <w:sz w:val="24"/>
          <w14:textFill>
            <w14:solidFill>
              <w14:schemeClr w14:val="tx1"/>
            </w14:solidFill>
          </w14:textFill>
        </w:rPr>
        <w:t>通常具有两种工作模式，即连续扫描和单通道模式。</w:t>
      </w:r>
    </w:p>
    <w:p>
      <w:pPr>
        <w:tabs>
          <w:tab w:val="left" w:pos="710"/>
          <w:tab w:val="left" w:pos="860"/>
        </w:tabs>
        <w:snapToGrid w:val="0"/>
        <w:spacing w:before="120" w:beforeLines="50" w:after="120" w:afterLines="50"/>
        <w:rPr>
          <w:color w:val="000000" w:themeColor="text1"/>
          <w:szCs w:val="21"/>
          <w14:textFill>
            <w14:solidFill>
              <w14:schemeClr w14:val="tx1"/>
            </w14:solidFill>
          </w14:textFill>
        </w:rPr>
      </w:pPr>
    </w:p>
    <w:p>
      <w:pPr>
        <w:pStyle w:val="2"/>
        <w:rPr>
          <w:rFonts w:ascii="黑体" w:hAnsi="黑体"/>
          <w:b w:val="0"/>
          <w:color w:val="000000" w:themeColor="text1"/>
          <w14:textFill>
            <w14:solidFill>
              <w14:schemeClr w14:val="tx1"/>
            </w14:solidFill>
          </w14:textFill>
        </w:rPr>
      </w:pPr>
      <w:bookmarkStart w:id="10" w:name="_Toc111200857"/>
      <w:r>
        <w:rPr>
          <w:rFonts w:ascii="黑体" w:hAnsi="黑体"/>
          <w:b w:val="0"/>
          <w:color w:val="000000" w:themeColor="text1"/>
          <w14:textFill>
            <w14:solidFill>
              <w14:schemeClr w14:val="tx1"/>
            </w14:solidFill>
          </w14:textFill>
        </w:rPr>
        <w:t>5</w:t>
      </w:r>
      <w:r>
        <w:rPr>
          <w:rFonts w:hint="eastAsia" w:ascii="黑体" w:hAnsi="黑体"/>
          <w:b w:val="0"/>
          <w:color w:val="000000" w:themeColor="text1"/>
          <w14:textFill>
            <w14:solidFill>
              <w14:schemeClr w14:val="tx1"/>
            </w14:solidFill>
          </w14:textFill>
        </w:rPr>
        <w:t xml:space="preserve"> 计量特性</w:t>
      </w:r>
      <w:bookmarkEnd w:id="10"/>
    </w:p>
    <w:p>
      <w:pPr>
        <w:ind w:firstLine="480" w:firstLineChars="200"/>
      </w:pPr>
      <w:r>
        <w:rPr>
          <w:rFonts w:hint="eastAsia"/>
          <w:color w:val="000000" w:themeColor="text1"/>
          <w:sz w:val="24"/>
          <w14:textFill>
            <w14:solidFill>
              <w14:schemeClr w14:val="tx1"/>
            </w14:solidFill>
          </w14:textFill>
        </w:rPr>
        <w:t>D</w:t>
      </w:r>
      <w:r>
        <w:rPr>
          <w:color w:val="000000" w:themeColor="text1"/>
          <w:sz w:val="24"/>
          <w14:textFill>
            <w14:solidFill>
              <w14:schemeClr w14:val="tx1"/>
            </w14:solidFill>
          </w14:textFill>
        </w:rPr>
        <w:t>MAS</w:t>
      </w:r>
      <w:r>
        <w:rPr>
          <w:rFonts w:hint="eastAsia"/>
          <w:color w:val="000000" w:themeColor="text1"/>
          <w:sz w:val="24"/>
          <w14:textFill>
            <w14:solidFill>
              <w14:schemeClr w14:val="tx1"/>
            </w14:solidFill>
          </w14:textFill>
        </w:rPr>
        <w:t>的计量特性见表1</w:t>
      </w:r>
      <w:r>
        <w:rPr>
          <w:rFonts w:hint="eastAsia"/>
          <w:sz w:val="24"/>
        </w:rPr>
        <w:t>。</w:t>
      </w:r>
    </w:p>
    <w:p>
      <w:pPr>
        <w:spacing w:line="360" w:lineRule="auto"/>
        <w:rPr>
          <w:rFonts w:ascii="黑体" w:hAnsi="黑体" w:eastAsia="黑体"/>
          <w:szCs w:val="21"/>
        </w:rPr>
      </w:pPr>
    </w:p>
    <w:p>
      <w:pPr>
        <w:spacing w:line="360" w:lineRule="auto"/>
        <w:jc w:val="center"/>
        <w:rPr>
          <w:rFonts w:ascii="黑体" w:hAnsi="黑体" w:eastAsia="黑体"/>
          <w:szCs w:val="21"/>
        </w:rPr>
      </w:pPr>
      <w:r>
        <w:rPr>
          <w:rFonts w:hint="eastAsia" w:ascii="黑体" w:hAnsi="黑体" w:eastAsia="黑体"/>
          <w:szCs w:val="21"/>
        </w:rPr>
        <w:t>表1 D</w:t>
      </w:r>
      <w:r>
        <w:rPr>
          <w:rFonts w:ascii="黑体" w:hAnsi="黑体" w:eastAsia="黑体"/>
          <w:szCs w:val="21"/>
        </w:rPr>
        <w:t>MAS</w:t>
      </w:r>
      <w:r>
        <w:rPr>
          <w:rFonts w:hint="eastAsia" w:ascii="黑体" w:hAnsi="黑体" w:eastAsia="黑体"/>
          <w:szCs w:val="21"/>
        </w:rPr>
        <w:t>的计量特性</w:t>
      </w:r>
    </w:p>
    <w:tbl>
      <w:tblPr>
        <w:tblStyle w:val="18"/>
        <w:tblW w:w="7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9"/>
        <w:gridCol w:w="2555"/>
        <w:gridCol w:w="1776"/>
        <w:gridCol w:w="2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99" w:type="dxa"/>
            <w:vAlign w:val="center"/>
          </w:tcPr>
          <w:p>
            <w:pPr>
              <w:jc w:val="center"/>
              <w:rPr>
                <w:szCs w:val="21"/>
              </w:rPr>
            </w:pPr>
            <w:r>
              <w:rPr>
                <w:szCs w:val="21"/>
              </w:rPr>
              <w:t>序号</w:t>
            </w:r>
          </w:p>
        </w:tc>
        <w:tc>
          <w:tcPr>
            <w:tcW w:w="4331" w:type="dxa"/>
            <w:gridSpan w:val="2"/>
            <w:vAlign w:val="center"/>
          </w:tcPr>
          <w:p>
            <w:pPr>
              <w:jc w:val="center"/>
              <w:rPr>
                <w:szCs w:val="21"/>
              </w:rPr>
            </w:pPr>
            <w:r>
              <w:rPr>
                <w:rFonts w:hint="eastAsia"/>
                <w:szCs w:val="21"/>
              </w:rPr>
              <w:t>校准项目</w:t>
            </w:r>
          </w:p>
        </w:tc>
        <w:tc>
          <w:tcPr>
            <w:tcW w:w="2009" w:type="dxa"/>
            <w:vAlign w:val="center"/>
          </w:tcPr>
          <w:p>
            <w:pPr>
              <w:jc w:val="center"/>
              <w:rPr>
                <w:szCs w:val="21"/>
              </w:rPr>
            </w:pPr>
            <w:r>
              <w:rPr>
                <w:rFonts w:hint="eastAsia"/>
                <w:szCs w:val="21"/>
              </w:rPr>
              <w:t>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6" w:hRule="atLeast"/>
          <w:jc w:val="center"/>
        </w:trPr>
        <w:tc>
          <w:tcPr>
            <w:tcW w:w="899" w:type="dxa"/>
            <w:vAlign w:val="center"/>
          </w:tcPr>
          <w:p>
            <w:pPr>
              <w:jc w:val="center"/>
              <w:rPr>
                <w:szCs w:val="21"/>
              </w:rPr>
            </w:pPr>
            <w:r>
              <w:rPr>
                <w:rFonts w:hint="eastAsia"/>
                <w:szCs w:val="21"/>
              </w:rPr>
              <w:t>1</w:t>
            </w:r>
          </w:p>
        </w:tc>
        <w:tc>
          <w:tcPr>
            <w:tcW w:w="4331" w:type="dxa"/>
            <w:gridSpan w:val="2"/>
            <w:vAlign w:val="center"/>
          </w:tcPr>
          <w:p>
            <w:pPr>
              <w:jc w:val="center"/>
              <w:rPr>
                <w:szCs w:val="21"/>
              </w:rPr>
            </w:pPr>
            <w:r>
              <w:rPr>
                <w:rFonts w:hint="eastAsia"/>
                <w:szCs w:val="21"/>
              </w:rPr>
              <w:t>零点误差</w:t>
            </w:r>
          </w:p>
        </w:tc>
        <w:tc>
          <w:tcPr>
            <w:tcW w:w="2009" w:type="dxa"/>
            <w:vAlign w:val="center"/>
          </w:tcPr>
          <w:p>
            <w:pPr>
              <w:jc w:val="center"/>
              <w:rPr>
                <w:szCs w:val="21"/>
              </w:rPr>
            </w:pPr>
            <w:r>
              <w:rPr>
                <w:rFonts w:hint="eastAsia" w:ascii="宋体" w:hAnsi="宋体"/>
                <w:szCs w:val="21"/>
              </w:rPr>
              <w:t>≤</w:t>
            </w:r>
            <w:r>
              <w:rPr>
                <w:rFonts w:hint="eastAsia"/>
                <w:szCs w:val="21"/>
              </w:rPr>
              <w:t>1个/</w:t>
            </w:r>
            <w:r>
              <w:rPr>
                <w:szCs w:val="21"/>
              </w:rPr>
              <w:t>cm</w:t>
            </w:r>
            <w:r>
              <w:rPr>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99" w:type="dxa"/>
            <w:vAlign w:val="center"/>
          </w:tcPr>
          <w:p>
            <w:pPr>
              <w:jc w:val="center"/>
              <w:rPr>
                <w:szCs w:val="21"/>
              </w:rPr>
            </w:pPr>
            <w:r>
              <w:rPr>
                <w:rFonts w:hint="eastAsia"/>
                <w:szCs w:val="21"/>
              </w:rPr>
              <w:t>2</w:t>
            </w:r>
          </w:p>
        </w:tc>
        <w:tc>
          <w:tcPr>
            <w:tcW w:w="4331" w:type="dxa"/>
            <w:gridSpan w:val="2"/>
            <w:vAlign w:val="center"/>
          </w:tcPr>
          <w:p>
            <w:pPr>
              <w:jc w:val="center"/>
              <w:rPr>
                <w:szCs w:val="21"/>
              </w:rPr>
            </w:pPr>
            <w:r>
              <w:rPr>
                <w:rFonts w:hint="eastAsia" w:ascii="宋体" w:hAnsi="宋体"/>
                <w:szCs w:val="21"/>
              </w:rPr>
              <w:t>流量示值误差</w:t>
            </w:r>
          </w:p>
        </w:tc>
        <w:tc>
          <w:tcPr>
            <w:tcW w:w="2009" w:type="dxa"/>
            <w:vAlign w:val="center"/>
          </w:tcPr>
          <w:p>
            <w:pPr>
              <w:jc w:val="center"/>
              <w:rPr>
                <w:rFonts w:ascii="宋体" w:hAnsi="宋体"/>
                <w:szCs w:val="21"/>
              </w:rPr>
            </w:pPr>
            <w:r>
              <w:rPr>
                <w:rFonts w:hint="eastAsia"/>
                <w:szCs w:val="21"/>
              </w:rPr>
              <w:t>不超过</w:t>
            </w:r>
            <w:r>
              <w:rPr>
                <w:szCs w:val="21"/>
              </w:rPr>
              <w:t>±</w:t>
            </w:r>
            <w:r>
              <w:rPr>
                <w:rFonts w:hint="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99" w:type="dxa"/>
            <w:vMerge w:val="restart"/>
            <w:vAlign w:val="center"/>
          </w:tcPr>
          <w:p>
            <w:pPr>
              <w:jc w:val="center"/>
              <w:rPr>
                <w:szCs w:val="21"/>
              </w:rPr>
            </w:pPr>
            <w:r>
              <w:rPr>
                <w:szCs w:val="21"/>
              </w:rPr>
              <w:t>3</w:t>
            </w:r>
          </w:p>
        </w:tc>
        <w:tc>
          <w:tcPr>
            <w:tcW w:w="2555" w:type="dxa"/>
            <w:vMerge w:val="restart"/>
            <w:vAlign w:val="center"/>
          </w:tcPr>
          <w:p>
            <w:pPr>
              <w:jc w:val="center"/>
              <w:rPr>
                <w:rFonts w:ascii="宋体" w:hAnsi="宋体"/>
                <w:szCs w:val="21"/>
              </w:rPr>
            </w:pPr>
            <w:r>
              <w:rPr>
                <w:rFonts w:hint="eastAsia"/>
                <w:szCs w:val="21"/>
              </w:rPr>
              <w:t>粒径示值误差</w:t>
            </w:r>
          </w:p>
        </w:tc>
        <w:tc>
          <w:tcPr>
            <w:tcW w:w="1776" w:type="dxa"/>
            <w:vAlign w:val="center"/>
          </w:tcPr>
          <w:p>
            <w:pPr>
              <w:jc w:val="center"/>
              <w:rPr>
                <w:rFonts w:ascii="宋体" w:hAnsi="宋体"/>
                <w:szCs w:val="21"/>
              </w:rPr>
            </w:pPr>
            <w:r>
              <w:rPr>
                <w:rFonts w:hint="eastAsia"/>
                <w:szCs w:val="21"/>
              </w:rPr>
              <w:t>（15</w:t>
            </w:r>
            <w:r>
              <w:rPr>
                <w:szCs w:val="21"/>
              </w:rPr>
              <w:t>~</w:t>
            </w:r>
            <w:r>
              <w:rPr>
                <w:rFonts w:hint="eastAsia"/>
                <w:szCs w:val="21"/>
              </w:rPr>
              <w:t>5</w:t>
            </w:r>
            <w:r>
              <w:rPr>
                <w:szCs w:val="21"/>
              </w:rPr>
              <w:t>0</w:t>
            </w:r>
            <w:r>
              <w:rPr>
                <w:rFonts w:hint="eastAsia"/>
                <w:szCs w:val="21"/>
              </w:rPr>
              <w:t>）</w:t>
            </w:r>
            <w:r>
              <w:rPr>
                <w:szCs w:val="21"/>
              </w:rPr>
              <w:t>nm</w:t>
            </w:r>
          </w:p>
        </w:tc>
        <w:tc>
          <w:tcPr>
            <w:tcW w:w="2009" w:type="dxa"/>
            <w:vAlign w:val="center"/>
          </w:tcPr>
          <w:p>
            <w:pPr>
              <w:jc w:val="center"/>
              <w:rPr>
                <w:rFonts w:ascii="宋体" w:hAnsi="宋体"/>
                <w:szCs w:val="21"/>
              </w:rPr>
            </w:pPr>
            <w:r>
              <w:rPr>
                <w:rFonts w:hint="eastAsia"/>
                <w:szCs w:val="21"/>
              </w:rPr>
              <w:t>不超过</w:t>
            </w:r>
            <w:r>
              <w:rPr>
                <w:szCs w:val="21"/>
              </w:rPr>
              <w:t>±</w:t>
            </w:r>
            <w:r>
              <w:rPr>
                <w:rFonts w:hint="eastAsia"/>
                <w:szCs w:val="21"/>
              </w:rPr>
              <w:t>1</w:t>
            </w:r>
            <w:r>
              <w:rPr>
                <w:szCs w:val="21"/>
              </w:rPr>
              <w:t>0</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9" w:type="dxa"/>
            <w:vMerge w:val="continue"/>
            <w:vAlign w:val="center"/>
          </w:tcPr>
          <w:p>
            <w:pPr>
              <w:jc w:val="center"/>
              <w:rPr>
                <w:szCs w:val="21"/>
              </w:rPr>
            </w:pPr>
          </w:p>
        </w:tc>
        <w:tc>
          <w:tcPr>
            <w:tcW w:w="2555" w:type="dxa"/>
            <w:vMerge w:val="continue"/>
            <w:vAlign w:val="center"/>
          </w:tcPr>
          <w:p>
            <w:pPr>
              <w:jc w:val="center"/>
              <w:rPr>
                <w:szCs w:val="21"/>
              </w:rPr>
            </w:pPr>
          </w:p>
        </w:tc>
        <w:tc>
          <w:tcPr>
            <w:tcW w:w="1776" w:type="dxa"/>
            <w:vAlign w:val="center"/>
          </w:tcPr>
          <w:p>
            <w:pPr>
              <w:jc w:val="center"/>
              <w:rPr>
                <w:szCs w:val="21"/>
              </w:rPr>
            </w:pPr>
            <w:r>
              <w:rPr>
                <w:rFonts w:hint="eastAsia"/>
                <w:szCs w:val="21"/>
              </w:rPr>
              <w:t>（50</w:t>
            </w:r>
            <w:r>
              <w:rPr>
                <w:szCs w:val="21"/>
              </w:rPr>
              <w:t>~200</w:t>
            </w:r>
            <w:r>
              <w:rPr>
                <w:rFonts w:hint="eastAsia"/>
                <w:szCs w:val="21"/>
              </w:rPr>
              <w:t>）</w:t>
            </w:r>
            <w:r>
              <w:rPr>
                <w:szCs w:val="21"/>
              </w:rPr>
              <w:t>nm</w:t>
            </w:r>
          </w:p>
        </w:tc>
        <w:tc>
          <w:tcPr>
            <w:tcW w:w="2009" w:type="dxa"/>
            <w:vAlign w:val="center"/>
          </w:tcPr>
          <w:p>
            <w:pPr>
              <w:jc w:val="center"/>
              <w:rPr>
                <w:szCs w:val="21"/>
              </w:rPr>
            </w:pPr>
            <w:r>
              <w:rPr>
                <w:rFonts w:hint="eastAsia"/>
                <w:szCs w:val="21"/>
              </w:rPr>
              <w:t>不超过</w:t>
            </w:r>
            <w:r>
              <w:rPr>
                <w:szCs w:val="21"/>
              </w:rPr>
              <w:t>±</w:t>
            </w:r>
            <w:r>
              <w:rPr>
                <w:rFonts w:hint="eastAsia"/>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9" w:type="dxa"/>
            <w:vMerge w:val="continue"/>
            <w:vAlign w:val="center"/>
          </w:tcPr>
          <w:p>
            <w:pPr>
              <w:jc w:val="center"/>
              <w:rPr>
                <w:szCs w:val="21"/>
              </w:rPr>
            </w:pPr>
          </w:p>
        </w:tc>
        <w:tc>
          <w:tcPr>
            <w:tcW w:w="2555" w:type="dxa"/>
            <w:vMerge w:val="continue"/>
            <w:vAlign w:val="center"/>
          </w:tcPr>
          <w:p>
            <w:pPr>
              <w:jc w:val="center"/>
              <w:rPr>
                <w:szCs w:val="21"/>
              </w:rPr>
            </w:pPr>
          </w:p>
        </w:tc>
        <w:tc>
          <w:tcPr>
            <w:tcW w:w="1776" w:type="dxa"/>
            <w:vAlign w:val="center"/>
          </w:tcPr>
          <w:p>
            <w:pPr>
              <w:jc w:val="center"/>
              <w:rPr>
                <w:szCs w:val="21"/>
              </w:rPr>
            </w:pPr>
            <w:r>
              <w:rPr>
                <w:rFonts w:hint="eastAsia"/>
                <w:szCs w:val="21"/>
              </w:rPr>
              <w:t>（</w:t>
            </w:r>
            <w:r>
              <w:rPr>
                <w:szCs w:val="21"/>
              </w:rPr>
              <w:t>2</w:t>
            </w:r>
            <w:r>
              <w:rPr>
                <w:rFonts w:hint="eastAsia"/>
                <w:szCs w:val="21"/>
              </w:rPr>
              <w:t>00</w:t>
            </w:r>
            <w:r>
              <w:rPr>
                <w:szCs w:val="21"/>
              </w:rPr>
              <w:t>~</w:t>
            </w:r>
            <w:r>
              <w:rPr>
                <w:rFonts w:hint="eastAsia"/>
                <w:szCs w:val="21"/>
              </w:rPr>
              <w:t>10</w:t>
            </w:r>
            <w:r>
              <w:rPr>
                <w:szCs w:val="21"/>
              </w:rPr>
              <w:t>00</w:t>
            </w:r>
            <w:r>
              <w:rPr>
                <w:rFonts w:hint="eastAsia"/>
                <w:szCs w:val="21"/>
              </w:rPr>
              <w:t>）</w:t>
            </w:r>
            <w:r>
              <w:rPr>
                <w:szCs w:val="21"/>
              </w:rPr>
              <w:t>nm</w:t>
            </w:r>
          </w:p>
        </w:tc>
        <w:tc>
          <w:tcPr>
            <w:tcW w:w="2009" w:type="dxa"/>
            <w:vAlign w:val="center"/>
          </w:tcPr>
          <w:p>
            <w:pPr>
              <w:jc w:val="center"/>
              <w:rPr>
                <w:szCs w:val="21"/>
              </w:rPr>
            </w:pPr>
            <w:r>
              <w:rPr>
                <w:rFonts w:hint="eastAsia"/>
                <w:szCs w:val="21"/>
              </w:rPr>
              <w:t>不超过</w:t>
            </w:r>
            <w:r>
              <w:rPr>
                <w:szCs w:val="21"/>
              </w:rPr>
              <w:t>±</w:t>
            </w:r>
            <w:r>
              <w:rPr>
                <w:rFonts w:hint="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99" w:type="dxa"/>
            <w:vAlign w:val="center"/>
          </w:tcPr>
          <w:p>
            <w:pPr>
              <w:jc w:val="center"/>
              <w:rPr>
                <w:szCs w:val="21"/>
              </w:rPr>
            </w:pPr>
            <w:r>
              <w:rPr>
                <w:szCs w:val="21"/>
              </w:rPr>
              <w:t>4</w:t>
            </w:r>
          </w:p>
        </w:tc>
        <w:tc>
          <w:tcPr>
            <w:tcW w:w="2555" w:type="dxa"/>
            <w:vAlign w:val="center"/>
          </w:tcPr>
          <w:p>
            <w:pPr>
              <w:jc w:val="center"/>
              <w:rPr>
                <w:rFonts w:ascii="宋体" w:hAnsi="宋体"/>
                <w:szCs w:val="21"/>
              </w:rPr>
            </w:pPr>
            <w:r>
              <w:rPr>
                <w:rFonts w:hint="eastAsia" w:ascii="宋体" w:hAnsi="宋体"/>
                <w:szCs w:val="21"/>
              </w:rPr>
              <w:t>颗粒计数效率</w:t>
            </w:r>
          </w:p>
        </w:tc>
        <w:tc>
          <w:tcPr>
            <w:tcW w:w="1776" w:type="dxa"/>
            <w:vAlign w:val="center"/>
          </w:tcPr>
          <w:p>
            <w:pPr>
              <w:jc w:val="center"/>
              <w:rPr>
                <w:szCs w:val="21"/>
              </w:rPr>
            </w:pPr>
            <w:r>
              <w:rPr>
                <w:rFonts w:hint="eastAsia"/>
                <w:szCs w:val="21"/>
              </w:rPr>
              <w:t>（</w:t>
            </w:r>
            <w:r>
              <w:rPr>
                <w:szCs w:val="21"/>
              </w:rPr>
              <w:t>50~100</w:t>
            </w:r>
            <w:r>
              <w:rPr>
                <w:rFonts w:hint="eastAsia"/>
                <w:szCs w:val="21"/>
              </w:rPr>
              <w:t>）</w:t>
            </w:r>
            <w:r>
              <w:rPr>
                <w:szCs w:val="21"/>
              </w:rPr>
              <w:t>nm</w:t>
            </w:r>
          </w:p>
        </w:tc>
        <w:tc>
          <w:tcPr>
            <w:tcW w:w="2009" w:type="dxa"/>
            <w:vAlign w:val="center"/>
          </w:tcPr>
          <w:p>
            <w:pPr>
              <w:jc w:val="center"/>
              <w:rPr>
                <w:szCs w:val="21"/>
              </w:rPr>
            </w:pPr>
            <w:r>
              <w:rPr>
                <w:rFonts w:hint="eastAsia"/>
                <w:szCs w:val="21"/>
              </w:rPr>
              <w:t>（100</w:t>
            </w:r>
            <w:r>
              <w:rPr>
                <w:szCs w:val="21"/>
              </w:rPr>
              <w:t>±2</w:t>
            </w:r>
            <w:r>
              <w:rPr>
                <w:rFonts w:hint="eastAsia"/>
                <w:szCs w:val="21"/>
              </w:rPr>
              <w:t>0）</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jc w:val="center"/>
        </w:trPr>
        <w:tc>
          <w:tcPr>
            <w:tcW w:w="899" w:type="dxa"/>
            <w:vAlign w:val="center"/>
          </w:tcPr>
          <w:p>
            <w:pPr>
              <w:jc w:val="center"/>
              <w:rPr>
                <w:szCs w:val="21"/>
              </w:rPr>
            </w:pPr>
            <w:r>
              <w:rPr>
                <w:szCs w:val="21"/>
              </w:rPr>
              <w:t>5</w:t>
            </w:r>
          </w:p>
        </w:tc>
        <w:tc>
          <w:tcPr>
            <w:tcW w:w="4331" w:type="dxa"/>
            <w:gridSpan w:val="2"/>
            <w:vAlign w:val="center"/>
          </w:tcPr>
          <w:p>
            <w:pPr>
              <w:jc w:val="center"/>
              <w:rPr>
                <w:szCs w:val="21"/>
              </w:rPr>
            </w:pPr>
            <w:r>
              <w:rPr>
                <w:rFonts w:hint="eastAsia" w:ascii="宋体" w:hAnsi="宋体"/>
                <w:szCs w:val="21"/>
              </w:rPr>
              <w:t>颗粒计数重复性</w:t>
            </w:r>
          </w:p>
        </w:tc>
        <w:tc>
          <w:tcPr>
            <w:tcW w:w="2009" w:type="dxa"/>
            <w:vAlign w:val="center"/>
          </w:tcPr>
          <w:p>
            <w:pPr>
              <w:jc w:val="center"/>
              <w:rPr>
                <w:szCs w:val="21"/>
              </w:rPr>
            </w:pPr>
            <w:r>
              <w:rPr>
                <w:rFonts w:hint="eastAsia" w:ascii="宋体" w:hAnsi="宋体"/>
                <w:szCs w:val="21"/>
              </w:rPr>
              <w:t>≤</w:t>
            </w:r>
            <w:r>
              <w:rPr>
                <w:rFonts w:hint="eastAsia"/>
                <w:szCs w:val="21"/>
              </w:rPr>
              <w:t>5</w:t>
            </w:r>
            <w:r>
              <w:rPr>
                <w:szCs w:val="21"/>
              </w:rPr>
              <w:t>%</w:t>
            </w:r>
          </w:p>
        </w:tc>
      </w:tr>
    </w:tbl>
    <w:p>
      <w:pPr>
        <w:ind w:firstLine="210" w:firstLineChars="100"/>
        <w:jc w:val="left"/>
      </w:pPr>
    </w:p>
    <w:p>
      <w:pPr>
        <w:pStyle w:val="2"/>
        <w:rPr>
          <w:rFonts w:ascii="黑体" w:hAnsi="黑体"/>
          <w:b w:val="0"/>
          <w:color w:val="000000" w:themeColor="text1"/>
          <w14:textFill>
            <w14:solidFill>
              <w14:schemeClr w14:val="tx1"/>
            </w14:solidFill>
          </w14:textFill>
        </w:rPr>
      </w:pPr>
      <w:bookmarkStart w:id="11" w:name="_Toc111200858"/>
      <w:r>
        <w:rPr>
          <w:rFonts w:ascii="黑体" w:hAnsi="黑体"/>
          <w:b w:val="0"/>
          <w:color w:val="000000" w:themeColor="text1"/>
          <w14:textFill>
            <w14:solidFill>
              <w14:schemeClr w14:val="tx1"/>
            </w14:solidFill>
          </w14:textFill>
        </w:rPr>
        <w:t>6</w:t>
      </w:r>
      <w:r>
        <w:rPr>
          <w:rFonts w:hint="eastAsia" w:ascii="黑体" w:hAnsi="黑体"/>
          <w:b w:val="0"/>
          <w:color w:val="000000" w:themeColor="text1"/>
          <w14:textFill>
            <w14:solidFill>
              <w14:schemeClr w14:val="tx1"/>
            </w14:solidFill>
          </w14:textFill>
        </w:rPr>
        <w:t xml:space="preserve"> 校准条件</w:t>
      </w:r>
      <w:bookmarkEnd w:id="11"/>
    </w:p>
    <w:p>
      <w:pPr>
        <w:pStyle w:val="4"/>
        <w:rPr>
          <w:color w:val="000000" w:themeColor="text1"/>
          <w14:textFill>
            <w14:solidFill>
              <w14:schemeClr w14:val="tx1"/>
            </w14:solidFill>
          </w14:textFill>
        </w:rPr>
      </w:pPr>
      <w:bookmarkStart w:id="12" w:name="_Toc111200859"/>
      <w:r>
        <w:rPr>
          <w:color w:val="000000" w:themeColor="text1"/>
          <w14:textFill>
            <w14:solidFill>
              <w14:schemeClr w14:val="tx1"/>
            </w14:solidFill>
          </w14:textFill>
        </w:rPr>
        <w:t>6</w:t>
      </w:r>
      <w:r>
        <w:rPr>
          <w:rFonts w:hint="eastAsia"/>
          <w:color w:val="000000" w:themeColor="text1"/>
          <w14:textFill>
            <w14:solidFill>
              <w14:schemeClr w14:val="tx1"/>
            </w14:solidFill>
          </w14:textFill>
        </w:rPr>
        <w:t>.1 环境条件</w:t>
      </w:r>
      <w:bookmarkEnd w:id="12"/>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.1.1 环境温度：（1</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~30）</w:t>
      </w:r>
      <w:r>
        <w:rPr>
          <w:rFonts w:hint="eastAsia" w:ascii="宋体" w:hAnsi="宋体"/>
          <w:color w:val="000000" w:themeColor="text1"/>
          <w:sz w:val="24"/>
          <w14:textFill>
            <w14:solidFill>
              <w14:schemeClr w14:val="tx1"/>
            </w14:solidFill>
          </w14:textFill>
        </w:rPr>
        <w:t>℃；</w:t>
      </w: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6.1.2</w:t>
      </w:r>
      <w:r>
        <w:rPr>
          <w:rFonts w:hint="eastAsia"/>
          <w:color w:val="000000" w:themeColor="text1"/>
          <w:sz w:val="24"/>
          <w14:textFill>
            <w14:solidFill>
              <w14:schemeClr w14:val="tx1"/>
            </w14:solidFill>
          </w14:textFill>
        </w:rPr>
        <w:t xml:space="preserve"> 相对湿度：20%~80%；</w:t>
      </w:r>
    </w:p>
    <w:p>
      <w:pPr>
        <w:spacing w:line="360" w:lineRule="auto"/>
        <w:rPr>
          <w:rFonts w:hAnsi="宋体"/>
          <w:color w:val="000000" w:themeColor="text1"/>
          <w:sz w:val="24"/>
          <w14:textFill>
            <w14:solidFill>
              <w14:schemeClr w14:val="tx1"/>
            </w14:solidFill>
          </w14:textFill>
        </w:rPr>
      </w:pP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.1.3 其他：远离振动、电磁干扰、避免阳光直射。</w:t>
      </w:r>
    </w:p>
    <w:p>
      <w:pPr>
        <w:pStyle w:val="4"/>
        <w:rPr>
          <w:color w:val="000000" w:themeColor="text1"/>
          <w14:textFill>
            <w14:solidFill>
              <w14:schemeClr w14:val="tx1"/>
            </w14:solidFill>
          </w14:textFill>
        </w:rPr>
      </w:pPr>
      <w:bookmarkStart w:id="13" w:name="_Toc111200860"/>
      <w:r>
        <w:rPr>
          <w:color w:val="000000" w:themeColor="text1"/>
          <w14:textFill>
            <w14:solidFill>
              <w14:schemeClr w14:val="tx1"/>
            </w14:solidFill>
          </w14:textFill>
        </w:rPr>
        <w:t>6</w:t>
      </w:r>
      <w:r>
        <w:rPr>
          <w:rFonts w:hint="eastAsia"/>
          <w:color w:val="000000" w:themeColor="text1"/>
          <w14:textFill>
            <w14:solidFill>
              <w14:schemeClr w14:val="tx1"/>
            </w14:solidFill>
          </w14:textFill>
        </w:rPr>
        <w:t>.2 测量标准及其他设备</w:t>
      </w:r>
      <w:bookmarkEnd w:id="13"/>
    </w:p>
    <w:p>
      <w:pPr>
        <w:spacing w:line="360" w:lineRule="auto"/>
        <w:ind w:left="480" w:hanging="480" w:hangingChars="20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6</w:t>
      </w:r>
      <w:r>
        <w:rPr>
          <w:rFonts w:hint="eastAsia" w:hAnsi="宋体"/>
          <w:color w:val="000000" w:themeColor="text1"/>
          <w:sz w:val="24"/>
          <w14:textFill>
            <w14:solidFill>
              <w14:schemeClr w14:val="tx1"/>
            </w14:solidFill>
          </w14:textFill>
        </w:rPr>
        <w:t>.2.1粒度标准物质</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应使用标称粒径在</w:t>
      </w:r>
      <w:r>
        <w:rPr>
          <w:rFonts w:hint="eastAsia" w:hAnsi="宋体"/>
          <w:sz w:val="24"/>
        </w:rPr>
        <w:t>（1</w:t>
      </w:r>
      <w:r>
        <w:rPr>
          <w:rFonts w:hAnsi="宋体"/>
          <w:sz w:val="24"/>
        </w:rPr>
        <w:t>0</w:t>
      </w:r>
      <w:r>
        <w:rPr>
          <w:rFonts w:hint="eastAsia" w:hAnsi="宋体"/>
          <w:sz w:val="24"/>
        </w:rPr>
        <w:t>~1000）</w:t>
      </w:r>
      <w:r>
        <w:rPr>
          <w:rFonts w:hint="eastAsia"/>
          <w:sz w:val="24"/>
        </w:rPr>
        <w:t>nm范围的</w:t>
      </w:r>
      <w:r>
        <w:rPr>
          <w:rFonts w:hint="eastAsia" w:hAnsi="宋体"/>
          <w:color w:val="000000" w:themeColor="text1"/>
          <w:sz w:val="24"/>
          <w14:textFill>
            <w14:solidFill>
              <w14:schemeClr w14:val="tx1"/>
            </w14:solidFill>
          </w14:textFill>
        </w:rPr>
        <w:t>国家有证标准物质，粒径分布≤8%。在（1</w:t>
      </w:r>
      <w:r>
        <w:rPr>
          <w:rFonts w:hAnsi="宋体"/>
          <w:color w:val="000000" w:themeColor="text1"/>
          <w:sz w:val="24"/>
          <w14:textFill>
            <w14:solidFill>
              <w14:schemeClr w14:val="tx1"/>
            </w14:solidFill>
          </w14:textFill>
        </w:rPr>
        <w:t>0~</w:t>
      </w:r>
      <w:r>
        <w:rPr>
          <w:rFonts w:hint="eastAsia" w:hAnsi="宋体"/>
          <w:color w:val="000000" w:themeColor="text1"/>
          <w:sz w:val="24"/>
          <w14:textFill>
            <w14:solidFill>
              <w14:schemeClr w14:val="tx1"/>
            </w14:solidFill>
          </w14:textFill>
        </w:rPr>
        <w:t>5</w:t>
      </w:r>
      <w:r>
        <w:rPr>
          <w:rFonts w:hAnsi="宋体"/>
          <w:color w:val="000000" w:themeColor="text1"/>
          <w:sz w:val="24"/>
          <w14:textFill>
            <w14:solidFill>
              <w14:schemeClr w14:val="tx1"/>
            </w14:solidFill>
          </w14:textFill>
        </w:rPr>
        <w:t>0</w:t>
      </w:r>
      <w:r>
        <w:rPr>
          <w:rFonts w:hint="eastAsia" w:hAnsi="宋体"/>
          <w:color w:val="000000" w:themeColor="text1"/>
          <w:sz w:val="24"/>
          <w14:textFill>
            <w14:solidFill>
              <w14:schemeClr w14:val="tx1"/>
            </w14:solidFill>
          </w14:textFill>
        </w:rPr>
        <w:t>）</w:t>
      </w:r>
      <w:r>
        <w:rPr>
          <w:rFonts w:hAnsi="宋体"/>
          <w:color w:val="000000" w:themeColor="text1"/>
          <w:sz w:val="24"/>
          <w14:textFill>
            <w14:solidFill>
              <w14:schemeClr w14:val="tx1"/>
            </w14:solidFill>
          </w14:textFill>
        </w:rPr>
        <w:t>nm</w:t>
      </w:r>
      <w:r>
        <w:rPr>
          <w:rFonts w:hint="eastAsia" w:hAnsi="宋体"/>
          <w:color w:val="000000" w:themeColor="text1"/>
          <w:sz w:val="24"/>
          <w14:textFill>
            <w14:solidFill>
              <w14:schemeClr w14:val="tx1"/>
            </w14:solidFill>
          </w14:textFill>
        </w:rPr>
        <w:t>、（50</w:t>
      </w:r>
      <w:r>
        <w:rPr>
          <w:rFonts w:hAnsi="宋体"/>
          <w:color w:val="000000" w:themeColor="text1"/>
          <w:sz w:val="24"/>
          <w14:textFill>
            <w14:solidFill>
              <w14:schemeClr w14:val="tx1"/>
            </w14:solidFill>
          </w14:textFill>
        </w:rPr>
        <w:t>~200</w:t>
      </w:r>
      <w:r>
        <w:rPr>
          <w:rFonts w:hint="eastAsia" w:hAnsi="宋体"/>
          <w:color w:val="000000" w:themeColor="text1"/>
          <w:sz w:val="24"/>
          <w14:textFill>
            <w14:solidFill>
              <w14:schemeClr w14:val="tx1"/>
            </w14:solidFill>
          </w14:textFill>
        </w:rPr>
        <w:t>）</w:t>
      </w:r>
      <w:r>
        <w:rPr>
          <w:rFonts w:hAnsi="宋体"/>
          <w:color w:val="000000" w:themeColor="text1"/>
          <w:sz w:val="24"/>
          <w14:textFill>
            <w14:solidFill>
              <w14:schemeClr w14:val="tx1"/>
            </w14:solidFill>
          </w14:textFill>
        </w:rPr>
        <w:t>nm</w:t>
      </w:r>
      <w:r>
        <w:rPr>
          <w:rFonts w:hint="eastAsia" w:hAnsi="宋体"/>
          <w:color w:val="000000" w:themeColor="text1"/>
          <w:sz w:val="24"/>
          <w14:textFill>
            <w14:solidFill>
              <w14:schemeClr w14:val="tx1"/>
            </w14:solidFill>
          </w14:textFill>
        </w:rPr>
        <w:t>和（</w:t>
      </w:r>
      <w:r>
        <w:rPr>
          <w:rFonts w:hAnsi="宋体"/>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00</w:t>
      </w:r>
      <w:r>
        <w:rPr>
          <w:rFonts w:hAnsi="宋体"/>
          <w:color w:val="000000" w:themeColor="text1"/>
          <w:sz w:val="24"/>
          <w14:textFill>
            <w14:solidFill>
              <w14:schemeClr w14:val="tx1"/>
            </w14:solidFill>
          </w14:textFill>
        </w:rPr>
        <w:t>~</w:t>
      </w:r>
      <w:r>
        <w:rPr>
          <w:rFonts w:hint="eastAsia" w:hAnsi="宋体"/>
          <w:color w:val="000000" w:themeColor="text1"/>
          <w:sz w:val="24"/>
          <w14:textFill>
            <w14:solidFill>
              <w14:schemeClr w14:val="tx1"/>
            </w14:solidFill>
          </w14:textFill>
        </w:rPr>
        <w:t>10</w:t>
      </w:r>
      <w:r>
        <w:rPr>
          <w:rFonts w:hAnsi="宋体"/>
          <w:color w:val="000000" w:themeColor="text1"/>
          <w:sz w:val="24"/>
          <w14:textFill>
            <w14:solidFill>
              <w14:schemeClr w14:val="tx1"/>
            </w14:solidFill>
          </w14:textFill>
        </w:rPr>
        <w:t>00</w:t>
      </w:r>
      <w:r>
        <w:rPr>
          <w:rFonts w:hint="eastAsia" w:hAnsi="宋体"/>
          <w:color w:val="000000" w:themeColor="text1"/>
          <w:sz w:val="24"/>
          <w14:textFill>
            <w14:solidFill>
              <w14:schemeClr w14:val="tx1"/>
            </w14:solidFill>
          </w14:textFill>
        </w:rPr>
        <w:t>）</w:t>
      </w:r>
      <w:r>
        <w:rPr>
          <w:rFonts w:hAnsi="宋体"/>
          <w:color w:val="000000" w:themeColor="text1"/>
          <w:sz w:val="24"/>
          <w14:textFill>
            <w14:solidFill>
              <w14:schemeClr w14:val="tx1"/>
            </w14:solidFill>
          </w14:textFill>
        </w:rPr>
        <w:t>nm</w:t>
      </w:r>
      <w:r>
        <w:rPr>
          <w:rFonts w:hint="eastAsia" w:hAnsi="宋体"/>
          <w:color w:val="000000" w:themeColor="text1"/>
          <w:sz w:val="24"/>
          <w14:textFill>
            <w14:solidFill>
              <w14:schemeClr w14:val="tx1"/>
            </w14:solidFill>
          </w14:textFill>
        </w:rPr>
        <w:t>粒径范围内，标准物质的相对扩展不确定度应分别优于6.5%、2.5%和1.5%（</w:t>
      </w:r>
      <w:r>
        <w:rPr>
          <w:rFonts w:hint="eastAsia" w:hAnsi="宋体"/>
          <w:i/>
          <w:color w:val="000000" w:themeColor="text1"/>
          <w:sz w:val="24"/>
          <w14:textFill>
            <w14:solidFill>
              <w14:schemeClr w14:val="tx1"/>
            </w14:solidFill>
          </w14:textFill>
        </w:rPr>
        <w:t>k</w:t>
      </w:r>
      <w:r>
        <w:rPr>
          <w:rFonts w:hint="eastAsia" w:hAnsi="宋体"/>
          <w:color w:val="000000" w:themeColor="text1"/>
          <w:sz w:val="24"/>
          <w14:textFill>
            <w14:solidFill>
              <w14:schemeClr w14:val="tx1"/>
            </w14:solidFill>
          </w14:textFill>
        </w:rPr>
        <w:t>=2</w:t>
      </w:r>
      <w:r>
        <w:rPr>
          <w:rFonts w:hAnsi="宋体"/>
          <w:color w:val="000000" w:themeColor="text1"/>
          <w:sz w:val="24"/>
          <w14:textFill>
            <w14:solidFill>
              <w14:schemeClr w14:val="tx1"/>
            </w14:solidFill>
          </w14:textFill>
        </w:rPr>
        <w:t>）</w:t>
      </w:r>
      <w:r>
        <w:rPr>
          <w:rFonts w:hint="eastAsia" w:hAnsi="宋体"/>
          <w:color w:val="000000" w:themeColor="text1"/>
          <w:sz w:val="24"/>
          <w14:textFill>
            <w14:solidFill>
              <w14:schemeClr w14:val="tx1"/>
            </w14:solidFill>
          </w14:textFill>
        </w:rPr>
        <w:t>。</w:t>
      </w:r>
    </w:p>
    <w:p>
      <w:pPr>
        <w:spacing w:line="360" w:lineRule="auto"/>
        <w:rPr>
          <w:rFonts w:hAnsi="宋体"/>
          <w:color w:val="0D0D0D" w:themeColor="text1" w:themeTint="F2"/>
          <w:sz w:val="24"/>
          <w14:textFill>
            <w14:solidFill>
              <w14:schemeClr w14:val="tx1">
                <w14:lumMod w14:val="95000"/>
                <w14:lumOff w14:val="5000"/>
              </w14:schemeClr>
            </w14:solidFill>
          </w14:textFill>
        </w:rPr>
      </w:pPr>
      <w:r>
        <w:rPr>
          <w:rFonts w:hAnsi="宋体"/>
          <w:sz w:val="24"/>
        </w:rPr>
        <w:t>6</w:t>
      </w:r>
      <w:r>
        <w:rPr>
          <w:rFonts w:hint="eastAsia" w:hAnsi="宋体"/>
          <w:sz w:val="24"/>
        </w:rPr>
        <w:t xml:space="preserve">.2.2 </w:t>
      </w:r>
      <w:r>
        <w:rPr>
          <w:rFonts w:hint="eastAsia" w:hAnsi="宋体"/>
          <w:color w:val="0D0D0D" w:themeColor="text1" w:themeTint="F2"/>
          <w:sz w:val="24"/>
          <w14:textFill>
            <w14:solidFill>
              <w14:schemeClr w14:val="tx1">
                <w14:lumMod w14:val="95000"/>
                <w14:lumOff w14:val="5000"/>
              </w14:schemeClr>
            </w14:solidFill>
          </w14:textFill>
        </w:rPr>
        <w:t>参考仪器</w:t>
      </w:r>
    </w:p>
    <w:p>
      <w:pPr>
        <w:spacing w:line="360" w:lineRule="auto"/>
        <w:ind w:firstLine="480" w:firstLineChars="200"/>
        <w:rPr>
          <w:rFonts w:hAnsi="宋体"/>
          <w:color w:val="0D0D0D" w:themeColor="text1" w:themeTint="F2"/>
          <w:sz w:val="24"/>
          <w14:textFill>
            <w14:solidFill>
              <w14:schemeClr w14:val="tx1">
                <w14:lumMod w14:val="95000"/>
                <w14:lumOff w14:val="5000"/>
              </w14:schemeClr>
            </w14:solidFill>
          </w14:textFill>
        </w:rPr>
      </w:pPr>
      <w:r>
        <w:rPr>
          <w:rFonts w:hint="eastAsia" w:hAnsi="宋体"/>
          <w:color w:val="0D0D0D" w:themeColor="text1" w:themeTint="F2"/>
          <w:sz w:val="24"/>
          <w14:textFill>
            <w14:solidFill>
              <w14:schemeClr w14:val="tx1">
                <w14:lumMod w14:val="95000"/>
                <w14:lumOff w14:val="5000"/>
              </w14:schemeClr>
            </w14:solidFill>
          </w14:textFill>
        </w:rPr>
        <w:t>F</w:t>
      </w:r>
      <w:r>
        <w:rPr>
          <w:rFonts w:hAnsi="宋体"/>
          <w:color w:val="0D0D0D" w:themeColor="text1" w:themeTint="F2"/>
          <w:sz w:val="24"/>
          <w14:textFill>
            <w14:solidFill>
              <w14:schemeClr w14:val="tx1">
                <w14:lumMod w14:val="95000"/>
                <w14:lumOff w14:val="5000"/>
              </w14:schemeClr>
            </w14:solidFill>
          </w14:textFill>
        </w:rPr>
        <w:t>CAE</w:t>
      </w:r>
      <w:r>
        <w:rPr>
          <w:rFonts w:hint="eastAsia" w:hAnsi="宋体"/>
          <w:color w:val="0D0D0D" w:themeColor="text1" w:themeTint="F2"/>
          <w:sz w:val="24"/>
          <w14:textFill>
            <w14:solidFill>
              <w14:schemeClr w14:val="tx1">
                <w14:lumMod w14:val="95000"/>
                <w14:lumOff w14:val="5000"/>
              </w14:schemeClr>
            </w14:solidFill>
          </w14:textFill>
        </w:rPr>
        <w:t>或C</w:t>
      </w:r>
      <w:r>
        <w:rPr>
          <w:rFonts w:hAnsi="宋体"/>
          <w:color w:val="0D0D0D" w:themeColor="text1" w:themeTint="F2"/>
          <w:sz w:val="24"/>
          <w14:textFill>
            <w14:solidFill>
              <w14:schemeClr w14:val="tx1">
                <w14:lumMod w14:val="95000"/>
                <w14:lumOff w14:val="5000"/>
              </w14:schemeClr>
            </w14:solidFill>
          </w14:textFill>
        </w:rPr>
        <w:t>PC</w:t>
      </w:r>
      <w:r>
        <w:rPr>
          <w:rFonts w:hint="eastAsia" w:hAnsi="宋体"/>
          <w:color w:val="0D0D0D" w:themeColor="text1" w:themeTint="F2"/>
          <w:sz w:val="24"/>
          <w14:textFill>
            <w14:solidFill>
              <w14:schemeClr w14:val="tx1">
                <w14:lumMod w14:val="95000"/>
                <w14:lumOff w14:val="5000"/>
              </w14:schemeClr>
            </w14:solidFill>
          </w14:textFill>
        </w:rPr>
        <w:t>：</w:t>
      </w:r>
      <w:r>
        <w:rPr>
          <w:rFonts w:hint="eastAsia"/>
          <w:color w:val="0D0D0D" w:themeColor="text1" w:themeTint="F2"/>
          <w:sz w:val="24"/>
          <w14:textFill>
            <w14:solidFill>
              <w14:schemeClr w14:val="tx1">
                <w14:lumMod w14:val="95000"/>
                <w14:lumOff w14:val="5000"/>
              </w14:schemeClr>
            </w14:solidFill>
          </w14:textFill>
        </w:rPr>
        <w:t>在（5000~20000）个/cm</w:t>
      </w:r>
      <w:r>
        <w:rPr>
          <w:rFonts w:hint="eastAsia"/>
          <w:color w:val="0D0D0D" w:themeColor="text1" w:themeTint="F2"/>
          <w:sz w:val="24"/>
          <w:vertAlign w:val="superscript"/>
          <w14:textFill>
            <w14:solidFill>
              <w14:schemeClr w14:val="tx1">
                <w14:lumMod w14:val="95000"/>
                <w14:lumOff w14:val="5000"/>
              </w14:schemeClr>
            </w14:solidFill>
          </w14:textFill>
        </w:rPr>
        <w:t>3</w:t>
      </w:r>
      <w:r>
        <w:rPr>
          <w:rFonts w:hint="eastAsia"/>
          <w:color w:val="0D0D0D" w:themeColor="text1" w:themeTint="F2"/>
          <w:sz w:val="24"/>
          <w14:textFill>
            <w14:solidFill>
              <w14:schemeClr w14:val="tx1">
                <w14:lumMod w14:val="95000"/>
                <w14:lumOff w14:val="5000"/>
              </w14:schemeClr>
            </w14:solidFill>
          </w14:textFill>
        </w:rPr>
        <w:t>颗粒数量浓度范围内的颗粒计数效率应为（100</w:t>
      </w:r>
      <w:r>
        <w:rPr>
          <w:rFonts w:hint="eastAsia" w:ascii="宋体" w:hAnsi="宋体"/>
          <w:color w:val="0D0D0D" w:themeColor="text1" w:themeTint="F2"/>
          <w:sz w:val="24"/>
          <w14:textFill>
            <w14:solidFill>
              <w14:schemeClr w14:val="tx1">
                <w14:lumMod w14:val="95000"/>
                <w14:lumOff w14:val="5000"/>
              </w14:schemeClr>
            </w14:solidFill>
          </w14:textFill>
        </w:rPr>
        <w:t>±</w:t>
      </w:r>
      <w:r>
        <w:rPr>
          <w:sz w:val="24"/>
        </w:rPr>
        <w:t>6</w:t>
      </w:r>
      <w:r>
        <w:rPr>
          <w:rFonts w:hint="eastAsia"/>
          <w:color w:val="0D0D0D" w:themeColor="text1" w:themeTint="F2"/>
          <w:sz w:val="24"/>
          <w14:textFill>
            <w14:solidFill>
              <w14:schemeClr w14:val="tx1">
                <w14:lumMod w14:val="95000"/>
                <w14:lumOff w14:val="5000"/>
              </w14:schemeClr>
            </w14:solidFill>
          </w14:textFill>
        </w:rPr>
        <w:t>）%，校准不确定度优于</w:t>
      </w:r>
      <w:r>
        <w:rPr>
          <w:color w:val="0D0D0D" w:themeColor="text1" w:themeTint="F2"/>
          <w:sz w:val="24"/>
          <w14:textFill>
            <w14:solidFill>
              <w14:schemeClr w14:val="tx1">
                <w14:lumMod w14:val="95000"/>
                <w14:lumOff w14:val="5000"/>
              </w14:schemeClr>
            </w14:solidFill>
          </w14:textFill>
        </w:rPr>
        <w:t>3.5</w:t>
      </w:r>
      <w:r>
        <w:rPr>
          <w:rFonts w:hint="eastAsia"/>
          <w:color w:val="0D0D0D" w:themeColor="text1" w:themeTint="F2"/>
          <w:sz w:val="24"/>
          <w14:textFill>
            <w14:solidFill>
              <w14:schemeClr w14:val="tx1">
                <w14:lumMod w14:val="95000"/>
                <w14:lumOff w14:val="5000"/>
              </w14:schemeClr>
            </w14:solidFill>
          </w14:textFill>
        </w:rPr>
        <w:t>%（</w:t>
      </w:r>
      <w:r>
        <w:rPr>
          <w:rFonts w:hint="eastAsia"/>
          <w:i/>
          <w:color w:val="0D0D0D" w:themeColor="text1" w:themeTint="F2"/>
          <w:sz w:val="24"/>
          <w14:textFill>
            <w14:solidFill>
              <w14:schemeClr w14:val="tx1">
                <w14:lumMod w14:val="95000"/>
                <w14:lumOff w14:val="5000"/>
              </w14:schemeClr>
            </w14:solidFill>
          </w14:textFill>
        </w:rPr>
        <w:t>k</w:t>
      </w:r>
      <w:r>
        <w:rPr>
          <w:rFonts w:hint="eastAsia"/>
          <w:color w:val="0D0D0D" w:themeColor="text1" w:themeTint="F2"/>
          <w:sz w:val="24"/>
          <w14:textFill>
            <w14:solidFill>
              <w14:schemeClr w14:val="tx1">
                <w14:lumMod w14:val="95000"/>
                <w14:lumOff w14:val="5000"/>
              </w14:schemeClr>
            </w14:solidFill>
          </w14:textFill>
        </w:rPr>
        <w:t>=2）。</w:t>
      </w:r>
    </w:p>
    <w:p>
      <w:pPr>
        <w:spacing w:line="360" w:lineRule="auto"/>
        <w:rPr>
          <w:bCs/>
          <w:sz w:val="24"/>
        </w:rPr>
      </w:pPr>
      <w:r>
        <w:rPr>
          <w:rFonts w:hAnsi="宋体"/>
          <w:sz w:val="24"/>
        </w:rPr>
        <w:t>6</w:t>
      </w:r>
      <w:r>
        <w:rPr>
          <w:rFonts w:hint="eastAsia" w:hAnsi="宋体"/>
          <w:sz w:val="24"/>
        </w:rPr>
        <w:t>.2.</w:t>
      </w:r>
      <w:r>
        <w:rPr>
          <w:rFonts w:hAnsi="宋体"/>
          <w:sz w:val="24"/>
        </w:rPr>
        <w:t>3</w:t>
      </w:r>
      <w:r>
        <w:rPr>
          <w:rFonts w:hint="eastAsia" w:hAnsi="宋体"/>
          <w:sz w:val="24"/>
        </w:rPr>
        <w:t xml:space="preserve"> </w:t>
      </w:r>
      <w:r>
        <w:rPr>
          <w:rFonts w:hint="eastAsia"/>
          <w:bCs/>
          <w:sz w:val="24"/>
        </w:rPr>
        <w:t>气溶胶发生及分离系统</w:t>
      </w:r>
    </w:p>
    <w:p>
      <w:pPr>
        <w:spacing w:line="360" w:lineRule="auto"/>
        <w:ind w:firstLine="480" w:firstLineChars="200"/>
        <w:rPr>
          <w:rFonts w:hAnsi="宋体"/>
          <w:color w:val="FF0000"/>
          <w:sz w:val="24"/>
        </w:rPr>
      </w:pPr>
      <w:r>
        <w:rPr>
          <w:rFonts w:hint="eastAsia"/>
          <w:sz w:val="24"/>
        </w:rPr>
        <w:t>主要由气溶胶发生器、干燥器、荷电器（气溶胶中和器）、差分电迁移分级器、气溶胶分流器、混匀箱组成。该系统应可产生（</w:t>
      </w:r>
      <w:r>
        <w:rPr>
          <w:sz w:val="24"/>
        </w:rPr>
        <w:t>10</w:t>
      </w:r>
      <w:r>
        <w:rPr>
          <w:rFonts w:hint="eastAsia"/>
          <w:sz w:val="24"/>
        </w:rPr>
        <w:t>~</w:t>
      </w:r>
      <w:r>
        <w:rPr>
          <w:sz w:val="24"/>
        </w:rPr>
        <w:t>100</w:t>
      </w:r>
      <w:r>
        <w:rPr>
          <w:rFonts w:hint="eastAsia"/>
          <w:sz w:val="24"/>
        </w:rPr>
        <w:t>0）nm范围内的固体气溶胶样品。</w:t>
      </w:r>
    </w:p>
    <w:p>
      <w:pPr>
        <w:spacing w:line="360" w:lineRule="auto"/>
        <w:ind w:left="600" w:hanging="600" w:hangingChars="250"/>
        <w:rPr>
          <w:rFonts w:hAnsi="宋体"/>
          <w:sz w:val="24"/>
        </w:rPr>
      </w:pPr>
      <w:r>
        <w:rPr>
          <w:rFonts w:hAnsi="宋体"/>
          <w:sz w:val="24"/>
        </w:rPr>
        <w:t>6</w:t>
      </w:r>
      <w:r>
        <w:rPr>
          <w:rFonts w:hint="eastAsia" w:hAnsi="宋体"/>
          <w:sz w:val="24"/>
        </w:rPr>
        <w:t>.2.</w:t>
      </w:r>
      <w:r>
        <w:rPr>
          <w:rFonts w:hAnsi="宋体"/>
          <w:sz w:val="24"/>
        </w:rPr>
        <w:t>4</w:t>
      </w:r>
      <w:r>
        <w:rPr>
          <w:rFonts w:hint="eastAsia" w:hAnsi="宋体"/>
          <w:sz w:val="24"/>
        </w:rPr>
        <w:t xml:space="preserve"> 气溶胶稀释器</w:t>
      </w:r>
    </w:p>
    <w:p>
      <w:pPr>
        <w:spacing w:line="360" w:lineRule="auto"/>
        <w:ind w:firstLine="480" w:firstLineChars="200"/>
        <w:rPr>
          <w:szCs w:val="21"/>
        </w:rPr>
      </w:pPr>
      <w:r>
        <w:rPr>
          <w:rFonts w:hint="eastAsia"/>
          <w:sz w:val="24"/>
        </w:rPr>
        <w:t>稀释比在（</w:t>
      </w:r>
      <w:r>
        <w:rPr>
          <w:sz w:val="24"/>
        </w:rPr>
        <w:t>20</w:t>
      </w:r>
      <w:r>
        <w:rPr>
          <w:rFonts w:hint="eastAsia"/>
          <w:sz w:val="24"/>
        </w:rPr>
        <w:t>~100）倍范围内可调，稀释比的示值误差不超过</w:t>
      </w:r>
      <w:r>
        <w:rPr>
          <w:rFonts w:hint="eastAsia" w:ascii="宋体" w:hAnsi="宋体"/>
          <w:sz w:val="24"/>
        </w:rPr>
        <w:t>±</w:t>
      </w:r>
      <w:r>
        <w:rPr>
          <w:rFonts w:hint="eastAsia"/>
          <w:sz w:val="24"/>
        </w:rPr>
        <w:t>10%。</w:t>
      </w:r>
    </w:p>
    <w:p>
      <w:pPr>
        <w:spacing w:line="360" w:lineRule="auto"/>
        <w:ind w:left="480" w:hanging="480" w:hangingChars="200"/>
        <w:rPr>
          <w:rFonts w:hAnsi="宋体"/>
          <w:sz w:val="24"/>
        </w:rPr>
      </w:pPr>
      <w:r>
        <w:rPr>
          <w:rFonts w:hAnsi="宋体"/>
          <w:sz w:val="24"/>
        </w:rPr>
        <w:t>6</w:t>
      </w:r>
      <w:r>
        <w:rPr>
          <w:rFonts w:hint="eastAsia" w:hAnsi="宋体"/>
          <w:sz w:val="24"/>
        </w:rPr>
        <w:t>.2.</w:t>
      </w:r>
      <w:r>
        <w:rPr>
          <w:rFonts w:hAnsi="宋体"/>
          <w:sz w:val="24"/>
        </w:rPr>
        <w:t>5</w:t>
      </w:r>
      <w:r>
        <w:rPr>
          <w:rFonts w:hint="eastAsia" w:hAnsi="宋体"/>
          <w:sz w:val="24"/>
        </w:rPr>
        <w:t>流量计</w:t>
      </w:r>
    </w:p>
    <w:p>
      <w:pPr>
        <w:spacing w:line="360" w:lineRule="auto"/>
        <w:ind w:firstLine="480" w:firstLineChars="200"/>
        <w:rPr>
          <w:rFonts w:hAnsi="宋体"/>
          <w:sz w:val="24"/>
        </w:rPr>
      </w:pPr>
      <w:r>
        <w:rPr>
          <w:rFonts w:hint="eastAsia" w:hAnsi="宋体"/>
          <w:sz w:val="24"/>
        </w:rPr>
        <w:t>流量范围（</w:t>
      </w:r>
      <w:r>
        <w:rPr>
          <w:rFonts w:hAnsi="宋体"/>
          <w:sz w:val="24"/>
        </w:rPr>
        <w:t>0.3</w:t>
      </w:r>
      <w:r>
        <w:rPr>
          <w:rFonts w:hint="eastAsia" w:hAnsi="宋体"/>
          <w:sz w:val="24"/>
        </w:rPr>
        <w:t>~</w:t>
      </w:r>
      <w:r>
        <w:rPr>
          <w:rFonts w:hAnsi="宋体"/>
          <w:sz w:val="24"/>
        </w:rPr>
        <w:t>2</w:t>
      </w:r>
      <w:r>
        <w:rPr>
          <w:rFonts w:hint="eastAsia" w:hAnsi="宋体"/>
          <w:sz w:val="24"/>
        </w:rPr>
        <w:t>）L/min，相对误差不超过</w:t>
      </w:r>
      <w:r>
        <w:rPr>
          <w:sz w:val="24"/>
        </w:rPr>
        <w:t>±</w:t>
      </w:r>
      <w:r>
        <w:rPr>
          <w:rFonts w:hAnsi="宋体"/>
          <w:sz w:val="24"/>
        </w:rPr>
        <w:t>1.5%</w:t>
      </w:r>
      <w:r>
        <w:rPr>
          <w:rFonts w:hint="eastAsia" w:hAnsi="宋体"/>
          <w:sz w:val="24"/>
        </w:rPr>
        <w:t>。</w:t>
      </w:r>
      <w:r>
        <w:rPr>
          <w:rFonts w:hAnsi="宋体"/>
          <w:sz w:val="24"/>
        </w:rPr>
        <w:t xml:space="preserve"> </w:t>
      </w:r>
    </w:p>
    <w:p>
      <w:pPr>
        <w:spacing w:line="360" w:lineRule="auto"/>
        <w:rPr>
          <w:rFonts w:ascii="宋体" w:hAnsi="宋体"/>
          <w:color w:val="000000" w:themeColor="text1"/>
          <w:szCs w:val="21"/>
          <w14:textFill>
            <w14:solidFill>
              <w14:schemeClr w14:val="tx1"/>
            </w14:solidFill>
          </w14:textFill>
        </w:rPr>
      </w:pPr>
    </w:p>
    <w:p>
      <w:pPr>
        <w:pStyle w:val="2"/>
        <w:rPr>
          <w:color w:val="000000" w:themeColor="text1"/>
          <w14:textFill>
            <w14:solidFill>
              <w14:schemeClr w14:val="tx1"/>
            </w14:solidFill>
          </w14:textFill>
        </w:rPr>
      </w:pPr>
      <w:bookmarkStart w:id="14" w:name="_Toc111200861"/>
      <w:r>
        <w:rPr>
          <w:rFonts w:hint="eastAsia"/>
          <w:color w:val="000000" w:themeColor="text1"/>
          <w14:textFill>
            <w14:solidFill>
              <w14:schemeClr w14:val="tx1"/>
            </w14:solidFill>
          </w14:textFill>
        </w:rPr>
        <w:t>6  校准项目和校准方法</w:t>
      </w:r>
      <w:bookmarkEnd w:id="14"/>
    </w:p>
    <w:p>
      <w:pPr>
        <w:spacing w:line="360" w:lineRule="auto"/>
        <w:ind w:firstLine="482"/>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校准项目可根据被校仪器的预期用途选择使用。对校准规范的偏离，应在校准证书中注明。</w:t>
      </w:r>
    </w:p>
    <w:p>
      <w:pPr>
        <w:spacing w:line="360" w:lineRule="auto"/>
        <w:rPr>
          <w:rFonts w:hAnsi="宋体"/>
          <w:color w:val="000000" w:themeColor="text1"/>
          <w:sz w:val="24"/>
          <w14:textFill>
            <w14:solidFill>
              <w14:schemeClr w14:val="tx1"/>
            </w14:solidFill>
          </w14:textFill>
        </w:rPr>
      </w:pPr>
    </w:p>
    <w:p>
      <w:pPr>
        <w:pStyle w:val="4"/>
        <w:rPr>
          <w:color w:val="000000" w:themeColor="text1"/>
          <w14:textFill>
            <w14:solidFill>
              <w14:schemeClr w14:val="tx1"/>
            </w14:solidFill>
          </w14:textFill>
        </w:rPr>
      </w:pPr>
      <w:bookmarkStart w:id="15" w:name="_Toc111200862"/>
      <w:bookmarkStart w:id="16" w:name="_Toc105588792"/>
      <w:r>
        <w:rPr>
          <w:rFonts w:hint="eastAsia"/>
          <w:color w:val="000000" w:themeColor="text1"/>
          <w14:textFill>
            <w14:solidFill>
              <w14:schemeClr w14:val="tx1"/>
            </w14:solidFill>
          </w14:textFill>
        </w:rPr>
        <w:t>6</w:t>
      </w:r>
      <w:r>
        <w:rPr>
          <w:color w:val="000000" w:themeColor="text1"/>
          <w14:textFill>
            <w14:solidFill>
              <w14:schemeClr w14:val="tx1"/>
            </w14:solidFill>
          </w14:textFill>
        </w:rPr>
        <w:t xml:space="preserve">.1 </w:t>
      </w:r>
      <w:r>
        <w:rPr>
          <w:rFonts w:hint="eastAsia"/>
          <w:color w:val="000000" w:themeColor="text1"/>
          <w14:textFill>
            <w14:solidFill>
              <w14:schemeClr w14:val="tx1"/>
            </w14:solidFill>
          </w14:textFill>
        </w:rPr>
        <w:t>校准前的准备</w:t>
      </w:r>
      <w:bookmarkEnd w:id="15"/>
      <w:bookmarkEnd w:id="16"/>
    </w:p>
    <w:p>
      <w:pPr>
        <w:spacing w:line="360" w:lineRule="auto"/>
        <w:ind w:firstLine="482"/>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按仪器使用说明书将</w:t>
      </w:r>
      <w:r>
        <w:rPr>
          <w:rFonts w:hAnsi="宋体"/>
          <w:color w:val="000000" w:themeColor="text1"/>
          <w:sz w:val="24"/>
          <w14:textFill>
            <w14:solidFill>
              <w14:schemeClr w14:val="tx1"/>
            </w14:solidFill>
          </w14:textFill>
        </w:rPr>
        <w:t>DMAS</w:t>
      </w:r>
      <w:r>
        <w:rPr>
          <w:rFonts w:hint="eastAsia" w:hAnsi="宋体"/>
          <w:color w:val="000000" w:themeColor="text1"/>
          <w:sz w:val="24"/>
          <w14:textFill>
            <w14:solidFill>
              <w14:schemeClr w14:val="tx1"/>
            </w14:solidFill>
          </w14:textFill>
        </w:rPr>
        <w:t>进行预热。设定其单次测量时长</w:t>
      </w:r>
      <w:r>
        <w:rPr>
          <w:rFonts w:hint="eastAsia" w:ascii="宋体" w:hAnsi="宋体"/>
          <w:sz w:val="24"/>
        </w:rPr>
        <w:t>≥</w:t>
      </w:r>
      <w:r>
        <w:rPr>
          <w:rFonts w:hint="eastAsia" w:hAnsi="宋体"/>
          <w:color w:val="000000" w:themeColor="text1"/>
          <w:sz w:val="24"/>
          <w14:textFill>
            <w14:solidFill>
              <w14:schemeClr w14:val="tx1"/>
            </w14:solidFill>
          </w14:textFill>
        </w:rPr>
        <w:t>6</w:t>
      </w:r>
      <w:r>
        <w:rPr>
          <w:rFonts w:hAnsi="宋体"/>
          <w:color w:val="000000" w:themeColor="text1"/>
          <w:sz w:val="24"/>
          <w14:textFill>
            <w14:solidFill>
              <w14:schemeClr w14:val="tx1"/>
            </w14:solidFill>
          </w14:textFill>
        </w:rPr>
        <w:t>0s</w:t>
      </w:r>
      <w:r>
        <w:rPr>
          <w:rFonts w:hint="eastAsia" w:hAnsi="宋体"/>
          <w:color w:val="000000" w:themeColor="text1"/>
          <w:sz w:val="24"/>
          <w14:textFill>
            <w14:solidFill>
              <w14:schemeClr w14:val="tx1"/>
            </w14:solidFill>
          </w14:textFill>
        </w:rPr>
        <w:t>，数据采集频率</w:t>
      </w:r>
      <w:r>
        <w:rPr>
          <w:rFonts w:hint="eastAsia" w:ascii="宋体" w:hAnsi="宋体"/>
          <w:color w:val="000000" w:themeColor="text1"/>
          <w:sz w:val="24"/>
          <w14:textFill>
            <w14:solidFill>
              <w14:schemeClr w14:val="tx1"/>
            </w14:solidFill>
          </w14:textFill>
        </w:rPr>
        <w:t>≤</w:t>
      </w:r>
      <w:r>
        <w:rPr>
          <w:rFonts w:hint="eastAsia" w:hAnsi="宋体"/>
          <w:color w:val="000000" w:themeColor="text1"/>
          <w:sz w:val="24"/>
          <w14:textFill>
            <w14:solidFill>
              <w14:schemeClr w14:val="tx1"/>
            </w14:solidFill>
          </w14:textFill>
        </w:rPr>
        <w:t>1</w:t>
      </w:r>
      <w:r>
        <w:rPr>
          <w:rFonts w:hAnsi="宋体"/>
          <w:color w:val="000000" w:themeColor="text1"/>
          <w:sz w:val="24"/>
          <w14:textFill>
            <w14:solidFill>
              <w14:schemeClr w14:val="tx1"/>
            </w14:solidFill>
          </w14:textFill>
        </w:rPr>
        <w:t>s</w:t>
      </w:r>
      <w:r>
        <w:rPr>
          <w:rFonts w:hint="eastAsia" w:hAnsi="宋体"/>
          <w:color w:val="000000" w:themeColor="text1"/>
          <w:sz w:val="24"/>
          <w14:textFill>
            <w14:solidFill>
              <w14:schemeClr w14:val="tx1"/>
            </w14:solidFill>
          </w14:textFill>
        </w:rPr>
        <w:t>。</w:t>
      </w:r>
    </w:p>
    <w:p>
      <w:pPr>
        <w:spacing w:line="360" w:lineRule="auto"/>
        <w:ind w:firstLine="482"/>
        <w:rPr>
          <w:rFonts w:hAnsi="宋体"/>
          <w:color w:val="000000" w:themeColor="text1"/>
          <w:sz w:val="24"/>
          <w14:textFill>
            <w14:solidFill>
              <w14:schemeClr w14:val="tx1"/>
            </w14:solidFill>
          </w14:textFill>
        </w:rPr>
      </w:pPr>
    </w:p>
    <w:p>
      <w:pPr>
        <w:pStyle w:val="4"/>
        <w:rPr>
          <w:color w:val="000000" w:themeColor="text1"/>
          <w14:textFill>
            <w14:solidFill>
              <w14:schemeClr w14:val="tx1"/>
            </w14:solidFill>
          </w14:textFill>
        </w:rPr>
      </w:pPr>
      <w:bookmarkStart w:id="17" w:name="_Toc111200863"/>
      <w:r>
        <w:rPr>
          <w:rFonts w:hint="eastAsia"/>
          <w:color w:val="000000" w:themeColor="text1"/>
          <w14:textFill>
            <w14:solidFill>
              <w14:schemeClr w14:val="tx1"/>
            </w14:solidFill>
          </w14:textFill>
        </w:rPr>
        <w:t>6.</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 xml:space="preserve"> 零点误差</w:t>
      </w:r>
      <w:bookmarkEnd w:id="17"/>
      <w:r>
        <w:rPr>
          <w:rFonts w:hint="eastAsia"/>
          <w:color w:val="000000" w:themeColor="text1"/>
          <w14:textFill>
            <w14:solidFill>
              <w14:schemeClr w14:val="tx1"/>
            </w14:solidFill>
          </w14:textFill>
        </w:rPr>
        <w:t xml:space="preserve"> </w:t>
      </w:r>
    </w:p>
    <w:p>
      <w:pPr>
        <w:spacing w:line="360" w:lineRule="auto"/>
        <w:ind w:firstLine="480" w:firstLineChars="200"/>
        <w:rPr>
          <w:rFonts w:hAnsi="宋体"/>
          <w:sz w:val="24"/>
        </w:rPr>
      </w:pPr>
      <w:r>
        <w:rPr>
          <w:rFonts w:hint="eastAsia" w:hAnsi="宋体"/>
          <w:sz w:val="24"/>
        </w:rPr>
        <w:t>将D</w:t>
      </w:r>
      <w:r>
        <w:rPr>
          <w:rFonts w:hAnsi="宋体"/>
          <w:sz w:val="24"/>
        </w:rPr>
        <w:t>MAS</w:t>
      </w:r>
      <w:r>
        <w:rPr>
          <w:rFonts w:hint="eastAsia" w:hAnsi="宋体"/>
          <w:sz w:val="24"/>
        </w:rPr>
        <w:t>的电压设定为0</w:t>
      </w:r>
      <w:r>
        <w:rPr>
          <w:rFonts w:hAnsi="宋体"/>
          <w:sz w:val="24"/>
        </w:rPr>
        <w:t>V</w:t>
      </w:r>
      <w:r>
        <w:rPr>
          <w:rFonts w:hint="eastAsia" w:hAnsi="宋体"/>
          <w:sz w:val="24"/>
        </w:rPr>
        <w:t>，设定鞘流/样品流量比为</w:t>
      </w:r>
      <w:r>
        <w:rPr>
          <w:rFonts w:hint="eastAsia" w:ascii="宋体" w:hAnsi="宋体"/>
          <w:sz w:val="24"/>
        </w:rPr>
        <w:t>≥</w:t>
      </w:r>
      <w:r>
        <w:rPr>
          <w:rFonts w:hint="eastAsia" w:hAnsi="宋体"/>
          <w:sz w:val="24"/>
        </w:rPr>
        <w:t>1</w:t>
      </w:r>
      <w:r>
        <w:rPr>
          <w:rFonts w:hAnsi="宋体"/>
          <w:sz w:val="24"/>
        </w:rPr>
        <w:t>0</w:t>
      </w:r>
      <w:r>
        <w:rPr>
          <w:rFonts w:hint="eastAsia" w:hAnsi="宋体"/>
          <w:sz w:val="24"/>
        </w:rPr>
        <w:t>:</w:t>
      </w:r>
      <w:r>
        <w:rPr>
          <w:rFonts w:hAnsi="宋体"/>
          <w:sz w:val="24"/>
        </w:rPr>
        <w:t>1</w:t>
      </w:r>
      <w:r>
        <w:rPr>
          <w:rFonts w:hint="eastAsia" w:hAnsi="宋体"/>
          <w:sz w:val="24"/>
        </w:rPr>
        <w:t>或为D</w:t>
      </w:r>
      <w:r>
        <w:rPr>
          <w:rFonts w:hAnsi="宋体"/>
          <w:sz w:val="24"/>
        </w:rPr>
        <w:t>MAS</w:t>
      </w:r>
      <w:r>
        <w:rPr>
          <w:rFonts w:hint="eastAsia" w:hAnsi="宋体"/>
          <w:sz w:val="24"/>
        </w:rPr>
        <w:t>的上限值。测量环境空气中的颗粒数量浓度，记录颗粒数量浓度测量平均值C</w:t>
      </w:r>
      <w:r>
        <w:rPr>
          <w:rFonts w:hAnsi="宋体"/>
          <w:sz w:val="24"/>
          <w:vertAlign w:val="subscript"/>
        </w:rPr>
        <w:t>0</w:t>
      </w:r>
      <w:r>
        <w:rPr>
          <w:rFonts w:hint="eastAsia" w:hAnsi="宋体"/>
          <w:sz w:val="24"/>
        </w:rPr>
        <w:t>，并以C</w:t>
      </w:r>
      <w:r>
        <w:rPr>
          <w:rFonts w:hAnsi="宋体"/>
          <w:sz w:val="24"/>
          <w:vertAlign w:val="subscript"/>
        </w:rPr>
        <w:t>0</w:t>
      </w:r>
      <w:r>
        <w:rPr>
          <w:rFonts w:hint="eastAsia" w:hAnsi="宋体"/>
          <w:sz w:val="24"/>
        </w:rPr>
        <w:t>作为零点。</w:t>
      </w:r>
    </w:p>
    <w:p>
      <w:pPr>
        <w:spacing w:line="360" w:lineRule="auto"/>
        <w:ind w:firstLine="480" w:firstLineChars="200"/>
        <w:rPr>
          <w:rFonts w:hAnsi="宋体"/>
          <w:sz w:val="24"/>
        </w:rPr>
      </w:pPr>
    </w:p>
    <w:p>
      <w:pPr>
        <w:pStyle w:val="4"/>
        <w:rPr>
          <w:color w:val="000000" w:themeColor="text1"/>
          <w14:textFill>
            <w14:solidFill>
              <w14:schemeClr w14:val="tx1"/>
            </w14:solidFill>
          </w14:textFill>
        </w:rPr>
      </w:pPr>
      <w:bookmarkStart w:id="18" w:name="_Toc111200864"/>
      <w:r>
        <w:rPr>
          <w:rFonts w:hint="eastAsia"/>
          <w:color w:val="000000" w:themeColor="text1"/>
          <w14:textFill>
            <w14:solidFill>
              <w14:schemeClr w14:val="tx1"/>
            </w14:solidFill>
          </w14:textFill>
        </w:rPr>
        <w:t>6.</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 xml:space="preserve"> 流量示值误差</w:t>
      </w:r>
      <w:bookmarkEnd w:id="18"/>
    </w:p>
    <w:p>
      <w:pPr>
        <w:spacing w:line="360" w:lineRule="auto"/>
        <w:ind w:firstLine="480" w:firstLineChars="200"/>
        <w:rPr>
          <w:rFonts w:hAnsi="宋体"/>
          <w:sz w:val="24"/>
        </w:rPr>
      </w:pPr>
      <w:r>
        <w:rPr>
          <w:rFonts w:hint="eastAsia" w:hAnsi="宋体"/>
          <w:sz w:val="24"/>
        </w:rPr>
        <w:t>对于流量连续可调的D</w:t>
      </w:r>
      <w:r>
        <w:rPr>
          <w:rFonts w:hAnsi="宋体"/>
          <w:sz w:val="24"/>
        </w:rPr>
        <w:t>MAS</w:t>
      </w:r>
      <w:r>
        <w:rPr>
          <w:rFonts w:hint="eastAsia" w:hAnsi="宋体"/>
          <w:sz w:val="24"/>
        </w:rPr>
        <w:t>，选取流量满量程的2</w:t>
      </w:r>
      <w:r>
        <w:rPr>
          <w:rFonts w:hAnsi="宋体"/>
          <w:sz w:val="24"/>
        </w:rPr>
        <w:t>0</w:t>
      </w:r>
      <w:r>
        <w:rPr>
          <w:rFonts w:hint="eastAsia" w:hAnsi="宋体"/>
          <w:sz w:val="24"/>
        </w:rPr>
        <w:t>%、5</w:t>
      </w:r>
      <w:r>
        <w:rPr>
          <w:rFonts w:hAnsi="宋体"/>
          <w:sz w:val="24"/>
        </w:rPr>
        <w:t>0</w:t>
      </w:r>
      <w:r>
        <w:rPr>
          <w:rFonts w:hint="eastAsia" w:hAnsi="宋体"/>
          <w:sz w:val="24"/>
        </w:rPr>
        <w:t>%、8</w:t>
      </w:r>
      <w:r>
        <w:rPr>
          <w:rFonts w:hAnsi="宋体"/>
          <w:sz w:val="24"/>
        </w:rPr>
        <w:t>0</w:t>
      </w:r>
      <w:r>
        <w:rPr>
          <w:rFonts w:hint="eastAsia" w:hAnsi="宋体"/>
          <w:sz w:val="24"/>
        </w:rPr>
        <w:t>%附近点作为校准点；对于流量固定的</w:t>
      </w:r>
      <w:r>
        <w:rPr>
          <w:sz w:val="24"/>
        </w:rPr>
        <w:t>DMAS</w:t>
      </w:r>
      <w:r>
        <w:rPr>
          <w:rFonts w:hint="eastAsia" w:hAnsi="宋体"/>
          <w:sz w:val="24"/>
        </w:rPr>
        <w:t>，选取该流量值作为校准点。</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关闭D</w:t>
      </w:r>
      <w:r>
        <w:rPr>
          <w:color w:val="000000" w:themeColor="text1"/>
          <w:sz w:val="24"/>
          <w14:textFill>
            <w14:solidFill>
              <w14:schemeClr w14:val="tx1"/>
            </w14:solidFill>
          </w14:textFill>
        </w:rPr>
        <w:t>MAS</w:t>
      </w:r>
      <w:r>
        <w:rPr>
          <w:rFonts w:hint="eastAsia"/>
          <w:color w:val="000000" w:themeColor="text1"/>
          <w:sz w:val="24"/>
          <w14:textFill>
            <w14:solidFill>
              <w14:schemeClr w14:val="tx1"/>
            </w14:solidFill>
          </w14:textFill>
        </w:rPr>
        <w:t>的旁路补气口，将</w:t>
      </w:r>
      <w:r>
        <w:rPr>
          <w:rFonts w:hint="eastAsia"/>
          <w:sz w:val="24"/>
        </w:rPr>
        <w:t>流量计</w:t>
      </w:r>
      <w:r>
        <w:rPr>
          <w:rFonts w:hint="eastAsia"/>
          <w:color w:val="000000" w:themeColor="text1"/>
          <w:sz w:val="24"/>
          <w14:textFill>
            <w14:solidFill>
              <w14:schemeClr w14:val="tx1"/>
            </w14:solidFill>
          </w14:textFill>
        </w:rPr>
        <w:t>连接到</w:t>
      </w:r>
      <w:r>
        <w:rPr>
          <w:sz w:val="24"/>
        </w:rPr>
        <w:t>DMAS</w:t>
      </w:r>
      <w:r>
        <w:rPr>
          <w:rFonts w:hint="eastAsia"/>
          <w:color w:val="000000" w:themeColor="text1"/>
          <w:sz w:val="24"/>
          <w14:textFill>
            <w14:solidFill>
              <w14:schemeClr w14:val="tx1"/>
            </w14:solidFill>
          </w14:textFill>
        </w:rPr>
        <w:t>的样品入口处，读取3次工况流量测量值</w:t>
      </w:r>
      <m:oMath>
        <m:sSub>
          <m:sSubPr>
            <m:ctrlPr>
              <w:rPr>
                <w:rFonts w:ascii="Cambria Math" w:hAnsi="宋体"/>
                <w:i/>
                <w:color w:val="000000" w:themeColor="text1"/>
                <w:sz w:val="24"/>
                <w14:textFill>
                  <w14:solidFill>
                    <w14:schemeClr w14:val="tx1"/>
                  </w14:solidFill>
                </w14:textFill>
              </w:rPr>
            </m:ctrlPr>
          </m:sSubPr>
          <m:e>
            <m:r>
              <m:rPr/>
              <w:rPr>
                <w:rFonts w:ascii="Cambria Math" w:hAnsi="宋体"/>
                <w:color w:val="000000" w:themeColor="text1"/>
                <w:sz w:val="24"/>
                <w14:textFill>
                  <w14:solidFill>
                    <w14:schemeClr w14:val="tx1"/>
                  </w14:solidFill>
                </w14:textFill>
              </w:rPr>
              <m:t>Q</m:t>
            </m:r>
            <m:ctrlPr>
              <w:rPr>
                <w:rFonts w:ascii="Cambria Math" w:hAnsi="宋体"/>
                <w:i/>
                <w:color w:val="000000" w:themeColor="text1"/>
                <w:sz w:val="24"/>
                <w14:textFill>
                  <w14:solidFill>
                    <w14:schemeClr w14:val="tx1"/>
                  </w14:solidFill>
                </w14:textFill>
              </w:rPr>
            </m:ctrlPr>
          </m:e>
          <m:sub>
            <m:r>
              <m:rPr>
                <m:sty m:val="p"/>
              </m:rPr>
              <w:rPr>
                <w:rFonts w:ascii="Cambria Math" w:hAnsi="宋体"/>
                <w:color w:val="000000" w:themeColor="text1"/>
                <w:sz w:val="24"/>
                <w14:textFill>
                  <w14:solidFill>
                    <w14:schemeClr w14:val="tx1"/>
                  </w14:solidFill>
                </w14:textFill>
              </w:rPr>
              <m:t>m</m:t>
            </m:r>
            <m:ctrlPr>
              <w:rPr>
                <w:rFonts w:ascii="Cambria Math" w:hAnsi="宋体"/>
                <w:i/>
                <w:color w:val="000000" w:themeColor="text1"/>
                <w:sz w:val="24"/>
                <w14:textFill>
                  <w14:solidFill>
                    <w14:schemeClr w14:val="tx1"/>
                  </w14:solidFill>
                </w14:textFill>
              </w:rPr>
            </m:ctrlPr>
          </m:sub>
        </m:sSub>
      </m:oMath>
      <w:r>
        <w:rPr>
          <w:rFonts w:hint="eastAsia"/>
          <w:color w:val="000000" w:themeColor="text1"/>
          <w:sz w:val="24"/>
          <w14:textFill>
            <w14:solidFill>
              <w14:schemeClr w14:val="tx1"/>
            </w14:solidFill>
          </w14:textFill>
        </w:rPr>
        <w:t>，并计算其平均值</w:t>
      </w:r>
      <m:oMath>
        <m:sSub>
          <m:sSubPr>
            <m:ctrlPr>
              <w:rPr>
                <w:rFonts w:ascii="Cambria Math" w:hAnsi="宋体"/>
                <w:i/>
                <w:color w:val="000000" w:themeColor="text1"/>
                <w:szCs w:val="21"/>
                <w14:textFill>
                  <w14:solidFill>
                    <w14:schemeClr w14:val="tx1"/>
                  </w14:solidFill>
                </w14:textFill>
              </w:rPr>
            </m:ctrlPr>
          </m:sSubPr>
          <m:e>
            <m:bar>
              <m:barPr>
                <m:pos m:val="top"/>
                <m:ctrlPr>
                  <w:rPr>
                    <w:rFonts w:ascii="Cambria Math" w:hAnsi="宋体"/>
                    <w:i/>
                    <w:color w:val="000000" w:themeColor="text1"/>
                    <w:szCs w:val="21"/>
                    <w14:textFill>
                      <w14:solidFill>
                        <w14:schemeClr w14:val="tx1"/>
                      </w14:solidFill>
                    </w14:textFill>
                  </w:rPr>
                </m:ctrlPr>
              </m:barPr>
              <m:e>
                <m:r>
                  <m:rPr/>
                  <w:rPr>
                    <w:rFonts w:ascii="Cambria Math" w:hAnsi="宋体"/>
                    <w:color w:val="000000" w:themeColor="text1"/>
                    <w:szCs w:val="21"/>
                    <w14:textFill>
                      <w14:solidFill>
                        <w14:schemeClr w14:val="tx1"/>
                      </w14:solidFill>
                    </w14:textFill>
                  </w:rPr>
                  <m:t>Q</m:t>
                </m:r>
                <m:ctrlPr>
                  <w:rPr>
                    <w:rFonts w:ascii="Cambria Math" w:hAnsi="宋体"/>
                    <w:i/>
                    <w:color w:val="000000" w:themeColor="text1"/>
                    <w:szCs w:val="21"/>
                    <w14:textFill>
                      <w14:solidFill>
                        <w14:schemeClr w14:val="tx1"/>
                      </w14:solidFill>
                    </w14:textFill>
                  </w:rPr>
                </m:ctrlPr>
              </m:e>
            </m:bar>
            <m:ctrlPr>
              <w:rPr>
                <w:rFonts w:ascii="Cambria Math" w:hAnsi="宋体"/>
                <w:i/>
                <w:color w:val="000000" w:themeColor="text1"/>
                <w:szCs w:val="21"/>
                <w14:textFill>
                  <w14:solidFill>
                    <w14:schemeClr w14:val="tx1"/>
                  </w14:solidFill>
                </w14:textFill>
              </w:rPr>
            </m:ctrlPr>
          </m:e>
          <m:sub>
            <m:r>
              <m:rPr>
                <m:sty m:val="p"/>
              </m:rPr>
              <w:rPr>
                <w:rFonts w:ascii="Cambria Math" w:hAnsi="宋体"/>
                <w:color w:val="000000" w:themeColor="text1"/>
                <w:szCs w:val="21"/>
                <w14:textFill>
                  <w14:solidFill>
                    <w14:schemeClr w14:val="tx1"/>
                  </w14:solidFill>
                </w14:textFill>
              </w:rPr>
              <m:t>m</m:t>
            </m:r>
            <m:ctrlPr>
              <w:rPr>
                <w:rFonts w:ascii="Cambria Math" w:hAnsi="宋体"/>
                <w:i/>
                <w:color w:val="000000" w:themeColor="text1"/>
                <w:szCs w:val="21"/>
                <w14:textFill>
                  <w14:solidFill>
                    <w14:schemeClr w14:val="tx1"/>
                  </w14:solidFill>
                </w14:textFill>
              </w:rPr>
            </m:ctrlPr>
          </m:sub>
        </m:sSub>
      </m:oMath>
      <w:r>
        <w:rPr>
          <w:rFonts w:hint="eastAsia"/>
          <w:color w:val="000000" w:themeColor="text1"/>
          <w:sz w:val="24"/>
          <w14:textFill>
            <w14:solidFill>
              <w14:schemeClr w14:val="tx1"/>
            </w14:solidFill>
          </w14:textFill>
        </w:rPr>
        <w:t>。根据公式（1）计算流量示值误差。</w:t>
      </w:r>
    </w:p>
    <w:p>
      <w:pPr>
        <w:spacing w:line="360" w:lineRule="auto"/>
        <w:jc w:val="right"/>
        <w:rPr>
          <w:rFonts w:hAnsi="宋体"/>
          <w:iCs/>
          <w:color w:val="000000" w:themeColor="text1"/>
          <w:sz w:val="24"/>
          <w14:textFill>
            <w14:solidFill>
              <w14:schemeClr w14:val="tx1"/>
            </w14:solidFill>
          </w14:textFill>
        </w:rPr>
      </w:pPr>
      <m:oMathPara>
        <m:oMathParaPr>
          <m:jc m:val="right"/>
        </m:oMathParaPr>
        <m:oMath>
          <m:r>
            <m:rPr/>
            <w:rPr>
              <w:rFonts w:ascii="Cambria Math" w:hAnsi="宋体"/>
              <w:color w:val="000000" w:themeColor="text1"/>
              <w:sz w:val="24"/>
              <w14:textFill>
                <w14:solidFill>
                  <w14:schemeClr w14:val="tx1"/>
                </w14:solidFill>
              </w14:textFill>
            </w:rPr>
            <m:t>ΔQ=</m:t>
          </m:r>
          <m:f>
            <m:fPr>
              <m:ctrlPr>
                <w:rPr>
                  <w:rFonts w:ascii="Cambria Math" w:hAnsi="宋体"/>
                  <w:i/>
                  <w:color w:val="000000" w:themeColor="text1"/>
                  <w:sz w:val="24"/>
                  <w14:textFill>
                    <w14:solidFill>
                      <w14:schemeClr w14:val="tx1"/>
                    </w14:solidFill>
                  </w14:textFill>
                </w:rPr>
              </m:ctrlPr>
            </m:fPr>
            <m:num>
              <m:sSub>
                <m:sSubPr>
                  <m:ctrlPr>
                    <w:rPr>
                      <w:rFonts w:ascii="Cambria Math" w:hAnsi="宋体"/>
                      <w:i/>
                      <w:color w:val="000000" w:themeColor="text1"/>
                      <w:sz w:val="24"/>
                      <w14:textFill>
                        <w14:solidFill>
                          <w14:schemeClr w14:val="tx1"/>
                        </w14:solidFill>
                      </w14:textFill>
                    </w:rPr>
                  </m:ctrlPr>
                </m:sSubPr>
                <m:e>
                  <m:r>
                    <m:rPr/>
                    <w:rPr>
                      <w:rFonts w:ascii="Cambria Math" w:hAnsi="宋体"/>
                      <w:color w:val="000000" w:themeColor="text1"/>
                      <w:sz w:val="24"/>
                      <w14:textFill>
                        <w14:solidFill>
                          <w14:schemeClr w14:val="tx1"/>
                        </w14:solidFill>
                      </w14:textFill>
                    </w:rPr>
                    <m:t>Q</m:t>
                  </m:r>
                  <m:ctrlPr>
                    <w:rPr>
                      <w:rFonts w:ascii="Cambria Math" w:hAnsi="宋体"/>
                      <w:i/>
                      <w:color w:val="000000" w:themeColor="text1"/>
                      <w:sz w:val="24"/>
                      <w14:textFill>
                        <w14:solidFill>
                          <w14:schemeClr w14:val="tx1"/>
                        </w14:solidFill>
                      </w14:textFill>
                    </w:rPr>
                  </m:ctrlPr>
                </m:e>
                <m:sub>
                  <m:r>
                    <m:rPr>
                      <m:nor/>
                      <m:sty m:val="p"/>
                    </m:rPr>
                    <w:rPr>
                      <w:rFonts w:ascii="Cambria Math" w:hAnsi="宋体"/>
                      <w:b w:val="0"/>
                      <w:i w:val="0"/>
                      <w:color w:val="000000" w:themeColor="text1"/>
                      <w:sz w:val="24"/>
                      <w14:textFill>
                        <w14:solidFill>
                          <w14:schemeClr w14:val="tx1"/>
                        </w14:solidFill>
                      </w14:textFill>
                    </w:rPr>
                    <m:t>ST</m:t>
                  </m:r>
                  <m:ctrlPr>
                    <w:rPr>
                      <w:rFonts w:ascii="Cambria Math" w:hAnsi="宋体"/>
                      <w:color w:val="000000" w:themeColor="text1"/>
                      <w:sz w:val="24"/>
                      <w14:textFill>
                        <w14:solidFill>
                          <w14:schemeClr w14:val="tx1"/>
                        </w14:solidFill>
                      </w14:textFill>
                    </w:rPr>
                  </m:ctrlPr>
                </m:sub>
              </m:sSub>
              <m:r>
                <m:rPr/>
                <w:rPr>
                  <w:rFonts w:hint="eastAsia" w:ascii="微软雅黑" w:hAnsi="微软雅黑" w:eastAsia="微软雅黑" w:cs="微软雅黑"/>
                  <w:color w:val="000000" w:themeColor="text1"/>
                  <w:sz w:val="24"/>
                  <w14:textFill>
                    <w14:solidFill>
                      <w14:schemeClr w14:val="tx1"/>
                    </w14:solidFill>
                  </w14:textFill>
                </w:rPr>
                <m:t>−</m:t>
              </m:r>
              <m:sSub>
                <m:sSubPr>
                  <m:ctrlPr>
                    <w:rPr>
                      <w:rFonts w:ascii="Cambria Math" w:hAnsi="宋体"/>
                      <w:i/>
                      <w:color w:val="000000" w:themeColor="text1"/>
                      <w:sz w:val="24"/>
                      <w14:textFill>
                        <w14:solidFill>
                          <w14:schemeClr w14:val="tx1"/>
                        </w14:solidFill>
                      </w14:textFill>
                    </w:rPr>
                  </m:ctrlPr>
                </m:sSubPr>
                <m:e>
                  <m:bar>
                    <m:barPr>
                      <m:pos m:val="top"/>
                      <m:ctrlPr>
                        <w:rPr>
                          <w:rFonts w:ascii="Cambria Math" w:hAnsi="宋体"/>
                          <w:i/>
                          <w:color w:val="000000" w:themeColor="text1"/>
                          <w:sz w:val="24"/>
                          <w14:textFill>
                            <w14:solidFill>
                              <w14:schemeClr w14:val="tx1"/>
                            </w14:solidFill>
                          </w14:textFill>
                        </w:rPr>
                      </m:ctrlPr>
                    </m:barPr>
                    <m:e>
                      <m:r>
                        <m:rPr/>
                        <w:rPr>
                          <w:rFonts w:ascii="Cambria Math" w:hAnsi="宋体"/>
                          <w:color w:val="000000" w:themeColor="text1"/>
                          <w:sz w:val="24"/>
                          <w14:textFill>
                            <w14:solidFill>
                              <w14:schemeClr w14:val="tx1"/>
                            </w14:solidFill>
                          </w14:textFill>
                        </w:rPr>
                        <m:t>Q</m:t>
                      </m:r>
                      <m:ctrlPr>
                        <w:rPr>
                          <w:rFonts w:ascii="Cambria Math" w:hAnsi="宋体"/>
                          <w:i/>
                          <w:color w:val="000000" w:themeColor="text1"/>
                          <w:sz w:val="24"/>
                          <w14:textFill>
                            <w14:solidFill>
                              <w14:schemeClr w14:val="tx1"/>
                            </w14:solidFill>
                          </w14:textFill>
                        </w:rPr>
                      </m:ctrlPr>
                    </m:e>
                  </m:bar>
                  <m:ctrlPr>
                    <w:rPr>
                      <w:rFonts w:ascii="Cambria Math" w:hAnsi="宋体"/>
                      <w:i/>
                      <w:color w:val="000000" w:themeColor="text1"/>
                      <w:sz w:val="24"/>
                      <w14:textFill>
                        <w14:solidFill>
                          <w14:schemeClr w14:val="tx1"/>
                        </w14:solidFill>
                      </w14:textFill>
                    </w:rPr>
                  </m:ctrlPr>
                </m:e>
                <m:sub>
                  <m:r>
                    <m:rPr>
                      <m:sty m:val="p"/>
                    </m:rPr>
                    <w:rPr>
                      <w:rFonts w:ascii="Cambria Math" w:hAnsi="宋体"/>
                      <w:color w:val="000000" w:themeColor="text1"/>
                      <w:sz w:val="24"/>
                      <w14:textFill>
                        <w14:solidFill>
                          <w14:schemeClr w14:val="tx1"/>
                        </w14:solidFill>
                      </w14:textFill>
                    </w:rPr>
                    <m:t>m</m:t>
                  </m:r>
                  <m:ctrlPr>
                    <w:rPr>
                      <w:rFonts w:ascii="Cambria Math" w:hAnsi="宋体"/>
                      <w:i/>
                      <w:color w:val="000000" w:themeColor="text1"/>
                      <w:sz w:val="24"/>
                      <w14:textFill>
                        <w14:solidFill>
                          <w14:schemeClr w14:val="tx1"/>
                        </w14:solidFill>
                      </w14:textFill>
                    </w:rPr>
                  </m:ctrlPr>
                </m:sub>
              </m:sSub>
              <m:ctrlPr>
                <w:rPr>
                  <w:rFonts w:ascii="Cambria Math" w:hAnsi="宋体"/>
                  <w:i/>
                  <w:color w:val="000000" w:themeColor="text1"/>
                  <w:sz w:val="24"/>
                  <w14:textFill>
                    <w14:solidFill>
                      <w14:schemeClr w14:val="tx1"/>
                    </w14:solidFill>
                  </w14:textFill>
                </w:rPr>
              </m:ctrlPr>
            </m:num>
            <m:den>
              <m:sSub>
                <m:sSubPr>
                  <m:ctrlPr>
                    <w:rPr>
                      <w:rFonts w:ascii="Cambria Math" w:hAnsi="宋体"/>
                      <w:i/>
                      <w:color w:val="000000" w:themeColor="text1"/>
                      <w:sz w:val="24"/>
                      <w14:textFill>
                        <w14:solidFill>
                          <w14:schemeClr w14:val="tx1"/>
                        </w14:solidFill>
                      </w14:textFill>
                    </w:rPr>
                  </m:ctrlPr>
                </m:sSubPr>
                <m:e>
                  <m:bar>
                    <m:barPr>
                      <m:pos m:val="top"/>
                      <m:ctrlPr>
                        <w:rPr>
                          <w:rFonts w:ascii="Cambria Math" w:hAnsi="宋体"/>
                          <w:i/>
                          <w:color w:val="000000" w:themeColor="text1"/>
                          <w:sz w:val="24"/>
                          <w14:textFill>
                            <w14:solidFill>
                              <w14:schemeClr w14:val="tx1"/>
                            </w14:solidFill>
                          </w14:textFill>
                        </w:rPr>
                      </m:ctrlPr>
                    </m:barPr>
                    <m:e>
                      <m:r>
                        <m:rPr/>
                        <w:rPr>
                          <w:rFonts w:ascii="Cambria Math" w:hAnsi="宋体"/>
                          <w:color w:val="000000" w:themeColor="text1"/>
                          <w:sz w:val="24"/>
                          <w14:textFill>
                            <w14:solidFill>
                              <w14:schemeClr w14:val="tx1"/>
                            </w14:solidFill>
                          </w14:textFill>
                        </w:rPr>
                        <m:t>Q</m:t>
                      </m:r>
                      <m:ctrlPr>
                        <w:rPr>
                          <w:rFonts w:ascii="Cambria Math" w:hAnsi="宋体"/>
                          <w:i/>
                          <w:color w:val="000000" w:themeColor="text1"/>
                          <w:sz w:val="24"/>
                          <w14:textFill>
                            <w14:solidFill>
                              <w14:schemeClr w14:val="tx1"/>
                            </w14:solidFill>
                          </w14:textFill>
                        </w:rPr>
                      </m:ctrlPr>
                    </m:e>
                  </m:bar>
                  <m:ctrlPr>
                    <w:rPr>
                      <w:rFonts w:ascii="Cambria Math" w:hAnsi="宋体"/>
                      <w:i/>
                      <w:color w:val="000000" w:themeColor="text1"/>
                      <w:sz w:val="24"/>
                      <w14:textFill>
                        <w14:solidFill>
                          <w14:schemeClr w14:val="tx1"/>
                        </w14:solidFill>
                      </w14:textFill>
                    </w:rPr>
                  </m:ctrlPr>
                </m:e>
                <m:sub>
                  <m:r>
                    <m:rPr>
                      <m:sty m:val="p"/>
                    </m:rPr>
                    <w:rPr>
                      <w:rFonts w:ascii="Cambria Math" w:hAnsi="宋体"/>
                      <w:color w:val="000000" w:themeColor="text1"/>
                      <w:sz w:val="24"/>
                      <w14:textFill>
                        <w14:solidFill>
                          <w14:schemeClr w14:val="tx1"/>
                        </w14:solidFill>
                      </w14:textFill>
                    </w:rPr>
                    <m:t>m</m:t>
                  </m:r>
                  <m:ctrlPr>
                    <w:rPr>
                      <w:rFonts w:ascii="Cambria Math" w:hAnsi="宋体"/>
                      <w:i/>
                      <w:color w:val="000000" w:themeColor="text1"/>
                      <w:sz w:val="24"/>
                      <w14:textFill>
                        <w14:solidFill>
                          <w14:schemeClr w14:val="tx1"/>
                        </w14:solidFill>
                      </w14:textFill>
                    </w:rPr>
                  </m:ctrlPr>
                </m:sub>
              </m:sSub>
              <m:ctrlPr>
                <w:rPr>
                  <w:rFonts w:ascii="Cambria Math" w:hAnsi="Cambria Math"/>
                  <w:i/>
                  <w:color w:val="000000" w:themeColor="text1"/>
                  <w:sz w:val="24"/>
                  <w14:textFill>
                    <w14:solidFill>
                      <w14:schemeClr w14:val="tx1"/>
                    </w14:solidFill>
                  </w14:textFill>
                </w:rPr>
              </m:ctrlPr>
            </m:den>
          </m:f>
          <m:r>
            <m:rPr/>
            <w:rPr>
              <w:rFonts w:ascii="Cambria Math" w:hAnsi="宋体"/>
              <w:color w:val="000000" w:themeColor="text1"/>
              <w:sz w:val="24"/>
              <w14:textFill>
                <w14:solidFill>
                  <w14:schemeClr w14:val="tx1"/>
                </w14:solidFill>
              </w14:textFill>
            </w:rPr>
            <m:t xml:space="preserve">×100%                                                   </m:t>
          </m:r>
          <m:r>
            <m:rPr>
              <m:nor/>
              <m:sty m:val="p"/>
            </m:rPr>
            <w:rPr>
              <w:rFonts w:ascii="宋体" w:hAnsi="宋体"/>
              <w:b w:val="0"/>
              <w:i w:val="0"/>
              <w:iCs/>
              <w:color w:val="000000" w:themeColor="text1"/>
              <w:sz w:val="24"/>
              <w14:textFill>
                <w14:solidFill>
                  <w14:schemeClr w14:val="tx1"/>
                </w14:solidFill>
              </w14:textFill>
            </w:rPr>
            <m:t>(1)</m:t>
          </m:r>
        </m:oMath>
      </m:oMathPara>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式中：</w:t>
      </w:r>
      <m:oMath>
        <m:r>
          <m:rPr/>
          <w:rPr>
            <w:rFonts w:ascii="Cambria Math" w:hAnsi="宋体"/>
            <w:color w:val="000000" w:themeColor="text1"/>
            <w:sz w:val="24"/>
            <w14:textFill>
              <w14:solidFill>
                <w14:schemeClr w14:val="tx1"/>
              </w14:solidFill>
            </w14:textFill>
          </w:rPr>
          <m:t>ΔQ</m:t>
        </m:r>
      </m:oMath>
      <w:r>
        <w:rPr>
          <w:rFonts w:ascii="宋体" w:hAnsi="宋体"/>
          <w:color w:val="000000" w:themeColor="text1"/>
          <w:sz w:val="24"/>
          <w14:textFill>
            <w14:solidFill>
              <w14:schemeClr w14:val="tx1"/>
            </w14:solidFill>
          </w14:textFill>
        </w:rPr>
        <w:t>—DMAS</w:t>
      </w:r>
      <w:r>
        <w:rPr>
          <w:rFonts w:hint="eastAsia" w:ascii="宋体" w:hAnsi="宋体"/>
          <w:color w:val="000000" w:themeColor="text1"/>
          <w:sz w:val="24"/>
          <w14:textFill>
            <w14:solidFill>
              <w14:schemeClr w14:val="tx1"/>
            </w14:solidFill>
          </w14:textFill>
        </w:rPr>
        <w:t>的</w:t>
      </w:r>
      <w:r>
        <w:rPr>
          <w:rFonts w:hint="eastAsia"/>
          <w:color w:val="000000" w:themeColor="text1"/>
          <w:sz w:val="24"/>
          <w14:textFill>
            <w14:solidFill>
              <w14:schemeClr w14:val="tx1"/>
            </w14:solidFill>
          </w14:textFill>
        </w:rPr>
        <w:t>流量示值误差，%；</w:t>
      </w:r>
    </w:p>
    <w:p>
      <w:pPr>
        <w:spacing w:line="360" w:lineRule="auto"/>
        <w:ind w:firstLine="1320" w:firstLineChars="550"/>
        <w:rPr>
          <w:color w:val="000000" w:themeColor="text1"/>
          <w:sz w:val="24"/>
          <w14:textFill>
            <w14:solidFill>
              <w14:schemeClr w14:val="tx1"/>
            </w14:solidFill>
          </w14:textFill>
        </w:rPr>
      </w:pPr>
      <m:oMath>
        <m:sSub>
          <m:sSubPr>
            <m:ctrlPr>
              <w:rPr>
                <w:rFonts w:ascii="Cambria Math" w:hAnsi="宋体"/>
                <w:i/>
                <w:color w:val="000000" w:themeColor="text1"/>
                <w:sz w:val="24"/>
                <w14:textFill>
                  <w14:solidFill>
                    <w14:schemeClr w14:val="tx1"/>
                  </w14:solidFill>
                </w14:textFill>
              </w:rPr>
            </m:ctrlPr>
          </m:sSubPr>
          <m:e>
            <m:r>
              <m:rPr/>
              <w:rPr>
                <w:rFonts w:ascii="Cambria Math" w:hAnsi="宋体"/>
                <w:color w:val="000000" w:themeColor="text1"/>
                <w:sz w:val="24"/>
                <w14:textFill>
                  <w14:solidFill>
                    <w14:schemeClr w14:val="tx1"/>
                  </w14:solidFill>
                </w14:textFill>
              </w:rPr>
              <m:t>Q</m:t>
            </m:r>
            <m:ctrlPr>
              <w:rPr>
                <w:rFonts w:ascii="Cambria Math" w:hAnsi="宋体"/>
                <w:i/>
                <w:color w:val="000000" w:themeColor="text1"/>
                <w:sz w:val="24"/>
                <w14:textFill>
                  <w14:solidFill>
                    <w14:schemeClr w14:val="tx1"/>
                  </w14:solidFill>
                </w14:textFill>
              </w:rPr>
            </m:ctrlPr>
          </m:e>
          <m:sub>
            <m:r>
              <m:rPr>
                <m:nor/>
                <m:sty m:val="p"/>
              </m:rPr>
              <w:rPr>
                <w:rFonts w:ascii="Cambria Math" w:hAnsi="宋体"/>
                <w:b w:val="0"/>
                <w:i w:val="0"/>
                <w:color w:val="000000" w:themeColor="text1"/>
                <w:sz w:val="24"/>
                <w14:textFill>
                  <w14:solidFill>
                    <w14:schemeClr w14:val="tx1"/>
                  </w14:solidFill>
                </w14:textFill>
              </w:rPr>
              <m:t>ST</m:t>
            </m:r>
            <m:ctrlPr>
              <w:rPr>
                <w:rFonts w:ascii="Cambria Math" w:hAnsi="宋体"/>
                <w:color w:val="000000" w:themeColor="text1"/>
                <w:sz w:val="24"/>
                <w14:textFill>
                  <w14:solidFill>
                    <w14:schemeClr w14:val="tx1"/>
                  </w14:solidFill>
                </w14:textFill>
              </w:rPr>
            </m:ctrlPr>
          </m:sub>
        </m:sSub>
      </m:oMath>
      <w:r>
        <w:rPr>
          <w:rFonts w:ascii="宋体" w:hAnsi="宋体"/>
          <w:color w:val="000000" w:themeColor="text1"/>
          <w:sz w:val="24"/>
          <w14:textFill>
            <w14:solidFill>
              <w14:schemeClr w14:val="tx1"/>
            </w14:solidFill>
          </w14:textFill>
        </w:rPr>
        <w:t>—DMAS</w:t>
      </w:r>
      <w:r>
        <w:rPr>
          <w:rFonts w:hint="eastAsia" w:ascii="宋体" w:hAnsi="宋体"/>
          <w:color w:val="000000" w:themeColor="text1"/>
          <w:sz w:val="24"/>
          <w14:textFill>
            <w14:solidFill>
              <w14:schemeClr w14:val="tx1"/>
            </w14:solidFill>
          </w14:textFill>
        </w:rPr>
        <w:t>的</w:t>
      </w:r>
      <w:r>
        <w:rPr>
          <w:rFonts w:hint="eastAsia"/>
          <w:color w:val="000000" w:themeColor="text1"/>
          <w:sz w:val="24"/>
          <w14:textFill>
            <w14:solidFill>
              <w14:schemeClr w14:val="tx1"/>
            </w14:solidFill>
          </w14:textFill>
        </w:rPr>
        <w:t>流量设定值，L/min；</w:t>
      </w:r>
    </w:p>
    <w:p>
      <w:pPr>
        <w:spacing w:line="360" w:lineRule="auto"/>
        <w:ind w:firstLine="1320" w:firstLineChars="550"/>
        <w:rPr>
          <w:rFonts w:ascii="宋体" w:hAnsi="宋体"/>
          <w:color w:val="000000" w:themeColor="text1"/>
          <w:sz w:val="24"/>
          <w14:textFill>
            <w14:solidFill>
              <w14:schemeClr w14:val="tx1"/>
            </w14:solidFill>
          </w14:textFill>
        </w:rPr>
      </w:pPr>
      <m:oMath>
        <m:sSub>
          <m:sSubPr>
            <m:ctrlPr>
              <w:rPr>
                <w:rFonts w:ascii="Cambria Math" w:hAnsi="宋体"/>
                <w:i/>
                <w:color w:val="000000" w:themeColor="text1"/>
                <w:sz w:val="24"/>
                <w14:textFill>
                  <w14:solidFill>
                    <w14:schemeClr w14:val="tx1"/>
                  </w14:solidFill>
                </w14:textFill>
              </w:rPr>
            </m:ctrlPr>
          </m:sSubPr>
          <m:e>
            <m:bar>
              <m:barPr>
                <m:pos m:val="top"/>
                <m:ctrlPr>
                  <w:rPr>
                    <w:rFonts w:ascii="Cambria Math" w:hAnsi="宋体"/>
                    <w:i/>
                    <w:color w:val="000000" w:themeColor="text1"/>
                    <w:sz w:val="24"/>
                    <w14:textFill>
                      <w14:solidFill>
                        <w14:schemeClr w14:val="tx1"/>
                      </w14:solidFill>
                    </w14:textFill>
                  </w:rPr>
                </m:ctrlPr>
              </m:barPr>
              <m:e>
                <m:r>
                  <m:rPr/>
                  <w:rPr>
                    <w:rFonts w:ascii="Cambria Math" w:hAnsi="宋体"/>
                    <w:color w:val="000000" w:themeColor="text1"/>
                    <w:sz w:val="24"/>
                    <w14:textFill>
                      <w14:solidFill>
                        <w14:schemeClr w14:val="tx1"/>
                      </w14:solidFill>
                    </w14:textFill>
                  </w:rPr>
                  <m:t>Q</m:t>
                </m:r>
                <m:ctrlPr>
                  <w:rPr>
                    <w:rFonts w:ascii="Cambria Math" w:hAnsi="宋体"/>
                    <w:i/>
                    <w:color w:val="000000" w:themeColor="text1"/>
                    <w:sz w:val="24"/>
                    <w14:textFill>
                      <w14:solidFill>
                        <w14:schemeClr w14:val="tx1"/>
                      </w14:solidFill>
                    </w14:textFill>
                  </w:rPr>
                </m:ctrlPr>
              </m:e>
            </m:bar>
            <m:ctrlPr>
              <w:rPr>
                <w:rFonts w:ascii="Cambria Math" w:hAnsi="宋体"/>
                <w:i/>
                <w:color w:val="000000" w:themeColor="text1"/>
                <w:sz w:val="24"/>
                <w14:textFill>
                  <w14:solidFill>
                    <w14:schemeClr w14:val="tx1"/>
                  </w14:solidFill>
                </w14:textFill>
              </w:rPr>
            </m:ctrlPr>
          </m:e>
          <m:sub>
            <m:r>
              <m:rPr>
                <m:sty m:val="p"/>
              </m:rPr>
              <w:rPr>
                <w:rFonts w:ascii="Cambria Math" w:hAnsi="宋体"/>
                <w:color w:val="000000" w:themeColor="text1"/>
                <w:sz w:val="24"/>
                <w14:textFill>
                  <w14:solidFill>
                    <w14:schemeClr w14:val="tx1"/>
                  </w14:solidFill>
                </w14:textFill>
              </w:rPr>
              <m:t>m</m:t>
            </m:r>
            <m:ctrlPr>
              <w:rPr>
                <w:rFonts w:ascii="Cambria Math" w:hAnsi="宋体"/>
                <w:i/>
                <w:color w:val="000000" w:themeColor="text1"/>
                <w:sz w:val="24"/>
                <w14:textFill>
                  <w14:solidFill>
                    <w14:schemeClr w14:val="tx1"/>
                  </w14:solidFill>
                </w14:textFill>
              </w:rPr>
            </m:ctrlPr>
          </m:sub>
        </m:sSub>
      </m:oMath>
      <w:r>
        <w:rPr>
          <w:rFonts w:ascii="宋体" w:hAnsi="宋体"/>
          <w:color w:val="000000" w:themeColor="text1"/>
          <w:sz w:val="24"/>
          <w14:textFill>
            <w14:solidFill>
              <w14:schemeClr w14:val="tx1"/>
            </w14:solidFill>
          </w14:textFill>
        </w:rPr>
        <w:t>—</w:t>
      </w:r>
      <w:r>
        <w:rPr>
          <w:rFonts w:hAnsi="宋体"/>
          <w:color w:val="000000" w:themeColor="text1"/>
          <w:sz w:val="24"/>
          <w14:textFill>
            <w14:solidFill>
              <w14:schemeClr w14:val="tx1"/>
            </w14:solidFill>
          </w14:textFill>
        </w:rPr>
        <w:t>流量</w:t>
      </w:r>
      <w:r>
        <w:rPr>
          <w:rFonts w:hint="eastAsia" w:hAnsi="宋体"/>
          <w:color w:val="000000" w:themeColor="text1"/>
          <w:sz w:val="24"/>
          <w14:textFill>
            <w14:solidFill>
              <w14:schemeClr w14:val="tx1"/>
            </w14:solidFill>
          </w14:textFill>
        </w:rPr>
        <w:t>计</w:t>
      </w:r>
      <w:r>
        <w:rPr>
          <w:rFonts w:hAnsi="宋体"/>
          <w:color w:val="000000" w:themeColor="text1"/>
          <w:sz w:val="24"/>
          <w14:textFill>
            <w14:solidFill>
              <w14:schemeClr w14:val="tx1"/>
            </w14:solidFill>
          </w14:textFill>
        </w:rPr>
        <w:t>的</w:t>
      </w:r>
      <w:r>
        <w:rPr>
          <w:color w:val="000000" w:themeColor="text1"/>
          <w:sz w:val="24"/>
          <w14:textFill>
            <w14:solidFill>
              <w14:schemeClr w14:val="tx1"/>
            </w14:solidFill>
          </w14:textFill>
        </w:rPr>
        <w:t>3</w:t>
      </w:r>
      <w:r>
        <w:rPr>
          <w:rFonts w:hAnsi="宋体"/>
          <w:color w:val="000000" w:themeColor="text1"/>
          <w:sz w:val="24"/>
          <w14:textFill>
            <w14:solidFill>
              <w14:schemeClr w14:val="tx1"/>
            </w14:solidFill>
          </w14:textFill>
        </w:rPr>
        <w:t>次测量平均值</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L/min</w:t>
      </w:r>
      <w:r>
        <w:rPr>
          <w:rFonts w:hint="eastAsia" w:ascii="宋体" w:hAnsi="宋体"/>
          <w:color w:val="000000" w:themeColor="text1"/>
          <w:sz w:val="24"/>
          <w14:textFill>
            <w14:solidFill>
              <w14:schemeClr w14:val="tx1"/>
            </w14:solidFill>
          </w14:textFill>
        </w:rPr>
        <w:t>。</w:t>
      </w:r>
    </w:p>
    <w:p>
      <w:pPr>
        <w:spacing w:line="360" w:lineRule="auto"/>
        <w:rPr>
          <w:rFonts w:ascii="宋体" w:hAnsi="宋体"/>
          <w:color w:val="000000" w:themeColor="text1"/>
          <w:sz w:val="24"/>
          <w14:textFill>
            <w14:solidFill>
              <w14:schemeClr w14:val="tx1"/>
            </w14:solidFill>
          </w14:textFill>
        </w:rPr>
      </w:pPr>
    </w:p>
    <w:p>
      <w:pPr>
        <w:pStyle w:val="4"/>
        <w:rPr>
          <w:color w:val="000000" w:themeColor="text1"/>
          <w14:textFill>
            <w14:solidFill>
              <w14:schemeClr w14:val="tx1"/>
            </w14:solidFill>
          </w14:textFill>
        </w:rPr>
      </w:pPr>
      <w:bookmarkStart w:id="19" w:name="_Toc111200865"/>
      <w:r>
        <w:rPr>
          <w:rFonts w:hint="eastAsia"/>
          <w:color w:val="000000" w:themeColor="text1"/>
          <w14:textFill>
            <w14:solidFill>
              <w14:schemeClr w14:val="tx1"/>
            </w14:solidFill>
          </w14:textFill>
        </w:rPr>
        <w:t>6.</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 xml:space="preserve"> 粒径示值误差</w:t>
      </w:r>
      <w:bookmarkEnd w:id="19"/>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.1按照图1的方式连接校准系统。在</w:t>
      </w:r>
      <w:r>
        <w:rPr>
          <w:rFonts w:hint="eastAsia" w:hAnsi="宋体"/>
          <w:color w:val="000000" w:themeColor="text1"/>
          <w:sz w:val="24"/>
          <w14:textFill>
            <w14:solidFill>
              <w14:schemeClr w14:val="tx1"/>
            </w14:solidFill>
          </w14:textFill>
        </w:rPr>
        <w:t>（1</w:t>
      </w:r>
      <w:r>
        <w:rPr>
          <w:rFonts w:hAnsi="宋体"/>
          <w:color w:val="000000" w:themeColor="text1"/>
          <w:sz w:val="24"/>
          <w14:textFill>
            <w14:solidFill>
              <w14:schemeClr w14:val="tx1"/>
            </w14:solidFill>
          </w14:textFill>
        </w:rPr>
        <w:t>0~</w:t>
      </w:r>
      <w:r>
        <w:rPr>
          <w:rFonts w:hint="eastAsia" w:hAnsi="宋体"/>
          <w:color w:val="000000" w:themeColor="text1"/>
          <w:sz w:val="24"/>
          <w14:textFill>
            <w14:solidFill>
              <w14:schemeClr w14:val="tx1"/>
            </w14:solidFill>
          </w14:textFill>
        </w:rPr>
        <w:t>5</w:t>
      </w:r>
      <w:r>
        <w:rPr>
          <w:rFonts w:hAnsi="宋体"/>
          <w:color w:val="000000" w:themeColor="text1"/>
          <w:sz w:val="24"/>
          <w14:textFill>
            <w14:solidFill>
              <w14:schemeClr w14:val="tx1"/>
            </w14:solidFill>
          </w14:textFill>
        </w:rPr>
        <w:t>0</w:t>
      </w:r>
      <w:r>
        <w:rPr>
          <w:rFonts w:hint="eastAsia" w:hAnsi="宋体"/>
          <w:color w:val="000000" w:themeColor="text1"/>
          <w:sz w:val="24"/>
          <w14:textFill>
            <w14:solidFill>
              <w14:schemeClr w14:val="tx1"/>
            </w14:solidFill>
          </w14:textFill>
        </w:rPr>
        <w:t>）</w:t>
      </w:r>
      <w:r>
        <w:rPr>
          <w:rFonts w:hAnsi="宋体"/>
          <w:color w:val="000000" w:themeColor="text1"/>
          <w:sz w:val="24"/>
          <w14:textFill>
            <w14:solidFill>
              <w14:schemeClr w14:val="tx1"/>
            </w14:solidFill>
          </w14:textFill>
        </w:rPr>
        <w:t>nm</w:t>
      </w:r>
      <w:r>
        <w:rPr>
          <w:rFonts w:hint="eastAsia" w:hAnsi="宋体"/>
          <w:color w:val="000000" w:themeColor="text1"/>
          <w:sz w:val="24"/>
          <w14:textFill>
            <w14:solidFill>
              <w14:schemeClr w14:val="tx1"/>
            </w14:solidFill>
          </w14:textFill>
        </w:rPr>
        <w:t>、（50</w:t>
      </w:r>
      <w:r>
        <w:rPr>
          <w:rFonts w:hAnsi="宋体"/>
          <w:color w:val="000000" w:themeColor="text1"/>
          <w:sz w:val="24"/>
          <w14:textFill>
            <w14:solidFill>
              <w14:schemeClr w14:val="tx1"/>
            </w14:solidFill>
          </w14:textFill>
        </w:rPr>
        <w:t>~200</w:t>
      </w:r>
      <w:r>
        <w:rPr>
          <w:rFonts w:hint="eastAsia" w:hAnsi="宋体"/>
          <w:color w:val="000000" w:themeColor="text1"/>
          <w:sz w:val="24"/>
          <w14:textFill>
            <w14:solidFill>
              <w14:schemeClr w14:val="tx1"/>
            </w14:solidFill>
          </w14:textFill>
        </w:rPr>
        <w:t>）</w:t>
      </w:r>
      <w:r>
        <w:rPr>
          <w:rFonts w:hAnsi="宋体"/>
          <w:color w:val="000000" w:themeColor="text1"/>
          <w:sz w:val="24"/>
          <w14:textFill>
            <w14:solidFill>
              <w14:schemeClr w14:val="tx1"/>
            </w14:solidFill>
          </w14:textFill>
        </w:rPr>
        <w:t>nm</w:t>
      </w:r>
      <w:r>
        <w:rPr>
          <w:rFonts w:hint="eastAsia" w:hAnsi="宋体"/>
          <w:color w:val="000000" w:themeColor="text1"/>
          <w:sz w:val="24"/>
          <w14:textFill>
            <w14:solidFill>
              <w14:schemeClr w14:val="tx1"/>
            </w14:solidFill>
          </w14:textFill>
        </w:rPr>
        <w:t>和（</w:t>
      </w:r>
      <w:r>
        <w:rPr>
          <w:rFonts w:hAnsi="宋体"/>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00</w:t>
      </w:r>
      <w:r>
        <w:rPr>
          <w:rFonts w:hAnsi="宋体"/>
          <w:color w:val="000000" w:themeColor="text1"/>
          <w:sz w:val="24"/>
          <w14:textFill>
            <w14:solidFill>
              <w14:schemeClr w14:val="tx1"/>
            </w14:solidFill>
          </w14:textFill>
        </w:rPr>
        <w:t>~</w:t>
      </w:r>
      <w:r>
        <w:rPr>
          <w:rFonts w:hint="eastAsia" w:hAnsi="宋体"/>
          <w:color w:val="000000" w:themeColor="text1"/>
          <w:sz w:val="24"/>
          <w14:textFill>
            <w14:solidFill>
              <w14:schemeClr w14:val="tx1"/>
            </w14:solidFill>
          </w14:textFill>
        </w:rPr>
        <w:t>10</w:t>
      </w:r>
      <w:r>
        <w:rPr>
          <w:rFonts w:hAnsi="宋体"/>
          <w:color w:val="000000" w:themeColor="text1"/>
          <w:sz w:val="24"/>
          <w14:textFill>
            <w14:solidFill>
              <w14:schemeClr w14:val="tx1"/>
            </w14:solidFill>
          </w14:textFill>
        </w:rPr>
        <w:t>00</w:t>
      </w:r>
      <w:r>
        <w:rPr>
          <w:rFonts w:hint="eastAsia" w:hAnsi="宋体"/>
          <w:color w:val="000000" w:themeColor="text1"/>
          <w:sz w:val="24"/>
          <w14:textFill>
            <w14:solidFill>
              <w14:schemeClr w14:val="tx1"/>
            </w14:solidFill>
          </w14:textFill>
        </w:rPr>
        <w:t>）</w:t>
      </w:r>
      <w:r>
        <w:rPr>
          <w:rFonts w:hAnsi="宋体"/>
          <w:color w:val="000000" w:themeColor="text1"/>
          <w:sz w:val="24"/>
          <w14:textFill>
            <w14:solidFill>
              <w14:schemeClr w14:val="tx1"/>
            </w14:solidFill>
          </w14:textFill>
        </w:rPr>
        <w:t>nm</w:t>
      </w:r>
      <w:r>
        <w:rPr>
          <w:rFonts w:hint="eastAsia" w:hAnsi="宋体"/>
          <w:color w:val="000000" w:themeColor="text1"/>
          <w:sz w:val="24"/>
          <w14:textFill>
            <w14:solidFill>
              <w14:schemeClr w14:val="tx1"/>
            </w14:solidFill>
          </w14:textFill>
        </w:rPr>
        <w:t>范围内或在</w:t>
      </w:r>
      <w:r>
        <w:rPr>
          <w:sz w:val="24"/>
        </w:rPr>
        <w:t>DMAS</w:t>
      </w:r>
      <w:r>
        <w:rPr>
          <w:rFonts w:hint="eastAsia"/>
          <w:color w:val="000000" w:themeColor="text1"/>
          <w:sz w:val="24"/>
          <w14:textFill>
            <w14:solidFill>
              <w14:schemeClr w14:val="tx1"/>
            </w14:solidFill>
          </w14:textFill>
        </w:rPr>
        <w:t>粒径测量范围内选择低、中、高3种粒度标准物质，分别记为1#、2#、3#粒度标准物质。</w:t>
      </w:r>
    </w:p>
    <w:p>
      <w:pPr>
        <w:pStyle w:val="46"/>
        <w:spacing w:line="360" w:lineRule="auto"/>
        <w:ind w:firstLine="0" w:firstLineChars="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 xml:space="preserve">6.4.2 </w:t>
      </w:r>
      <w:r>
        <w:rPr>
          <w:rFonts w:hint="eastAsia" w:ascii="Times New Roman" w:hAnsi="Times New Roman"/>
          <w:color w:val="000000" w:themeColor="text1"/>
          <w:sz w:val="24"/>
          <w14:textFill>
            <w14:solidFill>
              <w14:schemeClr w14:val="tx1"/>
            </w14:solidFill>
          </w14:textFill>
        </w:rPr>
        <w:t>首先使用气溶胶发生器将含有1#粒度标准物质的样品雾化，并得到相应粒径的气溶胶样品。</w:t>
      </w:r>
      <w:r>
        <w:rPr>
          <w:rFonts w:hint="eastAsia"/>
          <w:color w:val="000000" w:themeColor="text1"/>
          <w:sz w:val="24"/>
          <w14:textFill>
            <w14:solidFill>
              <w14:schemeClr w14:val="tx1"/>
            </w14:solidFill>
          </w14:textFill>
        </w:rPr>
        <w:t>设定</w:t>
      </w:r>
      <w:r>
        <w:rPr>
          <w:rFonts w:ascii="Times New Roman" w:hAnsi="Times New Roman"/>
          <w:color w:val="000000" w:themeColor="text1"/>
          <w:sz w:val="24"/>
          <w14:textFill>
            <w14:solidFill>
              <w14:schemeClr w14:val="tx1"/>
            </w14:solidFill>
          </w14:textFill>
        </w:rPr>
        <w:t>DMAS的粒径测量范围、鞘流</w:t>
      </w:r>
      <w:r>
        <w:rPr>
          <w:rFonts w:hint="eastAsia" w:ascii="Times New Roman" w:hAnsi="Times New Roman"/>
          <w:color w:val="000000" w:themeColor="text1"/>
          <w:sz w:val="24"/>
          <w14:textFill>
            <w14:solidFill>
              <w14:schemeClr w14:val="tx1"/>
            </w14:solidFill>
          </w14:textFill>
        </w:rPr>
        <w:t>/样品流量</w:t>
      </w:r>
      <w:r>
        <w:rPr>
          <w:rFonts w:ascii="Times New Roman" w:hAnsi="Times New Roman"/>
          <w:color w:val="000000" w:themeColor="text1"/>
          <w:sz w:val="24"/>
          <w14:textFill>
            <w14:solidFill>
              <w14:schemeClr w14:val="tx1"/>
            </w14:solidFill>
          </w14:textFill>
        </w:rPr>
        <w:t>比，</w:t>
      </w:r>
      <w:r>
        <w:rPr>
          <w:rFonts w:hint="eastAsia" w:ascii="Times New Roman" w:hAnsi="Times New Roman"/>
          <w:color w:val="000000" w:themeColor="text1"/>
          <w:sz w:val="24"/>
          <w14:textFill>
            <w14:solidFill>
              <w14:schemeClr w14:val="tx1"/>
            </w14:solidFill>
          </w14:textFill>
        </w:rPr>
        <w:t>使得气溶胶样品粒径值</w:t>
      </w:r>
      <w:r>
        <w:rPr>
          <w:rFonts w:ascii="Times New Roman" w:hAnsi="Times New Roman"/>
          <w:color w:val="000000" w:themeColor="text1"/>
          <w:sz w:val="24"/>
          <w14:textFill>
            <w14:solidFill>
              <w14:schemeClr w14:val="tx1"/>
            </w14:solidFill>
          </w14:textFill>
        </w:rPr>
        <w:t>在</w:t>
      </w:r>
      <w:r>
        <w:rPr>
          <w:rFonts w:hint="eastAsia" w:ascii="Times New Roman" w:hAnsi="Times New Roman"/>
          <w:color w:val="000000" w:themeColor="text1"/>
          <w:sz w:val="24"/>
          <w14:textFill>
            <w14:solidFill>
              <w14:schemeClr w14:val="tx1"/>
            </w14:solidFill>
          </w14:textFill>
        </w:rPr>
        <w:t>被校</w:t>
      </w:r>
      <w:r>
        <w:rPr>
          <w:rFonts w:ascii="Times New Roman" w:hAnsi="Times New Roman"/>
          <w:color w:val="000000" w:themeColor="text1"/>
          <w:sz w:val="24"/>
          <w14:textFill>
            <w14:solidFill>
              <w14:schemeClr w14:val="tx1"/>
            </w14:solidFill>
          </w14:textFill>
        </w:rPr>
        <w:t>DMAS测量范围内。</w:t>
      </w:r>
      <w:r>
        <w:rPr>
          <w:rFonts w:hint="eastAsia" w:ascii="Times New Roman" w:hAnsi="Times New Roman"/>
          <w:color w:val="000000" w:themeColor="text1"/>
          <w:sz w:val="24"/>
          <w14:textFill>
            <w14:solidFill>
              <w14:schemeClr w14:val="tx1"/>
            </w14:solidFill>
          </w14:textFill>
        </w:rPr>
        <w:t>待气溶胶样品浓度稳定后开始测量，</w:t>
      </w:r>
      <w:r>
        <w:rPr>
          <w:rFonts w:ascii="Times New Roman" w:hAnsi="Times New Roman"/>
          <w:color w:val="000000" w:themeColor="text1"/>
          <w:sz w:val="24"/>
          <w14:textFill>
            <w14:solidFill>
              <w14:schemeClr w14:val="tx1"/>
            </w14:solidFill>
          </w14:textFill>
        </w:rPr>
        <w:t>记录被校</w:t>
      </w:r>
      <w:r>
        <w:rPr>
          <w:rFonts w:ascii="Times New Roman" w:hAnsi="Times New Roman"/>
          <w:sz w:val="24"/>
        </w:rPr>
        <w:t>DMAS</w:t>
      </w:r>
      <w:r>
        <w:rPr>
          <w:rFonts w:ascii="Times New Roman" w:hAnsi="Times New Roman"/>
          <w:color w:val="000000" w:themeColor="text1"/>
          <w:sz w:val="24"/>
          <w14:textFill>
            <w14:solidFill>
              <w14:schemeClr w14:val="tx1"/>
            </w14:solidFill>
          </w14:textFill>
        </w:rPr>
        <w:t>的峰值粒径测量结果，重复测量3次。按照公式（2）计算</w:t>
      </w:r>
      <w:r>
        <w:rPr>
          <w:rFonts w:ascii="Times New Roman" w:hAnsi="Times New Roman"/>
          <w:sz w:val="24"/>
        </w:rPr>
        <w:t>DMAS</w:t>
      </w:r>
      <w:r>
        <w:rPr>
          <w:rFonts w:hint="eastAsia" w:ascii="Times New Roman" w:hAnsi="Times New Roman"/>
          <w:sz w:val="24"/>
        </w:rPr>
        <w:t>粒径</w:t>
      </w:r>
      <w:r>
        <w:rPr>
          <w:rFonts w:ascii="Times New Roman" w:hAnsi="Times New Roman"/>
          <w:color w:val="000000" w:themeColor="text1"/>
          <w:sz w:val="24"/>
          <w14:textFill>
            <w14:solidFill>
              <w14:schemeClr w14:val="tx1"/>
            </w14:solidFill>
          </w14:textFill>
        </w:rPr>
        <w:t>示值误差</w:t>
      </w:r>
      <m:oMath>
        <m:r>
          <m:rPr/>
          <w:rPr>
            <w:rFonts w:ascii="Cambria Math" w:hAnsi="Cambria Math"/>
            <w:color w:val="000000" w:themeColor="text1"/>
            <w:sz w:val="24"/>
            <w14:textFill>
              <w14:solidFill>
                <w14:schemeClr w14:val="tx1"/>
              </w14:solidFill>
            </w14:textFill>
          </w:rPr>
          <m:t>∆D</m:t>
        </m:r>
      </m:oMath>
      <w:r>
        <w:rPr>
          <w:rFonts w:ascii="Times New Roman" w:hAnsi="Times New Roman"/>
          <w:color w:val="000000" w:themeColor="text1"/>
          <w:sz w:val="24"/>
          <w14:textFill>
            <w14:solidFill>
              <w14:schemeClr w14:val="tx1"/>
            </w14:solidFill>
          </w14:textFill>
        </w:rPr>
        <w:t>。</w:t>
      </w:r>
    </w:p>
    <w:p>
      <w:pPr>
        <w:spacing w:line="360" w:lineRule="auto"/>
        <w:jc w:val="center"/>
        <w:rPr>
          <w:rFonts w:ascii="宋体" w:hAnsi="宋体"/>
          <w:color w:val="000000" w:themeColor="text1"/>
          <w:sz w:val="24"/>
          <w14:textFill>
            <w14:solidFill>
              <w14:schemeClr w14:val="tx1"/>
            </w14:solidFill>
          </w14:textFill>
        </w:rPr>
      </w:pPr>
      <m:oMathPara>
        <m:oMathParaPr>
          <m:jc m:val="right"/>
        </m:oMathParaPr>
        <m:oMath>
          <m:r>
            <m:rPr/>
            <w:rPr>
              <w:rFonts w:ascii="Cambria Math" w:hAnsi="Cambria Math"/>
              <w:color w:val="000000" w:themeColor="text1"/>
              <w:sz w:val="24"/>
              <w14:textFill>
                <w14:solidFill>
                  <w14:schemeClr w14:val="tx1"/>
                </w14:solidFill>
              </w14:textFill>
            </w:rPr>
            <m:t>∆D</m:t>
          </m:r>
          <m:r>
            <m:rPr>
              <m:sty m:val="p"/>
            </m:rPr>
            <w:rPr>
              <w:rFonts w:ascii="Cambria Math"/>
              <w:color w:val="000000" w:themeColor="text1"/>
              <w:sz w:val="24"/>
              <w14:textFill>
                <w14:solidFill>
                  <w14:schemeClr w14:val="tx1"/>
                </w14:solidFill>
              </w14:textFill>
            </w:rPr>
            <m:t>=</m:t>
          </m:r>
          <m:f>
            <m:fPr>
              <m:ctrlPr>
                <w:rPr>
                  <w:rFonts w:ascii="Cambria Math" w:hAnsi="Cambria Math"/>
                  <w:color w:val="000000" w:themeColor="text1"/>
                  <w:sz w:val="24"/>
                  <w14:textFill>
                    <w14:solidFill>
                      <w14:schemeClr w14:val="tx1"/>
                    </w14:solidFill>
                  </w14:textFill>
                </w:rPr>
              </m:ctrlPr>
            </m:fPr>
            <m:num>
              <m:r>
                <m:rPr>
                  <m:sty m:val="p"/>
                </m:rPr>
                <w:rPr>
                  <w:rFonts w:ascii="Cambria Math" w:hAnsi="Cambria Math"/>
                  <w:color w:val="000000" w:themeColor="text1"/>
                  <w:sz w:val="24"/>
                  <w14:textFill>
                    <w14:solidFill>
                      <w14:schemeClr w14:val="tx1"/>
                    </w14:solidFill>
                  </w14:textFill>
                </w:rPr>
                <m:t>（</m:t>
              </m:r>
              <m:bar>
                <m:barPr>
                  <m:pos m:val="top"/>
                  <m:ctrlPr>
                    <w:rPr>
                      <w:rFonts w:ascii="Cambria Math" w:hAnsi="Cambria Math"/>
                      <w:i/>
                      <w:sz w:val="24"/>
                    </w:rPr>
                  </m:ctrlPr>
                </m:barPr>
                <m:e>
                  <m:r>
                    <m:rPr/>
                    <w:rPr>
                      <w:rFonts w:ascii="Cambria Math" w:hAnsi="Cambria Math"/>
                      <w:sz w:val="24"/>
                    </w:rPr>
                    <m:t>D</m:t>
                  </m:r>
                  <m:ctrlPr>
                    <w:rPr>
                      <w:rFonts w:ascii="Cambria Math" w:hAnsi="Cambria Math"/>
                      <w:i/>
                      <w:sz w:val="24"/>
                    </w:rPr>
                  </m:ctrlPr>
                </m:e>
              </m:bar>
              <m:r>
                <m:rPr>
                  <m:sty m:val="p"/>
                </m:rPr>
                <w:rPr>
                  <w:rFonts w:ascii="Cambria Math" w:hAnsi="Cambria Math"/>
                  <w:color w:val="000000" w:themeColor="text1"/>
                  <w:sz w:val="24"/>
                  <w14:textFill>
                    <w14:solidFill>
                      <w14:schemeClr w14:val="tx1"/>
                    </w14:solidFill>
                  </w14:textFill>
                </w:rPr>
                <m:t>−</m:t>
              </m:r>
              <m:sSub>
                <m:sSubPr>
                  <m:ctrlPr>
                    <w:rPr>
                      <w:rFonts w:ascii="Cambria Math" w:hAnsi="Cambria Math"/>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D</m:t>
                  </m:r>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s</m:t>
                  </m:r>
                  <m:ctrlPr>
                    <w:rPr>
                      <w:rFonts w:ascii="Cambria Math" w:hAnsi="Cambria Math"/>
                      <w:color w:val="000000" w:themeColor="text1"/>
                      <w:sz w:val="24"/>
                      <w14:textFill>
                        <w14:solidFill>
                          <w14:schemeClr w14:val="tx1"/>
                        </w14:solidFill>
                      </w14:textFill>
                    </w:rPr>
                  </m:ctrlPr>
                </m:sub>
              </m:sSub>
              <m:r>
                <m:rPr>
                  <m:sty m:val="p"/>
                </m:rPr>
                <w:rPr>
                  <w:rFonts w:ascii="Cambria Math" w:hAnsi="Cambria Math"/>
                  <w:color w:val="000000" w:themeColor="text1"/>
                  <w:sz w:val="24"/>
                  <w14:textFill>
                    <w14:solidFill>
                      <w14:schemeClr w14:val="tx1"/>
                    </w14:solidFill>
                  </w14:textFill>
                </w:rPr>
                <m:t>）</m:t>
              </m:r>
              <m:ctrlPr>
                <w:rPr>
                  <w:rFonts w:ascii="Cambria Math" w:hAnsi="Cambria Math"/>
                  <w:color w:val="000000" w:themeColor="text1"/>
                  <w:sz w:val="24"/>
                  <w14:textFill>
                    <w14:solidFill>
                      <w14:schemeClr w14:val="tx1"/>
                    </w14:solidFill>
                  </w14:textFill>
                </w:rPr>
              </m:ctrlPr>
            </m:num>
            <m:den>
              <m:sSub>
                <m:sSubPr>
                  <m:ctrlPr>
                    <w:rPr>
                      <w:rFonts w:ascii="Cambria Math" w:hAnsi="Cambria Math"/>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D</m:t>
                  </m:r>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s</m:t>
                  </m:r>
                  <m:ctrlPr>
                    <w:rPr>
                      <w:rFonts w:ascii="Cambria Math" w:hAnsi="Cambria Math"/>
                      <w:color w:val="000000" w:themeColor="text1"/>
                      <w:sz w:val="24"/>
                      <w14:textFill>
                        <w14:solidFill>
                          <w14:schemeClr w14:val="tx1"/>
                        </w14:solidFill>
                      </w14:textFill>
                    </w:rPr>
                  </m:ctrlPr>
                </m:sub>
              </m:sSub>
              <m:ctrlPr>
                <w:rPr>
                  <w:rFonts w:ascii="Cambria Math" w:hAnsi="Cambria Math"/>
                  <w:color w:val="000000" w:themeColor="text1"/>
                  <w:sz w:val="24"/>
                  <w14:textFill>
                    <w14:solidFill>
                      <w14:schemeClr w14:val="tx1"/>
                    </w14:solidFill>
                  </w14:textFill>
                </w:rPr>
              </m:ctrlPr>
            </m:den>
          </m:f>
          <m:r>
            <m:rPr>
              <m:sty m:val="p"/>
            </m:rPr>
            <w:rPr>
              <w:rFonts w:ascii="Cambria Math"/>
              <w:color w:val="000000" w:themeColor="text1"/>
              <w:sz w:val="24"/>
              <w14:textFill>
                <w14:solidFill>
                  <w14:schemeClr w14:val="tx1"/>
                </w14:solidFill>
              </w14:textFill>
            </w:rPr>
            <m:t xml:space="preserve">×100%                                        </m:t>
          </m:r>
          <m:r>
            <m:rPr>
              <m:sty m:val="p"/>
            </m:rPr>
            <w:rPr>
              <w:rFonts w:hint="eastAsia" w:ascii="Cambria Math"/>
              <w:color w:val="000000" w:themeColor="text1"/>
              <w:sz w:val="24"/>
              <w14:textFill>
                <w14:solidFill>
                  <w14:schemeClr w14:val="tx1"/>
                </w14:solidFill>
              </w14:textFill>
            </w:rPr>
            <m:t>（</m:t>
          </m:r>
          <m:r>
            <m:rPr>
              <m:sty m:val="p"/>
            </m:rPr>
            <w:rPr>
              <w:rFonts w:ascii="Cambria Math"/>
              <w:color w:val="000000" w:themeColor="text1"/>
              <w:sz w:val="24"/>
              <w14:textFill>
                <w14:solidFill>
                  <w14:schemeClr w14:val="tx1"/>
                </w14:solidFill>
              </w14:textFill>
            </w:rPr>
            <m:t>2</m:t>
          </m:r>
          <m:r>
            <m:rPr>
              <m:sty m:val="p"/>
            </m:rPr>
            <w:rPr>
              <w:rFonts w:hint="eastAsia" w:ascii="Cambria Math"/>
              <w:color w:val="000000" w:themeColor="text1"/>
              <w:sz w:val="24"/>
              <w14:textFill>
                <w14:solidFill>
                  <w14:schemeClr w14:val="tx1"/>
                </w14:solidFill>
              </w14:textFill>
            </w:rPr>
            <m:t>）</m:t>
          </m:r>
        </m:oMath>
      </m:oMathPara>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式中：</w:t>
      </w:r>
      <m:oMath>
        <m:r>
          <m:rPr/>
          <w:rPr>
            <w:rFonts w:ascii="Cambria Math" w:hAnsi="Cambria Math" w:cs="Cambria Math"/>
            <w:color w:val="000000" w:themeColor="text1"/>
            <w:sz w:val="24"/>
            <w14:textFill>
              <w14:solidFill>
                <w14:schemeClr w14:val="tx1"/>
              </w14:solidFill>
            </w14:textFill>
          </w:rPr>
          <m:t>∆D</m:t>
        </m:r>
      </m:oMath>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粒径示值误差，%；</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w:t>
      </w:r>
      <m:oMath>
        <m:bar>
          <m:barPr>
            <m:pos m:val="top"/>
            <m:ctrlPr>
              <w:rPr>
                <w:rFonts w:ascii="Cambria Math" w:hAnsi="Cambria Math"/>
                <w:i/>
                <w:sz w:val="24"/>
              </w:rPr>
            </m:ctrlPr>
          </m:barPr>
          <m:e>
            <m:r>
              <m:rPr/>
              <w:rPr>
                <w:rFonts w:ascii="Cambria Math" w:hAnsi="Cambria Math"/>
                <w:sz w:val="24"/>
              </w:rPr>
              <m:t>D</m:t>
            </m:r>
            <m:ctrlPr>
              <w:rPr>
                <w:rFonts w:ascii="Cambria Math" w:hAnsi="Cambria Math"/>
                <w:i/>
                <w:sz w:val="24"/>
              </w:rPr>
            </m:ctrlPr>
          </m:e>
        </m:bar>
      </m:oMath>
      <w:r>
        <w:rPr>
          <w:color w:val="000000" w:themeColor="text1"/>
          <w:sz w:val="24"/>
          <w14:textFill>
            <w14:solidFill>
              <w14:schemeClr w14:val="tx1"/>
            </w14:solidFill>
          </w14:textFill>
        </w:rPr>
        <w:t>—</w:t>
      </w:r>
      <w:r>
        <w:rPr>
          <w:sz w:val="24"/>
        </w:rPr>
        <w:t>DMAS</w:t>
      </w:r>
      <w:r>
        <w:rPr>
          <w:rFonts w:hint="eastAsia"/>
          <w:sz w:val="24"/>
        </w:rPr>
        <w:t>的</w:t>
      </w:r>
      <w:r>
        <w:rPr>
          <w:rFonts w:hAnsi="宋体"/>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次</w:t>
      </w:r>
      <w:r>
        <w:rPr>
          <w:rFonts w:hAnsi="宋体"/>
          <w:color w:val="000000" w:themeColor="text1"/>
          <w:sz w:val="24"/>
          <w14:textFill>
            <w14:solidFill>
              <w14:schemeClr w14:val="tx1"/>
            </w14:solidFill>
          </w14:textFill>
        </w:rPr>
        <w:t>测量</w:t>
      </w:r>
      <w:r>
        <w:rPr>
          <w:rFonts w:hint="eastAsia"/>
          <w:color w:val="000000" w:themeColor="text1"/>
          <w:sz w:val="24"/>
          <w14:textFill>
            <w14:solidFill>
              <w14:schemeClr w14:val="tx1"/>
            </w14:solidFill>
          </w14:textFill>
        </w:rPr>
        <w:t>平均值</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 xml:space="preserve"> nm</w:t>
      </w:r>
      <w:r>
        <w:rPr>
          <w:color w:val="000000" w:themeColor="text1"/>
          <w:sz w:val="24"/>
          <w14:textFill>
            <w14:solidFill>
              <w14:schemeClr w14:val="tx1"/>
            </w14:solidFill>
          </w14:textFill>
        </w:rPr>
        <w:t>；</w:t>
      </w: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m:oMath>
        <m:sSub>
          <m:sSubPr>
            <m:ctrlPr>
              <w:rPr>
                <w:rFonts w:ascii="Cambria Math" w:hAnsi="Cambria Math"/>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D</m:t>
            </m:r>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s</m:t>
            </m:r>
            <m:ctrlPr>
              <w:rPr>
                <w:rFonts w:ascii="Cambria Math" w:hAnsi="Cambria Math"/>
                <w:color w:val="000000" w:themeColor="text1"/>
                <w:sz w:val="24"/>
                <w14:textFill>
                  <w14:solidFill>
                    <w14:schemeClr w14:val="tx1"/>
                  </w14:solidFill>
                </w14:textFill>
              </w:rPr>
            </m:ctrlPr>
          </m:sub>
        </m:sSub>
      </m:oMath>
      <w:r>
        <w:rPr>
          <w:color w:val="000000" w:themeColor="text1"/>
          <w:sz w:val="24"/>
          <w14:textFill>
            <w14:solidFill>
              <w14:schemeClr w14:val="tx1"/>
            </w14:solidFill>
          </w14:textFill>
        </w:rPr>
        <w:t>—</w:t>
      </w:r>
      <w:r>
        <w:rPr>
          <w:rFonts w:hint="eastAsia" w:hAnsi="宋体"/>
          <w:color w:val="000000" w:themeColor="text1"/>
          <w:sz w:val="24"/>
          <w14:textFill>
            <w14:solidFill>
              <w14:schemeClr w14:val="tx1"/>
            </w14:solidFill>
          </w14:textFill>
        </w:rPr>
        <w:t>标准物质的数量平均粒径</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nm</w:t>
      </w:r>
      <w:r>
        <w:rPr>
          <w:color w:val="000000" w:themeColor="text1"/>
          <w:sz w:val="24"/>
          <w14:textFill>
            <w14:solidFill>
              <w14:schemeClr w14:val="tx1"/>
            </w14:solidFill>
          </w14:textFill>
        </w:rPr>
        <w:t>；</w:t>
      </w:r>
    </w:p>
    <w:p>
      <w:pPr>
        <w:spacing w:line="360" w:lineRule="auto"/>
        <w:rPr>
          <w:sz w:val="24"/>
        </w:rPr>
      </w:pPr>
      <w:r>
        <w:rPr>
          <w:sz w:val="24"/>
        </w:rPr>
        <w:t>6</w:t>
      </w:r>
      <w:r>
        <w:rPr>
          <w:rFonts w:hint="eastAsia"/>
          <w:sz w:val="24"/>
        </w:rPr>
        <w:t>.</w:t>
      </w:r>
      <w:r>
        <w:rPr>
          <w:sz w:val="24"/>
        </w:rPr>
        <w:t>4</w:t>
      </w:r>
      <w:r>
        <w:rPr>
          <w:rFonts w:hint="eastAsia"/>
          <w:sz w:val="24"/>
        </w:rPr>
        <w:t>.</w:t>
      </w:r>
      <w:r>
        <w:rPr>
          <w:sz w:val="24"/>
        </w:rPr>
        <w:t>3</w:t>
      </w:r>
      <w:r>
        <w:rPr>
          <w:rFonts w:hint="eastAsia"/>
          <w:sz w:val="24"/>
        </w:rPr>
        <w:t>分别将</w:t>
      </w:r>
      <w:r>
        <w:rPr>
          <w:rFonts w:hint="eastAsia"/>
          <w:color w:val="000000" w:themeColor="text1"/>
          <w:sz w:val="24"/>
          <w14:textFill>
            <w14:solidFill>
              <w14:schemeClr w14:val="tx1"/>
            </w14:solidFill>
          </w14:textFill>
        </w:rPr>
        <w:t>2#、3#粒度标准物质雾化，得到相应粒径的气溶胶样品。依据</w:t>
      </w:r>
      <w:r>
        <w:rPr>
          <w:sz w:val="24"/>
        </w:rPr>
        <w:t>6</w:t>
      </w:r>
      <w:r>
        <w:rPr>
          <w:rFonts w:hint="eastAsia"/>
          <w:sz w:val="24"/>
        </w:rPr>
        <w:t>.</w:t>
      </w:r>
      <w:r>
        <w:rPr>
          <w:sz w:val="24"/>
        </w:rPr>
        <w:t>4</w:t>
      </w:r>
      <w:r>
        <w:rPr>
          <w:rFonts w:hint="eastAsia"/>
          <w:sz w:val="24"/>
        </w:rPr>
        <w:t>.</w:t>
      </w:r>
      <w:r>
        <w:rPr>
          <w:sz w:val="24"/>
        </w:rPr>
        <w:t>2</w:t>
      </w:r>
      <w:r>
        <w:rPr>
          <w:rFonts w:hint="eastAsia"/>
          <w:sz w:val="24"/>
        </w:rPr>
        <w:t>中的方法，</w:t>
      </w:r>
      <w:r>
        <w:rPr>
          <w:rFonts w:hint="eastAsia"/>
          <w:color w:val="000000" w:themeColor="text1"/>
          <w:sz w:val="24"/>
          <w14:textFill>
            <w14:solidFill>
              <w14:schemeClr w14:val="tx1"/>
            </w14:solidFill>
          </w14:textFill>
        </w:rPr>
        <w:t>得到</w:t>
      </w:r>
      <w:r>
        <w:rPr>
          <w:rFonts w:hint="eastAsia"/>
          <w:sz w:val="24"/>
        </w:rPr>
        <w:t>不同粒径段内D</w:t>
      </w:r>
      <w:r>
        <w:rPr>
          <w:sz w:val="24"/>
        </w:rPr>
        <w:t>MAS</w:t>
      </w:r>
      <w:r>
        <w:rPr>
          <w:rFonts w:hint="eastAsia"/>
          <w:sz w:val="24"/>
        </w:rPr>
        <w:t>的粒径示值误差。</w:t>
      </w:r>
    </w:p>
    <w:p>
      <w:pPr>
        <w:spacing w:line="360" w:lineRule="auto"/>
        <w:rPr>
          <w:color w:val="000000" w:themeColor="text1"/>
          <w:sz w:val="24"/>
          <w14:textFill>
            <w14:solidFill>
              <w14:schemeClr w14:val="tx1"/>
            </w14:solidFill>
          </w14:textFill>
        </w:rPr>
      </w:pPr>
    </w:p>
    <w:p>
      <w:pPr>
        <w:spacing w:line="360" w:lineRule="auto"/>
        <w:jc w:val="center"/>
        <w:rPr>
          <w:color w:val="000000" w:themeColor="text1"/>
          <w:sz w:val="24"/>
          <w14:textFill>
            <w14:solidFill>
              <w14:schemeClr w14:val="tx1"/>
            </w14:solidFill>
          </w14:textFill>
        </w:rPr>
      </w:pPr>
      <w:r>
        <w:drawing>
          <wp:inline distT="0" distB="0" distL="0" distR="0">
            <wp:extent cx="4632960" cy="24879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637256" cy="2490611"/>
                    </a:xfrm>
                    <a:prstGeom prst="rect">
                      <a:avLst/>
                    </a:prstGeom>
                    <a:noFill/>
                    <a:ln>
                      <a:noFill/>
                    </a:ln>
                  </pic:spPr>
                </pic:pic>
              </a:graphicData>
            </a:graphic>
          </wp:inline>
        </w:drawing>
      </w:r>
    </w:p>
    <w:p>
      <w:pPr>
        <w:spacing w:line="360" w:lineRule="auto"/>
        <w:jc w:val="center"/>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图1粒径示值误差校准系统示意图</w:t>
      </w:r>
    </w:p>
    <w:p>
      <w:pPr>
        <w:spacing w:line="360" w:lineRule="auto"/>
        <w:rPr>
          <w:color w:val="000000" w:themeColor="text1"/>
          <w:sz w:val="24"/>
          <w14:textFill>
            <w14:solidFill>
              <w14:schemeClr w14:val="tx1"/>
            </w14:solidFill>
          </w14:textFill>
        </w:rPr>
      </w:pPr>
    </w:p>
    <w:p>
      <w:pPr>
        <w:pStyle w:val="4"/>
        <w:rPr>
          <w:color w:val="000000" w:themeColor="text1"/>
          <w14:textFill>
            <w14:solidFill>
              <w14:schemeClr w14:val="tx1"/>
            </w14:solidFill>
          </w14:textFill>
        </w:rPr>
      </w:pPr>
      <w:bookmarkStart w:id="20" w:name="_Toc111200866"/>
      <w:r>
        <w:rPr>
          <w:rFonts w:hint="eastAsia"/>
          <w:color w:val="000000" w:themeColor="text1"/>
          <w14:textFill>
            <w14:solidFill>
              <w14:schemeClr w14:val="tx1"/>
            </w14:solidFill>
          </w14:textFill>
        </w:rPr>
        <w:t>6.</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 xml:space="preserve"> 颗粒计数效率</w:t>
      </w:r>
      <w:r>
        <w:rPr>
          <w:rFonts w:hint="eastAsia"/>
        </w:rPr>
        <w:t>和颗粒计数重复性</w:t>
      </w:r>
      <w:bookmarkEnd w:id="20"/>
    </w:p>
    <w:p>
      <w:pPr>
        <w:spacing w:line="360" w:lineRule="auto"/>
        <w:rPr>
          <w:sz w:val="24"/>
        </w:rPr>
      </w:pPr>
      <w:r>
        <w:rPr>
          <w:rFonts w:hint="eastAsia"/>
          <w:color w:val="000000" w:themeColor="text1"/>
          <w:sz w:val="24"/>
          <w14:textFill>
            <w14:solidFill>
              <w14:schemeClr w14:val="tx1"/>
            </w14:solidFill>
          </w14:textFill>
        </w:rPr>
        <w:t>6.</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.1按照图2连接校准系统，并将气溶</w:t>
      </w:r>
      <w:r>
        <w:rPr>
          <w:rFonts w:hint="eastAsia"/>
          <w:sz w:val="24"/>
        </w:rPr>
        <w:t>胶分流器或混匀箱</w:t>
      </w:r>
      <w:r>
        <w:rPr>
          <w:rFonts w:hint="eastAsia"/>
          <w:color w:val="000000" w:themeColor="text1"/>
          <w:sz w:val="24"/>
          <w14:textFill>
            <w14:solidFill>
              <w14:schemeClr w14:val="tx1"/>
            </w14:solidFill>
          </w14:textFill>
        </w:rPr>
        <w:t>出口分别与</w:t>
      </w:r>
      <w:r>
        <w:rPr>
          <w:sz w:val="24"/>
        </w:rPr>
        <w:t>DMAS</w:t>
      </w:r>
      <w:r>
        <w:rPr>
          <w:rFonts w:hint="eastAsia"/>
          <w:sz w:val="24"/>
        </w:rPr>
        <w:t>、气溶胶稀释器</w:t>
      </w:r>
      <w:r>
        <w:rPr>
          <w:rFonts w:hint="eastAsia"/>
          <w:color w:val="000000" w:themeColor="text1"/>
          <w:sz w:val="24"/>
          <w14:textFill>
            <w14:solidFill>
              <w14:schemeClr w14:val="tx1"/>
            </w14:solidFill>
          </w14:textFill>
        </w:rPr>
        <w:t>的入口相连接</w:t>
      </w:r>
      <w:r>
        <w:rPr>
          <w:rFonts w:hint="eastAsia"/>
          <w:sz w:val="24"/>
        </w:rPr>
        <w:t>。</w:t>
      </w:r>
    </w:p>
    <w:p>
      <w:pPr>
        <w:spacing w:line="360" w:lineRule="auto"/>
        <w:rPr>
          <w:sz w:val="24"/>
        </w:rPr>
      </w:pPr>
      <w:r>
        <w:rPr>
          <w:sz w:val="24"/>
        </w:rPr>
        <w:t>6.5.2</w:t>
      </w:r>
      <w:r>
        <w:rPr>
          <w:rFonts w:hint="eastAsia"/>
          <w:sz w:val="24"/>
        </w:rPr>
        <w:t>开启气溶胶发生器，通过</w:t>
      </w:r>
      <w:r>
        <w:rPr>
          <w:rFonts w:hint="eastAsia" w:hAnsi="宋体"/>
          <w:sz w:val="24"/>
        </w:rPr>
        <w:t>差分电迁移分级器的粒径设定、气</w:t>
      </w:r>
      <w:r>
        <w:rPr>
          <w:rFonts w:hint="eastAsia"/>
          <w:sz w:val="24"/>
        </w:rPr>
        <w:t>溶胶发生器参数调节等方式，得到峰值粒径</w:t>
      </w:r>
      <w:r>
        <w:rPr>
          <w:rFonts w:hint="eastAsia" w:hAnsi="宋体"/>
          <w:sz w:val="24"/>
        </w:rPr>
        <w:t>在（</w:t>
      </w:r>
      <w:r>
        <w:rPr>
          <w:rFonts w:hAnsi="宋体"/>
          <w:sz w:val="24"/>
        </w:rPr>
        <w:t>5</w:t>
      </w:r>
      <w:r>
        <w:rPr>
          <w:rFonts w:hint="eastAsia" w:hAnsi="宋体"/>
          <w:sz w:val="24"/>
        </w:rPr>
        <w:t>0~</w:t>
      </w:r>
      <w:r>
        <w:rPr>
          <w:rFonts w:hAnsi="宋体"/>
          <w:sz w:val="24"/>
        </w:rPr>
        <w:t>20</w:t>
      </w:r>
      <w:r>
        <w:rPr>
          <w:rFonts w:hint="eastAsia" w:hAnsi="宋体"/>
          <w:sz w:val="24"/>
        </w:rPr>
        <w:t>0）nm</w:t>
      </w:r>
      <w:r>
        <w:rPr>
          <w:rFonts w:hint="eastAsia"/>
          <w:sz w:val="24"/>
        </w:rPr>
        <w:t>的单分散气溶胶颗粒样品。</w:t>
      </w:r>
      <w:r>
        <w:rPr>
          <w:rFonts w:hint="eastAsia"/>
          <w:color w:val="000000" w:themeColor="text1"/>
          <w:sz w:val="24"/>
          <w14:textFill>
            <w14:solidFill>
              <w14:schemeClr w14:val="tx1"/>
            </w14:solidFill>
          </w14:textFill>
        </w:rPr>
        <w:t>设定</w:t>
      </w:r>
      <w:r>
        <w:rPr>
          <w:color w:val="000000" w:themeColor="text1"/>
          <w:sz w:val="24"/>
          <w14:textFill>
            <w14:solidFill>
              <w14:schemeClr w14:val="tx1"/>
            </w14:solidFill>
          </w14:textFill>
        </w:rPr>
        <w:t>DMAS的粒径测量范围、鞘流</w:t>
      </w:r>
      <w:r>
        <w:rPr>
          <w:rFonts w:hint="eastAsia"/>
          <w:color w:val="000000" w:themeColor="text1"/>
          <w:sz w:val="24"/>
          <w14:textFill>
            <w14:solidFill>
              <w14:schemeClr w14:val="tx1"/>
            </w14:solidFill>
          </w14:textFill>
        </w:rPr>
        <w:t>/样品流</w:t>
      </w:r>
      <w:r>
        <w:rPr>
          <w:rFonts w:hint="eastAsia"/>
          <w:sz w:val="24"/>
        </w:rPr>
        <w:t>量</w:t>
      </w:r>
      <w:r>
        <w:rPr>
          <w:sz w:val="24"/>
        </w:rPr>
        <w:t>比，</w:t>
      </w:r>
      <w:r>
        <w:rPr>
          <w:rFonts w:hint="eastAsia"/>
          <w:sz w:val="24"/>
        </w:rPr>
        <w:t>使得气溶胶样品粒径值</w:t>
      </w:r>
      <w:r>
        <w:rPr>
          <w:sz w:val="24"/>
        </w:rPr>
        <w:t>在</w:t>
      </w:r>
      <w:r>
        <w:rPr>
          <w:rFonts w:hint="eastAsia"/>
          <w:sz w:val="24"/>
        </w:rPr>
        <w:t>被校</w:t>
      </w:r>
      <w:r>
        <w:rPr>
          <w:sz w:val="24"/>
        </w:rPr>
        <w:t>DMAS测量范围内。</w:t>
      </w:r>
      <w:r>
        <w:rPr>
          <w:rFonts w:hint="eastAsia"/>
          <w:sz w:val="24"/>
        </w:rPr>
        <w:t>调节气溶胶样品浓度，使得气溶胶分流器或混匀箱出口浓度控制不低于5</w:t>
      </w:r>
      <w:r>
        <w:rPr>
          <w:sz w:val="24"/>
        </w:rPr>
        <w:t>000</w:t>
      </w:r>
      <w:r>
        <w:rPr>
          <w:rFonts w:hint="eastAsia"/>
          <w:sz w:val="24"/>
        </w:rPr>
        <w:t>个/cm</w:t>
      </w:r>
      <w:r>
        <w:rPr>
          <w:rFonts w:hint="eastAsia"/>
          <w:sz w:val="24"/>
          <w:vertAlign w:val="superscript"/>
        </w:rPr>
        <w:t>3</w:t>
      </w:r>
      <w:r>
        <w:rPr>
          <w:rFonts w:hint="eastAsia"/>
          <w:sz w:val="24"/>
        </w:rPr>
        <w:t>。</w:t>
      </w:r>
    </w:p>
    <w:p>
      <w:pPr>
        <w:spacing w:line="360" w:lineRule="auto"/>
        <w:rPr>
          <w:sz w:val="24"/>
        </w:rPr>
      </w:pPr>
      <w:r>
        <w:rPr>
          <w:rFonts w:hint="eastAsia"/>
          <w:sz w:val="24"/>
        </w:rPr>
        <w:t>6</w:t>
      </w:r>
      <w:r>
        <w:rPr>
          <w:sz w:val="24"/>
        </w:rPr>
        <w:t xml:space="preserve">.5.3 </w:t>
      </w:r>
      <w:r>
        <w:rPr>
          <w:rFonts w:hint="eastAsia"/>
          <w:sz w:val="24"/>
        </w:rPr>
        <w:t>待浓度稳定后开始测量，记录</w:t>
      </w:r>
      <w:r>
        <w:rPr>
          <w:rFonts w:hint="eastAsia" w:hAnsi="宋体"/>
          <w:sz w:val="24"/>
        </w:rPr>
        <w:t>被校</w:t>
      </w:r>
      <w:r>
        <w:rPr>
          <w:sz w:val="24"/>
        </w:rPr>
        <w:t>DMAS</w:t>
      </w:r>
      <w:r>
        <w:rPr>
          <w:rFonts w:hint="eastAsia"/>
          <w:sz w:val="24"/>
        </w:rPr>
        <w:t>和参考仪器的颗粒浓度测量结果，共计</w:t>
      </w:r>
      <w:r>
        <w:rPr>
          <w:sz w:val="24"/>
        </w:rPr>
        <w:t>10</w:t>
      </w:r>
      <w:r>
        <w:rPr>
          <w:rFonts w:hint="eastAsia"/>
          <w:sz w:val="24"/>
        </w:rPr>
        <w:t>次，计算</w:t>
      </w:r>
      <w:r>
        <w:rPr>
          <w:sz w:val="24"/>
        </w:rPr>
        <w:t>10</w:t>
      </w:r>
      <w:r>
        <w:rPr>
          <w:rFonts w:hint="eastAsia"/>
          <w:sz w:val="24"/>
        </w:rPr>
        <w:t>次测量结果的平均值</w:t>
      </w:r>
      <m:oMath>
        <m:bar>
          <m:barPr>
            <m:pos m:val="top"/>
            <m:ctrlPr>
              <w:rPr>
                <w:rFonts w:ascii="Cambria Math" w:hAnsi="Cambria Math"/>
                <w:i/>
                <w:sz w:val="24"/>
              </w:rPr>
            </m:ctrlPr>
          </m:barPr>
          <m:e>
            <m:sSub>
              <m:sSubPr>
                <m:ctrlPr>
                  <w:rPr>
                    <w:rFonts w:ascii="Cambria Math" w:hAnsi="Cambria Math"/>
                    <w:i/>
                    <w:sz w:val="24"/>
                  </w:rPr>
                </m:ctrlPr>
              </m:sSubPr>
              <m:e>
                <m:r>
                  <m:rPr/>
                  <w:rPr>
                    <w:rFonts w:ascii="Cambria Math" w:hAnsi="Cambria Math"/>
                    <w:sz w:val="24"/>
                  </w:rPr>
                  <m:t>C</m:t>
                </m:r>
                <m:ctrlPr>
                  <w:rPr>
                    <w:rFonts w:ascii="Cambria Math" w:hAnsi="Cambria Math"/>
                    <w:i/>
                    <w:sz w:val="24"/>
                  </w:rPr>
                </m:ctrlPr>
              </m:e>
              <m:sub>
                <m:r>
                  <m:rPr>
                    <m:sty m:val="p"/>
                  </m:rPr>
                  <w:rPr>
                    <w:rFonts w:ascii="Cambria Math" w:hAnsi="Cambria Math"/>
                    <w:sz w:val="24"/>
                  </w:rPr>
                  <m:t>T</m:t>
                </m:r>
                <m:ctrlPr>
                  <w:rPr>
                    <w:rFonts w:ascii="Cambria Math" w:hAnsi="Cambria Math"/>
                    <w:i/>
                    <w:sz w:val="24"/>
                  </w:rPr>
                </m:ctrlPr>
              </m:sub>
            </m:sSub>
            <m:ctrlPr>
              <w:rPr>
                <w:rFonts w:ascii="Cambria Math" w:hAnsi="Cambria Math"/>
                <w:i/>
                <w:sz w:val="24"/>
              </w:rPr>
            </m:ctrlPr>
          </m:e>
        </m:bar>
      </m:oMath>
      <w:r>
        <w:rPr>
          <w:rFonts w:hint="eastAsia"/>
          <w:sz w:val="24"/>
        </w:rPr>
        <w:t>和</w:t>
      </w:r>
      <m:oMath>
        <m:bar>
          <m:barPr>
            <m:pos m:val="top"/>
            <m:ctrlPr>
              <w:rPr>
                <w:rFonts w:ascii="Cambria Math" w:hAnsi="Cambria Math"/>
                <w:i/>
                <w:sz w:val="24"/>
              </w:rPr>
            </m:ctrlPr>
          </m:barPr>
          <m:e>
            <m:sSub>
              <m:sSubPr>
                <m:ctrlPr>
                  <w:rPr>
                    <w:rFonts w:ascii="Cambria Math" w:hAnsi="Cambria Math"/>
                    <w:i/>
                    <w:sz w:val="24"/>
                  </w:rPr>
                </m:ctrlPr>
              </m:sSubPr>
              <m:e>
                <m:r>
                  <m:rPr/>
                  <w:rPr>
                    <w:rFonts w:ascii="Cambria Math" w:hAnsi="Cambria Math"/>
                    <w:sz w:val="24"/>
                  </w:rPr>
                  <m:t>C</m:t>
                </m:r>
                <m:ctrlPr>
                  <w:rPr>
                    <w:rFonts w:ascii="Cambria Math" w:hAnsi="Cambria Math"/>
                    <w:i/>
                    <w:sz w:val="24"/>
                  </w:rPr>
                </m:ctrlPr>
              </m:e>
              <m:sub>
                <m:r>
                  <m:rPr>
                    <m:sty m:val="p"/>
                  </m:rPr>
                  <w:rPr>
                    <w:rFonts w:ascii="Cambria Math" w:hAnsi="Cambria Math"/>
                    <w:sz w:val="24"/>
                  </w:rPr>
                  <m:t>S</m:t>
                </m:r>
                <m:ctrlPr>
                  <w:rPr>
                    <w:rFonts w:ascii="Cambria Math" w:hAnsi="Cambria Math"/>
                    <w:i/>
                    <w:sz w:val="24"/>
                  </w:rPr>
                </m:ctrlPr>
              </m:sub>
            </m:sSub>
            <m:ctrlPr>
              <w:rPr>
                <w:rFonts w:ascii="Cambria Math" w:hAnsi="Cambria Math"/>
                <w:i/>
                <w:sz w:val="24"/>
              </w:rPr>
            </m:ctrlPr>
          </m:e>
        </m:bar>
      </m:oMath>
      <w:r>
        <w:rPr>
          <w:rFonts w:hint="eastAsia" w:ascii="宋体" w:hAnsi="宋体"/>
          <w:sz w:val="24"/>
        </w:rPr>
        <w:t>。</w:t>
      </w:r>
      <w:r>
        <w:rPr>
          <w:rFonts w:hint="eastAsia"/>
          <w:sz w:val="24"/>
        </w:rPr>
        <w:t>按照公式（</w:t>
      </w:r>
      <w:r>
        <w:rPr>
          <w:sz w:val="24"/>
        </w:rPr>
        <w:t>4</w:t>
      </w:r>
      <w:r>
        <w:rPr>
          <w:rFonts w:hint="eastAsia"/>
          <w:sz w:val="24"/>
        </w:rPr>
        <w:t>）计算得到被校</w:t>
      </w:r>
      <w:r>
        <w:rPr>
          <w:sz w:val="24"/>
        </w:rPr>
        <w:t>DMAS</w:t>
      </w:r>
      <w:r>
        <w:rPr>
          <w:rFonts w:hint="eastAsia"/>
          <w:sz w:val="24"/>
        </w:rPr>
        <w:t>颗粒浓度测量设备的颗粒计数效率。</w:t>
      </w:r>
    </w:p>
    <w:p>
      <w:pPr>
        <w:spacing w:line="360" w:lineRule="auto"/>
        <w:rPr>
          <w:rFonts w:ascii="宋体" w:hAnsi="宋体"/>
          <w:szCs w:val="21"/>
        </w:rPr>
      </w:pPr>
      <w:r>
        <w:rPr>
          <w:rFonts w:hint="eastAsia"/>
          <w:sz w:val="24"/>
        </w:rPr>
        <w:t>6</w:t>
      </w:r>
      <w:r>
        <w:rPr>
          <w:sz w:val="24"/>
        </w:rPr>
        <w:t xml:space="preserve">.5.4 </w:t>
      </w:r>
      <w:r>
        <w:rPr>
          <w:rFonts w:hint="eastAsia"/>
          <w:sz w:val="24"/>
        </w:rPr>
        <w:t>按照公式（</w:t>
      </w:r>
      <w:r>
        <w:rPr>
          <w:sz w:val="24"/>
        </w:rPr>
        <w:t>5</w:t>
      </w:r>
      <w:r>
        <w:rPr>
          <w:rFonts w:hint="eastAsia"/>
          <w:sz w:val="24"/>
        </w:rPr>
        <w:t>）计算得到颗粒计数重复性</w:t>
      </w:r>
    </w:p>
    <w:p>
      <w:pPr>
        <w:spacing w:line="360" w:lineRule="auto"/>
        <w:rPr>
          <w:sz w:val="24"/>
        </w:rPr>
      </w:pPr>
    </w:p>
    <w:p>
      <w:pPr>
        <w:spacing w:line="360" w:lineRule="auto"/>
        <w:jc w:val="center"/>
        <w:rPr>
          <w:sz w:val="24"/>
        </w:rPr>
      </w:pPr>
      <m:oMathPara>
        <m:oMathParaPr>
          <m:jc m:val="right"/>
        </m:oMathParaPr>
        <m:oMath>
          <m:sSub>
            <m:sSubPr>
              <m:ctrlPr>
                <w:rPr>
                  <w:rFonts w:ascii="Cambria Math" w:hAnsi="Cambria Math"/>
                  <w:sz w:val="24"/>
                </w:rPr>
              </m:ctrlPr>
            </m:sSubPr>
            <m:e>
              <m:r>
                <m:rPr/>
                <w:rPr>
                  <w:rFonts w:ascii="Cambria Math" w:hAnsi="Cambria Math"/>
                  <w:sz w:val="24"/>
                </w:rPr>
                <m:t>η</m:t>
              </m:r>
              <m:ctrlPr>
                <w:rPr>
                  <w:rFonts w:ascii="Cambria Math" w:hAnsi="Cambria Math"/>
                  <w:sz w:val="24"/>
                </w:rPr>
              </m:ctrlPr>
            </m:e>
            <m:sub>
              <m:r>
                <m:rPr>
                  <m:sty m:val="p"/>
                </m:rPr>
                <w:rPr>
                  <w:rFonts w:ascii="Cambria Math" w:hAnsi="Cambria Math"/>
                  <w:sz w:val="24"/>
                </w:rPr>
                <m:t xml:space="preserve">T </m:t>
              </m:r>
              <m:ctrlPr>
                <w:rPr>
                  <w:rFonts w:ascii="Cambria Math" w:hAnsi="Cambria Math"/>
                  <w:sz w:val="24"/>
                </w:rPr>
              </m:ctrlPr>
            </m:sub>
          </m:sSub>
          <m:r>
            <m:rPr>
              <m:sty m:val="p"/>
            </m:rPr>
            <w:rPr>
              <w:rFonts w:ascii="Cambria Math" w:hAnsi="Cambria Math"/>
              <w:sz w:val="24"/>
            </w:rPr>
            <m:t>=</m:t>
          </m:r>
          <m:f>
            <m:fPr>
              <m:ctrlPr>
                <w:rPr>
                  <w:rFonts w:ascii="Cambria Math" w:hAnsi="Cambria Math"/>
                  <w:sz w:val="24"/>
                </w:rPr>
              </m:ctrlPr>
            </m:fPr>
            <m:num>
              <m:bar>
                <m:barPr>
                  <m:pos m:val="top"/>
                  <m:ctrlPr>
                    <w:rPr>
                      <w:rFonts w:ascii="Cambria Math" w:hAnsi="Cambria Math"/>
                      <w:i/>
                      <w:sz w:val="24"/>
                    </w:rPr>
                  </m:ctrlPr>
                </m:barPr>
                <m:e>
                  <m:sSub>
                    <m:sSubPr>
                      <m:ctrlPr>
                        <w:rPr>
                          <w:rFonts w:ascii="Cambria Math" w:hAnsi="Cambria Math"/>
                          <w:i/>
                          <w:sz w:val="24"/>
                        </w:rPr>
                      </m:ctrlPr>
                    </m:sSubPr>
                    <m:e>
                      <m:r>
                        <m:rPr/>
                        <w:rPr>
                          <w:rFonts w:ascii="Cambria Math" w:hAnsi="Cambria Math"/>
                          <w:sz w:val="24"/>
                        </w:rPr>
                        <m:t>C</m:t>
                      </m:r>
                      <m:ctrlPr>
                        <w:rPr>
                          <w:rFonts w:ascii="Cambria Math" w:hAnsi="Cambria Math"/>
                          <w:i/>
                          <w:sz w:val="24"/>
                        </w:rPr>
                      </m:ctrlPr>
                    </m:e>
                    <m:sub>
                      <m:r>
                        <m:rPr>
                          <m:sty m:val="p"/>
                        </m:rPr>
                        <w:rPr>
                          <w:rFonts w:ascii="Cambria Math" w:hAnsi="Cambria Math"/>
                          <w:sz w:val="24"/>
                        </w:rPr>
                        <m:t>T</m:t>
                      </m:r>
                      <m:ctrlPr>
                        <w:rPr>
                          <w:rFonts w:ascii="Cambria Math" w:hAnsi="Cambria Math"/>
                          <w:i/>
                          <w:sz w:val="24"/>
                        </w:rPr>
                      </m:ctrlPr>
                    </m:sub>
                  </m:sSub>
                  <m:ctrlPr>
                    <w:rPr>
                      <w:rFonts w:ascii="Cambria Math" w:hAnsi="Cambria Math"/>
                      <w:i/>
                      <w:sz w:val="24"/>
                    </w:rPr>
                  </m:ctrlPr>
                </m:e>
              </m:bar>
              <m:r>
                <m:rPr>
                  <m:sty m:val="p"/>
                </m:rPr>
                <w:rPr>
                  <w:rFonts w:ascii="Cambria Math" w:hAnsi="Cambria Math"/>
                  <w:sz w:val="24"/>
                </w:rPr>
                <m:t>×</m:t>
              </m:r>
              <m:sSub>
                <m:sSubPr>
                  <m:ctrlPr>
                    <w:rPr>
                      <w:rFonts w:ascii="Cambria Math" w:hAnsi="Cambria Math"/>
                      <w:sz w:val="24"/>
                    </w:rPr>
                  </m:ctrlPr>
                </m:sSubPr>
                <m:e>
                  <m:r>
                    <m:rPr/>
                    <w:rPr>
                      <w:rFonts w:ascii="Cambria Math" w:hAnsi="Cambria Math"/>
                      <w:sz w:val="24"/>
                    </w:rPr>
                    <m:t>η</m:t>
                  </m:r>
                  <m:ctrlPr>
                    <w:rPr>
                      <w:rFonts w:ascii="Cambria Math" w:hAnsi="Cambria Math"/>
                      <w:sz w:val="24"/>
                    </w:rPr>
                  </m:ctrlPr>
                </m:e>
                <m:sub>
                  <m:r>
                    <m:rPr>
                      <m:sty m:val="p"/>
                    </m:rPr>
                    <w:rPr>
                      <w:rFonts w:ascii="Cambria Math" w:hAnsi="Cambria Math"/>
                      <w:sz w:val="24"/>
                    </w:rPr>
                    <m:t>S</m:t>
                  </m:r>
                  <m:ctrlPr>
                    <w:rPr>
                      <w:rFonts w:ascii="Cambria Math" w:hAnsi="Cambria Math"/>
                      <w:sz w:val="24"/>
                    </w:rPr>
                  </m:ctrlPr>
                </m:sub>
              </m:sSub>
              <m:ctrlPr>
                <w:rPr>
                  <w:rFonts w:ascii="Cambria Math" w:hAnsi="Cambria Math"/>
                  <w:sz w:val="24"/>
                </w:rPr>
              </m:ctrlPr>
            </m:num>
            <m:den>
              <m:bar>
                <m:barPr>
                  <m:pos m:val="top"/>
                  <m:ctrlPr>
                    <w:rPr>
                      <w:rFonts w:ascii="Cambria Math" w:hAnsi="Cambria Math"/>
                      <w:i/>
                      <w:sz w:val="24"/>
                    </w:rPr>
                  </m:ctrlPr>
                </m:barPr>
                <m:e>
                  <m:sSub>
                    <m:sSubPr>
                      <m:ctrlPr>
                        <w:rPr>
                          <w:rFonts w:ascii="Cambria Math" w:hAnsi="Cambria Math"/>
                          <w:i/>
                          <w:sz w:val="24"/>
                        </w:rPr>
                      </m:ctrlPr>
                    </m:sSubPr>
                    <m:e>
                      <m:r>
                        <m:rPr/>
                        <w:rPr>
                          <w:rFonts w:ascii="Cambria Math" w:hAnsi="Cambria Math"/>
                          <w:sz w:val="24"/>
                        </w:rPr>
                        <m:t>C</m:t>
                      </m:r>
                      <m:ctrlPr>
                        <w:rPr>
                          <w:rFonts w:ascii="Cambria Math" w:hAnsi="Cambria Math"/>
                          <w:i/>
                          <w:sz w:val="24"/>
                        </w:rPr>
                      </m:ctrlPr>
                    </m:e>
                    <m:sub>
                      <m:r>
                        <m:rPr>
                          <m:sty m:val="p"/>
                        </m:rPr>
                        <w:rPr>
                          <w:rFonts w:ascii="Cambria Math" w:hAnsi="Cambria Math"/>
                          <w:sz w:val="24"/>
                        </w:rPr>
                        <m:t>S</m:t>
                      </m:r>
                      <m:ctrlPr>
                        <w:rPr>
                          <w:rFonts w:ascii="Cambria Math" w:hAnsi="Cambria Math"/>
                          <w:i/>
                          <w:sz w:val="24"/>
                        </w:rPr>
                      </m:ctrlPr>
                    </m:sub>
                  </m:sSub>
                  <m:ctrlPr>
                    <w:rPr>
                      <w:rFonts w:ascii="Cambria Math" w:hAnsi="Cambria Math"/>
                      <w:i/>
                      <w:sz w:val="24"/>
                    </w:rPr>
                  </m:ctrlPr>
                </m:e>
              </m:bar>
              <m:r>
                <m:rPr>
                  <m:sty m:val="p"/>
                </m:rPr>
                <w:rPr>
                  <w:rFonts w:ascii="Cambria Math" w:hAnsi="Cambria Math"/>
                  <w:sz w:val="24"/>
                </w:rPr>
                <m:t>×</m:t>
              </m:r>
              <m:r>
                <m:rPr/>
                <w:rPr>
                  <w:rFonts w:ascii="Cambria Math" w:hAnsi="Cambria Math"/>
                  <w:sz w:val="24"/>
                </w:rPr>
                <m:t>f</m:t>
              </m:r>
              <m:ctrlPr>
                <w:rPr>
                  <w:rFonts w:ascii="Cambria Math" w:hAnsi="Cambria Math"/>
                  <w:sz w:val="24"/>
                </w:rPr>
              </m:ctrlPr>
            </m:den>
          </m:f>
          <m:r>
            <m:rPr/>
            <w:rPr>
              <w:rFonts w:ascii="Cambria Math" w:hAnsi="Cambria Math"/>
              <w:sz w:val="24"/>
            </w:rPr>
            <m:t xml:space="preserve">                                                       </m:t>
          </m:r>
          <m:r>
            <m:rPr>
              <m:sty m:val="p"/>
            </m:rPr>
            <w:rPr>
              <w:rFonts w:ascii="Cambria Math" w:hAnsi="Cambria Math"/>
              <w:sz w:val="24"/>
            </w:rPr>
            <m:t>（4）</m:t>
          </m:r>
        </m:oMath>
      </m:oMathPara>
    </w:p>
    <w:p>
      <w:pPr>
        <w:pStyle w:val="46"/>
        <w:spacing w:line="360" w:lineRule="auto"/>
        <w:ind w:firstLine="0" w:firstLineChars="0"/>
        <w:rPr>
          <w:sz w:val="24"/>
        </w:rPr>
      </w:pPr>
      <m:oMathPara>
        <m:oMathParaPr>
          <m:jc m:val="right"/>
        </m:oMathParaPr>
        <m:oMath>
          <m:sSub>
            <m:sSubPr>
              <m:ctrlPr>
                <w:rPr>
                  <w:rFonts w:ascii="Cambria Math" w:hAnsi="Cambria Math"/>
                  <w:i/>
                  <w:sz w:val="24"/>
                </w:rPr>
              </m:ctrlPr>
            </m:sSubPr>
            <m:e>
              <m:r>
                <m:rPr/>
                <w:rPr>
                  <w:rFonts w:ascii="Cambria Math" w:hAnsi="Cambria Math"/>
                  <w:sz w:val="24"/>
                </w:rPr>
                <m:t>δ</m:t>
              </m:r>
              <m:ctrlPr>
                <w:rPr>
                  <w:rFonts w:ascii="Cambria Math" w:hAnsi="Cambria Math"/>
                  <w:i/>
                  <w:sz w:val="24"/>
                </w:rPr>
              </m:ctrlPr>
            </m:e>
            <m:sub>
              <m:r>
                <m:rPr/>
                <w:rPr>
                  <w:rFonts w:ascii="Cambria Math" w:hAnsi="Cambria Math"/>
                  <w:sz w:val="24"/>
                </w:rPr>
                <m:t>C</m:t>
              </m:r>
              <m:ctrlPr>
                <w:rPr>
                  <w:rFonts w:ascii="Cambria Math" w:hAnsi="Cambria Math"/>
                  <w:i/>
                  <w:sz w:val="24"/>
                </w:rPr>
              </m:ctrlPr>
            </m:sub>
          </m:sSub>
          <m:r>
            <m:rPr/>
            <w:rPr>
              <w:rFonts w:ascii="Cambria Math" w:hAnsi="Cambria Math"/>
              <w:sz w:val="24"/>
            </w:rPr>
            <m:t>=</m:t>
          </m:r>
          <m:f>
            <m:fPr>
              <m:ctrlPr>
                <w:rPr>
                  <w:rFonts w:ascii="Cambria Math" w:hAnsi="Cambria Math"/>
                  <w:i/>
                  <w:sz w:val="24"/>
                </w:rPr>
              </m:ctrlPr>
            </m:fPr>
            <m:num>
              <m:rad>
                <m:radPr>
                  <m:degHide m:val="1"/>
                  <m:ctrlPr>
                    <w:rPr>
                      <w:rFonts w:ascii="Cambria Math" w:hAnsi="Cambria Math"/>
                      <w:i/>
                      <w:sz w:val="24"/>
                    </w:rPr>
                  </m:ctrlPr>
                </m:radPr>
                <m:deg>
                  <m:ctrlPr>
                    <w:rPr>
                      <w:rFonts w:ascii="Cambria Math" w:hAnsi="Cambria Math"/>
                      <w:i/>
                      <w:sz w:val="24"/>
                    </w:rPr>
                  </m:ctrlPr>
                </m:deg>
                <m:e>
                  <m:f>
                    <m:fPr>
                      <m:ctrlPr>
                        <w:rPr>
                          <w:rFonts w:ascii="Cambria Math" w:hAnsi="Cambria Math"/>
                          <w:i/>
                          <w:sz w:val="24"/>
                        </w:rPr>
                      </m:ctrlPr>
                    </m:fPr>
                    <m:num>
                      <m:nary>
                        <m:naryPr>
                          <m:chr m:val="∑"/>
                          <m:ctrlPr>
                            <w:rPr>
                              <w:rFonts w:ascii="Cambria Math" w:hAnsi="Cambria Math"/>
                              <w:i/>
                              <w:sz w:val="24"/>
                            </w:rPr>
                          </m:ctrlPr>
                        </m:naryPr>
                        <m:sub>
                          <m:r>
                            <m:rPr/>
                            <w:rPr>
                              <w:rFonts w:ascii="Cambria Math" w:hAnsi="Cambria Math"/>
                              <w:sz w:val="24"/>
                            </w:rPr>
                            <m:t>i=1</m:t>
                          </m:r>
                          <m:ctrlPr>
                            <w:rPr>
                              <w:rFonts w:ascii="Cambria Math" w:hAnsi="Cambria Math"/>
                              <w:i/>
                              <w:sz w:val="24"/>
                            </w:rPr>
                          </m:ctrlPr>
                        </m:sub>
                        <m:sup>
                          <m:r>
                            <m:rPr/>
                            <w:rPr>
                              <w:rFonts w:ascii="Cambria Math" w:hAnsi="Cambria Math"/>
                              <w:sz w:val="24"/>
                            </w:rPr>
                            <m:t>n</m:t>
                          </m:r>
                          <m:ctrlPr>
                            <w:rPr>
                              <w:rFonts w:ascii="Cambria Math" w:hAnsi="Cambria Math"/>
                              <w:i/>
                              <w:sz w:val="24"/>
                            </w:rPr>
                          </m:ctrlPr>
                        </m:sup>
                        <m:e>
                          <m:r>
                            <m:rPr/>
                            <w:rPr>
                              <w:rFonts w:ascii="Cambria Math" w:hAnsi="Cambria Math"/>
                              <w:sz w:val="24"/>
                            </w:rPr>
                            <m:t>(</m:t>
                          </m:r>
                          <m:sSub>
                            <m:sSubPr>
                              <m:ctrlPr>
                                <w:rPr>
                                  <w:rFonts w:ascii="Cambria Math" w:hAnsi="Cambria Math"/>
                                  <w:i/>
                                  <w:sz w:val="24"/>
                                </w:rPr>
                              </m:ctrlPr>
                            </m:sSubPr>
                            <m:e>
                              <m:r>
                                <m:rPr/>
                                <w:rPr>
                                  <w:rFonts w:ascii="Cambria Math" w:hAnsi="Cambria Math"/>
                                  <w:sz w:val="24"/>
                                </w:rPr>
                                <m:t>C</m:t>
                              </m:r>
                              <m:ctrlPr>
                                <w:rPr>
                                  <w:rFonts w:ascii="Cambria Math" w:hAnsi="Cambria Math"/>
                                  <w:i/>
                                  <w:sz w:val="24"/>
                                </w:rPr>
                              </m:ctrlPr>
                            </m:e>
                            <m:sub>
                              <m:r>
                                <m:rPr/>
                                <w:rPr>
                                  <w:rFonts w:ascii="Cambria Math" w:hAnsi="Cambria Math"/>
                                  <w:sz w:val="24"/>
                                </w:rPr>
                                <m:t>i</m:t>
                              </m:r>
                              <m:ctrlPr>
                                <w:rPr>
                                  <w:rFonts w:ascii="Cambria Math" w:hAnsi="Cambria Math"/>
                                  <w:i/>
                                  <w:sz w:val="24"/>
                                </w:rPr>
                              </m:ctrlPr>
                            </m:sub>
                          </m:sSub>
                          <m:r>
                            <m:rPr/>
                            <w:rPr>
                              <w:rFonts w:ascii="Cambria Math" w:hAnsi="Cambria Math"/>
                              <w:sz w:val="24"/>
                            </w:rPr>
                            <m:t>−</m:t>
                          </m:r>
                          <m:bar>
                            <m:barPr>
                              <m:pos m:val="top"/>
                              <m:ctrlPr>
                                <w:rPr>
                                  <w:rFonts w:ascii="Cambria Math" w:hAnsi="Cambria Math"/>
                                  <w:i/>
                                  <w:sz w:val="24"/>
                                </w:rPr>
                              </m:ctrlPr>
                            </m:barPr>
                            <m:e>
                              <m:sSub>
                                <m:sSubPr>
                                  <m:ctrlPr>
                                    <w:rPr>
                                      <w:rFonts w:ascii="Cambria Math" w:hAnsi="Cambria Math"/>
                                      <w:i/>
                                      <w:sz w:val="24"/>
                                    </w:rPr>
                                  </m:ctrlPr>
                                </m:sSubPr>
                                <m:e>
                                  <m:r>
                                    <m:rPr/>
                                    <w:rPr>
                                      <w:rFonts w:ascii="Cambria Math" w:hAnsi="Cambria Math"/>
                                      <w:sz w:val="24"/>
                                    </w:rPr>
                                    <m:t>C</m:t>
                                  </m:r>
                                  <m:ctrlPr>
                                    <w:rPr>
                                      <w:rFonts w:ascii="Cambria Math" w:hAnsi="Cambria Math"/>
                                      <w:i/>
                                      <w:sz w:val="24"/>
                                    </w:rPr>
                                  </m:ctrlPr>
                                </m:e>
                                <m:sub>
                                  <m:r>
                                    <m:rPr>
                                      <m:sty m:val="p"/>
                                    </m:rPr>
                                    <w:rPr>
                                      <w:rFonts w:ascii="Cambria Math" w:hAnsi="Cambria Math"/>
                                      <w:sz w:val="24"/>
                                    </w:rPr>
                                    <m:t>T</m:t>
                                  </m:r>
                                  <m:ctrlPr>
                                    <w:rPr>
                                      <w:rFonts w:ascii="Cambria Math" w:hAnsi="Cambria Math"/>
                                      <w:i/>
                                      <w:sz w:val="24"/>
                                    </w:rPr>
                                  </m:ctrlPr>
                                </m:sub>
                              </m:sSub>
                              <m:ctrlPr>
                                <w:rPr>
                                  <w:rFonts w:ascii="Cambria Math" w:hAnsi="Cambria Math"/>
                                  <w:i/>
                                  <w:sz w:val="24"/>
                                </w:rPr>
                              </m:ctrlPr>
                            </m:e>
                          </m:bar>
                          <m:sSup>
                            <m:sSupPr>
                              <m:ctrlPr>
                                <w:rPr>
                                  <w:rFonts w:ascii="Cambria Math" w:hAnsi="Cambria Math"/>
                                  <w:i/>
                                  <w:sz w:val="24"/>
                                </w:rPr>
                              </m:ctrlPr>
                            </m:sSupPr>
                            <m:e>
                              <m:r>
                                <m:rPr/>
                                <w:rPr>
                                  <w:rFonts w:ascii="Cambria Math" w:hAnsi="Cambria Math"/>
                                  <w:sz w:val="24"/>
                                </w:rPr>
                                <m:t>)</m:t>
                              </m:r>
                              <m:ctrlPr>
                                <w:rPr>
                                  <w:rFonts w:ascii="Cambria Math" w:hAnsi="Cambria Math"/>
                                  <w:i/>
                                  <w:sz w:val="24"/>
                                </w:rPr>
                              </m:ctrlPr>
                            </m:e>
                            <m:sup>
                              <m:r>
                                <m:rPr/>
                                <w:rPr>
                                  <w:rFonts w:ascii="Cambria Math" w:hAnsi="Cambria Math"/>
                                  <w:sz w:val="24"/>
                                </w:rPr>
                                <m:t>2</m:t>
                              </m:r>
                              <m:ctrlPr>
                                <w:rPr>
                                  <w:rFonts w:ascii="Cambria Math" w:hAnsi="Cambria Math"/>
                                  <w:i/>
                                  <w:sz w:val="24"/>
                                </w:rPr>
                              </m:ctrlPr>
                            </m:sup>
                          </m:sSup>
                          <m:ctrlPr>
                            <w:rPr>
                              <w:rFonts w:ascii="Cambria Math" w:hAnsi="Cambria Math"/>
                              <w:i/>
                              <w:sz w:val="24"/>
                            </w:rPr>
                          </m:ctrlPr>
                        </m:e>
                      </m:nary>
                      <m:ctrlPr>
                        <w:rPr>
                          <w:rFonts w:ascii="Cambria Math" w:hAnsi="Cambria Math"/>
                          <w:i/>
                          <w:sz w:val="24"/>
                        </w:rPr>
                      </m:ctrlPr>
                    </m:num>
                    <m:den>
                      <m:r>
                        <m:rPr/>
                        <w:rPr>
                          <w:rFonts w:ascii="Cambria Math" w:hAnsi="Cambria Math"/>
                          <w:sz w:val="24"/>
                        </w:rPr>
                        <m:t>n−1</m:t>
                      </m:r>
                      <m:ctrlPr>
                        <w:rPr>
                          <w:rFonts w:ascii="Cambria Math" w:hAnsi="Cambria Math"/>
                          <w:i/>
                          <w:sz w:val="24"/>
                        </w:rPr>
                      </m:ctrlPr>
                    </m:den>
                  </m:f>
                  <m:ctrlPr>
                    <w:rPr>
                      <w:rFonts w:ascii="Cambria Math" w:hAnsi="Cambria Math"/>
                      <w:i/>
                      <w:sz w:val="24"/>
                    </w:rPr>
                  </m:ctrlPr>
                </m:e>
              </m:rad>
              <m:ctrlPr>
                <w:rPr>
                  <w:rFonts w:ascii="Cambria Math" w:hAnsi="Cambria Math"/>
                  <w:i/>
                  <w:sz w:val="24"/>
                </w:rPr>
              </m:ctrlPr>
            </m:num>
            <m:den>
              <m:bar>
                <m:barPr>
                  <m:pos m:val="top"/>
                  <m:ctrlPr>
                    <w:rPr>
                      <w:rFonts w:ascii="Cambria Math" w:hAnsi="Cambria Math"/>
                      <w:i/>
                      <w:sz w:val="24"/>
                    </w:rPr>
                  </m:ctrlPr>
                </m:barPr>
                <m:e>
                  <m:sSub>
                    <m:sSubPr>
                      <m:ctrlPr>
                        <w:rPr>
                          <w:rFonts w:ascii="Cambria Math" w:hAnsi="Cambria Math"/>
                          <w:i/>
                          <w:sz w:val="24"/>
                        </w:rPr>
                      </m:ctrlPr>
                    </m:sSubPr>
                    <m:e>
                      <m:r>
                        <m:rPr/>
                        <w:rPr>
                          <w:rFonts w:ascii="Cambria Math" w:hAnsi="Cambria Math"/>
                          <w:sz w:val="24"/>
                        </w:rPr>
                        <m:t>C</m:t>
                      </m:r>
                      <m:ctrlPr>
                        <w:rPr>
                          <w:rFonts w:ascii="Cambria Math" w:hAnsi="Cambria Math"/>
                          <w:i/>
                          <w:sz w:val="24"/>
                        </w:rPr>
                      </m:ctrlPr>
                    </m:e>
                    <m:sub>
                      <m:r>
                        <m:rPr>
                          <m:sty m:val="p"/>
                        </m:rPr>
                        <w:rPr>
                          <w:rFonts w:ascii="Cambria Math" w:hAnsi="Cambria Math"/>
                          <w:sz w:val="24"/>
                        </w:rPr>
                        <m:t>T</m:t>
                      </m:r>
                      <m:ctrlPr>
                        <w:rPr>
                          <w:rFonts w:ascii="Cambria Math" w:hAnsi="Cambria Math"/>
                          <w:i/>
                          <w:sz w:val="24"/>
                        </w:rPr>
                      </m:ctrlPr>
                    </m:sub>
                  </m:sSub>
                  <m:ctrlPr>
                    <w:rPr>
                      <w:rFonts w:ascii="Cambria Math" w:hAnsi="Cambria Math"/>
                      <w:i/>
                      <w:sz w:val="24"/>
                    </w:rPr>
                  </m:ctrlPr>
                </m:e>
              </m:bar>
              <m:ctrlPr>
                <w:rPr>
                  <w:rFonts w:ascii="Cambria Math" w:hAnsi="Cambria Math"/>
                  <w:i/>
                  <w:sz w:val="24"/>
                </w:rPr>
              </m:ctrlPr>
            </m:den>
          </m:f>
          <m:r>
            <m:rPr/>
            <w:rPr>
              <w:rFonts w:ascii="Cambria Math" w:hAnsi="Cambria Math"/>
              <w:sz w:val="24"/>
            </w:rPr>
            <m:t xml:space="preserve">×100%                                              </m:t>
          </m:r>
          <m:r>
            <m:rPr>
              <m:sty m:val="p"/>
            </m:rPr>
            <w:rPr>
              <w:rFonts w:ascii="Cambria Math" w:hAnsi="Cambria Math"/>
              <w:sz w:val="24"/>
            </w:rPr>
            <m:t>（5）</m:t>
          </m:r>
        </m:oMath>
      </m:oMathPara>
    </w:p>
    <w:p>
      <w:pPr>
        <w:pStyle w:val="46"/>
        <w:spacing w:line="360" w:lineRule="auto"/>
        <w:ind w:firstLine="480"/>
        <w:rPr>
          <w:sz w:val="24"/>
        </w:rPr>
      </w:pPr>
      <w:r>
        <w:rPr>
          <w:rFonts w:hint="eastAsia"/>
          <w:sz w:val="24"/>
        </w:rPr>
        <w:t>式中：</w:t>
      </w:r>
      <m:oMath>
        <m:sSub>
          <m:sSubPr>
            <m:ctrlPr>
              <w:rPr>
                <w:rFonts w:ascii="Cambria Math" w:hAnsi="Cambria Math"/>
                <w:sz w:val="24"/>
              </w:rPr>
            </m:ctrlPr>
          </m:sSubPr>
          <m:e>
            <m:r>
              <m:rPr/>
              <w:rPr>
                <w:rFonts w:ascii="Cambria Math" w:hAnsi="Cambria Math"/>
                <w:sz w:val="24"/>
              </w:rPr>
              <m:t>η</m:t>
            </m:r>
            <m:ctrlPr>
              <w:rPr>
                <w:rFonts w:ascii="Cambria Math" w:hAnsi="Cambria Math"/>
                <w:sz w:val="24"/>
              </w:rPr>
            </m:ctrlPr>
          </m:e>
          <m:sub>
            <m:r>
              <m:rPr>
                <m:sty m:val="p"/>
              </m:rPr>
              <w:rPr>
                <w:rFonts w:ascii="Cambria Math" w:hAnsi="Cambria Math"/>
                <w:sz w:val="24"/>
              </w:rPr>
              <m:t xml:space="preserve">T </m:t>
            </m:r>
            <m:ctrlPr>
              <w:rPr>
                <w:rFonts w:ascii="Cambria Math" w:hAnsi="Cambria Math"/>
                <w:sz w:val="24"/>
              </w:rPr>
            </m:ctrlPr>
          </m:sub>
        </m:sSub>
      </m:oMath>
      <w:r>
        <w:rPr>
          <w:rFonts w:hint="eastAsia"/>
          <w:sz w:val="24"/>
        </w:rPr>
        <w:t>—被校D</w:t>
      </w:r>
      <w:r>
        <w:rPr>
          <w:sz w:val="24"/>
        </w:rPr>
        <w:t>MAS</w:t>
      </w:r>
      <w:r>
        <w:rPr>
          <w:rFonts w:hint="eastAsia"/>
          <w:sz w:val="24"/>
        </w:rPr>
        <w:t>的颗粒计数效率，%</w:t>
      </w:r>
    </w:p>
    <w:p>
      <w:pPr>
        <w:pStyle w:val="46"/>
        <w:spacing w:line="360" w:lineRule="auto"/>
        <w:ind w:firstLine="1200" w:firstLineChars="500"/>
        <w:rPr>
          <w:sz w:val="24"/>
        </w:rPr>
      </w:pPr>
      <m:oMath>
        <m:sSub>
          <m:sSubPr>
            <m:ctrlPr>
              <w:rPr>
                <w:rFonts w:ascii="Cambria Math" w:hAnsi="Cambria Math"/>
                <w:i/>
                <w:sz w:val="24"/>
              </w:rPr>
            </m:ctrlPr>
          </m:sSubPr>
          <m:e>
            <m:r>
              <m:rPr/>
              <w:rPr>
                <w:rFonts w:ascii="Cambria Math" w:hAnsi="Cambria Math"/>
                <w:sz w:val="24"/>
              </w:rPr>
              <m:t>δ</m:t>
            </m:r>
            <m:ctrlPr>
              <w:rPr>
                <w:rFonts w:ascii="Cambria Math" w:hAnsi="Cambria Math"/>
                <w:i/>
                <w:sz w:val="24"/>
              </w:rPr>
            </m:ctrlPr>
          </m:e>
          <m:sub>
            <m:r>
              <m:rPr/>
              <w:rPr>
                <w:rFonts w:ascii="Cambria Math" w:hAnsi="Cambria Math"/>
                <w:sz w:val="24"/>
              </w:rPr>
              <m:t>C</m:t>
            </m:r>
            <m:ctrlPr>
              <w:rPr>
                <w:rFonts w:ascii="Cambria Math" w:hAnsi="Cambria Math"/>
                <w:i/>
                <w:sz w:val="24"/>
              </w:rPr>
            </m:ctrlPr>
          </m:sub>
        </m:sSub>
      </m:oMath>
      <w:r>
        <w:rPr>
          <w:rFonts w:hint="eastAsia"/>
          <w:sz w:val="24"/>
        </w:rPr>
        <w:t>—颗粒计数重复性，无量纲量</w:t>
      </w:r>
    </w:p>
    <w:p>
      <w:pPr>
        <w:pStyle w:val="46"/>
        <w:spacing w:line="360" w:lineRule="auto"/>
        <w:ind w:firstLine="480"/>
        <w:rPr>
          <w:sz w:val="24"/>
        </w:rPr>
      </w:pPr>
      <w:r>
        <w:rPr>
          <w:rFonts w:hint="eastAsia"/>
          <w:sz w:val="24"/>
        </w:rPr>
        <w:t xml:space="preserve">      </w:t>
      </w:r>
      <m:oMath>
        <m:sSub>
          <m:sSubPr>
            <m:ctrlPr>
              <w:rPr>
                <w:rFonts w:ascii="Cambria Math" w:hAnsi="Cambria Math"/>
                <w:sz w:val="24"/>
              </w:rPr>
            </m:ctrlPr>
          </m:sSubPr>
          <m:e>
            <m:r>
              <m:rPr/>
              <w:rPr>
                <w:rFonts w:ascii="Cambria Math" w:hAnsi="Cambria Math"/>
                <w:sz w:val="24"/>
              </w:rPr>
              <m:t>η</m:t>
            </m:r>
            <m:ctrlPr>
              <w:rPr>
                <w:rFonts w:ascii="Cambria Math" w:hAnsi="Cambria Math"/>
                <w:sz w:val="24"/>
              </w:rPr>
            </m:ctrlPr>
          </m:e>
          <m:sub>
            <m:r>
              <m:rPr>
                <m:sty m:val="p"/>
              </m:rPr>
              <w:rPr>
                <w:rFonts w:ascii="Cambria Math" w:hAnsi="Cambria Math"/>
                <w:sz w:val="24"/>
              </w:rPr>
              <m:t>S</m:t>
            </m:r>
            <m:ctrlPr>
              <w:rPr>
                <w:rFonts w:ascii="Cambria Math" w:hAnsi="Cambria Math"/>
                <w:sz w:val="24"/>
              </w:rPr>
            </m:ctrlPr>
          </m:sub>
        </m:sSub>
      </m:oMath>
      <w:r>
        <w:rPr>
          <w:rFonts w:hint="eastAsia"/>
          <w:sz w:val="24"/>
        </w:rPr>
        <w:t>—参考仪器的颗粒计数效率，%</w:t>
      </w:r>
    </w:p>
    <w:p>
      <w:pPr>
        <w:pStyle w:val="46"/>
        <w:spacing w:line="360" w:lineRule="auto"/>
        <w:ind w:firstLine="1200" w:firstLineChars="500"/>
        <w:rPr>
          <w:sz w:val="24"/>
        </w:rPr>
      </w:pPr>
      <w:r>
        <w:rPr>
          <w:rFonts w:ascii="Times New Roman" w:hAnsi="Times New Roman"/>
          <w:i/>
          <w:iCs/>
          <w:sz w:val="24"/>
        </w:rPr>
        <w:t>f</w:t>
      </w:r>
      <w:r>
        <w:rPr>
          <w:rFonts w:hint="eastAsia"/>
          <w:sz w:val="24"/>
        </w:rPr>
        <w:t>—气溶胶稀释器的稀释比，%</w:t>
      </w:r>
    </w:p>
    <w:p>
      <w:pPr>
        <w:spacing w:line="360" w:lineRule="auto"/>
        <w:ind w:firstLine="1200" w:firstLineChars="500"/>
        <w:rPr>
          <w:rFonts w:ascii="宋体" w:hAnsi="宋体"/>
          <w:sz w:val="24"/>
        </w:rPr>
      </w:pPr>
      <m:oMath>
        <m:sSub>
          <m:sSubPr>
            <m:ctrlPr>
              <w:rPr>
                <w:rFonts w:ascii="Cambria Math" w:hAnsi="Cambria Math"/>
                <w:i/>
                <w:sz w:val="24"/>
              </w:rPr>
            </m:ctrlPr>
          </m:sSubPr>
          <m:e>
            <m:r>
              <m:rPr/>
              <w:rPr>
                <w:rFonts w:ascii="Cambria Math" w:hAnsi="Cambria Math"/>
                <w:sz w:val="24"/>
              </w:rPr>
              <m:t>C</m:t>
            </m:r>
            <m:ctrlPr>
              <w:rPr>
                <w:rFonts w:ascii="Cambria Math" w:hAnsi="Cambria Math"/>
                <w:i/>
                <w:sz w:val="24"/>
              </w:rPr>
            </m:ctrlPr>
          </m:e>
          <m:sub>
            <m:r>
              <m:rPr/>
              <w:rPr>
                <w:rFonts w:ascii="Cambria Math" w:hAnsi="Cambria Math"/>
                <w:sz w:val="24"/>
              </w:rPr>
              <m:t>i</m:t>
            </m:r>
            <m:ctrlPr>
              <w:rPr>
                <w:rFonts w:ascii="Cambria Math" w:hAnsi="Cambria Math"/>
                <w:i/>
                <w:sz w:val="24"/>
              </w:rPr>
            </m:ctrlPr>
          </m:sub>
        </m:sSub>
      </m:oMath>
      <w:r>
        <w:rPr>
          <w:rFonts w:hint="eastAsia" w:hAnsi="宋体"/>
          <w:sz w:val="24"/>
        </w:rPr>
        <w:t>—</w:t>
      </w:r>
      <w:r>
        <w:rPr>
          <w:rFonts w:hint="eastAsia" w:ascii="宋体" w:hAnsi="宋体"/>
          <w:sz w:val="24"/>
        </w:rPr>
        <w:t>颗粒数量浓度第i次测量平均值，</w:t>
      </w:r>
      <w:r>
        <w:rPr>
          <w:rFonts w:hint="eastAsia"/>
          <w:sz w:val="24"/>
        </w:rPr>
        <w:t>/cm</w:t>
      </w:r>
      <w:r>
        <w:rPr>
          <w:rFonts w:hint="eastAsia"/>
          <w:sz w:val="24"/>
          <w:vertAlign w:val="superscript"/>
        </w:rPr>
        <w:t>3</w:t>
      </w:r>
      <w:r>
        <w:rPr>
          <w:rFonts w:hint="eastAsia"/>
          <w:sz w:val="24"/>
        </w:rPr>
        <w:t>；</w:t>
      </w:r>
    </w:p>
    <w:p>
      <w:pPr>
        <w:spacing w:line="360" w:lineRule="auto"/>
        <w:ind w:firstLine="1200" w:firstLineChars="500"/>
        <w:rPr>
          <w:sz w:val="24"/>
        </w:rPr>
      </w:pPr>
      <w:r>
        <w:rPr>
          <w:i/>
          <w:sz w:val="24"/>
        </w:rPr>
        <w:t>n</w:t>
      </w:r>
      <w:r>
        <w:rPr>
          <w:rFonts w:hint="eastAsia" w:hAnsi="宋体"/>
          <w:sz w:val="24"/>
        </w:rPr>
        <w:t>—</w:t>
      </w:r>
      <w:r>
        <w:rPr>
          <w:rFonts w:hint="eastAsia" w:ascii="宋体" w:hAnsi="宋体"/>
          <w:sz w:val="24"/>
        </w:rPr>
        <w:t>测量次数，</w:t>
      </w:r>
      <w:r>
        <w:rPr>
          <w:i/>
          <w:sz w:val="24"/>
        </w:rPr>
        <w:t>n</w:t>
      </w:r>
      <w:r>
        <w:rPr>
          <w:rFonts w:hint="eastAsia" w:ascii="宋体" w:hAnsi="宋体"/>
          <w:sz w:val="24"/>
        </w:rPr>
        <w:t>=10</w:t>
      </w:r>
    </w:p>
    <w:p>
      <w:pPr>
        <w:spacing w:line="360" w:lineRule="auto"/>
        <w:rPr>
          <w:rFonts w:ascii="宋体" w:hAnsi="宋体"/>
          <w:szCs w:val="21"/>
        </w:rPr>
      </w:pPr>
      <w:r>
        <w:rPr>
          <w:rFonts w:ascii="宋体" w:hAnsi="宋体"/>
          <w:szCs w:val="21"/>
        </w:rPr>
        <w:t>注：若需</w:t>
      </w:r>
      <w:r>
        <w:rPr>
          <w:rFonts w:hint="eastAsia" w:ascii="宋体" w:hAnsi="宋体"/>
          <w:szCs w:val="21"/>
        </w:rPr>
        <w:t>单独</w:t>
      </w:r>
      <w:r>
        <w:rPr>
          <w:rFonts w:ascii="宋体" w:hAnsi="宋体"/>
          <w:szCs w:val="21"/>
        </w:rPr>
        <w:t>对DMAS中颗粒</w:t>
      </w:r>
      <w:r>
        <w:rPr>
          <w:rFonts w:hint="eastAsia" w:ascii="宋体" w:hAnsi="宋体"/>
          <w:szCs w:val="21"/>
        </w:rPr>
        <w:t>浓度测量设备</w:t>
      </w:r>
      <w:r>
        <w:rPr>
          <w:rFonts w:ascii="宋体" w:hAnsi="宋体"/>
          <w:szCs w:val="21"/>
        </w:rPr>
        <w:t>的颗粒计数效率进行校准，需参照凝结核粒子计数器、法拉第杯气溶胶静电计校准规范中的方法进行。</w:t>
      </w:r>
    </w:p>
    <w:p>
      <w:pPr>
        <w:spacing w:line="360" w:lineRule="auto"/>
        <w:rPr>
          <w:rFonts w:ascii="宋体" w:hAnsi="宋体"/>
          <w:szCs w:val="21"/>
        </w:rPr>
      </w:pPr>
    </w:p>
    <w:p>
      <w:pPr>
        <w:spacing w:line="360" w:lineRule="auto"/>
        <w:jc w:val="center"/>
        <w:rPr>
          <w:rFonts w:ascii="宋体" w:hAnsi="宋体"/>
          <w:szCs w:val="21"/>
        </w:rPr>
      </w:pPr>
      <w:r>
        <w:rPr>
          <w:rFonts w:ascii="宋体" w:hAnsi="宋体"/>
          <w:szCs w:val="21"/>
        </w:rPr>
        <w:drawing>
          <wp:inline distT="0" distB="0" distL="0" distR="0">
            <wp:extent cx="3750945" cy="2388235"/>
            <wp:effectExtent l="0" t="0" r="190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757969" cy="2392529"/>
                    </a:xfrm>
                    <a:prstGeom prst="rect">
                      <a:avLst/>
                    </a:prstGeom>
                    <a:noFill/>
                  </pic:spPr>
                </pic:pic>
              </a:graphicData>
            </a:graphic>
          </wp:inline>
        </w:drawing>
      </w:r>
    </w:p>
    <w:p>
      <w:pPr>
        <w:spacing w:line="360" w:lineRule="auto"/>
        <w:jc w:val="center"/>
        <w:rPr>
          <w:color w:val="000000" w:themeColor="text1"/>
          <w:sz w:val="24"/>
          <w14:textFill>
            <w14:solidFill>
              <w14:schemeClr w14:val="tx1"/>
            </w14:solidFill>
          </w14:textFill>
        </w:rPr>
      </w:pPr>
      <w:r>
        <w:rPr>
          <w:rFonts w:hint="eastAsia"/>
          <w:color w:val="000000" w:themeColor="text1"/>
          <w:szCs w:val="21"/>
          <w14:textFill>
            <w14:solidFill>
              <w14:schemeClr w14:val="tx1"/>
            </w14:solidFill>
          </w14:textFill>
        </w:rPr>
        <w:t>图2 颗</w:t>
      </w:r>
      <w:r>
        <w:rPr>
          <w:rFonts w:hint="eastAsia"/>
          <w:color w:val="000000" w:themeColor="text1"/>
          <w14:textFill>
            <w14:solidFill>
              <w14:schemeClr w14:val="tx1"/>
            </w14:solidFill>
          </w14:textFill>
        </w:rPr>
        <w:t>粒计数效率校准系统示意图</w:t>
      </w:r>
    </w:p>
    <w:p>
      <w:pPr>
        <w:spacing w:line="360" w:lineRule="auto"/>
        <w:rPr>
          <w:rFonts w:ascii="宋体" w:hAnsi="宋体"/>
          <w:color w:val="000000" w:themeColor="text1"/>
          <w:szCs w:val="21"/>
          <w14:textFill>
            <w14:solidFill>
              <w14:schemeClr w14:val="tx1"/>
            </w14:solidFill>
          </w14:textFill>
        </w:rPr>
      </w:pPr>
    </w:p>
    <w:p>
      <w:pPr>
        <w:pStyle w:val="2"/>
        <w:rPr>
          <w:rFonts w:ascii="黑体" w:hAnsi="黑体"/>
          <w:b w:val="0"/>
          <w:color w:val="000000" w:themeColor="text1"/>
          <w14:textFill>
            <w14:solidFill>
              <w14:schemeClr w14:val="tx1"/>
            </w14:solidFill>
          </w14:textFill>
        </w:rPr>
      </w:pPr>
      <w:bookmarkStart w:id="21" w:name="_Toc111200867"/>
      <w:r>
        <w:rPr>
          <w:rFonts w:hint="eastAsia" w:ascii="黑体" w:hAnsi="黑体"/>
          <w:b w:val="0"/>
          <w:color w:val="000000" w:themeColor="text1"/>
          <w14:textFill>
            <w14:solidFill>
              <w14:schemeClr w14:val="tx1"/>
            </w14:solidFill>
          </w14:textFill>
        </w:rPr>
        <w:t>7  校准结果表达</w:t>
      </w:r>
      <w:bookmarkEnd w:id="21"/>
      <w:r>
        <w:rPr>
          <w:rFonts w:hint="eastAsia" w:ascii="黑体" w:hAnsi="黑体"/>
          <w:b w:val="0"/>
          <w:color w:val="000000" w:themeColor="text1"/>
          <w14:textFill>
            <w14:solidFill>
              <w14:schemeClr w14:val="tx1"/>
            </w14:solidFill>
          </w14:textFill>
        </w:rPr>
        <w:t xml:space="preserve"> </w:t>
      </w:r>
    </w:p>
    <w:p>
      <w:pPr>
        <w:tabs>
          <w:tab w:val="right" w:leader="middleDot" w:pos="9360"/>
          <w:tab w:val="right" w:leader="middleDot" w:pos="9450"/>
          <w:tab w:val="right" w:leader="dot" w:pos="11340"/>
          <w:tab w:val="right" w:leader="middleDot" w:pos="14742"/>
        </w:tabs>
        <w:spacing w:line="520" w:lineRule="exact"/>
        <w:ind w:firstLine="491" w:firstLineChars="205"/>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校准结果</w:t>
      </w:r>
      <w:r>
        <w:rPr>
          <w:rFonts w:hint="eastAsia" w:hAnsi="宋体"/>
          <w:color w:val="000000" w:themeColor="text1"/>
          <w:sz w:val="24"/>
          <w14:textFill>
            <w14:solidFill>
              <w14:schemeClr w14:val="tx1"/>
            </w14:solidFill>
          </w14:textFill>
        </w:rPr>
        <w:t>应在</w:t>
      </w:r>
      <w:r>
        <w:rPr>
          <w:rFonts w:hAnsi="宋体"/>
          <w:color w:val="000000" w:themeColor="text1"/>
          <w:sz w:val="24"/>
          <w14:textFill>
            <w14:solidFill>
              <w14:schemeClr w14:val="tx1"/>
            </w14:solidFill>
          </w14:textFill>
        </w:rPr>
        <w:t>校准证书</w:t>
      </w:r>
      <w:r>
        <w:rPr>
          <w:rFonts w:hint="eastAsia" w:hAnsi="宋体"/>
          <w:color w:val="000000" w:themeColor="text1"/>
          <w:sz w:val="24"/>
          <w14:textFill>
            <w14:solidFill>
              <w14:schemeClr w14:val="tx1"/>
            </w14:solidFill>
          </w14:textFill>
        </w:rPr>
        <w:t>上反映。</w:t>
      </w:r>
      <w:r>
        <w:rPr>
          <w:rFonts w:hAnsi="宋体"/>
          <w:color w:val="000000" w:themeColor="text1"/>
          <w:sz w:val="24"/>
          <w14:textFill>
            <w14:solidFill>
              <w14:schemeClr w14:val="tx1"/>
            </w14:solidFill>
          </w14:textFill>
        </w:rPr>
        <w:t>校准证书应包括以下</w:t>
      </w:r>
      <w:r>
        <w:rPr>
          <w:rFonts w:hint="eastAsia" w:hAnsi="宋体"/>
          <w:color w:val="000000" w:themeColor="text1"/>
          <w:sz w:val="24"/>
          <w14:textFill>
            <w14:solidFill>
              <w14:schemeClr w14:val="tx1"/>
            </w14:solidFill>
          </w14:textFill>
        </w:rPr>
        <w:t>信息：</w:t>
      </w:r>
    </w:p>
    <w:p>
      <w:pPr>
        <w:tabs>
          <w:tab w:val="right" w:leader="middleDot" w:pos="9360"/>
          <w:tab w:val="right" w:leader="middleDot" w:pos="9450"/>
          <w:tab w:val="right" w:leader="dot" w:pos="11340"/>
          <w:tab w:val="right" w:leader="middleDot" w:pos="14742"/>
        </w:tabs>
        <w:spacing w:line="520" w:lineRule="exact"/>
        <w:ind w:firstLine="482" w:firstLineChars="201"/>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a) 标题: “校准证书”</w:t>
      </w:r>
      <w:r>
        <w:rPr>
          <w:rFonts w:hint="eastAsia" w:hAnsi="宋体"/>
          <w:color w:val="000000" w:themeColor="text1"/>
          <w:sz w:val="24"/>
          <w14:textFill>
            <w14:solidFill>
              <w14:schemeClr w14:val="tx1"/>
            </w14:solidFill>
          </w14:textFill>
        </w:rPr>
        <w:t>；</w:t>
      </w:r>
    </w:p>
    <w:p>
      <w:pPr>
        <w:tabs>
          <w:tab w:val="right" w:leader="middleDot" w:pos="9360"/>
          <w:tab w:val="right" w:leader="middleDot" w:pos="9450"/>
          <w:tab w:val="right" w:leader="dot" w:pos="11340"/>
          <w:tab w:val="right" w:leader="middleDot" w:pos="14742"/>
        </w:tabs>
        <w:spacing w:line="520" w:lineRule="exact"/>
        <w:ind w:firstLine="482" w:firstLineChars="201"/>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b) 实验室名称和地址</w:t>
      </w:r>
      <w:r>
        <w:rPr>
          <w:rFonts w:hint="eastAsia" w:hAnsi="宋体"/>
          <w:color w:val="000000" w:themeColor="text1"/>
          <w:sz w:val="24"/>
          <w14:textFill>
            <w14:solidFill>
              <w14:schemeClr w14:val="tx1"/>
            </w14:solidFill>
          </w14:textFill>
        </w:rPr>
        <w:t>；</w:t>
      </w:r>
    </w:p>
    <w:p>
      <w:pPr>
        <w:tabs>
          <w:tab w:val="right" w:leader="middleDot" w:pos="9360"/>
          <w:tab w:val="right" w:leader="middleDot" w:pos="9450"/>
          <w:tab w:val="right" w:leader="dot" w:pos="11340"/>
          <w:tab w:val="right" w:leader="middleDot" w:pos="14742"/>
        </w:tabs>
        <w:spacing w:line="520" w:lineRule="exact"/>
        <w:ind w:firstLine="482" w:firstLineChars="201"/>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c) 进行校准的地点</w:t>
      </w:r>
      <w:r>
        <w:rPr>
          <w:rFonts w:hint="eastAsia" w:hAnsi="宋体"/>
          <w:color w:val="000000" w:themeColor="text1"/>
          <w:sz w:val="24"/>
          <w14:textFill>
            <w14:solidFill>
              <w14:schemeClr w14:val="tx1"/>
            </w14:solidFill>
          </w14:textFill>
        </w:rPr>
        <w:t>；</w:t>
      </w:r>
    </w:p>
    <w:p>
      <w:pPr>
        <w:tabs>
          <w:tab w:val="right" w:leader="middleDot" w:pos="9360"/>
          <w:tab w:val="right" w:leader="middleDot" w:pos="9450"/>
          <w:tab w:val="right" w:leader="dot" w:pos="11340"/>
          <w:tab w:val="right" w:leader="middleDot" w:pos="14742"/>
        </w:tabs>
        <w:spacing w:line="520" w:lineRule="exact"/>
        <w:ind w:firstLine="482" w:firstLineChars="201"/>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d) 校准证书编号</w:t>
      </w:r>
      <w:r>
        <w:rPr>
          <w:rFonts w:hint="eastAsia" w:hAnsi="宋体"/>
          <w:color w:val="000000" w:themeColor="text1"/>
          <w:sz w:val="24"/>
          <w14:textFill>
            <w14:solidFill>
              <w14:schemeClr w14:val="tx1"/>
            </w14:solidFill>
          </w14:textFill>
        </w:rPr>
        <w:t>、</w:t>
      </w:r>
      <w:r>
        <w:rPr>
          <w:rFonts w:hAnsi="宋体"/>
          <w:color w:val="000000" w:themeColor="text1"/>
          <w:sz w:val="24"/>
          <w14:textFill>
            <w14:solidFill>
              <w14:schemeClr w14:val="tx1"/>
            </w14:solidFill>
          </w14:textFill>
        </w:rPr>
        <w:t>页码及总页数的标识</w:t>
      </w:r>
      <w:r>
        <w:rPr>
          <w:rFonts w:hint="eastAsia" w:hAnsi="宋体"/>
          <w:color w:val="000000" w:themeColor="text1"/>
          <w:sz w:val="24"/>
          <w14:textFill>
            <w14:solidFill>
              <w14:schemeClr w14:val="tx1"/>
            </w14:solidFill>
          </w14:textFill>
        </w:rPr>
        <w:t>；</w:t>
      </w:r>
    </w:p>
    <w:p>
      <w:pPr>
        <w:tabs>
          <w:tab w:val="right" w:leader="middleDot" w:pos="9360"/>
          <w:tab w:val="right" w:leader="middleDot" w:pos="9450"/>
          <w:tab w:val="right" w:leader="dot" w:pos="11340"/>
          <w:tab w:val="right" w:leader="middleDot" w:pos="14742"/>
        </w:tabs>
        <w:spacing w:line="520" w:lineRule="exact"/>
        <w:ind w:firstLine="482" w:firstLineChars="201"/>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e) 客户名称和地址；</w:t>
      </w:r>
    </w:p>
    <w:p>
      <w:pPr>
        <w:tabs>
          <w:tab w:val="right" w:leader="middleDot" w:pos="9360"/>
          <w:tab w:val="right" w:leader="middleDot" w:pos="9450"/>
          <w:tab w:val="right" w:leader="dot" w:pos="11340"/>
          <w:tab w:val="right" w:leader="middleDot" w:pos="14742"/>
        </w:tabs>
        <w:spacing w:line="520" w:lineRule="exact"/>
        <w:ind w:firstLine="482" w:firstLineChars="201"/>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 xml:space="preserve">f) </w:t>
      </w:r>
      <w:r>
        <w:rPr>
          <w:rFonts w:hAnsi="宋体"/>
          <w:color w:val="000000" w:themeColor="text1"/>
          <w:sz w:val="24"/>
          <w14:textFill>
            <w14:solidFill>
              <w14:schemeClr w14:val="tx1"/>
            </w14:solidFill>
          </w14:textFill>
        </w:rPr>
        <w:t>被校仪器的制造单位、名称、型号及编号</w:t>
      </w:r>
      <w:r>
        <w:rPr>
          <w:rFonts w:hint="eastAsia" w:hAnsi="宋体"/>
          <w:color w:val="000000" w:themeColor="text1"/>
          <w:sz w:val="24"/>
          <w14:textFill>
            <w14:solidFill>
              <w14:schemeClr w14:val="tx1"/>
            </w14:solidFill>
          </w14:textFill>
        </w:rPr>
        <w:t>；</w:t>
      </w:r>
    </w:p>
    <w:p>
      <w:pPr>
        <w:tabs>
          <w:tab w:val="right" w:leader="middleDot" w:pos="9360"/>
          <w:tab w:val="right" w:leader="middleDot" w:pos="9450"/>
          <w:tab w:val="right" w:leader="dot" w:pos="11340"/>
          <w:tab w:val="right" w:leader="middleDot" w:pos="14742"/>
        </w:tabs>
        <w:spacing w:line="520" w:lineRule="exact"/>
        <w:ind w:firstLine="482" w:firstLineChars="201"/>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g</w:t>
      </w:r>
      <w:r>
        <w:rPr>
          <w:rFonts w:hAnsi="宋体"/>
          <w:color w:val="000000" w:themeColor="text1"/>
          <w:sz w:val="24"/>
          <w14:textFill>
            <w14:solidFill>
              <w14:schemeClr w14:val="tx1"/>
            </w14:solidFill>
          </w14:textFill>
        </w:rPr>
        <w:t>) 校准单位校准专用章；</w:t>
      </w:r>
    </w:p>
    <w:p>
      <w:pPr>
        <w:tabs>
          <w:tab w:val="right" w:leader="middleDot" w:pos="9360"/>
          <w:tab w:val="right" w:leader="middleDot" w:pos="9450"/>
          <w:tab w:val="right" w:leader="dot" w:pos="11340"/>
          <w:tab w:val="right" w:leader="middleDot" w:pos="14742"/>
        </w:tabs>
        <w:spacing w:line="520" w:lineRule="exact"/>
        <w:ind w:firstLine="482" w:firstLineChars="201"/>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h) 校准日期</w:t>
      </w:r>
      <w:r>
        <w:rPr>
          <w:rFonts w:hint="eastAsia" w:hAnsi="宋体"/>
          <w:color w:val="000000" w:themeColor="text1"/>
          <w:sz w:val="24"/>
          <w14:textFill>
            <w14:solidFill>
              <w14:schemeClr w14:val="tx1"/>
            </w14:solidFill>
          </w14:textFill>
        </w:rPr>
        <w:t>；</w:t>
      </w:r>
    </w:p>
    <w:p>
      <w:pPr>
        <w:tabs>
          <w:tab w:val="right" w:leader="middleDot" w:pos="9360"/>
          <w:tab w:val="right" w:leader="middleDot" w:pos="9450"/>
          <w:tab w:val="right" w:leader="dot" w:pos="11340"/>
          <w:tab w:val="right" w:leader="middleDot" w:pos="14742"/>
        </w:tabs>
        <w:spacing w:line="520" w:lineRule="exact"/>
        <w:ind w:firstLine="482" w:firstLineChars="201"/>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i)</w:t>
      </w:r>
      <w:r>
        <w:rPr>
          <w:rFonts w:hint="eastAsia" w:hAnsi="宋体"/>
          <w:color w:val="000000" w:themeColor="text1"/>
          <w:sz w:val="24"/>
          <w14:textFill>
            <w14:solidFill>
              <w14:schemeClr w14:val="tx1"/>
            </w14:solidFill>
          </w14:textFill>
        </w:rPr>
        <w:t xml:space="preserve"> </w:t>
      </w:r>
      <w:r>
        <w:rPr>
          <w:rFonts w:hAnsi="宋体"/>
          <w:color w:val="000000" w:themeColor="text1"/>
          <w:sz w:val="24"/>
          <w14:textFill>
            <w14:solidFill>
              <w14:schemeClr w14:val="tx1"/>
            </w14:solidFill>
          </w14:textFill>
        </w:rPr>
        <w:t>校准所依据的技术规范名称及代号</w:t>
      </w:r>
      <w:r>
        <w:rPr>
          <w:rFonts w:hint="eastAsia" w:hAnsi="宋体"/>
          <w:color w:val="000000" w:themeColor="text1"/>
          <w:sz w:val="24"/>
          <w14:textFill>
            <w14:solidFill>
              <w14:schemeClr w14:val="tx1"/>
            </w14:solidFill>
          </w14:textFill>
        </w:rPr>
        <w:t>；</w:t>
      </w:r>
    </w:p>
    <w:p>
      <w:pPr>
        <w:tabs>
          <w:tab w:val="right" w:leader="middleDot" w:pos="9360"/>
          <w:tab w:val="right" w:leader="middleDot" w:pos="9450"/>
          <w:tab w:val="right" w:leader="dot" w:pos="11340"/>
          <w:tab w:val="right" w:leader="middleDot" w:pos="14742"/>
        </w:tabs>
        <w:spacing w:line="520" w:lineRule="exact"/>
        <w:ind w:firstLine="482" w:firstLineChars="201"/>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j) 本次校准所用</w:t>
      </w:r>
      <w:r>
        <w:rPr>
          <w:rFonts w:hint="eastAsia" w:hAnsi="宋体"/>
          <w:color w:val="000000" w:themeColor="text1"/>
          <w:sz w:val="24"/>
          <w14:textFill>
            <w14:solidFill>
              <w14:schemeClr w14:val="tx1"/>
            </w14:solidFill>
          </w14:textFill>
        </w:rPr>
        <w:t>有证</w:t>
      </w:r>
      <w:r>
        <w:rPr>
          <w:rFonts w:hAnsi="宋体"/>
          <w:color w:val="000000" w:themeColor="text1"/>
          <w:sz w:val="24"/>
          <w14:textFill>
            <w14:solidFill>
              <w14:schemeClr w14:val="tx1"/>
            </w14:solidFill>
          </w14:textFill>
        </w:rPr>
        <w:t>标准物质和</w:t>
      </w:r>
      <w:r>
        <w:rPr>
          <w:rFonts w:hint="eastAsia" w:hAnsi="宋体"/>
          <w:color w:val="000000" w:themeColor="text1"/>
          <w:sz w:val="24"/>
          <w14:textFill>
            <w14:solidFill>
              <w14:schemeClr w14:val="tx1"/>
            </w14:solidFill>
          </w14:textFill>
        </w:rPr>
        <w:t>主要</w:t>
      </w:r>
      <w:r>
        <w:rPr>
          <w:rFonts w:hAnsi="宋体"/>
          <w:color w:val="000000" w:themeColor="text1"/>
          <w:sz w:val="24"/>
          <w14:textFill>
            <w14:solidFill>
              <w14:schemeClr w14:val="tx1"/>
            </w14:solidFill>
          </w14:textFill>
        </w:rPr>
        <w:t>测量设备名称、型号、准确度等级或不确定度或最大允许误差、仪器编号、证书编号及有效期</w:t>
      </w:r>
      <w:r>
        <w:rPr>
          <w:rFonts w:hint="eastAsia" w:hAnsi="宋体"/>
          <w:color w:val="000000" w:themeColor="text1"/>
          <w:sz w:val="24"/>
          <w14:textFill>
            <w14:solidFill>
              <w14:schemeClr w14:val="tx1"/>
            </w14:solidFill>
          </w14:textFill>
        </w:rPr>
        <w:t>；</w:t>
      </w:r>
    </w:p>
    <w:p>
      <w:pPr>
        <w:tabs>
          <w:tab w:val="right" w:leader="middleDot" w:pos="9360"/>
          <w:tab w:val="right" w:leader="middleDot" w:pos="9450"/>
          <w:tab w:val="right" w:leader="dot" w:pos="11340"/>
          <w:tab w:val="right" w:leader="middleDot" w:pos="14742"/>
        </w:tabs>
        <w:spacing w:line="520" w:lineRule="exact"/>
        <w:ind w:firstLine="482" w:firstLineChars="201"/>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k) 校准时的环境温度、相对湿度</w:t>
      </w:r>
      <w:r>
        <w:rPr>
          <w:rFonts w:hint="eastAsia" w:hAnsi="宋体"/>
          <w:color w:val="000000" w:themeColor="text1"/>
          <w:sz w:val="24"/>
          <w14:textFill>
            <w14:solidFill>
              <w14:schemeClr w14:val="tx1"/>
            </w14:solidFill>
          </w14:textFill>
        </w:rPr>
        <w:t>；</w:t>
      </w:r>
    </w:p>
    <w:p>
      <w:pPr>
        <w:tabs>
          <w:tab w:val="right" w:leader="middleDot" w:pos="9360"/>
          <w:tab w:val="right" w:leader="middleDot" w:pos="9450"/>
          <w:tab w:val="right" w:leader="dot" w:pos="11340"/>
          <w:tab w:val="right" w:leader="middleDot" w:pos="14742"/>
        </w:tabs>
        <w:spacing w:line="520" w:lineRule="exact"/>
        <w:ind w:firstLine="482" w:firstLineChars="201"/>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l) 校准结果及其测量不确定度</w:t>
      </w:r>
      <w:r>
        <w:rPr>
          <w:rFonts w:hint="eastAsia" w:hAnsi="宋体"/>
          <w:color w:val="000000" w:themeColor="text1"/>
          <w:sz w:val="24"/>
          <w14:textFill>
            <w14:solidFill>
              <w14:schemeClr w14:val="tx1"/>
            </w14:solidFill>
          </w14:textFill>
        </w:rPr>
        <w:t>；</w:t>
      </w:r>
    </w:p>
    <w:p>
      <w:pPr>
        <w:tabs>
          <w:tab w:val="right" w:leader="middleDot" w:pos="9360"/>
          <w:tab w:val="right" w:leader="middleDot" w:pos="9450"/>
          <w:tab w:val="right" w:leader="dot" w:pos="11340"/>
          <w:tab w:val="right" w:leader="middleDot" w:pos="14742"/>
        </w:tabs>
        <w:spacing w:line="520" w:lineRule="exact"/>
        <w:ind w:firstLine="482" w:firstLineChars="201"/>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m) 对校准规范偏离的说明（若有）；</w:t>
      </w:r>
    </w:p>
    <w:p>
      <w:pPr>
        <w:tabs>
          <w:tab w:val="right" w:leader="middleDot" w:pos="9360"/>
          <w:tab w:val="right" w:leader="middleDot" w:pos="9450"/>
          <w:tab w:val="right" w:leader="dot" w:pos="11340"/>
          <w:tab w:val="right" w:leader="middleDot" w:pos="14742"/>
        </w:tabs>
        <w:spacing w:line="520" w:lineRule="exact"/>
        <w:ind w:firstLine="482" w:firstLineChars="201"/>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n</w:t>
      </w:r>
      <w:r>
        <w:rPr>
          <w:rFonts w:hAnsi="宋体"/>
          <w:color w:val="000000" w:themeColor="text1"/>
          <w:sz w:val="24"/>
          <w14:textFill>
            <w14:solidFill>
              <w14:schemeClr w14:val="tx1"/>
            </w14:solidFill>
          </w14:textFill>
        </w:rPr>
        <w:t>) 复校时间间隔的建议；</w:t>
      </w:r>
    </w:p>
    <w:p>
      <w:pPr>
        <w:tabs>
          <w:tab w:val="right" w:leader="middleDot" w:pos="9360"/>
          <w:tab w:val="right" w:leader="middleDot" w:pos="9450"/>
          <w:tab w:val="right" w:leader="dot" w:pos="11340"/>
          <w:tab w:val="right" w:leader="middleDot" w:pos="14742"/>
        </w:tabs>
        <w:spacing w:line="520" w:lineRule="exact"/>
        <w:ind w:firstLine="482" w:firstLineChars="201"/>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o</w:t>
      </w:r>
      <w:r>
        <w:rPr>
          <w:rFonts w:hAnsi="宋体"/>
          <w:color w:val="000000" w:themeColor="text1"/>
          <w:sz w:val="24"/>
          <w14:textFill>
            <w14:solidFill>
              <w14:schemeClr w14:val="tx1"/>
            </w14:solidFill>
          </w14:textFill>
        </w:rPr>
        <w:t>) “校准证书”的校准人、核验人、批准人签名及签发日期</w:t>
      </w:r>
      <w:r>
        <w:rPr>
          <w:rFonts w:hint="eastAsia" w:hAnsi="宋体"/>
          <w:color w:val="000000" w:themeColor="text1"/>
          <w:sz w:val="24"/>
          <w14:textFill>
            <w14:solidFill>
              <w14:schemeClr w14:val="tx1"/>
            </w14:solidFill>
          </w14:textFill>
        </w:rPr>
        <w:t>；</w:t>
      </w:r>
    </w:p>
    <w:p>
      <w:pPr>
        <w:tabs>
          <w:tab w:val="right" w:leader="middleDot" w:pos="9360"/>
          <w:tab w:val="right" w:leader="middleDot" w:pos="9450"/>
          <w:tab w:val="right" w:leader="dot" w:pos="11340"/>
          <w:tab w:val="right" w:leader="middleDot" w:pos="14742"/>
        </w:tabs>
        <w:spacing w:line="520" w:lineRule="exact"/>
        <w:ind w:firstLine="482" w:firstLineChars="201"/>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p)</w:t>
      </w:r>
      <w:r>
        <w:rPr>
          <w:rFonts w:hAnsi="宋体"/>
          <w:color w:val="000000" w:themeColor="text1"/>
          <w:sz w:val="24"/>
          <w14:textFill>
            <w14:solidFill>
              <w14:schemeClr w14:val="tx1"/>
            </w14:solidFill>
          </w14:textFill>
        </w:rPr>
        <w:t xml:space="preserve"> 校准结果仅对被校仪器</w:t>
      </w:r>
      <w:r>
        <w:rPr>
          <w:rFonts w:hint="eastAsia" w:hAnsi="宋体"/>
          <w:color w:val="000000" w:themeColor="text1"/>
          <w:sz w:val="24"/>
          <w14:textFill>
            <w14:solidFill>
              <w14:schemeClr w14:val="tx1"/>
            </w14:solidFill>
          </w14:textFill>
        </w:rPr>
        <w:t>本次测量</w:t>
      </w:r>
      <w:r>
        <w:rPr>
          <w:rFonts w:hAnsi="宋体"/>
          <w:color w:val="000000" w:themeColor="text1"/>
          <w:sz w:val="24"/>
          <w14:textFill>
            <w14:solidFill>
              <w14:schemeClr w14:val="tx1"/>
            </w14:solidFill>
          </w14:textFill>
        </w:rPr>
        <w:t>有效的声明</w:t>
      </w:r>
      <w:r>
        <w:rPr>
          <w:rFonts w:hint="eastAsia" w:hAnsi="宋体"/>
          <w:color w:val="000000" w:themeColor="text1"/>
          <w:sz w:val="24"/>
          <w14:textFill>
            <w14:solidFill>
              <w14:schemeClr w14:val="tx1"/>
            </w14:solidFill>
          </w14:textFill>
        </w:rPr>
        <w:t>；</w:t>
      </w:r>
    </w:p>
    <w:p>
      <w:pPr>
        <w:tabs>
          <w:tab w:val="right" w:leader="middleDot" w:pos="9360"/>
          <w:tab w:val="right" w:leader="middleDot" w:pos="9450"/>
          <w:tab w:val="right" w:leader="dot" w:pos="11340"/>
          <w:tab w:val="right" w:leader="middleDot" w:pos="14742"/>
        </w:tabs>
        <w:spacing w:line="520" w:lineRule="exact"/>
        <w:ind w:firstLine="482" w:firstLineChars="201"/>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q</w:t>
      </w:r>
      <w:r>
        <w:rPr>
          <w:rFonts w:hAnsi="宋体"/>
          <w:color w:val="000000" w:themeColor="text1"/>
          <w:sz w:val="24"/>
          <w14:textFill>
            <w14:solidFill>
              <w14:schemeClr w14:val="tx1"/>
            </w14:solidFill>
          </w14:textFill>
        </w:rPr>
        <w:t>) 未经实验室书面批准，部分复制证书或报告无效的声明。</w:t>
      </w:r>
    </w:p>
    <w:p>
      <w:pPr>
        <w:pStyle w:val="2"/>
        <w:rPr>
          <w:rFonts w:ascii="黑体" w:hAnsi="黑体"/>
          <w:b w:val="0"/>
          <w:color w:val="000000" w:themeColor="text1"/>
          <w14:textFill>
            <w14:solidFill>
              <w14:schemeClr w14:val="tx1"/>
            </w14:solidFill>
          </w14:textFill>
        </w:rPr>
      </w:pPr>
      <w:bookmarkStart w:id="22" w:name="_Toc111200868"/>
      <w:r>
        <w:rPr>
          <w:rFonts w:hint="eastAsia" w:ascii="黑体" w:hAnsi="黑体"/>
          <w:b w:val="0"/>
          <w:color w:val="000000" w:themeColor="text1"/>
          <w14:textFill>
            <w14:solidFill>
              <w14:schemeClr w14:val="tx1"/>
            </w14:solidFill>
          </w14:textFill>
        </w:rPr>
        <w:t>8  复校时间间隔</w:t>
      </w:r>
      <w:bookmarkEnd w:id="22"/>
    </w:p>
    <w:p>
      <w:pPr>
        <w:tabs>
          <w:tab w:val="right" w:leader="middleDot" w:pos="9360"/>
          <w:tab w:val="right" w:leader="middleDot" w:pos="9450"/>
          <w:tab w:val="right" w:leader="dot" w:pos="11340"/>
          <w:tab w:val="right" w:leader="middleDot" w:pos="14742"/>
        </w:tabs>
        <w:spacing w:line="52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D</w:t>
      </w:r>
      <w:r>
        <w:rPr>
          <w:rFonts w:hAnsi="宋体"/>
          <w:color w:val="000000" w:themeColor="text1"/>
          <w:sz w:val="24"/>
          <w14:textFill>
            <w14:solidFill>
              <w14:schemeClr w14:val="tx1"/>
            </w14:solidFill>
          </w14:textFill>
        </w:rPr>
        <w:t>MAS</w:t>
      </w:r>
      <w:r>
        <w:rPr>
          <w:rFonts w:hint="eastAsia" w:hAnsi="宋体"/>
          <w:color w:val="000000" w:themeColor="text1"/>
          <w:sz w:val="24"/>
          <w14:textFill>
            <w14:solidFill>
              <w14:schemeClr w14:val="tx1"/>
            </w14:solidFill>
          </w14:textFill>
        </w:rPr>
        <w:t>的</w:t>
      </w:r>
      <w:r>
        <w:rPr>
          <w:rFonts w:hAnsi="宋体"/>
          <w:color w:val="000000" w:themeColor="text1"/>
          <w:sz w:val="24"/>
          <w14:textFill>
            <w14:solidFill>
              <w14:schemeClr w14:val="tx1"/>
            </w14:solidFill>
          </w14:textFill>
        </w:rPr>
        <w:t>复校时间间隔建议为</w:t>
      </w:r>
      <w:r>
        <w:rPr>
          <w:color w:val="000000" w:themeColor="text1"/>
          <w:sz w:val="24"/>
          <w14:textFill>
            <w14:solidFill>
              <w14:schemeClr w14:val="tx1"/>
            </w14:solidFill>
          </w14:textFill>
        </w:rPr>
        <w:t>1</w:t>
      </w:r>
      <w:r>
        <w:rPr>
          <w:rFonts w:hAnsi="宋体"/>
          <w:color w:val="000000" w:themeColor="text1"/>
          <w:sz w:val="24"/>
          <w14:textFill>
            <w14:solidFill>
              <w14:schemeClr w14:val="tx1"/>
            </w14:solidFill>
          </w14:textFill>
        </w:rPr>
        <w:t>年。</w:t>
      </w:r>
      <w:r>
        <w:rPr>
          <w:rFonts w:hint="eastAsia" w:hAnsi="宋体"/>
          <w:color w:val="000000" w:themeColor="text1"/>
          <w:sz w:val="24"/>
          <w14:textFill>
            <w14:solidFill>
              <w14:schemeClr w14:val="tx1"/>
            </w14:solidFill>
          </w14:textFill>
        </w:rPr>
        <w:t>由于复校时间间隔的长短是由D</w:t>
      </w:r>
      <w:r>
        <w:rPr>
          <w:rFonts w:hAnsi="宋体"/>
          <w:color w:val="000000" w:themeColor="text1"/>
          <w:sz w:val="24"/>
          <w14:textFill>
            <w14:solidFill>
              <w14:schemeClr w14:val="tx1"/>
            </w14:solidFill>
          </w14:textFill>
        </w:rPr>
        <w:t>MAS</w:t>
      </w:r>
      <w:r>
        <w:rPr>
          <w:rFonts w:hint="eastAsia" w:hAnsi="宋体"/>
          <w:color w:val="000000" w:themeColor="text1"/>
          <w:sz w:val="24"/>
          <w14:textFill>
            <w14:solidFill>
              <w14:schemeClr w14:val="tx1"/>
            </w14:solidFill>
          </w14:textFill>
        </w:rPr>
        <w:t>的使用情况、使用者、仪器本身质量等诸因素所决定的，因此，送校单位可根据实际使用情况自主决定复校时间间隔。</w:t>
      </w:r>
    </w:p>
    <w:p>
      <w:pPr>
        <w:widowControl/>
        <w:spacing w:line="360" w:lineRule="auto"/>
        <w:jc w:val="left"/>
        <w:rPr>
          <w:rFonts w:eastAsia="黑体"/>
          <w:b/>
          <w:color w:val="000000" w:themeColor="text1"/>
          <w:kern w:val="44"/>
          <w:sz w:val="24"/>
          <w:szCs w:val="20"/>
          <w14:textFill>
            <w14:solidFill>
              <w14:schemeClr w14:val="tx1"/>
            </w14:solidFill>
          </w14:textFill>
        </w:rPr>
      </w:pPr>
    </w:p>
    <w:p>
      <w:pPr>
        <w:widowControl/>
        <w:jc w:val="left"/>
        <w:rPr>
          <w:rFonts w:eastAsia="黑体"/>
          <w:b/>
          <w:color w:val="000000" w:themeColor="text1"/>
          <w:kern w:val="44"/>
          <w:sz w:val="24"/>
          <w:szCs w:val="20"/>
          <w14:textFill>
            <w14:solidFill>
              <w14:schemeClr w14:val="tx1"/>
            </w14:solidFill>
          </w14:textFill>
        </w:rPr>
      </w:pPr>
      <w:r>
        <w:rPr>
          <w:color w:val="000000" w:themeColor="text1"/>
          <w14:textFill>
            <w14:solidFill>
              <w14:schemeClr w14:val="tx1"/>
            </w14:solidFill>
          </w14:textFill>
        </w:rPr>
        <w:br w:type="page"/>
      </w:r>
    </w:p>
    <w:p>
      <w:pPr>
        <w:pStyle w:val="2"/>
        <w:rPr>
          <w:rFonts w:ascii="黑体" w:hAnsi="黑体"/>
          <w:b w:val="0"/>
          <w:bCs/>
          <w:color w:val="000000" w:themeColor="text1"/>
          <w:sz w:val="28"/>
          <w:szCs w:val="28"/>
          <w14:textFill>
            <w14:solidFill>
              <w14:schemeClr w14:val="tx1"/>
            </w14:solidFill>
          </w14:textFill>
        </w:rPr>
        <w:sectPr>
          <w:headerReference r:id="rId10" w:type="first"/>
          <w:footerReference r:id="rId13" w:type="first"/>
          <w:headerReference r:id="rId8" w:type="default"/>
          <w:footerReference r:id="rId11" w:type="default"/>
          <w:headerReference r:id="rId9" w:type="even"/>
          <w:footerReference r:id="rId12" w:type="even"/>
          <w:pgSz w:w="11906" w:h="16838"/>
          <w:pgMar w:top="1769" w:right="1531" w:bottom="1440" w:left="1531" w:header="1157" w:footer="992" w:gutter="0"/>
          <w:cols w:space="720" w:num="1"/>
          <w:titlePg/>
          <w:docGrid w:linePitch="312" w:charSpace="0"/>
        </w:sectPr>
      </w:pPr>
    </w:p>
    <w:p>
      <w:pPr>
        <w:pStyle w:val="2"/>
        <w:rPr>
          <w:rFonts w:ascii="黑体" w:hAnsi="黑体"/>
          <w:b w:val="0"/>
          <w:bCs/>
          <w:color w:val="000000" w:themeColor="text1"/>
          <w:sz w:val="28"/>
          <w:szCs w:val="28"/>
          <w14:textFill>
            <w14:solidFill>
              <w14:schemeClr w14:val="tx1"/>
            </w14:solidFill>
          </w14:textFill>
        </w:rPr>
      </w:pPr>
      <w:bookmarkStart w:id="23" w:name="_Toc111200869"/>
      <w:r>
        <w:rPr>
          <w:rFonts w:hint="eastAsia" w:ascii="黑体" w:hAnsi="黑体"/>
          <w:b w:val="0"/>
          <w:bCs/>
          <w:color w:val="000000" w:themeColor="text1"/>
          <w:sz w:val="28"/>
          <w:szCs w:val="28"/>
          <w14:textFill>
            <w14:solidFill>
              <w14:schemeClr w14:val="tx1"/>
            </w14:solidFill>
          </w14:textFill>
        </w:rPr>
        <w:t>附录</w:t>
      </w:r>
      <w:r>
        <w:rPr>
          <w:rFonts w:ascii="黑体" w:hAnsi="黑体"/>
          <w:b w:val="0"/>
          <w:bCs/>
          <w:color w:val="000000" w:themeColor="text1"/>
          <w:sz w:val="28"/>
          <w:szCs w:val="28"/>
          <w14:textFill>
            <w14:solidFill>
              <w14:schemeClr w14:val="tx1"/>
            </w14:solidFill>
          </w14:textFill>
        </w:rPr>
        <w:t>A</w:t>
      </w:r>
      <w:bookmarkEnd w:id="23"/>
      <w:r>
        <w:rPr>
          <w:rFonts w:hint="eastAsia" w:ascii="黑体" w:hAnsi="黑体"/>
          <w:b w:val="0"/>
          <w:bCs/>
          <w:color w:val="000000" w:themeColor="text1"/>
          <w:sz w:val="28"/>
          <w:szCs w:val="28"/>
          <w14:textFill>
            <w14:solidFill>
              <w14:schemeClr w14:val="tx1"/>
            </w14:solidFill>
          </w14:textFill>
        </w:rPr>
        <w:t xml:space="preserve"> </w:t>
      </w:r>
      <w:r>
        <w:rPr>
          <w:rFonts w:ascii="黑体" w:hAnsi="黑体"/>
          <w:b w:val="0"/>
          <w:bCs/>
          <w:color w:val="000000" w:themeColor="text1"/>
          <w:sz w:val="28"/>
          <w:szCs w:val="28"/>
          <w14:textFill>
            <w14:solidFill>
              <w14:schemeClr w14:val="tx1"/>
            </w14:solidFill>
          </w14:textFill>
        </w:rPr>
        <w:t xml:space="preserve"> </w:t>
      </w:r>
    </w:p>
    <w:p>
      <w:pPr>
        <w:pStyle w:val="2"/>
        <w:jc w:val="center"/>
        <w:rPr>
          <w:rFonts w:ascii="黑体" w:hAnsi="黑体"/>
          <w:b w:val="0"/>
          <w:bCs/>
          <w:color w:val="000000" w:themeColor="text1"/>
          <w:sz w:val="28"/>
          <w:szCs w:val="28"/>
          <w14:textFill>
            <w14:solidFill>
              <w14:schemeClr w14:val="tx1"/>
            </w14:solidFill>
          </w14:textFill>
        </w:rPr>
      </w:pPr>
      <w:bookmarkStart w:id="24" w:name="_Toc111200870"/>
      <w:r>
        <w:rPr>
          <w:rFonts w:hint="eastAsia" w:ascii="黑体" w:hAnsi="黑体"/>
          <w:b w:val="0"/>
          <w:bCs/>
          <w:color w:val="000000" w:themeColor="text1"/>
          <w:sz w:val="28"/>
          <w:szCs w:val="28"/>
          <w14:textFill>
            <w14:solidFill>
              <w14:schemeClr w14:val="tx1"/>
            </w14:solidFill>
          </w14:textFill>
        </w:rPr>
        <w:t>单分散颗粒样品中</w:t>
      </w:r>
      <w:r>
        <w:rPr>
          <w:rFonts w:hint="eastAsia" w:ascii="黑体" w:hAnsi="黑体"/>
          <w:b w:val="0"/>
          <w:bCs/>
          <w:sz w:val="28"/>
          <w:szCs w:val="28"/>
        </w:rPr>
        <w:t>个携带多个电荷的颗粒分数</w:t>
      </w:r>
      <m:oMath>
        <m:sSub>
          <m:sSubPr>
            <m:ctrlPr>
              <w:rPr>
                <w:rFonts w:ascii="Cambria Math" w:hAnsi="Cambria Math"/>
                <w:b w:val="0"/>
                <w:bCs/>
                <w:i/>
                <w:sz w:val="28"/>
                <w:szCs w:val="28"/>
              </w:rPr>
            </m:ctrlPr>
          </m:sSubPr>
          <m:e>
            <m:r>
              <m:rPr>
                <m:sty m:val="bi"/>
              </m:rPr>
              <w:rPr>
                <w:rFonts w:ascii="Cambria Math" w:hAnsi="Cambria Math"/>
                <w:sz w:val="28"/>
                <w:szCs w:val="28"/>
              </w:rPr>
              <m:t>φ</m:t>
            </m:r>
            <m:ctrlPr>
              <w:rPr>
                <w:rFonts w:ascii="Cambria Math" w:hAnsi="Cambria Math"/>
                <w:b w:val="0"/>
                <w:bCs/>
                <w:i/>
                <w:sz w:val="28"/>
                <w:szCs w:val="28"/>
              </w:rPr>
            </m:ctrlPr>
          </m:e>
          <m:sub>
            <m:r>
              <m:rPr>
                <m:sty m:val="bi"/>
              </m:rPr>
              <w:rPr>
                <w:rFonts w:ascii="Cambria Math" w:hAnsi="Cambria Math"/>
                <w:sz w:val="28"/>
                <w:szCs w:val="28"/>
              </w:rPr>
              <m:t>P</m:t>
            </m:r>
            <m:ctrlPr>
              <w:rPr>
                <w:rFonts w:ascii="Cambria Math" w:hAnsi="Cambria Math"/>
                <w:b w:val="0"/>
                <w:bCs/>
                <w:i/>
                <w:sz w:val="28"/>
                <w:szCs w:val="28"/>
              </w:rPr>
            </m:ctrlPr>
          </m:sub>
        </m:sSub>
      </m:oMath>
      <w:r>
        <w:rPr>
          <w:rFonts w:hint="eastAsia" w:ascii="黑体" w:hAnsi="黑体"/>
          <w:b w:val="0"/>
          <w:bCs/>
          <w:iCs/>
          <w:sz w:val="28"/>
          <w:szCs w:val="28"/>
        </w:rPr>
        <w:t>的测量方法</w:t>
      </w:r>
      <w:bookmarkEnd w:id="24"/>
    </w:p>
    <w:p>
      <w:pPr>
        <w:spacing w:line="360" w:lineRule="auto"/>
        <w:ind w:firstLine="480" w:firstLineChars="200"/>
        <w:rPr>
          <w:iCs/>
          <w:sz w:val="24"/>
        </w:rPr>
      </w:pPr>
      <w:r>
        <w:rPr>
          <w:sz w:val="24"/>
        </w:rPr>
        <w:t>气溶胶样品进入差分电迁移</w:t>
      </w:r>
      <w:r>
        <w:rPr>
          <w:rFonts w:hint="eastAsia"/>
          <w:sz w:val="24"/>
        </w:rPr>
        <w:t>分级</w:t>
      </w:r>
      <w:r>
        <w:rPr>
          <w:sz w:val="24"/>
        </w:rPr>
        <w:t>器（DEMC）后，会垂直进入其中的均匀电场，带电颗粒会在电场中以一定的速度移动，其在电场方向的电迁移率与粒径大小密切相关。因此理论上，通过DEMC内部电压的设定，可对气溶胶样品进行</w:t>
      </w:r>
      <w:r>
        <w:rPr>
          <w:rFonts w:hint="eastAsia"/>
          <w:sz w:val="24"/>
        </w:rPr>
        <w:t>分级</w:t>
      </w:r>
      <w:r>
        <w:rPr>
          <w:sz w:val="24"/>
        </w:rPr>
        <w:t>进而得到</w:t>
      </w:r>
      <w:r>
        <w:rPr>
          <w:rFonts w:hint="eastAsia"/>
          <w:sz w:val="24"/>
        </w:rPr>
        <w:t>颗粒表面</w:t>
      </w:r>
      <w:r>
        <w:rPr>
          <w:sz w:val="24"/>
        </w:rPr>
        <w:t>携带</w:t>
      </w:r>
      <w:r>
        <w:rPr>
          <w:rFonts w:hint="eastAsia"/>
          <w:sz w:val="24"/>
        </w:rPr>
        <w:t>单一</w:t>
      </w:r>
      <w:r>
        <w:rPr>
          <w:sz w:val="24"/>
        </w:rPr>
        <w:t>电荷</w:t>
      </w:r>
      <w:r>
        <w:rPr>
          <w:rFonts w:hint="eastAsia"/>
          <w:sz w:val="24"/>
        </w:rPr>
        <w:t>（</w:t>
      </w:r>
      <w:r>
        <w:rPr>
          <w:sz w:val="24"/>
        </w:rPr>
        <w:t>p=1</w:t>
      </w:r>
      <w:r>
        <w:rPr>
          <w:rFonts w:hint="eastAsia"/>
          <w:sz w:val="24"/>
        </w:rPr>
        <w:t>）</w:t>
      </w:r>
      <w:r>
        <w:rPr>
          <w:sz w:val="24"/>
        </w:rPr>
        <w:t>的单分散的气溶胶样品</w:t>
      </w:r>
      <w:r>
        <w:rPr>
          <w:rFonts w:hint="eastAsia"/>
          <w:sz w:val="24"/>
        </w:rPr>
        <w:t>（假设峰值</w:t>
      </w:r>
      <w:r>
        <w:rPr>
          <w:sz w:val="24"/>
        </w:rPr>
        <w:t>直径为</w:t>
      </w:r>
      <w:r>
        <w:rPr>
          <w:i/>
          <w:iCs/>
          <w:sz w:val="24"/>
        </w:rPr>
        <w:t>d</w:t>
      </w:r>
      <w:r>
        <w:rPr>
          <w:rFonts w:hint="eastAsia"/>
          <w:sz w:val="24"/>
        </w:rPr>
        <w:t>）</w:t>
      </w:r>
      <w:r>
        <w:rPr>
          <w:sz w:val="24"/>
        </w:rPr>
        <w:t>。但是，若原始气溶胶样品的粒径分布较宽，大粒径（直径大于d）且携带多个电荷（p</w:t>
      </w:r>
      <w:r>
        <w:rPr>
          <w:rFonts w:hint="eastAsia" w:ascii="宋体" w:hAnsi="宋体"/>
          <w:sz w:val="24"/>
        </w:rPr>
        <w:t>≥</w:t>
      </w:r>
      <w:r>
        <w:rPr>
          <w:sz w:val="24"/>
        </w:rPr>
        <w:t>2）的颗粒电迁移会与直径为</w:t>
      </w:r>
      <w:r>
        <w:rPr>
          <w:i/>
          <w:iCs/>
          <w:sz w:val="24"/>
        </w:rPr>
        <w:t>d</w:t>
      </w:r>
      <w:r>
        <w:rPr>
          <w:sz w:val="24"/>
        </w:rPr>
        <w:t>且携带单一电荷颗粒的电迁移</w:t>
      </w:r>
      <w:r>
        <w:rPr>
          <w:rFonts w:hint="eastAsia"/>
          <w:sz w:val="24"/>
        </w:rPr>
        <w:t>值</w:t>
      </w:r>
      <w:r>
        <w:rPr>
          <w:sz w:val="24"/>
        </w:rPr>
        <w:t>一致，进而从DMC的出口一起流出。携带多个电荷颗粒物的存在会影响法拉第杯气溶胶静电计颗粒数量浓度的测量结果，需对携带多个电荷的颗粒分数</w:t>
      </w:r>
      <m:oMath>
        <m:sSub>
          <m:sSubPr>
            <m:ctrlPr>
              <w:rPr>
                <w:rFonts w:ascii="Cambria Math" w:hAnsi="Cambria Math"/>
                <w:iCs/>
                <w:vertAlign w:val="subscript"/>
              </w:rPr>
            </m:ctrlPr>
          </m:sSubPr>
          <m:e>
            <m:r>
              <m:rPr>
                <m:sty m:val="p"/>
              </m:rPr>
              <w:rPr>
                <w:rFonts w:ascii="Cambria Math" w:hAnsi="Cambria Math"/>
                <w:vertAlign w:val="subscript"/>
              </w:rPr>
              <m:t>∅</m:t>
            </m:r>
            <m:ctrlPr>
              <w:rPr>
                <w:rFonts w:ascii="Cambria Math" w:hAnsi="Cambria Math"/>
                <w:iCs/>
                <w:vertAlign w:val="subscript"/>
              </w:rPr>
            </m:ctrlPr>
          </m:e>
          <m:sub>
            <m:r>
              <m:rPr/>
              <w:rPr>
                <w:rFonts w:ascii="Cambria Math" w:hAnsi="Cambria Math"/>
                <w:vertAlign w:val="subscript"/>
              </w:rPr>
              <m:t>p</m:t>
            </m:r>
            <m:ctrlPr>
              <w:rPr>
                <w:rFonts w:ascii="Cambria Math" w:hAnsi="Cambria Math"/>
                <w:iCs/>
                <w:vertAlign w:val="subscript"/>
              </w:rPr>
            </m:ctrlPr>
          </m:sub>
        </m:sSub>
      </m:oMath>
      <w:r>
        <w:rPr>
          <w:iCs/>
          <w:sz w:val="24"/>
        </w:rPr>
        <w:t>进行测量和修正。</w:t>
      </w:r>
    </w:p>
    <w:p>
      <w:pPr>
        <w:pStyle w:val="4"/>
        <w:rPr>
          <w:color w:val="000000" w:themeColor="text1"/>
          <w14:textFill>
            <w14:solidFill>
              <w14:schemeClr w14:val="tx1"/>
            </w14:solidFill>
          </w14:textFill>
        </w:rPr>
      </w:pPr>
      <w:bookmarkStart w:id="25" w:name="_Toc111200871"/>
      <w:r>
        <w:rPr>
          <w:color w:val="000000" w:themeColor="text1"/>
          <w14:textFill>
            <w14:solidFill>
              <w14:schemeClr w14:val="tx1"/>
            </w14:solidFill>
          </w14:textFill>
        </w:rPr>
        <w:t xml:space="preserve">A.1 </w:t>
      </w:r>
      <w:r>
        <w:rPr>
          <w:rFonts w:hint="eastAsia"/>
          <w:color w:val="000000" w:themeColor="text1"/>
          <w14:textFill>
            <w14:solidFill>
              <w14:schemeClr w14:val="tx1"/>
            </w14:solidFill>
          </w14:textFill>
        </w:rPr>
        <w:t>颗粒物的荷电概率分布</w:t>
      </w:r>
      <w:bookmarkEnd w:id="25"/>
    </w:p>
    <w:p>
      <w:pPr>
        <w:spacing w:line="360" w:lineRule="auto"/>
        <w:ind w:firstLine="480" w:firstLineChars="200"/>
        <w:rPr>
          <w:sz w:val="24"/>
        </w:rPr>
      </w:pPr>
      <w:r>
        <w:rPr>
          <w:sz w:val="24"/>
        </w:rPr>
        <w:t>气溶胶发生器产生的原始气溶胶样品通常带有电荷，经过</w:t>
      </w:r>
      <w:r>
        <w:rPr>
          <w:rFonts w:hint="eastAsia"/>
          <w:sz w:val="24"/>
        </w:rPr>
        <w:t>基于双极荷电器</w:t>
      </w:r>
      <w:r>
        <w:rPr>
          <w:sz w:val="24"/>
        </w:rPr>
        <w:t>后可达到电荷平衡</w:t>
      </w:r>
      <w:r>
        <w:rPr>
          <w:rFonts w:hint="eastAsia"/>
          <w:sz w:val="24"/>
        </w:rPr>
        <w:t>。在标准状况下（2</w:t>
      </w:r>
      <w:r>
        <w:rPr>
          <w:sz w:val="24"/>
        </w:rPr>
        <w:t>93.15K</w:t>
      </w:r>
      <w:r>
        <w:rPr>
          <w:rFonts w:hint="eastAsia"/>
          <w:sz w:val="24"/>
        </w:rPr>
        <w:t>，1</w:t>
      </w:r>
      <w:r>
        <w:rPr>
          <w:sz w:val="24"/>
        </w:rPr>
        <w:t>01.3kPa</w:t>
      </w:r>
      <w:r>
        <w:rPr>
          <w:rFonts w:hint="eastAsia"/>
          <w:sz w:val="24"/>
        </w:rPr>
        <w:t>），不同粒径（</w:t>
      </w:r>
      <w:r>
        <w:rPr>
          <w:sz w:val="24"/>
        </w:rPr>
        <w:t>d</w:t>
      </w:r>
      <w:r>
        <w:rPr>
          <w:rFonts w:hint="eastAsia"/>
          <w:sz w:val="24"/>
        </w:rPr>
        <w:t>）颗粒物的荷电概率分布可用公式（</w:t>
      </w:r>
      <w:r>
        <w:rPr>
          <w:sz w:val="24"/>
        </w:rPr>
        <w:t>A.1</w:t>
      </w:r>
      <w:r>
        <w:rPr>
          <w:rFonts w:hint="eastAsia"/>
          <w:sz w:val="24"/>
        </w:rPr>
        <w:t>）和（</w:t>
      </w:r>
      <w:r>
        <w:rPr>
          <w:sz w:val="24"/>
        </w:rPr>
        <w:t>A.2</w:t>
      </w:r>
      <w:r>
        <w:rPr>
          <w:rFonts w:hint="eastAsia"/>
          <w:sz w:val="24"/>
        </w:rPr>
        <w:t>）计算得到。其中，采用公式（</w:t>
      </w:r>
      <w:r>
        <w:rPr>
          <w:sz w:val="24"/>
        </w:rPr>
        <w:t>A.1</w:t>
      </w:r>
      <w:r>
        <w:rPr>
          <w:rFonts w:hint="eastAsia"/>
          <w:sz w:val="24"/>
        </w:rPr>
        <w:t>）可计算得到粒径为（2</w:t>
      </w:r>
      <w:r>
        <w:rPr>
          <w:sz w:val="24"/>
        </w:rPr>
        <w:t>0</w:t>
      </w:r>
      <w:r>
        <w:rPr>
          <w:rFonts w:hint="eastAsia"/>
          <w:sz w:val="24"/>
        </w:rPr>
        <w:t>~</w:t>
      </w:r>
      <w:r>
        <w:rPr>
          <w:sz w:val="24"/>
        </w:rPr>
        <w:t>1000</w:t>
      </w:r>
      <w:r>
        <w:rPr>
          <w:rFonts w:hint="eastAsia"/>
          <w:sz w:val="24"/>
        </w:rPr>
        <w:t>）</w:t>
      </w:r>
      <w:r>
        <w:rPr>
          <w:sz w:val="24"/>
        </w:rPr>
        <w:t>nm</w:t>
      </w:r>
      <w:r>
        <w:rPr>
          <w:rFonts w:hint="eastAsia"/>
          <w:sz w:val="24"/>
        </w:rPr>
        <w:t>、携带</w:t>
      </w:r>
      <w:r>
        <w:rPr>
          <w:sz w:val="24"/>
        </w:rPr>
        <w:t>0,</w:t>
      </w:r>
      <w:r>
        <w:rPr>
          <w:rFonts w:hint="eastAsia" w:ascii="宋体" w:hAnsi="宋体"/>
          <w:sz w:val="24"/>
        </w:rPr>
        <w:t>±</w:t>
      </w:r>
      <w:r>
        <w:rPr>
          <w:sz w:val="24"/>
        </w:rPr>
        <w:t xml:space="preserve">1, </w:t>
      </w:r>
      <w:r>
        <w:rPr>
          <w:rFonts w:hint="eastAsia" w:ascii="宋体" w:hAnsi="宋体"/>
          <w:sz w:val="24"/>
        </w:rPr>
        <w:t>±</w:t>
      </w:r>
      <w:r>
        <w:rPr>
          <w:sz w:val="24"/>
        </w:rPr>
        <w:t>2</w:t>
      </w:r>
      <w:r>
        <w:rPr>
          <w:rFonts w:hint="eastAsia"/>
          <w:sz w:val="24"/>
        </w:rPr>
        <w:t>个电荷的颗粒的概率。采用公式（</w:t>
      </w:r>
      <w:r>
        <w:rPr>
          <w:sz w:val="24"/>
        </w:rPr>
        <w:t>A.2</w:t>
      </w:r>
      <w:r>
        <w:rPr>
          <w:rFonts w:hint="eastAsia"/>
          <w:sz w:val="24"/>
        </w:rPr>
        <w:t>）可计算得携带</w:t>
      </w:r>
      <w:r>
        <w:rPr>
          <w:rFonts w:hint="eastAsia" w:ascii="宋体" w:hAnsi="宋体"/>
          <w:sz w:val="24"/>
        </w:rPr>
        <w:t>±</w:t>
      </w:r>
      <w:r>
        <w:rPr>
          <w:sz w:val="24"/>
        </w:rPr>
        <w:t>3</w:t>
      </w:r>
      <w:r>
        <w:rPr>
          <w:rFonts w:hint="eastAsia"/>
          <w:sz w:val="24"/>
        </w:rPr>
        <w:t>个及以上电荷的颗粒的概率。</w:t>
      </w:r>
    </w:p>
    <w:p>
      <w:pPr>
        <w:spacing w:line="360" w:lineRule="auto"/>
        <w:rPr>
          <w:sz w:val="24"/>
        </w:rPr>
      </w:pPr>
      <w:r>
        <w:drawing>
          <wp:anchor distT="0" distB="0" distL="114300" distR="114300" simplePos="0" relativeHeight="251666432" behindDoc="0" locked="0" layoutInCell="1" allowOverlap="1">
            <wp:simplePos x="0" y="0"/>
            <wp:positionH relativeFrom="column">
              <wp:posOffset>1746885</wp:posOffset>
            </wp:positionH>
            <wp:positionV relativeFrom="paragraph">
              <wp:posOffset>196850</wp:posOffset>
            </wp:positionV>
            <wp:extent cx="2006600" cy="438785"/>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cstate="print">
                      <a:extLst>
                        <a:ext uri="{28A0092B-C50C-407E-A947-70E740481C1C}">
                          <a14:useLocalDpi xmlns:a14="http://schemas.microsoft.com/office/drawing/2010/main" val="0"/>
                        </a:ext>
                      </a:extLst>
                    </a:blip>
                    <a:srcRect r="64264" b="63961"/>
                    <a:stretch>
                      <a:fillRect/>
                    </a:stretch>
                  </pic:blipFill>
                  <pic:spPr>
                    <a:xfrm>
                      <a:off x="0" y="0"/>
                      <a:ext cx="2006600" cy="438785"/>
                    </a:xfrm>
                    <a:prstGeom prst="rect">
                      <a:avLst/>
                    </a:prstGeom>
                    <a:ln>
                      <a:noFill/>
                    </a:ln>
                  </pic:spPr>
                </pic:pic>
              </a:graphicData>
            </a:graphic>
          </wp:anchor>
        </w:drawing>
      </w:r>
    </w:p>
    <w:p>
      <w:pPr>
        <w:spacing w:line="360" w:lineRule="auto"/>
        <w:jc w:val="right"/>
        <w:rPr>
          <w:color w:val="FF0000"/>
          <w:sz w:val="24"/>
        </w:rPr>
      </w:pPr>
      <w:r>
        <w:rPr>
          <w:rFonts w:hint="eastAsia"/>
          <w:color w:val="FF0000"/>
          <w:sz w:val="24"/>
        </w:rPr>
        <w:t xml:space="preserve"> </w:t>
      </w:r>
      <w:r>
        <w:rPr>
          <w:rFonts w:hint="eastAsia"/>
          <w:sz w:val="24"/>
        </w:rPr>
        <w:t>（</w:t>
      </w:r>
      <w:r>
        <w:rPr>
          <w:sz w:val="24"/>
        </w:rPr>
        <w:t>A.1</w:t>
      </w:r>
      <w:r>
        <w:rPr>
          <w:rFonts w:hint="eastAsia"/>
          <w:sz w:val="24"/>
        </w:rPr>
        <w:t>）</w:t>
      </w:r>
    </w:p>
    <w:p>
      <w:pPr>
        <w:spacing w:line="360" w:lineRule="auto"/>
        <w:ind w:firstLine="480" w:firstLineChars="200"/>
        <w:rPr>
          <w:sz w:val="24"/>
        </w:rPr>
      </w:pPr>
    </w:p>
    <w:p>
      <w:pPr>
        <w:spacing w:line="360" w:lineRule="auto"/>
        <w:ind w:left="1860" w:leftChars="200" w:hanging="1440" w:hangingChars="600"/>
        <w:rPr>
          <w:color w:val="0D0D0D" w:themeColor="text1" w:themeTint="F2"/>
          <w:sz w:val="24"/>
          <w14:textFill>
            <w14:solidFill>
              <w14:schemeClr w14:val="tx1">
                <w14:lumMod w14:val="95000"/>
                <w14:lumOff w14:val="5000"/>
              </w14:schemeClr>
            </w14:solidFill>
          </w14:textFill>
        </w:rPr>
      </w:pPr>
      <w:r>
        <w:rPr>
          <w:rFonts w:hint="eastAsia"/>
          <w:sz w:val="24"/>
        </w:rPr>
        <w:t>式中：</w:t>
      </w:r>
      <m:oMath>
        <m:sSub>
          <m:sSubPr>
            <m:ctrlPr>
              <w:rPr>
                <w:rFonts w:ascii="Cambria Math" w:hAnsi="Cambria Math" w:cs="Cambria Math"/>
                <w:i/>
                <w:color w:val="0D0D0D" w:themeColor="text1" w:themeTint="F2"/>
                <w:sz w:val="24"/>
                <w14:textFill>
                  <w14:solidFill>
                    <w14:schemeClr w14:val="tx1">
                      <w14:lumMod w14:val="95000"/>
                      <w14:lumOff w14:val="5000"/>
                    </w14:schemeClr>
                  </w14:solidFill>
                </w14:textFill>
              </w:rPr>
            </m:ctrlPr>
          </m:sSubPr>
          <m:e>
            <m:r>
              <m:rPr/>
              <w:rPr>
                <w:rFonts w:ascii="Cambria Math" w:hAnsi="Cambria Math" w:cs="Cambria Math"/>
                <w:color w:val="0D0D0D" w:themeColor="text1" w:themeTint="F2"/>
                <w:sz w:val="24"/>
                <w14:textFill>
                  <w14:solidFill>
                    <w14:schemeClr w14:val="tx1">
                      <w14:lumMod w14:val="95000"/>
                      <w14:lumOff w14:val="5000"/>
                    </w14:schemeClr>
                  </w14:solidFill>
                </w14:textFill>
              </w:rPr>
              <m:t>f</m:t>
            </m:r>
            <m:ctrlPr>
              <w:rPr>
                <w:rFonts w:ascii="Cambria Math" w:hAnsi="Cambria Math" w:cs="Cambria Math"/>
                <w:i/>
                <w:color w:val="0D0D0D" w:themeColor="text1" w:themeTint="F2"/>
                <w:sz w:val="24"/>
                <w14:textFill>
                  <w14:solidFill>
                    <w14:schemeClr w14:val="tx1">
                      <w14:lumMod w14:val="95000"/>
                      <w14:lumOff w14:val="5000"/>
                    </w14:schemeClr>
                  </w14:solidFill>
                </w14:textFill>
              </w:rPr>
            </m:ctrlPr>
          </m:e>
          <m:sub>
            <m:r>
              <m:rPr/>
              <w:rPr>
                <w:rFonts w:ascii="Cambria Math" w:hAnsi="Cambria Math" w:cs="Cambria Math"/>
                <w:color w:val="0D0D0D" w:themeColor="text1" w:themeTint="F2"/>
                <w:sz w:val="24"/>
                <w14:textFill>
                  <w14:solidFill>
                    <w14:schemeClr w14:val="tx1">
                      <w14:lumMod w14:val="95000"/>
                      <w14:lumOff w14:val="5000"/>
                    </w14:schemeClr>
                  </w14:solidFill>
                </w14:textFill>
              </w:rPr>
              <m:t>p</m:t>
            </m:r>
            <m:ctrlPr>
              <w:rPr>
                <w:rFonts w:ascii="Cambria Math" w:hAnsi="Cambria Math" w:cs="Cambria Math"/>
                <w:i/>
                <w:color w:val="0D0D0D" w:themeColor="text1" w:themeTint="F2"/>
                <w:sz w:val="24"/>
                <w14:textFill>
                  <w14:solidFill>
                    <w14:schemeClr w14:val="tx1">
                      <w14:lumMod w14:val="95000"/>
                      <w14:lumOff w14:val="5000"/>
                    </w14:schemeClr>
                  </w14:solidFill>
                </w14:textFill>
              </w:rPr>
            </m:ctrlPr>
          </m:sub>
        </m:sSub>
        <m:d>
          <m:dPr>
            <m:ctrlPr>
              <w:rPr>
                <w:rFonts w:ascii="Cambria Math" w:hAnsi="Cambria Math" w:cs="Cambria Math"/>
                <w:color w:val="0D0D0D" w:themeColor="text1" w:themeTint="F2"/>
                <w:sz w:val="24"/>
                <w14:textFill>
                  <w14:solidFill>
                    <w14:schemeClr w14:val="tx1">
                      <w14:lumMod w14:val="95000"/>
                      <w14:lumOff w14:val="5000"/>
                    </w14:schemeClr>
                  </w14:solidFill>
                </w14:textFill>
              </w:rPr>
            </m:ctrlPr>
          </m:dPr>
          <m:e>
            <m:r>
              <m:rPr/>
              <w:rPr>
                <w:rFonts w:ascii="Cambria Math" w:hAnsi="Cambria Math" w:cs="Cambria Math"/>
                <w:color w:val="0D0D0D" w:themeColor="text1" w:themeTint="F2"/>
                <w:sz w:val="24"/>
                <w14:textFill>
                  <w14:solidFill>
                    <w14:schemeClr w14:val="tx1">
                      <w14:lumMod w14:val="95000"/>
                      <w14:lumOff w14:val="5000"/>
                    </w14:schemeClr>
                  </w14:solidFill>
                </w14:textFill>
              </w:rPr>
              <m:t>d</m:t>
            </m:r>
            <m:ctrlPr>
              <w:rPr>
                <w:rFonts w:ascii="Cambria Math" w:hAnsi="Cambria Math" w:cs="Cambria Math"/>
                <w:color w:val="0D0D0D" w:themeColor="text1" w:themeTint="F2"/>
                <w:sz w:val="24"/>
                <w14:textFill>
                  <w14:solidFill>
                    <w14:schemeClr w14:val="tx1">
                      <w14:lumMod w14:val="95000"/>
                      <w14:lumOff w14:val="5000"/>
                    </w14:schemeClr>
                  </w14:solidFill>
                </w14:textFill>
              </w:rPr>
            </m:ctrlPr>
          </m:e>
        </m:d>
      </m:oMath>
      <w:r>
        <w:rPr>
          <w:rFonts w:hint="eastAsia" w:hAnsi="宋体"/>
          <w:i/>
          <w:iCs/>
          <w:color w:val="0D0D0D" w:themeColor="text1" w:themeTint="F2"/>
          <w:sz w:val="24"/>
          <w14:textFill>
            <w14:solidFill>
              <w14:schemeClr w14:val="tx1">
                <w14:lumMod w14:val="95000"/>
                <w14:lumOff w14:val="5000"/>
              </w14:schemeClr>
            </w14:solidFill>
          </w14:textFill>
        </w:rPr>
        <w:t>—</w:t>
      </w:r>
      <w:r>
        <w:rPr>
          <w:rFonts w:hint="eastAsia"/>
          <w:color w:val="0D0D0D" w:themeColor="text1" w:themeTint="F2"/>
          <w:sz w:val="24"/>
          <w14:textFill>
            <w14:solidFill>
              <w14:schemeClr w14:val="tx1">
                <w14:lumMod w14:val="95000"/>
                <w14:lumOff w14:val="5000"/>
              </w14:schemeClr>
            </w14:solidFill>
          </w14:textFill>
        </w:rPr>
        <w:t>经双极荷电</w:t>
      </w:r>
      <w:r>
        <w:rPr>
          <w:color w:val="0D0D0D" w:themeColor="text1" w:themeTint="F2"/>
          <w:sz w:val="24"/>
          <w14:textFill>
            <w14:solidFill>
              <w14:schemeClr w14:val="tx1">
                <w14:lumMod w14:val="95000"/>
                <w14:lumOff w14:val="5000"/>
              </w14:schemeClr>
            </w14:solidFill>
          </w14:textFill>
        </w:rPr>
        <w:t>器后</w:t>
      </w:r>
      <w:r>
        <w:rPr>
          <w:rFonts w:hint="eastAsia"/>
          <w:color w:val="0D0D0D" w:themeColor="text1" w:themeTint="F2"/>
          <w:sz w:val="24"/>
          <w14:textFill>
            <w14:solidFill>
              <w14:schemeClr w14:val="tx1">
                <w14:lumMod w14:val="95000"/>
                <w14:lumOff w14:val="5000"/>
              </w14:schemeClr>
            </w14:solidFill>
          </w14:textFill>
        </w:rPr>
        <w:t>，粒径为d、</w:t>
      </w:r>
      <w:r>
        <w:rPr>
          <w:color w:val="0D0D0D" w:themeColor="text1" w:themeTint="F2"/>
          <w:sz w:val="24"/>
          <w14:textFill>
            <w14:solidFill>
              <w14:schemeClr w14:val="tx1">
                <w14:lumMod w14:val="95000"/>
                <w14:lumOff w14:val="5000"/>
              </w14:schemeClr>
            </w14:solidFill>
          </w14:textFill>
        </w:rPr>
        <w:t>表面</w:t>
      </w:r>
      <w:r>
        <w:rPr>
          <w:rFonts w:hint="eastAsia"/>
          <w:color w:val="0D0D0D" w:themeColor="text1" w:themeTint="F2"/>
          <w:sz w:val="24"/>
          <w14:textFill>
            <w14:solidFill>
              <w14:schemeClr w14:val="tx1">
                <w14:lumMod w14:val="95000"/>
                <w14:lumOff w14:val="5000"/>
              </w14:schemeClr>
            </w14:solidFill>
          </w14:textFill>
        </w:rPr>
        <w:t>携带P（</w:t>
      </w:r>
      <w:r>
        <w:rPr>
          <w:color w:val="0D0D0D" w:themeColor="text1" w:themeTint="F2"/>
          <w:sz w:val="24"/>
          <w14:textFill>
            <w14:solidFill>
              <w14:schemeClr w14:val="tx1">
                <w14:lumMod w14:val="95000"/>
                <w14:lumOff w14:val="5000"/>
              </w14:schemeClr>
            </w14:solidFill>
          </w14:textFill>
        </w:rPr>
        <w:t>0,</w:t>
      </w:r>
      <w:r>
        <w:rPr>
          <w:rFonts w:hint="eastAsia" w:ascii="宋体" w:hAnsi="宋体"/>
          <w:color w:val="0D0D0D" w:themeColor="text1" w:themeTint="F2"/>
          <w:sz w:val="24"/>
          <w14:textFill>
            <w14:solidFill>
              <w14:schemeClr w14:val="tx1">
                <w14:lumMod w14:val="95000"/>
                <w14:lumOff w14:val="5000"/>
              </w14:schemeClr>
            </w14:solidFill>
          </w14:textFill>
        </w:rPr>
        <w:t>±</w:t>
      </w:r>
      <w:r>
        <w:rPr>
          <w:color w:val="0D0D0D" w:themeColor="text1" w:themeTint="F2"/>
          <w:sz w:val="24"/>
          <w14:textFill>
            <w14:solidFill>
              <w14:schemeClr w14:val="tx1">
                <w14:lumMod w14:val="95000"/>
                <w14:lumOff w14:val="5000"/>
              </w14:schemeClr>
            </w14:solidFill>
          </w14:textFill>
        </w:rPr>
        <w:t xml:space="preserve">1, </w:t>
      </w:r>
      <w:r>
        <w:rPr>
          <w:rFonts w:hint="eastAsia" w:ascii="宋体" w:hAnsi="宋体"/>
          <w:color w:val="0D0D0D" w:themeColor="text1" w:themeTint="F2"/>
          <w:sz w:val="24"/>
          <w14:textFill>
            <w14:solidFill>
              <w14:schemeClr w14:val="tx1">
                <w14:lumMod w14:val="95000"/>
                <w14:lumOff w14:val="5000"/>
              </w14:schemeClr>
            </w14:solidFill>
          </w14:textFill>
        </w:rPr>
        <w:t>±</w:t>
      </w:r>
      <w:r>
        <w:rPr>
          <w:color w:val="0D0D0D" w:themeColor="text1" w:themeTint="F2"/>
          <w:sz w:val="24"/>
          <w14:textFill>
            <w14:solidFill>
              <w14:schemeClr w14:val="tx1">
                <w14:lumMod w14:val="95000"/>
                <w14:lumOff w14:val="5000"/>
              </w14:schemeClr>
            </w14:solidFill>
          </w14:textFill>
        </w:rPr>
        <w:t>2</w:t>
      </w:r>
      <w:r>
        <w:rPr>
          <w:rFonts w:hint="eastAsia"/>
          <w:color w:val="0D0D0D" w:themeColor="text1" w:themeTint="F2"/>
          <w:sz w:val="24"/>
          <w14:textFill>
            <w14:solidFill>
              <w14:schemeClr w14:val="tx1">
                <w14:lumMod w14:val="95000"/>
                <w14:lumOff w14:val="5000"/>
              </w14:schemeClr>
            </w14:solidFill>
          </w14:textFill>
        </w:rPr>
        <w:t>）</w:t>
      </w:r>
      <w:r>
        <w:rPr>
          <w:color w:val="0D0D0D" w:themeColor="text1" w:themeTint="F2"/>
          <w:sz w:val="24"/>
          <w14:textFill>
            <w14:solidFill>
              <w14:schemeClr w14:val="tx1">
                <w14:lumMod w14:val="95000"/>
                <w14:lumOff w14:val="5000"/>
              </w14:schemeClr>
            </w14:solidFill>
          </w14:textFill>
        </w:rPr>
        <w:t>个电荷颗粒</w:t>
      </w:r>
      <w:r>
        <w:rPr>
          <w:rFonts w:hint="eastAsia"/>
          <w:color w:val="0D0D0D" w:themeColor="text1" w:themeTint="F2"/>
          <w:sz w:val="24"/>
          <w14:textFill>
            <w14:solidFill>
              <w14:schemeClr w14:val="tx1">
                <w14:lumMod w14:val="95000"/>
                <w14:lumOff w14:val="5000"/>
              </w14:schemeClr>
            </w14:solidFill>
          </w14:textFill>
        </w:rPr>
        <w:t>的荷电概率，无量纲量；</w:t>
      </w:r>
    </w:p>
    <w:p>
      <w:pPr>
        <w:spacing w:line="360" w:lineRule="auto"/>
        <w:ind w:firstLine="1200" w:firstLineChars="500"/>
        <w:rPr>
          <w:color w:val="0D0D0D" w:themeColor="text1" w:themeTint="F2"/>
          <w:sz w:val="24"/>
          <w14:textFill>
            <w14:solidFill>
              <w14:schemeClr w14:val="tx1">
                <w14:lumMod w14:val="95000"/>
                <w14:lumOff w14:val="5000"/>
              </w14:schemeClr>
            </w14:solidFill>
          </w14:textFill>
        </w:rPr>
      </w:pPr>
      <w:r>
        <w:rPr>
          <w:rFonts w:hint="eastAsia" w:hAnsi="宋体"/>
          <w:color w:val="0D0D0D" w:themeColor="text1" w:themeTint="F2"/>
          <w:sz w:val="24"/>
          <w14:textFill>
            <w14:solidFill>
              <w14:schemeClr w14:val="tx1">
                <w14:lumMod w14:val="95000"/>
                <w14:lumOff w14:val="5000"/>
              </w14:schemeClr>
            </w14:solidFill>
          </w14:textFill>
        </w:rPr>
        <w:t>d</w:t>
      </w:r>
      <w:r>
        <w:rPr>
          <w:rFonts w:hint="eastAsia" w:hAnsi="宋体"/>
          <w:i/>
          <w:iCs/>
          <w:color w:val="0D0D0D" w:themeColor="text1" w:themeTint="F2"/>
          <w:sz w:val="24"/>
          <w14:textFill>
            <w14:solidFill>
              <w14:schemeClr w14:val="tx1">
                <w14:lumMod w14:val="95000"/>
                <w14:lumOff w14:val="5000"/>
              </w14:schemeClr>
            </w14:solidFill>
          </w14:textFill>
        </w:rPr>
        <w:t>—</w:t>
      </w:r>
      <w:r>
        <w:rPr>
          <w:rFonts w:hint="eastAsia"/>
          <w:color w:val="0D0D0D" w:themeColor="text1" w:themeTint="F2"/>
          <w:sz w:val="24"/>
          <w14:textFill>
            <w14:solidFill>
              <w14:schemeClr w14:val="tx1">
                <w14:lumMod w14:val="95000"/>
                <w14:lumOff w14:val="5000"/>
              </w14:schemeClr>
            </w14:solidFill>
          </w14:textFill>
        </w:rPr>
        <w:t>颗粒直径，n</w:t>
      </w:r>
      <w:r>
        <w:rPr>
          <w:color w:val="0D0D0D" w:themeColor="text1" w:themeTint="F2"/>
          <w:sz w:val="24"/>
          <w14:textFill>
            <w14:solidFill>
              <w14:schemeClr w14:val="tx1">
                <w14:lumMod w14:val="95000"/>
                <w14:lumOff w14:val="5000"/>
              </w14:schemeClr>
            </w14:solidFill>
          </w14:textFill>
        </w:rPr>
        <w:t>m</w:t>
      </w:r>
      <w:r>
        <w:rPr>
          <w:rFonts w:hint="eastAsia"/>
          <w:color w:val="0D0D0D" w:themeColor="text1" w:themeTint="F2"/>
          <w:sz w:val="24"/>
          <w14:textFill>
            <w14:solidFill>
              <w14:schemeClr w14:val="tx1">
                <w14:lumMod w14:val="95000"/>
                <w14:lumOff w14:val="5000"/>
              </w14:schemeClr>
            </w14:solidFill>
          </w14:textFill>
        </w:rPr>
        <w:t>；</w:t>
      </w:r>
    </w:p>
    <w:p>
      <w:pPr>
        <w:spacing w:line="360" w:lineRule="auto"/>
        <w:ind w:firstLine="1200" w:firstLineChars="500"/>
        <w:rPr>
          <w:color w:val="0D0D0D" w:themeColor="text1" w:themeTint="F2"/>
          <w:sz w:val="24"/>
          <w14:textFill>
            <w14:solidFill>
              <w14:schemeClr w14:val="tx1">
                <w14:lumMod w14:val="95000"/>
                <w14:lumOff w14:val="5000"/>
              </w14:schemeClr>
            </w14:solidFill>
          </w14:textFill>
        </w:rPr>
      </w:pPr>
      <m:oMath>
        <m:sSub>
          <m:sSubPr>
            <m:ctrlPr>
              <w:rPr>
                <w:rFonts w:ascii="Cambria Math" w:hAnsi="Cambria Math"/>
                <w:i/>
                <w:color w:val="0D0D0D" w:themeColor="text1" w:themeTint="F2"/>
                <w:sz w:val="24"/>
                <w14:textFill>
                  <w14:solidFill>
                    <w14:schemeClr w14:val="tx1">
                      <w14:lumMod w14:val="95000"/>
                      <w14:lumOff w14:val="5000"/>
                    </w14:schemeClr>
                  </w14:solidFill>
                </w14:textFill>
              </w:rPr>
            </m:ctrlPr>
          </m:sSubPr>
          <m:e>
            <m:r>
              <m:rPr/>
              <w:rPr>
                <w:rFonts w:ascii="Cambria Math"/>
                <w:color w:val="0D0D0D" w:themeColor="text1" w:themeTint="F2"/>
                <w:sz w:val="24"/>
                <w14:textFill>
                  <w14:solidFill>
                    <w14:schemeClr w14:val="tx1">
                      <w14:lumMod w14:val="95000"/>
                      <w14:lumOff w14:val="5000"/>
                    </w14:schemeClr>
                  </w14:solidFill>
                </w14:textFill>
              </w:rPr>
              <m:t>a</m:t>
            </m:r>
            <m:ctrlPr>
              <w:rPr>
                <w:rFonts w:ascii="Cambria Math" w:hAnsi="Cambria Math"/>
                <w:i/>
                <w:color w:val="0D0D0D" w:themeColor="text1" w:themeTint="F2"/>
                <w:sz w:val="24"/>
                <w14:textFill>
                  <w14:solidFill>
                    <w14:schemeClr w14:val="tx1">
                      <w14:lumMod w14:val="95000"/>
                      <w14:lumOff w14:val="5000"/>
                    </w14:schemeClr>
                  </w14:solidFill>
                </w14:textFill>
              </w:rPr>
            </m:ctrlPr>
          </m:e>
          <m:sub>
            <m:r>
              <m:rPr/>
              <w:rPr>
                <w:rFonts w:ascii="Cambria Math"/>
                <w:color w:val="0D0D0D" w:themeColor="text1" w:themeTint="F2"/>
                <w:sz w:val="24"/>
                <w14:textFill>
                  <w14:solidFill>
                    <w14:schemeClr w14:val="tx1">
                      <w14:lumMod w14:val="95000"/>
                      <w14:lumOff w14:val="5000"/>
                    </w14:schemeClr>
                  </w14:solidFill>
                </w14:textFill>
              </w:rPr>
              <m:t>i</m:t>
            </m:r>
            <m:ctrlPr>
              <w:rPr>
                <w:rFonts w:ascii="Cambria Math" w:hAnsi="Cambria Math"/>
                <w:i/>
                <w:color w:val="0D0D0D" w:themeColor="text1" w:themeTint="F2"/>
                <w:sz w:val="24"/>
                <w14:textFill>
                  <w14:solidFill>
                    <w14:schemeClr w14:val="tx1">
                      <w14:lumMod w14:val="95000"/>
                      <w14:lumOff w14:val="5000"/>
                    </w14:schemeClr>
                  </w14:solidFill>
                </w14:textFill>
              </w:rPr>
            </m:ctrlPr>
          </m:sub>
        </m:sSub>
        <m:r>
          <m:rPr/>
          <w:rPr>
            <w:rFonts w:ascii="Cambria Math"/>
            <w:color w:val="0D0D0D" w:themeColor="text1" w:themeTint="F2"/>
            <w:sz w:val="24"/>
            <w14:textFill>
              <w14:solidFill>
                <w14:schemeClr w14:val="tx1">
                  <w14:lumMod w14:val="95000"/>
                  <w14:lumOff w14:val="5000"/>
                </w14:schemeClr>
              </w14:solidFill>
            </w14:textFill>
          </w:rPr>
          <m:t>(</m:t>
        </m:r>
        <m:r>
          <m:rPr>
            <m:sty m:val="p"/>
          </m:rPr>
          <w:rPr>
            <w:rFonts w:ascii="Cambria Math" w:hAnsi="Cambria Math"/>
            <w:color w:val="0D0D0D" w:themeColor="text1" w:themeTint="F2"/>
            <w:sz w:val="24"/>
            <w14:textFill>
              <w14:solidFill>
                <w14:schemeClr w14:val="tx1">
                  <w14:lumMod w14:val="95000"/>
                  <w14:lumOff w14:val="5000"/>
                </w14:schemeClr>
              </w14:solidFill>
            </w14:textFill>
          </w:rPr>
          <m:t>p</m:t>
        </m:r>
        <m:r>
          <m:rPr/>
          <w:rPr>
            <w:rFonts w:ascii="Cambria Math"/>
            <w:color w:val="0D0D0D" w:themeColor="text1" w:themeTint="F2"/>
            <w:sz w:val="24"/>
            <w14:textFill>
              <w14:solidFill>
                <w14:schemeClr w14:val="tx1">
                  <w14:lumMod w14:val="95000"/>
                  <w14:lumOff w14:val="5000"/>
                </w14:schemeClr>
              </w14:solidFill>
            </w14:textFill>
          </w:rPr>
          <m:t>)</m:t>
        </m:r>
      </m:oMath>
      <w:r>
        <w:rPr>
          <w:rFonts w:hint="eastAsia" w:hAnsi="宋体"/>
          <w:i/>
          <w:iCs/>
          <w:color w:val="0D0D0D" w:themeColor="text1" w:themeTint="F2"/>
          <w:sz w:val="24"/>
          <w14:textFill>
            <w14:solidFill>
              <w14:schemeClr w14:val="tx1">
                <w14:lumMod w14:val="95000"/>
                <w14:lumOff w14:val="5000"/>
              </w14:schemeClr>
            </w14:solidFill>
          </w14:textFill>
        </w:rPr>
        <w:t xml:space="preserve"> —</w:t>
      </w:r>
      <w:r>
        <w:rPr>
          <w:rFonts w:hint="eastAsia"/>
          <w:color w:val="0D0D0D" w:themeColor="text1" w:themeTint="F2"/>
          <w:sz w:val="24"/>
          <w14:textFill>
            <w14:solidFill>
              <w14:schemeClr w14:val="tx1">
                <w14:lumMod w14:val="95000"/>
                <w14:lumOff w14:val="5000"/>
              </w14:schemeClr>
            </w14:solidFill>
          </w14:textFill>
        </w:rPr>
        <w:t>计算系数（量值见表</w:t>
      </w:r>
      <w:r>
        <w:rPr>
          <w:color w:val="0D0D0D" w:themeColor="text1" w:themeTint="F2"/>
          <w:sz w:val="24"/>
          <w14:textFill>
            <w14:solidFill>
              <w14:schemeClr w14:val="tx1">
                <w14:lumMod w14:val="95000"/>
                <w14:lumOff w14:val="5000"/>
              </w14:schemeClr>
            </w14:solidFill>
          </w14:textFill>
        </w:rPr>
        <w:t>A.1</w:t>
      </w:r>
      <w:r>
        <w:rPr>
          <w:rFonts w:hint="eastAsia"/>
          <w:color w:val="0D0D0D" w:themeColor="text1" w:themeTint="F2"/>
          <w:sz w:val="24"/>
          <w14:textFill>
            <w14:solidFill>
              <w14:schemeClr w14:val="tx1">
                <w14:lumMod w14:val="95000"/>
                <w14:lumOff w14:val="5000"/>
              </w14:schemeClr>
            </w14:solidFill>
          </w14:textFill>
        </w:rPr>
        <w:t>），无量纲量；</w:t>
      </w:r>
    </w:p>
    <w:p>
      <w:pPr>
        <w:spacing w:line="360" w:lineRule="auto"/>
        <w:rPr>
          <w:sz w:val="24"/>
        </w:rPr>
      </w:pPr>
      <w:r>
        <w:drawing>
          <wp:anchor distT="0" distB="0" distL="114300" distR="114300" simplePos="0" relativeHeight="251667456" behindDoc="0" locked="0" layoutInCell="1" allowOverlap="1">
            <wp:simplePos x="0" y="0"/>
            <wp:positionH relativeFrom="column">
              <wp:posOffset>719455</wp:posOffset>
            </wp:positionH>
            <wp:positionV relativeFrom="paragraph">
              <wp:posOffset>92710</wp:posOffset>
            </wp:positionV>
            <wp:extent cx="3989705" cy="949960"/>
            <wp:effectExtent l="0" t="0" r="0" b="254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8" cstate="print">
                      <a:extLst>
                        <a:ext uri="{28A0092B-C50C-407E-A947-70E740481C1C}">
                          <a14:useLocalDpi xmlns:a14="http://schemas.microsoft.com/office/drawing/2010/main" val="0"/>
                        </a:ext>
                      </a:extLst>
                    </a:blip>
                    <a:srcRect r="28950" b="55447"/>
                    <a:stretch>
                      <a:fillRect/>
                    </a:stretch>
                  </pic:blipFill>
                  <pic:spPr>
                    <a:xfrm>
                      <a:off x="0" y="0"/>
                      <a:ext cx="3989705" cy="949960"/>
                    </a:xfrm>
                    <a:prstGeom prst="rect">
                      <a:avLst/>
                    </a:prstGeom>
                    <a:ln>
                      <a:noFill/>
                    </a:ln>
                  </pic:spPr>
                </pic:pic>
              </a:graphicData>
            </a:graphic>
          </wp:anchor>
        </w:drawing>
      </w:r>
    </w:p>
    <w:p>
      <w:pPr>
        <w:spacing w:line="360" w:lineRule="auto"/>
        <w:rPr>
          <w:sz w:val="24"/>
        </w:rPr>
      </w:pPr>
    </w:p>
    <w:p>
      <w:pPr>
        <w:spacing w:line="360" w:lineRule="auto"/>
        <w:rPr>
          <w:sz w:val="24"/>
        </w:rPr>
      </w:pPr>
      <w:r>
        <w:rPr>
          <w:rFonts w:hint="eastAsia"/>
          <w:sz w:val="24"/>
        </w:rPr>
        <w:t xml:space="preserve"> </w:t>
      </w:r>
      <w:r>
        <w:rPr>
          <w:sz w:val="24"/>
        </w:rPr>
        <w:t xml:space="preserve">                                                                   </w:t>
      </w:r>
      <w:r>
        <w:rPr>
          <w:rFonts w:hint="eastAsia"/>
          <w:sz w:val="24"/>
        </w:rPr>
        <w:t>（</w:t>
      </w:r>
      <w:r>
        <w:rPr>
          <w:sz w:val="24"/>
        </w:rPr>
        <w:t>A.2</w:t>
      </w:r>
      <w:r>
        <w:rPr>
          <w:rFonts w:hint="eastAsia"/>
          <w:sz w:val="24"/>
        </w:rPr>
        <w:t>）</w:t>
      </w:r>
    </w:p>
    <w:p>
      <w:pPr>
        <w:spacing w:line="360" w:lineRule="auto"/>
        <w:rPr>
          <w:sz w:val="24"/>
        </w:rPr>
      </w:pPr>
    </w:p>
    <w:p>
      <w:pPr>
        <w:spacing w:line="360" w:lineRule="auto"/>
        <w:ind w:left="1860" w:leftChars="200" w:hanging="1440" w:hangingChars="600"/>
        <w:rPr>
          <w:color w:val="0D0D0D" w:themeColor="text1" w:themeTint="F2"/>
          <w:sz w:val="24"/>
          <w14:textFill>
            <w14:solidFill>
              <w14:schemeClr w14:val="tx1">
                <w14:lumMod w14:val="95000"/>
                <w14:lumOff w14:val="5000"/>
              </w14:schemeClr>
            </w14:solidFill>
          </w14:textFill>
        </w:rPr>
      </w:pPr>
      <w:r>
        <w:rPr>
          <w:rFonts w:hint="eastAsia"/>
          <w:sz w:val="24"/>
        </w:rPr>
        <w:t>式中：</w:t>
      </w:r>
      <m:oMath>
        <m:sSub>
          <m:sSubPr>
            <m:ctrlPr>
              <w:rPr>
                <w:rFonts w:ascii="Cambria Math" w:hAnsi="Cambria Math" w:cs="Cambria Math"/>
                <w:i/>
                <w:color w:val="0D0D0D" w:themeColor="text1" w:themeTint="F2"/>
                <w:sz w:val="24"/>
                <w14:textFill>
                  <w14:solidFill>
                    <w14:schemeClr w14:val="tx1">
                      <w14:lumMod w14:val="95000"/>
                      <w14:lumOff w14:val="5000"/>
                    </w14:schemeClr>
                  </w14:solidFill>
                </w14:textFill>
              </w:rPr>
            </m:ctrlPr>
          </m:sSubPr>
          <m:e>
            <m:r>
              <m:rPr/>
              <w:rPr>
                <w:rFonts w:ascii="Cambria Math" w:hAnsi="Cambria Math" w:cs="Cambria Math"/>
                <w:color w:val="0D0D0D" w:themeColor="text1" w:themeTint="F2"/>
                <w:sz w:val="24"/>
                <w14:textFill>
                  <w14:solidFill>
                    <w14:schemeClr w14:val="tx1">
                      <w14:lumMod w14:val="95000"/>
                      <w14:lumOff w14:val="5000"/>
                    </w14:schemeClr>
                  </w14:solidFill>
                </w14:textFill>
              </w:rPr>
              <m:t>f</m:t>
            </m:r>
            <m:ctrlPr>
              <w:rPr>
                <w:rFonts w:ascii="Cambria Math" w:hAnsi="Cambria Math" w:cs="Cambria Math"/>
                <w:i/>
                <w:color w:val="0D0D0D" w:themeColor="text1" w:themeTint="F2"/>
                <w:sz w:val="24"/>
                <w14:textFill>
                  <w14:solidFill>
                    <w14:schemeClr w14:val="tx1">
                      <w14:lumMod w14:val="95000"/>
                      <w14:lumOff w14:val="5000"/>
                    </w14:schemeClr>
                  </w14:solidFill>
                </w14:textFill>
              </w:rPr>
            </m:ctrlPr>
          </m:e>
          <m:sub>
            <m:r>
              <m:rPr/>
              <w:rPr>
                <w:rFonts w:ascii="Cambria Math" w:hAnsi="Cambria Math" w:cs="Cambria Math"/>
                <w:color w:val="0D0D0D" w:themeColor="text1" w:themeTint="F2"/>
                <w:sz w:val="24"/>
                <w14:textFill>
                  <w14:solidFill>
                    <w14:schemeClr w14:val="tx1">
                      <w14:lumMod w14:val="95000"/>
                      <w14:lumOff w14:val="5000"/>
                    </w14:schemeClr>
                  </w14:solidFill>
                </w14:textFill>
              </w:rPr>
              <m:t>p</m:t>
            </m:r>
            <m:ctrlPr>
              <w:rPr>
                <w:rFonts w:ascii="Cambria Math" w:hAnsi="Cambria Math" w:cs="Cambria Math"/>
                <w:i/>
                <w:color w:val="0D0D0D" w:themeColor="text1" w:themeTint="F2"/>
                <w:sz w:val="24"/>
                <w14:textFill>
                  <w14:solidFill>
                    <w14:schemeClr w14:val="tx1">
                      <w14:lumMod w14:val="95000"/>
                      <w14:lumOff w14:val="5000"/>
                    </w14:schemeClr>
                  </w14:solidFill>
                </w14:textFill>
              </w:rPr>
            </m:ctrlPr>
          </m:sub>
        </m:sSub>
        <m:d>
          <m:dPr>
            <m:ctrlPr>
              <w:rPr>
                <w:rFonts w:ascii="Cambria Math" w:hAnsi="Cambria Math" w:cs="Cambria Math"/>
                <w:color w:val="0D0D0D" w:themeColor="text1" w:themeTint="F2"/>
                <w:sz w:val="24"/>
                <w14:textFill>
                  <w14:solidFill>
                    <w14:schemeClr w14:val="tx1">
                      <w14:lumMod w14:val="95000"/>
                      <w14:lumOff w14:val="5000"/>
                    </w14:schemeClr>
                  </w14:solidFill>
                </w14:textFill>
              </w:rPr>
            </m:ctrlPr>
          </m:dPr>
          <m:e>
            <m:r>
              <m:rPr/>
              <w:rPr>
                <w:rFonts w:ascii="Cambria Math" w:hAnsi="Cambria Math" w:cs="Cambria Math"/>
                <w:color w:val="0D0D0D" w:themeColor="text1" w:themeTint="F2"/>
                <w:sz w:val="24"/>
                <w14:textFill>
                  <w14:solidFill>
                    <w14:schemeClr w14:val="tx1">
                      <w14:lumMod w14:val="95000"/>
                      <w14:lumOff w14:val="5000"/>
                    </w14:schemeClr>
                  </w14:solidFill>
                </w14:textFill>
              </w:rPr>
              <m:t>d</m:t>
            </m:r>
            <m:ctrlPr>
              <w:rPr>
                <w:rFonts w:ascii="Cambria Math" w:hAnsi="Cambria Math" w:cs="Cambria Math"/>
                <w:color w:val="0D0D0D" w:themeColor="text1" w:themeTint="F2"/>
                <w:sz w:val="24"/>
                <w14:textFill>
                  <w14:solidFill>
                    <w14:schemeClr w14:val="tx1">
                      <w14:lumMod w14:val="95000"/>
                      <w14:lumOff w14:val="5000"/>
                    </w14:schemeClr>
                  </w14:solidFill>
                </w14:textFill>
              </w:rPr>
            </m:ctrlPr>
          </m:e>
        </m:d>
      </m:oMath>
      <w:r>
        <w:rPr>
          <w:rFonts w:hint="eastAsia" w:hAnsi="宋体"/>
          <w:i/>
          <w:iCs/>
          <w:color w:val="0D0D0D" w:themeColor="text1" w:themeTint="F2"/>
          <w:sz w:val="24"/>
          <w14:textFill>
            <w14:solidFill>
              <w14:schemeClr w14:val="tx1">
                <w14:lumMod w14:val="95000"/>
                <w14:lumOff w14:val="5000"/>
              </w14:schemeClr>
            </w14:solidFill>
          </w14:textFill>
        </w:rPr>
        <w:t>—</w:t>
      </w:r>
      <w:r>
        <w:rPr>
          <w:rFonts w:hint="eastAsia"/>
          <w:color w:val="0D0D0D" w:themeColor="text1" w:themeTint="F2"/>
          <w:sz w:val="24"/>
          <w14:textFill>
            <w14:solidFill>
              <w14:schemeClr w14:val="tx1">
                <w14:lumMod w14:val="95000"/>
                <w14:lumOff w14:val="5000"/>
              </w14:schemeClr>
            </w14:solidFill>
          </w14:textFill>
        </w:rPr>
        <w:t>经双极荷电器</w:t>
      </w:r>
      <w:r>
        <w:rPr>
          <w:color w:val="0D0D0D" w:themeColor="text1" w:themeTint="F2"/>
          <w:sz w:val="24"/>
          <w14:textFill>
            <w14:solidFill>
              <w14:schemeClr w14:val="tx1">
                <w14:lumMod w14:val="95000"/>
                <w14:lumOff w14:val="5000"/>
              </w14:schemeClr>
            </w14:solidFill>
          </w14:textFill>
        </w:rPr>
        <w:t>后</w:t>
      </w:r>
      <w:r>
        <w:rPr>
          <w:rFonts w:hint="eastAsia"/>
          <w:color w:val="0D0D0D" w:themeColor="text1" w:themeTint="F2"/>
          <w:sz w:val="24"/>
          <w14:textFill>
            <w14:solidFill>
              <w14:schemeClr w14:val="tx1">
                <w14:lumMod w14:val="95000"/>
                <w14:lumOff w14:val="5000"/>
              </w14:schemeClr>
            </w14:solidFill>
          </w14:textFill>
        </w:rPr>
        <w:t>，粒径为d、</w:t>
      </w:r>
      <w:r>
        <w:rPr>
          <w:color w:val="0D0D0D" w:themeColor="text1" w:themeTint="F2"/>
          <w:sz w:val="24"/>
          <w14:textFill>
            <w14:solidFill>
              <w14:schemeClr w14:val="tx1">
                <w14:lumMod w14:val="95000"/>
                <w14:lumOff w14:val="5000"/>
              </w14:schemeClr>
            </w14:solidFill>
          </w14:textFill>
        </w:rPr>
        <w:t>表面</w:t>
      </w:r>
      <w:r>
        <w:rPr>
          <w:rFonts w:hint="eastAsia"/>
          <w:color w:val="0D0D0D" w:themeColor="text1" w:themeTint="F2"/>
          <w:sz w:val="24"/>
          <w14:textFill>
            <w14:solidFill>
              <w14:schemeClr w14:val="tx1">
                <w14:lumMod w14:val="95000"/>
                <w14:lumOff w14:val="5000"/>
              </w14:schemeClr>
            </w14:solidFill>
          </w14:textFill>
        </w:rPr>
        <w:t>携带P（</w:t>
      </w:r>
      <w:r>
        <w:rPr>
          <w:rFonts w:hint="eastAsia" w:ascii="宋体" w:hAnsi="宋体"/>
          <w:sz w:val="24"/>
        </w:rPr>
        <w:t>≥</w:t>
      </w:r>
      <w:r>
        <w:rPr>
          <w:rFonts w:hAnsi="宋体"/>
          <w:sz w:val="24"/>
        </w:rPr>
        <w:t>3</w:t>
      </w:r>
      <w:r>
        <w:rPr>
          <w:rFonts w:hint="eastAsia" w:hAnsi="宋体"/>
          <w:sz w:val="24"/>
        </w:rPr>
        <w:t>和</w:t>
      </w:r>
      <w:r>
        <w:rPr>
          <w:rFonts w:hint="eastAsia" w:ascii="宋体" w:hAnsi="宋体"/>
          <w:sz w:val="24"/>
        </w:rPr>
        <w:t>≤</w:t>
      </w:r>
      <w:r>
        <w:rPr>
          <w:rFonts w:hint="eastAsia" w:hAnsi="宋体"/>
          <w:sz w:val="24"/>
        </w:rPr>
        <w:t>-</w:t>
      </w:r>
      <w:r>
        <w:rPr>
          <w:rFonts w:hAnsi="宋体"/>
          <w:sz w:val="24"/>
        </w:rPr>
        <w:t>3</w:t>
      </w:r>
      <w:r>
        <w:rPr>
          <w:rFonts w:hint="eastAsia"/>
          <w:color w:val="0D0D0D" w:themeColor="text1" w:themeTint="F2"/>
          <w:sz w:val="24"/>
          <w14:textFill>
            <w14:solidFill>
              <w14:schemeClr w14:val="tx1">
                <w14:lumMod w14:val="95000"/>
                <w14:lumOff w14:val="5000"/>
              </w14:schemeClr>
            </w14:solidFill>
          </w14:textFill>
        </w:rPr>
        <w:t>）</w:t>
      </w:r>
      <w:r>
        <w:rPr>
          <w:color w:val="0D0D0D" w:themeColor="text1" w:themeTint="F2"/>
          <w:sz w:val="24"/>
          <w14:textFill>
            <w14:solidFill>
              <w14:schemeClr w14:val="tx1">
                <w14:lumMod w14:val="95000"/>
                <w14:lumOff w14:val="5000"/>
              </w14:schemeClr>
            </w14:solidFill>
          </w14:textFill>
        </w:rPr>
        <w:t>个电荷颗粒</w:t>
      </w:r>
      <w:r>
        <w:rPr>
          <w:rFonts w:hint="eastAsia"/>
          <w:color w:val="0D0D0D" w:themeColor="text1" w:themeTint="F2"/>
          <w:sz w:val="24"/>
          <w14:textFill>
            <w14:solidFill>
              <w14:schemeClr w14:val="tx1">
                <w14:lumMod w14:val="95000"/>
                <w14:lumOff w14:val="5000"/>
              </w14:schemeClr>
            </w14:solidFill>
          </w14:textFill>
        </w:rPr>
        <w:t>的荷电概率，无量纲量；</w:t>
      </w:r>
    </w:p>
    <w:p>
      <w:pPr>
        <w:spacing w:line="360" w:lineRule="auto"/>
        <w:ind w:firstLine="1200" w:firstLineChars="500"/>
        <w:rPr>
          <w:color w:val="0D0D0D" w:themeColor="text1" w:themeTint="F2"/>
          <w:sz w:val="24"/>
          <w14:textFill>
            <w14:solidFill>
              <w14:schemeClr w14:val="tx1">
                <w14:lumMod w14:val="95000"/>
                <w14:lumOff w14:val="5000"/>
              </w14:schemeClr>
            </w14:solidFill>
          </w14:textFill>
        </w:rPr>
      </w:pPr>
      <w:r>
        <w:rPr>
          <w:rFonts w:hint="eastAsia"/>
          <w:sz w:val="24"/>
        </w:rPr>
        <w:t>d</w:t>
      </w:r>
      <w:r>
        <w:rPr>
          <w:rFonts w:hint="eastAsia" w:hAnsi="宋体"/>
          <w:i/>
          <w:iCs/>
          <w:color w:val="0D0D0D" w:themeColor="text1" w:themeTint="F2"/>
          <w:sz w:val="24"/>
          <w14:textFill>
            <w14:solidFill>
              <w14:schemeClr w14:val="tx1">
                <w14:lumMod w14:val="95000"/>
                <w14:lumOff w14:val="5000"/>
              </w14:schemeClr>
            </w14:solidFill>
          </w14:textFill>
        </w:rPr>
        <w:t>—</w:t>
      </w:r>
      <w:r>
        <w:rPr>
          <w:rFonts w:hint="eastAsia"/>
          <w:color w:val="0D0D0D" w:themeColor="text1" w:themeTint="F2"/>
          <w:sz w:val="24"/>
          <w14:textFill>
            <w14:solidFill>
              <w14:schemeClr w14:val="tx1">
                <w14:lumMod w14:val="95000"/>
                <w14:lumOff w14:val="5000"/>
              </w14:schemeClr>
            </w14:solidFill>
          </w14:textFill>
        </w:rPr>
        <w:t>颗粒直径，</w:t>
      </w:r>
      <w:r>
        <w:rPr>
          <w:color w:val="0D0D0D" w:themeColor="text1" w:themeTint="F2"/>
          <w:sz w:val="24"/>
          <w14:textFill>
            <w14:solidFill>
              <w14:schemeClr w14:val="tx1">
                <w14:lumMod w14:val="95000"/>
                <w14:lumOff w14:val="5000"/>
              </w14:schemeClr>
            </w14:solidFill>
          </w14:textFill>
        </w:rPr>
        <w:t>m</w:t>
      </w:r>
      <w:r>
        <w:rPr>
          <w:rFonts w:hint="eastAsia"/>
          <w:color w:val="0D0D0D" w:themeColor="text1" w:themeTint="F2"/>
          <w:sz w:val="24"/>
          <w14:textFill>
            <w14:solidFill>
              <w14:schemeClr w14:val="tx1">
                <w14:lumMod w14:val="95000"/>
                <w14:lumOff w14:val="5000"/>
              </w14:schemeClr>
            </w14:solidFill>
          </w14:textFill>
        </w:rPr>
        <w:t>；</w:t>
      </w:r>
    </w:p>
    <w:p>
      <w:pPr>
        <w:spacing w:line="360" w:lineRule="auto"/>
        <w:ind w:firstLine="1200" w:firstLineChars="500"/>
        <w:rPr>
          <w:sz w:val="24"/>
        </w:rPr>
      </w:pPr>
      <m:oMath>
        <m:f>
          <m:fPr>
            <m:ctrlPr>
              <w:rPr>
                <w:rFonts w:ascii="Cambria Math" w:hAnsi="Cambria Math"/>
                <w:iCs/>
                <w:sz w:val="24"/>
              </w:rPr>
            </m:ctrlPr>
          </m:fPr>
          <m:num>
            <m:sSup>
              <m:sSupPr>
                <m:ctrlPr>
                  <w:rPr>
                    <w:rFonts w:ascii="Cambria Math" w:hAnsi="Cambria Math"/>
                    <w:iCs/>
                    <w:sz w:val="24"/>
                  </w:rPr>
                </m:ctrlPr>
              </m:sSupPr>
              <m:e>
                <m:r>
                  <m:rPr>
                    <m:sty m:val="p"/>
                  </m:rPr>
                  <w:rPr>
                    <w:rFonts w:ascii="Cambria Math" w:hAnsi="Cambria Math"/>
                    <w:sz w:val="24"/>
                  </w:rPr>
                  <m:t>Z</m:t>
                </m:r>
                <m:ctrlPr>
                  <w:rPr>
                    <w:rFonts w:ascii="Cambria Math" w:hAnsi="Cambria Math"/>
                    <w:iCs/>
                    <w:sz w:val="24"/>
                  </w:rPr>
                </m:ctrlPr>
              </m:e>
              <m:sup>
                <m:r>
                  <m:rPr>
                    <m:sty m:val="p"/>
                  </m:rPr>
                  <w:rPr>
                    <w:rFonts w:ascii="Cambria Math" w:hAnsi="Cambria Math"/>
                    <w:sz w:val="24"/>
                  </w:rPr>
                  <m:t>+</m:t>
                </m:r>
                <m:ctrlPr>
                  <w:rPr>
                    <w:rFonts w:ascii="Cambria Math" w:hAnsi="Cambria Math"/>
                    <w:iCs/>
                    <w:sz w:val="24"/>
                  </w:rPr>
                </m:ctrlPr>
              </m:sup>
            </m:sSup>
            <m:ctrlPr>
              <w:rPr>
                <w:rFonts w:ascii="Cambria Math" w:hAnsi="Cambria Math"/>
                <w:iCs/>
                <w:sz w:val="24"/>
              </w:rPr>
            </m:ctrlPr>
          </m:num>
          <m:den>
            <m:sSup>
              <m:sSupPr>
                <m:ctrlPr>
                  <w:rPr>
                    <w:rFonts w:ascii="Cambria Math" w:hAnsi="Cambria Math"/>
                    <w:iCs/>
                    <w:sz w:val="24"/>
                  </w:rPr>
                </m:ctrlPr>
              </m:sSupPr>
              <m:e>
                <m:r>
                  <m:rPr>
                    <m:sty m:val="p"/>
                  </m:rPr>
                  <w:rPr>
                    <w:rFonts w:ascii="Cambria Math" w:hAnsi="Cambria Math"/>
                    <w:sz w:val="24"/>
                  </w:rPr>
                  <m:t>Z</m:t>
                </m:r>
                <m:ctrlPr>
                  <w:rPr>
                    <w:rFonts w:ascii="Cambria Math" w:hAnsi="Cambria Math"/>
                    <w:iCs/>
                    <w:sz w:val="24"/>
                  </w:rPr>
                </m:ctrlPr>
              </m:e>
              <m:sup>
                <m:r>
                  <m:rPr>
                    <m:sty m:val="p"/>
                  </m:rPr>
                  <w:rPr>
                    <w:rFonts w:ascii="Cambria Math" w:hAnsi="Cambria Math"/>
                    <w:sz w:val="24"/>
                  </w:rPr>
                  <m:t>−</m:t>
                </m:r>
                <m:ctrlPr>
                  <w:rPr>
                    <w:rFonts w:ascii="Cambria Math" w:hAnsi="Cambria Math"/>
                    <w:iCs/>
                    <w:sz w:val="24"/>
                  </w:rPr>
                </m:ctrlPr>
              </m:sup>
            </m:sSup>
            <m:ctrlPr>
              <w:rPr>
                <w:rFonts w:ascii="Cambria Math" w:hAnsi="Cambria Math"/>
                <w:iCs/>
                <w:sz w:val="24"/>
              </w:rPr>
            </m:ctrlPr>
          </m:den>
        </m:f>
      </m:oMath>
      <w:r>
        <w:rPr>
          <w:rFonts w:hint="eastAsia"/>
          <w:iCs/>
          <w:sz w:val="24"/>
        </w:rPr>
        <w:t xml:space="preserve"> </w:t>
      </w:r>
      <w:r>
        <w:rPr>
          <w:sz w:val="24"/>
          <w:vertAlign w:val="superscript"/>
        </w:rPr>
        <w:t>—</w:t>
      </w:r>
      <w:r>
        <w:rPr>
          <w:rFonts w:hint="eastAsia" w:hAnsi="宋体"/>
          <w:sz w:val="24"/>
        </w:rPr>
        <w:t>正负离子电迁移率的比值，0</w:t>
      </w:r>
      <w:r>
        <w:rPr>
          <w:rFonts w:hAnsi="宋体"/>
          <w:sz w:val="24"/>
        </w:rPr>
        <w:t>.875</w:t>
      </w:r>
      <w:r>
        <w:rPr>
          <w:rFonts w:hint="eastAsia" w:hAnsi="宋体"/>
          <w:sz w:val="24"/>
        </w:rPr>
        <w:t>；</w:t>
      </w:r>
    </w:p>
    <w:p>
      <w:pPr>
        <w:spacing w:line="360" w:lineRule="auto"/>
        <w:ind w:firstLine="1200" w:firstLineChars="500"/>
        <w:rPr>
          <w:rFonts w:hAnsi="宋体"/>
          <w:sz w:val="24"/>
        </w:rPr>
      </w:pPr>
      <m:oMath>
        <m:f>
          <m:fPr>
            <m:ctrlPr>
              <w:rPr>
                <w:rFonts w:ascii="Cambria Math" w:hAnsi="Cambria Math"/>
                <w:iCs/>
                <w:sz w:val="24"/>
              </w:rPr>
            </m:ctrlPr>
          </m:fPr>
          <m:num>
            <m:sSup>
              <m:sSupPr>
                <m:ctrlPr>
                  <w:rPr>
                    <w:rFonts w:ascii="Cambria Math" w:hAnsi="Cambria Math"/>
                    <w:iCs/>
                    <w:sz w:val="24"/>
                  </w:rPr>
                </m:ctrlPr>
              </m:sSupPr>
              <m:e>
                <m:r>
                  <m:rPr>
                    <m:sty m:val="p"/>
                  </m:rPr>
                  <w:rPr>
                    <w:rFonts w:ascii="Cambria Math" w:hAnsi="Cambria Math"/>
                    <w:sz w:val="24"/>
                  </w:rPr>
                  <m:t>N</m:t>
                </m:r>
                <m:ctrlPr>
                  <w:rPr>
                    <w:rFonts w:ascii="Cambria Math" w:hAnsi="Cambria Math"/>
                    <w:iCs/>
                    <w:sz w:val="24"/>
                  </w:rPr>
                </m:ctrlPr>
              </m:e>
              <m:sup>
                <m:r>
                  <m:rPr>
                    <m:sty m:val="p"/>
                  </m:rPr>
                  <w:rPr>
                    <w:rFonts w:ascii="Cambria Math" w:hAnsi="Cambria Math"/>
                    <w:sz w:val="24"/>
                  </w:rPr>
                  <m:t>+</m:t>
                </m:r>
                <m:ctrlPr>
                  <w:rPr>
                    <w:rFonts w:ascii="Cambria Math" w:hAnsi="Cambria Math"/>
                    <w:iCs/>
                    <w:sz w:val="24"/>
                  </w:rPr>
                </m:ctrlPr>
              </m:sup>
            </m:sSup>
            <m:ctrlPr>
              <w:rPr>
                <w:rFonts w:ascii="Cambria Math" w:hAnsi="Cambria Math"/>
                <w:iCs/>
                <w:sz w:val="24"/>
              </w:rPr>
            </m:ctrlPr>
          </m:num>
          <m:den>
            <m:sSup>
              <m:sSupPr>
                <m:ctrlPr>
                  <w:rPr>
                    <w:rFonts w:ascii="Cambria Math" w:hAnsi="Cambria Math"/>
                    <w:iCs/>
                    <w:sz w:val="24"/>
                  </w:rPr>
                </m:ctrlPr>
              </m:sSupPr>
              <m:e>
                <m:r>
                  <m:rPr>
                    <m:sty m:val="p"/>
                  </m:rPr>
                  <w:rPr>
                    <w:rFonts w:ascii="Cambria Math" w:hAnsi="Cambria Math"/>
                    <w:sz w:val="24"/>
                  </w:rPr>
                  <m:t>N</m:t>
                </m:r>
                <m:ctrlPr>
                  <w:rPr>
                    <w:rFonts w:ascii="Cambria Math" w:hAnsi="Cambria Math"/>
                    <w:iCs/>
                    <w:sz w:val="24"/>
                  </w:rPr>
                </m:ctrlPr>
              </m:e>
              <m:sup>
                <m:r>
                  <m:rPr>
                    <m:sty m:val="p"/>
                  </m:rPr>
                  <w:rPr>
                    <w:rFonts w:ascii="Cambria Math" w:hAnsi="Cambria Math"/>
                    <w:sz w:val="24"/>
                  </w:rPr>
                  <m:t>−</m:t>
                </m:r>
                <m:ctrlPr>
                  <w:rPr>
                    <w:rFonts w:ascii="Cambria Math" w:hAnsi="Cambria Math"/>
                    <w:iCs/>
                    <w:sz w:val="24"/>
                  </w:rPr>
                </m:ctrlPr>
              </m:sup>
            </m:sSup>
            <m:ctrlPr>
              <w:rPr>
                <w:rFonts w:ascii="Cambria Math" w:hAnsi="Cambria Math"/>
                <w:iCs/>
                <w:sz w:val="24"/>
              </w:rPr>
            </m:ctrlPr>
          </m:den>
        </m:f>
      </m:oMath>
      <w:r>
        <w:rPr>
          <w:rFonts w:hint="eastAsia"/>
          <w:iCs/>
          <w:sz w:val="24"/>
        </w:rPr>
        <w:t xml:space="preserve"> </w:t>
      </w:r>
      <w:r>
        <w:rPr>
          <w:sz w:val="24"/>
        </w:rPr>
        <w:t>—</w:t>
      </w:r>
      <w:r>
        <w:rPr>
          <w:rFonts w:hint="eastAsia" w:hAnsi="宋体"/>
          <w:sz w:val="24"/>
        </w:rPr>
        <w:t>正负离子数量的比值，</w:t>
      </w:r>
      <w:r>
        <w:rPr>
          <w:rFonts w:hAnsi="宋体"/>
          <w:sz w:val="24"/>
        </w:rPr>
        <w:t>1</w:t>
      </w:r>
      <w:r>
        <w:rPr>
          <w:rFonts w:hint="eastAsia" w:hAnsi="宋体"/>
          <w:sz w:val="24"/>
        </w:rPr>
        <w:t>；</w:t>
      </w:r>
    </w:p>
    <w:p>
      <w:pPr>
        <w:spacing w:line="360" w:lineRule="auto"/>
        <w:ind w:firstLine="1200" w:firstLineChars="500"/>
        <w:rPr>
          <w:rFonts w:hAnsi="宋体"/>
          <w:sz w:val="24"/>
        </w:rPr>
      </w:pPr>
      <m:oMath>
        <m:r>
          <m:rPr>
            <m:sty m:val="p"/>
          </m:rPr>
          <w:rPr>
            <w:rFonts w:ascii="Cambria Math" w:hAnsi="Cambria Math"/>
            <w:color w:val="0D0D0D" w:themeColor="text1" w:themeTint="F2"/>
            <w:sz w:val="24"/>
            <w14:textFill>
              <w14:solidFill>
                <w14:schemeClr w14:val="tx1">
                  <w14:lumMod w14:val="95000"/>
                  <w14:lumOff w14:val="5000"/>
                </w14:schemeClr>
              </w14:solidFill>
            </w14:textFill>
          </w:rPr>
          <m:t>p</m:t>
        </m:r>
      </m:oMath>
      <w:r>
        <w:rPr>
          <w:sz w:val="24"/>
        </w:rPr>
        <w:t>—</w:t>
      </w:r>
      <w:r>
        <w:rPr>
          <w:rFonts w:hint="eastAsia" w:hAnsi="宋体"/>
          <w:sz w:val="24"/>
        </w:rPr>
        <w:t>颗粒表面携带的电荷数，</w:t>
      </w:r>
      <w:r>
        <w:rPr>
          <w:rFonts w:hint="eastAsia" w:ascii="宋体" w:hAnsi="宋体"/>
          <w:sz w:val="24"/>
        </w:rPr>
        <w:t>≥</w:t>
      </w:r>
      <w:r>
        <w:rPr>
          <w:rFonts w:hAnsi="宋体"/>
          <w:sz w:val="24"/>
        </w:rPr>
        <w:t>3</w:t>
      </w:r>
      <w:r>
        <w:rPr>
          <w:rFonts w:hint="eastAsia" w:hAnsi="宋体"/>
          <w:sz w:val="24"/>
        </w:rPr>
        <w:t>和</w:t>
      </w:r>
      <w:r>
        <w:rPr>
          <w:rFonts w:hint="eastAsia" w:ascii="宋体" w:hAnsi="宋体"/>
          <w:sz w:val="24"/>
        </w:rPr>
        <w:t>≤</w:t>
      </w:r>
      <w:r>
        <w:rPr>
          <w:rFonts w:hint="eastAsia" w:hAnsi="宋体"/>
          <w:sz w:val="24"/>
        </w:rPr>
        <w:t>-</w:t>
      </w:r>
      <w:r>
        <w:rPr>
          <w:rFonts w:hAnsi="宋体"/>
          <w:sz w:val="24"/>
        </w:rPr>
        <w:t>3</w:t>
      </w:r>
      <w:r>
        <w:rPr>
          <w:rFonts w:hint="eastAsia" w:hAnsi="宋体"/>
          <w:sz w:val="24"/>
        </w:rPr>
        <w:t>；</w:t>
      </w:r>
    </w:p>
    <w:p>
      <w:pPr>
        <w:spacing w:line="360" w:lineRule="auto"/>
        <w:ind w:firstLine="1200" w:firstLineChars="500"/>
        <w:rPr>
          <w:rFonts w:ascii="宋体" w:hAnsi="宋体"/>
          <w:sz w:val="24"/>
        </w:rPr>
      </w:pPr>
      <w:r>
        <w:rPr>
          <w:rFonts w:hAnsi="宋体"/>
          <w:sz w:val="24"/>
        </w:rPr>
        <w:t>e</w:t>
      </w:r>
      <w:r>
        <w:rPr>
          <w:sz w:val="24"/>
        </w:rPr>
        <w:t>—</w:t>
      </w:r>
      <w:r>
        <w:rPr>
          <w:rFonts w:hint="eastAsia" w:hAnsi="宋体"/>
          <w:sz w:val="24"/>
        </w:rPr>
        <w:t>电子电荷，</w:t>
      </w:r>
      <w:r>
        <w:rPr>
          <w:rFonts w:hint="eastAsia" w:ascii="宋体" w:hAnsi="宋体"/>
          <w:sz w:val="24"/>
        </w:rPr>
        <w:t>1</w:t>
      </w:r>
      <w:r>
        <w:rPr>
          <w:rFonts w:ascii="宋体" w:hAnsi="宋体"/>
          <w:sz w:val="24"/>
        </w:rPr>
        <w:t>.602</w:t>
      </w:r>
      <w:r>
        <w:rPr>
          <w:rFonts w:hint="eastAsia" w:ascii="宋体" w:hAnsi="宋体"/>
          <w:sz w:val="24"/>
        </w:rPr>
        <w:t>×1</w:t>
      </w:r>
      <w:r>
        <w:rPr>
          <w:rFonts w:ascii="宋体" w:hAnsi="宋体"/>
          <w:sz w:val="24"/>
        </w:rPr>
        <w:t>0</w:t>
      </w:r>
      <w:r>
        <w:rPr>
          <w:rFonts w:hint="eastAsia" w:ascii="宋体" w:hAnsi="宋体"/>
          <w:sz w:val="24"/>
          <w:vertAlign w:val="superscript"/>
        </w:rPr>
        <w:t>-</w:t>
      </w:r>
      <w:r>
        <w:rPr>
          <w:rFonts w:ascii="宋体" w:hAnsi="宋体"/>
          <w:sz w:val="24"/>
          <w:vertAlign w:val="superscript"/>
        </w:rPr>
        <w:t>19</w:t>
      </w:r>
      <w:r>
        <w:rPr>
          <w:rFonts w:ascii="宋体" w:hAnsi="宋体"/>
          <w:sz w:val="24"/>
        </w:rPr>
        <w:t>C</w:t>
      </w:r>
      <w:r>
        <w:rPr>
          <w:rFonts w:hint="eastAsia" w:ascii="宋体" w:hAnsi="宋体"/>
          <w:sz w:val="24"/>
        </w:rPr>
        <w:t>；</w:t>
      </w:r>
    </w:p>
    <w:p>
      <w:pPr>
        <w:spacing w:line="360" w:lineRule="auto"/>
        <w:ind w:firstLine="1200" w:firstLineChars="500"/>
        <w:rPr>
          <w:rFonts w:ascii="宋体" w:hAnsi="宋体"/>
          <w:sz w:val="24"/>
        </w:rPr>
      </w:pPr>
      <m:oMath>
        <m:sSub>
          <m:sSubPr>
            <m:ctrlPr>
              <w:rPr>
                <w:rFonts w:ascii="Cambria Math" w:hAnsi="Cambria Math" w:eastAsia="Cambria Math" w:cs="Cambria Math"/>
                <w:i/>
                <w:sz w:val="24"/>
              </w:rPr>
            </m:ctrlPr>
          </m:sSubPr>
          <m:e>
            <m:r>
              <m:rPr/>
              <w:rPr>
                <w:rFonts w:ascii="Cambria Math" w:hAnsi="Cambria Math" w:eastAsia="Cambria Math" w:cs="Cambria Math"/>
                <w:sz w:val="24"/>
              </w:rPr>
              <m:t>ε</m:t>
            </m:r>
            <m:ctrlPr>
              <w:rPr>
                <w:rFonts w:ascii="Cambria Math" w:hAnsi="Cambria Math" w:eastAsia="Cambria Math" w:cs="Cambria Math"/>
                <w:i/>
                <w:sz w:val="24"/>
              </w:rPr>
            </m:ctrlPr>
          </m:e>
          <m:sub>
            <m:r>
              <m:rPr/>
              <w:rPr>
                <w:rFonts w:ascii="Cambria Math" w:hAnsi="Cambria Math" w:eastAsia="Cambria Math" w:cs="Cambria Math"/>
                <w:sz w:val="24"/>
              </w:rPr>
              <m:t>0</m:t>
            </m:r>
            <m:ctrlPr>
              <w:rPr>
                <w:rFonts w:ascii="Cambria Math" w:hAnsi="Cambria Math" w:eastAsia="Cambria Math" w:cs="Cambria Math"/>
                <w:i/>
                <w:sz w:val="24"/>
              </w:rPr>
            </m:ctrlPr>
          </m:sub>
        </m:sSub>
      </m:oMath>
      <w:r>
        <w:rPr>
          <w:sz w:val="24"/>
        </w:rPr>
        <w:t>—</w:t>
      </w:r>
      <w:r>
        <w:rPr>
          <w:rFonts w:hint="eastAsia" w:hAnsi="宋体"/>
          <w:sz w:val="24"/>
        </w:rPr>
        <w:t>介电常数，</w:t>
      </w:r>
      <w:r>
        <w:rPr>
          <w:rFonts w:ascii="宋体" w:hAnsi="宋体"/>
          <w:sz w:val="24"/>
        </w:rPr>
        <w:t>8.854</w:t>
      </w:r>
      <w:r>
        <w:rPr>
          <w:rFonts w:hint="eastAsia" w:ascii="宋体" w:hAnsi="宋体"/>
          <w:sz w:val="24"/>
        </w:rPr>
        <w:t>×1</w:t>
      </w:r>
      <w:r>
        <w:rPr>
          <w:rFonts w:ascii="宋体" w:hAnsi="宋体"/>
          <w:sz w:val="24"/>
        </w:rPr>
        <w:t>0</w:t>
      </w:r>
      <w:r>
        <w:rPr>
          <w:rFonts w:hint="eastAsia" w:ascii="宋体" w:hAnsi="宋体"/>
          <w:sz w:val="24"/>
          <w:vertAlign w:val="superscript"/>
        </w:rPr>
        <w:t>-</w:t>
      </w:r>
      <w:r>
        <w:rPr>
          <w:rFonts w:ascii="宋体" w:hAnsi="宋体"/>
          <w:sz w:val="24"/>
          <w:vertAlign w:val="superscript"/>
        </w:rPr>
        <w:t>12</w:t>
      </w:r>
      <w:r>
        <w:rPr>
          <w:rFonts w:ascii="宋体" w:hAnsi="宋体"/>
          <w:sz w:val="24"/>
        </w:rPr>
        <w:t xml:space="preserve"> F/m</w:t>
      </w:r>
      <w:r>
        <w:rPr>
          <w:rFonts w:hint="eastAsia" w:ascii="宋体" w:hAnsi="宋体"/>
          <w:sz w:val="24"/>
        </w:rPr>
        <w:t>；</w:t>
      </w:r>
    </w:p>
    <w:p>
      <w:pPr>
        <w:spacing w:line="360" w:lineRule="auto"/>
        <w:ind w:firstLine="1200" w:firstLineChars="500"/>
        <w:rPr>
          <w:rFonts w:ascii="宋体" w:hAnsi="宋体"/>
          <w:sz w:val="24"/>
        </w:rPr>
      </w:pPr>
      <w:r>
        <w:rPr>
          <w:sz w:val="24"/>
        </w:rPr>
        <w:t>k—</w:t>
      </w:r>
      <w:r>
        <w:rPr>
          <w:rFonts w:hint="eastAsia" w:hAnsi="宋体"/>
          <w:sz w:val="24"/>
        </w:rPr>
        <w:t>玻尔兹曼常数，</w:t>
      </w:r>
      <w:r>
        <w:rPr>
          <w:rFonts w:ascii="宋体" w:hAnsi="宋体"/>
          <w:sz w:val="24"/>
        </w:rPr>
        <w:t>1.381</w:t>
      </w:r>
      <w:r>
        <w:rPr>
          <w:rFonts w:hint="eastAsia" w:ascii="宋体" w:hAnsi="宋体"/>
          <w:sz w:val="24"/>
        </w:rPr>
        <w:t>×1</w:t>
      </w:r>
      <w:r>
        <w:rPr>
          <w:rFonts w:ascii="宋体" w:hAnsi="宋体"/>
          <w:sz w:val="24"/>
        </w:rPr>
        <w:t>0</w:t>
      </w:r>
      <w:r>
        <w:rPr>
          <w:rFonts w:hint="eastAsia" w:ascii="宋体" w:hAnsi="宋体"/>
          <w:sz w:val="24"/>
          <w:vertAlign w:val="superscript"/>
        </w:rPr>
        <w:t>-</w:t>
      </w:r>
      <w:r>
        <w:rPr>
          <w:rFonts w:ascii="宋体" w:hAnsi="宋体"/>
          <w:sz w:val="24"/>
          <w:vertAlign w:val="superscript"/>
        </w:rPr>
        <w:t>23</w:t>
      </w:r>
      <w:r>
        <w:rPr>
          <w:rFonts w:ascii="宋体" w:hAnsi="宋体"/>
          <w:sz w:val="24"/>
        </w:rPr>
        <w:t>J</w:t>
      </w:r>
      <w:r>
        <w:rPr>
          <w:rFonts w:hint="eastAsia" w:ascii="宋体" w:hAnsi="宋体"/>
          <w:sz w:val="24"/>
        </w:rPr>
        <w:t>/</w:t>
      </w:r>
      <w:r>
        <w:rPr>
          <w:rFonts w:ascii="宋体" w:hAnsi="宋体"/>
          <w:sz w:val="24"/>
        </w:rPr>
        <w:t>K</w:t>
      </w:r>
      <w:r>
        <w:rPr>
          <w:rFonts w:hint="eastAsia" w:ascii="宋体" w:hAnsi="宋体"/>
          <w:sz w:val="24"/>
        </w:rPr>
        <w:t>；</w:t>
      </w:r>
    </w:p>
    <w:p>
      <w:pPr>
        <w:spacing w:line="360" w:lineRule="auto"/>
        <w:ind w:firstLine="1200" w:firstLineChars="500"/>
        <w:rPr>
          <w:rFonts w:ascii="宋体" w:hAnsi="宋体"/>
          <w:sz w:val="24"/>
        </w:rPr>
      </w:pPr>
      <w:r>
        <w:rPr>
          <w:rFonts w:ascii="宋体" w:hAnsi="宋体"/>
          <w:sz w:val="24"/>
        </w:rPr>
        <w:t>T-</w:t>
      </w:r>
      <w:r>
        <w:rPr>
          <w:rFonts w:hint="eastAsia" w:ascii="宋体" w:hAnsi="宋体"/>
          <w:sz w:val="24"/>
        </w:rPr>
        <w:t>绝对温度，K</w:t>
      </w:r>
    </w:p>
    <w:p>
      <w:pPr>
        <w:spacing w:line="360" w:lineRule="auto"/>
        <w:jc w:val="center"/>
        <w:rPr>
          <w:szCs w:val="21"/>
        </w:rPr>
      </w:pPr>
      <w:r>
        <w:rPr>
          <w:rFonts w:hint="eastAsia"/>
          <w:szCs w:val="21"/>
        </w:rPr>
        <w:t>表</w:t>
      </w:r>
      <w:r>
        <w:rPr>
          <w:szCs w:val="21"/>
        </w:rPr>
        <w:t xml:space="preserve">A.1 </w:t>
      </w:r>
      <w:r>
        <w:rPr>
          <w:rFonts w:hint="eastAsia"/>
          <w:szCs w:val="21"/>
        </w:rPr>
        <w:t>计算系数</w:t>
      </w:r>
    </w:p>
    <w:tbl>
      <w:tblPr>
        <w:tblStyle w:val="18"/>
        <w:tblW w:w="6120" w:type="dxa"/>
        <w:jc w:val="center"/>
        <w:tblLayout w:type="autofit"/>
        <w:tblCellMar>
          <w:top w:w="0" w:type="dxa"/>
          <w:left w:w="108" w:type="dxa"/>
          <w:bottom w:w="0" w:type="dxa"/>
          <w:right w:w="108" w:type="dxa"/>
        </w:tblCellMar>
      </w:tblPr>
      <w:tblGrid>
        <w:gridCol w:w="1020"/>
        <w:gridCol w:w="1020"/>
        <w:gridCol w:w="1020"/>
        <w:gridCol w:w="1020"/>
        <w:gridCol w:w="1020"/>
        <w:gridCol w:w="1020"/>
      </w:tblGrid>
      <w:tr>
        <w:tblPrEx>
          <w:tblCellMar>
            <w:top w:w="0" w:type="dxa"/>
            <w:left w:w="108" w:type="dxa"/>
            <w:bottom w:w="0" w:type="dxa"/>
            <w:right w:w="108" w:type="dxa"/>
          </w:tblCellMar>
        </w:tblPrEx>
        <w:trPr>
          <w:trHeight w:val="278" w:hRule="atLeast"/>
          <w:jc w:val="center"/>
        </w:trPr>
        <w:tc>
          <w:tcPr>
            <w:tcW w:w="1020"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i/>
                <w:iCs/>
                <w:color w:val="000000"/>
                <w:kern w:val="0"/>
                <w:szCs w:val="21"/>
              </w:rPr>
            </w:pPr>
            <w:r>
              <w:rPr>
                <w:i/>
                <w:iCs/>
                <w:color w:val="000000"/>
                <w:kern w:val="0"/>
                <w:szCs w:val="21"/>
              </w:rPr>
              <w:t>i</w:t>
            </w:r>
          </w:p>
        </w:tc>
        <w:tc>
          <w:tcPr>
            <w:tcW w:w="5100"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i/>
                <w:iCs/>
                <w:color w:val="000000"/>
                <w:kern w:val="0"/>
                <w:szCs w:val="21"/>
              </w:rPr>
            </w:pPr>
            <w:r>
              <w:rPr>
                <w:rFonts w:hint="eastAsia"/>
                <w:i/>
                <w:iCs/>
                <w:color w:val="000000"/>
                <w:kern w:val="0"/>
                <w:szCs w:val="21"/>
              </w:rPr>
              <w:t>p</w:t>
            </w:r>
          </w:p>
        </w:tc>
      </w:tr>
      <w:tr>
        <w:tblPrEx>
          <w:tblCellMar>
            <w:top w:w="0" w:type="dxa"/>
            <w:left w:w="108" w:type="dxa"/>
            <w:bottom w:w="0" w:type="dxa"/>
            <w:right w:w="108" w:type="dxa"/>
          </w:tblCellMar>
        </w:tblPrEx>
        <w:trPr>
          <w:trHeight w:val="278" w:hRule="atLeast"/>
          <w:jc w:val="center"/>
        </w:trPr>
        <w:tc>
          <w:tcPr>
            <w:tcW w:w="1020"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-2</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-1</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0</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1</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2</w:t>
            </w:r>
          </w:p>
        </w:tc>
      </w:tr>
      <w:tr>
        <w:tblPrEx>
          <w:tblCellMar>
            <w:top w:w="0" w:type="dxa"/>
            <w:left w:w="108" w:type="dxa"/>
            <w:bottom w:w="0" w:type="dxa"/>
            <w:right w:w="108" w:type="dxa"/>
          </w:tblCellMar>
        </w:tblPrEx>
        <w:trPr>
          <w:trHeight w:val="278"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0</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-26.3328</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-2.3197</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-0.0003</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-2.3484</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-44.4756</w:t>
            </w:r>
          </w:p>
        </w:tc>
      </w:tr>
      <w:tr>
        <w:tblPrEx>
          <w:tblCellMar>
            <w:top w:w="0" w:type="dxa"/>
            <w:left w:w="108" w:type="dxa"/>
            <w:bottom w:w="0" w:type="dxa"/>
            <w:right w:w="108" w:type="dxa"/>
          </w:tblCellMar>
        </w:tblPrEx>
        <w:trPr>
          <w:trHeight w:val="278"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35.9044</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0.6175</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-0.1014</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0.6044</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79.3772</w:t>
            </w:r>
          </w:p>
        </w:tc>
      </w:tr>
      <w:tr>
        <w:tblPrEx>
          <w:tblCellMar>
            <w:top w:w="0" w:type="dxa"/>
            <w:left w:w="108" w:type="dxa"/>
            <w:bottom w:w="0" w:type="dxa"/>
            <w:right w:w="108" w:type="dxa"/>
          </w:tblCellMar>
        </w:tblPrEx>
        <w:trPr>
          <w:trHeight w:val="278"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-21.4608</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0.6201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0.3073</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0.4800</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-62.8900</w:t>
            </w:r>
          </w:p>
        </w:tc>
      </w:tr>
      <w:tr>
        <w:tblPrEx>
          <w:tblCellMar>
            <w:top w:w="0" w:type="dxa"/>
            <w:left w:w="108" w:type="dxa"/>
            <w:bottom w:w="0" w:type="dxa"/>
            <w:right w:w="108" w:type="dxa"/>
          </w:tblCellMar>
        </w:tblPrEx>
        <w:trPr>
          <w:trHeight w:val="278"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3</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7.0867</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-0.1105</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-0.3372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0.0013</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26.4492</w:t>
            </w:r>
          </w:p>
        </w:tc>
      </w:tr>
      <w:tr>
        <w:tblPrEx>
          <w:tblCellMar>
            <w:top w:w="0" w:type="dxa"/>
            <w:left w:w="108" w:type="dxa"/>
            <w:bottom w:w="0" w:type="dxa"/>
            <w:right w:w="108" w:type="dxa"/>
          </w:tblCellMar>
        </w:tblPrEx>
        <w:trPr>
          <w:trHeight w:val="278"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4</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-1.3088</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-0.126</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0.1023</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-0.1553</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-5.7480</w:t>
            </w:r>
          </w:p>
        </w:tc>
      </w:tr>
      <w:tr>
        <w:tblPrEx>
          <w:tblCellMar>
            <w:top w:w="0" w:type="dxa"/>
            <w:left w:w="108" w:type="dxa"/>
            <w:bottom w:w="0" w:type="dxa"/>
            <w:right w:w="108" w:type="dxa"/>
          </w:tblCellMar>
        </w:tblPrEx>
        <w:trPr>
          <w:trHeight w:val="278"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5</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0.1051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0.0297</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-0.0105</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0.0320</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0.5049</w:t>
            </w:r>
          </w:p>
        </w:tc>
      </w:tr>
    </w:tbl>
    <w:p>
      <w:pPr>
        <w:spacing w:line="360" w:lineRule="auto"/>
        <w:rPr>
          <w:sz w:val="24"/>
        </w:rPr>
      </w:pPr>
    </w:p>
    <w:p>
      <w:pPr>
        <w:spacing w:line="360" w:lineRule="auto"/>
        <w:jc w:val="center"/>
        <w:rPr>
          <w:szCs w:val="21"/>
        </w:rPr>
      </w:pPr>
      <w:r>
        <w:rPr>
          <w:rFonts w:hint="eastAsia"/>
          <w:szCs w:val="21"/>
        </w:rPr>
        <w:t>表</w:t>
      </w:r>
      <w:r>
        <w:rPr>
          <w:szCs w:val="21"/>
        </w:rPr>
        <w:t xml:space="preserve">A.2 </w:t>
      </w:r>
      <w:r>
        <w:rPr>
          <w:rFonts w:hint="eastAsia"/>
          <w:color w:val="0D0D0D" w:themeColor="text1" w:themeTint="F2"/>
          <w:szCs w:val="21"/>
          <w14:textFill>
            <w14:solidFill>
              <w14:schemeClr w14:val="tx1">
                <w14:lumMod w14:val="95000"/>
                <w14:lumOff w14:val="5000"/>
              </w14:schemeClr>
            </w14:solidFill>
          </w14:textFill>
        </w:rPr>
        <w:t>经双极荷</w:t>
      </w:r>
      <w:r>
        <w:rPr>
          <w:color w:val="0D0D0D" w:themeColor="text1" w:themeTint="F2"/>
          <w:szCs w:val="21"/>
          <w14:textFill>
            <w14:solidFill>
              <w14:schemeClr w14:val="tx1">
                <w14:lumMod w14:val="95000"/>
                <w14:lumOff w14:val="5000"/>
              </w14:schemeClr>
            </w14:solidFill>
          </w14:textFill>
        </w:rPr>
        <w:t>静电中和器后</w:t>
      </w:r>
      <w:r>
        <w:rPr>
          <w:rFonts w:hint="eastAsia"/>
          <w:szCs w:val="21"/>
        </w:rPr>
        <w:t>几种不同粒径颗粒的</w:t>
      </w:r>
      <m:oMath>
        <m:sSub>
          <m:sSubPr>
            <m:ctrlPr>
              <w:rPr>
                <w:rFonts w:ascii="Cambria Math" w:hAnsi="Cambria Math"/>
                <w:i/>
                <w:sz w:val="18"/>
                <w:szCs w:val="18"/>
              </w:rPr>
            </m:ctrlPr>
          </m:sSubPr>
          <m:e>
            <m:r>
              <m:rPr/>
              <w:rPr>
                <w:rFonts w:ascii="Cambria Math"/>
                <w:sz w:val="18"/>
                <w:szCs w:val="18"/>
              </w:rPr>
              <m:t>f</m:t>
            </m:r>
            <m:ctrlPr>
              <w:rPr>
                <w:rFonts w:ascii="Cambria Math" w:hAnsi="Cambria Math"/>
                <w:i/>
                <w:sz w:val="18"/>
                <w:szCs w:val="18"/>
              </w:rPr>
            </m:ctrlPr>
          </m:e>
          <m:sub>
            <m:r>
              <m:rPr/>
              <w:rPr>
                <w:rFonts w:ascii="Cambria Math"/>
                <w:sz w:val="18"/>
                <w:szCs w:val="18"/>
              </w:rPr>
              <m:t>p</m:t>
            </m:r>
            <m:ctrlPr>
              <w:rPr>
                <w:rFonts w:ascii="Cambria Math" w:hAnsi="Cambria Math"/>
                <w:i/>
                <w:sz w:val="18"/>
                <w:szCs w:val="18"/>
              </w:rPr>
            </m:ctrlPr>
          </m:sub>
        </m:sSub>
        <m:r>
          <m:rPr/>
          <w:rPr>
            <w:rFonts w:ascii="Cambria Math"/>
            <w:sz w:val="18"/>
            <w:szCs w:val="18"/>
          </w:rPr>
          <m:t>(d</m:t>
        </m:r>
      </m:oMath>
      <w:r>
        <w:rPr>
          <w:rFonts w:hint="eastAsia"/>
          <w:sz w:val="18"/>
          <w:szCs w:val="18"/>
        </w:rPr>
        <w:t>)计算值</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744"/>
        <w:gridCol w:w="744"/>
        <w:gridCol w:w="744"/>
        <w:gridCol w:w="744"/>
        <w:gridCol w:w="744"/>
        <w:gridCol w:w="744"/>
        <w:gridCol w:w="744"/>
        <w:gridCol w:w="744"/>
        <w:gridCol w:w="744"/>
        <w:gridCol w:w="744"/>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650" w:type="dxa"/>
            <w:vMerge w:val="restart"/>
            <w:noWrap/>
            <w:vAlign w:val="center"/>
          </w:tcPr>
          <w:p>
            <w:pPr>
              <w:spacing w:line="360" w:lineRule="auto"/>
              <w:jc w:val="center"/>
              <w:rPr>
                <w:sz w:val="18"/>
                <w:szCs w:val="18"/>
              </w:rPr>
            </w:pPr>
            <w:r>
              <w:rPr>
                <w:rFonts w:hint="eastAsia"/>
                <w:sz w:val="18"/>
                <w:szCs w:val="18"/>
              </w:rPr>
              <w:t>d</w:t>
            </w:r>
          </w:p>
        </w:tc>
        <w:tc>
          <w:tcPr>
            <w:tcW w:w="8184" w:type="dxa"/>
            <w:gridSpan w:val="11"/>
            <w:noWrap/>
            <w:vAlign w:val="center"/>
          </w:tcPr>
          <w:p>
            <w:pPr>
              <w:spacing w:line="360" w:lineRule="auto"/>
              <w:jc w:val="center"/>
              <w:rPr>
                <w:sz w:val="18"/>
                <w:szCs w:val="18"/>
              </w:rPr>
            </w:pPr>
            <m:oMath>
              <m:sSub>
                <m:sSubPr>
                  <m:ctrlPr>
                    <w:rPr>
                      <w:rFonts w:ascii="Cambria Math" w:hAnsi="Cambria Math"/>
                      <w:i/>
                      <w:sz w:val="18"/>
                      <w:szCs w:val="18"/>
                    </w:rPr>
                  </m:ctrlPr>
                </m:sSubPr>
                <m:e>
                  <m:r>
                    <m:rPr/>
                    <w:rPr>
                      <w:rFonts w:ascii="Cambria Math"/>
                      <w:sz w:val="18"/>
                      <w:szCs w:val="18"/>
                    </w:rPr>
                    <m:t>f</m:t>
                  </m:r>
                  <m:ctrlPr>
                    <w:rPr>
                      <w:rFonts w:ascii="Cambria Math" w:hAnsi="Cambria Math"/>
                      <w:i/>
                      <w:sz w:val="18"/>
                      <w:szCs w:val="18"/>
                    </w:rPr>
                  </m:ctrlPr>
                </m:e>
                <m:sub>
                  <m:r>
                    <m:rPr/>
                    <w:rPr>
                      <w:rFonts w:ascii="Cambria Math"/>
                      <w:sz w:val="18"/>
                      <w:szCs w:val="18"/>
                    </w:rPr>
                    <m:t>p</m:t>
                  </m:r>
                  <m:ctrlPr>
                    <w:rPr>
                      <w:rFonts w:ascii="Cambria Math" w:hAnsi="Cambria Math"/>
                      <w:i/>
                      <w:sz w:val="18"/>
                      <w:szCs w:val="18"/>
                    </w:rPr>
                  </m:ctrlPr>
                </m:sub>
              </m:sSub>
              <m:r>
                <m:rPr/>
                <w:rPr>
                  <w:rFonts w:ascii="Cambria Math"/>
                  <w:sz w:val="18"/>
                  <w:szCs w:val="18"/>
                </w:rPr>
                <m:t>(d</m:t>
              </m:r>
            </m:oMath>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650" w:type="dxa"/>
            <w:vMerge w:val="continue"/>
            <w:noWrap/>
            <w:vAlign w:val="center"/>
          </w:tcPr>
          <w:p>
            <w:pPr>
              <w:spacing w:line="360" w:lineRule="auto"/>
              <w:jc w:val="center"/>
              <w:rPr>
                <w:sz w:val="18"/>
                <w:szCs w:val="18"/>
              </w:rPr>
            </w:pPr>
          </w:p>
        </w:tc>
        <w:tc>
          <w:tcPr>
            <w:tcW w:w="744" w:type="dxa"/>
            <w:noWrap/>
            <w:vAlign w:val="center"/>
          </w:tcPr>
          <w:p>
            <w:pPr>
              <w:spacing w:line="360" w:lineRule="auto"/>
              <w:jc w:val="center"/>
              <w:rPr>
                <w:sz w:val="18"/>
                <w:szCs w:val="18"/>
              </w:rPr>
            </w:pPr>
            <w:r>
              <w:rPr>
                <w:rFonts w:hint="eastAsia"/>
                <w:sz w:val="18"/>
                <w:szCs w:val="18"/>
              </w:rPr>
              <w:t>-5</w:t>
            </w:r>
          </w:p>
        </w:tc>
        <w:tc>
          <w:tcPr>
            <w:tcW w:w="744" w:type="dxa"/>
            <w:noWrap/>
            <w:vAlign w:val="center"/>
          </w:tcPr>
          <w:p>
            <w:pPr>
              <w:spacing w:line="360" w:lineRule="auto"/>
              <w:jc w:val="center"/>
              <w:rPr>
                <w:sz w:val="18"/>
                <w:szCs w:val="18"/>
              </w:rPr>
            </w:pPr>
            <w:r>
              <w:rPr>
                <w:rFonts w:hint="eastAsia"/>
                <w:sz w:val="18"/>
                <w:szCs w:val="18"/>
              </w:rPr>
              <w:t>-4</w:t>
            </w:r>
          </w:p>
        </w:tc>
        <w:tc>
          <w:tcPr>
            <w:tcW w:w="744" w:type="dxa"/>
            <w:noWrap/>
            <w:vAlign w:val="center"/>
          </w:tcPr>
          <w:p>
            <w:pPr>
              <w:spacing w:line="360" w:lineRule="auto"/>
              <w:jc w:val="center"/>
              <w:rPr>
                <w:sz w:val="18"/>
                <w:szCs w:val="18"/>
              </w:rPr>
            </w:pPr>
            <w:r>
              <w:rPr>
                <w:rFonts w:hint="eastAsia"/>
                <w:sz w:val="18"/>
                <w:szCs w:val="18"/>
              </w:rPr>
              <w:t>-3</w:t>
            </w:r>
          </w:p>
        </w:tc>
        <w:tc>
          <w:tcPr>
            <w:tcW w:w="744" w:type="dxa"/>
            <w:noWrap/>
            <w:vAlign w:val="center"/>
          </w:tcPr>
          <w:p>
            <w:pPr>
              <w:spacing w:line="360" w:lineRule="auto"/>
              <w:jc w:val="center"/>
              <w:rPr>
                <w:sz w:val="18"/>
                <w:szCs w:val="18"/>
              </w:rPr>
            </w:pPr>
            <w:r>
              <w:rPr>
                <w:rFonts w:hint="eastAsia"/>
                <w:sz w:val="18"/>
                <w:szCs w:val="18"/>
              </w:rPr>
              <w:t>-2</w:t>
            </w:r>
          </w:p>
        </w:tc>
        <w:tc>
          <w:tcPr>
            <w:tcW w:w="744" w:type="dxa"/>
            <w:noWrap/>
            <w:vAlign w:val="center"/>
          </w:tcPr>
          <w:p>
            <w:pPr>
              <w:spacing w:line="360" w:lineRule="auto"/>
              <w:jc w:val="center"/>
              <w:rPr>
                <w:sz w:val="18"/>
                <w:szCs w:val="18"/>
              </w:rPr>
            </w:pPr>
            <w:r>
              <w:rPr>
                <w:rFonts w:hint="eastAsia"/>
                <w:sz w:val="18"/>
                <w:szCs w:val="18"/>
              </w:rPr>
              <w:t>-1</w:t>
            </w:r>
          </w:p>
        </w:tc>
        <w:tc>
          <w:tcPr>
            <w:tcW w:w="744" w:type="dxa"/>
            <w:noWrap/>
            <w:vAlign w:val="center"/>
          </w:tcPr>
          <w:p>
            <w:pPr>
              <w:spacing w:line="360" w:lineRule="auto"/>
              <w:jc w:val="center"/>
              <w:rPr>
                <w:sz w:val="18"/>
                <w:szCs w:val="18"/>
              </w:rPr>
            </w:pPr>
            <w:r>
              <w:rPr>
                <w:rFonts w:hint="eastAsia"/>
                <w:sz w:val="18"/>
                <w:szCs w:val="18"/>
              </w:rPr>
              <w:t>0</w:t>
            </w:r>
          </w:p>
        </w:tc>
        <w:tc>
          <w:tcPr>
            <w:tcW w:w="744" w:type="dxa"/>
            <w:noWrap/>
            <w:vAlign w:val="center"/>
          </w:tcPr>
          <w:p>
            <w:pPr>
              <w:spacing w:line="360" w:lineRule="auto"/>
              <w:jc w:val="center"/>
              <w:rPr>
                <w:sz w:val="18"/>
                <w:szCs w:val="18"/>
              </w:rPr>
            </w:pPr>
            <w:r>
              <w:rPr>
                <w:rFonts w:hint="eastAsia"/>
                <w:sz w:val="18"/>
                <w:szCs w:val="18"/>
              </w:rPr>
              <w:t>1</w:t>
            </w:r>
          </w:p>
        </w:tc>
        <w:tc>
          <w:tcPr>
            <w:tcW w:w="744" w:type="dxa"/>
            <w:noWrap/>
            <w:vAlign w:val="center"/>
          </w:tcPr>
          <w:p>
            <w:pPr>
              <w:spacing w:line="360" w:lineRule="auto"/>
              <w:jc w:val="center"/>
              <w:rPr>
                <w:sz w:val="18"/>
                <w:szCs w:val="18"/>
              </w:rPr>
            </w:pPr>
            <w:r>
              <w:rPr>
                <w:rFonts w:hint="eastAsia"/>
                <w:sz w:val="18"/>
                <w:szCs w:val="18"/>
              </w:rPr>
              <w:t>2</w:t>
            </w:r>
          </w:p>
        </w:tc>
        <w:tc>
          <w:tcPr>
            <w:tcW w:w="744" w:type="dxa"/>
            <w:noWrap/>
            <w:vAlign w:val="center"/>
          </w:tcPr>
          <w:p>
            <w:pPr>
              <w:spacing w:line="360" w:lineRule="auto"/>
              <w:jc w:val="center"/>
              <w:rPr>
                <w:sz w:val="18"/>
                <w:szCs w:val="18"/>
              </w:rPr>
            </w:pPr>
            <w:r>
              <w:rPr>
                <w:rFonts w:hint="eastAsia"/>
                <w:sz w:val="18"/>
                <w:szCs w:val="18"/>
              </w:rPr>
              <w:t>3</w:t>
            </w:r>
          </w:p>
        </w:tc>
        <w:tc>
          <w:tcPr>
            <w:tcW w:w="744" w:type="dxa"/>
            <w:noWrap/>
            <w:vAlign w:val="center"/>
          </w:tcPr>
          <w:p>
            <w:pPr>
              <w:spacing w:line="360" w:lineRule="auto"/>
              <w:jc w:val="center"/>
              <w:rPr>
                <w:sz w:val="18"/>
                <w:szCs w:val="18"/>
              </w:rPr>
            </w:pPr>
            <w:r>
              <w:rPr>
                <w:rFonts w:hint="eastAsia"/>
                <w:sz w:val="18"/>
                <w:szCs w:val="18"/>
              </w:rPr>
              <w:t>4</w:t>
            </w:r>
          </w:p>
        </w:tc>
        <w:tc>
          <w:tcPr>
            <w:tcW w:w="744" w:type="dxa"/>
            <w:noWrap/>
            <w:vAlign w:val="center"/>
          </w:tcPr>
          <w:p>
            <w:pPr>
              <w:spacing w:line="360" w:lineRule="auto"/>
              <w:jc w:val="center"/>
              <w:rPr>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650" w:type="dxa"/>
            <w:noWrap/>
            <w:vAlign w:val="center"/>
          </w:tcPr>
          <w:p>
            <w:pPr>
              <w:spacing w:line="360" w:lineRule="auto"/>
              <w:jc w:val="center"/>
              <w:rPr>
                <w:sz w:val="18"/>
                <w:szCs w:val="18"/>
              </w:rPr>
            </w:pPr>
            <w:r>
              <w:rPr>
                <w:rFonts w:hint="eastAsia"/>
                <w:sz w:val="18"/>
                <w:szCs w:val="18"/>
              </w:rPr>
              <w:t>23</w:t>
            </w:r>
          </w:p>
        </w:tc>
        <w:tc>
          <w:tcPr>
            <w:tcW w:w="744" w:type="dxa"/>
            <w:noWrap/>
            <w:vAlign w:val="center"/>
          </w:tcPr>
          <w:p>
            <w:pPr>
              <w:spacing w:line="360" w:lineRule="auto"/>
              <w:jc w:val="center"/>
              <w:rPr>
                <w:sz w:val="18"/>
                <w:szCs w:val="18"/>
              </w:rPr>
            </w:pPr>
            <w:r>
              <w:rPr>
                <w:rFonts w:hint="eastAsia"/>
                <w:sz w:val="18"/>
                <w:szCs w:val="18"/>
              </w:rPr>
              <w:t>0</w:t>
            </w:r>
          </w:p>
        </w:tc>
        <w:tc>
          <w:tcPr>
            <w:tcW w:w="744" w:type="dxa"/>
            <w:noWrap/>
            <w:vAlign w:val="center"/>
          </w:tcPr>
          <w:p>
            <w:pPr>
              <w:spacing w:line="360" w:lineRule="auto"/>
              <w:jc w:val="center"/>
              <w:rPr>
                <w:sz w:val="18"/>
                <w:szCs w:val="18"/>
              </w:rPr>
            </w:pPr>
            <w:r>
              <w:rPr>
                <w:rFonts w:hint="eastAsia"/>
                <w:sz w:val="18"/>
                <w:szCs w:val="18"/>
              </w:rPr>
              <w:t>0</w:t>
            </w:r>
          </w:p>
        </w:tc>
        <w:tc>
          <w:tcPr>
            <w:tcW w:w="744" w:type="dxa"/>
            <w:noWrap/>
            <w:vAlign w:val="center"/>
          </w:tcPr>
          <w:p>
            <w:pPr>
              <w:spacing w:line="360" w:lineRule="auto"/>
              <w:jc w:val="center"/>
              <w:rPr>
                <w:sz w:val="18"/>
                <w:szCs w:val="18"/>
              </w:rPr>
            </w:pPr>
            <w:r>
              <w:rPr>
                <w:rFonts w:hint="eastAsia"/>
                <w:sz w:val="18"/>
                <w:szCs w:val="18"/>
              </w:rPr>
              <w:t>0</w:t>
            </w:r>
          </w:p>
        </w:tc>
        <w:tc>
          <w:tcPr>
            <w:tcW w:w="744" w:type="dxa"/>
            <w:noWrap/>
            <w:vAlign w:val="center"/>
          </w:tcPr>
          <w:p>
            <w:pPr>
              <w:spacing w:line="360" w:lineRule="auto"/>
              <w:jc w:val="center"/>
              <w:rPr>
                <w:sz w:val="18"/>
                <w:szCs w:val="18"/>
              </w:rPr>
            </w:pPr>
            <w:r>
              <w:rPr>
                <w:rFonts w:hint="eastAsia"/>
                <w:sz w:val="18"/>
                <w:szCs w:val="18"/>
              </w:rPr>
              <w:t>0.0004</w:t>
            </w:r>
          </w:p>
        </w:tc>
        <w:tc>
          <w:tcPr>
            <w:tcW w:w="744" w:type="dxa"/>
            <w:noWrap/>
            <w:vAlign w:val="center"/>
          </w:tcPr>
          <w:p>
            <w:pPr>
              <w:spacing w:line="360" w:lineRule="auto"/>
              <w:jc w:val="center"/>
              <w:rPr>
                <w:sz w:val="18"/>
                <w:szCs w:val="18"/>
              </w:rPr>
            </w:pPr>
            <w:r>
              <w:rPr>
                <w:rFonts w:hint="eastAsia"/>
                <w:sz w:val="18"/>
                <w:szCs w:val="18"/>
              </w:rPr>
              <w:t>0.1253</w:t>
            </w:r>
          </w:p>
        </w:tc>
        <w:tc>
          <w:tcPr>
            <w:tcW w:w="744" w:type="dxa"/>
            <w:noWrap/>
            <w:vAlign w:val="center"/>
          </w:tcPr>
          <w:p>
            <w:pPr>
              <w:spacing w:line="360" w:lineRule="auto"/>
              <w:jc w:val="center"/>
              <w:rPr>
                <w:sz w:val="18"/>
                <w:szCs w:val="18"/>
              </w:rPr>
            </w:pPr>
            <w:r>
              <w:rPr>
                <w:rFonts w:hint="eastAsia"/>
                <w:sz w:val="18"/>
                <w:szCs w:val="18"/>
              </w:rPr>
              <w:t>0.7631</w:t>
            </w:r>
          </w:p>
        </w:tc>
        <w:tc>
          <w:tcPr>
            <w:tcW w:w="744" w:type="dxa"/>
            <w:noWrap/>
            <w:vAlign w:val="center"/>
          </w:tcPr>
          <w:p>
            <w:pPr>
              <w:spacing w:line="360" w:lineRule="auto"/>
              <w:jc w:val="center"/>
              <w:rPr>
                <w:sz w:val="18"/>
                <w:szCs w:val="18"/>
              </w:rPr>
            </w:pPr>
            <w:r>
              <w:rPr>
                <w:rFonts w:hint="eastAsia"/>
                <w:sz w:val="18"/>
                <w:szCs w:val="18"/>
              </w:rPr>
              <w:t>0.0963</w:t>
            </w:r>
          </w:p>
        </w:tc>
        <w:tc>
          <w:tcPr>
            <w:tcW w:w="744" w:type="dxa"/>
            <w:noWrap/>
            <w:vAlign w:val="center"/>
          </w:tcPr>
          <w:p>
            <w:pPr>
              <w:spacing w:line="360" w:lineRule="auto"/>
              <w:jc w:val="center"/>
              <w:rPr>
                <w:sz w:val="18"/>
                <w:szCs w:val="18"/>
              </w:rPr>
            </w:pPr>
            <w:r>
              <w:rPr>
                <w:rFonts w:hint="eastAsia"/>
                <w:sz w:val="18"/>
                <w:szCs w:val="18"/>
              </w:rPr>
              <w:t>0.0002</w:t>
            </w:r>
          </w:p>
        </w:tc>
        <w:tc>
          <w:tcPr>
            <w:tcW w:w="744" w:type="dxa"/>
            <w:noWrap/>
            <w:vAlign w:val="center"/>
          </w:tcPr>
          <w:p>
            <w:pPr>
              <w:spacing w:line="360" w:lineRule="auto"/>
              <w:jc w:val="center"/>
              <w:rPr>
                <w:sz w:val="18"/>
                <w:szCs w:val="18"/>
              </w:rPr>
            </w:pPr>
            <w:r>
              <w:rPr>
                <w:rFonts w:hint="eastAsia"/>
                <w:sz w:val="18"/>
                <w:szCs w:val="18"/>
              </w:rPr>
              <w:t>0</w:t>
            </w:r>
          </w:p>
        </w:tc>
        <w:tc>
          <w:tcPr>
            <w:tcW w:w="744" w:type="dxa"/>
            <w:noWrap/>
            <w:vAlign w:val="center"/>
          </w:tcPr>
          <w:p>
            <w:pPr>
              <w:spacing w:line="360" w:lineRule="auto"/>
              <w:jc w:val="center"/>
              <w:rPr>
                <w:sz w:val="18"/>
                <w:szCs w:val="18"/>
              </w:rPr>
            </w:pPr>
            <w:r>
              <w:rPr>
                <w:rFonts w:hint="eastAsia"/>
                <w:sz w:val="18"/>
                <w:szCs w:val="18"/>
              </w:rPr>
              <w:t>0</w:t>
            </w:r>
          </w:p>
        </w:tc>
        <w:tc>
          <w:tcPr>
            <w:tcW w:w="744" w:type="dxa"/>
            <w:noWrap/>
            <w:vAlign w:val="center"/>
          </w:tcPr>
          <w:p>
            <w:pPr>
              <w:spacing w:line="360" w:lineRule="auto"/>
              <w:jc w:val="center"/>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650" w:type="dxa"/>
            <w:noWrap/>
            <w:vAlign w:val="center"/>
          </w:tcPr>
          <w:p>
            <w:pPr>
              <w:spacing w:line="360" w:lineRule="auto"/>
              <w:jc w:val="center"/>
              <w:rPr>
                <w:sz w:val="18"/>
                <w:szCs w:val="18"/>
              </w:rPr>
            </w:pPr>
            <w:r>
              <w:rPr>
                <w:rFonts w:hint="eastAsia"/>
                <w:sz w:val="18"/>
                <w:szCs w:val="18"/>
              </w:rPr>
              <w:t>30</w:t>
            </w:r>
          </w:p>
        </w:tc>
        <w:tc>
          <w:tcPr>
            <w:tcW w:w="744" w:type="dxa"/>
            <w:noWrap/>
            <w:vAlign w:val="center"/>
          </w:tcPr>
          <w:p>
            <w:pPr>
              <w:spacing w:line="360" w:lineRule="auto"/>
              <w:jc w:val="center"/>
              <w:rPr>
                <w:sz w:val="18"/>
                <w:szCs w:val="18"/>
              </w:rPr>
            </w:pPr>
            <w:r>
              <w:rPr>
                <w:rFonts w:hint="eastAsia"/>
                <w:sz w:val="18"/>
                <w:szCs w:val="18"/>
              </w:rPr>
              <w:t>0</w:t>
            </w:r>
          </w:p>
        </w:tc>
        <w:tc>
          <w:tcPr>
            <w:tcW w:w="744" w:type="dxa"/>
            <w:noWrap/>
            <w:vAlign w:val="center"/>
          </w:tcPr>
          <w:p>
            <w:pPr>
              <w:spacing w:line="360" w:lineRule="auto"/>
              <w:jc w:val="center"/>
              <w:rPr>
                <w:sz w:val="18"/>
                <w:szCs w:val="18"/>
              </w:rPr>
            </w:pPr>
            <w:r>
              <w:rPr>
                <w:rFonts w:hint="eastAsia"/>
                <w:sz w:val="18"/>
                <w:szCs w:val="18"/>
              </w:rPr>
              <w:t>0</w:t>
            </w:r>
          </w:p>
        </w:tc>
        <w:tc>
          <w:tcPr>
            <w:tcW w:w="744" w:type="dxa"/>
            <w:noWrap/>
            <w:vAlign w:val="center"/>
          </w:tcPr>
          <w:p>
            <w:pPr>
              <w:spacing w:line="360" w:lineRule="auto"/>
              <w:jc w:val="center"/>
              <w:rPr>
                <w:sz w:val="18"/>
                <w:szCs w:val="18"/>
              </w:rPr>
            </w:pPr>
            <w:r>
              <w:rPr>
                <w:rFonts w:hint="eastAsia"/>
                <w:sz w:val="18"/>
                <w:szCs w:val="18"/>
              </w:rPr>
              <w:t>0</w:t>
            </w:r>
          </w:p>
        </w:tc>
        <w:tc>
          <w:tcPr>
            <w:tcW w:w="744" w:type="dxa"/>
            <w:noWrap/>
            <w:vAlign w:val="center"/>
          </w:tcPr>
          <w:p>
            <w:pPr>
              <w:spacing w:line="360" w:lineRule="auto"/>
              <w:jc w:val="center"/>
              <w:rPr>
                <w:sz w:val="18"/>
                <w:szCs w:val="18"/>
              </w:rPr>
            </w:pPr>
            <w:r>
              <w:rPr>
                <w:rFonts w:hint="eastAsia"/>
                <w:sz w:val="18"/>
                <w:szCs w:val="18"/>
              </w:rPr>
              <w:t>0.0017</w:t>
            </w:r>
          </w:p>
        </w:tc>
        <w:tc>
          <w:tcPr>
            <w:tcW w:w="744" w:type="dxa"/>
            <w:noWrap/>
            <w:vAlign w:val="center"/>
          </w:tcPr>
          <w:p>
            <w:pPr>
              <w:spacing w:line="360" w:lineRule="auto"/>
              <w:jc w:val="center"/>
              <w:rPr>
                <w:sz w:val="18"/>
                <w:szCs w:val="18"/>
              </w:rPr>
            </w:pPr>
            <w:r>
              <w:rPr>
                <w:rFonts w:hint="eastAsia"/>
                <w:sz w:val="18"/>
                <w:szCs w:val="18"/>
              </w:rPr>
              <w:t>0.1579</w:t>
            </w:r>
          </w:p>
        </w:tc>
        <w:tc>
          <w:tcPr>
            <w:tcW w:w="744" w:type="dxa"/>
            <w:noWrap/>
            <w:vAlign w:val="center"/>
          </w:tcPr>
          <w:p>
            <w:pPr>
              <w:spacing w:line="360" w:lineRule="auto"/>
              <w:jc w:val="center"/>
              <w:rPr>
                <w:sz w:val="18"/>
                <w:szCs w:val="18"/>
              </w:rPr>
            </w:pPr>
            <w:r>
              <w:rPr>
                <w:rFonts w:hint="eastAsia"/>
                <w:sz w:val="18"/>
                <w:szCs w:val="18"/>
              </w:rPr>
              <w:t>0.7028</w:t>
            </w:r>
          </w:p>
        </w:tc>
        <w:tc>
          <w:tcPr>
            <w:tcW w:w="744" w:type="dxa"/>
            <w:noWrap/>
            <w:vAlign w:val="center"/>
          </w:tcPr>
          <w:p>
            <w:pPr>
              <w:spacing w:line="360" w:lineRule="auto"/>
              <w:jc w:val="center"/>
              <w:rPr>
                <w:sz w:val="18"/>
                <w:szCs w:val="18"/>
              </w:rPr>
            </w:pPr>
            <w:r>
              <w:rPr>
                <w:rFonts w:hint="eastAsia"/>
                <w:sz w:val="18"/>
                <w:szCs w:val="18"/>
              </w:rPr>
              <w:t>0.1207</w:t>
            </w:r>
          </w:p>
        </w:tc>
        <w:tc>
          <w:tcPr>
            <w:tcW w:w="744" w:type="dxa"/>
            <w:noWrap/>
            <w:vAlign w:val="center"/>
          </w:tcPr>
          <w:p>
            <w:pPr>
              <w:spacing w:line="360" w:lineRule="auto"/>
              <w:jc w:val="center"/>
              <w:rPr>
                <w:sz w:val="18"/>
                <w:szCs w:val="18"/>
              </w:rPr>
            </w:pPr>
            <w:r>
              <w:rPr>
                <w:rFonts w:hint="eastAsia"/>
                <w:sz w:val="18"/>
                <w:szCs w:val="18"/>
              </w:rPr>
              <w:t>0.0010</w:t>
            </w:r>
          </w:p>
        </w:tc>
        <w:tc>
          <w:tcPr>
            <w:tcW w:w="744" w:type="dxa"/>
            <w:noWrap/>
            <w:vAlign w:val="center"/>
          </w:tcPr>
          <w:p>
            <w:pPr>
              <w:spacing w:line="360" w:lineRule="auto"/>
              <w:jc w:val="center"/>
              <w:rPr>
                <w:sz w:val="18"/>
                <w:szCs w:val="18"/>
              </w:rPr>
            </w:pPr>
            <w:r>
              <w:rPr>
                <w:rFonts w:hint="eastAsia"/>
                <w:sz w:val="18"/>
                <w:szCs w:val="18"/>
              </w:rPr>
              <w:t>0</w:t>
            </w:r>
          </w:p>
        </w:tc>
        <w:tc>
          <w:tcPr>
            <w:tcW w:w="744" w:type="dxa"/>
            <w:noWrap/>
            <w:vAlign w:val="center"/>
          </w:tcPr>
          <w:p>
            <w:pPr>
              <w:spacing w:line="360" w:lineRule="auto"/>
              <w:jc w:val="center"/>
              <w:rPr>
                <w:sz w:val="18"/>
                <w:szCs w:val="18"/>
              </w:rPr>
            </w:pPr>
            <w:r>
              <w:rPr>
                <w:rFonts w:hint="eastAsia"/>
                <w:sz w:val="18"/>
                <w:szCs w:val="18"/>
              </w:rPr>
              <w:t>0</w:t>
            </w:r>
          </w:p>
        </w:tc>
        <w:tc>
          <w:tcPr>
            <w:tcW w:w="744" w:type="dxa"/>
            <w:noWrap/>
            <w:vAlign w:val="center"/>
          </w:tcPr>
          <w:p>
            <w:pPr>
              <w:spacing w:line="360" w:lineRule="auto"/>
              <w:jc w:val="center"/>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650" w:type="dxa"/>
            <w:noWrap/>
            <w:vAlign w:val="center"/>
          </w:tcPr>
          <w:p>
            <w:pPr>
              <w:spacing w:line="360" w:lineRule="auto"/>
              <w:jc w:val="center"/>
              <w:rPr>
                <w:sz w:val="18"/>
                <w:szCs w:val="18"/>
              </w:rPr>
            </w:pPr>
            <w:r>
              <w:rPr>
                <w:rFonts w:hint="eastAsia"/>
                <w:sz w:val="18"/>
                <w:szCs w:val="18"/>
              </w:rPr>
              <w:t>41</w:t>
            </w:r>
          </w:p>
        </w:tc>
        <w:tc>
          <w:tcPr>
            <w:tcW w:w="744" w:type="dxa"/>
            <w:noWrap/>
            <w:vAlign w:val="center"/>
          </w:tcPr>
          <w:p>
            <w:pPr>
              <w:spacing w:line="360" w:lineRule="auto"/>
              <w:jc w:val="center"/>
              <w:rPr>
                <w:sz w:val="18"/>
                <w:szCs w:val="18"/>
              </w:rPr>
            </w:pPr>
            <w:r>
              <w:rPr>
                <w:rFonts w:hint="eastAsia"/>
                <w:sz w:val="18"/>
                <w:szCs w:val="18"/>
              </w:rPr>
              <w:t>0</w:t>
            </w:r>
          </w:p>
        </w:tc>
        <w:tc>
          <w:tcPr>
            <w:tcW w:w="744" w:type="dxa"/>
            <w:noWrap/>
            <w:vAlign w:val="center"/>
          </w:tcPr>
          <w:p>
            <w:pPr>
              <w:spacing w:line="360" w:lineRule="auto"/>
              <w:jc w:val="center"/>
              <w:rPr>
                <w:sz w:val="18"/>
                <w:szCs w:val="18"/>
              </w:rPr>
            </w:pPr>
            <w:r>
              <w:rPr>
                <w:rFonts w:hint="eastAsia"/>
                <w:sz w:val="18"/>
                <w:szCs w:val="18"/>
              </w:rPr>
              <w:t>0</w:t>
            </w:r>
          </w:p>
        </w:tc>
        <w:tc>
          <w:tcPr>
            <w:tcW w:w="744" w:type="dxa"/>
            <w:noWrap/>
            <w:vAlign w:val="center"/>
          </w:tcPr>
          <w:p>
            <w:pPr>
              <w:spacing w:line="360" w:lineRule="auto"/>
              <w:jc w:val="center"/>
              <w:rPr>
                <w:sz w:val="18"/>
                <w:szCs w:val="18"/>
              </w:rPr>
            </w:pPr>
            <w:r>
              <w:rPr>
                <w:rFonts w:hint="eastAsia"/>
                <w:sz w:val="18"/>
                <w:szCs w:val="18"/>
              </w:rPr>
              <w:t>0</w:t>
            </w:r>
          </w:p>
        </w:tc>
        <w:tc>
          <w:tcPr>
            <w:tcW w:w="744" w:type="dxa"/>
            <w:noWrap/>
            <w:vAlign w:val="center"/>
          </w:tcPr>
          <w:p>
            <w:pPr>
              <w:spacing w:line="360" w:lineRule="auto"/>
              <w:jc w:val="center"/>
              <w:rPr>
                <w:sz w:val="18"/>
                <w:szCs w:val="18"/>
              </w:rPr>
            </w:pPr>
            <w:r>
              <w:rPr>
                <w:rFonts w:hint="eastAsia"/>
                <w:sz w:val="18"/>
                <w:szCs w:val="18"/>
              </w:rPr>
              <w:t>0.0059</w:t>
            </w:r>
          </w:p>
        </w:tc>
        <w:tc>
          <w:tcPr>
            <w:tcW w:w="744" w:type="dxa"/>
            <w:noWrap/>
            <w:vAlign w:val="center"/>
          </w:tcPr>
          <w:p>
            <w:pPr>
              <w:spacing w:line="360" w:lineRule="auto"/>
              <w:jc w:val="center"/>
              <w:rPr>
                <w:sz w:val="18"/>
                <w:szCs w:val="18"/>
              </w:rPr>
            </w:pPr>
            <w:r>
              <w:rPr>
                <w:rFonts w:hint="eastAsia"/>
                <w:sz w:val="18"/>
                <w:szCs w:val="18"/>
              </w:rPr>
              <w:t>0.1982</w:t>
            </w:r>
          </w:p>
        </w:tc>
        <w:tc>
          <w:tcPr>
            <w:tcW w:w="744" w:type="dxa"/>
            <w:noWrap/>
            <w:vAlign w:val="center"/>
          </w:tcPr>
          <w:p>
            <w:pPr>
              <w:spacing w:line="360" w:lineRule="auto"/>
              <w:jc w:val="center"/>
              <w:rPr>
                <w:sz w:val="18"/>
                <w:szCs w:val="18"/>
              </w:rPr>
            </w:pPr>
            <w:r>
              <w:rPr>
                <w:rFonts w:hint="eastAsia"/>
                <w:sz w:val="18"/>
                <w:szCs w:val="18"/>
              </w:rPr>
              <w:t>0.6288</w:t>
            </w:r>
          </w:p>
        </w:tc>
        <w:tc>
          <w:tcPr>
            <w:tcW w:w="744" w:type="dxa"/>
            <w:noWrap/>
            <w:vAlign w:val="center"/>
          </w:tcPr>
          <w:p>
            <w:pPr>
              <w:spacing w:line="360" w:lineRule="auto"/>
              <w:jc w:val="center"/>
              <w:rPr>
                <w:sz w:val="18"/>
                <w:szCs w:val="18"/>
              </w:rPr>
            </w:pPr>
            <w:r>
              <w:rPr>
                <w:rFonts w:hint="eastAsia"/>
                <w:sz w:val="18"/>
                <w:szCs w:val="18"/>
              </w:rPr>
              <w:t>0.1509</w:t>
            </w:r>
          </w:p>
        </w:tc>
        <w:tc>
          <w:tcPr>
            <w:tcW w:w="744" w:type="dxa"/>
            <w:noWrap/>
            <w:vAlign w:val="center"/>
          </w:tcPr>
          <w:p>
            <w:pPr>
              <w:spacing w:line="360" w:lineRule="auto"/>
              <w:jc w:val="center"/>
              <w:rPr>
                <w:sz w:val="18"/>
                <w:szCs w:val="18"/>
              </w:rPr>
            </w:pPr>
            <w:r>
              <w:rPr>
                <w:rFonts w:hint="eastAsia"/>
                <w:sz w:val="18"/>
                <w:szCs w:val="18"/>
              </w:rPr>
              <w:t>0.0034</w:t>
            </w:r>
          </w:p>
        </w:tc>
        <w:tc>
          <w:tcPr>
            <w:tcW w:w="744" w:type="dxa"/>
            <w:noWrap/>
            <w:vAlign w:val="center"/>
          </w:tcPr>
          <w:p>
            <w:pPr>
              <w:spacing w:line="360" w:lineRule="auto"/>
              <w:jc w:val="center"/>
              <w:rPr>
                <w:sz w:val="18"/>
                <w:szCs w:val="18"/>
              </w:rPr>
            </w:pPr>
            <w:r>
              <w:rPr>
                <w:rFonts w:hint="eastAsia"/>
                <w:sz w:val="18"/>
                <w:szCs w:val="18"/>
              </w:rPr>
              <w:t>0</w:t>
            </w:r>
          </w:p>
        </w:tc>
        <w:tc>
          <w:tcPr>
            <w:tcW w:w="744" w:type="dxa"/>
            <w:noWrap/>
            <w:vAlign w:val="center"/>
          </w:tcPr>
          <w:p>
            <w:pPr>
              <w:spacing w:line="360" w:lineRule="auto"/>
              <w:jc w:val="center"/>
              <w:rPr>
                <w:sz w:val="18"/>
                <w:szCs w:val="18"/>
              </w:rPr>
            </w:pPr>
            <w:r>
              <w:rPr>
                <w:rFonts w:hint="eastAsia"/>
                <w:sz w:val="18"/>
                <w:szCs w:val="18"/>
              </w:rPr>
              <w:t>0</w:t>
            </w:r>
          </w:p>
        </w:tc>
        <w:tc>
          <w:tcPr>
            <w:tcW w:w="744" w:type="dxa"/>
            <w:noWrap/>
            <w:vAlign w:val="center"/>
          </w:tcPr>
          <w:p>
            <w:pPr>
              <w:spacing w:line="360" w:lineRule="auto"/>
              <w:jc w:val="center"/>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650" w:type="dxa"/>
            <w:noWrap/>
            <w:vAlign w:val="center"/>
          </w:tcPr>
          <w:p>
            <w:pPr>
              <w:spacing w:line="360" w:lineRule="auto"/>
              <w:jc w:val="center"/>
              <w:rPr>
                <w:sz w:val="18"/>
                <w:szCs w:val="18"/>
              </w:rPr>
            </w:pPr>
            <w:r>
              <w:rPr>
                <w:rFonts w:hint="eastAsia"/>
                <w:sz w:val="18"/>
                <w:szCs w:val="18"/>
              </w:rPr>
              <w:t>50</w:t>
            </w:r>
          </w:p>
        </w:tc>
        <w:tc>
          <w:tcPr>
            <w:tcW w:w="744" w:type="dxa"/>
            <w:noWrap/>
            <w:vAlign w:val="center"/>
          </w:tcPr>
          <w:p>
            <w:pPr>
              <w:spacing w:line="360" w:lineRule="auto"/>
              <w:jc w:val="center"/>
              <w:rPr>
                <w:sz w:val="18"/>
                <w:szCs w:val="18"/>
              </w:rPr>
            </w:pPr>
            <w:r>
              <w:rPr>
                <w:rFonts w:hint="eastAsia"/>
                <w:sz w:val="18"/>
                <w:szCs w:val="18"/>
              </w:rPr>
              <w:t>0</w:t>
            </w:r>
          </w:p>
        </w:tc>
        <w:tc>
          <w:tcPr>
            <w:tcW w:w="744" w:type="dxa"/>
            <w:noWrap/>
            <w:vAlign w:val="center"/>
          </w:tcPr>
          <w:p>
            <w:pPr>
              <w:spacing w:line="360" w:lineRule="auto"/>
              <w:jc w:val="center"/>
              <w:rPr>
                <w:sz w:val="18"/>
                <w:szCs w:val="18"/>
              </w:rPr>
            </w:pPr>
            <w:r>
              <w:rPr>
                <w:rFonts w:hint="eastAsia"/>
                <w:sz w:val="18"/>
                <w:szCs w:val="18"/>
              </w:rPr>
              <w:t>0</w:t>
            </w:r>
          </w:p>
        </w:tc>
        <w:tc>
          <w:tcPr>
            <w:tcW w:w="744" w:type="dxa"/>
            <w:noWrap/>
            <w:vAlign w:val="center"/>
          </w:tcPr>
          <w:p>
            <w:pPr>
              <w:spacing w:line="360" w:lineRule="auto"/>
              <w:jc w:val="center"/>
              <w:rPr>
                <w:sz w:val="18"/>
                <w:szCs w:val="18"/>
              </w:rPr>
            </w:pPr>
            <w:r>
              <w:rPr>
                <w:rFonts w:hint="eastAsia"/>
                <w:sz w:val="18"/>
                <w:szCs w:val="18"/>
              </w:rPr>
              <w:t>0</w:t>
            </w:r>
          </w:p>
        </w:tc>
        <w:tc>
          <w:tcPr>
            <w:tcW w:w="744" w:type="dxa"/>
            <w:noWrap/>
            <w:vAlign w:val="center"/>
          </w:tcPr>
          <w:p>
            <w:pPr>
              <w:spacing w:line="360" w:lineRule="auto"/>
              <w:jc w:val="center"/>
              <w:rPr>
                <w:sz w:val="18"/>
                <w:szCs w:val="18"/>
              </w:rPr>
            </w:pPr>
            <w:r>
              <w:rPr>
                <w:rFonts w:hint="eastAsia"/>
                <w:sz w:val="18"/>
                <w:szCs w:val="18"/>
              </w:rPr>
              <w:t>0.0114</w:t>
            </w:r>
          </w:p>
        </w:tc>
        <w:tc>
          <w:tcPr>
            <w:tcW w:w="744" w:type="dxa"/>
            <w:noWrap/>
            <w:vAlign w:val="center"/>
          </w:tcPr>
          <w:p>
            <w:pPr>
              <w:spacing w:line="360" w:lineRule="auto"/>
              <w:jc w:val="center"/>
              <w:rPr>
                <w:sz w:val="18"/>
                <w:szCs w:val="18"/>
              </w:rPr>
            </w:pPr>
            <w:r>
              <w:rPr>
                <w:rFonts w:hint="eastAsia"/>
                <w:sz w:val="18"/>
                <w:szCs w:val="18"/>
              </w:rPr>
              <w:t>0.2229</w:t>
            </w:r>
          </w:p>
        </w:tc>
        <w:tc>
          <w:tcPr>
            <w:tcW w:w="744" w:type="dxa"/>
            <w:noWrap/>
            <w:vAlign w:val="center"/>
          </w:tcPr>
          <w:p>
            <w:pPr>
              <w:spacing w:line="360" w:lineRule="auto"/>
              <w:jc w:val="center"/>
              <w:rPr>
                <w:sz w:val="18"/>
                <w:szCs w:val="18"/>
              </w:rPr>
            </w:pPr>
            <w:r>
              <w:rPr>
                <w:rFonts w:hint="eastAsia"/>
                <w:sz w:val="18"/>
                <w:szCs w:val="18"/>
              </w:rPr>
              <w:t>0.5814</w:t>
            </w:r>
          </w:p>
        </w:tc>
        <w:tc>
          <w:tcPr>
            <w:tcW w:w="744" w:type="dxa"/>
            <w:noWrap/>
            <w:vAlign w:val="center"/>
          </w:tcPr>
          <w:p>
            <w:pPr>
              <w:spacing w:line="360" w:lineRule="auto"/>
              <w:jc w:val="center"/>
              <w:rPr>
                <w:sz w:val="18"/>
                <w:szCs w:val="18"/>
              </w:rPr>
            </w:pPr>
            <w:r>
              <w:rPr>
                <w:rFonts w:hint="eastAsia"/>
                <w:sz w:val="18"/>
                <w:szCs w:val="18"/>
              </w:rPr>
              <w:t>0.1696</w:t>
            </w:r>
          </w:p>
        </w:tc>
        <w:tc>
          <w:tcPr>
            <w:tcW w:w="744" w:type="dxa"/>
            <w:noWrap/>
            <w:vAlign w:val="center"/>
          </w:tcPr>
          <w:p>
            <w:pPr>
              <w:spacing w:line="360" w:lineRule="auto"/>
              <w:jc w:val="center"/>
              <w:rPr>
                <w:sz w:val="18"/>
                <w:szCs w:val="18"/>
              </w:rPr>
            </w:pPr>
            <w:r>
              <w:rPr>
                <w:rFonts w:hint="eastAsia"/>
                <w:sz w:val="18"/>
                <w:szCs w:val="18"/>
              </w:rPr>
              <w:t>0.0066</w:t>
            </w:r>
          </w:p>
        </w:tc>
        <w:tc>
          <w:tcPr>
            <w:tcW w:w="744" w:type="dxa"/>
            <w:noWrap/>
            <w:vAlign w:val="center"/>
          </w:tcPr>
          <w:p>
            <w:pPr>
              <w:spacing w:line="360" w:lineRule="auto"/>
              <w:jc w:val="center"/>
              <w:rPr>
                <w:sz w:val="18"/>
                <w:szCs w:val="18"/>
              </w:rPr>
            </w:pPr>
            <w:r>
              <w:rPr>
                <w:rFonts w:hint="eastAsia"/>
                <w:sz w:val="18"/>
                <w:szCs w:val="18"/>
              </w:rPr>
              <w:t>0</w:t>
            </w:r>
          </w:p>
        </w:tc>
        <w:tc>
          <w:tcPr>
            <w:tcW w:w="744" w:type="dxa"/>
            <w:noWrap/>
            <w:vAlign w:val="center"/>
          </w:tcPr>
          <w:p>
            <w:pPr>
              <w:spacing w:line="360" w:lineRule="auto"/>
              <w:jc w:val="center"/>
              <w:rPr>
                <w:sz w:val="18"/>
                <w:szCs w:val="18"/>
              </w:rPr>
            </w:pPr>
            <w:r>
              <w:rPr>
                <w:rFonts w:hint="eastAsia"/>
                <w:sz w:val="18"/>
                <w:szCs w:val="18"/>
              </w:rPr>
              <w:t>0</w:t>
            </w:r>
          </w:p>
        </w:tc>
        <w:tc>
          <w:tcPr>
            <w:tcW w:w="744" w:type="dxa"/>
            <w:noWrap/>
            <w:vAlign w:val="center"/>
          </w:tcPr>
          <w:p>
            <w:pPr>
              <w:spacing w:line="360" w:lineRule="auto"/>
              <w:jc w:val="center"/>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650" w:type="dxa"/>
            <w:noWrap/>
            <w:vAlign w:val="center"/>
          </w:tcPr>
          <w:p>
            <w:pPr>
              <w:spacing w:line="360" w:lineRule="auto"/>
              <w:jc w:val="center"/>
              <w:rPr>
                <w:sz w:val="18"/>
                <w:szCs w:val="18"/>
              </w:rPr>
            </w:pPr>
            <w:r>
              <w:rPr>
                <w:rFonts w:hint="eastAsia"/>
                <w:sz w:val="18"/>
                <w:szCs w:val="18"/>
              </w:rPr>
              <w:t>70</w:t>
            </w:r>
          </w:p>
        </w:tc>
        <w:tc>
          <w:tcPr>
            <w:tcW w:w="744" w:type="dxa"/>
            <w:noWrap/>
            <w:vAlign w:val="center"/>
          </w:tcPr>
          <w:p>
            <w:pPr>
              <w:spacing w:line="360" w:lineRule="auto"/>
              <w:jc w:val="center"/>
              <w:rPr>
                <w:sz w:val="18"/>
                <w:szCs w:val="18"/>
              </w:rPr>
            </w:pPr>
            <w:r>
              <w:rPr>
                <w:rFonts w:hint="eastAsia"/>
                <w:sz w:val="18"/>
                <w:szCs w:val="18"/>
              </w:rPr>
              <w:t>0</w:t>
            </w:r>
          </w:p>
        </w:tc>
        <w:tc>
          <w:tcPr>
            <w:tcW w:w="744" w:type="dxa"/>
            <w:noWrap/>
            <w:vAlign w:val="center"/>
          </w:tcPr>
          <w:p>
            <w:pPr>
              <w:spacing w:line="360" w:lineRule="auto"/>
              <w:jc w:val="center"/>
              <w:rPr>
                <w:sz w:val="18"/>
                <w:szCs w:val="18"/>
              </w:rPr>
            </w:pPr>
            <w:r>
              <w:rPr>
                <w:rFonts w:hint="eastAsia"/>
                <w:sz w:val="18"/>
                <w:szCs w:val="18"/>
              </w:rPr>
              <w:t>0</w:t>
            </w:r>
          </w:p>
        </w:tc>
        <w:tc>
          <w:tcPr>
            <w:tcW w:w="744" w:type="dxa"/>
            <w:noWrap/>
            <w:vAlign w:val="center"/>
          </w:tcPr>
          <w:p>
            <w:pPr>
              <w:spacing w:line="360" w:lineRule="auto"/>
              <w:jc w:val="center"/>
              <w:rPr>
                <w:sz w:val="18"/>
                <w:szCs w:val="18"/>
              </w:rPr>
            </w:pPr>
            <w:r>
              <w:rPr>
                <w:rFonts w:hint="eastAsia"/>
                <w:sz w:val="18"/>
                <w:szCs w:val="18"/>
              </w:rPr>
              <w:t>0.0005</w:t>
            </w:r>
          </w:p>
        </w:tc>
        <w:tc>
          <w:tcPr>
            <w:tcW w:w="744" w:type="dxa"/>
            <w:noWrap/>
            <w:vAlign w:val="center"/>
          </w:tcPr>
          <w:p>
            <w:pPr>
              <w:spacing w:line="360" w:lineRule="auto"/>
              <w:jc w:val="center"/>
              <w:rPr>
                <w:sz w:val="18"/>
                <w:szCs w:val="18"/>
              </w:rPr>
            </w:pPr>
            <w:r>
              <w:rPr>
                <w:rFonts w:hint="eastAsia"/>
                <w:sz w:val="18"/>
                <w:szCs w:val="18"/>
              </w:rPr>
              <w:t>0.0280</w:t>
            </w:r>
          </w:p>
        </w:tc>
        <w:tc>
          <w:tcPr>
            <w:tcW w:w="744" w:type="dxa"/>
            <w:noWrap/>
            <w:vAlign w:val="center"/>
          </w:tcPr>
          <w:p>
            <w:pPr>
              <w:spacing w:line="360" w:lineRule="auto"/>
              <w:jc w:val="center"/>
              <w:rPr>
                <w:sz w:val="18"/>
                <w:szCs w:val="18"/>
              </w:rPr>
            </w:pPr>
            <w:r>
              <w:rPr>
                <w:rFonts w:hint="eastAsia"/>
                <w:sz w:val="18"/>
                <w:szCs w:val="18"/>
              </w:rPr>
              <w:t>0.2579</w:t>
            </w:r>
          </w:p>
        </w:tc>
        <w:tc>
          <w:tcPr>
            <w:tcW w:w="744" w:type="dxa"/>
            <w:noWrap/>
            <w:vAlign w:val="center"/>
          </w:tcPr>
          <w:p>
            <w:pPr>
              <w:spacing w:line="360" w:lineRule="auto"/>
              <w:jc w:val="center"/>
              <w:rPr>
                <w:sz w:val="18"/>
                <w:szCs w:val="18"/>
              </w:rPr>
            </w:pPr>
            <w:r>
              <w:rPr>
                <w:rFonts w:hint="eastAsia"/>
                <w:sz w:val="18"/>
                <w:szCs w:val="18"/>
              </w:rPr>
              <w:t>0.5032</w:t>
            </w:r>
          </w:p>
        </w:tc>
        <w:tc>
          <w:tcPr>
            <w:tcW w:w="744" w:type="dxa"/>
            <w:noWrap/>
            <w:vAlign w:val="center"/>
          </w:tcPr>
          <w:p>
            <w:pPr>
              <w:spacing w:line="360" w:lineRule="auto"/>
              <w:jc w:val="center"/>
              <w:rPr>
                <w:sz w:val="18"/>
                <w:szCs w:val="18"/>
              </w:rPr>
            </w:pPr>
            <w:r>
              <w:rPr>
                <w:rFonts w:hint="eastAsia"/>
                <w:sz w:val="18"/>
                <w:szCs w:val="18"/>
              </w:rPr>
              <w:t>0.1965</w:t>
            </w:r>
          </w:p>
        </w:tc>
        <w:tc>
          <w:tcPr>
            <w:tcW w:w="744" w:type="dxa"/>
            <w:noWrap/>
            <w:vAlign w:val="center"/>
          </w:tcPr>
          <w:p>
            <w:pPr>
              <w:spacing w:line="360" w:lineRule="auto"/>
              <w:jc w:val="center"/>
              <w:rPr>
                <w:sz w:val="18"/>
                <w:szCs w:val="18"/>
              </w:rPr>
            </w:pPr>
            <w:r>
              <w:rPr>
                <w:rFonts w:hint="eastAsia"/>
                <w:sz w:val="18"/>
                <w:szCs w:val="18"/>
              </w:rPr>
              <w:t>0.0158</w:t>
            </w:r>
          </w:p>
        </w:tc>
        <w:tc>
          <w:tcPr>
            <w:tcW w:w="744" w:type="dxa"/>
            <w:noWrap/>
            <w:vAlign w:val="center"/>
          </w:tcPr>
          <w:p>
            <w:pPr>
              <w:spacing w:line="360" w:lineRule="auto"/>
              <w:jc w:val="center"/>
              <w:rPr>
                <w:sz w:val="18"/>
                <w:szCs w:val="18"/>
              </w:rPr>
            </w:pPr>
            <w:r>
              <w:rPr>
                <w:rFonts w:hint="eastAsia"/>
                <w:sz w:val="18"/>
                <w:szCs w:val="18"/>
              </w:rPr>
              <w:t>0.0002</w:t>
            </w:r>
          </w:p>
        </w:tc>
        <w:tc>
          <w:tcPr>
            <w:tcW w:w="744" w:type="dxa"/>
            <w:noWrap/>
            <w:vAlign w:val="center"/>
          </w:tcPr>
          <w:p>
            <w:pPr>
              <w:spacing w:line="360" w:lineRule="auto"/>
              <w:jc w:val="center"/>
              <w:rPr>
                <w:sz w:val="18"/>
                <w:szCs w:val="18"/>
              </w:rPr>
            </w:pPr>
            <w:r>
              <w:rPr>
                <w:rFonts w:hint="eastAsia"/>
                <w:sz w:val="18"/>
                <w:szCs w:val="18"/>
              </w:rPr>
              <w:t>0</w:t>
            </w:r>
          </w:p>
        </w:tc>
        <w:tc>
          <w:tcPr>
            <w:tcW w:w="744" w:type="dxa"/>
            <w:noWrap/>
            <w:vAlign w:val="center"/>
          </w:tcPr>
          <w:p>
            <w:pPr>
              <w:spacing w:line="360" w:lineRule="auto"/>
              <w:jc w:val="center"/>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650" w:type="dxa"/>
            <w:noWrap/>
            <w:vAlign w:val="center"/>
          </w:tcPr>
          <w:p>
            <w:pPr>
              <w:spacing w:line="360" w:lineRule="auto"/>
              <w:jc w:val="center"/>
              <w:rPr>
                <w:sz w:val="18"/>
                <w:szCs w:val="18"/>
              </w:rPr>
            </w:pPr>
            <w:r>
              <w:rPr>
                <w:rFonts w:hint="eastAsia"/>
                <w:sz w:val="18"/>
                <w:szCs w:val="18"/>
              </w:rPr>
              <w:t>100</w:t>
            </w:r>
          </w:p>
        </w:tc>
        <w:tc>
          <w:tcPr>
            <w:tcW w:w="744" w:type="dxa"/>
            <w:noWrap/>
            <w:vAlign w:val="center"/>
          </w:tcPr>
          <w:p>
            <w:pPr>
              <w:spacing w:line="360" w:lineRule="auto"/>
              <w:jc w:val="center"/>
              <w:rPr>
                <w:sz w:val="18"/>
                <w:szCs w:val="18"/>
              </w:rPr>
            </w:pPr>
            <w:r>
              <w:rPr>
                <w:rFonts w:hint="eastAsia"/>
                <w:sz w:val="18"/>
                <w:szCs w:val="18"/>
              </w:rPr>
              <w:t>0</w:t>
            </w:r>
          </w:p>
        </w:tc>
        <w:tc>
          <w:tcPr>
            <w:tcW w:w="744" w:type="dxa"/>
            <w:noWrap/>
            <w:vAlign w:val="center"/>
          </w:tcPr>
          <w:p>
            <w:pPr>
              <w:spacing w:line="360" w:lineRule="auto"/>
              <w:jc w:val="center"/>
              <w:rPr>
                <w:sz w:val="18"/>
                <w:szCs w:val="18"/>
              </w:rPr>
            </w:pPr>
            <w:r>
              <w:rPr>
                <w:rFonts w:hint="eastAsia"/>
                <w:sz w:val="18"/>
                <w:szCs w:val="18"/>
              </w:rPr>
              <w:t>0.0001</w:t>
            </w:r>
          </w:p>
        </w:tc>
        <w:tc>
          <w:tcPr>
            <w:tcW w:w="744" w:type="dxa"/>
            <w:noWrap/>
            <w:vAlign w:val="center"/>
          </w:tcPr>
          <w:p>
            <w:pPr>
              <w:spacing w:line="360" w:lineRule="auto"/>
              <w:jc w:val="center"/>
              <w:rPr>
                <w:sz w:val="18"/>
                <w:szCs w:val="18"/>
              </w:rPr>
            </w:pPr>
            <w:r>
              <w:rPr>
                <w:rFonts w:hint="eastAsia"/>
                <w:sz w:val="18"/>
                <w:szCs w:val="18"/>
              </w:rPr>
              <w:t>0.0037</w:t>
            </w:r>
          </w:p>
        </w:tc>
        <w:tc>
          <w:tcPr>
            <w:tcW w:w="744" w:type="dxa"/>
            <w:noWrap/>
            <w:vAlign w:val="center"/>
          </w:tcPr>
          <w:p>
            <w:pPr>
              <w:spacing w:line="360" w:lineRule="auto"/>
              <w:jc w:val="center"/>
              <w:rPr>
                <w:sz w:val="18"/>
                <w:szCs w:val="18"/>
              </w:rPr>
            </w:pPr>
            <w:r>
              <w:rPr>
                <w:rFonts w:hint="eastAsia"/>
                <w:sz w:val="18"/>
                <w:szCs w:val="18"/>
              </w:rPr>
              <w:t>0.0561</w:t>
            </w:r>
          </w:p>
        </w:tc>
        <w:tc>
          <w:tcPr>
            <w:tcW w:w="744" w:type="dxa"/>
            <w:noWrap/>
            <w:vAlign w:val="center"/>
          </w:tcPr>
          <w:p>
            <w:pPr>
              <w:spacing w:line="360" w:lineRule="auto"/>
              <w:jc w:val="center"/>
              <w:rPr>
                <w:sz w:val="18"/>
                <w:szCs w:val="18"/>
              </w:rPr>
            </w:pPr>
            <w:r>
              <w:rPr>
                <w:rFonts w:hint="eastAsia"/>
                <w:sz w:val="18"/>
                <w:szCs w:val="18"/>
              </w:rPr>
              <w:t>0.2793</w:t>
            </w:r>
          </w:p>
        </w:tc>
        <w:tc>
          <w:tcPr>
            <w:tcW w:w="744" w:type="dxa"/>
            <w:noWrap/>
            <w:vAlign w:val="center"/>
          </w:tcPr>
          <w:p>
            <w:pPr>
              <w:spacing w:line="360" w:lineRule="auto"/>
              <w:jc w:val="center"/>
              <w:rPr>
                <w:sz w:val="18"/>
                <w:szCs w:val="18"/>
              </w:rPr>
            </w:pPr>
            <w:r>
              <w:rPr>
                <w:rFonts w:hint="eastAsia"/>
                <w:sz w:val="18"/>
                <w:szCs w:val="18"/>
              </w:rPr>
              <w:t>0.4259</w:t>
            </w:r>
          </w:p>
        </w:tc>
        <w:tc>
          <w:tcPr>
            <w:tcW w:w="744" w:type="dxa"/>
            <w:noWrap/>
            <w:vAlign w:val="center"/>
          </w:tcPr>
          <w:p>
            <w:pPr>
              <w:spacing w:line="360" w:lineRule="auto"/>
              <w:jc w:val="center"/>
              <w:rPr>
                <w:sz w:val="18"/>
                <w:szCs w:val="18"/>
              </w:rPr>
            </w:pPr>
            <w:r>
              <w:rPr>
                <w:rFonts w:hint="eastAsia"/>
                <w:sz w:val="18"/>
                <w:szCs w:val="18"/>
              </w:rPr>
              <w:t>0.2138</w:t>
            </w:r>
          </w:p>
        </w:tc>
        <w:tc>
          <w:tcPr>
            <w:tcW w:w="744" w:type="dxa"/>
            <w:noWrap/>
            <w:vAlign w:val="center"/>
          </w:tcPr>
          <w:p>
            <w:pPr>
              <w:spacing w:line="360" w:lineRule="auto"/>
              <w:jc w:val="center"/>
              <w:rPr>
                <w:sz w:val="18"/>
                <w:szCs w:val="18"/>
              </w:rPr>
            </w:pPr>
            <w:r>
              <w:rPr>
                <w:rFonts w:hint="eastAsia"/>
                <w:sz w:val="18"/>
                <w:szCs w:val="18"/>
              </w:rPr>
              <w:t>0.0317</w:t>
            </w:r>
          </w:p>
        </w:tc>
        <w:tc>
          <w:tcPr>
            <w:tcW w:w="744" w:type="dxa"/>
            <w:noWrap/>
            <w:vAlign w:val="center"/>
          </w:tcPr>
          <w:p>
            <w:pPr>
              <w:spacing w:line="360" w:lineRule="auto"/>
              <w:jc w:val="center"/>
              <w:rPr>
                <w:sz w:val="18"/>
                <w:szCs w:val="18"/>
              </w:rPr>
            </w:pPr>
            <w:r>
              <w:rPr>
                <w:rFonts w:hint="eastAsia"/>
                <w:sz w:val="18"/>
                <w:szCs w:val="18"/>
              </w:rPr>
              <w:t>0.0017</w:t>
            </w:r>
          </w:p>
        </w:tc>
        <w:tc>
          <w:tcPr>
            <w:tcW w:w="744" w:type="dxa"/>
            <w:noWrap/>
            <w:vAlign w:val="center"/>
          </w:tcPr>
          <w:p>
            <w:pPr>
              <w:spacing w:line="360" w:lineRule="auto"/>
              <w:jc w:val="center"/>
              <w:rPr>
                <w:sz w:val="18"/>
                <w:szCs w:val="18"/>
              </w:rPr>
            </w:pPr>
            <w:r>
              <w:rPr>
                <w:rFonts w:hint="eastAsia"/>
                <w:sz w:val="18"/>
                <w:szCs w:val="18"/>
              </w:rPr>
              <w:t>0</w:t>
            </w:r>
          </w:p>
        </w:tc>
        <w:tc>
          <w:tcPr>
            <w:tcW w:w="744" w:type="dxa"/>
            <w:noWrap/>
            <w:vAlign w:val="center"/>
          </w:tcPr>
          <w:p>
            <w:pPr>
              <w:spacing w:line="360" w:lineRule="auto"/>
              <w:jc w:val="center"/>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650" w:type="dxa"/>
            <w:noWrap/>
            <w:vAlign w:val="center"/>
          </w:tcPr>
          <w:p>
            <w:pPr>
              <w:spacing w:line="360" w:lineRule="auto"/>
              <w:jc w:val="center"/>
              <w:rPr>
                <w:sz w:val="18"/>
                <w:szCs w:val="18"/>
              </w:rPr>
            </w:pPr>
            <w:r>
              <w:rPr>
                <w:rFonts w:hint="eastAsia"/>
                <w:sz w:val="18"/>
                <w:szCs w:val="18"/>
              </w:rPr>
              <w:t>200</w:t>
            </w:r>
          </w:p>
        </w:tc>
        <w:tc>
          <w:tcPr>
            <w:tcW w:w="744" w:type="dxa"/>
            <w:noWrap/>
            <w:vAlign w:val="center"/>
          </w:tcPr>
          <w:p>
            <w:pPr>
              <w:spacing w:line="360" w:lineRule="auto"/>
              <w:jc w:val="center"/>
              <w:rPr>
                <w:sz w:val="18"/>
                <w:szCs w:val="18"/>
              </w:rPr>
            </w:pPr>
            <w:r>
              <w:rPr>
                <w:rFonts w:hint="eastAsia"/>
                <w:sz w:val="18"/>
                <w:szCs w:val="18"/>
              </w:rPr>
              <w:t>0.0005</w:t>
            </w:r>
          </w:p>
        </w:tc>
        <w:tc>
          <w:tcPr>
            <w:tcW w:w="744" w:type="dxa"/>
            <w:noWrap/>
            <w:vAlign w:val="center"/>
          </w:tcPr>
          <w:p>
            <w:pPr>
              <w:spacing w:line="360" w:lineRule="auto"/>
              <w:jc w:val="center"/>
              <w:rPr>
                <w:sz w:val="18"/>
                <w:szCs w:val="18"/>
              </w:rPr>
            </w:pPr>
            <w:r>
              <w:rPr>
                <w:rFonts w:hint="eastAsia"/>
                <w:sz w:val="18"/>
                <w:szCs w:val="18"/>
              </w:rPr>
              <w:t>0.0053</w:t>
            </w:r>
          </w:p>
        </w:tc>
        <w:tc>
          <w:tcPr>
            <w:tcW w:w="744" w:type="dxa"/>
            <w:noWrap/>
            <w:vAlign w:val="center"/>
          </w:tcPr>
          <w:p>
            <w:pPr>
              <w:spacing w:line="360" w:lineRule="auto"/>
              <w:jc w:val="center"/>
              <w:rPr>
                <w:sz w:val="18"/>
                <w:szCs w:val="18"/>
              </w:rPr>
            </w:pPr>
            <w:r>
              <w:rPr>
                <w:rFonts w:hint="eastAsia"/>
                <w:sz w:val="18"/>
                <w:szCs w:val="18"/>
              </w:rPr>
              <w:t>0.0341</w:t>
            </w:r>
          </w:p>
        </w:tc>
        <w:tc>
          <w:tcPr>
            <w:tcW w:w="744" w:type="dxa"/>
            <w:noWrap/>
            <w:vAlign w:val="center"/>
          </w:tcPr>
          <w:p>
            <w:pPr>
              <w:spacing w:line="360" w:lineRule="auto"/>
              <w:jc w:val="center"/>
              <w:rPr>
                <w:sz w:val="18"/>
                <w:szCs w:val="18"/>
              </w:rPr>
            </w:pPr>
            <w:r>
              <w:rPr>
                <w:rFonts w:hint="eastAsia"/>
                <w:sz w:val="18"/>
                <w:szCs w:val="18"/>
              </w:rPr>
              <w:t>0.1211</w:t>
            </w:r>
          </w:p>
        </w:tc>
        <w:tc>
          <w:tcPr>
            <w:tcW w:w="744" w:type="dxa"/>
            <w:noWrap/>
            <w:vAlign w:val="center"/>
          </w:tcPr>
          <w:p>
            <w:pPr>
              <w:spacing w:line="360" w:lineRule="auto"/>
              <w:jc w:val="center"/>
              <w:rPr>
                <w:sz w:val="18"/>
                <w:szCs w:val="18"/>
              </w:rPr>
            </w:pPr>
            <w:r>
              <w:rPr>
                <w:rFonts w:hint="eastAsia"/>
                <w:sz w:val="18"/>
                <w:szCs w:val="18"/>
              </w:rPr>
              <w:t>0.2641</w:t>
            </w:r>
          </w:p>
        </w:tc>
        <w:tc>
          <w:tcPr>
            <w:tcW w:w="744" w:type="dxa"/>
            <w:noWrap/>
            <w:vAlign w:val="center"/>
          </w:tcPr>
          <w:p>
            <w:pPr>
              <w:spacing w:line="360" w:lineRule="auto"/>
              <w:jc w:val="center"/>
              <w:rPr>
                <w:sz w:val="18"/>
                <w:szCs w:val="18"/>
              </w:rPr>
            </w:pPr>
            <w:r>
              <w:rPr>
                <w:rFonts w:hint="eastAsia"/>
                <w:sz w:val="18"/>
                <w:szCs w:val="18"/>
              </w:rPr>
              <w:t>0.2991</w:t>
            </w:r>
          </w:p>
        </w:tc>
        <w:tc>
          <w:tcPr>
            <w:tcW w:w="744" w:type="dxa"/>
            <w:noWrap/>
            <w:vAlign w:val="center"/>
          </w:tcPr>
          <w:p>
            <w:pPr>
              <w:spacing w:line="360" w:lineRule="auto"/>
              <w:jc w:val="center"/>
              <w:rPr>
                <w:sz w:val="18"/>
                <w:szCs w:val="18"/>
              </w:rPr>
            </w:pPr>
            <w:r>
              <w:rPr>
                <w:rFonts w:hint="eastAsia"/>
                <w:sz w:val="18"/>
                <w:szCs w:val="18"/>
              </w:rPr>
              <w:t>0.2043</w:t>
            </w:r>
          </w:p>
        </w:tc>
        <w:tc>
          <w:tcPr>
            <w:tcW w:w="744" w:type="dxa"/>
            <w:noWrap/>
            <w:vAlign w:val="center"/>
          </w:tcPr>
          <w:p>
            <w:pPr>
              <w:spacing w:line="360" w:lineRule="auto"/>
              <w:jc w:val="center"/>
              <w:rPr>
                <w:sz w:val="18"/>
                <w:szCs w:val="18"/>
              </w:rPr>
            </w:pPr>
            <w:r>
              <w:rPr>
                <w:rFonts w:hint="eastAsia"/>
                <w:sz w:val="18"/>
                <w:szCs w:val="18"/>
              </w:rPr>
              <w:t>0.0719</w:t>
            </w:r>
          </w:p>
        </w:tc>
        <w:tc>
          <w:tcPr>
            <w:tcW w:w="744" w:type="dxa"/>
            <w:noWrap/>
            <w:vAlign w:val="center"/>
          </w:tcPr>
          <w:p>
            <w:pPr>
              <w:spacing w:line="360" w:lineRule="auto"/>
              <w:jc w:val="center"/>
              <w:rPr>
                <w:sz w:val="18"/>
                <w:szCs w:val="18"/>
              </w:rPr>
            </w:pPr>
            <w:r>
              <w:rPr>
                <w:rFonts w:hint="eastAsia"/>
                <w:sz w:val="18"/>
                <w:szCs w:val="18"/>
              </w:rPr>
              <w:t>0.0153</w:t>
            </w:r>
          </w:p>
        </w:tc>
        <w:tc>
          <w:tcPr>
            <w:tcW w:w="744" w:type="dxa"/>
            <w:noWrap/>
            <w:vAlign w:val="center"/>
          </w:tcPr>
          <w:p>
            <w:pPr>
              <w:spacing w:line="360" w:lineRule="auto"/>
              <w:jc w:val="center"/>
              <w:rPr>
                <w:sz w:val="18"/>
                <w:szCs w:val="18"/>
              </w:rPr>
            </w:pPr>
            <w:r>
              <w:rPr>
                <w:rFonts w:hint="eastAsia"/>
                <w:sz w:val="18"/>
                <w:szCs w:val="18"/>
              </w:rPr>
              <w:t>0.0018</w:t>
            </w:r>
          </w:p>
        </w:tc>
        <w:tc>
          <w:tcPr>
            <w:tcW w:w="744" w:type="dxa"/>
            <w:noWrap/>
            <w:vAlign w:val="center"/>
          </w:tcPr>
          <w:p>
            <w:pPr>
              <w:spacing w:line="360" w:lineRule="auto"/>
              <w:jc w:val="center"/>
              <w:rPr>
                <w:sz w:val="18"/>
                <w:szCs w:val="18"/>
              </w:rPr>
            </w:pPr>
            <w:r>
              <w:rPr>
                <w:rFonts w:hint="eastAsia"/>
                <w:sz w:val="18"/>
                <w:szCs w:val="18"/>
              </w:rPr>
              <w:t>0.0001</w:t>
            </w:r>
          </w:p>
        </w:tc>
      </w:tr>
    </w:tbl>
    <w:p>
      <w:pPr>
        <w:spacing w:line="360" w:lineRule="auto"/>
        <w:rPr>
          <w:sz w:val="24"/>
        </w:rPr>
      </w:pPr>
    </w:p>
    <w:p>
      <w:pPr>
        <w:pStyle w:val="4"/>
        <w:rPr>
          <w:color w:val="000000" w:themeColor="text1"/>
          <w14:textFill>
            <w14:solidFill>
              <w14:schemeClr w14:val="tx1"/>
            </w14:solidFill>
          </w14:textFill>
        </w:rPr>
      </w:pPr>
      <w:bookmarkStart w:id="26" w:name="_Toc111200872"/>
      <w:r>
        <w:rPr>
          <w:color w:val="000000" w:themeColor="text1"/>
          <w14:textFill>
            <w14:solidFill>
              <w14:schemeClr w14:val="tx1"/>
            </w14:solidFill>
          </w14:textFill>
        </w:rPr>
        <w:t xml:space="preserve">A.2 </w:t>
      </w:r>
      <w:r>
        <w:rPr>
          <w:rFonts w:hint="eastAsia"/>
          <w:color w:val="000000" w:themeColor="text1"/>
          <w14:textFill>
            <w14:solidFill>
              <w14:schemeClr w14:val="tx1"/>
            </w14:solidFill>
          </w14:textFill>
        </w:rPr>
        <w:t>单分散气溶胶样品中</w:t>
      </w:r>
      <w:r>
        <w:t>携带多个电荷的颗粒分数</w:t>
      </w:r>
      <m:oMath>
        <m:sSub>
          <m:sSubPr>
            <m:ctrlPr>
              <w:rPr>
                <w:rFonts w:ascii="Cambria Math" w:hAnsi="Cambria Math"/>
                <w:i/>
              </w:rPr>
            </m:ctrlPr>
          </m:sSubPr>
          <m:e>
            <m:r>
              <m:rPr/>
              <w:rPr>
                <w:rFonts w:ascii="Cambria Math" w:hAnsi="Cambria Math"/>
              </w:rPr>
              <m:t>φ</m:t>
            </m:r>
            <m:ctrlPr>
              <w:rPr>
                <w:rFonts w:ascii="Cambria Math" w:hAnsi="Cambria Math"/>
                <w:i/>
              </w:rPr>
            </m:ctrlPr>
          </m:e>
          <m:sub>
            <m:r>
              <m:rPr/>
              <w:rPr>
                <w:rFonts w:ascii="Cambria Math" w:hAnsi="Cambria Math"/>
              </w:rPr>
              <m:t>P</m:t>
            </m:r>
            <m:ctrlPr>
              <w:rPr>
                <w:rFonts w:ascii="Cambria Math" w:hAnsi="Cambria Math"/>
                <w:i/>
              </w:rPr>
            </m:ctrlPr>
          </m:sub>
        </m:sSub>
      </m:oMath>
      <w:r>
        <w:rPr>
          <w:rFonts w:hint="eastAsia"/>
          <w:iCs/>
        </w:rPr>
        <w:t>的校准</w:t>
      </w:r>
      <w:bookmarkEnd w:id="26"/>
    </w:p>
    <w:p>
      <w:pPr>
        <w:spacing w:line="360" w:lineRule="auto"/>
        <w:ind w:firstLine="480" w:firstLineChars="200"/>
        <w:rPr>
          <w:sz w:val="24"/>
        </w:rPr>
      </w:pPr>
      <w:r>
        <w:rPr>
          <w:rFonts w:hint="eastAsia"/>
          <w:sz w:val="24"/>
        </w:rPr>
        <w:t>以</w:t>
      </w:r>
      <w:r>
        <w:rPr>
          <w:sz w:val="24"/>
        </w:rPr>
        <w:t>使用TSI3086DEMC（配有X射线中和器）</w:t>
      </w:r>
      <w:r>
        <w:rPr>
          <w:rFonts w:hint="eastAsia"/>
          <w:sz w:val="24"/>
        </w:rPr>
        <w:t>分离得到的1</w:t>
      </w:r>
      <w:r>
        <w:rPr>
          <w:sz w:val="24"/>
        </w:rPr>
        <w:t>00nm</w:t>
      </w:r>
      <w:r>
        <w:rPr>
          <w:rFonts w:hint="eastAsia" w:ascii="宋体" w:hAnsi="宋体"/>
          <w:sz w:val="24"/>
        </w:rPr>
        <w:t>单分散气溶胶样品为例，说明多电荷颗粒分数的测量方法。</w:t>
      </w:r>
    </w:p>
    <w:p>
      <w:pPr>
        <w:spacing w:line="360" w:lineRule="auto"/>
        <w:rPr>
          <w:sz w:val="24"/>
        </w:rPr>
      </w:pPr>
      <w:r>
        <w:rPr>
          <w:iCs/>
          <w:sz w:val="24"/>
        </w:rPr>
        <w:t>A.2.1</w:t>
      </w:r>
      <w:r>
        <w:rPr>
          <w:rFonts w:hint="eastAsia"/>
          <w:iCs/>
          <w:sz w:val="24"/>
        </w:rPr>
        <w:t>开启气溶胶发生器，并将D</w:t>
      </w:r>
      <w:r>
        <w:rPr>
          <w:iCs/>
          <w:sz w:val="24"/>
        </w:rPr>
        <w:t>EMC</w:t>
      </w:r>
      <w:r>
        <w:rPr>
          <w:rFonts w:hint="eastAsia"/>
          <w:iCs/>
          <w:sz w:val="24"/>
        </w:rPr>
        <w:t>的电压设定为U</w:t>
      </w:r>
      <w:r>
        <w:rPr>
          <w:iCs/>
          <w:sz w:val="24"/>
          <w:vertAlign w:val="subscript"/>
        </w:rPr>
        <w:t>1</w:t>
      </w:r>
      <w:r>
        <w:rPr>
          <w:rFonts w:hint="eastAsia"/>
          <w:iCs/>
          <w:sz w:val="24"/>
        </w:rPr>
        <w:t>（=</w:t>
      </w:r>
      <w:r>
        <w:rPr>
          <w:iCs/>
          <w:sz w:val="24"/>
        </w:rPr>
        <w:t>743.4V</w:t>
      </w:r>
      <w:r>
        <w:rPr>
          <w:rFonts w:hint="eastAsia"/>
          <w:iCs/>
          <w:sz w:val="24"/>
        </w:rPr>
        <w:t>，对应粒径为</w:t>
      </w:r>
      <m:oMath>
        <m:sSub>
          <m:sSubPr>
            <m:ctrlPr>
              <w:rPr>
                <w:rFonts w:ascii="Cambria Math" w:hAnsi="Cambria Math"/>
                <w:i/>
                <w:sz w:val="24"/>
              </w:rPr>
            </m:ctrlPr>
          </m:sSubPr>
          <m:e>
            <m:r>
              <m:rPr/>
              <w:rPr>
                <w:rFonts w:ascii="Cambria Math"/>
                <w:sz w:val="24"/>
              </w:rPr>
              <m:t>d</m:t>
            </m:r>
            <m:ctrlPr>
              <w:rPr>
                <w:rFonts w:ascii="Cambria Math" w:hAnsi="Cambria Math"/>
                <w:i/>
                <w:sz w:val="24"/>
              </w:rPr>
            </m:ctrlPr>
          </m:e>
          <m:sub>
            <m:r>
              <m:rPr/>
              <w:rPr>
                <w:rFonts w:ascii="Cambria Math"/>
                <w:sz w:val="24"/>
              </w:rPr>
              <m:t>1</m:t>
            </m:r>
            <m:ctrlPr>
              <w:rPr>
                <w:rFonts w:ascii="Cambria Math" w:hAnsi="Cambria Math"/>
                <w:i/>
                <w:sz w:val="24"/>
              </w:rPr>
            </m:ctrlPr>
          </m:sub>
        </m:sSub>
      </m:oMath>
      <w:r>
        <w:rPr>
          <w:rFonts w:hint="eastAsia"/>
          <w:sz w:val="24"/>
        </w:rPr>
        <w:t>=</w:t>
      </w:r>
      <w:r>
        <w:rPr>
          <w:sz w:val="24"/>
        </w:rPr>
        <w:t>100nm</w:t>
      </w:r>
      <w:r>
        <w:rPr>
          <w:rFonts w:hint="eastAsia"/>
          <w:iCs/>
          <w:sz w:val="24"/>
        </w:rPr>
        <w:t>）。待系统稳定后，</w:t>
      </w:r>
      <w:r>
        <w:rPr>
          <w:rFonts w:hint="eastAsia"/>
          <w:sz w:val="24"/>
        </w:rPr>
        <w:t>使用C</w:t>
      </w:r>
      <w:r>
        <w:rPr>
          <w:sz w:val="24"/>
        </w:rPr>
        <w:t>PC</w:t>
      </w:r>
      <w:r>
        <w:rPr>
          <w:rFonts w:hint="eastAsia"/>
          <w:sz w:val="24"/>
        </w:rPr>
        <w:t>测量D</w:t>
      </w:r>
      <w:r>
        <w:rPr>
          <w:sz w:val="24"/>
        </w:rPr>
        <w:t>EMC</w:t>
      </w:r>
      <w:r>
        <w:rPr>
          <w:rFonts w:hint="eastAsia"/>
          <w:sz w:val="24"/>
        </w:rPr>
        <w:t>出口的浓度，记为</w:t>
      </w:r>
      <m:oMath>
        <m:sSub>
          <m:sSubPr>
            <m:ctrlPr>
              <w:rPr>
                <w:rFonts w:ascii="Cambria Math" w:hAnsi="Cambria Math"/>
                <w:i/>
                <w:sz w:val="24"/>
              </w:rPr>
            </m:ctrlPr>
          </m:sSubPr>
          <m:e>
            <m:r>
              <m:rPr/>
              <w:rPr>
                <w:rFonts w:ascii="Cambria Math"/>
                <w:sz w:val="24"/>
              </w:rPr>
              <m:t>C</m:t>
            </m:r>
            <m:ctrlPr>
              <w:rPr>
                <w:rFonts w:ascii="Cambria Math" w:hAnsi="Cambria Math"/>
                <w:i/>
                <w:sz w:val="24"/>
              </w:rPr>
            </m:ctrlPr>
          </m:e>
          <m:sub>
            <m:r>
              <m:rPr/>
              <w:rPr>
                <w:rFonts w:ascii="Cambria Math"/>
                <w:sz w:val="24"/>
              </w:rPr>
              <m:t>N</m:t>
            </m:r>
            <m:ctrlPr>
              <w:rPr>
                <w:rFonts w:ascii="Cambria Math" w:hAnsi="Cambria Math"/>
                <w:i/>
                <w:sz w:val="24"/>
              </w:rPr>
            </m:ctrlPr>
          </m:sub>
        </m:sSub>
        <m:r>
          <m:rPr/>
          <w:rPr>
            <w:rFonts w:ascii="Cambria Math"/>
            <w:sz w:val="24"/>
          </w:rPr>
          <m:t>(</m:t>
        </m:r>
        <m:sSub>
          <m:sSubPr>
            <m:ctrlPr>
              <w:rPr>
                <w:rFonts w:ascii="Cambria Math" w:hAnsi="Cambria Math"/>
                <w:i/>
                <w:sz w:val="24"/>
              </w:rPr>
            </m:ctrlPr>
          </m:sSubPr>
          <m:e>
            <m:r>
              <m:rPr/>
              <w:rPr>
                <w:rFonts w:ascii="Cambria Math"/>
                <w:sz w:val="24"/>
              </w:rPr>
              <m:t>d</m:t>
            </m:r>
            <m:ctrlPr>
              <w:rPr>
                <w:rFonts w:ascii="Cambria Math" w:hAnsi="Cambria Math"/>
                <w:i/>
                <w:sz w:val="24"/>
              </w:rPr>
            </m:ctrlPr>
          </m:e>
          <m:sub>
            <m:r>
              <m:rPr/>
              <w:rPr>
                <w:rFonts w:ascii="Cambria Math"/>
                <w:sz w:val="24"/>
              </w:rPr>
              <m:t>1</m:t>
            </m:r>
            <m:ctrlPr>
              <w:rPr>
                <w:rFonts w:ascii="Cambria Math" w:hAnsi="Cambria Math"/>
                <w:i/>
                <w:sz w:val="24"/>
              </w:rPr>
            </m:ctrlPr>
          </m:sub>
        </m:sSub>
        <m:r>
          <m:rPr/>
          <w:rPr>
            <w:rFonts w:ascii="Cambria Math"/>
            <w:sz w:val="24"/>
          </w:rPr>
          <m:t>)</m:t>
        </m:r>
      </m:oMath>
      <w:r>
        <w:rPr>
          <w:rFonts w:hint="eastAsia"/>
          <w:sz w:val="24"/>
        </w:rPr>
        <w:t>。由表</w:t>
      </w:r>
      <w:r>
        <w:rPr>
          <w:sz w:val="24"/>
        </w:rPr>
        <w:t>A.2</w:t>
      </w:r>
      <w:r>
        <w:rPr>
          <w:rFonts w:hint="eastAsia"/>
          <w:sz w:val="24"/>
        </w:rPr>
        <w:t>可得，1</w:t>
      </w:r>
      <w:r>
        <w:rPr>
          <w:sz w:val="24"/>
        </w:rPr>
        <w:t>00nm</w:t>
      </w:r>
      <w:r>
        <w:rPr>
          <w:rFonts w:hint="eastAsia"/>
          <w:sz w:val="24"/>
        </w:rPr>
        <w:t>的单分散气溶胶样品经双极荷电</w:t>
      </w:r>
      <w:r>
        <w:rPr>
          <w:sz w:val="24"/>
        </w:rPr>
        <w:t>器</w:t>
      </w:r>
      <w:r>
        <w:rPr>
          <w:rFonts w:hint="eastAsia"/>
          <w:sz w:val="24"/>
        </w:rPr>
        <w:t>和</w:t>
      </w:r>
      <w:r>
        <w:rPr>
          <w:sz w:val="24"/>
        </w:rPr>
        <w:t>TSI3086DEMC</w:t>
      </w:r>
      <w:r>
        <w:rPr>
          <w:rFonts w:hint="eastAsia"/>
          <w:sz w:val="24"/>
        </w:rPr>
        <w:t>分级后，存在表面携带</w:t>
      </w:r>
      <w:r>
        <w:rPr>
          <w:sz w:val="24"/>
        </w:rPr>
        <w:t>1, 2</w:t>
      </w:r>
      <w:r>
        <w:rPr>
          <w:rFonts w:hint="eastAsia"/>
          <w:sz w:val="24"/>
        </w:rPr>
        <w:t>，</w:t>
      </w:r>
      <w:r>
        <w:rPr>
          <w:sz w:val="24"/>
        </w:rPr>
        <w:t>3</w:t>
      </w:r>
      <w:r>
        <w:rPr>
          <w:rFonts w:hint="eastAsia"/>
          <w:sz w:val="24"/>
        </w:rPr>
        <w:t>个正电荷的颗粒物，因此：</w:t>
      </w:r>
    </w:p>
    <w:p>
      <w:pPr>
        <w:spacing w:line="360" w:lineRule="auto"/>
        <w:jc w:val="right"/>
        <w:rPr>
          <w:sz w:val="24"/>
        </w:rPr>
      </w:pPr>
      <m:oMath>
        <m:sSub>
          <m:sSubPr>
            <m:ctrlPr>
              <w:rPr>
                <w:rFonts w:ascii="Cambria Math" w:hAnsi="Cambria Math"/>
                <w:i/>
                <w:sz w:val="24"/>
              </w:rPr>
            </m:ctrlPr>
          </m:sSubPr>
          <m:e>
            <m:r>
              <m:rPr/>
              <w:rPr>
                <w:rFonts w:ascii="Cambria Math"/>
                <w:sz w:val="24"/>
              </w:rPr>
              <m:t>C</m:t>
            </m:r>
            <m:ctrlPr>
              <w:rPr>
                <w:rFonts w:ascii="Cambria Math" w:hAnsi="Cambria Math"/>
                <w:i/>
                <w:sz w:val="24"/>
              </w:rPr>
            </m:ctrlPr>
          </m:e>
          <m:sub>
            <m:r>
              <m:rPr/>
              <w:rPr>
                <w:rFonts w:ascii="Cambria Math"/>
                <w:sz w:val="24"/>
              </w:rPr>
              <m:t>N</m:t>
            </m:r>
            <m:ctrlPr>
              <w:rPr>
                <w:rFonts w:ascii="Cambria Math" w:hAnsi="Cambria Math"/>
                <w:i/>
                <w:sz w:val="24"/>
              </w:rPr>
            </m:ctrlPr>
          </m:sub>
        </m:sSub>
        <m:r>
          <m:rPr/>
          <w:rPr>
            <w:rFonts w:ascii="Cambria Math"/>
            <w:sz w:val="24"/>
          </w:rPr>
          <m:t>(</m:t>
        </m:r>
        <m:sSub>
          <m:sSubPr>
            <m:ctrlPr>
              <w:rPr>
                <w:rFonts w:ascii="Cambria Math" w:hAnsi="Cambria Math"/>
                <w:i/>
                <w:sz w:val="24"/>
              </w:rPr>
            </m:ctrlPr>
          </m:sSubPr>
          <m:e>
            <m:r>
              <m:rPr/>
              <w:rPr>
                <w:rFonts w:ascii="Cambria Math"/>
                <w:sz w:val="24"/>
              </w:rPr>
              <m:t>d</m:t>
            </m:r>
            <m:ctrlPr>
              <w:rPr>
                <w:rFonts w:ascii="Cambria Math" w:hAnsi="Cambria Math"/>
                <w:i/>
                <w:sz w:val="24"/>
              </w:rPr>
            </m:ctrlPr>
          </m:e>
          <m:sub>
            <m:r>
              <m:rPr/>
              <w:rPr>
                <w:rFonts w:ascii="Cambria Math"/>
                <w:sz w:val="24"/>
              </w:rPr>
              <m:t>1</m:t>
            </m:r>
            <m:ctrlPr>
              <w:rPr>
                <w:rFonts w:ascii="Cambria Math" w:hAnsi="Cambria Math"/>
                <w:i/>
                <w:sz w:val="24"/>
              </w:rPr>
            </m:ctrlPr>
          </m:sub>
        </m:sSub>
        <m:r>
          <m:rPr/>
          <w:rPr>
            <w:rFonts w:ascii="Cambria Math"/>
            <w:sz w:val="24"/>
          </w:rPr>
          <m:t>)=</m:t>
        </m:r>
        <m:sSub>
          <m:sSubPr>
            <m:ctrlPr>
              <w:rPr>
                <w:rFonts w:ascii="Cambria Math" w:hAnsi="Cambria Math"/>
                <w:i/>
                <w:sz w:val="24"/>
              </w:rPr>
            </m:ctrlPr>
          </m:sSubPr>
          <m:e>
            <m:r>
              <m:rPr/>
              <w:rPr>
                <w:rFonts w:ascii="Cambria Math"/>
                <w:sz w:val="24"/>
              </w:rPr>
              <m:t>η</m:t>
            </m:r>
            <m:ctrlPr>
              <w:rPr>
                <w:rFonts w:ascii="Cambria Math" w:hAnsi="Cambria Math"/>
                <w:i/>
                <w:sz w:val="24"/>
              </w:rPr>
            </m:ctrlPr>
          </m:e>
          <m:sub>
            <m:r>
              <m:rPr>
                <m:sty m:val="p"/>
              </m:rPr>
              <w:rPr>
                <w:rFonts w:ascii="Cambria Math"/>
                <w:sz w:val="24"/>
              </w:rPr>
              <m:t>C</m:t>
            </m:r>
            <m:ctrlPr>
              <w:rPr>
                <w:rFonts w:ascii="Cambria Math" w:hAnsi="Cambria Math"/>
                <w:i/>
                <w:sz w:val="24"/>
              </w:rPr>
            </m:ctrlPr>
          </m:sub>
        </m:sSub>
        <m:r>
          <m:rPr/>
          <w:rPr>
            <w:rFonts w:ascii="Cambria Math"/>
            <w:sz w:val="24"/>
          </w:rPr>
          <m:t>×(</m:t>
        </m:r>
        <m:sSub>
          <m:sSubPr>
            <m:ctrlPr>
              <w:rPr>
                <w:rFonts w:ascii="Cambria Math" w:hAnsi="Cambria Math"/>
                <w:i/>
                <w:sz w:val="24"/>
              </w:rPr>
            </m:ctrlPr>
          </m:sSubPr>
          <m:e>
            <m:r>
              <m:rPr/>
              <w:rPr>
                <w:rFonts w:ascii="Cambria Math"/>
                <w:sz w:val="24"/>
              </w:rPr>
              <m:t>C</m:t>
            </m:r>
            <m:ctrlPr>
              <w:rPr>
                <w:rFonts w:ascii="Cambria Math" w:hAnsi="Cambria Math"/>
                <w:i/>
                <w:sz w:val="24"/>
              </w:rPr>
            </m:ctrlPr>
          </m:e>
          <m:sub>
            <m:r>
              <m:rPr/>
              <w:rPr>
                <w:rFonts w:ascii="Cambria Math"/>
                <w:sz w:val="24"/>
              </w:rPr>
              <m:t>1</m:t>
            </m:r>
            <m:ctrlPr>
              <w:rPr>
                <w:rFonts w:ascii="Cambria Math" w:hAnsi="Cambria Math"/>
                <w:i/>
                <w:sz w:val="24"/>
              </w:rPr>
            </m:ctrlPr>
          </m:sub>
        </m:sSub>
        <m:r>
          <m:rPr/>
          <w:rPr>
            <w:rFonts w:ascii="Cambria Math"/>
            <w:sz w:val="24"/>
          </w:rPr>
          <m:t>(</m:t>
        </m:r>
        <m:sSub>
          <m:sSubPr>
            <m:ctrlPr>
              <w:rPr>
                <w:rFonts w:ascii="Cambria Math" w:hAnsi="Cambria Math"/>
                <w:i/>
                <w:sz w:val="24"/>
              </w:rPr>
            </m:ctrlPr>
          </m:sSubPr>
          <m:e>
            <m:r>
              <m:rPr/>
              <w:rPr>
                <w:rFonts w:ascii="Cambria Math"/>
                <w:sz w:val="24"/>
              </w:rPr>
              <m:t>U</m:t>
            </m:r>
            <m:ctrlPr>
              <w:rPr>
                <w:rFonts w:ascii="Cambria Math" w:hAnsi="Cambria Math"/>
                <w:i/>
                <w:sz w:val="24"/>
              </w:rPr>
            </m:ctrlPr>
          </m:e>
          <m:sub>
            <m:r>
              <m:rPr/>
              <w:rPr>
                <w:rFonts w:ascii="Cambria Math"/>
                <w:sz w:val="24"/>
              </w:rPr>
              <m:t>1</m:t>
            </m:r>
            <m:ctrlPr>
              <w:rPr>
                <w:rFonts w:ascii="Cambria Math" w:hAnsi="Cambria Math"/>
                <w:i/>
                <w:sz w:val="24"/>
              </w:rPr>
            </m:ctrlPr>
          </m:sub>
        </m:sSub>
        <m:r>
          <m:rPr/>
          <w:rPr>
            <w:rFonts w:ascii="Cambria Math"/>
            <w:sz w:val="24"/>
          </w:rPr>
          <m:t>)+</m:t>
        </m:r>
        <m:sSub>
          <m:sSubPr>
            <m:ctrlPr>
              <w:rPr>
                <w:rFonts w:ascii="Cambria Math" w:hAnsi="Cambria Math"/>
                <w:i/>
                <w:sz w:val="24"/>
              </w:rPr>
            </m:ctrlPr>
          </m:sSubPr>
          <m:e>
            <m:r>
              <m:rPr/>
              <w:rPr>
                <w:rFonts w:ascii="Cambria Math"/>
                <w:sz w:val="24"/>
              </w:rPr>
              <m:t>C</m:t>
            </m:r>
            <m:ctrlPr>
              <w:rPr>
                <w:rFonts w:ascii="Cambria Math" w:hAnsi="Cambria Math"/>
                <w:i/>
                <w:sz w:val="24"/>
              </w:rPr>
            </m:ctrlPr>
          </m:e>
          <m:sub>
            <m:r>
              <m:rPr/>
              <w:rPr>
                <w:rFonts w:ascii="Cambria Math"/>
                <w:sz w:val="24"/>
              </w:rPr>
              <m:t>2</m:t>
            </m:r>
            <m:ctrlPr>
              <w:rPr>
                <w:rFonts w:ascii="Cambria Math" w:hAnsi="Cambria Math"/>
                <w:i/>
                <w:sz w:val="24"/>
              </w:rPr>
            </m:ctrlPr>
          </m:sub>
        </m:sSub>
        <m:r>
          <m:rPr/>
          <w:rPr>
            <w:rFonts w:ascii="Cambria Math"/>
            <w:sz w:val="24"/>
          </w:rPr>
          <m:t>(</m:t>
        </m:r>
        <m:sSub>
          <m:sSubPr>
            <m:ctrlPr>
              <w:rPr>
                <w:rFonts w:ascii="Cambria Math" w:hAnsi="Cambria Math"/>
                <w:i/>
                <w:sz w:val="24"/>
              </w:rPr>
            </m:ctrlPr>
          </m:sSubPr>
          <m:e>
            <m:r>
              <m:rPr/>
              <w:rPr>
                <w:rFonts w:ascii="Cambria Math"/>
                <w:sz w:val="24"/>
              </w:rPr>
              <m:t>U</m:t>
            </m:r>
            <m:ctrlPr>
              <w:rPr>
                <w:rFonts w:ascii="Cambria Math" w:hAnsi="Cambria Math"/>
                <w:i/>
                <w:sz w:val="24"/>
              </w:rPr>
            </m:ctrlPr>
          </m:e>
          <m:sub>
            <m:r>
              <m:rPr/>
              <w:rPr>
                <w:rFonts w:ascii="Cambria Math"/>
                <w:sz w:val="24"/>
              </w:rPr>
              <m:t>1</m:t>
            </m:r>
            <m:ctrlPr>
              <w:rPr>
                <w:rFonts w:ascii="Cambria Math" w:hAnsi="Cambria Math"/>
                <w:i/>
                <w:sz w:val="24"/>
              </w:rPr>
            </m:ctrlPr>
          </m:sub>
        </m:sSub>
        <m:r>
          <m:rPr/>
          <w:rPr>
            <w:rFonts w:ascii="Cambria Math"/>
            <w:sz w:val="24"/>
          </w:rPr>
          <m:t>)+</m:t>
        </m:r>
        <m:sSub>
          <m:sSubPr>
            <m:ctrlPr>
              <w:rPr>
                <w:rFonts w:ascii="Cambria Math" w:hAnsi="Cambria Math"/>
                <w:i/>
                <w:sz w:val="24"/>
              </w:rPr>
            </m:ctrlPr>
          </m:sSubPr>
          <m:e>
            <m:r>
              <m:rPr/>
              <w:rPr>
                <w:rFonts w:ascii="Cambria Math"/>
                <w:sz w:val="24"/>
              </w:rPr>
              <m:t>C</m:t>
            </m:r>
            <m:ctrlPr>
              <w:rPr>
                <w:rFonts w:ascii="Cambria Math" w:hAnsi="Cambria Math"/>
                <w:i/>
                <w:sz w:val="24"/>
              </w:rPr>
            </m:ctrlPr>
          </m:e>
          <m:sub>
            <m:r>
              <m:rPr/>
              <w:rPr>
                <w:rFonts w:ascii="Cambria Math"/>
                <w:sz w:val="24"/>
              </w:rPr>
              <m:t>3</m:t>
            </m:r>
            <m:ctrlPr>
              <w:rPr>
                <w:rFonts w:ascii="Cambria Math" w:hAnsi="Cambria Math"/>
                <w:i/>
                <w:sz w:val="24"/>
              </w:rPr>
            </m:ctrlPr>
          </m:sub>
        </m:sSub>
        <m:r>
          <m:rPr/>
          <w:rPr>
            <w:rFonts w:ascii="Cambria Math"/>
            <w:sz w:val="24"/>
          </w:rPr>
          <m:t>(</m:t>
        </m:r>
        <m:sSub>
          <m:sSubPr>
            <m:ctrlPr>
              <w:rPr>
                <w:rFonts w:ascii="Cambria Math" w:hAnsi="Cambria Math"/>
                <w:i/>
                <w:sz w:val="24"/>
              </w:rPr>
            </m:ctrlPr>
          </m:sSubPr>
          <m:e>
            <m:r>
              <m:rPr/>
              <w:rPr>
                <w:rFonts w:ascii="Cambria Math"/>
                <w:sz w:val="24"/>
              </w:rPr>
              <m:t>U</m:t>
            </m:r>
            <m:ctrlPr>
              <w:rPr>
                <w:rFonts w:ascii="Cambria Math" w:hAnsi="Cambria Math"/>
                <w:i/>
                <w:sz w:val="24"/>
              </w:rPr>
            </m:ctrlPr>
          </m:e>
          <m:sub>
            <m:r>
              <m:rPr/>
              <w:rPr>
                <w:rFonts w:ascii="Cambria Math"/>
                <w:sz w:val="24"/>
              </w:rPr>
              <m:t>1</m:t>
            </m:r>
            <m:ctrlPr>
              <w:rPr>
                <w:rFonts w:ascii="Cambria Math" w:hAnsi="Cambria Math"/>
                <w:i/>
                <w:sz w:val="24"/>
              </w:rPr>
            </m:ctrlPr>
          </m:sub>
        </m:sSub>
        <m:r>
          <m:rPr/>
          <w:rPr>
            <w:rFonts w:ascii="Cambria Math"/>
            <w:sz w:val="24"/>
          </w:rPr>
          <m:t>))</m:t>
        </m:r>
      </m:oMath>
      <w:r>
        <w:rPr>
          <w:rFonts w:hint="eastAsia"/>
          <w:sz w:val="24"/>
        </w:rPr>
        <w:t xml:space="preserve">  </w:t>
      </w:r>
      <w:r>
        <w:rPr>
          <w:sz w:val="24"/>
        </w:rPr>
        <w:t xml:space="preserve">    </w:t>
      </w:r>
      <w:r>
        <w:rPr>
          <w:rFonts w:hint="eastAsia"/>
          <w:sz w:val="24"/>
        </w:rPr>
        <w:t xml:space="preserve"> （A</w:t>
      </w:r>
      <w:r>
        <w:rPr>
          <w:sz w:val="24"/>
        </w:rPr>
        <w:t>.3</w:t>
      </w:r>
      <w:r>
        <w:rPr>
          <w:rFonts w:hint="eastAsia"/>
          <w:sz w:val="24"/>
        </w:rPr>
        <w:t>）</w:t>
      </w:r>
    </w:p>
    <w:p>
      <w:pPr>
        <w:spacing w:line="360" w:lineRule="auto"/>
        <w:ind w:firstLine="480" w:firstLineChars="200"/>
        <w:rPr>
          <w:sz w:val="24"/>
        </w:rPr>
      </w:pPr>
      <w:r>
        <w:rPr>
          <w:rFonts w:hint="eastAsia"/>
          <w:sz w:val="24"/>
        </w:rPr>
        <w:t>式中：</w:t>
      </w:r>
      <m:oMath>
        <m:sSub>
          <m:sSubPr>
            <m:ctrlPr>
              <w:rPr>
                <w:rFonts w:ascii="Cambria Math" w:hAnsi="Cambria Math"/>
                <w:i/>
                <w:sz w:val="24"/>
              </w:rPr>
            </m:ctrlPr>
          </m:sSubPr>
          <m:e>
            <m:r>
              <m:rPr/>
              <w:rPr>
                <w:rFonts w:ascii="Cambria Math"/>
                <w:sz w:val="24"/>
              </w:rPr>
              <m:t>C</m:t>
            </m:r>
            <m:ctrlPr>
              <w:rPr>
                <w:rFonts w:ascii="Cambria Math" w:hAnsi="Cambria Math"/>
                <w:i/>
                <w:sz w:val="24"/>
              </w:rPr>
            </m:ctrlPr>
          </m:e>
          <m:sub>
            <m:r>
              <m:rPr/>
              <w:rPr>
                <w:rFonts w:ascii="Cambria Math"/>
                <w:sz w:val="24"/>
              </w:rPr>
              <m:t>N</m:t>
            </m:r>
            <m:ctrlPr>
              <w:rPr>
                <w:rFonts w:ascii="Cambria Math" w:hAnsi="Cambria Math"/>
                <w:i/>
                <w:sz w:val="24"/>
              </w:rPr>
            </m:ctrlPr>
          </m:sub>
        </m:sSub>
        <m:r>
          <m:rPr/>
          <w:rPr>
            <w:rFonts w:ascii="Cambria Math"/>
            <w:sz w:val="24"/>
          </w:rPr>
          <m:t>(</m:t>
        </m:r>
        <m:sSub>
          <m:sSubPr>
            <m:ctrlPr>
              <w:rPr>
                <w:rFonts w:ascii="Cambria Math" w:hAnsi="Cambria Math"/>
                <w:i/>
                <w:sz w:val="24"/>
              </w:rPr>
            </m:ctrlPr>
          </m:sSubPr>
          <m:e>
            <m:r>
              <m:rPr/>
              <w:rPr>
                <w:rFonts w:ascii="Cambria Math"/>
                <w:sz w:val="24"/>
              </w:rPr>
              <m:t>d</m:t>
            </m:r>
            <m:ctrlPr>
              <w:rPr>
                <w:rFonts w:ascii="Cambria Math" w:hAnsi="Cambria Math"/>
                <w:i/>
                <w:sz w:val="24"/>
              </w:rPr>
            </m:ctrlPr>
          </m:e>
          <m:sub>
            <m:r>
              <m:rPr/>
              <w:rPr>
                <w:rFonts w:ascii="Cambria Math"/>
                <w:sz w:val="24"/>
              </w:rPr>
              <m:t>1</m:t>
            </m:r>
            <m:ctrlPr>
              <w:rPr>
                <w:rFonts w:ascii="Cambria Math" w:hAnsi="Cambria Math"/>
                <w:i/>
                <w:sz w:val="24"/>
              </w:rPr>
            </m:ctrlPr>
          </m:sub>
        </m:sSub>
        <m:r>
          <m:rPr/>
          <w:rPr>
            <w:rFonts w:ascii="Cambria Math"/>
            <w:sz w:val="24"/>
          </w:rPr>
          <m:t>)</m:t>
        </m:r>
      </m:oMath>
      <w:r>
        <w:rPr>
          <w:sz w:val="24"/>
        </w:rPr>
        <w:t>—</w:t>
      </w:r>
      <w:r>
        <w:rPr>
          <w:iCs/>
          <w:sz w:val="24"/>
        </w:rPr>
        <w:t>DEMC</w:t>
      </w:r>
      <w:r>
        <w:rPr>
          <w:rFonts w:hint="eastAsia"/>
          <w:sz w:val="24"/>
        </w:rPr>
        <w:t>电压设定为</w:t>
      </w:r>
      <w:r>
        <w:rPr>
          <w:rFonts w:hint="eastAsia"/>
          <w:iCs/>
          <w:sz w:val="24"/>
        </w:rPr>
        <w:t>U</w:t>
      </w:r>
      <w:r>
        <w:rPr>
          <w:iCs/>
          <w:sz w:val="24"/>
          <w:vertAlign w:val="subscript"/>
        </w:rPr>
        <w:t>1</w:t>
      </w:r>
      <w:r>
        <w:rPr>
          <w:rFonts w:hint="eastAsia"/>
          <w:iCs/>
          <w:sz w:val="24"/>
        </w:rPr>
        <w:t>后，C</w:t>
      </w:r>
      <w:r>
        <w:rPr>
          <w:iCs/>
          <w:sz w:val="24"/>
        </w:rPr>
        <w:t>PC</w:t>
      </w:r>
      <w:r>
        <w:rPr>
          <w:rFonts w:hint="eastAsia"/>
          <w:iCs/>
          <w:sz w:val="24"/>
        </w:rPr>
        <w:t>测得的颗粒数量浓度值，个/</w:t>
      </w:r>
      <w:r>
        <w:rPr>
          <w:iCs/>
          <w:sz w:val="24"/>
        </w:rPr>
        <w:t>cm</w:t>
      </w:r>
      <w:r>
        <w:rPr>
          <w:iCs/>
          <w:sz w:val="24"/>
          <w:vertAlign w:val="superscript"/>
        </w:rPr>
        <w:t>3</w:t>
      </w:r>
      <w:r>
        <w:rPr>
          <w:rFonts w:hint="eastAsia"/>
          <w:iCs/>
          <w:sz w:val="24"/>
        </w:rPr>
        <w:t>；</w:t>
      </w:r>
    </w:p>
    <w:p>
      <w:pPr>
        <w:spacing w:line="360" w:lineRule="auto"/>
        <w:ind w:firstLine="1200" w:firstLineChars="500"/>
        <w:rPr>
          <w:iCs/>
          <w:sz w:val="24"/>
        </w:rPr>
      </w:pPr>
      <m:oMath>
        <m:sSub>
          <m:sSubPr>
            <m:ctrlPr>
              <w:rPr>
                <w:rFonts w:ascii="Cambria Math" w:hAnsi="Cambria Math"/>
                <w:i/>
                <w:sz w:val="24"/>
              </w:rPr>
            </m:ctrlPr>
          </m:sSubPr>
          <m:e>
            <m:r>
              <m:rPr/>
              <w:rPr>
                <w:rFonts w:ascii="Cambria Math"/>
                <w:sz w:val="24"/>
              </w:rPr>
              <m:t>η</m:t>
            </m:r>
            <m:ctrlPr>
              <w:rPr>
                <w:rFonts w:ascii="Cambria Math" w:hAnsi="Cambria Math"/>
                <w:i/>
                <w:sz w:val="24"/>
              </w:rPr>
            </m:ctrlPr>
          </m:e>
          <m:sub>
            <m:r>
              <m:rPr>
                <m:sty m:val="p"/>
              </m:rPr>
              <w:rPr>
                <w:rFonts w:ascii="Cambria Math"/>
                <w:sz w:val="24"/>
              </w:rPr>
              <m:t>C</m:t>
            </m:r>
            <m:ctrlPr>
              <w:rPr>
                <w:rFonts w:ascii="Cambria Math" w:hAnsi="Cambria Math"/>
                <w:i/>
                <w:sz w:val="24"/>
              </w:rPr>
            </m:ctrlPr>
          </m:sub>
        </m:sSub>
      </m:oMath>
      <w:r>
        <w:rPr>
          <w:sz w:val="24"/>
        </w:rPr>
        <w:t>—</w:t>
      </w:r>
      <w:r>
        <w:rPr>
          <w:iCs/>
          <w:sz w:val="24"/>
        </w:rPr>
        <w:t>CPC</w:t>
      </w:r>
      <w:r>
        <w:rPr>
          <w:rFonts w:hint="eastAsia"/>
          <w:iCs/>
          <w:sz w:val="24"/>
        </w:rPr>
        <w:t>的颗粒计数效率，无量纲量；</w:t>
      </w:r>
    </w:p>
    <w:p>
      <w:pPr>
        <w:spacing w:line="360" w:lineRule="auto"/>
        <w:ind w:firstLine="1200" w:firstLineChars="500"/>
        <w:rPr>
          <w:iCs/>
          <w:sz w:val="24"/>
        </w:rPr>
      </w:pPr>
      <m:oMath>
        <m:sSub>
          <m:sSubPr>
            <m:ctrlPr>
              <w:rPr>
                <w:rFonts w:ascii="Cambria Math" w:hAnsi="Cambria Math"/>
                <w:i/>
                <w:sz w:val="24"/>
              </w:rPr>
            </m:ctrlPr>
          </m:sSubPr>
          <m:e>
            <m:r>
              <m:rPr/>
              <w:rPr>
                <w:rFonts w:ascii="Cambria Math" w:hAnsi="Cambria Math"/>
                <w:sz w:val="24"/>
              </w:rPr>
              <m:t>C</m:t>
            </m:r>
            <m:ctrlPr>
              <w:rPr>
                <w:rFonts w:ascii="Cambria Math" w:hAnsi="Cambria Math"/>
                <w:i/>
                <w:sz w:val="24"/>
              </w:rPr>
            </m:ctrlPr>
          </m:e>
          <m:sub>
            <m:r>
              <m:rPr/>
              <w:rPr>
                <w:rFonts w:ascii="Cambria Math" w:hAnsi="Cambria Math"/>
                <w:sz w:val="24"/>
              </w:rPr>
              <m:t>1</m:t>
            </m:r>
            <m:ctrlPr>
              <w:rPr>
                <w:rFonts w:ascii="Cambria Math" w:hAnsi="Cambria Math"/>
                <w:i/>
                <w:sz w:val="24"/>
              </w:rPr>
            </m:ctrlPr>
          </m:sub>
        </m:sSub>
        <m:r>
          <m:rPr/>
          <w:rPr>
            <w:rFonts w:ascii="Cambria Math" w:hAnsi="Cambria Math"/>
            <w:sz w:val="24"/>
          </w:rPr>
          <m:t>(</m:t>
        </m:r>
        <m:sSub>
          <m:sSubPr>
            <m:ctrlPr>
              <w:rPr>
                <w:rFonts w:ascii="Cambria Math" w:hAnsi="Cambria Math"/>
                <w:i/>
                <w:sz w:val="24"/>
              </w:rPr>
            </m:ctrlPr>
          </m:sSubPr>
          <m:e>
            <m:r>
              <m:rPr/>
              <w:rPr>
                <w:rFonts w:ascii="Cambria Math" w:hAnsi="Cambria Math"/>
                <w:sz w:val="24"/>
              </w:rPr>
              <m:t>U</m:t>
            </m:r>
            <m:ctrlPr>
              <w:rPr>
                <w:rFonts w:ascii="Cambria Math" w:hAnsi="Cambria Math"/>
                <w:i/>
                <w:sz w:val="24"/>
              </w:rPr>
            </m:ctrlPr>
          </m:e>
          <m:sub>
            <m:r>
              <m:rPr/>
              <w:rPr>
                <w:rFonts w:ascii="Cambria Math" w:hAnsi="Cambria Math"/>
                <w:sz w:val="24"/>
              </w:rPr>
              <m:t>1</m:t>
            </m:r>
            <m:ctrlPr>
              <w:rPr>
                <w:rFonts w:ascii="Cambria Math" w:hAnsi="Cambria Math"/>
                <w:i/>
                <w:sz w:val="24"/>
              </w:rPr>
            </m:ctrlPr>
          </m:sub>
        </m:sSub>
        <m:r>
          <m:rPr/>
          <w:rPr>
            <w:rFonts w:ascii="Cambria Math" w:hAnsi="Cambria Math"/>
            <w:sz w:val="24"/>
          </w:rPr>
          <m:t>)</m:t>
        </m:r>
      </m:oMath>
      <w:r>
        <w:rPr>
          <w:rFonts w:hint="eastAsia"/>
          <w:sz w:val="24"/>
        </w:rPr>
        <w:t>，</w:t>
      </w:r>
      <m:oMath>
        <m:sSub>
          <m:sSubPr>
            <m:ctrlPr>
              <w:rPr>
                <w:rFonts w:ascii="Cambria Math" w:hAnsi="Cambria Math"/>
                <w:i/>
                <w:sz w:val="24"/>
              </w:rPr>
            </m:ctrlPr>
          </m:sSubPr>
          <m:e>
            <m:r>
              <m:rPr/>
              <w:rPr>
                <w:rFonts w:ascii="Cambria Math" w:hAnsi="Cambria Math"/>
                <w:sz w:val="24"/>
              </w:rPr>
              <m:t>C</m:t>
            </m:r>
            <m:ctrlPr>
              <w:rPr>
                <w:rFonts w:ascii="Cambria Math" w:hAnsi="Cambria Math"/>
                <w:i/>
                <w:sz w:val="24"/>
              </w:rPr>
            </m:ctrlPr>
          </m:e>
          <m:sub>
            <m:r>
              <m:rPr/>
              <w:rPr>
                <w:rFonts w:ascii="Cambria Math" w:hAnsi="Cambria Math"/>
                <w:sz w:val="24"/>
              </w:rPr>
              <m:t>2</m:t>
            </m:r>
            <m:ctrlPr>
              <w:rPr>
                <w:rFonts w:ascii="Cambria Math" w:hAnsi="Cambria Math"/>
                <w:i/>
                <w:sz w:val="24"/>
              </w:rPr>
            </m:ctrlPr>
          </m:sub>
        </m:sSub>
        <m:r>
          <m:rPr/>
          <w:rPr>
            <w:rFonts w:ascii="Cambria Math" w:hAnsi="Cambria Math"/>
            <w:sz w:val="24"/>
          </w:rPr>
          <m:t>(</m:t>
        </m:r>
        <m:sSub>
          <m:sSubPr>
            <m:ctrlPr>
              <w:rPr>
                <w:rFonts w:ascii="Cambria Math" w:hAnsi="Cambria Math"/>
                <w:i/>
                <w:sz w:val="24"/>
              </w:rPr>
            </m:ctrlPr>
          </m:sSubPr>
          <m:e>
            <m:r>
              <m:rPr/>
              <w:rPr>
                <w:rFonts w:ascii="Cambria Math" w:hAnsi="Cambria Math"/>
                <w:sz w:val="24"/>
              </w:rPr>
              <m:t>U</m:t>
            </m:r>
            <m:ctrlPr>
              <w:rPr>
                <w:rFonts w:ascii="Cambria Math" w:hAnsi="Cambria Math"/>
                <w:i/>
                <w:sz w:val="24"/>
              </w:rPr>
            </m:ctrlPr>
          </m:e>
          <m:sub>
            <m:r>
              <m:rPr/>
              <w:rPr>
                <w:rFonts w:ascii="Cambria Math" w:hAnsi="Cambria Math"/>
                <w:sz w:val="24"/>
              </w:rPr>
              <m:t>1</m:t>
            </m:r>
            <m:ctrlPr>
              <w:rPr>
                <w:rFonts w:ascii="Cambria Math" w:hAnsi="Cambria Math"/>
                <w:i/>
                <w:sz w:val="24"/>
              </w:rPr>
            </m:ctrlPr>
          </m:sub>
        </m:sSub>
        <m:r>
          <m:rPr/>
          <w:rPr>
            <w:rFonts w:ascii="Cambria Math" w:hAnsi="Cambria Math"/>
            <w:sz w:val="24"/>
          </w:rPr>
          <m:t>)</m:t>
        </m:r>
      </m:oMath>
      <w:r>
        <w:rPr>
          <w:rFonts w:hint="eastAsia"/>
          <w:sz w:val="24"/>
        </w:rPr>
        <w:t>，</w:t>
      </w:r>
      <m:oMath>
        <m:sSub>
          <m:sSubPr>
            <m:ctrlPr>
              <w:rPr>
                <w:rFonts w:ascii="Cambria Math" w:hAnsi="Cambria Math"/>
                <w:i/>
                <w:sz w:val="24"/>
              </w:rPr>
            </m:ctrlPr>
          </m:sSubPr>
          <m:e>
            <m:r>
              <m:rPr/>
              <w:rPr>
                <w:rFonts w:ascii="Cambria Math" w:hAnsi="Cambria Math"/>
                <w:sz w:val="24"/>
              </w:rPr>
              <m:t>C</m:t>
            </m:r>
            <m:ctrlPr>
              <w:rPr>
                <w:rFonts w:ascii="Cambria Math" w:hAnsi="Cambria Math"/>
                <w:i/>
                <w:sz w:val="24"/>
              </w:rPr>
            </m:ctrlPr>
          </m:e>
          <m:sub>
            <m:r>
              <m:rPr/>
              <w:rPr>
                <w:rFonts w:ascii="Cambria Math" w:hAnsi="Cambria Math"/>
                <w:sz w:val="24"/>
              </w:rPr>
              <m:t>3</m:t>
            </m:r>
            <m:ctrlPr>
              <w:rPr>
                <w:rFonts w:ascii="Cambria Math" w:hAnsi="Cambria Math"/>
                <w:i/>
                <w:sz w:val="24"/>
              </w:rPr>
            </m:ctrlPr>
          </m:sub>
        </m:sSub>
        <m:r>
          <m:rPr/>
          <w:rPr>
            <w:rFonts w:ascii="Cambria Math" w:hAnsi="Cambria Math"/>
            <w:sz w:val="24"/>
          </w:rPr>
          <m:t>(</m:t>
        </m:r>
        <m:sSub>
          <m:sSubPr>
            <m:ctrlPr>
              <w:rPr>
                <w:rFonts w:ascii="Cambria Math" w:hAnsi="Cambria Math"/>
                <w:i/>
                <w:sz w:val="24"/>
              </w:rPr>
            </m:ctrlPr>
          </m:sSubPr>
          <m:e>
            <m:r>
              <m:rPr/>
              <w:rPr>
                <w:rFonts w:ascii="Cambria Math" w:hAnsi="Cambria Math"/>
                <w:sz w:val="24"/>
              </w:rPr>
              <m:t>U</m:t>
            </m:r>
            <m:ctrlPr>
              <w:rPr>
                <w:rFonts w:ascii="Cambria Math" w:hAnsi="Cambria Math"/>
                <w:i/>
                <w:sz w:val="24"/>
              </w:rPr>
            </m:ctrlPr>
          </m:e>
          <m:sub>
            <m:r>
              <m:rPr/>
              <w:rPr>
                <w:rFonts w:ascii="Cambria Math" w:hAnsi="Cambria Math"/>
                <w:sz w:val="24"/>
              </w:rPr>
              <m:t>1</m:t>
            </m:r>
            <m:ctrlPr>
              <w:rPr>
                <w:rFonts w:ascii="Cambria Math" w:hAnsi="Cambria Math"/>
                <w:i/>
                <w:sz w:val="24"/>
              </w:rPr>
            </m:ctrlPr>
          </m:sub>
        </m:sSub>
        <m:r>
          <m:rPr/>
          <w:rPr>
            <w:rFonts w:ascii="Cambria Math" w:hAnsi="Cambria Math"/>
            <w:sz w:val="24"/>
          </w:rPr>
          <m:t>)</m:t>
        </m:r>
      </m:oMath>
      <w:r>
        <w:rPr>
          <w:sz w:val="24"/>
        </w:rPr>
        <w:t>—</w:t>
      </w:r>
      <w:r>
        <w:rPr>
          <w:iCs/>
          <w:sz w:val="24"/>
        </w:rPr>
        <w:t>DEMC</w:t>
      </w:r>
      <w:r>
        <w:rPr>
          <w:rFonts w:hint="eastAsia"/>
          <w:sz w:val="24"/>
        </w:rPr>
        <w:t>电压设定为</w:t>
      </w:r>
      <w:r>
        <w:rPr>
          <w:rFonts w:hint="eastAsia"/>
          <w:iCs/>
          <w:sz w:val="24"/>
        </w:rPr>
        <w:t>U</w:t>
      </w:r>
      <w:r>
        <w:rPr>
          <w:iCs/>
          <w:sz w:val="24"/>
          <w:vertAlign w:val="subscript"/>
        </w:rPr>
        <w:t>1</w:t>
      </w:r>
      <w:r>
        <w:rPr>
          <w:rFonts w:hint="eastAsia"/>
          <w:iCs/>
          <w:sz w:val="24"/>
        </w:rPr>
        <w:t>后，分别携带1,</w:t>
      </w:r>
      <w:r>
        <w:rPr>
          <w:iCs/>
          <w:sz w:val="24"/>
        </w:rPr>
        <w:t>2</w:t>
      </w:r>
      <w:r>
        <w:rPr>
          <w:rFonts w:hint="eastAsia"/>
          <w:iCs/>
          <w:sz w:val="24"/>
        </w:rPr>
        <w:t>,</w:t>
      </w:r>
      <w:r>
        <w:rPr>
          <w:iCs/>
          <w:sz w:val="24"/>
        </w:rPr>
        <w:t>3</w:t>
      </w:r>
      <w:r>
        <w:rPr>
          <w:rFonts w:hint="eastAsia"/>
          <w:iCs/>
          <w:sz w:val="24"/>
        </w:rPr>
        <w:t>个正</w:t>
      </w:r>
    </w:p>
    <w:p>
      <w:pPr>
        <w:spacing w:line="360" w:lineRule="auto"/>
        <w:ind w:firstLine="1200" w:firstLineChars="500"/>
        <w:rPr>
          <w:iCs/>
          <w:sz w:val="24"/>
        </w:rPr>
      </w:pPr>
      <w:r>
        <w:rPr>
          <w:rFonts w:hint="eastAsia"/>
          <w:iCs/>
          <w:sz w:val="24"/>
        </w:rPr>
        <w:t>电荷的颗粒数量浓度值，个/</w:t>
      </w:r>
      <w:r>
        <w:rPr>
          <w:iCs/>
          <w:sz w:val="24"/>
        </w:rPr>
        <w:t>cm</w:t>
      </w:r>
      <w:r>
        <w:rPr>
          <w:iCs/>
          <w:sz w:val="24"/>
          <w:vertAlign w:val="superscript"/>
        </w:rPr>
        <w:t>3</w:t>
      </w:r>
      <w:r>
        <w:rPr>
          <w:rFonts w:hint="eastAsia"/>
          <w:iCs/>
          <w:sz w:val="24"/>
        </w:rPr>
        <w:t>；</w:t>
      </w:r>
    </w:p>
    <w:p>
      <w:pPr>
        <w:spacing w:line="360" w:lineRule="auto"/>
        <w:rPr>
          <w:iCs/>
          <w:sz w:val="24"/>
        </w:rPr>
      </w:pPr>
    </w:p>
    <w:p>
      <w:pPr>
        <w:spacing w:line="360" w:lineRule="auto"/>
        <w:rPr>
          <w:sz w:val="24"/>
        </w:rPr>
      </w:pPr>
      <w:r>
        <w:rPr>
          <w:sz w:val="24"/>
        </w:rPr>
        <w:t>A</w:t>
      </w:r>
      <w:r>
        <w:rPr>
          <w:rFonts w:hint="eastAsia"/>
          <w:sz w:val="24"/>
        </w:rPr>
        <w:t>.</w:t>
      </w:r>
      <w:r>
        <w:rPr>
          <w:sz w:val="24"/>
        </w:rPr>
        <w:t>2.2</w:t>
      </w:r>
      <w:r>
        <w:rPr>
          <w:rFonts w:hint="eastAsia"/>
          <w:sz w:val="24"/>
        </w:rPr>
        <w:t>将D</w:t>
      </w:r>
      <w:r>
        <w:rPr>
          <w:sz w:val="24"/>
        </w:rPr>
        <w:t>E</w:t>
      </w:r>
      <w:r>
        <w:rPr>
          <w:rFonts w:hint="eastAsia"/>
          <w:sz w:val="24"/>
        </w:rPr>
        <w:t>M</w:t>
      </w:r>
      <w:r>
        <w:rPr>
          <w:sz w:val="24"/>
        </w:rPr>
        <w:t>C</w:t>
      </w:r>
      <w:r>
        <w:rPr>
          <w:rFonts w:hint="eastAsia"/>
          <w:sz w:val="24"/>
        </w:rPr>
        <w:t>的</w:t>
      </w:r>
      <w:r>
        <w:rPr>
          <w:rFonts w:hint="eastAsia"/>
          <w:iCs/>
          <w:sz w:val="24"/>
        </w:rPr>
        <w:t>电压设为2</w:t>
      </w:r>
      <w:r>
        <w:rPr>
          <w:iCs/>
          <w:sz w:val="24"/>
        </w:rPr>
        <w:t>U</w:t>
      </w:r>
      <w:r>
        <w:rPr>
          <w:iCs/>
          <w:sz w:val="24"/>
          <w:vertAlign w:val="subscript"/>
        </w:rPr>
        <w:t>1</w:t>
      </w:r>
      <w:r>
        <w:rPr>
          <w:rFonts w:hint="eastAsia"/>
          <w:iCs/>
          <w:sz w:val="24"/>
        </w:rPr>
        <w:t>（对应</w:t>
      </w:r>
      <w:r>
        <w:rPr>
          <w:rFonts w:hint="eastAsia"/>
          <w:sz w:val="24"/>
        </w:rPr>
        <w:t>粒径为</w:t>
      </w:r>
      <m:oMath>
        <m:sSub>
          <m:sSubPr>
            <m:ctrlPr>
              <w:rPr>
                <w:rFonts w:ascii="Cambria Math" w:hAnsi="Cambria Math"/>
                <w:i/>
                <w:sz w:val="24"/>
              </w:rPr>
            </m:ctrlPr>
          </m:sSubPr>
          <m:e>
            <m:r>
              <m:rPr/>
              <w:rPr>
                <w:rFonts w:ascii="Cambria Math"/>
                <w:sz w:val="24"/>
              </w:rPr>
              <m:t>d</m:t>
            </m:r>
            <m:ctrlPr>
              <w:rPr>
                <w:rFonts w:ascii="Cambria Math" w:hAnsi="Cambria Math"/>
                <w:i/>
                <w:sz w:val="24"/>
              </w:rPr>
            </m:ctrlPr>
          </m:e>
          <m:sub>
            <m:r>
              <m:rPr/>
              <w:rPr>
                <w:rFonts w:ascii="Cambria Math"/>
                <w:sz w:val="24"/>
              </w:rPr>
              <m:t>2</m:t>
            </m:r>
            <m:ctrlPr>
              <w:rPr>
                <w:rFonts w:ascii="Cambria Math" w:hAnsi="Cambria Math"/>
                <w:i/>
                <w:sz w:val="24"/>
              </w:rPr>
            </m:ctrlPr>
          </m:sub>
        </m:sSub>
      </m:oMath>
      <w:r>
        <w:rPr>
          <w:rFonts w:hint="eastAsia"/>
          <w:sz w:val="24"/>
        </w:rPr>
        <w:t>=</w:t>
      </w:r>
      <w:r>
        <w:rPr>
          <w:sz w:val="24"/>
        </w:rPr>
        <w:t>146</w:t>
      </w:r>
      <w:r>
        <w:rPr>
          <w:rFonts w:hint="eastAsia"/>
          <w:sz w:val="24"/>
        </w:rPr>
        <w:t>nm</w:t>
      </w:r>
      <w:r>
        <w:rPr>
          <w:rFonts w:hint="eastAsia"/>
          <w:iCs/>
          <w:sz w:val="24"/>
        </w:rPr>
        <w:t>）</w:t>
      </w:r>
      <w:r>
        <w:rPr>
          <w:rFonts w:hint="eastAsia"/>
          <w:sz w:val="24"/>
        </w:rPr>
        <w:t>。待系统稳定后，用C</w:t>
      </w:r>
      <w:r>
        <w:rPr>
          <w:sz w:val="24"/>
        </w:rPr>
        <w:t>PC</w:t>
      </w:r>
      <w:r>
        <w:rPr>
          <w:rFonts w:hint="eastAsia"/>
          <w:sz w:val="24"/>
        </w:rPr>
        <w:t>测量其出口处的颗粒数量浓度，记为</w:t>
      </w:r>
      <m:oMath>
        <m:sSub>
          <m:sSubPr>
            <m:ctrlPr>
              <w:rPr>
                <w:rFonts w:ascii="Cambria Math" w:hAnsi="Cambria Math"/>
                <w:i/>
                <w:sz w:val="24"/>
              </w:rPr>
            </m:ctrlPr>
          </m:sSubPr>
          <m:e>
            <m:r>
              <m:rPr/>
              <w:rPr>
                <w:rFonts w:ascii="Cambria Math"/>
                <w:sz w:val="24"/>
              </w:rPr>
              <m:t>C</m:t>
            </m:r>
            <m:ctrlPr>
              <w:rPr>
                <w:rFonts w:ascii="Cambria Math" w:hAnsi="Cambria Math"/>
                <w:i/>
                <w:sz w:val="24"/>
              </w:rPr>
            </m:ctrlPr>
          </m:e>
          <m:sub>
            <m:r>
              <m:rPr/>
              <w:rPr>
                <w:rFonts w:ascii="Cambria Math"/>
                <w:sz w:val="24"/>
              </w:rPr>
              <m:t>N</m:t>
            </m:r>
            <m:ctrlPr>
              <w:rPr>
                <w:rFonts w:ascii="Cambria Math" w:hAnsi="Cambria Math"/>
                <w:i/>
                <w:sz w:val="24"/>
              </w:rPr>
            </m:ctrlPr>
          </m:sub>
        </m:sSub>
        <m:r>
          <m:rPr/>
          <w:rPr>
            <w:rFonts w:ascii="Cambria Math"/>
            <w:sz w:val="24"/>
          </w:rPr>
          <m:t>(</m:t>
        </m:r>
        <m:sSub>
          <m:sSubPr>
            <m:ctrlPr>
              <w:rPr>
                <w:rFonts w:ascii="Cambria Math" w:hAnsi="Cambria Math"/>
                <w:i/>
                <w:sz w:val="24"/>
              </w:rPr>
            </m:ctrlPr>
          </m:sSubPr>
          <m:e>
            <m:r>
              <m:rPr/>
              <w:rPr>
                <w:rFonts w:ascii="Cambria Math"/>
                <w:sz w:val="24"/>
              </w:rPr>
              <m:t>d</m:t>
            </m:r>
            <m:ctrlPr>
              <w:rPr>
                <w:rFonts w:ascii="Cambria Math" w:hAnsi="Cambria Math"/>
                <w:i/>
                <w:sz w:val="24"/>
              </w:rPr>
            </m:ctrlPr>
          </m:e>
          <m:sub>
            <m:r>
              <m:rPr/>
              <w:rPr>
                <w:rFonts w:ascii="Cambria Math"/>
                <w:sz w:val="24"/>
              </w:rPr>
              <m:t>2</m:t>
            </m:r>
            <m:ctrlPr>
              <w:rPr>
                <w:rFonts w:ascii="Cambria Math" w:hAnsi="Cambria Math"/>
                <w:i/>
                <w:sz w:val="24"/>
              </w:rPr>
            </m:ctrlPr>
          </m:sub>
        </m:sSub>
        <m:r>
          <m:rPr/>
          <w:rPr>
            <w:rFonts w:ascii="Cambria Math"/>
            <w:sz w:val="24"/>
          </w:rPr>
          <m:t>)</m:t>
        </m:r>
      </m:oMath>
      <w:r>
        <w:rPr>
          <w:rFonts w:hint="eastAsia"/>
          <w:sz w:val="24"/>
        </w:rPr>
        <w:t>。依据I</w:t>
      </w:r>
      <w:r>
        <w:rPr>
          <w:sz w:val="24"/>
        </w:rPr>
        <w:t>SO15900</w:t>
      </w:r>
      <w:r>
        <w:rPr>
          <w:rFonts w:hint="eastAsia"/>
          <w:sz w:val="24"/>
        </w:rPr>
        <w:t>标准，此时只存在表面带有单一电荷的颗粒，因此：</w:t>
      </w:r>
    </w:p>
    <w:p>
      <w:pPr>
        <w:spacing w:line="360" w:lineRule="auto"/>
        <w:jc w:val="right"/>
        <w:rPr>
          <w:sz w:val="24"/>
        </w:rPr>
      </w:pPr>
      <m:oMath>
        <m:sSub>
          <m:sSubPr>
            <m:ctrlPr>
              <w:rPr>
                <w:rFonts w:ascii="Cambria Math" w:hAnsi="Cambria Math"/>
                <w:i/>
                <w:sz w:val="24"/>
              </w:rPr>
            </m:ctrlPr>
          </m:sSubPr>
          <m:e>
            <m:r>
              <m:rPr/>
              <w:rPr>
                <w:rFonts w:ascii="Cambria Math"/>
                <w:sz w:val="24"/>
              </w:rPr>
              <m:t>C</m:t>
            </m:r>
            <m:ctrlPr>
              <w:rPr>
                <w:rFonts w:ascii="Cambria Math" w:hAnsi="Cambria Math"/>
                <w:i/>
                <w:sz w:val="24"/>
              </w:rPr>
            </m:ctrlPr>
          </m:e>
          <m:sub>
            <m:r>
              <m:rPr/>
              <w:rPr>
                <w:rFonts w:ascii="Cambria Math"/>
                <w:sz w:val="24"/>
              </w:rPr>
              <m:t>1</m:t>
            </m:r>
            <m:ctrlPr>
              <w:rPr>
                <w:rFonts w:ascii="Cambria Math" w:hAnsi="Cambria Math"/>
                <w:i/>
                <w:sz w:val="24"/>
              </w:rPr>
            </m:ctrlPr>
          </m:sub>
        </m:sSub>
        <m:r>
          <m:rPr/>
          <w:rPr>
            <w:rFonts w:ascii="Cambria Math"/>
            <w:sz w:val="24"/>
          </w:rPr>
          <m:t>(</m:t>
        </m:r>
        <m:sSub>
          <m:sSubPr>
            <m:ctrlPr>
              <w:rPr>
                <w:rFonts w:ascii="Cambria Math" w:hAnsi="Cambria Math"/>
                <w:i/>
                <w:sz w:val="24"/>
              </w:rPr>
            </m:ctrlPr>
          </m:sSubPr>
          <m:e>
            <m:r>
              <m:rPr/>
              <w:rPr>
                <w:rFonts w:ascii="Cambria Math"/>
                <w:sz w:val="24"/>
              </w:rPr>
              <m:t>d</m:t>
            </m:r>
            <m:ctrlPr>
              <w:rPr>
                <w:rFonts w:ascii="Cambria Math" w:hAnsi="Cambria Math"/>
                <w:i/>
                <w:sz w:val="24"/>
              </w:rPr>
            </m:ctrlPr>
          </m:e>
          <m:sub>
            <m:r>
              <m:rPr/>
              <w:rPr>
                <w:rFonts w:ascii="Cambria Math"/>
                <w:sz w:val="24"/>
              </w:rPr>
              <m:t>2</m:t>
            </m:r>
            <m:ctrlPr>
              <w:rPr>
                <w:rFonts w:ascii="Cambria Math" w:hAnsi="Cambria Math"/>
                <w:i/>
                <w:sz w:val="24"/>
              </w:rPr>
            </m:ctrlPr>
          </m:sub>
        </m:sSub>
        <m:r>
          <m:rPr/>
          <w:rPr>
            <w:rFonts w:ascii="Cambria Math"/>
            <w:sz w:val="24"/>
          </w:rPr>
          <m:t>)</m:t>
        </m:r>
        <m:r>
          <m:rPr/>
          <w:rPr>
            <w:rFonts w:hint="eastAsia" w:ascii="Cambria Math" w:hAnsi="Cambria Math"/>
            <w:sz w:val="24"/>
          </w:rPr>
          <m:t>=</m:t>
        </m:r>
        <m:f>
          <m:fPr>
            <m:ctrlPr>
              <w:rPr>
                <w:rFonts w:ascii="Cambria Math" w:hAnsi="Cambria Math"/>
                <w:i/>
                <w:sz w:val="24"/>
              </w:rPr>
            </m:ctrlPr>
          </m:fPr>
          <m:num>
            <m:sSub>
              <m:sSubPr>
                <m:ctrlPr>
                  <w:rPr>
                    <w:rFonts w:ascii="Cambria Math" w:hAnsi="Cambria Math"/>
                    <w:i/>
                    <w:sz w:val="24"/>
                  </w:rPr>
                </m:ctrlPr>
              </m:sSubPr>
              <m:e>
                <m:r>
                  <m:rPr/>
                  <w:rPr>
                    <w:rFonts w:ascii="Cambria Math"/>
                    <w:sz w:val="24"/>
                  </w:rPr>
                  <m:t>C</m:t>
                </m:r>
                <m:ctrlPr>
                  <w:rPr>
                    <w:rFonts w:ascii="Cambria Math" w:hAnsi="Cambria Math"/>
                    <w:i/>
                    <w:sz w:val="24"/>
                  </w:rPr>
                </m:ctrlPr>
              </m:e>
              <m:sub>
                <m:r>
                  <m:rPr/>
                  <w:rPr>
                    <w:rFonts w:ascii="Cambria Math"/>
                    <w:sz w:val="24"/>
                  </w:rPr>
                  <m:t>N</m:t>
                </m:r>
                <m:ctrlPr>
                  <w:rPr>
                    <w:rFonts w:ascii="Cambria Math" w:hAnsi="Cambria Math"/>
                    <w:i/>
                    <w:sz w:val="24"/>
                  </w:rPr>
                </m:ctrlPr>
              </m:sub>
            </m:sSub>
            <m:r>
              <m:rPr/>
              <w:rPr>
                <w:rFonts w:ascii="Cambria Math"/>
                <w:sz w:val="24"/>
              </w:rPr>
              <m:t>(</m:t>
            </m:r>
            <m:sSub>
              <m:sSubPr>
                <m:ctrlPr>
                  <w:rPr>
                    <w:rFonts w:ascii="Cambria Math" w:hAnsi="Cambria Math"/>
                    <w:i/>
                    <w:sz w:val="24"/>
                  </w:rPr>
                </m:ctrlPr>
              </m:sSubPr>
              <m:e>
                <m:r>
                  <m:rPr/>
                  <w:rPr>
                    <w:rFonts w:ascii="Cambria Math"/>
                    <w:sz w:val="24"/>
                  </w:rPr>
                  <m:t>d</m:t>
                </m:r>
                <m:ctrlPr>
                  <w:rPr>
                    <w:rFonts w:ascii="Cambria Math" w:hAnsi="Cambria Math"/>
                    <w:i/>
                    <w:sz w:val="24"/>
                  </w:rPr>
                </m:ctrlPr>
              </m:e>
              <m:sub>
                <m:r>
                  <m:rPr/>
                  <w:rPr>
                    <w:rFonts w:ascii="Cambria Math"/>
                    <w:sz w:val="24"/>
                  </w:rPr>
                  <m:t>2</m:t>
                </m:r>
                <m:ctrlPr>
                  <w:rPr>
                    <w:rFonts w:ascii="Cambria Math" w:hAnsi="Cambria Math"/>
                    <w:i/>
                    <w:sz w:val="24"/>
                  </w:rPr>
                </m:ctrlPr>
              </m:sub>
            </m:sSub>
            <m:r>
              <m:rPr/>
              <w:rPr>
                <w:rFonts w:ascii="Cambria Math"/>
                <w:sz w:val="24"/>
              </w:rPr>
              <m:t>)</m:t>
            </m:r>
            <m:ctrlPr>
              <w:rPr>
                <w:rFonts w:ascii="Cambria Math" w:hAnsi="Cambria Math"/>
                <w:i/>
                <w:sz w:val="24"/>
              </w:rPr>
            </m:ctrlPr>
          </m:num>
          <m:den>
            <m:sSub>
              <m:sSubPr>
                <m:ctrlPr>
                  <w:rPr>
                    <w:rFonts w:ascii="Cambria Math" w:hAnsi="Cambria Math"/>
                    <w:i/>
                    <w:sz w:val="24"/>
                  </w:rPr>
                </m:ctrlPr>
              </m:sSubPr>
              <m:e>
                <m:r>
                  <m:rPr/>
                  <w:rPr>
                    <w:rFonts w:ascii="Cambria Math"/>
                    <w:sz w:val="24"/>
                  </w:rPr>
                  <m:t>η</m:t>
                </m:r>
                <m:ctrlPr>
                  <w:rPr>
                    <w:rFonts w:ascii="Cambria Math" w:hAnsi="Cambria Math"/>
                    <w:i/>
                    <w:sz w:val="24"/>
                  </w:rPr>
                </m:ctrlPr>
              </m:e>
              <m:sub>
                <m:r>
                  <m:rPr>
                    <m:sty m:val="p"/>
                  </m:rPr>
                  <w:rPr>
                    <w:rFonts w:ascii="Cambria Math"/>
                    <w:sz w:val="24"/>
                  </w:rPr>
                  <m:t>C</m:t>
                </m:r>
                <m:ctrlPr>
                  <w:rPr>
                    <w:rFonts w:ascii="Cambria Math" w:hAnsi="Cambria Math"/>
                    <w:i/>
                    <w:sz w:val="24"/>
                  </w:rPr>
                </m:ctrlPr>
              </m:sub>
            </m:sSub>
            <m:ctrlPr>
              <w:rPr>
                <w:rFonts w:ascii="Cambria Math" w:hAnsi="Cambria Math"/>
                <w:i/>
                <w:sz w:val="24"/>
              </w:rPr>
            </m:ctrlPr>
          </m:den>
        </m:f>
      </m:oMath>
      <w:r>
        <w:rPr>
          <w:rFonts w:hint="eastAsia"/>
          <w:sz w:val="24"/>
        </w:rPr>
        <w:t xml:space="preserve">     </w:t>
      </w:r>
      <w:r>
        <w:rPr>
          <w:sz w:val="24"/>
        </w:rPr>
        <w:t xml:space="preserve">                </w:t>
      </w:r>
      <w:r>
        <w:rPr>
          <w:rFonts w:hint="eastAsia"/>
          <w:sz w:val="24"/>
        </w:rPr>
        <w:t>（</w:t>
      </w:r>
      <w:r>
        <w:rPr>
          <w:sz w:val="24"/>
        </w:rPr>
        <w:t>A.4</w:t>
      </w:r>
      <w:r>
        <w:rPr>
          <w:rFonts w:hint="eastAsia"/>
          <w:sz w:val="24"/>
        </w:rPr>
        <w:t>）</w:t>
      </w:r>
    </w:p>
    <w:p>
      <w:pPr>
        <w:spacing w:line="360" w:lineRule="auto"/>
        <w:ind w:firstLine="480" w:firstLineChars="200"/>
        <w:rPr>
          <w:sz w:val="24"/>
        </w:rPr>
      </w:pPr>
      <w:r>
        <w:rPr>
          <w:rFonts w:hint="eastAsia"/>
          <w:sz w:val="24"/>
        </w:rPr>
        <w:t>将公式（</w:t>
      </w:r>
      <w:r>
        <w:rPr>
          <w:sz w:val="24"/>
        </w:rPr>
        <w:t>A.4</w:t>
      </w:r>
      <w:r>
        <w:rPr>
          <w:rFonts w:hint="eastAsia"/>
          <w:sz w:val="24"/>
        </w:rPr>
        <w:t>）带入公式（</w:t>
      </w:r>
      <w:r>
        <w:rPr>
          <w:sz w:val="24"/>
        </w:rPr>
        <w:t>A.5</w:t>
      </w:r>
      <w:r>
        <w:rPr>
          <w:rFonts w:hint="eastAsia"/>
          <w:sz w:val="24"/>
        </w:rPr>
        <w:t>）后可计算得到</w:t>
      </w:r>
      <m:oMath>
        <m:sSub>
          <m:sSubPr>
            <m:ctrlPr>
              <w:rPr>
                <w:rFonts w:ascii="Cambria Math" w:hAnsi="Cambria Math"/>
                <w:i/>
                <w:sz w:val="24"/>
              </w:rPr>
            </m:ctrlPr>
          </m:sSubPr>
          <m:e>
            <m:r>
              <m:rPr/>
              <w:rPr>
                <w:rFonts w:ascii="Cambria Math"/>
                <w:sz w:val="24"/>
              </w:rPr>
              <m:t>C</m:t>
            </m:r>
            <m:ctrlPr>
              <w:rPr>
                <w:rFonts w:ascii="Cambria Math" w:hAnsi="Cambria Math"/>
                <w:i/>
                <w:sz w:val="24"/>
              </w:rPr>
            </m:ctrlPr>
          </m:e>
          <m:sub>
            <m:r>
              <m:rPr/>
              <w:rPr>
                <w:rFonts w:ascii="Cambria Math"/>
                <w:sz w:val="24"/>
              </w:rPr>
              <m:t>2</m:t>
            </m:r>
            <m:ctrlPr>
              <w:rPr>
                <w:rFonts w:ascii="Cambria Math" w:hAnsi="Cambria Math"/>
                <w:i/>
                <w:sz w:val="24"/>
              </w:rPr>
            </m:ctrlPr>
          </m:sub>
        </m:sSub>
        <m:r>
          <m:rPr/>
          <w:rPr>
            <w:rFonts w:ascii="Cambria Math"/>
            <w:sz w:val="24"/>
          </w:rPr>
          <m:t>(</m:t>
        </m:r>
        <m:sSub>
          <m:sSubPr>
            <m:ctrlPr>
              <w:rPr>
                <w:rFonts w:ascii="Cambria Math" w:hAnsi="Cambria Math"/>
                <w:i/>
                <w:sz w:val="24"/>
              </w:rPr>
            </m:ctrlPr>
          </m:sSubPr>
          <m:e>
            <m:r>
              <m:rPr/>
              <w:rPr>
                <w:rFonts w:ascii="Cambria Math"/>
                <w:sz w:val="24"/>
              </w:rPr>
              <m:t>U</m:t>
            </m:r>
            <m:ctrlPr>
              <w:rPr>
                <w:rFonts w:ascii="Cambria Math" w:hAnsi="Cambria Math"/>
                <w:i/>
                <w:sz w:val="24"/>
              </w:rPr>
            </m:ctrlPr>
          </m:e>
          <m:sub>
            <m:r>
              <m:rPr/>
              <w:rPr>
                <w:rFonts w:ascii="Cambria Math"/>
                <w:sz w:val="24"/>
              </w:rPr>
              <m:t>0</m:t>
            </m:r>
            <m:ctrlPr>
              <w:rPr>
                <w:rFonts w:ascii="Cambria Math" w:hAnsi="Cambria Math"/>
                <w:i/>
                <w:sz w:val="24"/>
              </w:rPr>
            </m:ctrlPr>
          </m:sub>
        </m:sSub>
        <m:r>
          <m:rPr/>
          <w:rPr>
            <w:rFonts w:ascii="Cambria Math"/>
            <w:sz w:val="24"/>
          </w:rPr>
          <m:t>)</m:t>
        </m:r>
      </m:oMath>
      <w:r>
        <w:rPr>
          <w:rFonts w:hint="eastAsia"/>
          <w:sz w:val="24"/>
        </w:rPr>
        <w:t>。</w:t>
      </w:r>
    </w:p>
    <w:p>
      <w:pPr>
        <w:spacing w:line="360" w:lineRule="auto"/>
        <w:jc w:val="right"/>
        <w:rPr>
          <w:sz w:val="24"/>
        </w:rPr>
      </w:pPr>
      <m:oMath>
        <m:sSub>
          <m:sSubPr>
            <m:ctrlPr>
              <w:rPr>
                <w:rFonts w:ascii="Cambria Math" w:hAnsi="Cambria Math"/>
                <w:i/>
                <w:sz w:val="24"/>
              </w:rPr>
            </m:ctrlPr>
          </m:sSubPr>
          <m:e>
            <m:sSub>
              <m:sSubPr>
                <m:ctrlPr>
                  <w:rPr>
                    <w:rFonts w:ascii="Cambria Math" w:hAnsi="Cambria Math"/>
                    <w:i/>
                    <w:sz w:val="24"/>
                  </w:rPr>
                </m:ctrlPr>
              </m:sSubPr>
              <m:e>
                <m:r>
                  <m:rPr/>
                  <w:rPr>
                    <w:rFonts w:ascii="Cambria Math"/>
                    <w:sz w:val="24"/>
                  </w:rPr>
                  <m:t>C</m:t>
                </m:r>
                <m:ctrlPr>
                  <w:rPr>
                    <w:rFonts w:ascii="Cambria Math" w:hAnsi="Cambria Math"/>
                    <w:i/>
                    <w:sz w:val="24"/>
                  </w:rPr>
                </m:ctrlPr>
              </m:e>
              <m:sub>
                <m:r>
                  <m:rPr/>
                  <w:rPr>
                    <w:rFonts w:ascii="Cambria Math"/>
                    <w:sz w:val="24"/>
                  </w:rPr>
                  <m:t>2</m:t>
                </m:r>
                <m:ctrlPr>
                  <w:rPr>
                    <w:rFonts w:ascii="Cambria Math" w:hAnsi="Cambria Math"/>
                    <w:i/>
                    <w:sz w:val="24"/>
                  </w:rPr>
                </m:ctrlPr>
              </m:sub>
            </m:sSub>
            <m:d>
              <m:dPr>
                <m:ctrlPr>
                  <w:rPr>
                    <w:rFonts w:ascii="Cambria Math" w:hAnsi="Cambria Math"/>
                    <w:i/>
                    <w:sz w:val="24"/>
                  </w:rPr>
                </m:ctrlPr>
              </m:dPr>
              <m:e>
                <m:sSub>
                  <m:sSubPr>
                    <m:ctrlPr>
                      <w:rPr>
                        <w:rFonts w:ascii="Cambria Math" w:hAnsi="Cambria Math"/>
                        <w:i/>
                        <w:sz w:val="24"/>
                      </w:rPr>
                    </m:ctrlPr>
                  </m:sSubPr>
                  <m:e>
                    <m:r>
                      <m:rPr/>
                      <w:rPr>
                        <w:rFonts w:ascii="Cambria Math"/>
                        <w:sz w:val="24"/>
                      </w:rPr>
                      <m:t>U</m:t>
                    </m:r>
                    <m:ctrlPr>
                      <w:rPr>
                        <w:rFonts w:ascii="Cambria Math" w:hAnsi="Cambria Math"/>
                        <w:i/>
                        <w:sz w:val="24"/>
                      </w:rPr>
                    </m:ctrlPr>
                  </m:e>
                  <m:sub>
                    <m:r>
                      <m:rPr/>
                      <w:rPr>
                        <w:rFonts w:ascii="Cambria Math"/>
                        <w:sz w:val="24"/>
                      </w:rPr>
                      <m:t>0</m:t>
                    </m:r>
                    <m:ctrlPr>
                      <w:rPr>
                        <w:rFonts w:ascii="Cambria Math" w:hAnsi="Cambria Math"/>
                        <w:i/>
                        <w:sz w:val="24"/>
                      </w:rPr>
                    </m:ctrlPr>
                  </m:sub>
                </m:sSub>
                <m:ctrlPr>
                  <w:rPr>
                    <w:rFonts w:ascii="Cambria Math" w:hAnsi="Cambria Math"/>
                    <w:i/>
                    <w:sz w:val="24"/>
                  </w:rPr>
                </m:ctrlPr>
              </m:e>
            </m:d>
            <m:r>
              <m:rPr/>
              <w:rPr>
                <w:rFonts w:ascii="Cambria Math"/>
                <w:sz w:val="24"/>
              </w:rPr>
              <m:t>=C</m:t>
            </m:r>
            <m:ctrlPr>
              <w:rPr>
                <w:rFonts w:ascii="Cambria Math" w:hAnsi="Cambria Math"/>
                <w:i/>
                <w:sz w:val="24"/>
              </w:rPr>
            </m:ctrlPr>
          </m:e>
          <m:sub>
            <m:r>
              <m:rPr/>
              <w:rPr>
                <w:rFonts w:ascii="Cambria Math"/>
                <w:sz w:val="24"/>
              </w:rPr>
              <m:t>2</m:t>
            </m:r>
            <m:ctrlPr>
              <w:rPr>
                <w:rFonts w:ascii="Cambria Math" w:hAnsi="Cambria Math"/>
                <w:i/>
                <w:sz w:val="24"/>
              </w:rPr>
            </m:ctrlPr>
          </m:sub>
        </m:sSub>
        <m:r>
          <m:rPr/>
          <w:rPr>
            <w:rFonts w:ascii="Cambria Math"/>
            <w:sz w:val="24"/>
          </w:rPr>
          <m:t>(</m:t>
        </m:r>
        <m:sSub>
          <m:sSubPr>
            <m:ctrlPr>
              <w:rPr>
                <w:rFonts w:ascii="Cambria Math" w:hAnsi="Cambria Math"/>
                <w:i/>
                <w:sz w:val="24"/>
              </w:rPr>
            </m:ctrlPr>
          </m:sSubPr>
          <m:e>
            <m:r>
              <m:rPr/>
              <w:rPr>
                <w:rFonts w:ascii="Cambria Math"/>
                <w:sz w:val="24"/>
              </w:rPr>
              <m:t>d</m:t>
            </m:r>
            <m:ctrlPr>
              <w:rPr>
                <w:rFonts w:ascii="Cambria Math" w:hAnsi="Cambria Math"/>
                <w:i/>
                <w:sz w:val="24"/>
              </w:rPr>
            </m:ctrlPr>
          </m:e>
          <m:sub>
            <m:r>
              <m:rPr/>
              <w:rPr>
                <w:rFonts w:ascii="Cambria Math"/>
                <w:sz w:val="24"/>
              </w:rPr>
              <m:t>2</m:t>
            </m:r>
            <m:ctrlPr>
              <w:rPr>
                <w:rFonts w:ascii="Cambria Math" w:hAnsi="Cambria Math"/>
                <w:i/>
                <w:sz w:val="24"/>
              </w:rPr>
            </m:ctrlPr>
          </m:sub>
        </m:sSub>
        <m:r>
          <m:rPr/>
          <w:rPr>
            <w:rFonts w:ascii="Cambria Math"/>
            <w:sz w:val="24"/>
          </w:rPr>
          <m:t>)=</m:t>
        </m:r>
        <m:sSub>
          <m:sSubPr>
            <m:ctrlPr>
              <w:rPr>
                <w:rFonts w:ascii="Cambria Math" w:hAnsi="Cambria Math"/>
                <w:i/>
                <w:sz w:val="24"/>
              </w:rPr>
            </m:ctrlPr>
          </m:sSubPr>
          <m:e>
            <m:r>
              <m:rPr/>
              <w:rPr>
                <w:rFonts w:ascii="Cambria Math"/>
                <w:sz w:val="24"/>
              </w:rPr>
              <m:t>C</m:t>
            </m:r>
            <m:ctrlPr>
              <w:rPr>
                <w:rFonts w:ascii="Cambria Math" w:hAnsi="Cambria Math"/>
                <w:i/>
                <w:sz w:val="24"/>
              </w:rPr>
            </m:ctrlPr>
          </m:e>
          <m:sub>
            <m:r>
              <m:rPr/>
              <w:rPr>
                <w:rFonts w:ascii="Cambria Math"/>
                <w:sz w:val="24"/>
              </w:rPr>
              <m:t>1</m:t>
            </m:r>
            <m:ctrlPr>
              <w:rPr>
                <w:rFonts w:ascii="Cambria Math" w:hAnsi="Cambria Math"/>
                <w:i/>
                <w:sz w:val="24"/>
              </w:rPr>
            </m:ctrlPr>
          </m:sub>
        </m:sSub>
        <m:r>
          <m:rPr/>
          <w:rPr>
            <w:rFonts w:ascii="Cambria Math"/>
            <w:sz w:val="24"/>
          </w:rPr>
          <m:t>(</m:t>
        </m:r>
        <m:sSub>
          <m:sSubPr>
            <m:ctrlPr>
              <w:rPr>
                <w:rFonts w:ascii="Cambria Math" w:hAnsi="Cambria Math"/>
                <w:i/>
                <w:sz w:val="24"/>
              </w:rPr>
            </m:ctrlPr>
          </m:sSubPr>
          <m:e>
            <m:r>
              <m:rPr/>
              <w:rPr>
                <w:rFonts w:ascii="Cambria Math"/>
                <w:sz w:val="24"/>
              </w:rPr>
              <m:t>d</m:t>
            </m:r>
            <m:ctrlPr>
              <w:rPr>
                <w:rFonts w:ascii="Cambria Math" w:hAnsi="Cambria Math"/>
                <w:i/>
                <w:sz w:val="24"/>
              </w:rPr>
            </m:ctrlPr>
          </m:e>
          <m:sub>
            <m:r>
              <m:rPr/>
              <w:rPr>
                <w:rFonts w:ascii="Cambria Math"/>
                <w:sz w:val="24"/>
              </w:rPr>
              <m:t>2</m:t>
            </m:r>
            <m:ctrlPr>
              <w:rPr>
                <w:rFonts w:ascii="Cambria Math" w:hAnsi="Cambria Math"/>
                <w:i/>
                <w:sz w:val="24"/>
              </w:rPr>
            </m:ctrlPr>
          </m:sub>
        </m:sSub>
        <m:r>
          <m:rPr/>
          <w:rPr>
            <w:rFonts w:ascii="Cambria Math"/>
            <w:sz w:val="24"/>
          </w:rPr>
          <m:t>)</m:t>
        </m:r>
        <m:r>
          <m:rPr/>
          <w:rPr>
            <w:rFonts w:ascii="Cambria Math" w:hAnsi="Cambria Math" w:eastAsia="MS Gothic" w:cs="MS Gothic"/>
            <w:sz w:val="24"/>
          </w:rPr>
          <m:t>×</m:t>
        </m:r>
        <m:f>
          <m:fPr>
            <m:ctrlPr>
              <w:rPr>
                <w:rFonts w:ascii="Cambria Math" w:hAnsi="Cambria Math"/>
                <w:i/>
                <w:sz w:val="24"/>
              </w:rPr>
            </m:ctrlPr>
          </m:fPr>
          <m:num>
            <m:sSub>
              <m:sSubPr>
                <m:ctrlPr>
                  <w:rPr>
                    <w:rFonts w:ascii="Cambria Math" w:hAnsi="Cambria Math"/>
                    <w:i/>
                    <w:sz w:val="24"/>
                  </w:rPr>
                </m:ctrlPr>
              </m:sSubPr>
              <m:e>
                <m:r>
                  <m:rPr/>
                  <w:rPr>
                    <w:rFonts w:ascii="Cambria Math"/>
                    <w:sz w:val="24"/>
                  </w:rPr>
                  <m:t>f</m:t>
                </m:r>
                <m:ctrlPr>
                  <w:rPr>
                    <w:rFonts w:ascii="Cambria Math" w:hAnsi="Cambria Math"/>
                    <w:i/>
                    <w:sz w:val="24"/>
                  </w:rPr>
                </m:ctrlPr>
              </m:e>
              <m:sub>
                <m:r>
                  <m:rPr/>
                  <w:rPr>
                    <w:rFonts w:ascii="Cambria Math"/>
                    <w:sz w:val="24"/>
                  </w:rPr>
                  <m:t>2</m:t>
                </m:r>
                <m:ctrlPr>
                  <w:rPr>
                    <w:rFonts w:ascii="Cambria Math" w:hAnsi="Cambria Math"/>
                    <w:i/>
                    <w:sz w:val="24"/>
                  </w:rPr>
                </m:ctrlPr>
              </m:sub>
            </m:sSub>
            <m:r>
              <m:rPr/>
              <w:rPr>
                <w:rFonts w:ascii="Cambria Math"/>
                <w:sz w:val="24"/>
              </w:rPr>
              <m:t>(</m:t>
            </m:r>
            <m:sSub>
              <m:sSubPr>
                <m:ctrlPr>
                  <w:rPr>
                    <w:rFonts w:ascii="Cambria Math" w:hAnsi="Cambria Math"/>
                    <w:i/>
                    <w:sz w:val="24"/>
                  </w:rPr>
                </m:ctrlPr>
              </m:sSubPr>
              <m:e>
                <m:r>
                  <m:rPr/>
                  <w:rPr>
                    <w:rFonts w:ascii="Cambria Math"/>
                    <w:sz w:val="24"/>
                  </w:rPr>
                  <m:t>d</m:t>
                </m:r>
                <m:ctrlPr>
                  <w:rPr>
                    <w:rFonts w:ascii="Cambria Math" w:hAnsi="Cambria Math"/>
                    <w:i/>
                    <w:sz w:val="24"/>
                  </w:rPr>
                </m:ctrlPr>
              </m:e>
              <m:sub>
                <m:r>
                  <m:rPr/>
                  <w:rPr>
                    <w:rFonts w:ascii="Cambria Math"/>
                    <w:sz w:val="24"/>
                  </w:rPr>
                  <m:t>2</m:t>
                </m:r>
                <m:ctrlPr>
                  <w:rPr>
                    <w:rFonts w:ascii="Cambria Math" w:hAnsi="Cambria Math"/>
                    <w:i/>
                    <w:sz w:val="24"/>
                  </w:rPr>
                </m:ctrlPr>
              </m:sub>
            </m:sSub>
            <m:r>
              <m:rPr/>
              <w:rPr>
                <w:rFonts w:ascii="Cambria Math"/>
                <w:sz w:val="24"/>
              </w:rPr>
              <m:t>)</m:t>
            </m:r>
            <m:ctrlPr>
              <w:rPr>
                <w:rFonts w:ascii="Cambria Math" w:hAnsi="Cambria Math"/>
                <w:i/>
                <w:sz w:val="24"/>
              </w:rPr>
            </m:ctrlPr>
          </m:num>
          <m:den>
            <m:sSub>
              <m:sSubPr>
                <m:ctrlPr>
                  <w:rPr>
                    <w:rFonts w:ascii="Cambria Math" w:hAnsi="Cambria Math"/>
                    <w:i/>
                    <w:sz w:val="24"/>
                  </w:rPr>
                </m:ctrlPr>
              </m:sSubPr>
              <m:e>
                <m:r>
                  <m:rPr/>
                  <w:rPr>
                    <w:rFonts w:ascii="Cambria Math"/>
                    <w:sz w:val="24"/>
                  </w:rPr>
                  <m:t>f</m:t>
                </m:r>
                <m:ctrlPr>
                  <w:rPr>
                    <w:rFonts w:ascii="Cambria Math" w:hAnsi="Cambria Math"/>
                    <w:i/>
                    <w:sz w:val="24"/>
                  </w:rPr>
                </m:ctrlPr>
              </m:e>
              <m:sub>
                <m:r>
                  <m:rPr/>
                  <w:rPr>
                    <w:rFonts w:ascii="Cambria Math"/>
                    <w:sz w:val="24"/>
                  </w:rPr>
                  <m:t>1</m:t>
                </m:r>
                <m:ctrlPr>
                  <w:rPr>
                    <w:rFonts w:ascii="Cambria Math" w:hAnsi="Cambria Math"/>
                    <w:i/>
                    <w:sz w:val="24"/>
                  </w:rPr>
                </m:ctrlPr>
              </m:sub>
            </m:sSub>
            <m:r>
              <m:rPr/>
              <w:rPr>
                <w:rFonts w:ascii="Cambria Math"/>
                <w:sz w:val="24"/>
              </w:rPr>
              <m:t>(</m:t>
            </m:r>
            <m:sSub>
              <m:sSubPr>
                <m:ctrlPr>
                  <w:rPr>
                    <w:rFonts w:ascii="Cambria Math" w:hAnsi="Cambria Math"/>
                    <w:i/>
                    <w:sz w:val="24"/>
                  </w:rPr>
                </m:ctrlPr>
              </m:sSubPr>
              <m:e>
                <m:r>
                  <m:rPr/>
                  <w:rPr>
                    <w:rFonts w:ascii="Cambria Math"/>
                    <w:sz w:val="24"/>
                  </w:rPr>
                  <m:t>d</m:t>
                </m:r>
                <m:ctrlPr>
                  <w:rPr>
                    <w:rFonts w:ascii="Cambria Math" w:hAnsi="Cambria Math"/>
                    <w:i/>
                    <w:sz w:val="24"/>
                  </w:rPr>
                </m:ctrlPr>
              </m:e>
              <m:sub>
                <m:r>
                  <m:rPr/>
                  <w:rPr>
                    <w:rFonts w:ascii="Cambria Math"/>
                    <w:sz w:val="24"/>
                  </w:rPr>
                  <m:t>2</m:t>
                </m:r>
                <m:ctrlPr>
                  <w:rPr>
                    <w:rFonts w:ascii="Cambria Math" w:hAnsi="Cambria Math"/>
                    <w:i/>
                    <w:sz w:val="24"/>
                  </w:rPr>
                </m:ctrlPr>
              </m:sub>
            </m:sSub>
            <m:r>
              <m:rPr/>
              <w:rPr>
                <w:rFonts w:ascii="Cambria Math"/>
                <w:sz w:val="24"/>
              </w:rPr>
              <m:t>)</m:t>
            </m:r>
            <m:ctrlPr>
              <w:rPr>
                <w:rFonts w:ascii="Cambria Math" w:hAnsi="Cambria Math"/>
                <w:i/>
                <w:sz w:val="24"/>
              </w:rPr>
            </m:ctrlPr>
          </m:den>
        </m:f>
      </m:oMath>
      <w:r>
        <w:rPr>
          <w:rFonts w:hint="eastAsia"/>
          <w:sz w:val="24"/>
        </w:rPr>
        <w:t xml:space="preserve">  </w:t>
      </w:r>
      <w:r>
        <w:rPr>
          <w:sz w:val="24"/>
        </w:rPr>
        <w:t xml:space="preserve">           </w:t>
      </w:r>
      <w:r>
        <w:rPr>
          <w:rFonts w:hint="eastAsia"/>
          <w:sz w:val="24"/>
        </w:rPr>
        <w:t>（</w:t>
      </w:r>
      <w:r>
        <w:rPr>
          <w:sz w:val="24"/>
        </w:rPr>
        <w:t>A.5</w:t>
      </w:r>
      <w:r>
        <w:rPr>
          <w:rFonts w:hint="eastAsia"/>
          <w:sz w:val="24"/>
        </w:rPr>
        <w:t>）</w:t>
      </w:r>
    </w:p>
    <w:p>
      <w:pPr>
        <w:spacing w:line="360" w:lineRule="auto"/>
        <w:rPr>
          <w:sz w:val="24"/>
        </w:rPr>
      </w:pPr>
    </w:p>
    <w:p>
      <w:pPr>
        <w:spacing w:line="360" w:lineRule="auto"/>
        <w:ind w:firstLine="480" w:firstLineChars="200"/>
        <w:rPr>
          <w:sz w:val="24"/>
        </w:rPr>
      </w:pPr>
      <w:r>
        <w:rPr>
          <w:rFonts w:hint="eastAsia"/>
          <w:sz w:val="24"/>
        </w:rPr>
        <w:t>式（</w:t>
      </w:r>
      <w:r>
        <w:rPr>
          <w:sz w:val="24"/>
        </w:rPr>
        <w:t>A.4</w:t>
      </w:r>
      <w:r>
        <w:rPr>
          <w:rFonts w:hint="eastAsia"/>
          <w:sz w:val="24"/>
        </w:rPr>
        <w:t>）和（</w:t>
      </w:r>
      <w:r>
        <w:rPr>
          <w:sz w:val="24"/>
        </w:rPr>
        <w:t>A.5</w:t>
      </w:r>
      <w:r>
        <w:rPr>
          <w:rFonts w:hint="eastAsia"/>
          <w:sz w:val="24"/>
        </w:rPr>
        <w:t>）中：</w:t>
      </w:r>
    </w:p>
    <w:p>
      <w:pPr>
        <w:spacing w:line="360" w:lineRule="auto"/>
        <w:ind w:firstLine="480" w:firstLineChars="200"/>
        <w:rPr>
          <w:iCs/>
          <w:sz w:val="24"/>
        </w:rPr>
      </w:pPr>
      <m:oMath>
        <m:sSub>
          <m:sSubPr>
            <m:ctrlPr>
              <w:rPr>
                <w:rFonts w:ascii="Cambria Math" w:hAnsi="Cambria Math"/>
                <w:i/>
                <w:sz w:val="24"/>
              </w:rPr>
            </m:ctrlPr>
          </m:sSubPr>
          <m:e>
            <m:r>
              <m:rPr/>
              <w:rPr>
                <w:rFonts w:ascii="Cambria Math"/>
                <w:sz w:val="24"/>
              </w:rPr>
              <m:t>C</m:t>
            </m:r>
            <m:ctrlPr>
              <w:rPr>
                <w:rFonts w:ascii="Cambria Math" w:hAnsi="Cambria Math"/>
                <w:i/>
                <w:sz w:val="24"/>
              </w:rPr>
            </m:ctrlPr>
          </m:e>
          <m:sub>
            <m:r>
              <m:rPr/>
              <w:rPr>
                <w:rFonts w:ascii="Cambria Math"/>
                <w:sz w:val="24"/>
              </w:rPr>
              <m:t>N</m:t>
            </m:r>
            <m:ctrlPr>
              <w:rPr>
                <w:rFonts w:ascii="Cambria Math" w:hAnsi="Cambria Math"/>
                <w:i/>
                <w:sz w:val="24"/>
              </w:rPr>
            </m:ctrlPr>
          </m:sub>
        </m:sSub>
        <m:r>
          <m:rPr/>
          <w:rPr>
            <w:rFonts w:ascii="Cambria Math"/>
            <w:sz w:val="24"/>
          </w:rPr>
          <m:t>(</m:t>
        </m:r>
        <m:sSub>
          <m:sSubPr>
            <m:ctrlPr>
              <w:rPr>
                <w:rFonts w:ascii="Cambria Math" w:hAnsi="Cambria Math"/>
                <w:i/>
                <w:sz w:val="24"/>
              </w:rPr>
            </m:ctrlPr>
          </m:sSubPr>
          <m:e>
            <m:r>
              <m:rPr/>
              <w:rPr>
                <w:rFonts w:ascii="Cambria Math"/>
                <w:sz w:val="24"/>
              </w:rPr>
              <m:t>d</m:t>
            </m:r>
            <m:ctrlPr>
              <w:rPr>
                <w:rFonts w:ascii="Cambria Math" w:hAnsi="Cambria Math"/>
                <w:i/>
                <w:sz w:val="24"/>
              </w:rPr>
            </m:ctrlPr>
          </m:e>
          <m:sub>
            <m:r>
              <m:rPr/>
              <w:rPr>
                <w:rFonts w:ascii="Cambria Math"/>
                <w:sz w:val="24"/>
              </w:rPr>
              <m:t>2</m:t>
            </m:r>
            <m:ctrlPr>
              <w:rPr>
                <w:rFonts w:ascii="Cambria Math" w:hAnsi="Cambria Math"/>
                <w:i/>
                <w:sz w:val="24"/>
              </w:rPr>
            </m:ctrlPr>
          </m:sub>
        </m:sSub>
        <m:r>
          <m:rPr/>
          <w:rPr>
            <w:rFonts w:ascii="Cambria Math"/>
            <w:sz w:val="24"/>
          </w:rPr>
          <m:t>)</m:t>
        </m:r>
      </m:oMath>
      <w:r>
        <w:rPr>
          <w:sz w:val="24"/>
        </w:rPr>
        <w:t>—</w:t>
      </w:r>
      <w:r>
        <w:rPr>
          <w:iCs/>
          <w:sz w:val="24"/>
        </w:rPr>
        <w:t>DEMC</w:t>
      </w:r>
      <w:r>
        <w:rPr>
          <w:rFonts w:hint="eastAsia"/>
          <w:sz w:val="24"/>
        </w:rPr>
        <w:t>电压设定为2</w:t>
      </w:r>
      <w:r>
        <w:rPr>
          <w:rFonts w:hint="eastAsia"/>
          <w:iCs/>
          <w:sz w:val="24"/>
        </w:rPr>
        <w:t>U</w:t>
      </w:r>
      <w:r>
        <w:rPr>
          <w:iCs/>
          <w:sz w:val="24"/>
          <w:vertAlign w:val="subscript"/>
        </w:rPr>
        <w:t>0</w:t>
      </w:r>
      <w:r>
        <w:rPr>
          <w:rFonts w:hint="eastAsia"/>
          <w:iCs/>
          <w:sz w:val="24"/>
        </w:rPr>
        <w:t>后，C</w:t>
      </w:r>
      <w:r>
        <w:rPr>
          <w:iCs/>
          <w:sz w:val="24"/>
        </w:rPr>
        <w:t>PC</w:t>
      </w:r>
      <w:r>
        <w:rPr>
          <w:rFonts w:hint="eastAsia"/>
          <w:iCs/>
          <w:sz w:val="24"/>
        </w:rPr>
        <w:t>测得的颗粒数量浓度值，个/</w:t>
      </w:r>
      <w:r>
        <w:rPr>
          <w:iCs/>
          <w:sz w:val="24"/>
        </w:rPr>
        <w:t>cm</w:t>
      </w:r>
      <w:r>
        <w:rPr>
          <w:iCs/>
          <w:sz w:val="24"/>
          <w:vertAlign w:val="superscript"/>
        </w:rPr>
        <w:t>3</w:t>
      </w:r>
      <w:r>
        <w:rPr>
          <w:rFonts w:hint="eastAsia"/>
          <w:iCs/>
          <w:sz w:val="24"/>
        </w:rPr>
        <w:t>；</w:t>
      </w:r>
    </w:p>
    <w:p>
      <w:pPr>
        <w:spacing w:line="360" w:lineRule="auto"/>
        <w:ind w:firstLine="480" w:firstLineChars="200"/>
        <w:rPr>
          <w:iCs/>
          <w:sz w:val="24"/>
        </w:rPr>
      </w:pPr>
      <m:oMath>
        <m:sSub>
          <m:sSubPr>
            <m:ctrlPr>
              <w:rPr>
                <w:rFonts w:ascii="Cambria Math" w:hAnsi="Cambria Math"/>
                <w:i/>
                <w:sz w:val="24"/>
              </w:rPr>
            </m:ctrlPr>
          </m:sSubPr>
          <m:e>
            <m:r>
              <m:rPr/>
              <w:rPr>
                <w:rFonts w:ascii="Cambria Math"/>
                <w:sz w:val="24"/>
              </w:rPr>
              <m:t>η</m:t>
            </m:r>
            <m:ctrlPr>
              <w:rPr>
                <w:rFonts w:ascii="Cambria Math" w:hAnsi="Cambria Math"/>
                <w:i/>
                <w:sz w:val="24"/>
              </w:rPr>
            </m:ctrlPr>
          </m:e>
          <m:sub>
            <m:r>
              <m:rPr>
                <m:sty m:val="p"/>
              </m:rPr>
              <w:rPr>
                <w:rFonts w:ascii="Cambria Math"/>
                <w:sz w:val="24"/>
              </w:rPr>
              <m:t>C</m:t>
            </m:r>
            <m:ctrlPr>
              <w:rPr>
                <w:rFonts w:ascii="Cambria Math" w:hAnsi="Cambria Math"/>
                <w:i/>
                <w:sz w:val="24"/>
              </w:rPr>
            </m:ctrlPr>
          </m:sub>
        </m:sSub>
      </m:oMath>
      <w:r>
        <w:rPr>
          <w:sz w:val="24"/>
        </w:rPr>
        <w:t>—</w:t>
      </w:r>
      <w:r>
        <w:rPr>
          <w:iCs/>
          <w:sz w:val="24"/>
        </w:rPr>
        <w:t>CPC</w:t>
      </w:r>
      <w:r>
        <w:rPr>
          <w:rFonts w:hint="eastAsia"/>
          <w:iCs/>
          <w:sz w:val="24"/>
        </w:rPr>
        <w:t>的颗粒计数效率，无量纲量；</w:t>
      </w:r>
    </w:p>
    <w:p>
      <w:pPr>
        <w:spacing w:line="360" w:lineRule="auto"/>
        <w:ind w:firstLine="480" w:firstLineChars="200"/>
        <w:rPr>
          <w:iCs/>
          <w:sz w:val="24"/>
        </w:rPr>
      </w:pPr>
      <m:oMath>
        <m:sSub>
          <m:sSubPr>
            <m:ctrlPr>
              <w:rPr>
                <w:rFonts w:ascii="Cambria Math" w:hAnsi="Cambria Math"/>
                <w:i/>
                <w:sz w:val="24"/>
              </w:rPr>
            </m:ctrlPr>
          </m:sSubPr>
          <m:e>
            <m:r>
              <m:rPr/>
              <w:rPr>
                <w:rFonts w:ascii="Cambria Math"/>
                <w:sz w:val="24"/>
              </w:rPr>
              <m:t>C</m:t>
            </m:r>
            <m:ctrlPr>
              <w:rPr>
                <w:rFonts w:ascii="Cambria Math" w:hAnsi="Cambria Math"/>
                <w:i/>
                <w:sz w:val="24"/>
              </w:rPr>
            </m:ctrlPr>
          </m:e>
          <m:sub>
            <m:r>
              <m:rPr/>
              <w:rPr>
                <w:rFonts w:ascii="Cambria Math"/>
                <w:sz w:val="24"/>
              </w:rPr>
              <m:t>1</m:t>
            </m:r>
            <m:ctrlPr>
              <w:rPr>
                <w:rFonts w:ascii="Cambria Math" w:hAnsi="Cambria Math"/>
                <w:i/>
                <w:sz w:val="24"/>
              </w:rPr>
            </m:ctrlPr>
          </m:sub>
        </m:sSub>
        <m:r>
          <m:rPr/>
          <w:rPr>
            <w:rFonts w:ascii="Cambria Math"/>
            <w:sz w:val="24"/>
          </w:rPr>
          <m:t>(</m:t>
        </m:r>
        <m:sSub>
          <m:sSubPr>
            <m:ctrlPr>
              <w:rPr>
                <w:rFonts w:ascii="Cambria Math" w:hAnsi="Cambria Math"/>
                <w:i/>
                <w:sz w:val="24"/>
              </w:rPr>
            </m:ctrlPr>
          </m:sSubPr>
          <m:e>
            <m:r>
              <m:rPr/>
              <w:rPr>
                <w:rFonts w:ascii="Cambria Math"/>
                <w:sz w:val="24"/>
              </w:rPr>
              <m:t>d</m:t>
            </m:r>
            <m:ctrlPr>
              <w:rPr>
                <w:rFonts w:ascii="Cambria Math" w:hAnsi="Cambria Math"/>
                <w:i/>
                <w:sz w:val="24"/>
              </w:rPr>
            </m:ctrlPr>
          </m:e>
          <m:sub>
            <m:r>
              <m:rPr/>
              <w:rPr>
                <w:rFonts w:ascii="Cambria Math"/>
                <w:sz w:val="24"/>
              </w:rPr>
              <m:t>2</m:t>
            </m:r>
            <m:ctrlPr>
              <w:rPr>
                <w:rFonts w:ascii="Cambria Math" w:hAnsi="Cambria Math"/>
                <w:i/>
                <w:sz w:val="24"/>
              </w:rPr>
            </m:ctrlPr>
          </m:sub>
        </m:sSub>
        <m:r>
          <m:rPr/>
          <w:rPr>
            <w:rFonts w:ascii="Cambria Math"/>
            <w:sz w:val="24"/>
          </w:rPr>
          <m:t>)</m:t>
        </m:r>
      </m:oMath>
      <w:r>
        <w:rPr>
          <w:rFonts w:hint="eastAsia"/>
          <w:sz w:val="24"/>
        </w:rPr>
        <w:t>，</w:t>
      </w:r>
      <m:oMath>
        <m:sSub>
          <m:sSubPr>
            <m:ctrlPr>
              <w:rPr>
                <w:rFonts w:ascii="Cambria Math" w:hAnsi="Cambria Math"/>
                <w:i/>
                <w:sz w:val="24"/>
              </w:rPr>
            </m:ctrlPr>
          </m:sSubPr>
          <m:e>
            <m:r>
              <m:rPr/>
              <w:rPr>
                <w:rFonts w:ascii="Cambria Math"/>
                <w:sz w:val="24"/>
              </w:rPr>
              <m:t>C</m:t>
            </m:r>
            <m:ctrlPr>
              <w:rPr>
                <w:rFonts w:ascii="Cambria Math" w:hAnsi="Cambria Math"/>
                <w:i/>
                <w:sz w:val="24"/>
              </w:rPr>
            </m:ctrlPr>
          </m:e>
          <m:sub>
            <m:r>
              <m:rPr/>
              <w:rPr>
                <w:rFonts w:ascii="Cambria Math"/>
                <w:sz w:val="24"/>
              </w:rPr>
              <m:t>2</m:t>
            </m:r>
            <m:ctrlPr>
              <w:rPr>
                <w:rFonts w:ascii="Cambria Math" w:hAnsi="Cambria Math"/>
                <w:i/>
                <w:sz w:val="24"/>
              </w:rPr>
            </m:ctrlPr>
          </m:sub>
        </m:sSub>
        <m:r>
          <m:rPr/>
          <w:rPr>
            <w:rFonts w:ascii="Cambria Math"/>
            <w:sz w:val="24"/>
          </w:rPr>
          <m:t>(</m:t>
        </m:r>
        <m:sSub>
          <m:sSubPr>
            <m:ctrlPr>
              <w:rPr>
                <w:rFonts w:ascii="Cambria Math" w:hAnsi="Cambria Math"/>
                <w:i/>
                <w:sz w:val="24"/>
              </w:rPr>
            </m:ctrlPr>
          </m:sSubPr>
          <m:e>
            <m:r>
              <m:rPr/>
              <w:rPr>
                <w:rFonts w:ascii="Cambria Math"/>
                <w:sz w:val="24"/>
              </w:rPr>
              <m:t>d</m:t>
            </m:r>
            <m:ctrlPr>
              <w:rPr>
                <w:rFonts w:ascii="Cambria Math" w:hAnsi="Cambria Math"/>
                <w:i/>
                <w:sz w:val="24"/>
              </w:rPr>
            </m:ctrlPr>
          </m:e>
          <m:sub>
            <m:r>
              <m:rPr/>
              <w:rPr>
                <w:rFonts w:ascii="Cambria Math"/>
                <w:sz w:val="24"/>
              </w:rPr>
              <m:t>2</m:t>
            </m:r>
            <m:ctrlPr>
              <w:rPr>
                <w:rFonts w:ascii="Cambria Math" w:hAnsi="Cambria Math"/>
                <w:i/>
                <w:sz w:val="24"/>
              </w:rPr>
            </m:ctrlPr>
          </m:sub>
        </m:sSub>
        <m:r>
          <m:rPr/>
          <w:rPr>
            <w:rFonts w:ascii="Cambria Math"/>
            <w:sz w:val="24"/>
          </w:rPr>
          <m:t>)</m:t>
        </m:r>
      </m:oMath>
      <w:r>
        <w:rPr>
          <w:sz w:val="24"/>
        </w:rPr>
        <w:t>—</w:t>
      </w:r>
      <w:r>
        <w:rPr>
          <w:rFonts w:hint="eastAsia"/>
          <w:iCs/>
          <w:sz w:val="24"/>
        </w:rPr>
        <w:t>粒径为1</w:t>
      </w:r>
      <w:r>
        <w:rPr>
          <w:iCs/>
          <w:sz w:val="24"/>
        </w:rPr>
        <w:t>46nm</w:t>
      </w:r>
      <w:r>
        <w:rPr>
          <w:rFonts w:hint="eastAsia"/>
          <w:iCs/>
          <w:sz w:val="24"/>
        </w:rPr>
        <w:t>、表面分别携带1，2个正电荷的单分散气溶胶样品的颗粒数量浓度值，个/</w:t>
      </w:r>
      <w:r>
        <w:rPr>
          <w:iCs/>
          <w:sz w:val="24"/>
        </w:rPr>
        <w:t>cm</w:t>
      </w:r>
      <w:r>
        <w:rPr>
          <w:iCs/>
          <w:sz w:val="24"/>
          <w:vertAlign w:val="superscript"/>
        </w:rPr>
        <w:t>3</w:t>
      </w:r>
      <w:r>
        <w:rPr>
          <w:rFonts w:hint="eastAsia"/>
          <w:iCs/>
          <w:sz w:val="24"/>
        </w:rPr>
        <w:t>；</w:t>
      </w:r>
    </w:p>
    <w:p>
      <w:pPr>
        <w:spacing w:line="360" w:lineRule="auto"/>
        <w:ind w:firstLine="480" w:firstLineChars="200"/>
        <w:rPr>
          <w:i/>
          <w:sz w:val="24"/>
        </w:rPr>
      </w:pPr>
      <m:oMath>
        <m:sSub>
          <m:sSubPr>
            <m:ctrlPr>
              <w:rPr>
                <w:rFonts w:ascii="Cambria Math" w:hAnsi="Cambria Math"/>
                <w:i/>
                <w:sz w:val="24"/>
              </w:rPr>
            </m:ctrlPr>
          </m:sSubPr>
          <m:e>
            <m:r>
              <m:rPr/>
              <w:rPr>
                <w:rFonts w:ascii="Cambria Math" w:hAnsi="Cambria Math"/>
                <w:sz w:val="24"/>
              </w:rPr>
              <m:t>f</m:t>
            </m:r>
            <m:ctrlPr>
              <w:rPr>
                <w:rFonts w:ascii="Cambria Math" w:hAnsi="Cambria Math"/>
                <w:i/>
                <w:sz w:val="24"/>
              </w:rPr>
            </m:ctrlPr>
          </m:e>
          <m:sub>
            <m:r>
              <m:rPr/>
              <w:rPr>
                <w:rFonts w:ascii="Cambria Math" w:hAnsi="Cambria Math"/>
                <w:sz w:val="24"/>
              </w:rPr>
              <m:t>1</m:t>
            </m:r>
            <m:ctrlPr>
              <w:rPr>
                <w:rFonts w:ascii="Cambria Math" w:hAnsi="Cambria Math"/>
                <w:i/>
                <w:sz w:val="24"/>
              </w:rPr>
            </m:ctrlPr>
          </m:sub>
        </m:sSub>
        <m:r>
          <m:rPr/>
          <w:rPr>
            <w:rFonts w:ascii="Cambria Math" w:hAnsi="Cambria Math"/>
            <w:sz w:val="24"/>
          </w:rPr>
          <m:t>(</m:t>
        </m:r>
        <m:sSub>
          <m:sSubPr>
            <m:ctrlPr>
              <w:rPr>
                <w:rFonts w:ascii="Cambria Math" w:hAnsi="Cambria Math"/>
                <w:i/>
                <w:sz w:val="24"/>
              </w:rPr>
            </m:ctrlPr>
          </m:sSubPr>
          <m:e>
            <m:r>
              <m:rPr/>
              <w:rPr>
                <w:rFonts w:ascii="Cambria Math" w:hAnsi="Cambria Math"/>
                <w:sz w:val="24"/>
              </w:rPr>
              <m:t>d</m:t>
            </m:r>
            <m:ctrlPr>
              <w:rPr>
                <w:rFonts w:ascii="Cambria Math" w:hAnsi="Cambria Math"/>
                <w:i/>
                <w:sz w:val="24"/>
              </w:rPr>
            </m:ctrlPr>
          </m:e>
          <m:sub>
            <m:r>
              <m:rPr/>
              <w:rPr>
                <w:rFonts w:ascii="Cambria Math" w:hAnsi="Cambria Math"/>
                <w:sz w:val="24"/>
              </w:rPr>
              <m:t>2</m:t>
            </m:r>
            <m:ctrlPr>
              <w:rPr>
                <w:rFonts w:ascii="Cambria Math" w:hAnsi="Cambria Math"/>
                <w:i/>
                <w:sz w:val="24"/>
              </w:rPr>
            </m:ctrlPr>
          </m:sub>
        </m:sSub>
        <m:r>
          <m:rPr/>
          <w:rPr>
            <w:rFonts w:ascii="Cambria Math" w:hAnsi="Cambria Math"/>
            <w:sz w:val="24"/>
          </w:rPr>
          <m:t>)</m:t>
        </m:r>
      </m:oMath>
      <w:r>
        <w:rPr>
          <w:sz w:val="24"/>
        </w:rPr>
        <w:t>，</w:t>
      </w:r>
      <m:oMath>
        <m:sSub>
          <m:sSubPr>
            <m:ctrlPr>
              <w:rPr>
                <w:rFonts w:ascii="Cambria Math" w:hAnsi="Cambria Math"/>
                <w:i/>
                <w:sz w:val="24"/>
              </w:rPr>
            </m:ctrlPr>
          </m:sSubPr>
          <m:e>
            <m:r>
              <m:rPr/>
              <w:rPr>
                <w:rFonts w:ascii="Cambria Math" w:hAnsi="Cambria Math"/>
                <w:sz w:val="24"/>
              </w:rPr>
              <m:t>f</m:t>
            </m:r>
            <m:ctrlPr>
              <w:rPr>
                <w:rFonts w:ascii="Cambria Math" w:hAnsi="Cambria Math"/>
                <w:i/>
                <w:sz w:val="24"/>
              </w:rPr>
            </m:ctrlPr>
          </m:e>
          <m:sub>
            <m:r>
              <m:rPr/>
              <w:rPr>
                <w:rFonts w:ascii="Cambria Math" w:hAnsi="Cambria Math"/>
                <w:sz w:val="24"/>
              </w:rPr>
              <m:t>2</m:t>
            </m:r>
            <m:ctrlPr>
              <w:rPr>
                <w:rFonts w:ascii="Cambria Math" w:hAnsi="Cambria Math"/>
                <w:i/>
                <w:sz w:val="24"/>
              </w:rPr>
            </m:ctrlPr>
          </m:sub>
        </m:sSub>
        <m:r>
          <m:rPr/>
          <w:rPr>
            <w:rFonts w:ascii="Cambria Math" w:hAnsi="Cambria Math"/>
            <w:sz w:val="24"/>
          </w:rPr>
          <m:t>(</m:t>
        </m:r>
        <m:sSub>
          <m:sSubPr>
            <m:ctrlPr>
              <w:rPr>
                <w:rFonts w:ascii="Cambria Math" w:hAnsi="Cambria Math"/>
                <w:i/>
                <w:sz w:val="24"/>
              </w:rPr>
            </m:ctrlPr>
          </m:sSubPr>
          <m:e>
            <m:r>
              <m:rPr/>
              <w:rPr>
                <w:rFonts w:ascii="Cambria Math" w:hAnsi="Cambria Math"/>
                <w:sz w:val="24"/>
              </w:rPr>
              <m:t>d</m:t>
            </m:r>
            <m:ctrlPr>
              <w:rPr>
                <w:rFonts w:ascii="Cambria Math" w:hAnsi="Cambria Math"/>
                <w:i/>
                <w:sz w:val="24"/>
              </w:rPr>
            </m:ctrlPr>
          </m:e>
          <m:sub>
            <m:r>
              <m:rPr/>
              <w:rPr>
                <w:rFonts w:ascii="Cambria Math" w:hAnsi="Cambria Math"/>
                <w:sz w:val="24"/>
              </w:rPr>
              <m:t>2</m:t>
            </m:r>
            <m:ctrlPr>
              <w:rPr>
                <w:rFonts w:ascii="Cambria Math" w:hAnsi="Cambria Math"/>
                <w:i/>
                <w:sz w:val="24"/>
              </w:rPr>
            </m:ctrlPr>
          </m:sub>
        </m:sSub>
        <m:r>
          <m:rPr/>
          <w:rPr>
            <w:rFonts w:ascii="Cambria Math" w:hAnsi="Cambria Math"/>
            <w:sz w:val="24"/>
          </w:rPr>
          <m:t>)</m:t>
        </m:r>
      </m:oMath>
      <w:r>
        <w:rPr>
          <w:sz w:val="24"/>
        </w:rPr>
        <w:t>—</w:t>
      </w:r>
      <w:r>
        <w:rPr>
          <w:rFonts w:hint="eastAsia"/>
          <w:sz w:val="24"/>
        </w:rPr>
        <w:t>粒径为</w:t>
      </w:r>
      <w:r>
        <w:rPr>
          <w:sz w:val="24"/>
        </w:rPr>
        <w:t>146nm</w:t>
      </w:r>
      <w:r>
        <w:rPr>
          <w:rFonts w:hint="eastAsia"/>
          <w:sz w:val="24"/>
        </w:rPr>
        <w:t>、</w:t>
      </w:r>
      <w:r>
        <w:rPr>
          <w:sz w:val="24"/>
        </w:rPr>
        <w:t>表面带有1</w:t>
      </w:r>
      <w:r>
        <w:rPr>
          <w:rFonts w:hint="eastAsia"/>
          <w:sz w:val="24"/>
        </w:rPr>
        <w:t>，</w:t>
      </w:r>
      <w:r>
        <w:rPr>
          <w:sz w:val="24"/>
        </w:rPr>
        <w:t>2个正电荷颗粒</w:t>
      </w:r>
      <w:r>
        <w:rPr>
          <w:rFonts w:hint="eastAsia"/>
          <w:sz w:val="24"/>
        </w:rPr>
        <w:t>的荷电概率</w:t>
      </w:r>
      <w:r>
        <w:rPr>
          <w:sz w:val="24"/>
        </w:rPr>
        <w:t>，</w:t>
      </w:r>
      <w:r>
        <w:rPr>
          <w:rFonts w:hint="eastAsia"/>
          <w:sz w:val="24"/>
        </w:rPr>
        <w:t>可</w:t>
      </w:r>
      <w:r>
        <w:rPr>
          <w:sz w:val="24"/>
        </w:rPr>
        <w:t>由公式A.1计算得到</w:t>
      </w:r>
      <w:r>
        <w:rPr>
          <w:rFonts w:hint="eastAsia"/>
          <w:sz w:val="24"/>
        </w:rPr>
        <w:t>；无量纲量；</w:t>
      </w:r>
    </w:p>
    <w:p>
      <w:pPr>
        <w:spacing w:line="360" w:lineRule="auto"/>
        <w:rPr>
          <w:sz w:val="24"/>
        </w:rPr>
      </w:pPr>
      <w:r>
        <w:rPr>
          <w:iCs/>
          <w:sz w:val="24"/>
        </w:rPr>
        <w:t xml:space="preserve">A.2.3 </w:t>
      </w:r>
      <w:r>
        <w:rPr>
          <w:rFonts w:hint="eastAsia"/>
          <w:sz w:val="24"/>
        </w:rPr>
        <w:t>将D</w:t>
      </w:r>
      <w:r>
        <w:rPr>
          <w:sz w:val="24"/>
        </w:rPr>
        <w:t>E</w:t>
      </w:r>
      <w:r>
        <w:rPr>
          <w:rFonts w:hint="eastAsia"/>
          <w:sz w:val="24"/>
        </w:rPr>
        <w:t>M</w:t>
      </w:r>
      <w:r>
        <w:rPr>
          <w:sz w:val="24"/>
        </w:rPr>
        <w:t>C</w:t>
      </w:r>
      <w:r>
        <w:rPr>
          <w:rFonts w:hint="eastAsia"/>
          <w:sz w:val="24"/>
        </w:rPr>
        <w:t>的</w:t>
      </w:r>
      <w:r>
        <w:rPr>
          <w:rFonts w:hint="eastAsia"/>
          <w:iCs/>
          <w:sz w:val="24"/>
        </w:rPr>
        <w:t>电压设为</w:t>
      </w:r>
      <w:r>
        <w:rPr>
          <w:iCs/>
          <w:sz w:val="24"/>
        </w:rPr>
        <w:t>3U</w:t>
      </w:r>
      <w:r>
        <w:rPr>
          <w:iCs/>
          <w:sz w:val="24"/>
          <w:vertAlign w:val="subscript"/>
        </w:rPr>
        <w:t>0</w:t>
      </w:r>
      <w:r>
        <w:rPr>
          <w:rFonts w:hint="eastAsia"/>
          <w:iCs/>
          <w:sz w:val="24"/>
        </w:rPr>
        <w:t>（对应</w:t>
      </w:r>
      <w:r>
        <w:rPr>
          <w:rFonts w:hint="eastAsia"/>
          <w:sz w:val="24"/>
        </w:rPr>
        <w:t>粒径为</w:t>
      </w:r>
      <m:oMath>
        <m:sSub>
          <m:sSubPr>
            <m:ctrlPr>
              <w:rPr>
                <w:rFonts w:ascii="Cambria Math" w:hAnsi="Cambria Math"/>
                <w:i/>
                <w:sz w:val="24"/>
              </w:rPr>
            </m:ctrlPr>
          </m:sSubPr>
          <m:e>
            <m:r>
              <m:rPr/>
              <w:rPr>
                <w:rFonts w:ascii="Cambria Math"/>
                <w:sz w:val="24"/>
              </w:rPr>
              <m:t>d</m:t>
            </m:r>
            <m:ctrlPr>
              <w:rPr>
                <w:rFonts w:ascii="Cambria Math" w:hAnsi="Cambria Math"/>
                <w:i/>
                <w:sz w:val="24"/>
              </w:rPr>
            </m:ctrlPr>
          </m:e>
          <m:sub>
            <m:r>
              <m:rPr/>
              <w:rPr>
                <w:rFonts w:ascii="Cambria Math"/>
                <w:sz w:val="24"/>
              </w:rPr>
              <m:t>3</m:t>
            </m:r>
            <m:ctrlPr>
              <w:rPr>
                <w:rFonts w:ascii="Cambria Math" w:hAnsi="Cambria Math"/>
                <w:i/>
                <w:sz w:val="24"/>
              </w:rPr>
            </m:ctrlPr>
          </m:sub>
        </m:sSub>
      </m:oMath>
      <w:r>
        <w:rPr>
          <w:rFonts w:hint="eastAsia"/>
          <w:sz w:val="24"/>
        </w:rPr>
        <w:t>=</w:t>
      </w:r>
      <w:r>
        <w:rPr>
          <w:sz w:val="24"/>
        </w:rPr>
        <w:t>195</w:t>
      </w:r>
      <w:r>
        <w:rPr>
          <w:rFonts w:hint="eastAsia"/>
          <w:sz w:val="24"/>
        </w:rPr>
        <w:t>nm</w:t>
      </w:r>
      <w:r>
        <w:rPr>
          <w:rFonts w:hint="eastAsia"/>
          <w:iCs/>
          <w:sz w:val="24"/>
        </w:rPr>
        <w:t>）</w:t>
      </w:r>
      <w:r>
        <w:rPr>
          <w:rFonts w:hint="eastAsia"/>
          <w:sz w:val="24"/>
        </w:rPr>
        <w:t>。待系统稳定后，用C</w:t>
      </w:r>
      <w:r>
        <w:rPr>
          <w:sz w:val="24"/>
        </w:rPr>
        <w:t>PC</w:t>
      </w:r>
      <w:r>
        <w:rPr>
          <w:rFonts w:hint="eastAsia"/>
          <w:sz w:val="24"/>
        </w:rPr>
        <w:t>测量其出口处的颗粒数量浓度，记为</w:t>
      </w:r>
      <m:oMath>
        <m:sSub>
          <m:sSubPr>
            <m:ctrlPr>
              <w:rPr>
                <w:rFonts w:ascii="Cambria Math" w:hAnsi="Cambria Math"/>
                <w:i/>
                <w:sz w:val="24"/>
              </w:rPr>
            </m:ctrlPr>
          </m:sSubPr>
          <m:e>
            <m:r>
              <m:rPr/>
              <w:rPr>
                <w:rFonts w:ascii="Cambria Math"/>
                <w:sz w:val="24"/>
              </w:rPr>
              <m:t>C</m:t>
            </m:r>
            <m:ctrlPr>
              <w:rPr>
                <w:rFonts w:ascii="Cambria Math" w:hAnsi="Cambria Math"/>
                <w:i/>
                <w:sz w:val="24"/>
              </w:rPr>
            </m:ctrlPr>
          </m:e>
          <m:sub>
            <m:r>
              <m:rPr/>
              <w:rPr>
                <w:rFonts w:ascii="Cambria Math"/>
                <w:sz w:val="24"/>
              </w:rPr>
              <m:t>N</m:t>
            </m:r>
            <m:ctrlPr>
              <w:rPr>
                <w:rFonts w:ascii="Cambria Math" w:hAnsi="Cambria Math"/>
                <w:i/>
                <w:sz w:val="24"/>
              </w:rPr>
            </m:ctrlPr>
          </m:sub>
        </m:sSub>
        <m:r>
          <m:rPr/>
          <w:rPr>
            <w:rFonts w:ascii="Cambria Math"/>
            <w:sz w:val="24"/>
          </w:rPr>
          <m:t>(</m:t>
        </m:r>
        <m:sSub>
          <m:sSubPr>
            <m:ctrlPr>
              <w:rPr>
                <w:rFonts w:ascii="Cambria Math" w:hAnsi="Cambria Math"/>
                <w:i/>
                <w:sz w:val="24"/>
              </w:rPr>
            </m:ctrlPr>
          </m:sSubPr>
          <m:e>
            <m:r>
              <m:rPr/>
              <w:rPr>
                <w:rFonts w:ascii="Cambria Math"/>
                <w:sz w:val="24"/>
              </w:rPr>
              <m:t>d</m:t>
            </m:r>
            <m:ctrlPr>
              <w:rPr>
                <w:rFonts w:ascii="Cambria Math" w:hAnsi="Cambria Math"/>
                <w:i/>
                <w:sz w:val="24"/>
              </w:rPr>
            </m:ctrlPr>
          </m:e>
          <m:sub>
            <m:r>
              <m:rPr/>
              <w:rPr>
                <w:rFonts w:ascii="Cambria Math"/>
                <w:sz w:val="24"/>
              </w:rPr>
              <m:t>3</m:t>
            </m:r>
            <m:ctrlPr>
              <w:rPr>
                <w:rFonts w:ascii="Cambria Math" w:hAnsi="Cambria Math"/>
                <w:i/>
                <w:sz w:val="24"/>
              </w:rPr>
            </m:ctrlPr>
          </m:sub>
        </m:sSub>
        <m:r>
          <m:rPr/>
          <w:rPr>
            <w:rFonts w:ascii="Cambria Math"/>
            <w:sz w:val="24"/>
          </w:rPr>
          <m:t>)</m:t>
        </m:r>
      </m:oMath>
      <w:r>
        <w:rPr>
          <w:rFonts w:hint="eastAsia"/>
          <w:sz w:val="24"/>
        </w:rPr>
        <w:t>。依据I</w:t>
      </w:r>
      <w:r>
        <w:rPr>
          <w:sz w:val="24"/>
        </w:rPr>
        <w:t>SO15900</w:t>
      </w:r>
      <w:r>
        <w:rPr>
          <w:rFonts w:hint="eastAsia"/>
          <w:sz w:val="24"/>
        </w:rPr>
        <w:t>标准，此时只存在表面带有单一电荷的颗粒，因此：</w:t>
      </w:r>
    </w:p>
    <w:p>
      <w:pPr>
        <w:spacing w:line="360" w:lineRule="auto"/>
        <w:jc w:val="right"/>
        <w:rPr>
          <w:sz w:val="24"/>
        </w:rPr>
      </w:pPr>
      <m:oMath>
        <m:sSub>
          <m:sSubPr>
            <m:ctrlPr>
              <w:rPr>
                <w:rFonts w:ascii="Cambria Math" w:hAnsi="Cambria Math"/>
                <w:i/>
                <w:sz w:val="24"/>
              </w:rPr>
            </m:ctrlPr>
          </m:sSubPr>
          <m:e>
            <m:r>
              <m:rPr/>
              <w:rPr>
                <w:rFonts w:ascii="Cambria Math"/>
                <w:sz w:val="24"/>
              </w:rPr>
              <m:t>C</m:t>
            </m:r>
            <m:ctrlPr>
              <w:rPr>
                <w:rFonts w:ascii="Cambria Math" w:hAnsi="Cambria Math"/>
                <w:i/>
                <w:sz w:val="24"/>
              </w:rPr>
            </m:ctrlPr>
          </m:e>
          <m:sub>
            <m:r>
              <m:rPr/>
              <w:rPr>
                <w:rFonts w:ascii="Cambria Math"/>
                <w:sz w:val="24"/>
              </w:rPr>
              <m:t>1</m:t>
            </m:r>
            <m:ctrlPr>
              <w:rPr>
                <w:rFonts w:ascii="Cambria Math" w:hAnsi="Cambria Math"/>
                <w:i/>
                <w:sz w:val="24"/>
              </w:rPr>
            </m:ctrlPr>
          </m:sub>
        </m:sSub>
        <m:r>
          <m:rPr/>
          <w:rPr>
            <w:rFonts w:ascii="Cambria Math"/>
            <w:sz w:val="24"/>
          </w:rPr>
          <m:t>(</m:t>
        </m:r>
        <m:sSub>
          <m:sSubPr>
            <m:ctrlPr>
              <w:rPr>
                <w:rFonts w:ascii="Cambria Math" w:hAnsi="Cambria Math"/>
                <w:i/>
                <w:sz w:val="24"/>
              </w:rPr>
            </m:ctrlPr>
          </m:sSubPr>
          <m:e>
            <m:r>
              <m:rPr/>
              <w:rPr>
                <w:rFonts w:ascii="Cambria Math"/>
                <w:sz w:val="24"/>
              </w:rPr>
              <m:t>d</m:t>
            </m:r>
            <m:ctrlPr>
              <w:rPr>
                <w:rFonts w:ascii="Cambria Math" w:hAnsi="Cambria Math"/>
                <w:i/>
                <w:sz w:val="24"/>
              </w:rPr>
            </m:ctrlPr>
          </m:e>
          <m:sub>
            <m:r>
              <m:rPr/>
              <w:rPr>
                <w:rFonts w:ascii="Cambria Math"/>
                <w:sz w:val="24"/>
              </w:rPr>
              <m:t>3</m:t>
            </m:r>
            <m:ctrlPr>
              <w:rPr>
                <w:rFonts w:ascii="Cambria Math" w:hAnsi="Cambria Math"/>
                <w:i/>
                <w:sz w:val="24"/>
              </w:rPr>
            </m:ctrlPr>
          </m:sub>
        </m:sSub>
        <m:r>
          <m:rPr/>
          <w:rPr>
            <w:rFonts w:ascii="Cambria Math"/>
            <w:sz w:val="24"/>
          </w:rPr>
          <m:t>)</m:t>
        </m:r>
        <m:r>
          <m:rPr/>
          <w:rPr>
            <w:rFonts w:hint="eastAsia" w:ascii="Cambria Math" w:hAnsi="Cambria Math"/>
            <w:sz w:val="24"/>
          </w:rPr>
          <m:t>=</m:t>
        </m:r>
        <m:f>
          <m:fPr>
            <m:ctrlPr>
              <w:rPr>
                <w:rFonts w:ascii="Cambria Math" w:hAnsi="Cambria Math"/>
                <w:i/>
                <w:sz w:val="24"/>
              </w:rPr>
            </m:ctrlPr>
          </m:fPr>
          <m:num>
            <m:sSub>
              <m:sSubPr>
                <m:ctrlPr>
                  <w:rPr>
                    <w:rFonts w:ascii="Cambria Math" w:hAnsi="Cambria Math"/>
                    <w:i/>
                    <w:sz w:val="24"/>
                  </w:rPr>
                </m:ctrlPr>
              </m:sSubPr>
              <m:e>
                <m:r>
                  <m:rPr/>
                  <w:rPr>
                    <w:rFonts w:ascii="Cambria Math"/>
                    <w:sz w:val="24"/>
                  </w:rPr>
                  <m:t>C</m:t>
                </m:r>
                <m:ctrlPr>
                  <w:rPr>
                    <w:rFonts w:ascii="Cambria Math" w:hAnsi="Cambria Math"/>
                    <w:i/>
                    <w:sz w:val="24"/>
                  </w:rPr>
                </m:ctrlPr>
              </m:e>
              <m:sub>
                <m:r>
                  <m:rPr/>
                  <w:rPr>
                    <w:rFonts w:ascii="Cambria Math"/>
                    <w:sz w:val="24"/>
                  </w:rPr>
                  <m:t>N</m:t>
                </m:r>
                <m:ctrlPr>
                  <w:rPr>
                    <w:rFonts w:ascii="Cambria Math" w:hAnsi="Cambria Math"/>
                    <w:i/>
                    <w:sz w:val="24"/>
                  </w:rPr>
                </m:ctrlPr>
              </m:sub>
            </m:sSub>
            <m:r>
              <m:rPr/>
              <w:rPr>
                <w:rFonts w:ascii="Cambria Math"/>
                <w:sz w:val="24"/>
              </w:rPr>
              <m:t>(</m:t>
            </m:r>
            <m:sSub>
              <m:sSubPr>
                <m:ctrlPr>
                  <w:rPr>
                    <w:rFonts w:ascii="Cambria Math" w:hAnsi="Cambria Math"/>
                    <w:i/>
                    <w:sz w:val="24"/>
                  </w:rPr>
                </m:ctrlPr>
              </m:sSubPr>
              <m:e>
                <m:r>
                  <m:rPr/>
                  <w:rPr>
                    <w:rFonts w:ascii="Cambria Math"/>
                    <w:sz w:val="24"/>
                  </w:rPr>
                  <m:t>d</m:t>
                </m:r>
                <m:ctrlPr>
                  <w:rPr>
                    <w:rFonts w:ascii="Cambria Math" w:hAnsi="Cambria Math"/>
                    <w:i/>
                    <w:sz w:val="24"/>
                  </w:rPr>
                </m:ctrlPr>
              </m:e>
              <m:sub>
                <m:r>
                  <m:rPr/>
                  <w:rPr>
                    <w:rFonts w:ascii="Cambria Math"/>
                    <w:sz w:val="24"/>
                  </w:rPr>
                  <m:t>3</m:t>
                </m:r>
                <m:ctrlPr>
                  <w:rPr>
                    <w:rFonts w:ascii="Cambria Math" w:hAnsi="Cambria Math"/>
                    <w:i/>
                    <w:sz w:val="24"/>
                  </w:rPr>
                </m:ctrlPr>
              </m:sub>
            </m:sSub>
            <m:r>
              <m:rPr/>
              <w:rPr>
                <w:rFonts w:ascii="Cambria Math"/>
                <w:sz w:val="24"/>
              </w:rPr>
              <m:t>)</m:t>
            </m:r>
            <m:ctrlPr>
              <w:rPr>
                <w:rFonts w:ascii="Cambria Math" w:hAnsi="Cambria Math"/>
                <w:i/>
                <w:sz w:val="24"/>
              </w:rPr>
            </m:ctrlPr>
          </m:num>
          <m:den>
            <m:sSub>
              <m:sSubPr>
                <m:ctrlPr>
                  <w:rPr>
                    <w:rFonts w:ascii="Cambria Math" w:hAnsi="Cambria Math"/>
                    <w:i/>
                    <w:sz w:val="24"/>
                  </w:rPr>
                </m:ctrlPr>
              </m:sSubPr>
              <m:e>
                <m:r>
                  <m:rPr/>
                  <w:rPr>
                    <w:rFonts w:ascii="Cambria Math"/>
                    <w:sz w:val="24"/>
                  </w:rPr>
                  <m:t>η</m:t>
                </m:r>
                <m:ctrlPr>
                  <w:rPr>
                    <w:rFonts w:ascii="Cambria Math" w:hAnsi="Cambria Math"/>
                    <w:i/>
                    <w:sz w:val="24"/>
                  </w:rPr>
                </m:ctrlPr>
              </m:e>
              <m:sub>
                <m:r>
                  <m:rPr>
                    <m:sty m:val="p"/>
                  </m:rPr>
                  <w:rPr>
                    <w:rFonts w:ascii="Cambria Math"/>
                    <w:sz w:val="24"/>
                  </w:rPr>
                  <m:t>C</m:t>
                </m:r>
                <m:ctrlPr>
                  <w:rPr>
                    <w:rFonts w:ascii="Cambria Math" w:hAnsi="Cambria Math"/>
                    <w:i/>
                    <w:sz w:val="24"/>
                  </w:rPr>
                </m:ctrlPr>
              </m:sub>
            </m:sSub>
            <m:ctrlPr>
              <w:rPr>
                <w:rFonts w:ascii="Cambria Math" w:hAnsi="Cambria Math"/>
                <w:i/>
                <w:sz w:val="24"/>
              </w:rPr>
            </m:ctrlPr>
          </m:den>
        </m:f>
      </m:oMath>
      <w:r>
        <w:rPr>
          <w:rFonts w:hint="eastAsia"/>
          <w:sz w:val="24"/>
        </w:rPr>
        <w:t xml:space="preserve">     </w:t>
      </w:r>
      <w:r>
        <w:rPr>
          <w:sz w:val="24"/>
        </w:rPr>
        <w:t xml:space="preserve">                </w:t>
      </w:r>
      <w:r>
        <w:rPr>
          <w:rFonts w:hint="eastAsia"/>
          <w:sz w:val="24"/>
        </w:rPr>
        <w:t>（</w:t>
      </w:r>
      <w:r>
        <w:rPr>
          <w:sz w:val="24"/>
        </w:rPr>
        <w:t>A.6</w:t>
      </w:r>
      <w:r>
        <w:rPr>
          <w:rFonts w:hint="eastAsia"/>
          <w:sz w:val="24"/>
        </w:rPr>
        <w:t>）</w:t>
      </w:r>
    </w:p>
    <w:p>
      <w:pPr>
        <w:spacing w:line="360" w:lineRule="auto"/>
        <w:ind w:firstLine="480" w:firstLineChars="200"/>
        <w:rPr>
          <w:sz w:val="24"/>
        </w:rPr>
      </w:pPr>
      <w:r>
        <w:rPr>
          <w:rFonts w:hint="eastAsia"/>
          <w:sz w:val="24"/>
        </w:rPr>
        <w:t>将公式（</w:t>
      </w:r>
      <w:r>
        <w:rPr>
          <w:sz w:val="24"/>
        </w:rPr>
        <w:t>A.6</w:t>
      </w:r>
      <w:r>
        <w:rPr>
          <w:rFonts w:hint="eastAsia"/>
          <w:sz w:val="24"/>
        </w:rPr>
        <w:t>）带入公式（</w:t>
      </w:r>
      <w:r>
        <w:rPr>
          <w:sz w:val="24"/>
        </w:rPr>
        <w:t>A.7</w:t>
      </w:r>
      <w:r>
        <w:rPr>
          <w:rFonts w:hint="eastAsia"/>
          <w:sz w:val="24"/>
        </w:rPr>
        <w:t>）后可计算得到</w:t>
      </w:r>
      <m:oMath>
        <m:sSub>
          <m:sSubPr>
            <m:ctrlPr>
              <w:rPr>
                <w:rFonts w:ascii="Cambria Math" w:hAnsi="Cambria Math"/>
                <w:i/>
                <w:sz w:val="24"/>
              </w:rPr>
            </m:ctrlPr>
          </m:sSubPr>
          <m:e>
            <m:r>
              <m:rPr/>
              <w:rPr>
                <w:rFonts w:ascii="Cambria Math"/>
                <w:sz w:val="24"/>
              </w:rPr>
              <m:t>C</m:t>
            </m:r>
            <m:ctrlPr>
              <w:rPr>
                <w:rFonts w:ascii="Cambria Math" w:hAnsi="Cambria Math"/>
                <w:i/>
                <w:sz w:val="24"/>
              </w:rPr>
            </m:ctrlPr>
          </m:e>
          <m:sub>
            <m:r>
              <m:rPr/>
              <w:rPr>
                <w:rFonts w:ascii="Cambria Math"/>
                <w:sz w:val="24"/>
              </w:rPr>
              <m:t>3</m:t>
            </m:r>
            <m:ctrlPr>
              <w:rPr>
                <w:rFonts w:ascii="Cambria Math" w:hAnsi="Cambria Math"/>
                <w:i/>
                <w:sz w:val="24"/>
              </w:rPr>
            </m:ctrlPr>
          </m:sub>
        </m:sSub>
        <m:r>
          <m:rPr/>
          <w:rPr>
            <w:rFonts w:ascii="Cambria Math"/>
            <w:sz w:val="24"/>
          </w:rPr>
          <m:t>(</m:t>
        </m:r>
        <m:sSub>
          <m:sSubPr>
            <m:ctrlPr>
              <w:rPr>
                <w:rFonts w:ascii="Cambria Math" w:hAnsi="Cambria Math"/>
                <w:i/>
                <w:sz w:val="24"/>
              </w:rPr>
            </m:ctrlPr>
          </m:sSubPr>
          <m:e>
            <m:r>
              <m:rPr/>
              <w:rPr>
                <w:rFonts w:ascii="Cambria Math"/>
                <w:sz w:val="24"/>
              </w:rPr>
              <m:t>U</m:t>
            </m:r>
            <m:ctrlPr>
              <w:rPr>
                <w:rFonts w:ascii="Cambria Math" w:hAnsi="Cambria Math"/>
                <w:i/>
                <w:sz w:val="24"/>
              </w:rPr>
            </m:ctrlPr>
          </m:e>
          <m:sub>
            <m:r>
              <m:rPr/>
              <w:rPr>
                <w:rFonts w:ascii="Cambria Math"/>
                <w:sz w:val="24"/>
              </w:rPr>
              <m:t>0</m:t>
            </m:r>
            <m:ctrlPr>
              <w:rPr>
                <w:rFonts w:ascii="Cambria Math" w:hAnsi="Cambria Math"/>
                <w:i/>
                <w:sz w:val="24"/>
              </w:rPr>
            </m:ctrlPr>
          </m:sub>
        </m:sSub>
        <m:r>
          <m:rPr/>
          <w:rPr>
            <w:rFonts w:ascii="Cambria Math"/>
            <w:sz w:val="24"/>
          </w:rPr>
          <m:t>)</m:t>
        </m:r>
      </m:oMath>
      <w:r>
        <w:rPr>
          <w:rFonts w:hint="eastAsia"/>
          <w:sz w:val="24"/>
        </w:rPr>
        <w:t>。</w:t>
      </w:r>
    </w:p>
    <w:p>
      <w:pPr>
        <w:spacing w:line="360" w:lineRule="auto"/>
        <w:jc w:val="right"/>
        <w:rPr>
          <w:sz w:val="24"/>
        </w:rPr>
      </w:pPr>
      <m:oMath>
        <m:sSub>
          <m:sSubPr>
            <m:ctrlPr>
              <w:rPr>
                <w:rFonts w:ascii="Cambria Math" w:hAnsi="Cambria Math"/>
                <w:i/>
                <w:sz w:val="24"/>
              </w:rPr>
            </m:ctrlPr>
          </m:sSubPr>
          <m:e>
            <m:sSub>
              <m:sSubPr>
                <m:ctrlPr>
                  <w:rPr>
                    <w:rFonts w:ascii="Cambria Math" w:hAnsi="Cambria Math"/>
                    <w:i/>
                    <w:sz w:val="24"/>
                  </w:rPr>
                </m:ctrlPr>
              </m:sSubPr>
              <m:e>
                <m:r>
                  <m:rPr/>
                  <w:rPr>
                    <w:rFonts w:ascii="Cambria Math"/>
                    <w:sz w:val="24"/>
                  </w:rPr>
                  <m:t>C</m:t>
                </m:r>
                <m:ctrlPr>
                  <w:rPr>
                    <w:rFonts w:ascii="Cambria Math" w:hAnsi="Cambria Math"/>
                    <w:i/>
                    <w:sz w:val="24"/>
                  </w:rPr>
                </m:ctrlPr>
              </m:e>
              <m:sub>
                <m:r>
                  <m:rPr/>
                  <w:rPr>
                    <w:rFonts w:ascii="Cambria Math"/>
                    <w:sz w:val="24"/>
                  </w:rPr>
                  <m:t>3</m:t>
                </m:r>
                <m:ctrlPr>
                  <w:rPr>
                    <w:rFonts w:ascii="Cambria Math" w:hAnsi="Cambria Math"/>
                    <w:i/>
                    <w:sz w:val="24"/>
                  </w:rPr>
                </m:ctrlPr>
              </m:sub>
            </m:sSub>
            <m:d>
              <m:dPr>
                <m:ctrlPr>
                  <w:rPr>
                    <w:rFonts w:ascii="Cambria Math" w:hAnsi="Cambria Math"/>
                    <w:i/>
                    <w:sz w:val="24"/>
                  </w:rPr>
                </m:ctrlPr>
              </m:dPr>
              <m:e>
                <m:sSub>
                  <m:sSubPr>
                    <m:ctrlPr>
                      <w:rPr>
                        <w:rFonts w:ascii="Cambria Math" w:hAnsi="Cambria Math"/>
                        <w:i/>
                        <w:sz w:val="24"/>
                      </w:rPr>
                    </m:ctrlPr>
                  </m:sSubPr>
                  <m:e>
                    <m:r>
                      <m:rPr/>
                      <w:rPr>
                        <w:rFonts w:ascii="Cambria Math"/>
                        <w:sz w:val="24"/>
                      </w:rPr>
                      <m:t>U</m:t>
                    </m:r>
                    <m:ctrlPr>
                      <w:rPr>
                        <w:rFonts w:ascii="Cambria Math" w:hAnsi="Cambria Math"/>
                        <w:i/>
                        <w:sz w:val="24"/>
                      </w:rPr>
                    </m:ctrlPr>
                  </m:e>
                  <m:sub>
                    <m:r>
                      <m:rPr/>
                      <w:rPr>
                        <w:rFonts w:ascii="Cambria Math"/>
                        <w:sz w:val="24"/>
                      </w:rPr>
                      <m:t>0</m:t>
                    </m:r>
                    <m:ctrlPr>
                      <w:rPr>
                        <w:rFonts w:ascii="Cambria Math" w:hAnsi="Cambria Math"/>
                        <w:i/>
                        <w:sz w:val="24"/>
                      </w:rPr>
                    </m:ctrlPr>
                  </m:sub>
                </m:sSub>
                <m:ctrlPr>
                  <w:rPr>
                    <w:rFonts w:ascii="Cambria Math" w:hAnsi="Cambria Math"/>
                    <w:i/>
                    <w:sz w:val="24"/>
                  </w:rPr>
                </m:ctrlPr>
              </m:e>
            </m:d>
            <m:r>
              <m:rPr/>
              <w:rPr>
                <w:rFonts w:ascii="Cambria Math"/>
                <w:sz w:val="24"/>
              </w:rPr>
              <m:t>=C</m:t>
            </m:r>
            <m:ctrlPr>
              <w:rPr>
                <w:rFonts w:ascii="Cambria Math" w:hAnsi="Cambria Math"/>
                <w:i/>
                <w:sz w:val="24"/>
              </w:rPr>
            </m:ctrlPr>
          </m:e>
          <m:sub>
            <m:r>
              <m:rPr/>
              <w:rPr>
                <w:rFonts w:ascii="Cambria Math"/>
                <w:sz w:val="24"/>
              </w:rPr>
              <m:t>3</m:t>
            </m:r>
            <m:ctrlPr>
              <w:rPr>
                <w:rFonts w:ascii="Cambria Math" w:hAnsi="Cambria Math"/>
                <w:i/>
                <w:sz w:val="24"/>
              </w:rPr>
            </m:ctrlPr>
          </m:sub>
        </m:sSub>
        <m:r>
          <m:rPr/>
          <w:rPr>
            <w:rFonts w:ascii="Cambria Math"/>
            <w:sz w:val="24"/>
          </w:rPr>
          <m:t>(</m:t>
        </m:r>
        <m:sSub>
          <m:sSubPr>
            <m:ctrlPr>
              <w:rPr>
                <w:rFonts w:ascii="Cambria Math" w:hAnsi="Cambria Math"/>
                <w:i/>
                <w:sz w:val="24"/>
              </w:rPr>
            </m:ctrlPr>
          </m:sSubPr>
          <m:e>
            <m:r>
              <m:rPr/>
              <w:rPr>
                <w:rFonts w:ascii="Cambria Math"/>
                <w:sz w:val="24"/>
              </w:rPr>
              <m:t>d</m:t>
            </m:r>
            <m:ctrlPr>
              <w:rPr>
                <w:rFonts w:ascii="Cambria Math" w:hAnsi="Cambria Math"/>
                <w:i/>
                <w:sz w:val="24"/>
              </w:rPr>
            </m:ctrlPr>
          </m:e>
          <m:sub>
            <m:r>
              <m:rPr/>
              <w:rPr>
                <w:rFonts w:ascii="Cambria Math"/>
                <w:sz w:val="24"/>
              </w:rPr>
              <m:t>3</m:t>
            </m:r>
            <m:ctrlPr>
              <w:rPr>
                <w:rFonts w:ascii="Cambria Math" w:hAnsi="Cambria Math"/>
                <w:i/>
                <w:sz w:val="24"/>
              </w:rPr>
            </m:ctrlPr>
          </m:sub>
        </m:sSub>
        <m:r>
          <m:rPr/>
          <w:rPr>
            <w:rFonts w:ascii="Cambria Math"/>
            <w:sz w:val="24"/>
          </w:rPr>
          <m:t>)=</m:t>
        </m:r>
        <m:sSub>
          <m:sSubPr>
            <m:ctrlPr>
              <w:rPr>
                <w:rFonts w:ascii="Cambria Math" w:hAnsi="Cambria Math"/>
                <w:i/>
                <w:sz w:val="24"/>
              </w:rPr>
            </m:ctrlPr>
          </m:sSubPr>
          <m:e>
            <m:r>
              <m:rPr/>
              <w:rPr>
                <w:rFonts w:ascii="Cambria Math"/>
                <w:sz w:val="24"/>
              </w:rPr>
              <m:t>C</m:t>
            </m:r>
            <m:ctrlPr>
              <w:rPr>
                <w:rFonts w:ascii="Cambria Math" w:hAnsi="Cambria Math"/>
                <w:i/>
                <w:sz w:val="24"/>
              </w:rPr>
            </m:ctrlPr>
          </m:e>
          <m:sub>
            <m:r>
              <m:rPr/>
              <w:rPr>
                <w:rFonts w:ascii="Cambria Math"/>
                <w:sz w:val="24"/>
              </w:rPr>
              <m:t>1</m:t>
            </m:r>
            <m:ctrlPr>
              <w:rPr>
                <w:rFonts w:ascii="Cambria Math" w:hAnsi="Cambria Math"/>
                <w:i/>
                <w:sz w:val="24"/>
              </w:rPr>
            </m:ctrlPr>
          </m:sub>
        </m:sSub>
        <m:r>
          <m:rPr/>
          <w:rPr>
            <w:rFonts w:ascii="Cambria Math"/>
            <w:sz w:val="24"/>
          </w:rPr>
          <m:t>(</m:t>
        </m:r>
        <m:sSub>
          <m:sSubPr>
            <m:ctrlPr>
              <w:rPr>
                <w:rFonts w:ascii="Cambria Math" w:hAnsi="Cambria Math"/>
                <w:i/>
                <w:sz w:val="24"/>
              </w:rPr>
            </m:ctrlPr>
          </m:sSubPr>
          <m:e>
            <m:r>
              <m:rPr/>
              <w:rPr>
                <w:rFonts w:ascii="Cambria Math"/>
                <w:sz w:val="24"/>
              </w:rPr>
              <m:t>d</m:t>
            </m:r>
            <m:ctrlPr>
              <w:rPr>
                <w:rFonts w:ascii="Cambria Math" w:hAnsi="Cambria Math"/>
                <w:i/>
                <w:sz w:val="24"/>
              </w:rPr>
            </m:ctrlPr>
          </m:e>
          <m:sub>
            <m:r>
              <m:rPr/>
              <w:rPr>
                <w:rFonts w:ascii="Cambria Math"/>
                <w:sz w:val="24"/>
              </w:rPr>
              <m:t>3</m:t>
            </m:r>
            <m:ctrlPr>
              <w:rPr>
                <w:rFonts w:ascii="Cambria Math" w:hAnsi="Cambria Math"/>
                <w:i/>
                <w:sz w:val="24"/>
              </w:rPr>
            </m:ctrlPr>
          </m:sub>
        </m:sSub>
        <m:r>
          <m:rPr/>
          <w:rPr>
            <w:rFonts w:ascii="Cambria Math"/>
            <w:sz w:val="24"/>
          </w:rPr>
          <m:t>)</m:t>
        </m:r>
        <m:r>
          <m:rPr/>
          <w:rPr>
            <w:rFonts w:ascii="Cambria Math" w:hAnsi="Cambria Math" w:eastAsia="MS Gothic" w:cs="MS Gothic"/>
            <w:sz w:val="24"/>
          </w:rPr>
          <m:t>×</m:t>
        </m:r>
        <m:f>
          <m:fPr>
            <m:ctrlPr>
              <w:rPr>
                <w:rFonts w:ascii="Cambria Math" w:hAnsi="Cambria Math"/>
                <w:i/>
                <w:sz w:val="24"/>
              </w:rPr>
            </m:ctrlPr>
          </m:fPr>
          <m:num>
            <m:sSub>
              <m:sSubPr>
                <m:ctrlPr>
                  <w:rPr>
                    <w:rFonts w:ascii="Cambria Math" w:hAnsi="Cambria Math"/>
                    <w:i/>
                    <w:sz w:val="24"/>
                  </w:rPr>
                </m:ctrlPr>
              </m:sSubPr>
              <m:e>
                <m:r>
                  <m:rPr/>
                  <w:rPr>
                    <w:rFonts w:ascii="Cambria Math"/>
                    <w:sz w:val="24"/>
                  </w:rPr>
                  <m:t>f</m:t>
                </m:r>
                <m:ctrlPr>
                  <w:rPr>
                    <w:rFonts w:ascii="Cambria Math" w:hAnsi="Cambria Math"/>
                    <w:i/>
                    <w:sz w:val="24"/>
                  </w:rPr>
                </m:ctrlPr>
              </m:e>
              <m:sub>
                <m:r>
                  <m:rPr/>
                  <w:rPr>
                    <w:rFonts w:ascii="Cambria Math"/>
                    <w:sz w:val="24"/>
                  </w:rPr>
                  <m:t>3</m:t>
                </m:r>
                <m:ctrlPr>
                  <w:rPr>
                    <w:rFonts w:ascii="Cambria Math" w:hAnsi="Cambria Math"/>
                    <w:i/>
                    <w:sz w:val="24"/>
                  </w:rPr>
                </m:ctrlPr>
              </m:sub>
            </m:sSub>
            <m:r>
              <m:rPr/>
              <w:rPr>
                <w:rFonts w:ascii="Cambria Math"/>
                <w:sz w:val="24"/>
              </w:rPr>
              <m:t>(</m:t>
            </m:r>
            <m:sSub>
              <m:sSubPr>
                <m:ctrlPr>
                  <w:rPr>
                    <w:rFonts w:ascii="Cambria Math" w:hAnsi="Cambria Math"/>
                    <w:i/>
                    <w:sz w:val="24"/>
                  </w:rPr>
                </m:ctrlPr>
              </m:sSubPr>
              <m:e>
                <m:r>
                  <m:rPr/>
                  <w:rPr>
                    <w:rFonts w:ascii="Cambria Math"/>
                    <w:sz w:val="24"/>
                  </w:rPr>
                  <m:t>d</m:t>
                </m:r>
                <m:ctrlPr>
                  <w:rPr>
                    <w:rFonts w:ascii="Cambria Math" w:hAnsi="Cambria Math"/>
                    <w:i/>
                    <w:sz w:val="24"/>
                  </w:rPr>
                </m:ctrlPr>
              </m:e>
              <m:sub>
                <m:r>
                  <m:rPr/>
                  <w:rPr>
                    <w:rFonts w:ascii="Cambria Math"/>
                    <w:sz w:val="24"/>
                  </w:rPr>
                  <m:t>3</m:t>
                </m:r>
                <m:ctrlPr>
                  <w:rPr>
                    <w:rFonts w:ascii="Cambria Math" w:hAnsi="Cambria Math"/>
                    <w:i/>
                    <w:sz w:val="24"/>
                  </w:rPr>
                </m:ctrlPr>
              </m:sub>
            </m:sSub>
            <m:r>
              <m:rPr/>
              <w:rPr>
                <w:rFonts w:ascii="Cambria Math"/>
                <w:sz w:val="24"/>
              </w:rPr>
              <m:t>)</m:t>
            </m:r>
            <m:ctrlPr>
              <w:rPr>
                <w:rFonts w:ascii="Cambria Math" w:hAnsi="Cambria Math"/>
                <w:i/>
                <w:sz w:val="24"/>
              </w:rPr>
            </m:ctrlPr>
          </m:num>
          <m:den>
            <m:sSub>
              <m:sSubPr>
                <m:ctrlPr>
                  <w:rPr>
                    <w:rFonts w:ascii="Cambria Math" w:hAnsi="Cambria Math"/>
                    <w:i/>
                    <w:sz w:val="24"/>
                  </w:rPr>
                </m:ctrlPr>
              </m:sSubPr>
              <m:e>
                <m:r>
                  <m:rPr/>
                  <w:rPr>
                    <w:rFonts w:ascii="Cambria Math"/>
                    <w:sz w:val="24"/>
                  </w:rPr>
                  <m:t>f</m:t>
                </m:r>
                <m:ctrlPr>
                  <w:rPr>
                    <w:rFonts w:ascii="Cambria Math" w:hAnsi="Cambria Math"/>
                    <w:i/>
                    <w:sz w:val="24"/>
                  </w:rPr>
                </m:ctrlPr>
              </m:e>
              <m:sub>
                <m:r>
                  <m:rPr/>
                  <w:rPr>
                    <w:rFonts w:ascii="Cambria Math"/>
                    <w:sz w:val="24"/>
                  </w:rPr>
                  <m:t>1</m:t>
                </m:r>
                <m:ctrlPr>
                  <w:rPr>
                    <w:rFonts w:ascii="Cambria Math" w:hAnsi="Cambria Math"/>
                    <w:i/>
                    <w:sz w:val="24"/>
                  </w:rPr>
                </m:ctrlPr>
              </m:sub>
            </m:sSub>
            <m:r>
              <m:rPr/>
              <w:rPr>
                <w:rFonts w:ascii="Cambria Math"/>
                <w:sz w:val="24"/>
              </w:rPr>
              <m:t>(</m:t>
            </m:r>
            <m:sSub>
              <m:sSubPr>
                <m:ctrlPr>
                  <w:rPr>
                    <w:rFonts w:ascii="Cambria Math" w:hAnsi="Cambria Math"/>
                    <w:i/>
                    <w:sz w:val="24"/>
                  </w:rPr>
                </m:ctrlPr>
              </m:sSubPr>
              <m:e>
                <m:r>
                  <m:rPr/>
                  <w:rPr>
                    <w:rFonts w:ascii="Cambria Math"/>
                    <w:sz w:val="24"/>
                  </w:rPr>
                  <m:t>d</m:t>
                </m:r>
                <m:ctrlPr>
                  <w:rPr>
                    <w:rFonts w:ascii="Cambria Math" w:hAnsi="Cambria Math"/>
                    <w:i/>
                    <w:sz w:val="24"/>
                  </w:rPr>
                </m:ctrlPr>
              </m:e>
              <m:sub>
                <m:r>
                  <m:rPr/>
                  <w:rPr>
                    <w:rFonts w:ascii="Cambria Math"/>
                    <w:sz w:val="24"/>
                  </w:rPr>
                  <m:t>3</m:t>
                </m:r>
                <m:ctrlPr>
                  <w:rPr>
                    <w:rFonts w:ascii="Cambria Math" w:hAnsi="Cambria Math"/>
                    <w:i/>
                    <w:sz w:val="24"/>
                  </w:rPr>
                </m:ctrlPr>
              </m:sub>
            </m:sSub>
            <m:r>
              <m:rPr/>
              <w:rPr>
                <w:rFonts w:ascii="Cambria Math"/>
                <w:sz w:val="24"/>
              </w:rPr>
              <m:t>)</m:t>
            </m:r>
            <m:ctrlPr>
              <w:rPr>
                <w:rFonts w:ascii="Cambria Math" w:hAnsi="Cambria Math"/>
                <w:i/>
                <w:sz w:val="24"/>
              </w:rPr>
            </m:ctrlPr>
          </m:den>
        </m:f>
      </m:oMath>
      <w:r>
        <w:rPr>
          <w:rFonts w:hint="eastAsia"/>
          <w:sz w:val="24"/>
        </w:rPr>
        <w:t xml:space="preserve">  </w:t>
      </w:r>
      <w:r>
        <w:rPr>
          <w:sz w:val="24"/>
        </w:rPr>
        <w:t xml:space="preserve">           </w:t>
      </w:r>
      <w:r>
        <w:rPr>
          <w:rFonts w:hint="eastAsia"/>
          <w:sz w:val="24"/>
        </w:rPr>
        <w:t>（</w:t>
      </w:r>
      <w:r>
        <w:rPr>
          <w:sz w:val="24"/>
        </w:rPr>
        <w:t>A.7</w:t>
      </w:r>
      <w:r>
        <w:rPr>
          <w:rFonts w:hint="eastAsia"/>
          <w:sz w:val="24"/>
        </w:rPr>
        <w:t>）</w:t>
      </w:r>
    </w:p>
    <w:p>
      <w:pPr>
        <w:spacing w:line="360" w:lineRule="auto"/>
        <w:rPr>
          <w:iCs/>
          <w:sz w:val="24"/>
        </w:rPr>
      </w:pPr>
    </w:p>
    <w:p>
      <w:pPr>
        <w:spacing w:line="360" w:lineRule="auto"/>
        <w:ind w:firstLine="480" w:firstLineChars="200"/>
        <w:rPr>
          <w:sz w:val="24"/>
        </w:rPr>
      </w:pPr>
      <w:r>
        <w:rPr>
          <w:rFonts w:hint="eastAsia"/>
          <w:sz w:val="24"/>
        </w:rPr>
        <w:t>式（</w:t>
      </w:r>
      <w:r>
        <w:rPr>
          <w:sz w:val="24"/>
        </w:rPr>
        <w:t>A.6</w:t>
      </w:r>
      <w:r>
        <w:rPr>
          <w:rFonts w:hint="eastAsia"/>
          <w:sz w:val="24"/>
        </w:rPr>
        <w:t>）和（</w:t>
      </w:r>
      <w:r>
        <w:rPr>
          <w:sz w:val="24"/>
        </w:rPr>
        <w:t>A.7</w:t>
      </w:r>
      <w:r>
        <w:rPr>
          <w:rFonts w:hint="eastAsia"/>
          <w:sz w:val="24"/>
        </w:rPr>
        <w:t>）中：</w:t>
      </w:r>
    </w:p>
    <w:p>
      <w:pPr>
        <w:spacing w:line="360" w:lineRule="auto"/>
        <w:ind w:firstLine="480" w:firstLineChars="200"/>
        <w:rPr>
          <w:iCs/>
          <w:sz w:val="24"/>
        </w:rPr>
      </w:pPr>
      <m:oMath>
        <m:sSub>
          <m:sSubPr>
            <m:ctrlPr>
              <w:rPr>
                <w:rFonts w:ascii="Cambria Math" w:hAnsi="Cambria Math"/>
                <w:i/>
                <w:sz w:val="24"/>
              </w:rPr>
            </m:ctrlPr>
          </m:sSubPr>
          <m:e>
            <m:r>
              <m:rPr/>
              <w:rPr>
                <w:rFonts w:ascii="Cambria Math"/>
                <w:sz w:val="24"/>
              </w:rPr>
              <m:t>C</m:t>
            </m:r>
            <m:ctrlPr>
              <w:rPr>
                <w:rFonts w:ascii="Cambria Math" w:hAnsi="Cambria Math"/>
                <w:i/>
                <w:sz w:val="24"/>
              </w:rPr>
            </m:ctrlPr>
          </m:e>
          <m:sub>
            <m:r>
              <m:rPr/>
              <w:rPr>
                <w:rFonts w:ascii="Cambria Math"/>
                <w:sz w:val="24"/>
              </w:rPr>
              <m:t>N</m:t>
            </m:r>
            <m:ctrlPr>
              <w:rPr>
                <w:rFonts w:ascii="Cambria Math" w:hAnsi="Cambria Math"/>
                <w:i/>
                <w:sz w:val="24"/>
              </w:rPr>
            </m:ctrlPr>
          </m:sub>
        </m:sSub>
        <m:r>
          <m:rPr/>
          <w:rPr>
            <w:rFonts w:ascii="Cambria Math"/>
            <w:sz w:val="24"/>
          </w:rPr>
          <m:t>(</m:t>
        </m:r>
        <m:sSub>
          <m:sSubPr>
            <m:ctrlPr>
              <w:rPr>
                <w:rFonts w:ascii="Cambria Math" w:hAnsi="Cambria Math"/>
                <w:i/>
                <w:sz w:val="24"/>
              </w:rPr>
            </m:ctrlPr>
          </m:sSubPr>
          <m:e>
            <m:r>
              <m:rPr/>
              <w:rPr>
                <w:rFonts w:ascii="Cambria Math"/>
                <w:sz w:val="24"/>
              </w:rPr>
              <m:t>d</m:t>
            </m:r>
            <m:ctrlPr>
              <w:rPr>
                <w:rFonts w:ascii="Cambria Math" w:hAnsi="Cambria Math"/>
                <w:i/>
                <w:sz w:val="24"/>
              </w:rPr>
            </m:ctrlPr>
          </m:e>
          <m:sub>
            <m:r>
              <m:rPr/>
              <w:rPr>
                <w:rFonts w:ascii="Cambria Math"/>
                <w:sz w:val="24"/>
              </w:rPr>
              <m:t>3</m:t>
            </m:r>
            <m:ctrlPr>
              <w:rPr>
                <w:rFonts w:ascii="Cambria Math" w:hAnsi="Cambria Math"/>
                <w:i/>
                <w:sz w:val="24"/>
              </w:rPr>
            </m:ctrlPr>
          </m:sub>
        </m:sSub>
        <m:r>
          <m:rPr/>
          <w:rPr>
            <w:rFonts w:ascii="Cambria Math"/>
            <w:sz w:val="24"/>
          </w:rPr>
          <m:t>)</m:t>
        </m:r>
      </m:oMath>
      <w:r>
        <w:rPr>
          <w:sz w:val="24"/>
        </w:rPr>
        <w:t>—</w:t>
      </w:r>
      <w:r>
        <w:rPr>
          <w:iCs/>
          <w:sz w:val="24"/>
        </w:rPr>
        <w:t>DEMC</w:t>
      </w:r>
      <w:r>
        <w:rPr>
          <w:rFonts w:hint="eastAsia"/>
          <w:sz w:val="24"/>
        </w:rPr>
        <w:t>电压设定为</w:t>
      </w:r>
      <w:r>
        <w:rPr>
          <w:sz w:val="24"/>
        </w:rPr>
        <w:t>3</w:t>
      </w:r>
      <w:r>
        <w:rPr>
          <w:rFonts w:hint="eastAsia"/>
          <w:iCs/>
          <w:sz w:val="24"/>
        </w:rPr>
        <w:t>U</w:t>
      </w:r>
      <w:r>
        <w:rPr>
          <w:iCs/>
          <w:sz w:val="24"/>
          <w:vertAlign w:val="subscript"/>
        </w:rPr>
        <w:t>0</w:t>
      </w:r>
      <w:r>
        <w:rPr>
          <w:rFonts w:hint="eastAsia"/>
          <w:iCs/>
          <w:sz w:val="24"/>
        </w:rPr>
        <w:t>后，C</w:t>
      </w:r>
      <w:r>
        <w:rPr>
          <w:iCs/>
          <w:sz w:val="24"/>
        </w:rPr>
        <w:t>PC</w:t>
      </w:r>
      <w:r>
        <w:rPr>
          <w:rFonts w:hint="eastAsia"/>
          <w:iCs/>
          <w:sz w:val="24"/>
        </w:rPr>
        <w:t>测得的颗粒数量浓度值，个/</w:t>
      </w:r>
      <w:r>
        <w:rPr>
          <w:iCs/>
          <w:sz w:val="24"/>
        </w:rPr>
        <w:t>cm</w:t>
      </w:r>
      <w:r>
        <w:rPr>
          <w:iCs/>
          <w:sz w:val="24"/>
          <w:vertAlign w:val="superscript"/>
        </w:rPr>
        <w:t>3</w:t>
      </w:r>
      <w:r>
        <w:rPr>
          <w:rFonts w:hint="eastAsia"/>
          <w:iCs/>
          <w:sz w:val="24"/>
        </w:rPr>
        <w:t>；</w:t>
      </w:r>
    </w:p>
    <w:p>
      <w:pPr>
        <w:spacing w:line="360" w:lineRule="auto"/>
        <w:ind w:firstLine="480" w:firstLineChars="200"/>
        <w:rPr>
          <w:iCs/>
          <w:sz w:val="24"/>
        </w:rPr>
      </w:pPr>
      <m:oMath>
        <m:sSub>
          <m:sSubPr>
            <m:ctrlPr>
              <w:rPr>
                <w:rFonts w:ascii="Cambria Math" w:hAnsi="Cambria Math"/>
                <w:i/>
                <w:sz w:val="24"/>
              </w:rPr>
            </m:ctrlPr>
          </m:sSubPr>
          <m:e>
            <m:r>
              <m:rPr/>
              <w:rPr>
                <w:rFonts w:ascii="Cambria Math"/>
                <w:sz w:val="24"/>
              </w:rPr>
              <m:t>η</m:t>
            </m:r>
            <m:ctrlPr>
              <w:rPr>
                <w:rFonts w:ascii="Cambria Math" w:hAnsi="Cambria Math"/>
                <w:i/>
                <w:sz w:val="24"/>
              </w:rPr>
            </m:ctrlPr>
          </m:e>
          <m:sub>
            <m:r>
              <m:rPr>
                <m:sty m:val="p"/>
              </m:rPr>
              <w:rPr>
                <w:rFonts w:ascii="Cambria Math"/>
                <w:sz w:val="24"/>
              </w:rPr>
              <m:t>C</m:t>
            </m:r>
            <m:ctrlPr>
              <w:rPr>
                <w:rFonts w:ascii="Cambria Math" w:hAnsi="Cambria Math"/>
                <w:i/>
                <w:sz w:val="24"/>
              </w:rPr>
            </m:ctrlPr>
          </m:sub>
        </m:sSub>
      </m:oMath>
      <w:r>
        <w:rPr>
          <w:sz w:val="24"/>
        </w:rPr>
        <w:t>—</w:t>
      </w:r>
      <w:r>
        <w:rPr>
          <w:iCs/>
          <w:sz w:val="24"/>
        </w:rPr>
        <w:t>CPC</w:t>
      </w:r>
      <w:r>
        <w:rPr>
          <w:rFonts w:hint="eastAsia"/>
          <w:iCs/>
          <w:sz w:val="24"/>
        </w:rPr>
        <w:t>的颗粒计数效率，无量纲量；</w:t>
      </w:r>
    </w:p>
    <w:p>
      <w:pPr>
        <w:spacing w:line="360" w:lineRule="auto"/>
        <w:ind w:firstLine="480" w:firstLineChars="200"/>
        <w:rPr>
          <w:iCs/>
          <w:sz w:val="24"/>
        </w:rPr>
      </w:pPr>
      <m:oMath>
        <m:sSub>
          <m:sSubPr>
            <m:ctrlPr>
              <w:rPr>
                <w:rFonts w:ascii="Cambria Math" w:hAnsi="Cambria Math"/>
                <w:i/>
                <w:sz w:val="24"/>
              </w:rPr>
            </m:ctrlPr>
          </m:sSubPr>
          <m:e>
            <m:r>
              <m:rPr/>
              <w:rPr>
                <w:rFonts w:ascii="Cambria Math"/>
                <w:sz w:val="24"/>
              </w:rPr>
              <m:t>C</m:t>
            </m:r>
            <m:ctrlPr>
              <w:rPr>
                <w:rFonts w:ascii="Cambria Math" w:hAnsi="Cambria Math"/>
                <w:i/>
                <w:sz w:val="24"/>
              </w:rPr>
            </m:ctrlPr>
          </m:e>
          <m:sub>
            <m:r>
              <m:rPr/>
              <w:rPr>
                <w:rFonts w:ascii="Cambria Math"/>
                <w:sz w:val="24"/>
              </w:rPr>
              <m:t>1</m:t>
            </m:r>
            <m:ctrlPr>
              <w:rPr>
                <w:rFonts w:ascii="Cambria Math" w:hAnsi="Cambria Math"/>
                <w:i/>
                <w:sz w:val="24"/>
              </w:rPr>
            </m:ctrlPr>
          </m:sub>
        </m:sSub>
        <m:r>
          <m:rPr/>
          <w:rPr>
            <w:rFonts w:ascii="Cambria Math"/>
            <w:sz w:val="24"/>
          </w:rPr>
          <m:t>(</m:t>
        </m:r>
        <m:sSub>
          <m:sSubPr>
            <m:ctrlPr>
              <w:rPr>
                <w:rFonts w:ascii="Cambria Math" w:hAnsi="Cambria Math"/>
                <w:i/>
                <w:sz w:val="24"/>
              </w:rPr>
            </m:ctrlPr>
          </m:sSubPr>
          <m:e>
            <m:r>
              <m:rPr/>
              <w:rPr>
                <w:rFonts w:ascii="Cambria Math"/>
                <w:sz w:val="24"/>
              </w:rPr>
              <m:t>d</m:t>
            </m:r>
            <m:ctrlPr>
              <w:rPr>
                <w:rFonts w:ascii="Cambria Math" w:hAnsi="Cambria Math"/>
                <w:i/>
                <w:sz w:val="24"/>
              </w:rPr>
            </m:ctrlPr>
          </m:e>
          <m:sub>
            <m:r>
              <m:rPr/>
              <w:rPr>
                <w:rFonts w:ascii="Cambria Math"/>
                <w:sz w:val="24"/>
              </w:rPr>
              <m:t>3</m:t>
            </m:r>
            <m:ctrlPr>
              <w:rPr>
                <w:rFonts w:ascii="Cambria Math" w:hAnsi="Cambria Math"/>
                <w:i/>
                <w:sz w:val="24"/>
              </w:rPr>
            </m:ctrlPr>
          </m:sub>
        </m:sSub>
        <m:r>
          <m:rPr/>
          <w:rPr>
            <w:rFonts w:ascii="Cambria Math"/>
            <w:sz w:val="24"/>
          </w:rPr>
          <m:t>)</m:t>
        </m:r>
      </m:oMath>
      <w:r>
        <w:rPr>
          <w:rFonts w:hint="eastAsia"/>
          <w:sz w:val="24"/>
        </w:rPr>
        <w:t>，</w:t>
      </w:r>
      <m:oMath>
        <m:sSub>
          <m:sSubPr>
            <m:ctrlPr>
              <w:rPr>
                <w:rFonts w:ascii="Cambria Math" w:hAnsi="Cambria Math"/>
                <w:i/>
                <w:sz w:val="24"/>
              </w:rPr>
            </m:ctrlPr>
          </m:sSubPr>
          <m:e>
            <m:r>
              <m:rPr/>
              <w:rPr>
                <w:rFonts w:ascii="Cambria Math"/>
                <w:sz w:val="24"/>
              </w:rPr>
              <m:t>C</m:t>
            </m:r>
            <m:ctrlPr>
              <w:rPr>
                <w:rFonts w:ascii="Cambria Math" w:hAnsi="Cambria Math"/>
                <w:i/>
                <w:sz w:val="24"/>
              </w:rPr>
            </m:ctrlPr>
          </m:e>
          <m:sub>
            <m:r>
              <m:rPr/>
              <w:rPr>
                <w:rFonts w:ascii="Cambria Math"/>
                <w:sz w:val="24"/>
              </w:rPr>
              <m:t>3</m:t>
            </m:r>
            <m:ctrlPr>
              <w:rPr>
                <w:rFonts w:ascii="Cambria Math" w:hAnsi="Cambria Math"/>
                <w:i/>
                <w:sz w:val="24"/>
              </w:rPr>
            </m:ctrlPr>
          </m:sub>
        </m:sSub>
        <m:r>
          <m:rPr/>
          <w:rPr>
            <w:rFonts w:ascii="Cambria Math"/>
            <w:sz w:val="24"/>
          </w:rPr>
          <m:t>(</m:t>
        </m:r>
        <m:sSub>
          <m:sSubPr>
            <m:ctrlPr>
              <w:rPr>
                <w:rFonts w:ascii="Cambria Math" w:hAnsi="Cambria Math"/>
                <w:i/>
                <w:sz w:val="24"/>
              </w:rPr>
            </m:ctrlPr>
          </m:sSubPr>
          <m:e>
            <m:r>
              <m:rPr/>
              <w:rPr>
                <w:rFonts w:ascii="Cambria Math"/>
                <w:sz w:val="24"/>
              </w:rPr>
              <m:t>d</m:t>
            </m:r>
            <m:ctrlPr>
              <w:rPr>
                <w:rFonts w:ascii="Cambria Math" w:hAnsi="Cambria Math"/>
                <w:i/>
                <w:sz w:val="24"/>
              </w:rPr>
            </m:ctrlPr>
          </m:e>
          <m:sub>
            <m:r>
              <m:rPr/>
              <w:rPr>
                <w:rFonts w:ascii="Cambria Math"/>
                <w:sz w:val="24"/>
              </w:rPr>
              <m:t>3</m:t>
            </m:r>
            <m:ctrlPr>
              <w:rPr>
                <w:rFonts w:ascii="Cambria Math" w:hAnsi="Cambria Math"/>
                <w:i/>
                <w:sz w:val="24"/>
              </w:rPr>
            </m:ctrlPr>
          </m:sub>
        </m:sSub>
        <m:r>
          <m:rPr/>
          <w:rPr>
            <w:rFonts w:ascii="Cambria Math"/>
            <w:sz w:val="24"/>
          </w:rPr>
          <m:t>)</m:t>
        </m:r>
      </m:oMath>
      <w:r>
        <w:rPr>
          <w:sz w:val="24"/>
        </w:rPr>
        <w:t>—</w:t>
      </w:r>
      <w:r>
        <w:rPr>
          <w:rFonts w:hint="eastAsia"/>
          <w:iCs/>
          <w:sz w:val="24"/>
        </w:rPr>
        <w:t>粒径为1</w:t>
      </w:r>
      <w:r>
        <w:rPr>
          <w:iCs/>
          <w:sz w:val="24"/>
        </w:rPr>
        <w:t>95nm</w:t>
      </w:r>
      <w:r>
        <w:rPr>
          <w:rFonts w:hint="eastAsia"/>
          <w:iCs/>
          <w:sz w:val="24"/>
        </w:rPr>
        <w:t>、表面分别携带1，</w:t>
      </w:r>
      <w:r>
        <w:rPr>
          <w:iCs/>
          <w:sz w:val="24"/>
        </w:rPr>
        <w:t>3</w:t>
      </w:r>
      <w:r>
        <w:rPr>
          <w:rFonts w:hint="eastAsia"/>
          <w:iCs/>
          <w:sz w:val="24"/>
        </w:rPr>
        <w:t>个正电荷、的单分散气溶胶样品的颗粒数量浓度值，个/</w:t>
      </w:r>
      <w:r>
        <w:rPr>
          <w:iCs/>
          <w:sz w:val="24"/>
        </w:rPr>
        <w:t>cm</w:t>
      </w:r>
      <w:r>
        <w:rPr>
          <w:iCs/>
          <w:sz w:val="24"/>
          <w:vertAlign w:val="superscript"/>
        </w:rPr>
        <w:t>3</w:t>
      </w:r>
      <w:r>
        <w:rPr>
          <w:rFonts w:hint="eastAsia"/>
          <w:iCs/>
          <w:sz w:val="24"/>
        </w:rPr>
        <w:t>；</w:t>
      </w:r>
    </w:p>
    <w:p>
      <w:pPr>
        <w:spacing w:line="360" w:lineRule="auto"/>
        <w:ind w:firstLine="480" w:firstLineChars="200"/>
        <w:rPr>
          <w:i/>
          <w:sz w:val="24"/>
        </w:rPr>
      </w:pPr>
      <m:oMath>
        <m:sSub>
          <m:sSubPr>
            <m:ctrlPr>
              <w:rPr>
                <w:rFonts w:ascii="Cambria Math" w:hAnsi="Cambria Math"/>
                <w:i/>
                <w:sz w:val="24"/>
              </w:rPr>
            </m:ctrlPr>
          </m:sSubPr>
          <m:e>
            <m:r>
              <m:rPr/>
              <w:rPr>
                <w:rFonts w:ascii="Cambria Math" w:hAnsi="Cambria Math"/>
                <w:sz w:val="24"/>
              </w:rPr>
              <m:t>f</m:t>
            </m:r>
            <m:ctrlPr>
              <w:rPr>
                <w:rFonts w:ascii="Cambria Math" w:hAnsi="Cambria Math"/>
                <w:i/>
                <w:sz w:val="24"/>
              </w:rPr>
            </m:ctrlPr>
          </m:e>
          <m:sub>
            <m:r>
              <m:rPr/>
              <w:rPr>
                <w:rFonts w:ascii="Cambria Math" w:hAnsi="Cambria Math"/>
                <w:sz w:val="24"/>
              </w:rPr>
              <m:t>1</m:t>
            </m:r>
            <m:ctrlPr>
              <w:rPr>
                <w:rFonts w:ascii="Cambria Math" w:hAnsi="Cambria Math"/>
                <w:i/>
                <w:sz w:val="24"/>
              </w:rPr>
            </m:ctrlPr>
          </m:sub>
        </m:sSub>
        <m:r>
          <m:rPr/>
          <w:rPr>
            <w:rFonts w:ascii="Cambria Math" w:hAnsi="Cambria Math"/>
            <w:sz w:val="24"/>
          </w:rPr>
          <m:t>(</m:t>
        </m:r>
        <m:sSub>
          <m:sSubPr>
            <m:ctrlPr>
              <w:rPr>
                <w:rFonts w:ascii="Cambria Math" w:hAnsi="Cambria Math"/>
                <w:i/>
                <w:sz w:val="24"/>
              </w:rPr>
            </m:ctrlPr>
          </m:sSubPr>
          <m:e>
            <m:r>
              <m:rPr/>
              <w:rPr>
                <w:rFonts w:ascii="Cambria Math" w:hAnsi="Cambria Math"/>
                <w:sz w:val="24"/>
              </w:rPr>
              <m:t>d</m:t>
            </m:r>
            <m:ctrlPr>
              <w:rPr>
                <w:rFonts w:ascii="Cambria Math" w:hAnsi="Cambria Math"/>
                <w:i/>
                <w:sz w:val="24"/>
              </w:rPr>
            </m:ctrlPr>
          </m:e>
          <m:sub>
            <m:r>
              <m:rPr/>
              <w:rPr>
                <w:rFonts w:ascii="Cambria Math" w:hAnsi="Cambria Math"/>
                <w:sz w:val="24"/>
              </w:rPr>
              <m:t>3</m:t>
            </m:r>
            <m:ctrlPr>
              <w:rPr>
                <w:rFonts w:ascii="Cambria Math" w:hAnsi="Cambria Math"/>
                <w:i/>
                <w:sz w:val="24"/>
              </w:rPr>
            </m:ctrlPr>
          </m:sub>
        </m:sSub>
        <m:r>
          <m:rPr/>
          <w:rPr>
            <w:rFonts w:ascii="Cambria Math" w:hAnsi="Cambria Math"/>
            <w:sz w:val="24"/>
          </w:rPr>
          <m:t>)</m:t>
        </m:r>
      </m:oMath>
      <w:r>
        <w:rPr>
          <w:sz w:val="24"/>
        </w:rPr>
        <w:t>，</w:t>
      </w:r>
      <m:oMath>
        <m:sSub>
          <m:sSubPr>
            <m:ctrlPr>
              <w:rPr>
                <w:rFonts w:ascii="Cambria Math" w:hAnsi="Cambria Math"/>
                <w:i/>
                <w:sz w:val="24"/>
              </w:rPr>
            </m:ctrlPr>
          </m:sSubPr>
          <m:e>
            <m:r>
              <m:rPr/>
              <w:rPr>
                <w:rFonts w:ascii="Cambria Math" w:hAnsi="Cambria Math"/>
                <w:sz w:val="24"/>
              </w:rPr>
              <m:t>f</m:t>
            </m:r>
            <m:ctrlPr>
              <w:rPr>
                <w:rFonts w:ascii="Cambria Math" w:hAnsi="Cambria Math"/>
                <w:i/>
                <w:sz w:val="24"/>
              </w:rPr>
            </m:ctrlPr>
          </m:e>
          <m:sub>
            <m:r>
              <m:rPr/>
              <w:rPr>
                <w:rFonts w:ascii="Cambria Math" w:hAnsi="Cambria Math"/>
                <w:sz w:val="24"/>
              </w:rPr>
              <m:t>3</m:t>
            </m:r>
            <m:ctrlPr>
              <w:rPr>
                <w:rFonts w:ascii="Cambria Math" w:hAnsi="Cambria Math"/>
                <w:i/>
                <w:sz w:val="24"/>
              </w:rPr>
            </m:ctrlPr>
          </m:sub>
        </m:sSub>
        <m:r>
          <m:rPr/>
          <w:rPr>
            <w:rFonts w:ascii="Cambria Math" w:hAnsi="Cambria Math"/>
            <w:sz w:val="24"/>
          </w:rPr>
          <m:t>(</m:t>
        </m:r>
        <m:sSub>
          <m:sSubPr>
            <m:ctrlPr>
              <w:rPr>
                <w:rFonts w:ascii="Cambria Math" w:hAnsi="Cambria Math"/>
                <w:i/>
                <w:sz w:val="24"/>
              </w:rPr>
            </m:ctrlPr>
          </m:sSubPr>
          <m:e>
            <m:r>
              <m:rPr/>
              <w:rPr>
                <w:rFonts w:ascii="Cambria Math" w:hAnsi="Cambria Math"/>
                <w:sz w:val="24"/>
              </w:rPr>
              <m:t>d</m:t>
            </m:r>
            <m:ctrlPr>
              <w:rPr>
                <w:rFonts w:ascii="Cambria Math" w:hAnsi="Cambria Math"/>
                <w:i/>
                <w:sz w:val="24"/>
              </w:rPr>
            </m:ctrlPr>
          </m:e>
          <m:sub>
            <m:r>
              <m:rPr/>
              <w:rPr>
                <w:rFonts w:ascii="Cambria Math" w:hAnsi="Cambria Math"/>
                <w:sz w:val="24"/>
              </w:rPr>
              <m:t>3</m:t>
            </m:r>
            <m:ctrlPr>
              <w:rPr>
                <w:rFonts w:ascii="Cambria Math" w:hAnsi="Cambria Math"/>
                <w:i/>
                <w:sz w:val="24"/>
              </w:rPr>
            </m:ctrlPr>
          </m:sub>
        </m:sSub>
        <m:r>
          <m:rPr/>
          <w:rPr>
            <w:rFonts w:ascii="Cambria Math" w:hAnsi="Cambria Math"/>
            <w:sz w:val="24"/>
          </w:rPr>
          <m:t>)</m:t>
        </m:r>
      </m:oMath>
      <w:r>
        <w:rPr>
          <w:sz w:val="24"/>
        </w:rPr>
        <w:t>—</w:t>
      </w:r>
      <w:r>
        <w:rPr>
          <w:rFonts w:hint="eastAsia"/>
          <w:sz w:val="24"/>
        </w:rPr>
        <w:t>粒径为</w:t>
      </w:r>
      <w:r>
        <w:rPr>
          <w:sz w:val="24"/>
        </w:rPr>
        <w:t>146nm</w:t>
      </w:r>
      <w:r>
        <w:rPr>
          <w:rFonts w:hint="eastAsia"/>
          <w:sz w:val="24"/>
        </w:rPr>
        <w:t>、</w:t>
      </w:r>
      <w:r>
        <w:rPr>
          <w:sz w:val="24"/>
        </w:rPr>
        <w:t>表面带有1个和3个正电荷的颗粒分数，</w:t>
      </w:r>
      <w:r>
        <w:rPr>
          <w:rFonts w:hint="eastAsia"/>
          <w:sz w:val="24"/>
        </w:rPr>
        <w:t>可</w:t>
      </w:r>
      <w:r>
        <w:rPr>
          <w:sz w:val="24"/>
        </w:rPr>
        <w:t>由公式</w:t>
      </w:r>
      <w:r>
        <w:rPr>
          <w:rFonts w:hint="eastAsia"/>
          <w:sz w:val="24"/>
        </w:rPr>
        <w:t>（</w:t>
      </w:r>
      <w:r>
        <w:rPr>
          <w:sz w:val="24"/>
        </w:rPr>
        <w:t>A.1</w:t>
      </w:r>
      <w:r>
        <w:rPr>
          <w:rFonts w:hint="eastAsia"/>
          <w:sz w:val="24"/>
        </w:rPr>
        <w:t>）和（</w:t>
      </w:r>
      <w:r>
        <w:rPr>
          <w:sz w:val="24"/>
        </w:rPr>
        <w:t>A.</w:t>
      </w:r>
      <w:r>
        <w:rPr>
          <w:rFonts w:hint="eastAsia"/>
          <w:sz w:val="24"/>
        </w:rPr>
        <w:t>3）</w:t>
      </w:r>
      <w:r>
        <w:rPr>
          <w:sz w:val="24"/>
        </w:rPr>
        <w:t>计算得到</w:t>
      </w:r>
      <w:r>
        <w:rPr>
          <w:rFonts w:hint="eastAsia"/>
          <w:sz w:val="24"/>
        </w:rPr>
        <w:t>，无量纲量；</w:t>
      </w:r>
    </w:p>
    <w:p>
      <w:pPr>
        <w:spacing w:line="360" w:lineRule="auto"/>
        <w:rPr>
          <w:iCs/>
          <w:sz w:val="24"/>
        </w:rPr>
      </w:pPr>
      <w:r>
        <w:rPr>
          <w:rFonts w:hint="eastAsia"/>
          <w:iCs/>
          <w:sz w:val="24"/>
        </w:rPr>
        <w:t>A</w:t>
      </w:r>
      <w:r>
        <w:rPr>
          <w:iCs/>
          <w:sz w:val="24"/>
        </w:rPr>
        <w:t xml:space="preserve">.2.4 </w:t>
      </w:r>
      <w:r>
        <w:rPr>
          <w:rFonts w:hint="eastAsia"/>
          <w:iCs/>
          <w:sz w:val="24"/>
        </w:rPr>
        <w:t>将计算得到的</w:t>
      </w:r>
      <m:oMath>
        <m:sSub>
          <m:sSubPr>
            <m:ctrlPr>
              <w:rPr>
                <w:rFonts w:ascii="Cambria Math" w:hAnsi="Cambria Math"/>
                <w:i/>
                <w:sz w:val="24"/>
              </w:rPr>
            </m:ctrlPr>
          </m:sSubPr>
          <m:e>
            <m:r>
              <m:rPr/>
              <w:rPr>
                <w:rFonts w:ascii="Cambria Math"/>
                <w:sz w:val="24"/>
              </w:rPr>
              <m:t>C</m:t>
            </m:r>
            <m:ctrlPr>
              <w:rPr>
                <w:rFonts w:ascii="Cambria Math" w:hAnsi="Cambria Math"/>
                <w:i/>
                <w:sz w:val="24"/>
              </w:rPr>
            </m:ctrlPr>
          </m:e>
          <m:sub>
            <m:r>
              <m:rPr/>
              <w:rPr>
                <w:rFonts w:ascii="Cambria Math"/>
                <w:sz w:val="24"/>
              </w:rPr>
              <m:t>2</m:t>
            </m:r>
            <m:ctrlPr>
              <w:rPr>
                <w:rFonts w:ascii="Cambria Math" w:hAnsi="Cambria Math"/>
                <w:i/>
                <w:sz w:val="24"/>
              </w:rPr>
            </m:ctrlPr>
          </m:sub>
        </m:sSub>
        <m:d>
          <m:dPr>
            <m:ctrlPr>
              <w:rPr>
                <w:rFonts w:ascii="Cambria Math" w:hAnsi="Cambria Math"/>
                <w:i/>
                <w:sz w:val="24"/>
              </w:rPr>
            </m:ctrlPr>
          </m:dPr>
          <m:e>
            <m:sSub>
              <m:sSubPr>
                <m:ctrlPr>
                  <w:rPr>
                    <w:rFonts w:ascii="Cambria Math" w:hAnsi="Cambria Math"/>
                    <w:i/>
                    <w:sz w:val="24"/>
                  </w:rPr>
                </m:ctrlPr>
              </m:sSubPr>
              <m:e>
                <m:r>
                  <m:rPr/>
                  <w:rPr>
                    <w:rFonts w:ascii="Cambria Math"/>
                    <w:sz w:val="24"/>
                  </w:rPr>
                  <m:t>U</m:t>
                </m:r>
                <m:ctrlPr>
                  <w:rPr>
                    <w:rFonts w:ascii="Cambria Math" w:hAnsi="Cambria Math"/>
                    <w:i/>
                    <w:sz w:val="24"/>
                  </w:rPr>
                </m:ctrlPr>
              </m:e>
              <m:sub>
                <m:r>
                  <m:rPr/>
                  <w:rPr>
                    <w:rFonts w:ascii="Cambria Math"/>
                    <w:sz w:val="24"/>
                  </w:rPr>
                  <m:t>0</m:t>
                </m:r>
                <m:ctrlPr>
                  <w:rPr>
                    <w:rFonts w:ascii="Cambria Math" w:hAnsi="Cambria Math"/>
                    <w:i/>
                    <w:sz w:val="24"/>
                  </w:rPr>
                </m:ctrlPr>
              </m:sub>
            </m:sSub>
            <m:ctrlPr>
              <w:rPr>
                <w:rFonts w:ascii="Cambria Math" w:hAnsi="Cambria Math"/>
                <w:i/>
                <w:sz w:val="24"/>
              </w:rPr>
            </m:ctrlPr>
          </m:e>
        </m:d>
      </m:oMath>
      <w:r>
        <w:rPr>
          <w:rFonts w:hint="eastAsia"/>
          <w:sz w:val="24"/>
        </w:rPr>
        <w:t>、</w:t>
      </w:r>
      <m:oMath>
        <m:sSub>
          <m:sSubPr>
            <m:ctrlPr>
              <w:rPr>
                <w:rFonts w:ascii="Cambria Math" w:hAnsi="Cambria Math"/>
                <w:i/>
                <w:sz w:val="24"/>
              </w:rPr>
            </m:ctrlPr>
          </m:sSubPr>
          <m:e>
            <m:r>
              <m:rPr/>
              <w:rPr>
                <w:rFonts w:ascii="Cambria Math"/>
                <w:sz w:val="24"/>
              </w:rPr>
              <m:t>C</m:t>
            </m:r>
            <m:ctrlPr>
              <w:rPr>
                <w:rFonts w:ascii="Cambria Math" w:hAnsi="Cambria Math"/>
                <w:i/>
                <w:sz w:val="24"/>
              </w:rPr>
            </m:ctrlPr>
          </m:e>
          <m:sub>
            <m:r>
              <m:rPr/>
              <w:rPr>
                <w:rFonts w:ascii="Cambria Math"/>
                <w:sz w:val="24"/>
              </w:rPr>
              <m:t>3</m:t>
            </m:r>
            <m:ctrlPr>
              <w:rPr>
                <w:rFonts w:ascii="Cambria Math" w:hAnsi="Cambria Math"/>
                <w:i/>
                <w:sz w:val="24"/>
              </w:rPr>
            </m:ctrlPr>
          </m:sub>
        </m:sSub>
        <m:d>
          <m:dPr>
            <m:ctrlPr>
              <w:rPr>
                <w:rFonts w:ascii="Cambria Math" w:hAnsi="Cambria Math"/>
                <w:i/>
                <w:sz w:val="24"/>
              </w:rPr>
            </m:ctrlPr>
          </m:dPr>
          <m:e>
            <m:sSub>
              <m:sSubPr>
                <m:ctrlPr>
                  <w:rPr>
                    <w:rFonts w:ascii="Cambria Math" w:hAnsi="Cambria Math"/>
                    <w:i/>
                    <w:sz w:val="24"/>
                  </w:rPr>
                </m:ctrlPr>
              </m:sSubPr>
              <m:e>
                <m:r>
                  <m:rPr/>
                  <w:rPr>
                    <w:rFonts w:ascii="Cambria Math"/>
                    <w:sz w:val="24"/>
                  </w:rPr>
                  <m:t>U</m:t>
                </m:r>
                <m:ctrlPr>
                  <w:rPr>
                    <w:rFonts w:ascii="Cambria Math" w:hAnsi="Cambria Math"/>
                    <w:i/>
                    <w:sz w:val="24"/>
                  </w:rPr>
                </m:ctrlPr>
              </m:e>
              <m:sub>
                <m:r>
                  <m:rPr/>
                  <w:rPr>
                    <w:rFonts w:ascii="Cambria Math"/>
                    <w:sz w:val="24"/>
                  </w:rPr>
                  <m:t>0</m:t>
                </m:r>
                <m:ctrlPr>
                  <w:rPr>
                    <w:rFonts w:ascii="Cambria Math" w:hAnsi="Cambria Math"/>
                    <w:i/>
                    <w:sz w:val="24"/>
                  </w:rPr>
                </m:ctrlPr>
              </m:sub>
            </m:sSub>
            <m:ctrlPr>
              <w:rPr>
                <w:rFonts w:ascii="Cambria Math" w:hAnsi="Cambria Math"/>
                <w:i/>
                <w:sz w:val="24"/>
              </w:rPr>
            </m:ctrlPr>
          </m:e>
        </m:d>
      </m:oMath>
      <w:r>
        <w:rPr>
          <w:rFonts w:hint="eastAsia"/>
          <w:sz w:val="24"/>
        </w:rPr>
        <w:t>代如公式</w:t>
      </w:r>
      <w:r>
        <w:rPr>
          <w:sz w:val="24"/>
        </w:rPr>
        <w:t>A.3</w:t>
      </w:r>
      <w:r>
        <w:rPr>
          <w:rFonts w:hint="eastAsia"/>
          <w:sz w:val="24"/>
        </w:rPr>
        <w:t>中，计算得到</w:t>
      </w:r>
      <m:oMath>
        <m:sSub>
          <m:sSubPr>
            <m:ctrlPr>
              <w:rPr>
                <w:rFonts w:ascii="Cambria Math" w:hAnsi="Cambria Math"/>
                <w:i/>
                <w:sz w:val="24"/>
              </w:rPr>
            </m:ctrlPr>
          </m:sSubPr>
          <m:e>
            <m:r>
              <m:rPr/>
              <w:rPr>
                <w:rFonts w:ascii="Cambria Math"/>
                <w:sz w:val="24"/>
              </w:rPr>
              <m:t>C</m:t>
            </m:r>
            <m:ctrlPr>
              <w:rPr>
                <w:rFonts w:ascii="Cambria Math" w:hAnsi="Cambria Math"/>
                <w:i/>
                <w:sz w:val="24"/>
              </w:rPr>
            </m:ctrlPr>
          </m:e>
          <m:sub>
            <m:r>
              <m:rPr/>
              <w:rPr>
                <w:rFonts w:ascii="Cambria Math"/>
                <w:sz w:val="24"/>
              </w:rPr>
              <m:t>1</m:t>
            </m:r>
            <m:ctrlPr>
              <w:rPr>
                <w:rFonts w:ascii="Cambria Math" w:hAnsi="Cambria Math"/>
                <w:i/>
                <w:sz w:val="24"/>
              </w:rPr>
            </m:ctrlPr>
          </m:sub>
        </m:sSub>
        <m:d>
          <m:dPr>
            <m:ctrlPr>
              <w:rPr>
                <w:rFonts w:ascii="Cambria Math" w:hAnsi="Cambria Math"/>
                <w:i/>
                <w:sz w:val="24"/>
              </w:rPr>
            </m:ctrlPr>
          </m:dPr>
          <m:e>
            <m:sSub>
              <m:sSubPr>
                <m:ctrlPr>
                  <w:rPr>
                    <w:rFonts w:ascii="Cambria Math" w:hAnsi="Cambria Math"/>
                    <w:i/>
                    <w:sz w:val="24"/>
                  </w:rPr>
                </m:ctrlPr>
              </m:sSubPr>
              <m:e>
                <m:r>
                  <m:rPr/>
                  <w:rPr>
                    <w:rFonts w:ascii="Cambria Math"/>
                    <w:sz w:val="24"/>
                  </w:rPr>
                  <m:t>U</m:t>
                </m:r>
                <m:ctrlPr>
                  <w:rPr>
                    <w:rFonts w:ascii="Cambria Math" w:hAnsi="Cambria Math"/>
                    <w:i/>
                    <w:sz w:val="24"/>
                  </w:rPr>
                </m:ctrlPr>
              </m:e>
              <m:sub>
                <m:r>
                  <m:rPr/>
                  <w:rPr>
                    <w:rFonts w:ascii="Cambria Math"/>
                    <w:sz w:val="24"/>
                  </w:rPr>
                  <m:t>0</m:t>
                </m:r>
                <m:ctrlPr>
                  <w:rPr>
                    <w:rFonts w:ascii="Cambria Math" w:hAnsi="Cambria Math"/>
                    <w:i/>
                    <w:sz w:val="24"/>
                  </w:rPr>
                </m:ctrlPr>
              </m:sub>
            </m:sSub>
            <m:ctrlPr>
              <w:rPr>
                <w:rFonts w:ascii="Cambria Math" w:hAnsi="Cambria Math"/>
                <w:i/>
                <w:sz w:val="24"/>
              </w:rPr>
            </m:ctrlPr>
          </m:e>
        </m:d>
      </m:oMath>
      <w:r>
        <w:rPr>
          <w:rFonts w:hint="eastAsia"/>
          <w:sz w:val="24"/>
        </w:rPr>
        <w:t>，依据公式（</w:t>
      </w:r>
      <w:r>
        <w:rPr>
          <w:sz w:val="24"/>
        </w:rPr>
        <w:t>A.8</w:t>
      </w:r>
      <w:r>
        <w:rPr>
          <w:rFonts w:hint="eastAsia"/>
          <w:sz w:val="24"/>
        </w:rPr>
        <w:t>）可计算得到</w:t>
      </w:r>
      <w:r>
        <w:rPr>
          <w:rFonts w:hint="eastAsia"/>
          <w:iCs/>
          <w:sz w:val="24"/>
        </w:rPr>
        <w:t>携带p（</w:t>
      </w:r>
      <w:r>
        <w:rPr>
          <w:iCs/>
          <w:sz w:val="24"/>
        </w:rPr>
        <w:t>=</w:t>
      </w:r>
      <w:r>
        <w:rPr>
          <w:rFonts w:hint="eastAsia"/>
          <w:iCs/>
          <w:sz w:val="24"/>
        </w:rPr>
        <w:t>1,</w:t>
      </w:r>
      <w:r>
        <w:rPr>
          <w:iCs/>
          <w:sz w:val="24"/>
        </w:rPr>
        <w:t>2</w:t>
      </w:r>
      <w:r>
        <w:rPr>
          <w:rFonts w:hint="eastAsia"/>
          <w:iCs/>
          <w:sz w:val="24"/>
        </w:rPr>
        <w:t>,</w:t>
      </w:r>
      <w:r>
        <w:rPr>
          <w:iCs/>
          <w:sz w:val="24"/>
        </w:rPr>
        <w:t>3</w:t>
      </w:r>
      <w:r>
        <w:rPr>
          <w:rFonts w:hint="eastAsia"/>
          <w:iCs/>
          <w:sz w:val="24"/>
        </w:rPr>
        <w:t>）个正电荷的颗粒分数</w:t>
      </w:r>
    </w:p>
    <w:p>
      <w:pPr>
        <w:spacing w:line="360" w:lineRule="auto"/>
        <w:jc w:val="right"/>
        <w:rPr>
          <w:iCs/>
          <w:sz w:val="24"/>
        </w:rPr>
      </w:pPr>
      <m:oMath>
        <m:sSub>
          <m:sSubPr>
            <m:ctrlPr>
              <w:rPr>
                <w:rFonts w:ascii="Cambria Math" w:hAnsi="Cambria Math"/>
                <w:i/>
                <w:sz w:val="24"/>
              </w:rPr>
            </m:ctrlPr>
          </m:sSubPr>
          <m:e>
            <m:r>
              <m:rPr/>
              <w:rPr>
                <w:rFonts w:ascii="Cambria Math" w:hAnsi="Cambria Math"/>
                <w:sz w:val="24"/>
              </w:rPr>
              <m:t>φ</m:t>
            </m:r>
            <m:ctrlPr>
              <w:rPr>
                <w:rFonts w:ascii="Cambria Math" w:hAnsi="Cambria Math"/>
                <w:i/>
                <w:sz w:val="24"/>
              </w:rPr>
            </m:ctrlPr>
          </m:e>
          <m:sub>
            <m:r>
              <m:rPr/>
              <w:rPr>
                <w:rFonts w:ascii="Cambria Math" w:hAnsi="Cambria Math"/>
                <w:sz w:val="24"/>
              </w:rPr>
              <m:t>P</m:t>
            </m:r>
            <m:ctrlPr>
              <w:rPr>
                <w:rFonts w:ascii="Cambria Math" w:hAnsi="Cambria Math"/>
                <w:i/>
                <w:sz w:val="24"/>
              </w:rPr>
            </m:ctrlPr>
          </m:sub>
        </m:sSub>
        <m:r>
          <m:rPr/>
          <w:rPr>
            <w:rFonts w:hint="eastAsia" w:ascii="Cambria Math" w:hAnsi="Cambria Math"/>
            <w:sz w:val="24"/>
          </w:rPr>
          <m:t>=</m:t>
        </m:r>
        <m:f>
          <m:fPr>
            <m:ctrlPr>
              <w:rPr>
                <w:rFonts w:ascii="Cambria Math" w:hAnsi="Cambria Math"/>
                <w:i/>
                <w:sz w:val="24"/>
              </w:rPr>
            </m:ctrlPr>
          </m:fPr>
          <m:num>
            <m:sSub>
              <m:sSubPr>
                <m:ctrlPr>
                  <w:rPr>
                    <w:rFonts w:ascii="Cambria Math" w:hAnsi="Cambria Math"/>
                    <w:i/>
                    <w:sz w:val="24"/>
                  </w:rPr>
                </m:ctrlPr>
              </m:sSubPr>
              <m:e>
                <m:r>
                  <m:rPr/>
                  <w:rPr>
                    <w:rFonts w:ascii="Cambria Math"/>
                    <w:sz w:val="24"/>
                  </w:rPr>
                  <m:t>C</m:t>
                </m:r>
                <m:ctrlPr>
                  <w:rPr>
                    <w:rFonts w:ascii="Cambria Math" w:hAnsi="Cambria Math"/>
                    <w:i/>
                    <w:sz w:val="24"/>
                  </w:rPr>
                </m:ctrlPr>
              </m:e>
              <m:sub>
                <m:r>
                  <m:rPr/>
                  <w:rPr>
                    <w:rFonts w:ascii="Cambria Math"/>
                    <w:sz w:val="24"/>
                  </w:rPr>
                  <m:t>p</m:t>
                </m:r>
                <m:ctrlPr>
                  <w:rPr>
                    <w:rFonts w:ascii="Cambria Math" w:hAnsi="Cambria Math"/>
                    <w:i/>
                    <w:sz w:val="24"/>
                  </w:rPr>
                </m:ctrlPr>
              </m:sub>
            </m:sSub>
            <m:d>
              <m:dPr>
                <m:ctrlPr>
                  <w:rPr>
                    <w:rFonts w:ascii="Cambria Math" w:hAnsi="Cambria Math"/>
                    <w:i/>
                    <w:sz w:val="24"/>
                  </w:rPr>
                </m:ctrlPr>
              </m:dPr>
              <m:e>
                <m:sSub>
                  <m:sSubPr>
                    <m:ctrlPr>
                      <w:rPr>
                        <w:rFonts w:ascii="Cambria Math" w:hAnsi="Cambria Math"/>
                        <w:i/>
                        <w:sz w:val="24"/>
                      </w:rPr>
                    </m:ctrlPr>
                  </m:sSubPr>
                  <m:e>
                    <m:r>
                      <m:rPr/>
                      <w:rPr>
                        <w:rFonts w:ascii="Cambria Math"/>
                        <w:sz w:val="24"/>
                      </w:rPr>
                      <m:t>U</m:t>
                    </m:r>
                    <m:ctrlPr>
                      <w:rPr>
                        <w:rFonts w:ascii="Cambria Math" w:hAnsi="Cambria Math"/>
                        <w:i/>
                        <w:sz w:val="24"/>
                      </w:rPr>
                    </m:ctrlPr>
                  </m:e>
                  <m:sub>
                    <m:r>
                      <m:rPr/>
                      <w:rPr>
                        <w:rFonts w:ascii="Cambria Math"/>
                        <w:sz w:val="24"/>
                      </w:rPr>
                      <m:t>0</m:t>
                    </m:r>
                    <m:ctrlPr>
                      <w:rPr>
                        <w:rFonts w:ascii="Cambria Math" w:hAnsi="Cambria Math"/>
                        <w:i/>
                        <w:sz w:val="24"/>
                      </w:rPr>
                    </m:ctrlPr>
                  </m:sub>
                </m:sSub>
                <m:ctrlPr>
                  <w:rPr>
                    <w:rFonts w:ascii="Cambria Math" w:hAnsi="Cambria Math"/>
                    <w:i/>
                    <w:sz w:val="24"/>
                  </w:rPr>
                </m:ctrlPr>
              </m:e>
            </m:d>
            <m:ctrlPr>
              <w:rPr>
                <w:rFonts w:ascii="Cambria Math" w:hAnsi="Cambria Math"/>
                <w:i/>
                <w:sz w:val="24"/>
              </w:rPr>
            </m:ctrlPr>
          </m:num>
          <m:den>
            <m:sSub>
              <m:sSubPr>
                <m:ctrlPr>
                  <w:rPr>
                    <w:rFonts w:ascii="Cambria Math" w:hAnsi="Cambria Math"/>
                    <w:i/>
                    <w:sz w:val="24"/>
                  </w:rPr>
                </m:ctrlPr>
              </m:sSubPr>
              <m:e>
                <m:sSub>
                  <m:sSubPr>
                    <m:ctrlPr>
                      <w:rPr>
                        <w:rFonts w:ascii="Cambria Math" w:hAnsi="Cambria Math"/>
                        <w:i/>
                        <w:sz w:val="24"/>
                      </w:rPr>
                    </m:ctrlPr>
                  </m:sSubPr>
                  <m:e>
                    <m:r>
                      <m:rPr/>
                      <w:rPr>
                        <w:rFonts w:ascii="Cambria Math"/>
                        <w:sz w:val="24"/>
                      </w:rPr>
                      <m:t>C</m:t>
                    </m:r>
                    <m:ctrlPr>
                      <w:rPr>
                        <w:rFonts w:ascii="Cambria Math" w:hAnsi="Cambria Math"/>
                        <w:i/>
                        <w:sz w:val="24"/>
                      </w:rPr>
                    </m:ctrlPr>
                  </m:e>
                  <m:sub>
                    <m:r>
                      <m:rPr/>
                      <w:rPr>
                        <w:rFonts w:ascii="Cambria Math"/>
                        <w:sz w:val="24"/>
                      </w:rPr>
                      <m:t>N</m:t>
                    </m:r>
                    <m:ctrlPr>
                      <w:rPr>
                        <w:rFonts w:ascii="Cambria Math" w:hAnsi="Cambria Math"/>
                        <w:i/>
                        <w:sz w:val="24"/>
                      </w:rPr>
                    </m:ctrlPr>
                  </m:sub>
                </m:sSub>
                <m:d>
                  <m:dPr>
                    <m:ctrlPr>
                      <w:rPr>
                        <w:rFonts w:ascii="Cambria Math" w:hAnsi="Cambria Math"/>
                        <w:i/>
                        <w:sz w:val="24"/>
                      </w:rPr>
                    </m:ctrlPr>
                  </m:dPr>
                  <m:e>
                    <m:sSub>
                      <m:sSubPr>
                        <m:ctrlPr>
                          <w:rPr>
                            <w:rFonts w:ascii="Cambria Math" w:hAnsi="Cambria Math"/>
                            <w:i/>
                            <w:sz w:val="24"/>
                          </w:rPr>
                        </m:ctrlPr>
                      </m:sSubPr>
                      <m:e>
                        <m:r>
                          <m:rPr/>
                          <w:rPr>
                            <w:rFonts w:ascii="Cambria Math"/>
                            <w:sz w:val="24"/>
                          </w:rPr>
                          <m:t>d</m:t>
                        </m:r>
                        <m:ctrlPr>
                          <w:rPr>
                            <w:rFonts w:ascii="Cambria Math" w:hAnsi="Cambria Math"/>
                            <w:i/>
                            <w:sz w:val="24"/>
                          </w:rPr>
                        </m:ctrlPr>
                      </m:e>
                      <m:sub>
                        <m:r>
                          <m:rPr/>
                          <w:rPr>
                            <w:rFonts w:ascii="Cambria Math"/>
                            <w:sz w:val="24"/>
                          </w:rPr>
                          <m:t>0</m:t>
                        </m:r>
                        <m:ctrlPr>
                          <w:rPr>
                            <w:rFonts w:ascii="Cambria Math" w:hAnsi="Cambria Math"/>
                            <w:i/>
                            <w:sz w:val="24"/>
                          </w:rPr>
                        </m:ctrlPr>
                      </m:sub>
                    </m:sSub>
                    <m:ctrlPr>
                      <w:rPr>
                        <w:rFonts w:ascii="Cambria Math" w:hAnsi="Cambria Math"/>
                        <w:i/>
                        <w:sz w:val="24"/>
                      </w:rPr>
                    </m:ctrlPr>
                  </m:e>
                </m:d>
                <m:r>
                  <m:rPr/>
                  <w:rPr>
                    <w:rFonts w:ascii="Cambria Math"/>
                    <w:sz w:val="24"/>
                  </w:rPr>
                  <m:t>/η</m:t>
                </m:r>
                <m:ctrlPr>
                  <w:rPr>
                    <w:rFonts w:ascii="Cambria Math" w:hAnsi="Cambria Math"/>
                    <w:i/>
                    <w:sz w:val="24"/>
                  </w:rPr>
                </m:ctrlPr>
              </m:e>
              <m:sub>
                <m:r>
                  <m:rPr>
                    <m:sty m:val="p"/>
                  </m:rPr>
                  <w:rPr>
                    <w:rFonts w:ascii="Cambria Math"/>
                    <w:sz w:val="24"/>
                  </w:rPr>
                  <m:t>C</m:t>
                </m:r>
                <m:ctrlPr>
                  <w:rPr>
                    <w:rFonts w:ascii="Cambria Math" w:hAnsi="Cambria Math"/>
                    <w:i/>
                    <w:sz w:val="24"/>
                  </w:rPr>
                </m:ctrlPr>
              </m:sub>
            </m:sSub>
            <m:ctrlPr>
              <w:rPr>
                <w:rFonts w:ascii="Cambria Math" w:hAnsi="Cambria Math"/>
                <w:i/>
                <w:sz w:val="24"/>
              </w:rPr>
            </m:ctrlPr>
          </m:den>
        </m:f>
        <m:r>
          <m:rPr/>
          <w:rPr>
            <w:rFonts w:ascii="Cambria Math" w:hAnsi="Cambria Math"/>
            <w:sz w:val="24"/>
          </w:rPr>
          <m:t>×100</m:t>
        </m:r>
        <m:r>
          <m:rPr/>
          <w:rPr>
            <w:rFonts w:hint="eastAsia" w:ascii="Cambria Math" w:hAnsi="Cambria Math"/>
            <w:sz w:val="24"/>
          </w:rPr>
          <m:t>%</m:t>
        </m:r>
        <m:r>
          <m:rPr/>
          <w:rPr>
            <w:rFonts w:ascii="Cambria Math" w:hAnsi="Cambria Math"/>
            <w:sz w:val="24"/>
          </w:rPr>
          <m:t xml:space="preserve"> </m:t>
        </m:r>
      </m:oMath>
      <w:r>
        <w:rPr>
          <w:rFonts w:hint="eastAsia"/>
          <w:sz w:val="24"/>
        </w:rPr>
        <w:t xml:space="preserve"> </w:t>
      </w:r>
      <w:r>
        <w:rPr>
          <w:sz w:val="24"/>
        </w:rPr>
        <w:t xml:space="preserve">                      </w:t>
      </w:r>
      <w:r>
        <w:rPr>
          <w:rFonts w:hint="eastAsia"/>
          <w:sz w:val="24"/>
        </w:rPr>
        <w:t>（</w:t>
      </w:r>
      <w:r>
        <w:rPr>
          <w:sz w:val="24"/>
        </w:rPr>
        <w:t>A.8</w:t>
      </w:r>
      <w:r>
        <w:rPr>
          <w:rFonts w:hint="eastAsia"/>
          <w:sz w:val="24"/>
        </w:rPr>
        <w:t>）</w:t>
      </w:r>
    </w:p>
    <w:p>
      <w:pPr>
        <w:spacing w:line="360" w:lineRule="auto"/>
        <w:ind w:firstLine="480" w:firstLineChars="200"/>
        <w:jc w:val="left"/>
        <w:rPr>
          <w:sz w:val="24"/>
        </w:rPr>
      </w:pPr>
      <w:r>
        <w:rPr>
          <w:rFonts w:hint="eastAsia"/>
          <w:sz w:val="24"/>
        </w:rPr>
        <w:t>式中：</w:t>
      </w:r>
    </w:p>
    <w:p>
      <w:pPr>
        <w:spacing w:line="360" w:lineRule="auto"/>
        <w:ind w:firstLine="480" w:firstLineChars="200"/>
        <w:rPr>
          <w:sz w:val="24"/>
        </w:rPr>
      </w:pPr>
      <m:oMath>
        <m:sSub>
          <m:sSubPr>
            <m:ctrlPr>
              <w:rPr>
                <w:rFonts w:ascii="Cambria Math" w:hAnsi="Cambria Math"/>
                <w:i/>
                <w:sz w:val="24"/>
              </w:rPr>
            </m:ctrlPr>
          </m:sSubPr>
          <m:e>
            <m:r>
              <m:rPr/>
              <w:rPr>
                <w:rFonts w:ascii="Cambria Math" w:hAnsi="Cambria Math"/>
                <w:sz w:val="24"/>
              </w:rPr>
              <m:t>φ</m:t>
            </m:r>
            <m:ctrlPr>
              <w:rPr>
                <w:rFonts w:ascii="Cambria Math" w:hAnsi="Cambria Math"/>
                <w:i/>
                <w:sz w:val="24"/>
              </w:rPr>
            </m:ctrlPr>
          </m:e>
          <m:sub>
            <m:r>
              <m:rPr/>
              <w:rPr>
                <w:rFonts w:ascii="Cambria Math" w:hAnsi="Cambria Math"/>
                <w:sz w:val="24"/>
              </w:rPr>
              <m:t>P</m:t>
            </m:r>
            <m:ctrlPr>
              <w:rPr>
                <w:rFonts w:ascii="Cambria Math" w:hAnsi="Cambria Math"/>
                <w:i/>
                <w:sz w:val="24"/>
              </w:rPr>
            </m:ctrlPr>
          </m:sub>
        </m:sSub>
      </m:oMath>
      <w:r>
        <w:rPr>
          <w:sz w:val="24"/>
        </w:rPr>
        <w:t>—</w:t>
      </w:r>
      <w:r>
        <w:rPr>
          <w:rFonts w:hint="eastAsia"/>
          <w:iCs/>
          <w:sz w:val="24"/>
        </w:rPr>
        <w:t>携带p（</w:t>
      </w:r>
      <w:r>
        <w:rPr>
          <w:iCs/>
          <w:sz w:val="24"/>
        </w:rPr>
        <w:t>=</w:t>
      </w:r>
      <w:r>
        <w:rPr>
          <w:rFonts w:hint="eastAsia"/>
          <w:iCs/>
          <w:sz w:val="24"/>
        </w:rPr>
        <w:t>1,</w:t>
      </w:r>
      <w:r>
        <w:rPr>
          <w:iCs/>
          <w:sz w:val="24"/>
        </w:rPr>
        <w:t>2</w:t>
      </w:r>
      <w:r>
        <w:rPr>
          <w:rFonts w:hint="eastAsia"/>
          <w:iCs/>
          <w:sz w:val="24"/>
        </w:rPr>
        <w:t>,</w:t>
      </w:r>
      <w:r>
        <w:rPr>
          <w:iCs/>
          <w:sz w:val="24"/>
        </w:rPr>
        <w:t>3</w:t>
      </w:r>
      <w:r>
        <w:rPr>
          <w:rFonts w:hint="eastAsia"/>
          <w:iCs/>
          <w:sz w:val="24"/>
        </w:rPr>
        <w:t>）个正电荷的颗粒分数，无量纲量；</w:t>
      </w:r>
    </w:p>
    <w:p>
      <w:pPr>
        <w:spacing w:line="360" w:lineRule="auto"/>
        <w:ind w:firstLine="480" w:firstLineChars="200"/>
        <w:rPr>
          <w:iCs/>
          <w:sz w:val="24"/>
        </w:rPr>
      </w:pPr>
      <m:oMath>
        <m:sSub>
          <m:sSubPr>
            <m:ctrlPr>
              <w:rPr>
                <w:rFonts w:ascii="Cambria Math" w:hAnsi="Cambria Math"/>
                <w:i/>
                <w:sz w:val="24"/>
              </w:rPr>
            </m:ctrlPr>
          </m:sSubPr>
          <m:e>
            <m:r>
              <m:rPr/>
              <w:rPr>
                <w:rFonts w:ascii="Cambria Math"/>
                <w:sz w:val="24"/>
              </w:rPr>
              <m:t>C</m:t>
            </m:r>
            <m:ctrlPr>
              <w:rPr>
                <w:rFonts w:ascii="Cambria Math" w:hAnsi="Cambria Math"/>
                <w:i/>
                <w:sz w:val="24"/>
              </w:rPr>
            </m:ctrlPr>
          </m:e>
          <m:sub>
            <m:r>
              <m:rPr/>
              <w:rPr>
                <w:rFonts w:ascii="Cambria Math"/>
                <w:sz w:val="24"/>
              </w:rPr>
              <m:t>N</m:t>
            </m:r>
            <m:ctrlPr>
              <w:rPr>
                <w:rFonts w:ascii="Cambria Math" w:hAnsi="Cambria Math"/>
                <w:i/>
                <w:sz w:val="24"/>
              </w:rPr>
            </m:ctrlPr>
          </m:sub>
        </m:sSub>
        <m:r>
          <m:rPr/>
          <w:rPr>
            <w:rFonts w:ascii="Cambria Math"/>
            <w:sz w:val="24"/>
          </w:rPr>
          <m:t>(</m:t>
        </m:r>
        <m:sSub>
          <m:sSubPr>
            <m:ctrlPr>
              <w:rPr>
                <w:rFonts w:ascii="Cambria Math" w:hAnsi="Cambria Math"/>
                <w:i/>
                <w:sz w:val="24"/>
              </w:rPr>
            </m:ctrlPr>
          </m:sSubPr>
          <m:e>
            <m:r>
              <m:rPr/>
              <w:rPr>
                <w:rFonts w:ascii="Cambria Math"/>
                <w:sz w:val="24"/>
              </w:rPr>
              <m:t>d</m:t>
            </m:r>
            <m:ctrlPr>
              <w:rPr>
                <w:rFonts w:ascii="Cambria Math" w:hAnsi="Cambria Math"/>
                <w:i/>
                <w:sz w:val="24"/>
              </w:rPr>
            </m:ctrlPr>
          </m:e>
          <m:sub>
            <m:r>
              <m:rPr/>
              <w:rPr>
                <w:rFonts w:ascii="Cambria Math"/>
                <w:sz w:val="24"/>
              </w:rPr>
              <m:t>0</m:t>
            </m:r>
            <m:ctrlPr>
              <w:rPr>
                <w:rFonts w:ascii="Cambria Math" w:hAnsi="Cambria Math"/>
                <w:i/>
                <w:sz w:val="24"/>
              </w:rPr>
            </m:ctrlPr>
          </m:sub>
        </m:sSub>
        <m:r>
          <m:rPr/>
          <w:rPr>
            <w:rFonts w:ascii="Cambria Math"/>
            <w:sz w:val="24"/>
          </w:rPr>
          <m:t>)</m:t>
        </m:r>
      </m:oMath>
      <w:r>
        <w:rPr>
          <w:sz w:val="24"/>
        </w:rPr>
        <w:t>—</w:t>
      </w:r>
      <w:r>
        <w:rPr>
          <w:iCs/>
          <w:sz w:val="24"/>
        </w:rPr>
        <w:t>DEMC</w:t>
      </w:r>
      <w:r>
        <w:rPr>
          <w:rFonts w:hint="eastAsia"/>
          <w:sz w:val="24"/>
        </w:rPr>
        <w:t>电压设定为</w:t>
      </w:r>
      <w:r>
        <w:rPr>
          <w:rFonts w:hint="eastAsia"/>
          <w:iCs/>
          <w:sz w:val="24"/>
        </w:rPr>
        <w:t>U</w:t>
      </w:r>
      <w:r>
        <w:rPr>
          <w:iCs/>
          <w:sz w:val="24"/>
          <w:vertAlign w:val="subscript"/>
        </w:rPr>
        <w:t>0</w:t>
      </w:r>
      <w:r>
        <w:rPr>
          <w:rFonts w:hint="eastAsia"/>
          <w:iCs/>
          <w:sz w:val="24"/>
        </w:rPr>
        <w:t>后，C</w:t>
      </w:r>
      <w:r>
        <w:rPr>
          <w:iCs/>
          <w:sz w:val="24"/>
        </w:rPr>
        <w:t>PC</w:t>
      </w:r>
      <w:r>
        <w:rPr>
          <w:rFonts w:hint="eastAsia"/>
          <w:iCs/>
          <w:sz w:val="24"/>
        </w:rPr>
        <w:t>测得的颗粒数量浓度值，个/</w:t>
      </w:r>
      <w:r>
        <w:rPr>
          <w:iCs/>
          <w:sz w:val="24"/>
        </w:rPr>
        <w:t>cm</w:t>
      </w:r>
      <w:r>
        <w:rPr>
          <w:iCs/>
          <w:sz w:val="24"/>
          <w:vertAlign w:val="superscript"/>
        </w:rPr>
        <w:t>3</w:t>
      </w:r>
      <w:r>
        <w:rPr>
          <w:rFonts w:hint="eastAsia"/>
          <w:iCs/>
          <w:sz w:val="24"/>
        </w:rPr>
        <w:t>；</w:t>
      </w:r>
    </w:p>
    <w:p>
      <w:pPr>
        <w:spacing w:line="360" w:lineRule="auto"/>
        <w:ind w:firstLine="480" w:firstLineChars="200"/>
        <w:rPr>
          <w:iCs/>
          <w:sz w:val="24"/>
        </w:rPr>
      </w:pPr>
      <m:oMath>
        <m:sSub>
          <m:sSubPr>
            <m:ctrlPr>
              <w:rPr>
                <w:rFonts w:ascii="Cambria Math" w:hAnsi="Cambria Math"/>
                <w:i/>
                <w:sz w:val="24"/>
              </w:rPr>
            </m:ctrlPr>
          </m:sSubPr>
          <m:e>
            <m:r>
              <m:rPr/>
              <w:rPr>
                <w:rFonts w:ascii="Cambria Math" w:hAnsi="Cambria Math"/>
                <w:sz w:val="24"/>
              </w:rPr>
              <m:t>C</m:t>
            </m:r>
            <m:ctrlPr>
              <w:rPr>
                <w:rFonts w:ascii="Cambria Math" w:hAnsi="Cambria Math"/>
                <w:i/>
                <w:sz w:val="24"/>
              </w:rPr>
            </m:ctrlPr>
          </m:e>
          <m:sub>
            <m:r>
              <m:rPr/>
              <w:rPr>
                <w:rFonts w:ascii="Cambria Math" w:hAnsi="Cambria Math"/>
                <w:sz w:val="24"/>
              </w:rPr>
              <m:t>p</m:t>
            </m:r>
            <m:ctrlPr>
              <w:rPr>
                <w:rFonts w:ascii="Cambria Math" w:hAnsi="Cambria Math"/>
                <w:i/>
                <w:sz w:val="24"/>
              </w:rPr>
            </m:ctrlPr>
          </m:sub>
        </m:sSub>
        <m:r>
          <m:rPr/>
          <w:rPr>
            <w:rFonts w:ascii="Cambria Math" w:hAnsi="Cambria Math"/>
            <w:sz w:val="24"/>
          </w:rPr>
          <m:t>(</m:t>
        </m:r>
        <m:sSub>
          <m:sSubPr>
            <m:ctrlPr>
              <w:rPr>
                <w:rFonts w:ascii="Cambria Math" w:hAnsi="Cambria Math"/>
                <w:i/>
                <w:sz w:val="24"/>
              </w:rPr>
            </m:ctrlPr>
          </m:sSubPr>
          <m:e>
            <m:r>
              <m:rPr/>
              <w:rPr>
                <w:rFonts w:ascii="Cambria Math" w:hAnsi="Cambria Math"/>
                <w:sz w:val="24"/>
              </w:rPr>
              <m:t>U</m:t>
            </m:r>
            <m:ctrlPr>
              <w:rPr>
                <w:rFonts w:ascii="Cambria Math" w:hAnsi="Cambria Math"/>
                <w:i/>
                <w:sz w:val="24"/>
              </w:rPr>
            </m:ctrlPr>
          </m:e>
          <m:sub>
            <m:r>
              <m:rPr/>
              <w:rPr>
                <w:rFonts w:ascii="Cambria Math" w:hAnsi="Cambria Math"/>
                <w:sz w:val="24"/>
              </w:rPr>
              <m:t>0</m:t>
            </m:r>
            <m:ctrlPr>
              <w:rPr>
                <w:rFonts w:ascii="Cambria Math" w:hAnsi="Cambria Math"/>
                <w:i/>
                <w:sz w:val="24"/>
              </w:rPr>
            </m:ctrlPr>
          </m:sub>
        </m:sSub>
        <m:r>
          <m:rPr/>
          <w:rPr>
            <w:rFonts w:ascii="Cambria Math" w:hAnsi="Cambria Math"/>
            <w:sz w:val="24"/>
          </w:rPr>
          <m:t>)</m:t>
        </m:r>
      </m:oMath>
      <w:r>
        <w:rPr>
          <w:sz w:val="24"/>
        </w:rPr>
        <w:t>—</w:t>
      </w:r>
      <w:r>
        <w:rPr>
          <w:iCs/>
          <w:sz w:val="24"/>
        </w:rPr>
        <w:t>DEMC</w:t>
      </w:r>
      <w:r>
        <w:rPr>
          <w:rFonts w:hint="eastAsia"/>
          <w:sz w:val="24"/>
        </w:rPr>
        <w:t>电压设定为</w:t>
      </w:r>
      <w:r>
        <w:rPr>
          <w:rFonts w:hint="eastAsia"/>
          <w:iCs/>
          <w:sz w:val="24"/>
        </w:rPr>
        <w:t>U</w:t>
      </w:r>
      <w:r>
        <w:rPr>
          <w:iCs/>
          <w:sz w:val="24"/>
          <w:vertAlign w:val="subscript"/>
        </w:rPr>
        <w:t>0</w:t>
      </w:r>
      <w:r>
        <w:rPr>
          <w:rFonts w:hint="eastAsia"/>
          <w:iCs/>
          <w:sz w:val="24"/>
        </w:rPr>
        <w:t>后，分别携带p（</w:t>
      </w:r>
      <w:r>
        <w:rPr>
          <w:iCs/>
          <w:sz w:val="24"/>
        </w:rPr>
        <w:t>=</w:t>
      </w:r>
      <w:r>
        <w:rPr>
          <w:rFonts w:hint="eastAsia"/>
          <w:iCs/>
          <w:sz w:val="24"/>
        </w:rPr>
        <w:t>1,</w:t>
      </w:r>
      <w:r>
        <w:rPr>
          <w:iCs/>
          <w:sz w:val="24"/>
        </w:rPr>
        <w:t>2</w:t>
      </w:r>
      <w:r>
        <w:rPr>
          <w:rFonts w:hint="eastAsia"/>
          <w:iCs/>
          <w:sz w:val="24"/>
        </w:rPr>
        <w:t>,</w:t>
      </w:r>
      <w:r>
        <w:rPr>
          <w:iCs/>
          <w:sz w:val="24"/>
        </w:rPr>
        <w:t>……n</w:t>
      </w:r>
      <w:r>
        <w:rPr>
          <w:rFonts w:hint="eastAsia"/>
          <w:iCs/>
          <w:sz w:val="24"/>
        </w:rPr>
        <w:t>）个正电荷的颗粒数</w:t>
      </w:r>
    </w:p>
    <w:p>
      <w:pPr>
        <w:spacing w:line="360" w:lineRule="auto"/>
        <w:ind w:firstLine="1440" w:firstLineChars="600"/>
        <w:rPr>
          <w:iCs/>
          <w:sz w:val="24"/>
        </w:rPr>
      </w:pPr>
      <w:r>
        <w:rPr>
          <w:rFonts w:hint="eastAsia"/>
          <w:iCs/>
          <w:sz w:val="24"/>
        </w:rPr>
        <w:t>量浓度值，个/</w:t>
      </w:r>
      <w:r>
        <w:rPr>
          <w:iCs/>
          <w:sz w:val="24"/>
        </w:rPr>
        <w:t>cm</w:t>
      </w:r>
      <w:r>
        <w:rPr>
          <w:iCs/>
          <w:sz w:val="24"/>
          <w:vertAlign w:val="superscript"/>
        </w:rPr>
        <w:t>3</w:t>
      </w:r>
      <w:r>
        <w:rPr>
          <w:rFonts w:hint="eastAsia"/>
          <w:iCs/>
          <w:sz w:val="24"/>
        </w:rPr>
        <w:t>；</w:t>
      </w:r>
    </w:p>
    <w:p>
      <w:pPr>
        <w:spacing w:line="360" w:lineRule="auto"/>
        <w:ind w:firstLine="480" w:firstLineChars="200"/>
        <w:rPr>
          <w:iCs/>
          <w:sz w:val="24"/>
        </w:rPr>
      </w:pPr>
      <m:oMath>
        <m:sSub>
          <m:sSubPr>
            <m:ctrlPr>
              <w:rPr>
                <w:rFonts w:ascii="Cambria Math" w:hAnsi="Cambria Math"/>
                <w:i/>
                <w:sz w:val="24"/>
              </w:rPr>
            </m:ctrlPr>
          </m:sSubPr>
          <m:e>
            <m:r>
              <m:rPr/>
              <w:rPr>
                <w:rFonts w:ascii="Cambria Math"/>
                <w:sz w:val="24"/>
              </w:rPr>
              <m:t>η</m:t>
            </m:r>
            <m:ctrlPr>
              <w:rPr>
                <w:rFonts w:ascii="Cambria Math" w:hAnsi="Cambria Math"/>
                <w:i/>
                <w:sz w:val="24"/>
              </w:rPr>
            </m:ctrlPr>
          </m:e>
          <m:sub>
            <m:r>
              <m:rPr>
                <m:sty m:val="p"/>
              </m:rPr>
              <w:rPr>
                <w:rFonts w:ascii="Cambria Math"/>
                <w:sz w:val="24"/>
              </w:rPr>
              <m:t>C</m:t>
            </m:r>
            <m:ctrlPr>
              <w:rPr>
                <w:rFonts w:ascii="Cambria Math" w:hAnsi="Cambria Math"/>
                <w:i/>
                <w:sz w:val="24"/>
              </w:rPr>
            </m:ctrlPr>
          </m:sub>
        </m:sSub>
      </m:oMath>
      <w:r>
        <w:rPr>
          <w:sz w:val="24"/>
        </w:rPr>
        <w:t>—</w:t>
      </w:r>
      <w:r>
        <w:rPr>
          <w:iCs/>
          <w:sz w:val="24"/>
        </w:rPr>
        <w:t>CPC</w:t>
      </w:r>
      <w:r>
        <w:rPr>
          <w:rFonts w:hint="eastAsia"/>
          <w:iCs/>
          <w:sz w:val="24"/>
        </w:rPr>
        <w:t>的颗粒计数效率，无量纲量</w:t>
      </w:r>
    </w:p>
    <w:p>
      <w:pPr>
        <w:spacing w:line="360" w:lineRule="auto"/>
        <w:rPr>
          <w:iCs/>
          <w:sz w:val="24"/>
        </w:rPr>
      </w:pPr>
    </w:p>
    <w:p>
      <w:pPr>
        <w:pStyle w:val="2"/>
        <w:rPr>
          <w:rFonts w:ascii="黑体" w:hAnsi="黑体"/>
          <w:b w:val="0"/>
          <w:color w:val="000000" w:themeColor="text1"/>
          <w:sz w:val="28"/>
          <w:szCs w:val="28"/>
          <w14:textFill>
            <w14:solidFill>
              <w14:schemeClr w14:val="tx1"/>
            </w14:solidFill>
          </w14:textFill>
        </w:rPr>
        <w:sectPr>
          <w:pgSz w:w="11906" w:h="16838"/>
          <w:pgMar w:top="1769" w:right="1531" w:bottom="1440" w:left="1531" w:header="1157" w:footer="992" w:gutter="0"/>
          <w:cols w:space="720" w:num="1"/>
          <w:titlePg/>
          <w:docGrid w:linePitch="312" w:charSpace="0"/>
        </w:sectPr>
      </w:pPr>
    </w:p>
    <w:p>
      <w:pPr>
        <w:pStyle w:val="2"/>
        <w:rPr>
          <w:rFonts w:ascii="黑体" w:hAnsi="黑体"/>
          <w:b w:val="0"/>
          <w:color w:val="000000" w:themeColor="text1"/>
          <w:sz w:val="28"/>
          <w:szCs w:val="28"/>
          <w14:textFill>
            <w14:solidFill>
              <w14:schemeClr w14:val="tx1"/>
            </w14:solidFill>
          </w14:textFill>
        </w:rPr>
      </w:pPr>
      <w:bookmarkStart w:id="27" w:name="_Toc111200873"/>
      <w:r>
        <w:rPr>
          <w:rFonts w:hint="eastAsia" w:ascii="黑体" w:hAnsi="黑体"/>
          <w:b w:val="0"/>
          <w:color w:val="000000" w:themeColor="text1"/>
          <w:sz w:val="28"/>
          <w:szCs w:val="28"/>
          <w14:textFill>
            <w14:solidFill>
              <w14:schemeClr w14:val="tx1"/>
            </w14:solidFill>
          </w14:textFill>
        </w:rPr>
        <w:t>附录</w:t>
      </w:r>
      <w:r>
        <w:rPr>
          <w:rFonts w:ascii="黑体" w:hAnsi="黑体"/>
          <w:b w:val="0"/>
          <w:color w:val="000000" w:themeColor="text1"/>
          <w:sz w:val="28"/>
          <w:szCs w:val="28"/>
          <w14:textFill>
            <w14:solidFill>
              <w14:schemeClr w14:val="tx1"/>
            </w14:solidFill>
          </w14:textFill>
        </w:rPr>
        <w:t>B</w:t>
      </w:r>
      <w:bookmarkEnd w:id="27"/>
      <w:r>
        <w:rPr>
          <w:rFonts w:hint="eastAsia" w:ascii="黑体" w:hAnsi="黑体"/>
          <w:b w:val="0"/>
          <w:color w:val="000000" w:themeColor="text1"/>
          <w:sz w:val="28"/>
          <w:szCs w:val="28"/>
          <w14:textFill>
            <w14:solidFill>
              <w14:schemeClr w14:val="tx1"/>
            </w14:solidFill>
          </w14:textFill>
        </w:rPr>
        <w:t xml:space="preserve"> </w:t>
      </w:r>
    </w:p>
    <w:p>
      <w:pPr>
        <w:spacing w:line="360" w:lineRule="auto"/>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不确定度评定示例</w:t>
      </w:r>
    </w:p>
    <w:p>
      <w:pPr>
        <w:spacing w:line="360" w:lineRule="auto"/>
        <w:rPr>
          <w:rFonts w:ascii="黑体" w:hAnsi="黑体" w:eastAsia="黑体"/>
          <w:color w:val="000000" w:themeColor="text1"/>
          <w:sz w:val="24"/>
          <w14:textFill>
            <w14:solidFill>
              <w14:schemeClr w14:val="tx1"/>
            </w14:solidFill>
          </w14:textFill>
        </w:rPr>
      </w:pPr>
      <w:bookmarkStart w:id="28" w:name="_Hlk111280995"/>
      <w:r>
        <w:rPr>
          <w:rFonts w:ascii="黑体" w:hAnsi="黑体" w:eastAsia="黑体"/>
          <w:color w:val="000000" w:themeColor="text1"/>
          <w:sz w:val="24"/>
          <w14:textFill>
            <w14:solidFill>
              <w14:schemeClr w14:val="tx1"/>
            </w14:solidFill>
          </w14:textFill>
        </w:rPr>
        <w:t>B</w:t>
      </w:r>
      <w:r>
        <w:rPr>
          <w:rFonts w:hint="eastAsia" w:ascii="黑体" w:hAnsi="黑体" w:eastAsia="黑体"/>
          <w:color w:val="000000" w:themeColor="text1"/>
          <w:sz w:val="24"/>
          <w14:textFill>
            <w14:solidFill>
              <w14:schemeClr w14:val="tx1"/>
            </w14:solidFill>
          </w14:textFill>
        </w:rPr>
        <w:t>.1 粒径测量示值误差的校准不确定度评定示例</w:t>
      </w:r>
    </w:p>
    <w:p>
      <w:pPr>
        <w:spacing w:line="360" w:lineRule="auto"/>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B</w:t>
      </w:r>
      <w:r>
        <w:rPr>
          <w:rFonts w:hint="eastAsia"/>
          <w:color w:val="000000" w:themeColor="text1"/>
          <w:sz w:val="24"/>
          <w14:textFill>
            <w14:solidFill>
              <w14:schemeClr w14:val="tx1"/>
            </w14:solidFill>
          </w14:textFill>
        </w:rPr>
        <w:t>.1.1 校准方法简述及测量模型</w:t>
      </w:r>
    </w:p>
    <w:p>
      <w:pPr>
        <w:spacing w:line="360" w:lineRule="auto"/>
        <w:ind w:firstLine="480"/>
        <w:rPr>
          <w:rFonts w:ascii="宋体" w:hAnsi="宋体"/>
          <w:sz w:val="24"/>
        </w:rPr>
      </w:pPr>
      <w:r>
        <w:rPr>
          <w:rFonts w:hint="eastAsia"/>
          <w:color w:val="000000" w:themeColor="text1"/>
          <w:sz w:val="24"/>
          <w14:textFill>
            <w14:solidFill>
              <w14:schemeClr w14:val="tx1"/>
            </w14:solidFill>
          </w14:textFill>
        </w:rPr>
        <w:t>按本规范6.</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部分进行粒径测量示值误差的校准。</w:t>
      </w:r>
      <w:r>
        <w:rPr>
          <w:rFonts w:hint="eastAsia" w:ascii="宋体" w:hAnsi="宋体"/>
          <w:color w:val="000000" w:themeColor="text1"/>
          <w:sz w:val="24"/>
          <w14:textFill>
            <w14:solidFill>
              <w14:schemeClr w14:val="tx1"/>
            </w14:solidFill>
          </w14:textFill>
        </w:rPr>
        <w:t>按公式</w:t>
      </w:r>
      <w:r>
        <w:rPr>
          <w:rFonts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B.</w:t>
      </w:r>
      <w:r>
        <w:rPr>
          <w:rFonts w:hint="eastAsia"/>
          <w:color w:val="000000" w:themeColor="text1"/>
          <w:sz w:val="24"/>
          <w14:textFill>
            <w14:solidFill>
              <w14:schemeClr w14:val="tx1"/>
            </w14:solidFill>
          </w14:textFill>
        </w:rPr>
        <w:t>1</w:t>
      </w:r>
      <w:r>
        <w:rPr>
          <w:rFonts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计算</w:t>
      </w:r>
      <w:r>
        <w:rPr>
          <w:color w:val="000000" w:themeColor="text1"/>
          <w:sz w:val="24"/>
          <w14:textFill>
            <w14:solidFill>
              <w14:schemeClr w14:val="tx1"/>
            </w14:solidFill>
          </w14:textFill>
        </w:rPr>
        <w:t>DMAS</w:t>
      </w:r>
      <w:r>
        <w:rPr>
          <w:rFonts w:hint="eastAsia" w:ascii="宋体" w:hAnsi="宋体"/>
          <w:color w:val="000000" w:themeColor="text1"/>
          <w:sz w:val="24"/>
          <w14:textFill>
            <w14:solidFill>
              <w14:schemeClr w14:val="tx1"/>
            </w14:solidFill>
          </w14:textFill>
        </w:rPr>
        <w:t>的</w:t>
      </w:r>
      <w:r>
        <w:rPr>
          <w:rFonts w:hint="eastAsia" w:ascii="宋体" w:hAnsi="宋体"/>
          <w:sz w:val="24"/>
        </w:rPr>
        <w:t>粒径测量示值误差。</w:t>
      </w:r>
    </w:p>
    <w:p>
      <w:pPr>
        <w:spacing w:line="360" w:lineRule="auto"/>
        <w:jc w:val="center"/>
        <w:rPr>
          <w:rFonts w:ascii="宋体" w:hAnsi="宋体"/>
          <w:color w:val="000000" w:themeColor="text1"/>
          <w:sz w:val="24"/>
          <w14:textFill>
            <w14:solidFill>
              <w14:schemeClr w14:val="tx1"/>
            </w14:solidFill>
          </w14:textFill>
        </w:rPr>
      </w:pPr>
      <m:oMathPara>
        <m:oMathParaPr>
          <m:jc m:val="right"/>
        </m:oMathParaPr>
        <m:oMath>
          <m:r>
            <m:rPr/>
            <w:rPr>
              <w:rFonts w:ascii="Cambria Math" w:hAnsi="Cambria Math"/>
              <w:color w:val="000000" w:themeColor="text1"/>
              <w:sz w:val="24"/>
              <w14:textFill>
                <w14:solidFill>
                  <w14:schemeClr w14:val="tx1"/>
                </w14:solidFill>
              </w14:textFill>
            </w:rPr>
            <m:t>∆D</m:t>
          </m:r>
          <m:r>
            <m:rPr>
              <m:sty m:val="p"/>
            </m:rPr>
            <w:rPr>
              <w:rFonts w:ascii="Cambria Math"/>
              <w:color w:val="000000" w:themeColor="text1"/>
              <w:sz w:val="24"/>
              <w14:textFill>
                <w14:solidFill>
                  <w14:schemeClr w14:val="tx1"/>
                </w14:solidFill>
              </w14:textFill>
            </w:rPr>
            <m:t>=</m:t>
          </m:r>
          <m:f>
            <m:fPr>
              <m:ctrlPr>
                <w:rPr>
                  <w:rFonts w:ascii="Cambria Math" w:hAnsi="Cambria Math"/>
                  <w:color w:val="000000" w:themeColor="text1"/>
                  <w:sz w:val="24"/>
                  <w14:textFill>
                    <w14:solidFill>
                      <w14:schemeClr w14:val="tx1"/>
                    </w14:solidFill>
                  </w14:textFill>
                </w:rPr>
              </m:ctrlPr>
            </m:fPr>
            <m:num>
              <m:r>
                <m:rPr>
                  <m:sty m:val="p"/>
                </m:rPr>
                <w:rPr>
                  <w:rFonts w:ascii="Cambria Math" w:hAnsi="Cambria Math"/>
                  <w:color w:val="000000" w:themeColor="text1"/>
                  <w:sz w:val="24"/>
                  <w14:textFill>
                    <w14:solidFill>
                      <w14:schemeClr w14:val="tx1"/>
                    </w14:solidFill>
                  </w14:textFill>
                </w:rPr>
                <m:t>（</m:t>
              </m:r>
              <m:bar>
                <m:barPr>
                  <m:pos m:val="top"/>
                  <m:ctrlPr>
                    <w:rPr>
                      <w:rFonts w:ascii="Cambria Math" w:hAnsi="Cambria Math"/>
                      <w:i/>
                      <w:sz w:val="24"/>
                    </w:rPr>
                  </m:ctrlPr>
                </m:barPr>
                <m:e>
                  <m:r>
                    <m:rPr/>
                    <w:rPr>
                      <w:rFonts w:ascii="Cambria Math" w:hAnsi="Cambria Math"/>
                      <w:sz w:val="24"/>
                    </w:rPr>
                    <m:t>D</m:t>
                  </m:r>
                  <m:ctrlPr>
                    <w:rPr>
                      <w:rFonts w:ascii="Cambria Math" w:hAnsi="Cambria Math"/>
                      <w:i/>
                      <w:sz w:val="24"/>
                    </w:rPr>
                  </m:ctrlPr>
                </m:e>
              </m:bar>
              <m:r>
                <m:rPr>
                  <m:sty m:val="p"/>
                </m:rPr>
                <w:rPr>
                  <w:rFonts w:ascii="Cambria Math" w:hAnsi="Cambria Math"/>
                  <w:color w:val="000000" w:themeColor="text1"/>
                  <w:sz w:val="24"/>
                  <w14:textFill>
                    <w14:solidFill>
                      <w14:schemeClr w14:val="tx1"/>
                    </w14:solidFill>
                  </w14:textFill>
                </w:rPr>
                <m:t>−</m:t>
              </m:r>
              <m:sSub>
                <m:sSubPr>
                  <m:ctrlPr>
                    <w:rPr>
                      <w:rFonts w:ascii="Cambria Math" w:hAnsi="Cambria Math"/>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D</m:t>
                  </m:r>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s</m:t>
                  </m:r>
                  <m:ctrlPr>
                    <w:rPr>
                      <w:rFonts w:ascii="Cambria Math" w:hAnsi="Cambria Math"/>
                      <w:color w:val="000000" w:themeColor="text1"/>
                      <w:sz w:val="24"/>
                      <w14:textFill>
                        <w14:solidFill>
                          <w14:schemeClr w14:val="tx1"/>
                        </w14:solidFill>
                      </w14:textFill>
                    </w:rPr>
                  </m:ctrlPr>
                </m:sub>
              </m:sSub>
              <m:r>
                <m:rPr>
                  <m:sty m:val="p"/>
                </m:rPr>
                <w:rPr>
                  <w:rFonts w:ascii="Cambria Math" w:hAnsi="Cambria Math"/>
                  <w:color w:val="000000" w:themeColor="text1"/>
                  <w:sz w:val="24"/>
                  <w14:textFill>
                    <w14:solidFill>
                      <w14:schemeClr w14:val="tx1"/>
                    </w14:solidFill>
                  </w14:textFill>
                </w:rPr>
                <m:t>）</m:t>
              </m:r>
              <m:ctrlPr>
                <w:rPr>
                  <w:rFonts w:ascii="Cambria Math" w:hAnsi="Cambria Math"/>
                  <w:color w:val="000000" w:themeColor="text1"/>
                  <w:sz w:val="24"/>
                  <w14:textFill>
                    <w14:solidFill>
                      <w14:schemeClr w14:val="tx1"/>
                    </w14:solidFill>
                  </w14:textFill>
                </w:rPr>
              </m:ctrlPr>
            </m:num>
            <m:den>
              <m:sSub>
                <m:sSubPr>
                  <m:ctrlPr>
                    <w:rPr>
                      <w:rFonts w:ascii="Cambria Math" w:hAnsi="Cambria Math"/>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D</m:t>
                  </m:r>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s</m:t>
                  </m:r>
                  <m:ctrlPr>
                    <w:rPr>
                      <w:rFonts w:ascii="Cambria Math" w:hAnsi="Cambria Math"/>
                      <w:color w:val="000000" w:themeColor="text1"/>
                      <w:sz w:val="24"/>
                      <w14:textFill>
                        <w14:solidFill>
                          <w14:schemeClr w14:val="tx1"/>
                        </w14:solidFill>
                      </w14:textFill>
                    </w:rPr>
                  </m:ctrlPr>
                </m:sub>
              </m:sSub>
              <m:ctrlPr>
                <w:rPr>
                  <w:rFonts w:ascii="Cambria Math" w:hAnsi="Cambria Math"/>
                  <w:color w:val="000000" w:themeColor="text1"/>
                  <w:sz w:val="24"/>
                  <w14:textFill>
                    <w14:solidFill>
                      <w14:schemeClr w14:val="tx1"/>
                    </w14:solidFill>
                  </w14:textFill>
                </w:rPr>
              </m:ctrlPr>
            </m:den>
          </m:f>
          <m:r>
            <m:rPr>
              <m:sty m:val="p"/>
            </m:rPr>
            <w:rPr>
              <w:rFonts w:ascii="Cambria Math"/>
              <w:color w:val="000000" w:themeColor="text1"/>
              <w:sz w:val="24"/>
              <w14:textFill>
                <w14:solidFill>
                  <w14:schemeClr w14:val="tx1"/>
                </w14:solidFill>
              </w14:textFill>
            </w:rPr>
            <m:t xml:space="preserve">×100%                                        </m:t>
          </m:r>
          <m:r>
            <m:rPr>
              <m:sty m:val="p"/>
            </m:rPr>
            <w:rPr>
              <w:rFonts w:hint="eastAsia" w:ascii="Cambria Math"/>
              <w:color w:val="000000" w:themeColor="text1"/>
              <w:sz w:val="24"/>
              <w14:textFill>
                <w14:solidFill>
                  <w14:schemeClr w14:val="tx1"/>
                </w14:solidFill>
              </w14:textFill>
            </w:rPr>
            <m:t>（</m:t>
          </m:r>
          <m:r>
            <m:rPr>
              <m:sty m:val="p"/>
            </m:rPr>
            <w:rPr>
              <w:rFonts w:ascii="Cambria Math"/>
              <w:color w:val="000000" w:themeColor="text1"/>
              <w:sz w:val="24"/>
              <w14:textFill>
                <w14:solidFill>
                  <w14:schemeClr w14:val="tx1"/>
                </w14:solidFill>
              </w14:textFill>
            </w:rPr>
            <m:t>B.1</m:t>
          </m:r>
          <m:r>
            <m:rPr>
              <m:sty m:val="p"/>
            </m:rPr>
            <w:rPr>
              <w:rFonts w:hint="eastAsia" w:ascii="Cambria Math"/>
              <w:color w:val="000000" w:themeColor="text1"/>
              <w:sz w:val="24"/>
              <w14:textFill>
                <w14:solidFill>
                  <w14:schemeClr w14:val="tx1"/>
                </w14:solidFill>
              </w14:textFill>
            </w:rPr>
            <m:t>）</m:t>
          </m:r>
        </m:oMath>
      </m:oMathPara>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式中：</w:t>
      </w:r>
      <m:oMath>
        <m:r>
          <m:rPr/>
          <w:rPr>
            <w:rFonts w:ascii="Cambria Math" w:hAnsi="Cambria Math" w:cs="Cambria Math"/>
            <w:color w:val="000000" w:themeColor="text1"/>
            <w:sz w:val="24"/>
            <w14:textFill>
              <w14:solidFill>
                <w14:schemeClr w14:val="tx1"/>
              </w14:solidFill>
            </w14:textFill>
          </w:rPr>
          <m:t>∆D</m:t>
        </m:r>
      </m:oMath>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粒径示值误差，%；</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w:t>
      </w:r>
      <m:oMath>
        <m:bar>
          <m:barPr>
            <m:pos m:val="top"/>
            <m:ctrlPr>
              <w:rPr>
                <w:rFonts w:ascii="Cambria Math" w:hAnsi="Cambria Math"/>
                <w:i/>
                <w:sz w:val="24"/>
              </w:rPr>
            </m:ctrlPr>
          </m:barPr>
          <m:e>
            <m:r>
              <m:rPr/>
              <w:rPr>
                <w:rFonts w:ascii="Cambria Math" w:hAnsi="Cambria Math"/>
                <w:sz w:val="24"/>
              </w:rPr>
              <m:t>D</m:t>
            </m:r>
            <m:ctrlPr>
              <w:rPr>
                <w:rFonts w:ascii="Cambria Math" w:hAnsi="Cambria Math"/>
                <w:i/>
                <w:sz w:val="24"/>
              </w:rPr>
            </m:ctrlPr>
          </m:e>
        </m:bar>
      </m:oMath>
      <w:r>
        <w:rPr>
          <w:color w:val="000000" w:themeColor="text1"/>
          <w:sz w:val="24"/>
          <w14:textFill>
            <w14:solidFill>
              <w14:schemeClr w14:val="tx1"/>
            </w14:solidFill>
          </w14:textFill>
        </w:rPr>
        <w:t>—</w:t>
      </w:r>
      <w:r>
        <w:rPr>
          <w:sz w:val="24"/>
        </w:rPr>
        <w:t>DMAS</w:t>
      </w:r>
      <w:r>
        <w:rPr>
          <w:rFonts w:hint="eastAsia"/>
          <w:sz w:val="24"/>
        </w:rPr>
        <w:t>的</w:t>
      </w:r>
      <w:r>
        <w:rPr>
          <w:rFonts w:hAnsi="宋体"/>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次</w:t>
      </w:r>
      <w:r>
        <w:rPr>
          <w:rFonts w:hAnsi="宋体"/>
          <w:color w:val="000000" w:themeColor="text1"/>
          <w:sz w:val="24"/>
          <w14:textFill>
            <w14:solidFill>
              <w14:schemeClr w14:val="tx1"/>
            </w14:solidFill>
          </w14:textFill>
        </w:rPr>
        <w:t>测量</w:t>
      </w:r>
      <w:r>
        <w:rPr>
          <w:rFonts w:hint="eastAsia"/>
          <w:color w:val="000000" w:themeColor="text1"/>
          <w:sz w:val="24"/>
          <w14:textFill>
            <w14:solidFill>
              <w14:schemeClr w14:val="tx1"/>
            </w14:solidFill>
          </w14:textFill>
        </w:rPr>
        <w:t>平均值</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 xml:space="preserve"> nm</w:t>
      </w:r>
      <w:r>
        <w:rPr>
          <w:color w:val="000000" w:themeColor="text1"/>
          <w:sz w:val="24"/>
          <w14:textFill>
            <w14:solidFill>
              <w14:schemeClr w14:val="tx1"/>
            </w14:solidFill>
          </w14:textFill>
        </w:rPr>
        <w:t>；</w:t>
      </w: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m:oMath>
        <m:sSub>
          <m:sSubPr>
            <m:ctrlPr>
              <w:rPr>
                <w:rFonts w:ascii="Cambria Math" w:hAnsi="Cambria Math"/>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D</m:t>
            </m:r>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s</m:t>
            </m:r>
            <m:ctrlPr>
              <w:rPr>
                <w:rFonts w:ascii="Cambria Math" w:hAnsi="Cambria Math"/>
                <w:color w:val="000000" w:themeColor="text1"/>
                <w:sz w:val="24"/>
                <w14:textFill>
                  <w14:solidFill>
                    <w14:schemeClr w14:val="tx1"/>
                  </w14:solidFill>
                </w14:textFill>
              </w:rPr>
            </m:ctrlPr>
          </m:sub>
        </m:sSub>
      </m:oMath>
      <w:r>
        <w:rPr>
          <w:color w:val="000000" w:themeColor="text1"/>
          <w:sz w:val="24"/>
          <w14:textFill>
            <w14:solidFill>
              <w14:schemeClr w14:val="tx1"/>
            </w14:solidFill>
          </w14:textFill>
        </w:rPr>
        <w:t>—</w:t>
      </w:r>
      <w:r>
        <w:rPr>
          <w:rFonts w:hint="eastAsia" w:hAnsi="宋体"/>
          <w:color w:val="000000" w:themeColor="text1"/>
          <w:sz w:val="24"/>
          <w14:textFill>
            <w14:solidFill>
              <w14:schemeClr w14:val="tx1"/>
            </w14:solidFill>
          </w14:textFill>
        </w:rPr>
        <w:t>标准物质的数量平均粒径</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nm</w:t>
      </w:r>
      <w:r>
        <w:rPr>
          <w:color w:val="000000" w:themeColor="text1"/>
          <w:sz w:val="24"/>
          <w14:textFill>
            <w14:solidFill>
              <w14:schemeClr w14:val="tx1"/>
            </w14:solidFill>
          </w14:textFill>
        </w:rPr>
        <w:t>；</w:t>
      </w:r>
    </w:p>
    <w:p>
      <w:pPr>
        <w:spacing w:line="360" w:lineRule="auto"/>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B</w:t>
      </w: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 xml:space="preserve"> 不确定度计算公式</w:t>
      </w:r>
    </w:p>
    <w:p>
      <w:pPr>
        <w:spacing w:line="360" w:lineRule="auto"/>
        <w:ind w:firstLine="465"/>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从公式（</w:t>
      </w:r>
      <w:r>
        <w:rPr>
          <w:color w:val="000000" w:themeColor="text1"/>
          <w:sz w:val="24"/>
          <w14:textFill>
            <w14:solidFill>
              <w14:schemeClr w14:val="tx1"/>
            </w14:solidFill>
          </w14:textFill>
        </w:rPr>
        <w:t>B</w:t>
      </w:r>
      <w:r>
        <w:rPr>
          <w:rFonts w:hint="eastAsia"/>
          <w:color w:val="000000" w:themeColor="text1"/>
          <w:sz w:val="24"/>
          <w14:textFill>
            <w14:solidFill>
              <w14:schemeClr w14:val="tx1"/>
            </w14:solidFill>
          </w14:textFill>
        </w:rPr>
        <w:t>.1）和校准过程可以看出，粒径测量示值误差校准的不确定度来源主要包括：粒径谱仪测量结果、标准物质粒径标准值。不确定度计算公式可导出为：</w:t>
      </w:r>
    </w:p>
    <w:p>
      <w:pPr>
        <w:spacing w:line="360" w:lineRule="auto"/>
        <w:ind w:firstLine="465"/>
        <w:jc w:val="center"/>
        <w:rPr>
          <w:color w:val="000000" w:themeColor="text1"/>
          <w:sz w:val="24"/>
          <w14:textFill>
            <w14:solidFill>
              <w14:schemeClr w14:val="tx1"/>
            </w14:solidFill>
          </w14:textFill>
        </w:rPr>
      </w:pPr>
      <m:oMathPara>
        <m:oMathParaPr>
          <m:jc m:val="right"/>
        </m:oMathParaPr>
        <m:oMath>
          <m:r>
            <m:rPr/>
            <w:rPr>
              <w:rFonts w:ascii="Cambria Math" w:hAnsi="Cambria Math"/>
              <w:color w:val="000000" w:themeColor="text1"/>
              <w:sz w:val="24"/>
              <w14:textFill>
                <w14:solidFill>
                  <w14:schemeClr w14:val="tx1"/>
                </w14:solidFill>
              </w14:textFill>
            </w:rPr>
            <m:t>u</m:t>
          </m:r>
          <m:d>
            <m:dPr>
              <m:ctrlPr>
                <w:rPr>
                  <w:rFonts w:ascii="Cambria Math" w:hAnsi="Cambria Math" w:eastAsia="Cambria Math"/>
                  <w:i/>
                  <w:color w:val="000000" w:themeColor="text1"/>
                  <w:sz w:val="24"/>
                  <w14:textFill>
                    <w14:solidFill>
                      <w14:schemeClr w14:val="tx1"/>
                    </w14:solidFill>
                  </w14:textFill>
                </w:rPr>
              </m:ctrlPr>
            </m:dPr>
            <m:e>
              <m:r>
                <m:rPr/>
                <w:rPr>
                  <w:rFonts w:ascii="Cambria Math" w:hAnsi="Cambria Math" w:eastAsia="Cambria Math"/>
                  <w:color w:val="000000" w:themeColor="text1"/>
                  <w:sz w:val="24"/>
                  <w14:textFill>
                    <w14:solidFill>
                      <w14:schemeClr w14:val="tx1"/>
                    </w14:solidFill>
                  </w14:textFill>
                </w:rPr>
                <m:t>∆D</m:t>
              </m:r>
              <m:ctrlPr>
                <w:rPr>
                  <w:rFonts w:ascii="Cambria Math" w:hAnsi="Cambria Math" w:eastAsia="Cambria Math"/>
                  <w:i/>
                  <w:color w:val="000000" w:themeColor="text1"/>
                  <w:sz w:val="24"/>
                  <w14:textFill>
                    <w14:solidFill>
                      <w14:schemeClr w14:val="tx1"/>
                    </w14:solidFill>
                  </w14:textFill>
                </w:rPr>
              </m:ctrlPr>
            </m:e>
          </m:d>
          <m:r>
            <m:rPr/>
            <w:rPr>
              <w:rFonts w:ascii="Cambria Math" w:hAnsi="Cambria Math" w:eastAsia="Cambria Math"/>
              <w:color w:val="000000" w:themeColor="text1"/>
              <w:sz w:val="24"/>
              <w14:textFill>
                <w14:solidFill>
                  <w14:schemeClr w14:val="tx1"/>
                </w14:solidFill>
              </w14:textFill>
            </w:rPr>
            <m:t>=</m:t>
          </m:r>
          <m:rad>
            <m:radPr>
              <m:degHide m:val="1"/>
              <m:ctrlPr>
                <w:rPr>
                  <w:rFonts w:ascii="Cambria Math" w:hAnsi="Cambria Math"/>
                  <w:color w:val="000000" w:themeColor="text1"/>
                  <w:sz w:val="24"/>
                  <w14:textFill>
                    <w14:solidFill>
                      <w14:schemeClr w14:val="tx1"/>
                    </w14:solidFill>
                  </w14:textFill>
                </w:rPr>
              </m:ctrlPr>
            </m:radPr>
            <m:deg>
              <m:ctrlPr>
                <w:rPr>
                  <w:rFonts w:ascii="Cambria Math" w:hAnsi="Cambria Math"/>
                  <w:color w:val="000000" w:themeColor="text1"/>
                  <w:sz w:val="24"/>
                  <w14:textFill>
                    <w14:solidFill>
                      <w14:schemeClr w14:val="tx1"/>
                    </w14:solidFill>
                  </w14:textFill>
                </w:rPr>
              </m:ctrlPr>
            </m:deg>
            <m:e>
              <m:sSup>
                <m:sSupPr>
                  <m:ctrlPr>
                    <w:rPr>
                      <w:rFonts w:ascii="Cambria Math" w:hAnsi="Cambria Math"/>
                      <w:i/>
                      <w:color w:val="000000" w:themeColor="text1"/>
                      <w:sz w:val="24"/>
                      <w14:textFill>
                        <w14:solidFill>
                          <w14:schemeClr w14:val="tx1"/>
                        </w14:solidFill>
                      </w14:textFill>
                    </w:rPr>
                  </m:ctrlPr>
                </m:sSupPr>
                <m:e>
                  <m:r>
                    <m:rPr/>
                    <w:rPr>
                      <w:rFonts w:ascii="Cambria Math" w:hAnsi="Cambria Math"/>
                      <w:color w:val="000000" w:themeColor="text1"/>
                      <w:sz w:val="24"/>
                      <w14:textFill>
                        <w14:solidFill>
                          <w14:schemeClr w14:val="tx1"/>
                        </w14:solidFill>
                      </w14:textFill>
                    </w:rPr>
                    <m:t>(</m:t>
                  </m:r>
                  <m:f>
                    <m:fPr>
                      <m:ctrlPr>
                        <w:rPr>
                          <w:rFonts w:ascii="Cambria Math" w:hAnsi="Cambria Math"/>
                          <w:i/>
                          <w:color w:val="000000" w:themeColor="text1"/>
                          <w:sz w:val="24"/>
                          <w14:textFill>
                            <w14:solidFill>
                              <w14:schemeClr w14:val="tx1"/>
                            </w14:solidFill>
                          </w14:textFill>
                        </w:rPr>
                      </m:ctrlPr>
                    </m:fPr>
                    <m:num>
                      <m:r>
                        <m:rPr/>
                        <w:rPr>
                          <w:rFonts w:ascii="Cambria Math" w:hAnsi="Cambria Math"/>
                          <w:color w:val="000000" w:themeColor="text1"/>
                          <w:sz w:val="24"/>
                          <w14:textFill>
                            <w14:solidFill>
                              <w14:schemeClr w14:val="tx1"/>
                            </w14:solidFill>
                          </w14:textFill>
                        </w:rPr>
                        <m:t>1</m:t>
                      </m:r>
                      <m:ctrlPr>
                        <w:rPr>
                          <w:rFonts w:ascii="Cambria Math" w:hAnsi="Cambria Math"/>
                          <w:i/>
                          <w:color w:val="000000" w:themeColor="text1"/>
                          <w:sz w:val="24"/>
                          <w14:textFill>
                            <w14:solidFill>
                              <w14:schemeClr w14:val="tx1"/>
                            </w14:solidFill>
                          </w14:textFill>
                        </w:rPr>
                      </m:ctrlPr>
                    </m:num>
                    <m:den>
                      <m:sSub>
                        <m:sSubPr>
                          <m:ctrlPr>
                            <w:rPr>
                              <w:rFonts w:ascii="Cambria Math" w:hAnsi="Cambria Math"/>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D</m:t>
                          </m:r>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S</m:t>
                          </m:r>
                          <m:ctrlPr>
                            <w:rPr>
                              <w:rFonts w:ascii="Cambria Math" w:hAnsi="Cambria Math"/>
                              <w:color w:val="000000" w:themeColor="text1"/>
                              <w:sz w:val="24"/>
                              <w14:textFill>
                                <w14:solidFill>
                                  <w14:schemeClr w14:val="tx1"/>
                                </w14:solidFill>
                              </w14:textFill>
                            </w:rPr>
                          </m:ctrlPr>
                        </m:sub>
                      </m:sSub>
                      <m:ctrlPr>
                        <w:rPr>
                          <w:rFonts w:ascii="Cambria Math" w:hAnsi="Cambria Math"/>
                          <w:i/>
                          <w:color w:val="000000" w:themeColor="text1"/>
                          <w:sz w:val="24"/>
                          <w14:textFill>
                            <w14:solidFill>
                              <w14:schemeClr w14:val="tx1"/>
                            </w14:solidFill>
                          </w14:textFill>
                        </w:rPr>
                      </m:ctrlPr>
                    </m:den>
                  </m:f>
                  <m:r>
                    <m:rPr/>
                    <w:rPr>
                      <w:rFonts w:ascii="Cambria Math" w:hAnsi="Cambria Math"/>
                      <w:color w:val="000000" w:themeColor="text1"/>
                      <w:sz w:val="24"/>
                      <w14:textFill>
                        <w14:solidFill>
                          <w14:schemeClr w14:val="tx1"/>
                        </w14:solidFill>
                      </w14:textFill>
                    </w:rPr>
                    <m:t>)</m:t>
                  </m:r>
                  <m:ctrlPr>
                    <w:rPr>
                      <w:rFonts w:ascii="Cambria Math" w:hAnsi="Cambria Math"/>
                      <w:i/>
                      <w:color w:val="000000" w:themeColor="text1"/>
                      <w:sz w:val="24"/>
                      <w14:textFill>
                        <w14:solidFill>
                          <w14:schemeClr w14:val="tx1"/>
                        </w14:solidFill>
                      </w14:textFill>
                    </w:rPr>
                  </m:ctrlPr>
                </m:e>
                <m:sup>
                  <m:r>
                    <m:rPr/>
                    <w:rPr>
                      <w:rFonts w:ascii="Cambria Math" w:hAnsi="Cambria Math"/>
                      <w:color w:val="000000" w:themeColor="text1"/>
                      <w:sz w:val="24"/>
                      <w14:textFill>
                        <w14:solidFill>
                          <w14:schemeClr w14:val="tx1"/>
                        </w14:solidFill>
                      </w14:textFill>
                    </w:rPr>
                    <m:t>2</m:t>
                  </m:r>
                  <m:ctrlPr>
                    <w:rPr>
                      <w:rFonts w:ascii="Cambria Math" w:hAnsi="Cambria Math"/>
                      <w:i/>
                      <w:color w:val="000000" w:themeColor="text1"/>
                      <w:sz w:val="24"/>
                      <w14:textFill>
                        <w14:solidFill>
                          <w14:schemeClr w14:val="tx1"/>
                        </w14:solidFill>
                      </w14:textFill>
                    </w:rPr>
                  </m:ctrlPr>
                </m:sup>
              </m:sSup>
              <m:r>
                <m:rPr/>
                <w:rPr>
                  <w:rFonts w:ascii="Cambria Math" w:hAnsi="Cambria Math"/>
                  <w:color w:val="000000" w:themeColor="text1"/>
                  <w:sz w:val="24"/>
                  <w14:textFill>
                    <w14:solidFill>
                      <w14:schemeClr w14:val="tx1"/>
                    </w14:solidFill>
                  </w14:textFill>
                </w:rPr>
                <m:t xml:space="preserve"> </m:t>
              </m:r>
              <m:sSup>
                <m:sSupPr>
                  <m:ctrlPr>
                    <w:rPr>
                      <w:rFonts w:ascii="Cambria Math" w:hAnsi="Cambria Math"/>
                      <w:i/>
                      <w:color w:val="000000" w:themeColor="text1"/>
                      <w:sz w:val="24"/>
                      <w14:textFill>
                        <w14:solidFill>
                          <w14:schemeClr w14:val="tx1"/>
                        </w14:solidFill>
                      </w14:textFill>
                    </w:rPr>
                  </m:ctrlPr>
                </m:sSupPr>
                <m:e>
                  <m:r>
                    <m:rPr/>
                    <w:rPr>
                      <w:rFonts w:ascii="Cambria Math" w:hAnsi="Cambria Math"/>
                      <w:color w:val="000000" w:themeColor="text1"/>
                      <w:sz w:val="24"/>
                      <w14:textFill>
                        <w14:solidFill>
                          <w14:schemeClr w14:val="tx1"/>
                        </w14:solidFill>
                      </w14:textFill>
                    </w:rPr>
                    <m:t>u</m:t>
                  </m:r>
                  <m:ctrlPr>
                    <w:rPr>
                      <w:rFonts w:ascii="Cambria Math" w:hAnsi="Cambria Math"/>
                      <w:i/>
                      <w:color w:val="000000" w:themeColor="text1"/>
                      <w:sz w:val="24"/>
                      <w14:textFill>
                        <w14:solidFill>
                          <w14:schemeClr w14:val="tx1"/>
                        </w14:solidFill>
                      </w14:textFill>
                    </w:rPr>
                  </m:ctrlPr>
                </m:e>
                <m:sup>
                  <m:r>
                    <m:rPr/>
                    <w:rPr>
                      <w:rFonts w:ascii="Cambria Math" w:hAnsi="Cambria Math"/>
                      <w:color w:val="000000" w:themeColor="text1"/>
                      <w:sz w:val="24"/>
                      <w14:textFill>
                        <w14:solidFill>
                          <w14:schemeClr w14:val="tx1"/>
                        </w14:solidFill>
                      </w14:textFill>
                    </w:rPr>
                    <m:t>2</m:t>
                  </m:r>
                  <m:ctrlPr>
                    <w:rPr>
                      <w:rFonts w:ascii="Cambria Math" w:hAnsi="Cambria Math"/>
                      <w:i/>
                      <w:color w:val="000000" w:themeColor="text1"/>
                      <w:sz w:val="24"/>
                      <w14:textFill>
                        <w14:solidFill>
                          <w14:schemeClr w14:val="tx1"/>
                        </w14:solidFill>
                      </w14:textFill>
                    </w:rPr>
                  </m:ctrlPr>
                </m:sup>
              </m:sSup>
              <m:d>
                <m:dPr>
                  <m:ctrlPr>
                    <w:rPr>
                      <w:rFonts w:ascii="Cambria Math" w:hAnsi="Cambria Math"/>
                      <w:color w:val="000000" w:themeColor="text1"/>
                      <w:sz w:val="24"/>
                      <w14:textFill>
                        <w14:solidFill>
                          <w14:schemeClr w14:val="tx1"/>
                        </w14:solidFill>
                      </w14:textFill>
                    </w:rPr>
                  </m:ctrlPr>
                </m:dPr>
                <m:e>
                  <m:bar>
                    <m:barPr>
                      <m:pos m:val="top"/>
                      <m:ctrlPr>
                        <w:rPr>
                          <w:rFonts w:ascii="Cambria Math" w:hAnsi="Cambria Math"/>
                          <w:i/>
                          <w:sz w:val="24"/>
                        </w:rPr>
                      </m:ctrlPr>
                    </m:barPr>
                    <m:e>
                      <m:r>
                        <m:rPr/>
                        <w:rPr>
                          <w:rFonts w:ascii="Cambria Math" w:hAnsi="Cambria Math"/>
                          <w:sz w:val="24"/>
                        </w:rPr>
                        <m:t>D</m:t>
                      </m:r>
                      <m:ctrlPr>
                        <w:rPr>
                          <w:rFonts w:ascii="Cambria Math" w:hAnsi="Cambria Math"/>
                          <w:i/>
                          <w:sz w:val="24"/>
                        </w:rPr>
                      </m:ctrlPr>
                    </m:e>
                  </m:bar>
                  <m:ctrlPr>
                    <w:rPr>
                      <w:rFonts w:ascii="Cambria Math" w:hAnsi="Cambria Math"/>
                      <w:color w:val="000000" w:themeColor="text1"/>
                      <w:sz w:val="24"/>
                      <w14:textFill>
                        <w14:solidFill>
                          <w14:schemeClr w14:val="tx1"/>
                        </w14:solidFill>
                      </w14:textFill>
                    </w:rPr>
                  </m:ctrlPr>
                </m:e>
              </m:d>
              <m:r>
                <m:rPr>
                  <m:sty m:val="p"/>
                </m:rPr>
                <w:rPr>
                  <w:rFonts w:ascii="Cambria Math" w:hAnsi="Cambria Math"/>
                  <w:color w:val="000000" w:themeColor="text1"/>
                  <w:sz w:val="24"/>
                  <w14:textFill>
                    <w14:solidFill>
                      <w14:schemeClr w14:val="tx1"/>
                    </w14:solidFill>
                  </w14:textFill>
                </w:rPr>
                <m:t>+</m:t>
              </m:r>
              <m:sSup>
                <m:sSupPr>
                  <m:ctrlPr>
                    <w:rPr>
                      <w:rFonts w:ascii="Cambria Math" w:hAnsi="Cambria Math"/>
                      <w:i/>
                      <w:color w:val="000000" w:themeColor="text1"/>
                      <w:sz w:val="24"/>
                      <w14:textFill>
                        <w14:solidFill>
                          <w14:schemeClr w14:val="tx1"/>
                        </w14:solidFill>
                      </w14:textFill>
                    </w:rPr>
                  </m:ctrlPr>
                </m:sSupPr>
                <m:e>
                  <m:r>
                    <m:rPr/>
                    <w:rPr>
                      <w:rFonts w:ascii="Cambria Math" w:hAnsi="Cambria Math"/>
                      <w:color w:val="000000" w:themeColor="text1"/>
                      <w:sz w:val="24"/>
                      <w14:textFill>
                        <w14:solidFill>
                          <w14:schemeClr w14:val="tx1"/>
                        </w14:solidFill>
                      </w14:textFill>
                    </w:rPr>
                    <m:t>(−</m:t>
                  </m:r>
                  <m:f>
                    <m:fPr>
                      <m:ctrlPr>
                        <w:rPr>
                          <w:rFonts w:ascii="Cambria Math" w:hAnsi="Cambria Math"/>
                          <w:i/>
                          <w:color w:val="000000" w:themeColor="text1"/>
                          <w:sz w:val="24"/>
                          <w14:textFill>
                            <w14:solidFill>
                              <w14:schemeClr w14:val="tx1"/>
                            </w14:solidFill>
                          </w14:textFill>
                        </w:rPr>
                      </m:ctrlPr>
                    </m:fPr>
                    <m:num>
                      <m:bar>
                        <m:barPr>
                          <m:pos m:val="top"/>
                          <m:ctrlPr>
                            <w:rPr>
                              <w:rFonts w:ascii="Cambria Math" w:hAnsi="Cambria Math"/>
                              <w:i/>
                              <w:sz w:val="24"/>
                            </w:rPr>
                          </m:ctrlPr>
                        </m:barPr>
                        <m:e>
                          <m:r>
                            <m:rPr/>
                            <w:rPr>
                              <w:rFonts w:ascii="Cambria Math" w:hAnsi="Cambria Math"/>
                              <w:sz w:val="24"/>
                            </w:rPr>
                            <m:t>D</m:t>
                          </m:r>
                          <m:ctrlPr>
                            <w:rPr>
                              <w:rFonts w:ascii="Cambria Math" w:hAnsi="Cambria Math"/>
                              <w:i/>
                              <w:sz w:val="24"/>
                            </w:rPr>
                          </m:ctrlPr>
                        </m:e>
                      </m:bar>
                      <m:ctrlPr>
                        <w:rPr>
                          <w:rFonts w:ascii="Cambria Math" w:hAnsi="Cambria Math"/>
                          <w:i/>
                          <w:color w:val="000000" w:themeColor="text1"/>
                          <w:sz w:val="24"/>
                          <w14:textFill>
                            <w14:solidFill>
                              <w14:schemeClr w14:val="tx1"/>
                            </w14:solidFill>
                          </w14:textFill>
                        </w:rPr>
                      </m:ctrlPr>
                    </m:num>
                    <m:den>
                      <m:sSup>
                        <m:sSupPr>
                          <m:ctrlPr>
                            <w:rPr>
                              <w:rFonts w:ascii="Cambria Math" w:hAnsi="Cambria Math"/>
                              <w:color w:val="000000" w:themeColor="text1"/>
                              <w:sz w:val="24"/>
                              <w14:textFill>
                                <w14:solidFill>
                                  <w14:schemeClr w14:val="tx1"/>
                                </w14:solidFill>
                              </w14:textFill>
                            </w:rPr>
                          </m:ctrlPr>
                        </m:sSupPr>
                        <m:e>
                          <m:sSub>
                            <m:sSubPr>
                              <m:ctrlPr>
                                <w:rPr>
                                  <w:rFonts w:ascii="Cambria Math" w:hAnsi="Cambria Math"/>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D</m:t>
                              </m:r>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S</m:t>
                              </m:r>
                              <m:ctrlPr>
                                <w:rPr>
                                  <w:rFonts w:ascii="Cambria Math" w:hAnsi="Cambria Math"/>
                                  <w:color w:val="000000" w:themeColor="text1"/>
                                  <w:sz w:val="24"/>
                                  <w14:textFill>
                                    <w14:solidFill>
                                      <w14:schemeClr w14:val="tx1"/>
                                    </w14:solidFill>
                                  </w14:textFill>
                                </w:rPr>
                              </m:ctrlPr>
                            </m:sub>
                          </m:sSub>
                          <m:ctrlPr>
                            <w:rPr>
                              <w:rFonts w:ascii="Cambria Math" w:hAnsi="Cambria Math"/>
                              <w:color w:val="000000" w:themeColor="text1"/>
                              <w:sz w:val="24"/>
                              <w14:textFill>
                                <w14:solidFill>
                                  <w14:schemeClr w14:val="tx1"/>
                                </w14:solidFill>
                              </w14:textFill>
                            </w:rPr>
                          </m:ctrlPr>
                        </m:e>
                        <m:sup>
                          <m:r>
                            <m:rPr>
                              <m:sty m:val="p"/>
                            </m:rPr>
                            <w:rPr>
                              <w:rFonts w:ascii="Cambria Math" w:hAnsi="Cambria Math"/>
                              <w:color w:val="000000" w:themeColor="text1"/>
                              <w:sz w:val="24"/>
                              <w14:textFill>
                                <w14:solidFill>
                                  <w14:schemeClr w14:val="tx1"/>
                                </w14:solidFill>
                              </w14:textFill>
                            </w:rPr>
                            <m:t>2</m:t>
                          </m:r>
                          <m:ctrlPr>
                            <w:rPr>
                              <w:rFonts w:ascii="Cambria Math" w:hAnsi="Cambria Math"/>
                              <w:color w:val="000000" w:themeColor="text1"/>
                              <w:sz w:val="24"/>
                              <w14:textFill>
                                <w14:solidFill>
                                  <w14:schemeClr w14:val="tx1"/>
                                </w14:solidFill>
                              </w14:textFill>
                            </w:rPr>
                          </m:ctrlPr>
                        </m:sup>
                      </m:sSup>
                      <m:ctrlPr>
                        <w:rPr>
                          <w:rFonts w:ascii="Cambria Math" w:hAnsi="Cambria Math"/>
                          <w:i/>
                          <w:color w:val="000000" w:themeColor="text1"/>
                          <w:sz w:val="24"/>
                          <w14:textFill>
                            <w14:solidFill>
                              <w14:schemeClr w14:val="tx1"/>
                            </w14:solidFill>
                          </w14:textFill>
                        </w:rPr>
                      </m:ctrlPr>
                    </m:den>
                  </m:f>
                  <m:r>
                    <m:rPr/>
                    <w:rPr>
                      <w:rFonts w:ascii="Cambria Math" w:hAnsi="Cambria Math"/>
                      <w:color w:val="000000" w:themeColor="text1"/>
                      <w:sz w:val="24"/>
                      <w14:textFill>
                        <w14:solidFill>
                          <w14:schemeClr w14:val="tx1"/>
                        </w14:solidFill>
                      </w14:textFill>
                    </w:rPr>
                    <m:t>)</m:t>
                  </m:r>
                  <m:ctrlPr>
                    <w:rPr>
                      <w:rFonts w:ascii="Cambria Math" w:hAnsi="Cambria Math"/>
                      <w:i/>
                      <w:color w:val="000000" w:themeColor="text1"/>
                      <w:sz w:val="24"/>
                      <w14:textFill>
                        <w14:solidFill>
                          <w14:schemeClr w14:val="tx1"/>
                        </w14:solidFill>
                      </w14:textFill>
                    </w:rPr>
                  </m:ctrlPr>
                </m:e>
                <m:sup>
                  <m:r>
                    <m:rPr/>
                    <w:rPr>
                      <w:rFonts w:ascii="Cambria Math" w:hAnsi="Cambria Math"/>
                      <w:color w:val="000000" w:themeColor="text1"/>
                      <w:sz w:val="24"/>
                      <w14:textFill>
                        <w14:solidFill>
                          <w14:schemeClr w14:val="tx1"/>
                        </w14:solidFill>
                      </w14:textFill>
                    </w:rPr>
                    <m:t>2</m:t>
                  </m:r>
                  <m:ctrlPr>
                    <w:rPr>
                      <w:rFonts w:ascii="Cambria Math" w:hAnsi="Cambria Math"/>
                      <w:i/>
                      <w:color w:val="000000" w:themeColor="text1"/>
                      <w:sz w:val="24"/>
                      <w14:textFill>
                        <w14:solidFill>
                          <w14:schemeClr w14:val="tx1"/>
                        </w14:solidFill>
                      </w14:textFill>
                    </w:rPr>
                  </m:ctrlPr>
                </m:sup>
              </m:sSup>
              <m:sSup>
                <m:sSupPr>
                  <m:ctrlPr>
                    <w:rPr>
                      <w:rFonts w:ascii="Cambria Math" w:hAnsi="Cambria Math"/>
                      <w:i/>
                      <w:color w:val="000000" w:themeColor="text1"/>
                      <w:sz w:val="24"/>
                      <w14:textFill>
                        <w14:solidFill>
                          <w14:schemeClr w14:val="tx1"/>
                        </w14:solidFill>
                      </w14:textFill>
                    </w:rPr>
                  </m:ctrlPr>
                </m:sSupPr>
                <m:e>
                  <m:r>
                    <m:rPr/>
                    <w:rPr>
                      <w:rFonts w:ascii="Cambria Math" w:hAnsi="Cambria Math"/>
                      <w:color w:val="000000" w:themeColor="text1"/>
                      <w:sz w:val="24"/>
                      <w14:textFill>
                        <w14:solidFill>
                          <w14:schemeClr w14:val="tx1"/>
                        </w14:solidFill>
                      </w14:textFill>
                    </w:rPr>
                    <m:t>u</m:t>
                  </m:r>
                  <m:ctrlPr>
                    <w:rPr>
                      <w:rFonts w:ascii="Cambria Math" w:hAnsi="Cambria Math"/>
                      <w:i/>
                      <w:color w:val="000000" w:themeColor="text1"/>
                      <w:sz w:val="24"/>
                      <w14:textFill>
                        <w14:solidFill>
                          <w14:schemeClr w14:val="tx1"/>
                        </w14:solidFill>
                      </w14:textFill>
                    </w:rPr>
                  </m:ctrlPr>
                </m:e>
                <m:sup>
                  <m:r>
                    <m:rPr/>
                    <w:rPr>
                      <w:rFonts w:ascii="Cambria Math" w:hAnsi="Cambria Math"/>
                      <w:color w:val="000000" w:themeColor="text1"/>
                      <w:sz w:val="24"/>
                      <w14:textFill>
                        <w14:solidFill>
                          <w14:schemeClr w14:val="tx1"/>
                        </w14:solidFill>
                      </w14:textFill>
                    </w:rPr>
                    <m:t>2</m:t>
                  </m:r>
                  <m:ctrlPr>
                    <w:rPr>
                      <w:rFonts w:ascii="Cambria Math" w:hAnsi="Cambria Math"/>
                      <w:i/>
                      <w:color w:val="000000" w:themeColor="text1"/>
                      <w:sz w:val="24"/>
                      <w14:textFill>
                        <w14:solidFill>
                          <w14:schemeClr w14:val="tx1"/>
                        </w14:solidFill>
                      </w14:textFill>
                    </w:rPr>
                  </m:ctrlPr>
                </m:sup>
              </m:sSup>
              <m:d>
                <m:dPr>
                  <m:ctrlPr>
                    <w:rPr>
                      <w:rFonts w:ascii="Cambria Math" w:hAnsi="Cambria Math"/>
                      <w:color w:val="000000" w:themeColor="text1"/>
                      <w:sz w:val="24"/>
                      <w14:textFill>
                        <w14:solidFill>
                          <w14:schemeClr w14:val="tx1"/>
                        </w14:solidFill>
                      </w14:textFill>
                    </w:rPr>
                  </m:ctrlPr>
                </m:dPr>
                <m:e>
                  <m:sSub>
                    <m:sSubPr>
                      <m:ctrlPr>
                        <w:rPr>
                          <w:rFonts w:ascii="Cambria Math" w:hAnsi="Cambria Math"/>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D</m:t>
                      </m:r>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S</m:t>
                      </m:r>
                      <m:ctrlPr>
                        <w:rPr>
                          <w:rFonts w:ascii="Cambria Math" w:hAnsi="Cambria Math"/>
                          <w:color w:val="000000" w:themeColor="text1"/>
                          <w:sz w:val="24"/>
                          <w14:textFill>
                            <w14:solidFill>
                              <w14:schemeClr w14:val="tx1"/>
                            </w14:solidFill>
                          </w14:textFill>
                        </w:rPr>
                      </m:ctrlPr>
                    </m:sub>
                  </m:sSub>
                  <m:ctrlPr>
                    <w:rPr>
                      <w:rFonts w:ascii="Cambria Math" w:hAnsi="Cambria Math"/>
                      <w:color w:val="000000" w:themeColor="text1"/>
                      <w:sz w:val="24"/>
                      <w14:textFill>
                        <w14:solidFill>
                          <w14:schemeClr w14:val="tx1"/>
                        </w14:solidFill>
                      </w14:textFill>
                    </w:rPr>
                  </m:ctrlPr>
                </m:e>
              </m:d>
              <m:ctrlPr>
                <w:rPr>
                  <w:rFonts w:ascii="Cambria Math" w:hAnsi="Cambria Math"/>
                  <w:color w:val="000000" w:themeColor="text1"/>
                  <w:sz w:val="24"/>
                  <w14:textFill>
                    <w14:solidFill>
                      <w14:schemeClr w14:val="tx1"/>
                    </w14:solidFill>
                  </w14:textFill>
                </w:rPr>
              </m:ctrlPr>
            </m:e>
          </m:rad>
          <m:r>
            <m:rPr/>
            <w:rPr>
              <w:rFonts w:ascii="Cambria Math" w:hAnsi="Cambria Math"/>
              <w:color w:val="000000" w:themeColor="text1"/>
              <w:sz w:val="24"/>
              <w14:textFill>
                <w14:solidFill>
                  <w14:schemeClr w14:val="tx1"/>
                </w14:solidFill>
              </w14:textFill>
            </w:rPr>
            <m:t xml:space="preserve">                                  (</m:t>
          </m:r>
          <m:r>
            <m:rPr>
              <m:sty m:val="p"/>
            </m:rPr>
            <w:rPr>
              <w:rFonts w:ascii="Cambria Math" w:hAnsi="Cambria Math"/>
              <w:color w:val="000000" w:themeColor="text1"/>
              <w:sz w:val="24"/>
              <w14:textFill>
                <w14:solidFill>
                  <w14:schemeClr w14:val="tx1"/>
                </w14:solidFill>
              </w14:textFill>
            </w:rPr>
            <m:t>B.2</m:t>
          </m:r>
          <m:r>
            <m:rPr/>
            <w:rPr>
              <w:rFonts w:ascii="Cambria Math" w:hAnsi="Cambria Math"/>
              <w:color w:val="000000" w:themeColor="text1"/>
              <w:sz w:val="24"/>
              <w14:textFill>
                <w14:solidFill>
                  <w14:schemeClr w14:val="tx1"/>
                </w14:solidFill>
              </w14:textFill>
            </w:rPr>
            <m:t>)</m:t>
          </m:r>
        </m:oMath>
      </m:oMathPara>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式中：</w:t>
      </w:r>
      <m:oMath>
        <m:r>
          <m:rPr/>
          <w:rPr>
            <w:rFonts w:ascii="Cambria Math" w:hAnsi="Cambria Math"/>
            <w:color w:val="000000" w:themeColor="text1"/>
            <w:sz w:val="24"/>
            <w14:textFill>
              <w14:solidFill>
                <w14:schemeClr w14:val="tx1"/>
              </w14:solidFill>
            </w14:textFill>
          </w:rPr>
          <m:t>u</m:t>
        </m:r>
        <m:d>
          <m:dPr>
            <m:ctrlPr>
              <w:rPr>
                <w:rFonts w:ascii="Cambria Math" w:hAnsi="Cambria Math" w:eastAsia="Cambria Math" w:cs="Cambria Math"/>
                <w:i/>
                <w:color w:val="000000" w:themeColor="text1"/>
                <w:sz w:val="24"/>
                <w14:textFill>
                  <w14:solidFill>
                    <w14:schemeClr w14:val="tx1"/>
                  </w14:solidFill>
                </w14:textFill>
              </w:rPr>
            </m:ctrlPr>
          </m:dPr>
          <m:e>
            <m:r>
              <m:rPr/>
              <w:rPr>
                <w:rFonts w:ascii="Cambria Math" w:hAnsi="Cambria Math" w:eastAsia="Cambria Math" w:cs="Cambria Math"/>
                <w:color w:val="000000" w:themeColor="text1"/>
                <w:sz w:val="24"/>
                <w14:textFill>
                  <w14:solidFill>
                    <w14:schemeClr w14:val="tx1"/>
                  </w14:solidFill>
                </w14:textFill>
              </w:rPr>
              <m:t>∆D</m:t>
            </m:r>
            <m:ctrlPr>
              <w:rPr>
                <w:rFonts w:ascii="Cambria Math" w:hAnsi="Cambria Math" w:eastAsia="Cambria Math" w:cs="Cambria Math"/>
                <w:i/>
                <w:color w:val="000000" w:themeColor="text1"/>
                <w:sz w:val="24"/>
                <w14:textFill>
                  <w14:solidFill>
                    <w14:schemeClr w14:val="tx1"/>
                  </w14:solidFill>
                </w14:textFill>
              </w:rPr>
            </m:ctrlPr>
          </m:e>
        </m:d>
      </m:oMath>
      <w:r>
        <w:rPr>
          <w:rFonts w:hint="eastAsia"/>
          <w:color w:val="000000" w:themeColor="text1"/>
          <w:sz w:val="24"/>
          <w14:textFill>
            <w14:solidFill>
              <w14:schemeClr w14:val="tx1"/>
            </w14:solidFill>
          </w14:textFill>
        </w:rPr>
        <w:t>：粒径测量示值误差的合成标准不确定度，%；</w:t>
      </w:r>
    </w:p>
    <w:p>
      <w:pPr>
        <w:spacing w:line="360" w:lineRule="auto"/>
        <w:ind w:firstLine="1200" w:firstLineChars="500"/>
        <w:rPr>
          <w:color w:val="000000" w:themeColor="text1"/>
          <w:sz w:val="24"/>
          <w14:textFill>
            <w14:solidFill>
              <w14:schemeClr w14:val="tx1"/>
            </w14:solidFill>
          </w14:textFill>
        </w:rPr>
      </w:pPr>
      <m:oMath>
        <m:r>
          <m:rPr/>
          <w:rPr>
            <w:rFonts w:ascii="Cambria Math" w:hAnsi="Cambria Math"/>
            <w:color w:val="000000" w:themeColor="text1"/>
            <w:sz w:val="24"/>
            <w14:textFill>
              <w14:solidFill>
                <w14:schemeClr w14:val="tx1"/>
              </w14:solidFill>
            </w14:textFill>
          </w:rPr>
          <m:t>u</m:t>
        </m:r>
        <m:d>
          <m:dPr>
            <m:ctrlPr>
              <w:rPr>
                <w:rFonts w:ascii="Cambria Math" w:hAnsi="Cambria Math"/>
                <w:color w:val="000000" w:themeColor="text1"/>
                <w:sz w:val="24"/>
                <w14:textFill>
                  <w14:solidFill>
                    <w14:schemeClr w14:val="tx1"/>
                  </w14:solidFill>
                </w14:textFill>
              </w:rPr>
            </m:ctrlPr>
          </m:dPr>
          <m:e>
            <m:sSub>
              <m:sSubPr>
                <m:ctrlPr>
                  <w:rPr>
                    <w:rFonts w:ascii="Cambria Math" w:hAnsi="Cambria Math"/>
                    <w:color w:val="000000" w:themeColor="text1"/>
                    <w:sz w:val="24"/>
                    <w14:textFill>
                      <w14:solidFill>
                        <w14:schemeClr w14:val="tx1"/>
                      </w14:solidFill>
                    </w14:textFill>
                  </w:rPr>
                </m:ctrlPr>
              </m:sSubPr>
              <m:e>
                <m:acc>
                  <m:accPr>
                    <m:chr m:val="̅"/>
                    <m:ctrlPr>
                      <w:rPr>
                        <w:rFonts w:ascii="Cambria Math" w:hAnsi="Cambria Math"/>
                        <w:color w:val="000000" w:themeColor="text1"/>
                        <w:sz w:val="24"/>
                        <w14:textFill>
                          <w14:solidFill>
                            <w14:schemeClr w14:val="tx1"/>
                          </w14:solidFill>
                        </w14:textFill>
                      </w:rPr>
                    </m:ctrlPr>
                  </m:accPr>
                  <m:e>
                    <m:r>
                      <m:rPr/>
                      <w:rPr>
                        <w:rFonts w:ascii="Cambria Math" w:hAnsi="Cambria Math"/>
                        <w:color w:val="000000" w:themeColor="text1"/>
                        <w:sz w:val="24"/>
                        <w14:textFill>
                          <w14:solidFill>
                            <w14:schemeClr w14:val="tx1"/>
                          </w14:solidFill>
                        </w14:textFill>
                      </w:rPr>
                      <m:t>D</m:t>
                    </m:r>
                    <m:ctrlPr>
                      <w:rPr>
                        <w:rFonts w:ascii="Cambria Math" w:hAnsi="Cambria Math"/>
                        <w:color w:val="000000" w:themeColor="text1"/>
                        <w:sz w:val="24"/>
                        <w14:textFill>
                          <w14:solidFill>
                            <w14:schemeClr w14:val="tx1"/>
                          </w14:solidFill>
                        </w14:textFill>
                      </w:rPr>
                    </m:ctrlPr>
                  </m:e>
                </m:acc>
                <m:ctrlPr>
                  <w:rPr>
                    <w:rFonts w:ascii="Cambria Math" w:hAnsi="Cambria Math"/>
                    <w:color w:val="000000" w:themeColor="text1"/>
                    <w:sz w:val="24"/>
                    <w14:textFill>
                      <w14:solidFill>
                        <w14:schemeClr w14:val="tx1"/>
                      </w14:solidFill>
                    </w14:textFill>
                  </w:rPr>
                </m:ctrlPr>
              </m:e>
              <m:sub>
                <m:r>
                  <m:rPr>
                    <m:sty m:val="p"/>
                  </m:rPr>
                  <w:rPr>
                    <w:rFonts w:ascii="Cambria Math"/>
                    <w:color w:val="000000" w:themeColor="text1"/>
                    <w:sz w:val="24"/>
                    <w14:textFill>
                      <w14:solidFill>
                        <w14:schemeClr w14:val="tx1"/>
                      </w14:solidFill>
                    </w14:textFill>
                  </w:rPr>
                  <m:t>OPS</m:t>
                </m:r>
                <m:ctrlPr>
                  <w:rPr>
                    <w:rFonts w:ascii="Cambria Math" w:hAnsi="Cambria Math"/>
                    <w:color w:val="000000" w:themeColor="text1"/>
                    <w:sz w:val="24"/>
                    <w14:textFill>
                      <w14:solidFill>
                        <w14:schemeClr w14:val="tx1"/>
                      </w14:solidFill>
                    </w14:textFill>
                  </w:rPr>
                </m:ctrlPr>
              </m:sub>
            </m:sSub>
            <m:ctrlPr>
              <w:rPr>
                <w:rFonts w:ascii="Cambria Math" w:hAnsi="Cambria Math"/>
                <w:color w:val="000000" w:themeColor="text1"/>
                <w:sz w:val="24"/>
                <w14:textFill>
                  <w14:solidFill>
                    <w14:schemeClr w14:val="tx1"/>
                  </w14:solidFill>
                </w14:textFill>
              </w:rPr>
            </m:ctrlPr>
          </m:e>
        </m:d>
      </m:oMath>
      <w:r>
        <w:rPr>
          <w:rFonts w:hint="eastAsia"/>
          <w:color w:val="000000" w:themeColor="text1"/>
          <w:sz w:val="24"/>
          <w:szCs w:val="21"/>
          <w14:textFill>
            <w14:solidFill>
              <w14:schemeClr w14:val="tx1"/>
            </w14:solidFill>
          </w14:textFill>
        </w:rPr>
        <w:t>：被校</w:t>
      </w:r>
      <w:r>
        <w:rPr>
          <w:color w:val="000000" w:themeColor="text1"/>
          <w:sz w:val="24"/>
          <w14:textFill>
            <w14:solidFill>
              <w14:schemeClr w14:val="tx1"/>
            </w14:solidFill>
          </w14:textFill>
        </w:rPr>
        <w:t>DMAS</w:t>
      </w:r>
      <w:r>
        <w:rPr>
          <w:rFonts w:hint="eastAsia"/>
          <w:color w:val="000000" w:themeColor="text1"/>
          <w:sz w:val="24"/>
          <w14:textFill>
            <w14:solidFill>
              <w14:schemeClr w14:val="tx1"/>
            </w14:solidFill>
          </w14:textFill>
        </w:rPr>
        <w:t>测量结果</w:t>
      </w:r>
      <m:oMath>
        <m:bar>
          <m:barPr>
            <m:pos m:val="top"/>
            <m:ctrlPr>
              <w:rPr>
                <w:rFonts w:ascii="Cambria Math" w:hAnsi="Cambria Math"/>
                <w:i/>
                <w:sz w:val="24"/>
              </w:rPr>
            </m:ctrlPr>
          </m:barPr>
          <m:e>
            <m:r>
              <m:rPr/>
              <w:rPr>
                <w:rFonts w:ascii="Cambria Math" w:hAnsi="Cambria Math"/>
                <w:sz w:val="24"/>
              </w:rPr>
              <m:t>D</m:t>
            </m:r>
            <m:ctrlPr>
              <w:rPr>
                <w:rFonts w:ascii="Cambria Math" w:hAnsi="Cambria Math"/>
                <w:i/>
                <w:sz w:val="24"/>
              </w:rPr>
            </m:ctrlPr>
          </m:e>
        </m:bar>
      </m:oMath>
      <w:r>
        <w:rPr>
          <w:rFonts w:hint="eastAsia"/>
          <w:color w:val="000000" w:themeColor="text1"/>
          <w:sz w:val="24"/>
          <w14:textFill>
            <w14:solidFill>
              <w14:schemeClr w14:val="tx1"/>
            </w14:solidFill>
          </w14:textFill>
        </w:rPr>
        <w:t>引入的不确定度，nm</w:t>
      </w:r>
      <w:r>
        <w:rPr>
          <w:color w:val="000000" w:themeColor="text1"/>
          <w:sz w:val="24"/>
          <w14:textFill>
            <w14:solidFill>
              <w14:schemeClr w14:val="tx1"/>
            </w14:solidFill>
          </w14:textFill>
        </w:rPr>
        <w:t>；</w:t>
      </w:r>
    </w:p>
    <w:p>
      <w:pPr>
        <w:spacing w:line="360" w:lineRule="auto"/>
        <w:ind w:firstLine="1200" w:firstLineChars="500"/>
        <w:rPr>
          <w:color w:val="000000" w:themeColor="text1"/>
          <w:sz w:val="24"/>
          <w14:textFill>
            <w14:solidFill>
              <w14:schemeClr w14:val="tx1"/>
            </w14:solidFill>
          </w14:textFill>
        </w:rPr>
      </w:pPr>
      <m:oMath>
        <m:r>
          <m:rPr/>
          <w:rPr>
            <w:rFonts w:ascii="Cambria Math" w:hAnsi="Cambria Math"/>
            <w:color w:val="000000" w:themeColor="text1"/>
            <w:sz w:val="24"/>
            <w14:textFill>
              <w14:solidFill>
                <w14:schemeClr w14:val="tx1"/>
              </w14:solidFill>
            </w14:textFill>
          </w:rPr>
          <m:t>u</m:t>
        </m:r>
        <m:d>
          <m:dPr>
            <m:ctrlPr>
              <w:rPr>
                <w:rFonts w:ascii="Cambria Math" w:hAnsi="Cambria Math"/>
                <w:color w:val="000000" w:themeColor="text1"/>
                <w:sz w:val="24"/>
                <w14:textFill>
                  <w14:solidFill>
                    <w14:schemeClr w14:val="tx1"/>
                  </w14:solidFill>
                </w14:textFill>
              </w:rPr>
            </m:ctrlPr>
          </m:dPr>
          <m:e>
            <m:sSub>
              <m:sSubPr>
                <m:ctrlPr>
                  <w:rPr>
                    <w:rFonts w:ascii="Cambria Math" w:hAnsi="Cambria Math"/>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D</m:t>
                </m:r>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S</m:t>
                </m:r>
                <m:ctrlPr>
                  <w:rPr>
                    <w:rFonts w:ascii="Cambria Math" w:hAnsi="Cambria Math"/>
                    <w:color w:val="000000" w:themeColor="text1"/>
                    <w:sz w:val="24"/>
                    <w14:textFill>
                      <w14:solidFill>
                        <w14:schemeClr w14:val="tx1"/>
                      </w14:solidFill>
                    </w14:textFill>
                  </w:rPr>
                </m:ctrlPr>
              </m:sub>
            </m:sSub>
            <m:ctrlPr>
              <w:rPr>
                <w:rFonts w:ascii="Cambria Math" w:hAnsi="Cambria Math"/>
                <w:color w:val="000000" w:themeColor="text1"/>
                <w:sz w:val="24"/>
                <w14:textFill>
                  <w14:solidFill>
                    <w14:schemeClr w14:val="tx1"/>
                  </w14:solidFill>
                </w14:textFill>
              </w:rPr>
            </m:ctrlPr>
          </m:e>
        </m:d>
      </m:oMath>
      <w:r>
        <w:rPr>
          <w:rFonts w:hint="eastAsia"/>
          <w:color w:val="000000" w:themeColor="text1"/>
          <w:sz w:val="24"/>
          <w:szCs w:val="21"/>
          <w14:textFill>
            <w14:solidFill>
              <w14:schemeClr w14:val="tx1"/>
            </w14:solidFill>
          </w14:textFill>
        </w:rPr>
        <w:t>：</w:t>
      </w:r>
      <w:r>
        <w:rPr>
          <w:rFonts w:hint="eastAsia"/>
          <w:color w:val="000000" w:themeColor="text1"/>
          <w:sz w:val="24"/>
          <w14:textFill>
            <w14:solidFill>
              <w14:schemeClr w14:val="tx1"/>
            </w14:solidFill>
          </w14:textFill>
        </w:rPr>
        <w:t>标准物质粒径标准值</w:t>
      </w:r>
      <m:oMath>
        <m:sSub>
          <m:sSubPr>
            <m:ctrlPr>
              <w:rPr>
                <w:rFonts w:ascii="Cambria Math" w:hAnsi="Cambria Math"/>
                <w:color w:val="000000" w:themeColor="text1"/>
                <w:sz w:val="24"/>
                <w14:textFill>
                  <w14:solidFill>
                    <w14:schemeClr w14:val="tx1"/>
                  </w14:solidFill>
                </w14:textFill>
              </w:rPr>
            </m:ctrlPr>
          </m:sSubPr>
          <m:e>
            <m:r>
              <m:rPr>
                <m:sty m:val="p"/>
              </m:rPr>
              <w:rPr>
                <w:rFonts w:ascii="Cambria Math" w:hAnsi="Cambria Math"/>
                <w:color w:val="000000" w:themeColor="text1"/>
                <w:sz w:val="24"/>
                <w14:textFill>
                  <w14:solidFill>
                    <w14:schemeClr w14:val="tx1"/>
                  </w14:solidFill>
                </w14:textFill>
              </w:rPr>
              <m:t>D</m:t>
            </m:r>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S</m:t>
            </m:r>
            <m:ctrlPr>
              <w:rPr>
                <w:rFonts w:ascii="Cambria Math" w:hAnsi="Cambria Math"/>
                <w:color w:val="000000" w:themeColor="text1"/>
                <w:sz w:val="24"/>
                <w14:textFill>
                  <w14:solidFill>
                    <w14:schemeClr w14:val="tx1"/>
                  </w14:solidFill>
                </w14:textFill>
              </w:rPr>
            </m:ctrlPr>
          </m:sub>
        </m:sSub>
      </m:oMath>
      <w:r>
        <w:rPr>
          <w:rFonts w:hint="eastAsia"/>
          <w:color w:val="000000" w:themeColor="text1"/>
          <w:sz w:val="24"/>
          <w14:textFill>
            <w14:solidFill>
              <w14:schemeClr w14:val="tx1"/>
            </w14:solidFill>
          </w14:textFill>
        </w:rPr>
        <w:t>引入的不确定度，nm</w:t>
      </w:r>
      <w:r>
        <w:rPr>
          <w:color w:val="000000" w:themeColor="text1"/>
          <w:sz w:val="24"/>
          <w14:textFill>
            <w14:solidFill>
              <w14:schemeClr w14:val="tx1"/>
            </w14:solidFill>
          </w14:textFill>
        </w:rPr>
        <w:t>；</w:t>
      </w: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B</w:t>
      </w: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 xml:space="preserve"> 不确定度分量的评定与计算</w:t>
      </w: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B</w:t>
      </w: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 xml:space="preserve"> </w:t>
      </w:r>
      <w:r>
        <w:rPr>
          <w:rFonts w:hint="eastAsia"/>
          <w:color w:val="000000" w:themeColor="text1"/>
          <w:sz w:val="24"/>
          <w:szCs w:val="21"/>
          <w14:textFill>
            <w14:solidFill>
              <w14:schemeClr w14:val="tx1"/>
            </w14:solidFill>
          </w14:textFill>
        </w:rPr>
        <w:t>被校</w:t>
      </w:r>
      <w:r>
        <w:rPr>
          <w:color w:val="000000" w:themeColor="text1"/>
          <w:sz w:val="24"/>
          <w14:textFill>
            <w14:solidFill>
              <w14:schemeClr w14:val="tx1"/>
            </w14:solidFill>
          </w14:textFill>
        </w:rPr>
        <w:t>DMAS</w:t>
      </w:r>
      <w:r>
        <w:rPr>
          <w:rFonts w:hint="eastAsia"/>
          <w:color w:val="000000" w:themeColor="text1"/>
          <w:sz w:val="24"/>
          <w14:textFill>
            <w14:solidFill>
              <w14:schemeClr w14:val="tx1"/>
            </w14:solidFill>
          </w14:textFill>
        </w:rPr>
        <w:t>测量结果</w:t>
      </w:r>
      <m:oMath>
        <m:bar>
          <m:barPr>
            <m:pos m:val="top"/>
            <m:ctrlPr>
              <w:rPr>
                <w:rFonts w:ascii="Cambria Math" w:hAnsi="Cambria Math"/>
                <w:i/>
                <w:sz w:val="24"/>
              </w:rPr>
            </m:ctrlPr>
          </m:barPr>
          <m:e>
            <m:r>
              <m:rPr/>
              <w:rPr>
                <w:rFonts w:ascii="Cambria Math" w:hAnsi="Cambria Math"/>
                <w:sz w:val="24"/>
              </w:rPr>
              <m:t>D</m:t>
            </m:r>
            <m:ctrlPr>
              <w:rPr>
                <w:rFonts w:ascii="Cambria Math" w:hAnsi="Cambria Math"/>
                <w:i/>
                <w:sz w:val="24"/>
              </w:rPr>
            </m:ctrlPr>
          </m:e>
        </m:bar>
      </m:oMath>
      <w:r>
        <w:rPr>
          <w:rFonts w:hint="eastAsia"/>
          <w:color w:val="000000" w:themeColor="text1"/>
          <w:sz w:val="24"/>
          <w14:textFill>
            <w14:solidFill>
              <w14:schemeClr w14:val="tx1"/>
            </w14:solidFill>
          </w14:textFill>
        </w:rPr>
        <w:t>引入的不确定度</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szCs w:val="21"/>
          <w14:textFill>
            <w14:solidFill>
              <w14:schemeClr w14:val="tx1"/>
            </w14:solidFill>
          </w14:textFill>
        </w:rPr>
        <w:t>被校</w:t>
      </w:r>
      <w:r>
        <w:rPr>
          <w:color w:val="000000" w:themeColor="text1"/>
          <w:sz w:val="24"/>
          <w14:textFill>
            <w14:solidFill>
              <w14:schemeClr w14:val="tx1"/>
            </w14:solidFill>
          </w14:textFill>
        </w:rPr>
        <w:t>DMAS</w:t>
      </w:r>
      <w:r>
        <w:rPr>
          <w:rFonts w:hint="eastAsia"/>
          <w:color w:val="000000" w:themeColor="text1"/>
          <w:sz w:val="24"/>
          <w14:textFill>
            <w14:solidFill>
              <w14:schemeClr w14:val="tx1"/>
            </w14:solidFill>
          </w14:textFill>
        </w:rPr>
        <w:t>测量结果</w:t>
      </w:r>
      <m:oMath>
        <m:bar>
          <m:barPr>
            <m:pos m:val="top"/>
            <m:ctrlPr>
              <w:rPr>
                <w:rFonts w:ascii="Cambria Math" w:hAnsi="Cambria Math"/>
                <w:i/>
                <w:sz w:val="24"/>
              </w:rPr>
            </m:ctrlPr>
          </m:barPr>
          <m:e>
            <m:r>
              <m:rPr/>
              <w:rPr>
                <w:rFonts w:ascii="Cambria Math" w:hAnsi="Cambria Math"/>
                <w:sz w:val="24"/>
              </w:rPr>
              <m:t>D</m:t>
            </m:r>
            <m:ctrlPr>
              <w:rPr>
                <w:rFonts w:ascii="Cambria Math" w:hAnsi="Cambria Math"/>
                <w:i/>
                <w:sz w:val="24"/>
              </w:rPr>
            </m:ctrlPr>
          </m:e>
        </m:bar>
      </m:oMath>
      <w:r>
        <w:rPr>
          <w:rFonts w:hint="eastAsia"/>
          <w:color w:val="000000" w:themeColor="text1"/>
          <w:sz w:val="24"/>
          <w14:textFill>
            <w14:solidFill>
              <w14:schemeClr w14:val="tx1"/>
            </w14:solidFill>
          </w14:textFill>
        </w:rPr>
        <w:t>引入的不确定度主要包括两部分，即：测量重复性引入的不确定度和分辨力引入的不确定度。</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本规范6.</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部分规定以3次</w:t>
      </w:r>
      <w:r>
        <w:rPr>
          <w:rFonts w:hint="eastAsia" w:hAnsi="宋体"/>
          <w:color w:val="000000" w:themeColor="text1"/>
          <w:sz w:val="24"/>
          <w14:textFill>
            <w14:solidFill>
              <w14:schemeClr w14:val="tx1"/>
            </w14:solidFill>
          </w14:textFill>
        </w:rPr>
        <w:t>测量的平均值作为</w:t>
      </w:r>
      <w:r>
        <w:rPr>
          <w:rFonts w:hint="eastAsia"/>
          <w:color w:val="000000" w:themeColor="text1"/>
          <w:sz w:val="24"/>
          <w14:textFill>
            <w14:solidFill>
              <w14:schemeClr w14:val="tx1"/>
            </w14:solidFill>
          </w14:textFill>
        </w:rPr>
        <w:t>测量结果（</w:t>
      </w:r>
      <w:r>
        <w:rPr>
          <w:rFonts w:hint="eastAsia" w:hAnsi="宋体"/>
          <w:color w:val="000000" w:themeColor="text1"/>
          <w:sz w:val="24"/>
          <w14:textFill>
            <w14:solidFill>
              <w14:schemeClr w14:val="tx1"/>
            </w14:solidFill>
          </w14:textFill>
        </w:rPr>
        <w:t>见表</w:t>
      </w:r>
      <w:r>
        <w:rPr>
          <w:rFonts w:hAnsi="宋体"/>
          <w:color w:val="000000" w:themeColor="text1"/>
          <w:sz w:val="24"/>
          <w14:textFill>
            <w14:solidFill>
              <w14:schemeClr w14:val="tx1"/>
            </w14:solidFill>
          </w14:textFill>
        </w:rPr>
        <w:t>B</w:t>
      </w:r>
      <w:r>
        <w:rPr>
          <w:rFonts w:hint="eastAsia" w:hAnsi="宋体"/>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）。因此重复性引入的不确定度</w:t>
      </w:r>
    </w:p>
    <w:p>
      <w:pPr>
        <w:spacing w:line="360" w:lineRule="auto"/>
        <w:ind w:firstLine="480" w:firstLineChars="200"/>
        <w:rPr>
          <w:color w:val="000000" w:themeColor="text1"/>
          <w:sz w:val="24"/>
          <w14:textFill>
            <w14:solidFill>
              <w14:schemeClr w14:val="tx1"/>
            </w14:solidFill>
          </w14:textFill>
        </w:rPr>
      </w:pPr>
      <m:oMathPara>
        <m:oMath>
          <m:r>
            <m:rPr/>
            <w:rPr>
              <w:rFonts w:ascii="Cambria Math" w:hAnsi="Cambria Math"/>
              <w:color w:val="000000" w:themeColor="text1"/>
              <w:sz w:val="24"/>
              <w14:textFill>
                <w14:solidFill>
                  <w14:schemeClr w14:val="tx1"/>
                </w14:solidFill>
              </w14:textFill>
            </w:rPr>
            <m:t>u</m:t>
          </m:r>
          <m:d>
            <m:dPr>
              <m:ctrlPr>
                <w:rPr>
                  <w:rFonts w:ascii="Cambria Math" w:hAnsi="Cambria Math"/>
                  <w:color w:val="000000" w:themeColor="text1"/>
                  <w:sz w:val="24"/>
                  <w14:textFill>
                    <w14:solidFill>
                      <w14:schemeClr w14:val="tx1"/>
                    </w14:solidFill>
                  </w14:textFill>
                </w:rPr>
              </m:ctrlPr>
            </m:dPr>
            <m:e>
              <m:r>
                <m:rPr>
                  <m:sty m:val="p"/>
                </m:rPr>
                <w:rPr>
                  <w:rFonts w:ascii="Cambria Math" w:hAnsi="Cambria Math"/>
                  <w:color w:val="000000" w:themeColor="text1"/>
                  <w:sz w:val="24"/>
                  <w14:textFill>
                    <w14:solidFill>
                      <w14:schemeClr w14:val="tx1"/>
                    </w14:solidFill>
                  </w14:textFill>
                </w:rPr>
                <m:t>A</m:t>
              </m:r>
              <m:ctrlPr>
                <w:rPr>
                  <w:rFonts w:ascii="Cambria Math" w:hAnsi="Cambria Math"/>
                  <w:color w:val="000000" w:themeColor="text1"/>
                  <w:sz w:val="24"/>
                  <w14:textFill>
                    <w14:solidFill>
                      <w14:schemeClr w14:val="tx1"/>
                    </w14:solidFill>
                  </w14:textFill>
                </w:rPr>
              </m:ctrlPr>
            </m:e>
          </m:d>
          <m:r>
            <m:rPr>
              <m:sty m:val="p"/>
            </m:rPr>
            <w:rPr>
              <w:rFonts w:ascii="Cambria Math" w:hAnsi="Cambria Math"/>
              <w:color w:val="000000" w:themeColor="text1"/>
              <w:sz w:val="24"/>
              <w14:textFill>
                <w14:solidFill>
                  <w14:schemeClr w14:val="tx1"/>
                </w14:solidFill>
              </w14:textFill>
            </w:rPr>
            <m:t>=</m:t>
          </m:r>
          <m:f>
            <m:fPr>
              <m:ctrlPr>
                <w:rPr>
                  <w:rFonts w:ascii="Cambria Math" w:hAnsi="Cambria Math"/>
                  <w:color w:val="000000" w:themeColor="text1"/>
                  <w:sz w:val="24"/>
                  <w14:textFill>
                    <w14:solidFill>
                      <w14:schemeClr w14:val="tx1"/>
                    </w14:solidFill>
                  </w14:textFill>
                </w:rPr>
              </m:ctrlPr>
            </m:fPr>
            <m:num>
              <m:r>
                <m:rPr>
                  <m:sty m:val="p"/>
                </m:rPr>
                <w:rPr>
                  <w:rFonts w:ascii="Cambria Math" w:hAnsi="Cambria Math"/>
                  <w:color w:val="000000" w:themeColor="text1"/>
                  <w:sz w:val="24"/>
                  <w14:textFill>
                    <w14:solidFill>
                      <w14:schemeClr w14:val="tx1"/>
                    </w14:solidFill>
                  </w14:textFill>
                </w:rPr>
                <m:t>1.44nm</m:t>
              </m:r>
              <m:ctrlPr>
                <w:rPr>
                  <w:rFonts w:ascii="Cambria Math" w:hAnsi="Cambria Math"/>
                  <w:color w:val="000000" w:themeColor="text1"/>
                  <w:sz w:val="24"/>
                  <w14:textFill>
                    <w14:solidFill>
                      <w14:schemeClr w14:val="tx1"/>
                    </w14:solidFill>
                  </w14:textFill>
                </w:rPr>
              </m:ctrlPr>
            </m:num>
            <m:den>
              <m:rad>
                <m:radPr>
                  <m:degHide m:val="1"/>
                  <m:ctrlPr>
                    <w:rPr>
                      <w:rFonts w:ascii="Cambria Math" w:hAnsi="Cambria Math"/>
                      <w:color w:val="000000" w:themeColor="text1"/>
                      <w:sz w:val="24"/>
                      <w14:textFill>
                        <w14:solidFill>
                          <w14:schemeClr w14:val="tx1"/>
                        </w14:solidFill>
                      </w14:textFill>
                    </w:rPr>
                  </m:ctrlPr>
                </m:radPr>
                <m:deg>
                  <m:ctrlPr>
                    <w:rPr>
                      <w:rFonts w:ascii="Cambria Math" w:hAnsi="Cambria Math"/>
                      <w:color w:val="000000" w:themeColor="text1"/>
                      <w:sz w:val="24"/>
                      <w14:textFill>
                        <w14:solidFill>
                          <w14:schemeClr w14:val="tx1"/>
                        </w14:solidFill>
                      </w14:textFill>
                    </w:rPr>
                  </m:ctrlPr>
                </m:deg>
                <m:e>
                  <m:r>
                    <m:rPr>
                      <m:sty m:val="p"/>
                    </m:rPr>
                    <w:rPr>
                      <w:rFonts w:ascii="Cambria Math" w:hAnsi="Cambria Math"/>
                      <w:color w:val="000000" w:themeColor="text1"/>
                      <w:sz w:val="24"/>
                      <w14:textFill>
                        <w14:solidFill>
                          <w14:schemeClr w14:val="tx1"/>
                        </w14:solidFill>
                      </w14:textFill>
                    </w:rPr>
                    <m:t>3</m:t>
                  </m:r>
                  <m:ctrlPr>
                    <w:rPr>
                      <w:rFonts w:ascii="Cambria Math" w:hAnsi="Cambria Math"/>
                      <w:color w:val="000000" w:themeColor="text1"/>
                      <w:sz w:val="24"/>
                      <w14:textFill>
                        <w14:solidFill>
                          <w14:schemeClr w14:val="tx1"/>
                        </w14:solidFill>
                      </w14:textFill>
                    </w:rPr>
                  </m:ctrlPr>
                </m:e>
              </m:rad>
              <m:ctrlPr>
                <w:rPr>
                  <w:rFonts w:ascii="Cambria Math" w:hAnsi="Cambria Math"/>
                  <w:color w:val="000000" w:themeColor="text1"/>
                  <w:sz w:val="24"/>
                  <w14:textFill>
                    <w14:solidFill>
                      <w14:schemeClr w14:val="tx1"/>
                    </w14:solidFill>
                  </w14:textFill>
                </w:rPr>
              </m:ctrlPr>
            </m:den>
          </m:f>
          <m:r>
            <m:rPr>
              <m:sty m:val="p"/>
            </m:rPr>
            <w:rPr>
              <w:rFonts w:ascii="Cambria Math" w:hAnsi="Cambria Math"/>
              <w:color w:val="000000" w:themeColor="text1"/>
              <w:sz w:val="24"/>
              <w14:textFill>
                <w14:solidFill>
                  <w14:schemeClr w14:val="tx1"/>
                </w14:solidFill>
              </w14:textFill>
            </w:rPr>
            <m:t>=0.83nm</m:t>
          </m:r>
        </m:oMath>
      </m:oMathPara>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szCs w:val="21"/>
          <w14:textFill>
            <w14:solidFill>
              <w14:schemeClr w14:val="tx1"/>
            </w14:solidFill>
          </w14:textFill>
        </w:rPr>
        <w:t>被校</w:t>
      </w:r>
      <w:r>
        <w:rPr>
          <w:color w:val="000000" w:themeColor="text1"/>
          <w:sz w:val="24"/>
          <w14:textFill>
            <w14:solidFill>
              <w14:schemeClr w14:val="tx1"/>
            </w14:solidFill>
          </w14:textFill>
        </w:rPr>
        <w:t>DMAS</w:t>
      </w:r>
      <w:r>
        <w:rPr>
          <w:rFonts w:hint="eastAsia"/>
          <w:color w:val="000000" w:themeColor="text1"/>
          <w:sz w:val="24"/>
          <w14:textFill>
            <w14:solidFill>
              <w14:schemeClr w14:val="tx1"/>
            </w14:solidFill>
          </w14:textFill>
        </w:rPr>
        <w:t>的</w:t>
      </w:r>
      <w:r>
        <w:rPr>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次测量结果平均值为7</w:t>
      </w:r>
      <w:r>
        <w:rPr>
          <w:rFonts w:hAnsi="宋体"/>
          <w:color w:val="000000" w:themeColor="text1"/>
          <w:sz w:val="24"/>
          <w14:textFill>
            <w14:solidFill>
              <w14:schemeClr w14:val="tx1"/>
            </w14:solidFill>
          </w14:textFill>
        </w:rPr>
        <w:t xml:space="preserve">0.2 </w:t>
      </w:r>
      <w:r>
        <w:rPr>
          <w:rFonts w:hint="eastAsia"/>
          <w:color w:val="000000" w:themeColor="text1"/>
          <w:sz w:val="24"/>
          <w14:textFill>
            <w14:solidFill>
              <w14:schemeClr w14:val="tx1"/>
            </w14:solidFill>
          </w14:textFill>
        </w:rPr>
        <w:t>nm</w:t>
      </w:r>
      <w:r>
        <w:rPr>
          <w:rFonts w:hint="eastAsia" w:hAnsi="宋体"/>
          <w:color w:val="000000" w:themeColor="text1"/>
          <w:sz w:val="24"/>
          <w14:textFill>
            <w14:solidFill>
              <w14:schemeClr w14:val="tx1"/>
            </w14:solidFill>
          </w14:textFill>
        </w:rPr>
        <w:t>，在此粒径段粒径挡的宽度为</w:t>
      </w:r>
      <w:r>
        <w:rPr>
          <w:rFonts w:hAnsi="宋体"/>
          <w:color w:val="000000" w:themeColor="text1"/>
          <w:sz w:val="24"/>
          <w14:textFill>
            <w14:solidFill>
              <w14:schemeClr w14:val="tx1"/>
            </w14:solidFill>
          </w14:textFill>
        </w:rPr>
        <w:t>1.5</w:t>
      </w:r>
      <w:r>
        <w:rPr>
          <w:rFonts w:hint="eastAsia"/>
          <w:color w:val="000000" w:themeColor="text1"/>
          <w:sz w:val="24"/>
          <w14:textFill>
            <w14:solidFill>
              <w14:schemeClr w14:val="tx1"/>
            </w14:solidFill>
          </w14:textFill>
        </w:rPr>
        <w:t>nm</w:t>
      </w:r>
      <w:r>
        <w:rPr>
          <w:rFonts w:hint="eastAsia" w:hAnsi="宋体"/>
          <w:color w:val="000000" w:themeColor="text1"/>
          <w:sz w:val="24"/>
          <w14:textFill>
            <w14:solidFill>
              <w14:schemeClr w14:val="tx1"/>
            </w14:solidFill>
          </w14:textFill>
        </w:rPr>
        <w:t>，即分辨力为0.</w:t>
      </w:r>
      <w:r>
        <w:rPr>
          <w:rFonts w:hAnsi="宋体"/>
          <w:color w:val="000000" w:themeColor="text1"/>
          <w:sz w:val="24"/>
          <w14:textFill>
            <w14:solidFill>
              <w14:schemeClr w14:val="tx1"/>
            </w14:solidFill>
          </w14:textFill>
        </w:rPr>
        <w:t xml:space="preserve">75 </w:t>
      </w:r>
      <w:r>
        <w:rPr>
          <w:rFonts w:hint="eastAsia"/>
          <w:color w:val="000000" w:themeColor="text1"/>
          <w:sz w:val="24"/>
          <w14:textFill>
            <w14:solidFill>
              <w14:schemeClr w14:val="tx1"/>
            </w14:solidFill>
          </w14:textFill>
        </w:rPr>
        <w:t>nm</w:t>
      </w:r>
      <w:r>
        <w:rPr>
          <w:rFonts w:hint="eastAsia" w:hAnsi="宋体"/>
          <w:color w:val="000000" w:themeColor="text1"/>
          <w:sz w:val="24"/>
          <w14:textFill>
            <w14:solidFill>
              <w14:schemeClr w14:val="tx1"/>
            </w14:solidFill>
          </w14:textFill>
        </w:rPr>
        <w:t>。若分辨力引入的不确定度服从均匀分布，则</w:t>
      </w:r>
      <w:r>
        <w:rPr>
          <w:rFonts w:hint="eastAsia"/>
          <w:color w:val="000000" w:themeColor="text1"/>
          <w:sz w:val="24"/>
          <w14:textFill>
            <w14:solidFill>
              <w14:schemeClr w14:val="tx1"/>
            </w14:solidFill>
          </w14:textFill>
        </w:rPr>
        <w:t>分辨力</w:t>
      </w:r>
      <m:oMath>
        <m:r>
          <m:rPr/>
          <w:rPr>
            <w:rFonts w:ascii="Cambria Math" w:hAnsi="Cambria Math"/>
            <w:color w:val="000000" w:themeColor="text1"/>
            <w:sz w:val="24"/>
            <w14:textFill>
              <w14:solidFill>
                <w14:schemeClr w14:val="tx1"/>
              </w14:solidFill>
            </w14:textFill>
          </w:rPr>
          <m:t>u</m:t>
        </m:r>
        <m:d>
          <m:dPr>
            <m:ctrlPr>
              <w:rPr>
                <w:rFonts w:ascii="Cambria Math" w:hAnsi="Cambria Math"/>
                <w:color w:val="000000" w:themeColor="text1"/>
                <w:sz w:val="24"/>
                <w14:textFill>
                  <w14:solidFill>
                    <w14:schemeClr w14:val="tx1"/>
                  </w14:solidFill>
                </w14:textFill>
              </w:rPr>
            </m:ctrlPr>
          </m:dPr>
          <m:e>
            <m:sSub>
              <m:sSubPr>
                <m:ctrlPr>
                  <w:rPr>
                    <w:rFonts w:ascii="Cambria Math" w:hAnsi="Cambria Math"/>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D</m:t>
                </m:r>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R</m:t>
                </m:r>
                <m:ctrlPr>
                  <w:rPr>
                    <w:rFonts w:ascii="Cambria Math" w:hAnsi="Cambria Math"/>
                    <w:color w:val="000000" w:themeColor="text1"/>
                    <w:sz w:val="24"/>
                    <w14:textFill>
                      <w14:solidFill>
                        <w14:schemeClr w14:val="tx1"/>
                      </w14:solidFill>
                    </w14:textFill>
                  </w:rPr>
                </m:ctrlPr>
              </m:sub>
            </m:sSub>
            <m:ctrlPr>
              <w:rPr>
                <w:rFonts w:ascii="Cambria Math" w:hAnsi="Cambria Math"/>
                <w:color w:val="000000" w:themeColor="text1"/>
                <w:sz w:val="24"/>
                <w14:textFill>
                  <w14:solidFill>
                    <w14:schemeClr w14:val="tx1"/>
                  </w14:solidFill>
                </w14:textFill>
              </w:rPr>
            </m:ctrlPr>
          </m:e>
        </m:d>
      </m:oMath>
      <w:r>
        <w:rPr>
          <w:rFonts w:hint="eastAsia"/>
          <w:color w:val="000000" w:themeColor="text1"/>
          <w:sz w:val="24"/>
          <w14:textFill>
            <w14:solidFill>
              <w14:schemeClr w14:val="tx1"/>
            </w14:solidFill>
          </w14:textFill>
        </w:rPr>
        <w:t>引入的不确定度为：</w:t>
      </w:r>
    </w:p>
    <w:p>
      <w:pPr>
        <w:spacing w:line="360" w:lineRule="auto"/>
        <w:rPr>
          <w:rFonts w:hAnsi="宋体"/>
          <w:color w:val="000000" w:themeColor="text1"/>
          <w:sz w:val="24"/>
          <w14:textFill>
            <w14:solidFill>
              <w14:schemeClr w14:val="tx1"/>
            </w14:solidFill>
          </w14:textFill>
        </w:rPr>
      </w:pPr>
      <m:oMathPara>
        <m:oMath>
          <m:r>
            <m:rPr/>
            <w:rPr>
              <w:rFonts w:ascii="Cambria Math" w:hAnsi="Cambria Math"/>
              <w:color w:val="000000" w:themeColor="text1"/>
              <w:sz w:val="24"/>
              <w14:textFill>
                <w14:solidFill>
                  <w14:schemeClr w14:val="tx1"/>
                </w14:solidFill>
              </w14:textFill>
            </w:rPr>
            <m:t>u</m:t>
          </m:r>
          <m:d>
            <m:dPr>
              <m:ctrlPr>
                <w:rPr>
                  <w:rFonts w:ascii="Cambria Math" w:hAnsi="Cambria Math"/>
                  <w:color w:val="000000" w:themeColor="text1"/>
                  <w:sz w:val="24"/>
                  <w14:textFill>
                    <w14:solidFill>
                      <w14:schemeClr w14:val="tx1"/>
                    </w14:solidFill>
                  </w14:textFill>
                </w:rPr>
              </m:ctrlPr>
            </m:dPr>
            <m:e>
              <m:sSub>
                <m:sSubPr>
                  <m:ctrlPr>
                    <w:rPr>
                      <w:rFonts w:ascii="Cambria Math" w:hAnsi="Cambria Math"/>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D</m:t>
                  </m:r>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R</m:t>
                  </m:r>
                  <m:ctrlPr>
                    <w:rPr>
                      <w:rFonts w:ascii="Cambria Math" w:hAnsi="Cambria Math"/>
                      <w:color w:val="000000" w:themeColor="text1"/>
                      <w:sz w:val="24"/>
                      <w14:textFill>
                        <w14:solidFill>
                          <w14:schemeClr w14:val="tx1"/>
                        </w14:solidFill>
                      </w14:textFill>
                    </w:rPr>
                  </m:ctrlPr>
                </m:sub>
              </m:sSub>
              <m:ctrlPr>
                <w:rPr>
                  <w:rFonts w:ascii="Cambria Math" w:hAnsi="Cambria Math"/>
                  <w:color w:val="000000" w:themeColor="text1"/>
                  <w:sz w:val="24"/>
                  <w14:textFill>
                    <w14:solidFill>
                      <w14:schemeClr w14:val="tx1"/>
                    </w14:solidFill>
                  </w14:textFill>
                </w:rPr>
              </m:ctrlPr>
            </m:e>
          </m:d>
          <m:r>
            <m:rPr>
              <m:sty m:val="p"/>
            </m:rPr>
            <w:rPr>
              <w:rFonts w:ascii="Cambria Math"/>
              <w:color w:val="000000" w:themeColor="text1"/>
              <w:sz w:val="24"/>
              <w14:textFill>
                <w14:solidFill>
                  <w14:schemeClr w14:val="tx1"/>
                </w14:solidFill>
              </w14:textFill>
            </w:rPr>
            <m:t>=</m:t>
          </m:r>
          <m:f>
            <m:fPr>
              <m:ctrlPr>
                <w:rPr>
                  <w:rFonts w:ascii="Cambria Math" w:hAnsi="Cambria Math"/>
                  <w:color w:val="000000" w:themeColor="text1"/>
                  <w:sz w:val="24"/>
                  <w14:textFill>
                    <w14:solidFill>
                      <w14:schemeClr w14:val="tx1"/>
                    </w14:solidFill>
                  </w14:textFill>
                </w:rPr>
              </m:ctrlPr>
            </m:fPr>
            <m:num>
              <m:r>
                <m:rPr>
                  <m:sty m:val="p"/>
                </m:rPr>
                <w:rPr>
                  <w:rFonts w:ascii="Cambria Math" w:hAnsi="Cambria Math"/>
                  <w:color w:val="000000" w:themeColor="text1"/>
                  <w:sz w:val="24"/>
                  <w14:textFill>
                    <w14:solidFill>
                      <w14:schemeClr w14:val="tx1"/>
                    </w14:solidFill>
                  </w14:textFill>
                </w:rPr>
                <m:t>0.75nm</m:t>
              </m:r>
              <m:ctrlPr>
                <w:rPr>
                  <w:rFonts w:ascii="Cambria Math" w:hAnsi="Cambria Math"/>
                  <w:color w:val="000000" w:themeColor="text1"/>
                  <w:sz w:val="24"/>
                  <w14:textFill>
                    <w14:solidFill>
                      <w14:schemeClr w14:val="tx1"/>
                    </w14:solidFill>
                  </w14:textFill>
                </w:rPr>
              </m:ctrlPr>
            </m:num>
            <m:den>
              <m:rad>
                <m:radPr>
                  <m:degHide m:val="1"/>
                  <m:ctrlPr>
                    <w:rPr>
                      <w:rFonts w:ascii="Cambria Math" w:hAnsi="Cambria Math"/>
                      <w:color w:val="000000" w:themeColor="text1"/>
                      <w:sz w:val="24"/>
                      <w14:textFill>
                        <w14:solidFill>
                          <w14:schemeClr w14:val="tx1"/>
                        </w14:solidFill>
                      </w14:textFill>
                    </w:rPr>
                  </m:ctrlPr>
                </m:radPr>
                <m:deg>
                  <m:ctrlPr>
                    <w:rPr>
                      <w:rFonts w:ascii="Cambria Math" w:hAnsi="Cambria Math"/>
                      <w:color w:val="000000" w:themeColor="text1"/>
                      <w:sz w:val="24"/>
                      <w14:textFill>
                        <w14:solidFill>
                          <w14:schemeClr w14:val="tx1"/>
                        </w14:solidFill>
                      </w14:textFill>
                    </w:rPr>
                  </m:ctrlPr>
                </m:deg>
                <m:e>
                  <m:r>
                    <m:rPr>
                      <m:sty m:val="p"/>
                    </m:rPr>
                    <w:rPr>
                      <w:rFonts w:ascii="Cambria Math" w:hAnsi="Cambria Math"/>
                      <w:color w:val="000000" w:themeColor="text1"/>
                      <w:sz w:val="24"/>
                      <w14:textFill>
                        <w14:solidFill>
                          <w14:schemeClr w14:val="tx1"/>
                        </w14:solidFill>
                      </w14:textFill>
                    </w:rPr>
                    <m:t>3</m:t>
                  </m:r>
                  <m:ctrlPr>
                    <w:rPr>
                      <w:rFonts w:ascii="Cambria Math" w:hAnsi="Cambria Math"/>
                      <w:color w:val="000000" w:themeColor="text1"/>
                      <w:sz w:val="24"/>
                      <w14:textFill>
                        <w14:solidFill>
                          <w14:schemeClr w14:val="tx1"/>
                        </w14:solidFill>
                      </w14:textFill>
                    </w:rPr>
                  </m:ctrlPr>
                </m:e>
              </m:rad>
              <m:ctrlPr>
                <w:rPr>
                  <w:rFonts w:ascii="Cambria Math" w:hAnsi="Cambria Math"/>
                  <w:color w:val="000000" w:themeColor="text1"/>
                  <w:sz w:val="24"/>
                  <w14:textFill>
                    <w14:solidFill>
                      <w14:schemeClr w14:val="tx1"/>
                    </w14:solidFill>
                  </w14:textFill>
                </w:rPr>
              </m:ctrlPr>
            </m:den>
          </m:f>
          <m:r>
            <m:rPr>
              <m:sty m:val="p"/>
            </m:rPr>
            <w:rPr>
              <w:rFonts w:ascii="Cambria Math"/>
              <w:color w:val="000000" w:themeColor="text1"/>
              <w:sz w:val="24"/>
              <w14:textFill>
                <w14:solidFill>
                  <w14:schemeClr w14:val="tx1"/>
                </w14:solidFill>
              </w14:textFill>
            </w:rPr>
            <m:t>=0.43nm</m:t>
          </m:r>
        </m:oMath>
      </m:oMathPara>
    </w:p>
    <w:p>
      <w:pPr>
        <w:spacing w:line="360" w:lineRule="auto"/>
        <w:jc w:val="center"/>
        <w:rPr>
          <w:rFonts w:ascii="黑体" w:hAnsi="黑体" w:eastAsia="黑体"/>
          <w:color w:val="000000" w:themeColor="text1"/>
          <w:szCs w:val="21"/>
          <w14:textFill>
            <w14:solidFill>
              <w14:schemeClr w14:val="tx1"/>
            </w14:solidFill>
          </w14:textFill>
        </w:rPr>
      </w:pPr>
    </w:p>
    <w:p>
      <w:pPr>
        <w:spacing w:line="360" w:lineRule="auto"/>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表B.1 被校D</w:t>
      </w:r>
      <w:r>
        <w:rPr>
          <w:rFonts w:ascii="黑体" w:hAnsi="黑体" w:eastAsia="黑体"/>
          <w:color w:val="000000" w:themeColor="text1"/>
          <w:szCs w:val="21"/>
          <w14:textFill>
            <w14:solidFill>
              <w14:schemeClr w14:val="tx1"/>
            </w14:solidFill>
          </w14:textFill>
        </w:rPr>
        <w:t>MAS</w:t>
      </w:r>
      <w:r>
        <w:rPr>
          <w:rFonts w:hint="eastAsia" w:ascii="黑体" w:hAnsi="黑体" w:eastAsia="黑体"/>
          <w:color w:val="000000" w:themeColor="text1"/>
          <w:szCs w:val="21"/>
          <w14:textFill>
            <w14:solidFill>
              <w14:schemeClr w14:val="tx1"/>
            </w14:solidFill>
          </w14:textFill>
        </w:rPr>
        <w:t>的测量结果</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7"/>
        <w:gridCol w:w="2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7"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测量次数</w:t>
            </w:r>
          </w:p>
        </w:tc>
        <w:tc>
          <w:tcPr>
            <w:tcW w:w="2435"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峰值粒径测量值 /</w:t>
            </w:r>
            <w:r>
              <w:rPr>
                <w:rFonts w:hint="eastAsia"/>
                <w:color w:val="000000" w:themeColor="text1"/>
                <w:szCs w:val="21"/>
                <w14:textFill>
                  <w14:solidFill>
                    <w14:schemeClr w14:val="tx1"/>
                  </w14:solidFill>
                </w14:textFill>
              </w:rPr>
              <w:t>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7" w:type="dxa"/>
            <w:vAlign w:val="center"/>
          </w:tcPr>
          <w:p>
            <w:pPr>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2435"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71.</w:t>
            </w:r>
            <w:r>
              <w:rPr>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7" w:type="dxa"/>
            <w:vAlign w:val="center"/>
          </w:tcPr>
          <w:p>
            <w:pPr>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2435"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7" w:type="dxa"/>
            <w:vAlign w:val="center"/>
          </w:tcPr>
          <w:p>
            <w:pPr>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2435"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7" w:type="dxa"/>
            <w:vAlign w:val="center"/>
          </w:tcPr>
          <w:p>
            <w:pPr>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平均值</w:t>
            </w:r>
          </w:p>
        </w:tc>
        <w:tc>
          <w:tcPr>
            <w:tcW w:w="2435" w:type="dxa"/>
            <w:vAlign w:val="center"/>
          </w:tcPr>
          <w:p>
            <w:pPr>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w:t>
            </w:r>
            <w:r>
              <w:rPr>
                <w:color w:val="000000" w:themeColor="text1"/>
                <w:szCs w:val="21"/>
                <w14:textFill>
                  <w14:solidFill>
                    <w14:schemeClr w14:val="tx1"/>
                  </w14:solidFill>
                </w14:textFill>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7" w:type="dxa"/>
            <w:vAlign w:val="center"/>
          </w:tcPr>
          <w:p>
            <w:pPr>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标准偏差</w:t>
            </w:r>
          </w:p>
        </w:tc>
        <w:tc>
          <w:tcPr>
            <w:tcW w:w="2435" w:type="dxa"/>
            <w:vAlign w:val="center"/>
          </w:tcPr>
          <w:p>
            <w:pPr>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1.44</w:t>
            </w:r>
          </w:p>
        </w:tc>
      </w:tr>
    </w:tbl>
    <w:p>
      <w:pPr>
        <w:autoSpaceDE w:val="0"/>
        <w:autoSpaceDN w:val="0"/>
        <w:adjustRightInd w:val="0"/>
        <w:snapToGrid w:val="0"/>
        <w:spacing w:line="360" w:lineRule="auto"/>
        <w:ind w:firstLine="480" w:firstLineChars="200"/>
        <w:jc w:val="left"/>
        <w:rPr>
          <w:rFonts w:hAnsi="宋体"/>
          <w:color w:val="000000" w:themeColor="text1"/>
          <w:sz w:val="24"/>
          <w14:textFill>
            <w14:solidFill>
              <w14:schemeClr w14:val="tx1"/>
            </w14:solidFill>
          </w14:textFill>
        </w:rPr>
      </w:pPr>
    </w:p>
    <w:p>
      <w:pPr>
        <w:autoSpaceDE w:val="0"/>
        <w:autoSpaceDN w:val="0"/>
        <w:adjustRightInd w:val="0"/>
        <w:snapToGrid w:val="0"/>
        <w:spacing w:line="360" w:lineRule="auto"/>
        <w:ind w:firstLine="480" w:firstLineChars="200"/>
        <w:jc w:val="left"/>
        <w:rPr>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因此，</w:t>
      </w:r>
      <m:oMath>
        <m:r>
          <m:rPr/>
          <w:rPr>
            <w:rFonts w:ascii="Cambria Math" w:hAnsi="Cambria Math"/>
            <w:color w:val="000000" w:themeColor="text1"/>
            <w:sz w:val="24"/>
            <w14:textFill>
              <w14:solidFill>
                <w14:schemeClr w14:val="tx1"/>
              </w14:solidFill>
            </w14:textFill>
          </w:rPr>
          <m:t>u</m:t>
        </m:r>
        <m:d>
          <m:dPr>
            <m:ctrlPr>
              <w:rPr>
                <w:rFonts w:ascii="Cambria Math" w:hAnsi="Cambria Math"/>
                <w:color w:val="000000" w:themeColor="text1"/>
                <w:sz w:val="24"/>
                <w14:textFill>
                  <w14:solidFill>
                    <w14:schemeClr w14:val="tx1"/>
                  </w14:solidFill>
                </w14:textFill>
              </w:rPr>
            </m:ctrlPr>
          </m:dPr>
          <m:e>
            <m:bar>
              <m:barPr>
                <m:pos m:val="top"/>
                <m:ctrlPr>
                  <w:rPr>
                    <w:rFonts w:ascii="Cambria Math" w:hAnsi="Cambria Math"/>
                    <w:i/>
                    <w:sz w:val="24"/>
                  </w:rPr>
                </m:ctrlPr>
              </m:barPr>
              <m:e>
                <m:r>
                  <m:rPr/>
                  <w:rPr>
                    <w:rFonts w:ascii="Cambria Math" w:hAnsi="Cambria Math"/>
                    <w:sz w:val="24"/>
                  </w:rPr>
                  <m:t>D</m:t>
                </m:r>
                <m:ctrlPr>
                  <w:rPr>
                    <w:rFonts w:ascii="Cambria Math" w:hAnsi="Cambria Math"/>
                    <w:i/>
                    <w:sz w:val="24"/>
                  </w:rPr>
                </m:ctrlPr>
              </m:e>
            </m:bar>
            <m:ctrlPr>
              <w:rPr>
                <w:rFonts w:ascii="Cambria Math" w:hAnsi="Cambria Math"/>
                <w:color w:val="000000" w:themeColor="text1"/>
                <w:sz w:val="24"/>
                <w14:textFill>
                  <w14:solidFill>
                    <w14:schemeClr w14:val="tx1"/>
                  </w14:solidFill>
                </w14:textFill>
              </w:rPr>
            </m:ctrlPr>
          </m:e>
        </m:d>
        <m:r>
          <m:rPr>
            <m:sty m:val="p"/>
          </m:rPr>
          <w:rPr>
            <w:rFonts w:ascii="Cambria Math" w:hAnsi="Cambria Math"/>
            <w:color w:val="000000" w:themeColor="text1"/>
            <w:sz w:val="24"/>
            <w14:textFill>
              <w14:solidFill>
                <w14:schemeClr w14:val="tx1"/>
              </w14:solidFill>
            </w14:textFill>
          </w:rPr>
          <m:t>=</m:t>
        </m:r>
        <m:rad>
          <m:radPr>
            <m:degHide m:val="1"/>
            <m:ctrlPr>
              <w:rPr>
                <w:rFonts w:ascii="Cambria Math" w:hAnsi="Cambria Math"/>
                <w:color w:val="000000" w:themeColor="text1"/>
                <w:sz w:val="24"/>
                <w14:textFill>
                  <w14:solidFill>
                    <w14:schemeClr w14:val="tx1"/>
                  </w14:solidFill>
                </w14:textFill>
              </w:rPr>
            </m:ctrlPr>
          </m:radPr>
          <m:deg>
            <m:ctrlPr>
              <w:rPr>
                <w:rFonts w:ascii="Cambria Math" w:hAnsi="Cambria Math"/>
                <w:color w:val="000000" w:themeColor="text1"/>
                <w:sz w:val="24"/>
                <w14:textFill>
                  <w14:solidFill>
                    <w14:schemeClr w14:val="tx1"/>
                  </w14:solidFill>
                </w14:textFill>
              </w:rPr>
            </m:ctrlPr>
          </m:deg>
          <m:e>
            <m:sSup>
              <m:sSupPr>
                <m:ctrlPr>
                  <w:rPr>
                    <w:rFonts w:ascii="Cambria Math" w:hAnsi="Cambria Math"/>
                    <w:i/>
                    <w:color w:val="000000" w:themeColor="text1"/>
                    <w:sz w:val="24"/>
                    <w14:textFill>
                      <w14:solidFill>
                        <w14:schemeClr w14:val="tx1"/>
                      </w14:solidFill>
                    </w14:textFill>
                  </w:rPr>
                </m:ctrlPr>
              </m:sSupPr>
              <m:e>
                <m:r>
                  <m:rPr/>
                  <w:rPr>
                    <w:rFonts w:ascii="Cambria Math" w:hAnsi="Cambria Math"/>
                    <w:color w:val="000000" w:themeColor="text1"/>
                    <w:sz w:val="24"/>
                    <w14:textFill>
                      <w14:solidFill>
                        <w14:schemeClr w14:val="tx1"/>
                      </w14:solidFill>
                    </w14:textFill>
                  </w:rPr>
                  <m:t>u</m:t>
                </m:r>
                <m:ctrlPr>
                  <w:rPr>
                    <w:rFonts w:ascii="Cambria Math" w:hAnsi="Cambria Math"/>
                    <w:i/>
                    <w:color w:val="000000" w:themeColor="text1"/>
                    <w:sz w:val="24"/>
                    <w14:textFill>
                      <w14:solidFill>
                        <w14:schemeClr w14:val="tx1"/>
                      </w14:solidFill>
                    </w14:textFill>
                  </w:rPr>
                </m:ctrlPr>
              </m:e>
              <m:sup>
                <m:r>
                  <m:rPr/>
                  <w:rPr>
                    <w:rFonts w:ascii="Cambria Math" w:hAnsi="Cambria Math"/>
                    <w:color w:val="000000" w:themeColor="text1"/>
                    <w:sz w:val="24"/>
                    <w14:textFill>
                      <w14:solidFill>
                        <w14:schemeClr w14:val="tx1"/>
                      </w14:solidFill>
                    </w14:textFill>
                  </w:rPr>
                  <m:t>2</m:t>
                </m:r>
                <m:ctrlPr>
                  <w:rPr>
                    <w:rFonts w:ascii="Cambria Math" w:hAnsi="Cambria Math"/>
                    <w:i/>
                    <w:color w:val="000000" w:themeColor="text1"/>
                    <w:sz w:val="24"/>
                    <w14:textFill>
                      <w14:solidFill>
                        <w14:schemeClr w14:val="tx1"/>
                      </w14:solidFill>
                    </w14:textFill>
                  </w:rPr>
                </m:ctrlPr>
              </m:sup>
            </m:sSup>
            <m:d>
              <m:dPr>
                <m:ctrlPr>
                  <w:rPr>
                    <w:rFonts w:ascii="Cambria Math" w:hAnsi="Cambria Math"/>
                    <w:color w:val="000000" w:themeColor="text1"/>
                    <w:sz w:val="24"/>
                    <w14:textFill>
                      <w14:solidFill>
                        <w14:schemeClr w14:val="tx1"/>
                      </w14:solidFill>
                    </w14:textFill>
                  </w:rPr>
                </m:ctrlPr>
              </m:dPr>
              <m:e>
                <m:r>
                  <m:rPr>
                    <m:sty m:val="p"/>
                  </m:rPr>
                  <w:rPr>
                    <w:rFonts w:ascii="Cambria Math" w:hAnsi="Cambria Math"/>
                    <w:color w:val="000000" w:themeColor="text1"/>
                    <w:sz w:val="24"/>
                    <w14:textFill>
                      <w14:solidFill>
                        <w14:schemeClr w14:val="tx1"/>
                      </w14:solidFill>
                    </w14:textFill>
                  </w:rPr>
                  <m:t>A</m:t>
                </m:r>
                <m:ctrlPr>
                  <w:rPr>
                    <w:rFonts w:ascii="Cambria Math" w:hAnsi="Cambria Math"/>
                    <w:color w:val="000000" w:themeColor="text1"/>
                    <w:sz w:val="24"/>
                    <w14:textFill>
                      <w14:solidFill>
                        <w14:schemeClr w14:val="tx1"/>
                      </w14:solidFill>
                    </w14:textFill>
                  </w:rPr>
                </m:ctrlPr>
              </m:e>
            </m:d>
            <m:r>
              <m:rPr>
                <m:sty m:val="p"/>
              </m:rPr>
              <w:rPr>
                <w:rFonts w:ascii="Cambria Math" w:hAnsi="Cambria Math"/>
                <w:color w:val="000000" w:themeColor="text1"/>
                <w:sz w:val="24"/>
                <w14:textFill>
                  <w14:solidFill>
                    <w14:schemeClr w14:val="tx1"/>
                  </w14:solidFill>
                </w14:textFill>
              </w:rPr>
              <m:t>+</m:t>
            </m:r>
            <m:sSup>
              <m:sSupPr>
                <m:ctrlPr>
                  <w:rPr>
                    <w:rFonts w:ascii="Cambria Math" w:hAnsi="Cambria Math"/>
                    <w:i/>
                    <w:color w:val="000000" w:themeColor="text1"/>
                    <w:sz w:val="24"/>
                    <w14:textFill>
                      <w14:solidFill>
                        <w14:schemeClr w14:val="tx1"/>
                      </w14:solidFill>
                    </w14:textFill>
                  </w:rPr>
                </m:ctrlPr>
              </m:sSupPr>
              <m:e>
                <m:r>
                  <m:rPr/>
                  <w:rPr>
                    <w:rFonts w:ascii="Cambria Math" w:hAnsi="Cambria Math"/>
                    <w:color w:val="000000" w:themeColor="text1"/>
                    <w:sz w:val="24"/>
                    <w14:textFill>
                      <w14:solidFill>
                        <w14:schemeClr w14:val="tx1"/>
                      </w14:solidFill>
                    </w14:textFill>
                  </w:rPr>
                  <m:t>u</m:t>
                </m:r>
                <m:ctrlPr>
                  <w:rPr>
                    <w:rFonts w:ascii="Cambria Math" w:hAnsi="Cambria Math"/>
                    <w:i/>
                    <w:color w:val="000000" w:themeColor="text1"/>
                    <w:sz w:val="24"/>
                    <w14:textFill>
                      <w14:solidFill>
                        <w14:schemeClr w14:val="tx1"/>
                      </w14:solidFill>
                    </w14:textFill>
                  </w:rPr>
                </m:ctrlPr>
              </m:e>
              <m:sup>
                <m:r>
                  <m:rPr/>
                  <w:rPr>
                    <w:rFonts w:ascii="Cambria Math" w:hAnsi="Cambria Math"/>
                    <w:color w:val="000000" w:themeColor="text1"/>
                    <w:sz w:val="24"/>
                    <w14:textFill>
                      <w14:solidFill>
                        <w14:schemeClr w14:val="tx1"/>
                      </w14:solidFill>
                    </w14:textFill>
                  </w:rPr>
                  <m:t>2</m:t>
                </m:r>
                <m:ctrlPr>
                  <w:rPr>
                    <w:rFonts w:ascii="Cambria Math" w:hAnsi="Cambria Math"/>
                    <w:i/>
                    <w:color w:val="000000" w:themeColor="text1"/>
                    <w:sz w:val="24"/>
                    <w14:textFill>
                      <w14:solidFill>
                        <w14:schemeClr w14:val="tx1"/>
                      </w14:solidFill>
                    </w14:textFill>
                  </w:rPr>
                </m:ctrlPr>
              </m:sup>
            </m:sSup>
            <m:d>
              <m:dPr>
                <m:ctrlPr>
                  <w:rPr>
                    <w:rFonts w:ascii="Cambria Math" w:hAnsi="Cambria Math"/>
                    <w:color w:val="000000" w:themeColor="text1"/>
                    <w:sz w:val="24"/>
                    <w14:textFill>
                      <w14:solidFill>
                        <w14:schemeClr w14:val="tx1"/>
                      </w14:solidFill>
                    </w14:textFill>
                  </w:rPr>
                </m:ctrlPr>
              </m:dPr>
              <m:e>
                <m:sSub>
                  <m:sSubPr>
                    <m:ctrlPr>
                      <w:rPr>
                        <w:rFonts w:ascii="Cambria Math" w:hAnsi="Cambria Math"/>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D</m:t>
                    </m:r>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R</m:t>
                    </m:r>
                    <m:ctrlPr>
                      <w:rPr>
                        <w:rFonts w:ascii="Cambria Math" w:hAnsi="Cambria Math"/>
                        <w:color w:val="000000" w:themeColor="text1"/>
                        <w:sz w:val="24"/>
                        <w14:textFill>
                          <w14:solidFill>
                            <w14:schemeClr w14:val="tx1"/>
                          </w14:solidFill>
                        </w14:textFill>
                      </w:rPr>
                    </m:ctrlPr>
                  </m:sub>
                </m:sSub>
                <m:ctrlPr>
                  <w:rPr>
                    <w:rFonts w:ascii="Cambria Math" w:hAnsi="Cambria Math"/>
                    <w:color w:val="000000" w:themeColor="text1"/>
                    <w:sz w:val="24"/>
                    <w14:textFill>
                      <w14:solidFill>
                        <w14:schemeClr w14:val="tx1"/>
                      </w14:solidFill>
                    </w14:textFill>
                  </w:rPr>
                </m:ctrlPr>
              </m:e>
            </m:d>
            <m:ctrlPr>
              <w:rPr>
                <w:rFonts w:ascii="Cambria Math" w:hAnsi="Cambria Math"/>
                <w:color w:val="000000" w:themeColor="text1"/>
                <w:sz w:val="24"/>
                <w14:textFill>
                  <w14:solidFill>
                    <w14:schemeClr w14:val="tx1"/>
                  </w14:solidFill>
                </w14:textFill>
              </w:rPr>
            </m:ctrlPr>
          </m:e>
        </m:rad>
        <m:r>
          <m:rPr>
            <m:sty m:val="p"/>
          </m:rPr>
          <w:rPr>
            <w:rFonts w:ascii="Cambria Math" w:hAnsi="Cambria Math"/>
            <w:color w:val="000000" w:themeColor="text1"/>
            <w:sz w:val="24"/>
            <w14:textFill>
              <w14:solidFill>
                <w14:schemeClr w14:val="tx1"/>
              </w14:solidFill>
            </w14:textFill>
          </w:rPr>
          <m:t>=0.94nm</m:t>
        </m:r>
      </m:oMath>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B</w:t>
      </w:r>
      <w:r>
        <w:rPr>
          <w:rFonts w:hint="eastAsia"/>
          <w:color w:val="000000" w:themeColor="text1"/>
          <w:sz w:val="24"/>
          <w14:textFill>
            <w14:solidFill>
              <w14:schemeClr w14:val="tx1"/>
            </w14:solidFill>
          </w14:textFill>
        </w:rPr>
        <w:t>.1.3.2 标准物质标准值</w:t>
      </w:r>
      <m:oMath>
        <m:sSub>
          <m:sSubPr>
            <m:ctrlPr>
              <w:rPr>
                <w:rFonts w:ascii="Cambria Math" w:hAnsi="Cambria Math"/>
                <w:color w:val="000000" w:themeColor="text1"/>
                <w:sz w:val="24"/>
                <w14:textFill>
                  <w14:solidFill>
                    <w14:schemeClr w14:val="tx1"/>
                  </w14:solidFill>
                </w14:textFill>
              </w:rPr>
            </m:ctrlPr>
          </m:sSubPr>
          <m:e>
            <m:r>
              <m:rPr>
                <m:sty m:val="p"/>
              </m:rPr>
              <w:rPr>
                <w:rFonts w:ascii="Cambria Math" w:hAnsi="Cambria Math"/>
                <w:color w:val="000000" w:themeColor="text1"/>
                <w:sz w:val="24"/>
                <w14:textFill>
                  <w14:solidFill>
                    <w14:schemeClr w14:val="tx1"/>
                  </w14:solidFill>
                </w14:textFill>
              </w:rPr>
              <m:t>D</m:t>
            </m:r>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S</m:t>
            </m:r>
            <m:ctrlPr>
              <w:rPr>
                <w:rFonts w:ascii="Cambria Math" w:hAnsi="Cambria Math"/>
                <w:color w:val="000000" w:themeColor="text1"/>
                <w:sz w:val="24"/>
                <w14:textFill>
                  <w14:solidFill>
                    <w14:schemeClr w14:val="tx1"/>
                  </w14:solidFill>
                </w14:textFill>
              </w:rPr>
            </m:ctrlPr>
          </m:sub>
        </m:sSub>
      </m:oMath>
      <w:r>
        <w:rPr>
          <w:rFonts w:hint="eastAsia"/>
          <w:color w:val="000000" w:themeColor="text1"/>
          <w:sz w:val="24"/>
          <w14:textFill>
            <w14:solidFill>
              <w14:schemeClr w14:val="tx1"/>
            </w14:solidFill>
          </w14:textFill>
        </w:rPr>
        <w:t>引入的相对不确定度</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所使用的标准物质为GBW(E)120091，标准物质的标准值为69.8nm，不确定度为1.5nm（</w:t>
      </w:r>
      <w:r>
        <w:rPr>
          <w:rFonts w:hint="eastAsia" w:hAnsi="宋体"/>
          <w:i/>
          <w:color w:val="000000" w:themeColor="text1"/>
          <w:sz w:val="24"/>
          <w14:textFill>
            <w14:solidFill>
              <w14:schemeClr w14:val="tx1"/>
            </w14:solidFill>
          </w14:textFill>
        </w:rPr>
        <w:t>k</w:t>
      </w:r>
      <w:r>
        <w:rPr>
          <w:rFonts w:hint="eastAsia" w:hAnsi="宋体"/>
          <w:color w:val="000000" w:themeColor="text1"/>
          <w:sz w:val="24"/>
          <w14:textFill>
            <w14:solidFill>
              <w14:schemeClr w14:val="tx1"/>
            </w14:solidFill>
          </w14:textFill>
        </w:rPr>
        <w:t>=2）。因此，</w:t>
      </w:r>
      <m:oMath>
        <m:r>
          <m:rPr/>
          <w:rPr>
            <w:rFonts w:ascii="Cambria Math" w:hAnsi="Cambria Math"/>
            <w:color w:val="000000" w:themeColor="text1"/>
            <w:sz w:val="24"/>
            <w14:textFill>
              <w14:solidFill>
                <w14:schemeClr w14:val="tx1"/>
              </w14:solidFill>
            </w14:textFill>
          </w:rPr>
          <m:t>u</m:t>
        </m:r>
        <m:d>
          <m:dPr>
            <m:ctrlPr>
              <w:rPr>
                <w:rFonts w:ascii="Cambria Math" w:hAnsi="Cambria Math"/>
                <w:color w:val="000000" w:themeColor="text1"/>
                <w:sz w:val="24"/>
                <w14:textFill>
                  <w14:solidFill>
                    <w14:schemeClr w14:val="tx1"/>
                  </w14:solidFill>
                </w14:textFill>
              </w:rPr>
            </m:ctrlPr>
          </m:dPr>
          <m:e>
            <m:sSub>
              <m:sSubPr>
                <m:ctrlPr>
                  <w:rPr>
                    <w:rFonts w:ascii="Cambria Math" w:hAnsi="Cambria Math"/>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D</m:t>
                </m:r>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S</m:t>
                </m:r>
                <m:ctrlPr>
                  <w:rPr>
                    <w:rFonts w:ascii="Cambria Math" w:hAnsi="Cambria Math"/>
                    <w:color w:val="000000" w:themeColor="text1"/>
                    <w:sz w:val="24"/>
                    <w14:textFill>
                      <w14:solidFill>
                        <w14:schemeClr w14:val="tx1"/>
                      </w14:solidFill>
                    </w14:textFill>
                  </w:rPr>
                </m:ctrlPr>
              </m:sub>
            </m:sSub>
            <m:ctrlPr>
              <w:rPr>
                <w:rFonts w:ascii="Cambria Math" w:hAnsi="Cambria Math"/>
                <w:color w:val="000000" w:themeColor="text1"/>
                <w:sz w:val="24"/>
                <w14:textFill>
                  <w14:solidFill>
                    <w14:schemeClr w14:val="tx1"/>
                  </w14:solidFill>
                </w14:textFill>
              </w:rPr>
            </m:ctrlPr>
          </m:e>
        </m:d>
        <m:r>
          <m:rPr>
            <m:sty m:val="p"/>
          </m:rPr>
          <w:rPr>
            <w:rFonts w:ascii="Cambria Math" w:hAnsi="Cambria Math"/>
            <w:color w:val="000000" w:themeColor="text1"/>
            <w:sz w:val="24"/>
            <w14:textFill>
              <w14:solidFill>
                <w14:schemeClr w14:val="tx1"/>
              </w14:solidFill>
            </w14:textFill>
          </w:rPr>
          <m:t>=</m:t>
        </m:r>
        <m:f>
          <m:fPr>
            <m:type m:val="skw"/>
            <m:ctrlPr>
              <w:rPr>
                <w:rFonts w:ascii="Cambria Math" w:hAnsi="Cambria Math"/>
                <w:color w:val="000000" w:themeColor="text1"/>
                <w:sz w:val="24"/>
                <w14:textFill>
                  <w14:solidFill>
                    <w14:schemeClr w14:val="tx1"/>
                  </w14:solidFill>
                </w14:textFill>
              </w:rPr>
            </m:ctrlPr>
          </m:fPr>
          <m:num>
            <m:r>
              <m:rPr>
                <m:sty m:val="p"/>
              </m:rPr>
              <w:rPr>
                <w:rFonts w:ascii="Cambria Math" w:hAnsi="Cambria Math"/>
                <w:color w:val="000000" w:themeColor="text1"/>
                <w:sz w:val="24"/>
                <w14:textFill>
                  <w14:solidFill>
                    <w14:schemeClr w14:val="tx1"/>
                  </w14:solidFill>
                </w14:textFill>
              </w:rPr>
              <m:t>1.5nm</m:t>
            </m:r>
            <m:ctrlPr>
              <w:rPr>
                <w:rFonts w:ascii="Cambria Math" w:hAnsi="Cambria Math"/>
                <w:color w:val="000000" w:themeColor="text1"/>
                <w:sz w:val="24"/>
                <w14:textFill>
                  <w14:solidFill>
                    <w14:schemeClr w14:val="tx1"/>
                  </w14:solidFill>
                </w14:textFill>
              </w:rPr>
            </m:ctrlPr>
          </m:num>
          <m:den>
            <m:r>
              <m:rPr>
                <m:sty m:val="p"/>
              </m:rPr>
              <w:rPr>
                <w:rFonts w:ascii="Cambria Math" w:hAnsi="Cambria Math"/>
                <w:color w:val="000000" w:themeColor="text1"/>
                <w:sz w:val="24"/>
                <w14:textFill>
                  <w14:solidFill>
                    <w14:schemeClr w14:val="tx1"/>
                  </w14:solidFill>
                </w14:textFill>
              </w:rPr>
              <m:t>2</m:t>
            </m:r>
            <m:ctrlPr>
              <w:rPr>
                <w:rFonts w:ascii="Cambria Math" w:hAnsi="Cambria Math"/>
                <w:color w:val="000000" w:themeColor="text1"/>
                <w:sz w:val="24"/>
                <w14:textFill>
                  <w14:solidFill>
                    <w14:schemeClr w14:val="tx1"/>
                  </w14:solidFill>
                </w14:textFill>
              </w:rPr>
            </m:ctrlPr>
          </m:den>
        </m:f>
      </m:oMath>
      <w:r>
        <w:rPr>
          <w:rFonts w:hint="eastAsia" w:hAnsi="宋体"/>
          <w:color w:val="000000" w:themeColor="text1"/>
          <w:sz w:val="24"/>
          <w14:textFill>
            <w14:solidFill>
              <w14:schemeClr w14:val="tx1"/>
            </w14:solidFill>
          </w14:textFill>
        </w:rPr>
        <w:t>=0.75nm</w:t>
      </w: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B</w:t>
      </w:r>
      <w:r>
        <w:rPr>
          <w:rFonts w:hint="eastAsia"/>
          <w:color w:val="000000" w:themeColor="text1"/>
          <w:sz w:val="24"/>
          <w14:textFill>
            <w14:solidFill>
              <w14:schemeClr w14:val="tx1"/>
            </w14:solidFill>
          </w14:textFill>
        </w:rPr>
        <w:t xml:space="preserve">.1.3 </w:t>
      </w:r>
      <w:r>
        <w:rPr>
          <w:rFonts w:hint="eastAsia"/>
          <w:sz w:val="24"/>
        </w:rPr>
        <w:t>合成</w:t>
      </w:r>
      <w:r>
        <w:rPr>
          <w:rFonts w:hint="eastAsia"/>
          <w:color w:val="000000" w:themeColor="text1"/>
          <w:sz w:val="24"/>
          <w14:textFill>
            <w14:solidFill>
              <w14:schemeClr w14:val="tx1"/>
            </w14:solidFill>
          </w14:textFill>
        </w:rPr>
        <w:t>标准不确定度</w:t>
      </w:r>
    </w:p>
    <w:p>
      <w:pPr>
        <w:autoSpaceDE w:val="0"/>
        <w:autoSpaceDN w:val="0"/>
        <w:adjustRightInd w:val="0"/>
        <w:snapToGrid w:val="0"/>
        <w:spacing w:line="360" w:lineRule="auto"/>
        <w:ind w:left="29" w:leftChars="14"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粒径测量示值误差的合成标准不确定度：</w:t>
      </w:r>
    </w:p>
    <w:p>
      <w:pPr>
        <w:autoSpaceDE w:val="0"/>
        <w:autoSpaceDN w:val="0"/>
        <w:adjustRightInd w:val="0"/>
        <w:snapToGrid w:val="0"/>
        <w:spacing w:line="360" w:lineRule="auto"/>
        <w:jc w:val="left"/>
        <w:rPr>
          <w:rFonts w:ascii="宋体" w:hAnsi="宋体"/>
          <w:color w:val="000000" w:themeColor="text1"/>
          <w:sz w:val="24"/>
          <w14:textFill>
            <w14:solidFill>
              <w14:schemeClr w14:val="tx1"/>
            </w14:solidFill>
          </w14:textFill>
        </w:rPr>
      </w:pPr>
      <m:oMathPara>
        <m:oMath>
          <m:r>
            <m:rPr/>
            <w:rPr>
              <w:rFonts w:ascii="Cambria Math" w:hAnsi="Cambria Math"/>
              <w:color w:val="000000" w:themeColor="text1"/>
              <w:sz w:val="24"/>
              <w14:textFill>
                <w14:solidFill>
                  <w14:schemeClr w14:val="tx1"/>
                </w14:solidFill>
              </w14:textFill>
            </w:rPr>
            <m:t>u</m:t>
          </m:r>
          <m:d>
            <m:dPr>
              <m:ctrlPr>
                <w:rPr>
                  <w:rFonts w:ascii="Cambria Math" w:hAnsi="Cambria Math" w:eastAsia="Cambria Math" w:cs="Cambria Math"/>
                  <w:i/>
                  <w:color w:val="000000" w:themeColor="text1"/>
                  <w:sz w:val="24"/>
                  <w14:textFill>
                    <w14:solidFill>
                      <w14:schemeClr w14:val="tx1"/>
                    </w14:solidFill>
                  </w14:textFill>
                </w:rPr>
              </m:ctrlPr>
            </m:dPr>
            <m:e>
              <m:r>
                <m:rPr/>
                <w:rPr>
                  <w:rFonts w:ascii="Cambria Math" w:hAnsi="Cambria Math" w:eastAsia="Cambria Math" w:cs="Cambria Math"/>
                  <w:color w:val="000000" w:themeColor="text1"/>
                  <w:sz w:val="24"/>
                  <w14:textFill>
                    <w14:solidFill>
                      <w14:schemeClr w14:val="tx1"/>
                    </w14:solidFill>
                  </w14:textFill>
                </w:rPr>
                <m:t>∆D</m:t>
              </m:r>
              <m:ctrlPr>
                <w:rPr>
                  <w:rFonts w:ascii="Cambria Math" w:hAnsi="Cambria Math" w:eastAsia="Cambria Math" w:cs="Cambria Math"/>
                  <w:i/>
                  <w:color w:val="000000" w:themeColor="text1"/>
                  <w:sz w:val="24"/>
                  <w14:textFill>
                    <w14:solidFill>
                      <w14:schemeClr w14:val="tx1"/>
                    </w14:solidFill>
                  </w14:textFill>
                </w:rPr>
              </m:ctrlPr>
            </m:e>
          </m:d>
          <m:r>
            <m:rPr/>
            <w:rPr>
              <w:rFonts w:ascii="Cambria Math" w:hAnsi="Cambria Math" w:eastAsia="Cambria Math" w:cs="Cambria Math"/>
              <w:color w:val="000000" w:themeColor="text1"/>
              <w:sz w:val="24"/>
              <w14:textFill>
                <w14:solidFill>
                  <w14:schemeClr w14:val="tx1"/>
                </w14:solidFill>
              </w14:textFill>
            </w:rPr>
            <m:t>=</m:t>
          </m:r>
          <m:rad>
            <m:radPr>
              <m:degHide m:val="1"/>
              <m:ctrlPr>
                <w:rPr>
                  <w:rFonts w:ascii="Cambria Math" w:hAnsi="Cambria Math"/>
                  <w:color w:val="000000" w:themeColor="text1"/>
                  <w:sz w:val="24"/>
                  <w14:textFill>
                    <w14:solidFill>
                      <w14:schemeClr w14:val="tx1"/>
                    </w14:solidFill>
                  </w14:textFill>
                </w:rPr>
              </m:ctrlPr>
            </m:radPr>
            <m:deg>
              <m:ctrlPr>
                <w:rPr>
                  <w:rFonts w:ascii="Cambria Math" w:hAnsi="Cambria Math"/>
                  <w:color w:val="000000" w:themeColor="text1"/>
                  <w:sz w:val="24"/>
                  <w14:textFill>
                    <w14:solidFill>
                      <w14:schemeClr w14:val="tx1"/>
                    </w14:solidFill>
                  </w14:textFill>
                </w:rPr>
              </m:ctrlPr>
            </m:deg>
            <m:e>
              <m:sSup>
                <m:sSupPr>
                  <m:ctrlPr>
                    <w:rPr>
                      <w:rFonts w:ascii="Cambria Math" w:hAnsi="Cambria Math"/>
                      <w:i/>
                      <w:color w:val="000000" w:themeColor="text1"/>
                      <w:sz w:val="24"/>
                      <w14:textFill>
                        <w14:solidFill>
                          <w14:schemeClr w14:val="tx1"/>
                        </w14:solidFill>
                      </w14:textFill>
                    </w:rPr>
                  </m:ctrlPr>
                </m:sSupPr>
                <m:e>
                  <m:r>
                    <m:rPr/>
                    <w:rPr>
                      <w:rFonts w:ascii="Cambria Math" w:hAnsi="Cambria Math"/>
                      <w:color w:val="000000" w:themeColor="text1"/>
                      <w:sz w:val="24"/>
                      <w14:textFill>
                        <w14:solidFill>
                          <w14:schemeClr w14:val="tx1"/>
                        </w14:solidFill>
                      </w14:textFill>
                    </w:rPr>
                    <m:t>(</m:t>
                  </m:r>
                  <m:f>
                    <m:fPr>
                      <m:ctrlPr>
                        <w:rPr>
                          <w:rFonts w:ascii="Cambria Math" w:hAnsi="Cambria Math"/>
                          <w:i/>
                          <w:color w:val="000000" w:themeColor="text1"/>
                          <w:sz w:val="24"/>
                          <w14:textFill>
                            <w14:solidFill>
                              <w14:schemeClr w14:val="tx1"/>
                            </w14:solidFill>
                          </w14:textFill>
                        </w:rPr>
                      </m:ctrlPr>
                    </m:fPr>
                    <m:num>
                      <m:r>
                        <m:rPr/>
                        <w:rPr>
                          <w:rFonts w:ascii="Cambria Math" w:hAnsi="Cambria Math"/>
                          <w:color w:val="000000" w:themeColor="text1"/>
                          <w:sz w:val="24"/>
                          <w14:textFill>
                            <w14:solidFill>
                              <w14:schemeClr w14:val="tx1"/>
                            </w14:solidFill>
                          </w14:textFill>
                        </w:rPr>
                        <m:t>1</m:t>
                      </m:r>
                      <m:ctrlPr>
                        <w:rPr>
                          <w:rFonts w:ascii="Cambria Math" w:hAnsi="Cambria Math"/>
                          <w:i/>
                          <w:color w:val="000000" w:themeColor="text1"/>
                          <w:sz w:val="24"/>
                          <w14:textFill>
                            <w14:solidFill>
                              <w14:schemeClr w14:val="tx1"/>
                            </w14:solidFill>
                          </w14:textFill>
                        </w:rPr>
                      </m:ctrlPr>
                    </m:num>
                    <m:den>
                      <m:sSub>
                        <m:sSubPr>
                          <m:ctrlPr>
                            <w:rPr>
                              <w:rFonts w:ascii="Cambria Math" w:hAnsi="Cambria Math"/>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D</m:t>
                          </m:r>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S</m:t>
                          </m:r>
                          <m:ctrlPr>
                            <w:rPr>
                              <w:rFonts w:ascii="Cambria Math" w:hAnsi="Cambria Math"/>
                              <w:color w:val="000000" w:themeColor="text1"/>
                              <w:sz w:val="24"/>
                              <w14:textFill>
                                <w14:solidFill>
                                  <w14:schemeClr w14:val="tx1"/>
                                </w14:solidFill>
                              </w14:textFill>
                            </w:rPr>
                          </m:ctrlPr>
                        </m:sub>
                      </m:sSub>
                      <m:ctrlPr>
                        <w:rPr>
                          <w:rFonts w:ascii="Cambria Math" w:hAnsi="Cambria Math"/>
                          <w:i/>
                          <w:color w:val="000000" w:themeColor="text1"/>
                          <w:sz w:val="24"/>
                          <w14:textFill>
                            <w14:solidFill>
                              <w14:schemeClr w14:val="tx1"/>
                            </w14:solidFill>
                          </w14:textFill>
                        </w:rPr>
                      </m:ctrlPr>
                    </m:den>
                  </m:f>
                  <m:r>
                    <m:rPr/>
                    <w:rPr>
                      <w:rFonts w:ascii="Cambria Math" w:hAnsi="Cambria Math"/>
                      <w:color w:val="000000" w:themeColor="text1"/>
                      <w:sz w:val="24"/>
                      <w14:textFill>
                        <w14:solidFill>
                          <w14:schemeClr w14:val="tx1"/>
                        </w14:solidFill>
                      </w14:textFill>
                    </w:rPr>
                    <m:t>)</m:t>
                  </m:r>
                  <m:ctrlPr>
                    <w:rPr>
                      <w:rFonts w:ascii="Cambria Math" w:hAnsi="Cambria Math"/>
                      <w:i/>
                      <w:color w:val="000000" w:themeColor="text1"/>
                      <w:sz w:val="24"/>
                      <w14:textFill>
                        <w14:solidFill>
                          <w14:schemeClr w14:val="tx1"/>
                        </w14:solidFill>
                      </w14:textFill>
                    </w:rPr>
                  </m:ctrlPr>
                </m:e>
                <m:sup>
                  <m:r>
                    <m:rPr/>
                    <w:rPr>
                      <w:rFonts w:ascii="Cambria Math" w:hAnsi="Cambria Math"/>
                      <w:color w:val="000000" w:themeColor="text1"/>
                      <w:sz w:val="24"/>
                      <w14:textFill>
                        <w14:solidFill>
                          <w14:schemeClr w14:val="tx1"/>
                        </w14:solidFill>
                      </w14:textFill>
                    </w:rPr>
                    <m:t>2</m:t>
                  </m:r>
                  <m:ctrlPr>
                    <w:rPr>
                      <w:rFonts w:ascii="Cambria Math" w:hAnsi="Cambria Math"/>
                      <w:i/>
                      <w:color w:val="000000" w:themeColor="text1"/>
                      <w:sz w:val="24"/>
                      <w14:textFill>
                        <w14:solidFill>
                          <w14:schemeClr w14:val="tx1"/>
                        </w14:solidFill>
                      </w14:textFill>
                    </w:rPr>
                  </m:ctrlPr>
                </m:sup>
              </m:sSup>
              <m:r>
                <m:rPr/>
                <w:rPr>
                  <w:rFonts w:ascii="Cambria Math" w:hAnsi="Cambria Math"/>
                  <w:color w:val="000000" w:themeColor="text1"/>
                  <w:sz w:val="24"/>
                  <w14:textFill>
                    <w14:solidFill>
                      <w14:schemeClr w14:val="tx1"/>
                    </w14:solidFill>
                  </w14:textFill>
                </w:rPr>
                <m:t xml:space="preserve"> </m:t>
              </m:r>
              <m:sSup>
                <m:sSupPr>
                  <m:ctrlPr>
                    <w:rPr>
                      <w:rFonts w:ascii="Cambria Math" w:hAnsi="Cambria Math"/>
                      <w:i/>
                      <w:color w:val="000000" w:themeColor="text1"/>
                      <w:sz w:val="24"/>
                      <w14:textFill>
                        <w14:solidFill>
                          <w14:schemeClr w14:val="tx1"/>
                        </w14:solidFill>
                      </w14:textFill>
                    </w:rPr>
                  </m:ctrlPr>
                </m:sSupPr>
                <m:e>
                  <m:r>
                    <m:rPr/>
                    <w:rPr>
                      <w:rFonts w:ascii="Cambria Math" w:hAnsi="Cambria Math"/>
                      <w:color w:val="000000" w:themeColor="text1"/>
                      <w:sz w:val="24"/>
                      <w14:textFill>
                        <w14:solidFill>
                          <w14:schemeClr w14:val="tx1"/>
                        </w14:solidFill>
                      </w14:textFill>
                    </w:rPr>
                    <m:t>u</m:t>
                  </m:r>
                  <m:ctrlPr>
                    <w:rPr>
                      <w:rFonts w:ascii="Cambria Math" w:hAnsi="Cambria Math"/>
                      <w:i/>
                      <w:color w:val="000000" w:themeColor="text1"/>
                      <w:sz w:val="24"/>
                      <w14:textFill>
                        <w14:solidFill>
                          <w14:schemeClr w14:val="tx1"/>
                        </w14:solidFill>
                      </w14:textFill>
                    </w:rPr>
                  </m:ctrlPr>
                </m:e>
                <m:sup>
                  <m:r>
                    <m:rPr/>
                    <w:rPr>
                      <w:rFonts w:ascii="Cambria Math" w:hAnsi="Cambria Math"/>
                      <w:color w:val="000000" w:themeColor="text1"/>
                      <w:sz w:val="24"/>
                      <w14:textFill>
                        <w14:solidFill>
                          <w14:schemeClr w14:val="tx1"/>
                        </w14:solidFill>
                      </w14:textFill>
                    </w:rPr>
                    <m:t>2</m:t>
                  </m:r>
                  <m:ctrlPr>
                    <w:rPr>
                      <w:rFonts w:ascii="Cambria Math" w:hAnsi="Cambria Math"/>
                      <w:i/>
                      <w:color w:val="000000" w:themeColor="text1"/>
                      <w:sz w:val="24"/>
                      <w14:textFill>
                        <w14:solidFill>
                          <w14:schemeClr w14:val="tx1"/>
                        </w14:solidFill>
                      </w14:textFill>
                    </w:rPr>
                  </m:ctrlPr>
                </m:sup>
              </m:sSup>
              <m:d>
                <m:dPr>
                  <m:ctrlPr>
                    <w:rPr>
                      <w:rFonts w:ascii="Cambria Math" w:hAnsi="Cambria Math"/>
                      <w:color w:val="000000" w:themeColor="text1"/>
                      <w:sz w:val="24"/>
                      <w14:textFill>
                        <w14:solidFill>
                          <w14:schemeClr w14:val="tx1"/>
                        </w14:solidFill>
                      </w14:textFill>
                    </w:rPr>
                  </m:ctrlPr>
                </m:dPr>
                <m:e>
                  <m:bar>
                    <m:barPr>
                      <m:pos m:val="top"/>
                      <m:ctrlPr>
                        <w:rPr>
                          <w:rFonts w:ascii="Cambria Math" w:hAnsi="Cambria Math"/>
                          <w:i/>
                          <w:sz w:val="24"/>
                        </w:rPr>
                      </m:ctrlPr>
                    </m:barPr>
                    <m:e>
                      <m:r>
                        <m:rPr/>
                        <w:rPr>
                          <w:rFonts w:ascii="Cambria Math" w:hAnsi="Cambria Math"/>
                          <w:sz w:val="24"/>
                        </w:rPr>
                        <m:t>D</m:t>
                      </m:r>
                      <m:ctrlPr>
                        <w:rPr>
                          <w:rFonts w:ascii="Cambria Math" w:hAnsi="Cambria Math"/>
                          <w:i/>
                          <w:sz w:val="24"/>
                        </w:rPr>
                      </m:ctrlPr>
                    </m:e>
                  </m:bar>
                  <m:ctrlPr>
                    <w:rPr>
                      <w:rFonts w:ascii="Cambria Math" w:hAnsi="Cambria Math"/>
                      <w:color w:val="000000" w:themeColor="text1"/>
                      <w:sz w:val="24"/>
                      <w14:textFill>
                        <w14:solidFill>
                          <w14:schemeClr w14:val="tx1"/>
                        </w14:solidFill>
                      </w14:textFill>
                    </w:rPr>
                  </m:ctrlPr>
                </m:e>
              </m:d>
              <m:r>
                <m:rPr>
                  <m:sty m:val="p"/>
                </m:rPr>
                <w:rPr>
                  <w:rFonts w:ascii="Cambria Math" w:hAnsi="Cambria Math"/>
                  <w:color w:val="000000" w:themeColor="text1"/>
                  <w:sz w:val="24"/>
                  <w14:textFill>
                    <w14:solidFill>
                      <w14:schemeClr w14:val="tx1"/>
                    </w14:solidFill>
                  </w14:textFill>
                </w:rPr>
                <m:t>+</m:t>
              </m:r>
              <m:sSup>
                <m:sSupPr>
                  <m:ctrlPr>
                    <w:rPr>
                      <w:rFonts w:ascii="Cambria Math" w:hAnsi="Cambria Math"/>
                      <w:i/>
                      <w:color w:val="000000" w:themeColor="text1"/>
                      <w:sz w:val="24"/>
                      <w14:textFill>
                        <w14:solidFill>
                          <w14:schemeClr w14:val="tx1"/>
                        </w14:solidFill>
                      </w14:textFill>
                    </w:rPr>
                  </m:ctrlPr>
                </m:sSupPr>
                <m:e>
                  <m:r>
                    <m:rPr/>
                    <w:rPr>
                      <w:rFonts w:ascii="Cambria Math" w:hAnsi="Cambria Math"/>
                      <w:color w:val="000000" w:themeColor="text1"/>
                      <w:sz w:val="24"/>
                      <w14:textFill>
                        <w14:solidFill>
                          <w14:schemeClr w14:val="tx1"/>
                        </w14:solidFill>
                      </w14:textFill>
                    </w:rPr>
                    <m:t>(−</m:t>
                  </m:r>
                  <m:f>
                    <m:fPr>
                      <m:ctrlPr>
                        <w:rPr>
                          <w:rFonts w:ascii="Cambria Math" w:hAnsi="Cambria Math"/>
                          <w:i/>
                          <w:color w:val="000000" w:themeColor="text1"/>
                          <w:sz w:val="24"/>
                          <w14:textFill>
                            <w14:solidFill>
                              <w14:schemeClr w14:val="tx1"/>
                            </w14:solidFill>
                          </w14:textFill>
                        </w:rPr>
                      </m:ctrlPr>
                    </m:fPr>
                    <m:num>
                      <m:bar>
                        <m:barPr>
                          <m:pos m:val="top"/>
                          <m:ctrlPr>
                            <w:rPr>
                              <w:rFonts w:ascii="Cambria Math" w:hAnsi="Cambria Math"/>
                              <w:i/>
                              <w:sz w:val="24"/>
                            </w:rPr>
                          </m:ctrlPr>
                        </m:barPr>
                        <m:e>
                          <m:r>
                            <m:rPr/>
                            <w:rPr>
                              <w:rFonts w:ascii="Cambria Math" w:hAnsi="Cambria Math"/>
                              <w:sz w:val="24"/>
                            </w:rPr>
                            <m:t>D</m:t>
                          </m:r>
                          <m:ctrlPr>
                            <w:rPr>
                              <w:rFonts w:ascii="Cambria Math" w:hAnsi="Cambria Math"/>
                              <w:i/>
                              <w:sz w:val="24"/>
                            </w:rPr>
                          </m:ctrlPr>
                        </m:e>
                      </m:bar>
                      <m:ctrlPr>
                        <w:rPr>
                          <w:rFonts w:ascii="Cambria Math" w:hAnsi="Cambria Math"/>
                          <w:i/>
                          <w:color w:val="000000" w:themeColor="text1"/>
                          <w:sz w:val="24"/>
                          <w14:textFill>
                            <w14:solidFill>
                              <w14:schemeClr w14:val="tx1"/>
                            </w14:solidFill>
                          </w14:textFill>
                        </w:rPr>
                      </m:ctrlPr>
                    </m:num>
                    <m:den>
                      <m:sSup>
                        <m:sSupPr>
                          <m:ctrlPr>
                            <w:rPr>
                              <w:rFonts w:ascii="Cambria Math" w:hAnsi="Cambria Math"/>
                              <w:color w:val="000000" w:themeColor="text1"/>
                              <w:sz w:val="24"/>
                              <w14:textFill>
                                <w14:solidFill>
                                  <w14:schemeClr w14:val="tx1"/>
                                </w14:solidFill>
                              </w14:textFill>
                            </w:rPr>
                          </m:ctrlPr>
                        </m:sSupPr>
                        <m:e>
                          <m:sSub>
                            <m:sSubPr>
                              <m:ctrlPr>
                                <w:rPr>
                                  <w:rFonts w:ascii="Cambria Math" w:hAnsi="Cambria Math"/>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D</m:t>
                              </m:r>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S</m:t>
                              </m:r>
                              <m:ctrlPr>
                                <w:rPr>
                                  <w:rFonts w:ascii="Cambria Math" w:hAnsi="Cambria Math"/>
                                  <w:color w:val="000000" w:themeColor="text1"/>
                                  <w:sz w:val="24"/>
                                  <w14:textFill>
                                    <w14:solidFill>
                                      <w14:schemeClr w14:val="tx1"/>
                                    </w14:solidFill>
                                  </w14:textFill>
                                </w:rPr>
                              </m:ctrlPr>
                            </m:sub>
                          </m:sSub>
                          <m:ctrlPr>
                            <w:rPr>
                              <w:rFonts w:ascii="Cambria Math" w:hAnsi="Cambria Math"/>
                              <w:color w:val="000000" w:themeColor="text1"/>
                              <w:sz w:val="24"/>
                              <w14:textFill>
                                <w14:solidFill>
                                  <w14:schemeClr w14:val="tx1"/>
                                </w14:solidFill>
                              </w14:textFill>
                            </w:rPr>
                          </m:ctrlPr>
                        </m:e>
                        <m:sup>
                          <m:r>
                            <m:rPr>
                              <m:sty m:val="p"/>
                            </m:rPr>
                            <w:rPr>
                              <w:rFonts w:ascii="Cambria Math" w:hAnsi="Cambria Math"/>
                              <w:color w:val="000000" w:themeColor="text1"/>
                              <w:sz w:val="24"/>
                              <w14:textFill>
                                <w14:solidFill>
                                  <w14:schemeClr w14:val="tx1"/>
                                </w14:solidFill>
                              </w14:textFill>
                            </w:rPr>
                            <m:t>2</m:t>
                          </m:r>
                          <m:ctrlPr>
                            <w:rPr>
                              <w:rFonts w:ascii="Cambria Math" w:hAnsi="Cambria Math"/>
                              <w:color w:val="000000" w:themeColor="text1"/>
                              <w:sz w:val="24"/>
                              <w14:textFill>
                                <w14:solidFill>
                                  <w14:schemeClr w14:val="tx1"/>
                                </w14:solidFill>
                              </w14:textFill>
                            </w:rPr>
                          </m:ctrlPr>
                        </m:sup>
                      </m:sSup>
                      <m:ctrlPr>
                        <w:rPr>
                          <w:rFonts w:ascii="Cambria Math" w:hAnsi="Cambria Math"/>
                          <w:i/>
                          <w:color w:val="000000" w:themeColor="text1"/>
                          <w:sz w:val="24"/>
                          <w14:textFill>
                            <w14:solidFill>
                              <w14:schemeClr w14:val="tx1"/>
                            </w14:solidFill>
                          </w14:textFill>
                        </w:rPr>
                      </m:ctrlPr>
                    </m:den>
                  </m:f>
                  <m:r>
                    <m:rPr/>
                    <w:rPr>
                      <w:rFonts w:ascii="Cambria Math" w:hAnsi="Cambria Math"/>
                      <w:color w:val="000000" w:themeColor="text1"/>
                      <w:sz w:val="24"/>
                      <w14:textFill>
                        <w14:solidFill>
                          <w14:schemeClr w14:val="tx1"/>
                        </w14:solidFill>
                      </w14:textFill>
                    </w:rPr>
                    <m:t>)</m:t>
                  </m:r>
                  <m:ctrlPr>
                    <w:rPr>
                      <w:rFonts w:ascii="Cambria Math" w:hAnsi="Cambria Math"/>
                      <w:i/>
                      <w:color w:val="000000" w:themeColor="text1"/>
                      <w:sz w:val="24"/>
                      <w14:textFill>
                        <w14:solidFill>
                          <w14:schemeClr w14:val="tx1"/>
                        </w14:solidFill>
                      </w14:textFill>
                    </w:rPr>
                  </m:ctrlPr>
                </m:e>
                <m:sup>
                  <m:r>
                    <m:rPr/>
                    <w:rPr>
                      <w:rFonts w:ascii="Cambria Math" w:hAnsi="Cambria Math"/>
                      <w:color w:val="000000" w:themeColor="text1"/>
                      <w:sz w:val="24"/>
                      <w14:textFill>
                        <w14:solidFill>
                          <w14:schemeClr w14:val="tx1"/>
                        </w14:solidFill>
                      </w14:textFill>
                    </w:rPr>
                    <m:t>2</m:t>
                  </m:r>
                  <m:ctrlPr>
                    <w:rPr>
                      <w:rFonts w:ascii="Cambria Math" w:hAnsi="Cambria Math"/>
                      <w:i/>
                      <w:color w:val="000000" w:themeColor="text1"/>
                      <w:sz w:val="24"/>
                      <w14:textFill>
                        <w14:solidFill>
                          <w14:schemeClr w14:val="tx1"/>
                        </w14:solidFill>
                      </w14:textFill>
                    </w:rPr>
                  </m:ctrlPr>
                </m:sup>
              </m:sSup>
              <m:sSup>
                <m:sSupPr>
                  <m:ctrlPr>
                    <w:rPr>
                      <w:rFonts w:ascii="Cambria Math" w:hAnsi="Cambria Math"/>
                      <w:i/>
                      <w:color w:val="000000" w:themeColor="text1"/>
                      <w:sz w:val="24"/>
                      <w14:textFill>
                        <w14:solidFill>
                          <w14:schemeClr w14:val="tx1"/>
                        </w14:solidFill>
                      </w14:textFill>
                    </w:rPr>
                  </m:ctrlPr>
                </m:sSupPr>
                <m:e>
                  <m:r>
                    <m:rPr/>
                    <w:rPr>
                      <w:rFonts w:ascii="Cambria Math" w:hAnsi="Cambria Math"/>
                      <w:color w:val="000000" w:themeColor="text1"/>
                      <w:sz w:val="24"/>
                      <w14:textFill>
                        <w14:solidFill>
                          <w14:schemeClr w14:val="tx1"/>
                        </w14:solidFill>
                      </w14:textFill>
                    </w:rPr>
                    <m:t>u</m:t>
                  </m:r>
                  <m:ctrlPr>
                    <w:rPr>
                      <w:rFonts w:ascii="Cambria Math" w:hAnsi="Cambria Math"/>
                      <w:i/>
                      <w:color w:val="000000" w:themeColor="text1"/>
                      <w:sz w:val="24"/>
                      <w14:textFill>
                        <w14:solidFill>
                          <w14:schemeClr w14:val="tx1"/>
                        </w14:solidFill>
                      </w14:textFill>
                    </w:rPr>
                  </m:ctrlPr>
                </m:e>
                <m:sup>
                  <m:r>
                    <m:rPr/>
                    <w:rPr>
                      <w:rFonts w:ascii="Cambria Math" w:hAnsi="Cambria Math"/>
                      <w:color w:val="000000" w:themeColor="text1"/>
                      <w:sz w:val="24"/>
                      <w14:textFill>
                        <w14:solidFill>
                          <w14:schemeClr w14:val="tx1"/>
                        </w14:solidFill>
                      </w14:textFill>
                    </w:rPr>
                    <m:t>2</m:t>
                  </m:r>
                  <m:ctrlPr>
                    <w:rPr>
                      <w:rFonts w:ascii="Cambria Math" w:hAnsi="Cambria Math"/>
                      <w:i/>
                      <w:color w:val="000000" w:themeColor="text1"/>
                      <w:sz w:val="24"/>
                      <w14:textFill>
                        <w14:solidFill>
                          <w14:schemeClr w14:val="tx1"/>
                        </w14:solidFill>
                      </w14:textFill>
                    </w:rPr>
                  </m:ctrlPr>
                </m:sup>
              </m:sSup>
              <m:d>
                <m:dPr>
                  <m:ctrlPr>
                    <w:rPr>
                      <w:rFonts w:ascii="Cambria Math" w:hAnsi="Cambria Math"/>
                      <w:color w:val="000000" w:themeColor="text1"/>
                      <w:sz w:val="24"/>
                      <w14:textFill>
                        <w14:solidFill>
                          <w14:schemeClr w14:val="tx1"/>
                        </w14:solidFill>
                      </w14:textFill>
                    </w:rPr>
                  </m:ctrlPr>
                </m:dPr>
                <m:e>
                  <m:sSub>
                    <m:sSubPr>
                      <m:ctrlPr>
                        <w:rPr>
                          <w:rFonts w:ascii="Cambria Math" w:hAnsi="Cambria Math"/>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D</m:t>
                      </m:r>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S</m:t>
                      </m:r>
                      <m:ctrlPr>
                        <w:rPr>
                          <w:rFonts w:ascii="Cambria Math" w:hAnsi="Cambria Math"/>
                          <w:color w:val="000000" w:themeColor="text1"/>
                          <w:sz w:val="24"/>
                          <w14:textFill>
                            <w14:solidFill>
                              <w14:schemeClr w14:val="tx1"/>
                            </w14:solidFill>
                          </w14:textFill>
                        </w:rPr>
                      </m:ctrlPr>
                    </m:sub>
                  </m:sSub>
                  <m:ctrlPr>
                    <w:rPr>
                      <w:rFonts w:ascii="Cambria Math" w:hAnsi="Cambria Math"/>
                      <w:color w:val="000000" w:themeColor="text1"/>
                      <w:sz w:val="24"/>
                      <w14:textFill>
                        <w14:solidFill>
                          <w14:schemeClr w14:val="tx1"/>
                        </w14:solidFill>
                      </w14:textFill>
                    </w:rPr>
                  </m:ctrlPr>
                </m:e>
              </m:d>
              <m:ctrlPr>
                <w:rPr>
                  <w:rFonts w:ascii="Cambria Math" w:hAnsi="Cambria Math"/>
                  <w:color w:val="000000" w:themeColor="text1"/>
                  <w:sz w:val="24"/>
                  <w14:textFill>
                    <w14:solidFill>
                      <w14:schemeClr w14:val="tx1"/>
                    </w14:solidFill>
                  </w14:textFill>
                </w:rPr>
              </m:ctrlPr>
            </m:e>
          </m:rad>
        </m:oMath>
      </m:oMathPara>
    </w:p>
    <w:p>
      <w:pPr>
        <w:autoSpaceDE w:val="0"/>
        <w:autoSpaceDN w:val="0"/>
        <w:adjustRightInd w:val="0"/>
        <w:snapToGrid w:val="0"/>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m:oMath>
        <m:rad>
          <m:radPr>
            <m:degHide m:val="1"/>
            <m:ctrlPr>
              <w:rPr>
                <w:rFonts w:ascii="Cambria Math" w:hAnsi="Cambria Math"/>
                <w:color w:val="000000" w:themeColor="text1"/>
                <w:sz w:val="24"/>
                <w14:textFill>
                  <w14:solidFill>
                    <w14:schemeClr w14:val="tx1"/>
                  </w14:solidFill>
                </w14:textFill>
              </w:rPr>
            </m:ctrlPr>
          </m:radPr>
          <m:deg>
            <m:ctrlPr>
              <w:rPr>
                <w:rFonts w:ascii="Cambria Math" w:hAnsi="Cambria Math"/>
                <w:color w:val="000000" w:themeColor="text1"/>
                <w:sz w:val="24"/>
                <w14:textFill>
                  <w14:solidFill>
                    <w14:schemeClr w14:val="tx1"/>
                  </w14:solidFill>
                </w14:textFill>
              </w:rPr>
            </m:ctrlPr>
          </m:deg>
          <m:e>
            <m:sSup>
              <m:sSupPr>
                <m:ctrlPr>
                  <w:rPr>
                    <w:rFonts w:ascii="Cambria Math" w:hAnsi="Cambria Math"/>
                    <w:i/>
                    <w:color w:val="000000" w:themeColor="text1"/>
                    <w:sz w:val="24"/>
                    <w14:textFill>
                      <w14:solidFill>
                        <w14:schemeClr w14:val="tx1"/>
                      </w14:solidFill>
                    </w14:textFill>
                  </w:rPr>
                </m:ctrlPr>
              </m:sSupPr>
              <m:e>
                <m:r>
                  <m:rPr/>
                  <w:rPr>
                    <w:rFonts w:ascii="Cambria Math" w:hAnsi="Cambria Math"/>
                    <w:color w:val="000000" w:themeColor="text1"/>
                    <w:sz w:val="24"/>
                    <w14:textFill>
                      <w14:solidFill>
                        <w14:schemeClr w14:val="tx1"/>
                      </w14:solidFill>
                    </w14:textFill>
                  </w:rPr>
                  <m:t>(</m:t>
                </m:r>
                <m:f>
                  <m:fPr>
                    <m:ctrlPr>
                      <w:rPr>
                        <w:rFonts w:ascii="Cambria Math" w:hAnsi="Cambria Math"/>
                        <w:i/>
                        <w:color w:val="000000" w:themeColor="text1"/>
                        <w:sz w:val="24"/>
                        <w14:textFill>
                          <w14:solidFill>
                            <w14:schemeClr w14:val="tx1"/>
                          </w14:solidFill>
                        </w14:textFill>
                      </w:rPr>
                    </m:ctrlPr>
                  </m:fPr>
                  <m:num>
                    <m:r>
                      <m:rPr/>
                      <w:rPr>
                        <w:rFonts w:ascii="Cambria Math" w:hAnsi="Cambria Math"/>
                        <w:color w:val="000000" w:themeColor="text1"/>
                        <w:sz w:val="24"/>
                        <w14:textFill>
                          <w14:solidFill>
                            <w14:schemeClr w14:val="tx1"/>
                          </w14:solidFill>
                        </w14:textFill>
                      </w:rPr>
                      <m:t>1</m:t>
                    </m:r>
                    <m:ctrlPr>
                      <w:rPr>
                        <w:rFonts w:ascii="Cambria Math" w:hAnsi="Cambria Math"/>
                        <w:i/>
                        <w:color w:val="000000" w:themeColor="text1"/>
                        <w:sz w:val="24"/>
                        <w14:textFill>
                          <w14:solidFill>
                            <w14:schemeClr w14:val="tx1"/>
                          </w14:solidFill>
                        </w14:textFill>
                      </w:rPr>
                    </m:ctrlPr>
                  </m:num>
                  <m:den>
                    <m:r>
                      <m:rPr>
                        <m:sty m:val="p"/>
                      </m:rPr>
                      <w:rPr>
                        <w:rFonts w:ascii="Cambria Math" w:hAnsi="Cambria Math"/>
                        <w:color w:val="000000" w:themeColor="text1"/>
                        <w:sz w:val="24"/>
                        <w14:textFill>
                          <w14:solidFill>
                            <w14:schemeClr w14:val="tx1"/>
                          </w14:solidFill>
                        </w14:textFill>
                      </w:rPr>
                      <m:t>69.8</m:t>
                    </m:r>
                    <m:ctrlPr>
                      <w:rPr>
                        <w:rFonts w:ascii="Cambria Math" w:hAnsi="Cambria Math"/>
                        <w:i/>
                        <w:color w:val="000000" w:themeColor="text1"/>
                        <w:sz w:val="24"/>
                        <w14:textFill>
                          <w14:solidFill>
                            <w14:schemeClr w14:val="tx1"/>
                          </w14:solidFill>
                        </w14:textFill>
                      </w:rPr>
                    </m:ctrlPr>
                  </m:den>
                </m:f>
                <m:r>
                  <m:rPr/>
                  <w:rPr>
                    <w:rFonts w:ascii="Cambria Math" w:hAnsi="Cambria Math"/>
                    <w:color w:val="000000" w:themeColor="text1"/>
                    <w:sz w:val="24"/>
                    <w14:textFill>
                      <w14:solidFill>
                        <w14:schemeClr w14:val="tx1"/>
                      </w14:solidFill>
                    </w14:textFill>
                  </w:rPr>
                  <m:t>)</m:t>
                </m:r>
                <m:ctrlPr>
                  <w:rPr>
                    <w:rFonts w:ascii="Cambria Math" w:hAnsi="Cambria Math"/>
                    <w:i/>
                    <w:color w:val="000000" w:themeColor="text1"/>
                    <w:sz w:val="24"/>
                    <w14:textFill>
                      <w14:solidFill>
                        <w14:schemeClr w14:val="tx1"/>
                      </w14:solidFill>
                    </w14:textFill>
                  </w:rPr>
                </m:ctrlPr>
              </m:e>
              <m:sup>
                <m:r>
                  <m:rPr/>
                  <w:rPr>
                    <w:rFonts w:ascii="Cambria Math" w:hAnsi="Cambria Math"/>
                    <w:color w:val="000000" w:themeColor="text1"/>
                    <w:sz w:val="24"/>
                    <w14:textFill>
                      <w14:solidFill>
                        <w14:schemeClr w14:val="tx1"/>
                      </w14:solidFill>
                    </w14:textFill>
                  </w:rPr>
                  <m:t>2</m:t>
                </m:r>
                <m:ctrlPr>
                  <w:rPr>
                    <w:rFonts w:ascii="Cambria Math" w:hAnsi="Cambria Math"/>
                    <w:i/>
                    <w:color w:val="000000" w:themeColor="text1"/>
                    <w:sz w:val="24"/>
                    <w14:textFill>
                      <w14:solidFill>
                        <w14:schemeClr w14:val="tx1"/>
                      </w14:solidFill>
                    </w14:textFill>
                  </w:rPr>
                </m:ctrlPr>
              </m:sup>
            </m:sSup>
            <m:r>
              <m:rPr/>
              <w:rPr>
                <w:rFonts w:ascii="Cambria Math" w:hAnsi="Cambria Math"/>
                <w:color w:val="000000" w:themeColor="text1"/>
                <w:sz w:val="24"/>
                <w14:textFill>
                  <w14:solidFill>
                    <w14:schemeClr w14:val="tx1"/>
                  </w14:solidFill>
                </w14:textFill>
              </w:rPr>
              <m:t xml:space="preserve"> </m:t>
            </m:r>
            <m:sSup>
              <m:sSupPr>
                <m:ctrlPr>
                  <w:rPr>
                    <w:rFonts w:ascii="Cambria Math" w:hAnsi="Cambria Math"/>
                    <w:i/>
                    <w:color w:val="000000" w:themeColor="text1"/>
                    <w:sz w:val="24"/>
                    <w14:textFill>
                      <w14:solidFill>
                        <w14:schemeClr w14:val="tx1"/>
                      </w14:solidFill>
                    </w14:textFill>
                  </w:rPr>
                </m:ctrlPr>
              </m:sSupPr>
              <m:e>
                <m:r>
                  <m:rPr/>
                  <w:rPr>
                    <w:rFonts w:ascii="Cambria Math" w:hAnsi="Cambria Math"/>
                    <w:color w:val="000000" w:themeColor="text1"/>
                    <w:sz w:val="24"/>
                    <w14:textFill>
                      <w14:solidFill>
                        <w14:schemeClr w14:val="tx1"/>
                      </w14:solidFill>
                    </w14:textFill>
                  </w:rPr>
                  <m:t>×0.94</m:t>
                </m:r>
                <m:ctrlPr>
                  <w:rPr>
                    <w:rFonts w:ascii="Cambria Math" w:hAnsi="Cambria Math"/>
                    <w:i/>
                    <w:color w:val="000000" w:themeColor="text1"/>
                    <w:sz w:val="24"/>
                    <w14:textFill>
                      <w14:solidFill>
                        <w14:schemeClr w14:val="tx1"/>
                      </w14:solidFill>
                    </w14:textFill>
                  </w:rPr>
                </m:ctrlPr>
              </m:e>
              <m:sup>
                <m:r>
                  <m:rPr/>
                  <w:rPr>
                    <w:rFonts w:ascii="Cambria Math" w:hAnsi="Cambria Math"/>
                    <w:color w:val="000000" w:themeColor="text1"/>
                    <w:sz w:val="24"/>
                    <w14:textFill>
                      <w14:solidFill>
                        <w14:schemeClr w14:val="tx1"/>
                      </w14:solidFill>
                    </w14:textFill>
                  </w:rPr>
                  <m:t>2</m:t>
                </m:r>
                <m:ctrlPr>
                  <w:rPr>
                    <w:rFonts w:ascii="Cambria Math" w:hAnsi="Cambria Math"/>
                    <w:i/>
                    <w:color w:val="000000" w:themeColor="text1"/>
                    <w:sz w:val="24"/>
                    <w14:textFill>
                      <w14:solidFill>
                        <w14:schemeClr w14:val="tx1"/>
                      </w14:solidFill>
                    </w14:textFill>
                  </w:rPr>
                </m:ctrlPr>
              </m:sup>
            </m:sSup>
            <m:r>
              <m:rPr>
                <m:sty m:val="p"/>
              </m:rPr>
              <w:rPr>
                <w:rFonts w:ascii="Cambria Math" w:hAnsi="Cambria Math"/>
                <w:color w:val="000000" w:themeColor="text1"/>
                <w:sz w:val="24"/>
                <w14:textFill>
                  <w14:solidFill>
                    <w14:schemeClr w14:val="tx1"/>
                  </w14:solidFill>
                </w14:textFill>
              </w:rPr>
              <m:t>+</m:t>
            </m:r>
            <m:sSup>
              <m:sSupPr>
                <m:ctrlPr>
                  <w:rPr>
                    <w:rFonts w:ascii="Cambria Math" w:hAnsi="Cambria Math"/>
                    <w:i/>
                    <w:color w:val="000000" w:themeColor="text1"/>
                    <w:sz w:val="24"/>
                    <w14:textFill>
                      <w14:solidFill>
                        <w14:schemeClr w14:val="tx1"/>
                      </w14:solidFill>
                    </w14:textFill>
                  </w:rPr>
                </m:ctrlPr>
              </m:sSupPr>
              <m:e>
                <m:r>
                  <m:rPr/>
                  <w:rPr>
                    <w:rFonts w:ascii="Cambria Math" w:hAnsi="Cambria Math"/>
                    <w:color w:val="000000" w:themeColor="text1"/>
                    <w:sz w:val="24"/>
                    <w14:textFill>
                      <w14:solidFill>
                        <w14:schemeClr w14:val="tx1"/>
                      </w14:solidFill>
                    </w14:textFill>
                  </w:rPr>
                  <m:t>(−</m:t>
                </m:r>
                <m:f>
                  <m:fPr>
                    <m:ctrlPr>
                      <w:rPr>
                        <w:rFonts w:ascii="Cambria Math" w:hAnsi="Cambria Math"/>
                        <w:i/>
                        <w:color w:val="000000" w:themeColor="text1"/>
                        <w:sz w:val="24"/>
                        <w14:textFill>
                          <w14:solidFill>
                            <w14:schemeClr w14:val="tx1"/>
                          </w14:solidFill>
                        </w14:textFill>
                      </w:rPr>
                    </m:ctrlPr>
                  </m:fPr>
                  <m:num>
                    <m:r>
                      <m:rPr>
                        <m:sty m:val="p"/>
                      </m:rPr>
                      <w:rPr>
                        <w:rFonts w:ascii="Cambria Math" w:hAnsi="Cambria Math"/>
                        <w:color w:val="000000" w:themeColor="text1"/>
                        <w:sz w:val="24"/>
                        <w14:textFill>
                          <w14:solidFill>
                            <w14:schemeClr w14:val="tx1"/>
                          </w14:solidFill>
                        </w14:textFill>
                      </w:rPr>
                      <m:t>70.2</m:t>
                    </m:r>
                    <m:ctrlPr>
                      <w:rPr>
                        <w:rFonts w:ascii="Cambria Math" w:hAnsi="Cambria Math"/>
                        <w:i/>
                        <w:color w:val="000000" w:themeColor="text1"/>
                        <w:sz w:val="24"/>
                        <w14:textFill>
                          <w14:solidFill>
                            <w14:schemeClr w14:val="tx1"/>
                          </w14:solidFill>
                        </w14:textFill>
                      </w:rPr>
                    </m:ctrlPr>
                  </m:num>
                  <m:den>
                    <m:sSup>
                      <m:sSupPr>
                        <m:ctrlPr>
                          <w:rPr>
                            <w:rFonts w:ascii="Cambria Math" w:hAnsi="Cambria Math"/>
                            <w:color w:val="000000" w:themeColor="text1"/>
                            <w:sz w:val="24"/>
                            <w14:textFill>
                              <w14:solidFill>
                                <w14:schemeClr w14:val="tx1"/>
                              </w14:solidFill>
                            </w14:textFill>
                          </w:rPr>
                        </m:ctrlPr>
                      </m:sSupPr>
                      <m:e>
                        <m:r>
                          <m:rPr>
                            <m:sty m:val="p"/>
                          </m:rPr>
                          <w:rPr>
                            <w:rFonts w:ascii="Cambria Math" w:hAnsi="Cambria Math"/>
                            <w:color w:val="000000" w:themeColor="text1"/>
                            <w:sz w:val="24"/>
                            <w14:textFill>
                              <w14:solidFill>
                                <w14:schemeClr w14:val="tx1"/>
                              </w14:solidFill>
                            </w14:textFill>
                          </w:rPr>
                          <m:t>69.8</m:t>
                        </m:r>
                        <m:ctrlPr>
                          <w:rPr>
                            <w:rFonts w:ascii="Cambria Math" w:hAnsi="Cambria Math"/>
                            <w:color w:val="000000" w:themeColor="text1"/>
                            <w:sz w:val="24"/>
                            <w14:textFill>
                              <w14:solidFill>
                                <w14:schemeClr w14:val="tx1"/>
                              </w14:solidFill>
                            </w14:textFill>
                          </w:rPr>
                        </m:ctrlPr>
                      </m:e>
                      <m:sup>
                        <m:r>
                          <m:rPr>
                            <m:sty m:val="p"/>
                          </m:rPr>
                          <w:rPr>
                            <w:rFonts w:ascii="Cambria Math" w:hAnsi="Cambria Math"/>
                            <w:color w:val="000000" w:themeColor="text1"/>
                            <w:sz w:val="24"/>
                            <w14:textFill>
                              <w14:solidFill>
                                <w14:schemeClr w14:val="tx1"/>
                              </w14:solidFill>
                            </w14:textFill>
                          </w:rPr>
                          <m:t>2</m:t>
                        </m:r>
                        <m:ctrlPr>
                          <w:rPr>
                            <w:rFonts w:ascii="Cambria Math" w:hAnsi="Cambria Math"/>
                            <w:color w:val="000000" w:themeColor="text1"/>
                            <w:sz w:val="24"/>
                            <w14:textFill>
                              <w14:solidFill>
                                <w14:schemeClr w14:val="tx1"/>
                              </w14:solidFill>
                            </w14:textFill>
                          </w:rPr>
                        </m:ctrlPr>
                      </m:sup>
                    </m:sSup>
                    <m:ctrlPr>
                      <w:rPr>
                        <w:rFonts w:ascii="Cambria Math" w:hAnsi="Cambria Math"/>
                        <w:i/>
                        <w:color w:val="000000" w:themeColor="text1"/>
                        <w:sz w:val="24"/>
                        <w14:textFill>
                          <w14:solidFill>
                            <w14:schemeClr w14:val="tx1"/>
                          </w14:solidFill>
                        </w14:textFill>
                      </w:rPr>
                    </m:ctrlPr>
                  </m:den>
                </m:f>
                <m:r>
                  <m:rPr/>
                  <w:rPr>
                    <w:rFonts w:ascii="Cambria Math" w:hAnsi="Cambria Math"/>
                    <w:color w:val="000000" w:themeColor="text1"/>
                    <w:sz w:val="24"/>
                    <w14:textFill>
                      <w14:solidFill>
                        <w14:schemeClr w14:val="tx1"/>
                      </w14:solidFill>
                    </w14:textFill>
                  </w:rPr>
                  <m:t>)</m:t>
                </m:r>
                <m:ctrlPr>
                  <w:rPr>
                    <w:rFonts w:ascii="Cambria Math" w:hAnsi="Cambria Math"/>
                    <w:i/>
                    <w:color w:val="000000" w:themeColor="text1"/>
                    <w:sz w:val="24"/>
                    <w14:textFill>
                      <w14:solidFill>
                        <w14:schemeClr w14:val="tx1"/>
                      </w14:solidFill>
                    </w14:textFill>
                  </w:rPr>
                </m:ctrlPr>
              </m:e>
              <m:sup>
                <m:r>
                  <m:rPr/>
                  <w:rPr>
                    <w:rFonts w:ascii="Cambria Math" w:hAnsi="Cambria Math"/>
                    <w:color w:val="000000" w:themeColor="text1"/>
                    <w:sz w:val="24"/>
                    <w14:textFill>
                      <w14:solidFill>
                        <w14:schemeClr w14:val="tx1"/>
                      </w14:solidFill>
                    </w14:textFill>
                  </w:rPr>
                  <m:t>2</m:t>
                </m:r>
                <m:ctrlPr>
                  <w:rPr>
                    <w:rFonts w:ascii="Cambria Math" w:hAnsi="Cambria Math"/>
                    <w:i/>
                    <w:color w:val="000000" w:themeColor="text1"/>
                    <w:sz w:val="24"/>
                    <w14:textFill>
                      <w14:solidFill>
                        <w14:schemeClr w14:val="tx1"/>
                      </w14:solidFill>
                    </w14:textFill>
                  </w:rPr>
                </m:ctrlPr>
              </m:sup>
            </m:sSup>
            <m:sSup>
              <m:sSupPr>
                <m:ctrlPr>
                  <w:rPr>
                    <w:rFonts w:ascii="Cambria Math" w:hAnsi="Cambria Math"/>
                    <w:i/>
                    <w:color w:val="000000" w:themeColor="text1"/>
                    <w:sz w:val="24"/>
                    <w14:textFill>
                      <w14:solidFill>
                        <w14:schemeClr w14:val="tx1"/>
                      </w14:solidFill>
                    </w14:textFill>
                  </w:rPr>
                </m:ctrlPr>
              </m:sSupPr>
              <m:e>
                <m:r>
                  <m:rPr/>
                  <w:rPr>
                    <w:rFonts w:ascii="Cambria Math" w:hAnsi="Cambria Math"/>
                    <w:color w:val="000000" w:themeColor="text1"/>
                    <w:sz w:val="24"/>
                    <w14:textFill>
                      <w14:solidFill>
                        <w14:schemeClr w14:val="tx1"/>
                      </w14:solidFill>
                    </w14:textFill>
                  </w:rPr>
                  <m:t>×0.75</m:t>
                </m:r>
                <m:ctrlPr>
                  <w:rPr>
                    <w:rFonts w:ascii="Cambria Math" w:hAnsi="Cambria Math"/>
                    <w:i/>
                    <w:color w:val="000000" w:themeColor="text1"/>
                    <w:sz w:val="24"/>
                    <w14:textFill>
                      <w14:solidFill>
                        <w14:schemeClr w14:val="tx1"/>
                      </w14:solidFill>
                    </w14:textFill>
                  </w:rPr>
                </m:ctrlPr>
              </m:e>
              <m:sup>
                <m:r>
                  <m:rPr/>
                  <w:rPr>
                    <w:rFonts w:ascii="Cambria Math" w:hAnsi="Cambria Math"/>
                    <w:color w:val="000000" w:themeColor="text1"/>
                    <w:sz w:val="24"/>
                    <w14:textFill>
                      <w14:solidFill>
                        <w14:schemeClr w14:val="tx1"/>
                      </w14:solidFill>
                    </w14:textFill>
                  </w:rPr>
                  <m:t>2</m:t>
                </m:r>
                <m:ctrlPr>
                  <w:rPr>
                    <w:rFonts w:ascii="Cambria Math" w:hAnsi="Cambria Math"/>
                    <w:i/>
                    <w:color w:val="000000" w:themeColor="text1"/>
                    <w:sz w:val="24"/>
                    <w14:textFill>
                      <w14:solidFill>
                        <w14:schemeClr w14:val="tx1"/>
                      </w14:solidFill>
                    </w14:textFill>
                  </w:rPr>
                </m:ctrlPr>
              </m:sup>
            </m:sSup>
            <m:ctrlPr>
              <w:rPr>
                <w:rFonts w:ascii="Cambria Math" w:hAnsi="Cambria Math"/>
                <w:color w:val="000000" w:themeColor="text1"/>
                <w:sz w:val="24"/>
                <w14:textFill>
                  <w14:solidFill>
                    <w14:schemeClr w14:val="tx1"/>
                  </w14:solidFill>
                </w14:textFill>
              </w:rPr>
            </m:ctrlPr>
          </m:e>
        </m:rad>
      </m:oMath>
    </w:p>
    <w:p>
      <w:pPr>
        <w:autoSpaceDE w:val="0"/>
        <w:autoSpaceDN w:val="0"/>
        <w:adjustRightInd w:val="0"/>
        <w:snapToGrid w:val="0"/>
        <w:spacing w:line="360" w:lineRule="auto"/>
        <w:ind w:firstLine="2760" w:firstLineChars="1150"/>
        <w:rPr>
          <w:color w:val="000000" w:themeColor="text1"/>
          <w:sz w:val="24"/>
          <w14:textFill>
            <w14:solidFill>
              <w14:schemeClr w14:val="tx1"/>
            </w14:solidFill>
          </w14:textFill>
        </w:rPr>
      </w:pP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7%</w:t>
      </w:r>
    </w:p>
    <w:p>
      <w:pPr>
        <w:tabs>
          <w:tab w:val="center" w:pos="4422"/>
        </w:tabs>
        <w:autoSpaceDE w:val="0"/>
        <w:autoSpaceDN w:val="0"/>
        <w:adjustRightInd w:val="0"/>
        <w:snapToGrid w:val="0"/>
        <w:spacing w:line="360" w:lineRule="auto"/>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B</w:t>
      </w:r>
      <w:r>
        <w:rPr>
          <w:rFonts w:hint="eastAsia"/>
          <w:color w:val="000000" w:themeColor="text1"/>
          <w:sz w:val="24"/>
          <w14:textFill>
            <w14:solidFill>
              <w14:schemeClr w14:val="tx1"/>
            </w14:solidFill>
          </w14:textFill>
        </w:rPr>
        <w:t>.1.4 扩展不确定度</w:t>
      </w:r>
      <w:r>
        <w:rPr>
          <w:color w:val="000000" w:themeColor="text1"/>
          <w:sz w:val="24"/>
          <w14:textFill>
            <w14:solidFill>
              <w14:schemeClr w14:val="tx1"/>
            </w14:solidFill>
          </w14:textFill>
        </w:rPr>
        <w:tab/>
      </w:r>
    </w:p>
    <w:p>
      <w:pPr>
        <w:autoSpaceDE w:val="0"/>
        <w:autoSpaceDN w:val="0"/>
        <w:adjustRightInd w:val="0"/>
        <w:snapToGrid w:val="0"/>
        <w:spacing w:line="360" w:lineRule="auto"/>
        <w:ind w:left="29" w:leftChars="14" w:firstLine="480" w:firstLineChars="200"/>
        <w:jc w:val="left"/>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粒径测量示值误差的扩展不确定度：</w:t>
      </w:r>
      <m:oMath>
        <m:r>
          <m:rPr/>
          <w:rPr>
            <w:rFonts w:ascii="Cambria Math" w:hAnsi="Cambria Math"/>
            <w:color w:val="000000" w:themeColor="text1"/>
            <w:szCs w:val="21"/>
            <w14:textFill>
              <w14:solidFill>
                <w14:schemeClr w14:val="tx1"/>
              </w14:solidFill>
            </w14:textFill>
          </w:rPr>
          <m:t>U</m:t>
        </m:r>
      </m:oMath>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.4%，</w:t>
      </w:r>
      <w:r>
        <w:rPr>
          <w:rFonts w:hint="eastAsia"/>
          <w:i/>
          <w:color w:val="000000" w:themeColor="text1"/>
          <w:sz w:val="24"/>
          <w14:textFill>
            <w14:solidFill>
              <w14:schemeClr w14:val="tx1"/>
            </w14:solidFill>
          </w14:textFill>
        </w:rPr>
        <w:t>k</w:t>
      </w:r>
      <w:r>
        <w:rPr>
          <w:rFonts w:hint="eastAsia"/>
          <w:color w:val="000000" w:themeColor="text1"/>
          <w:sz w:val="24"/>
          <w14:textFill>
            <w14:solidFill>
              <w14:schemeClr w14:val="tx1"/>
            </w14:solidFill>
          </w14:textFill>
        </w:rPr>
        <w:t>=2。</w:t>
      </w:r>
    </w:p>
    <w:p>
      <w:pPr>
        <w:spacing w:line="360" w:lineRule="auto"/>
        <w:rPr>
          <w:b/>
          <w:color w:val="000000" w:themeColor="text1"/>
          <w:sz w:val="24"/>
          <w14:textFill>
            <w14:solidFill>
              <w14:schemeClr w14:val="tx1"/>
            </w14:solidFill>
          </w14:textFill>
        </w:rPr>
      </w:pPr>
    </w:p>
    <w:p>
      <w:pPr>
        <w:spacing w:line="360" w:lineRule="auto"/>
        <w:rPr>
          <w:rFonts w:ascii="黑体" w:hAnsi="黑体" w:eastAsia="黑体"/>
          <w:color w:val="000000" w:themeColor="text1"/>
          <w:sz w:val="24"/>
          <w14:textFill>
            <w14:solidFill>
              <w14:schemeClr w14:val="tx1"/>
            </w14:solidFill>
          </w14:textFill>
        </w:rPr>
      </w:pPr>
      <w:r>
        <w:rPr>
          <w:rFonts w:ascii="黑体" w:hAnsi="黑体" w:eastAsia="黑体"/>
          <w:color w:val="000000" w:themeColor="text1"/>
          <w:sz w:val="24"/>
          <w14:textFill>
            <w14:solidFill>
              <w14:schemeClr w14:val="tx1"/>
            </w14:solidFill>
          </w14:textFill>
        </w:rPr>
        <w:t>B</w:t>
      </w:r>
      <w:r>
        <w:rPr>
          <w:rFonts w:hint="eastAsia" w:ascii="黑体" w:hAnsi="黑体" w:eastAsia="黑体"/>
          <w:color w:val="000000" w:themeColor="text1"/>
          <w:sz w:val="24"/>
          <w14:textFill>
            <w14:solidFill>
              <w14:schemeClr w14:val="tx1"/>
            </w14:solidFill>
          </w14:textFill>
        </w:rPr>
        <w:t>.2 颗粒计数效率校准的不确定度评定示例</w:t>
      </w:r>
    </w:p>
    <w:p>
      <w:pPr>
        <w:spacing w:line="360" w:lineRule="auto"/>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B</w:t>
      </w:r>
      <w:r>
        <w:rPr>
          <w:rFonts w:hint="eastAsia"/>
          <w:color w:val="000000" w:themeColor="text1"/>
          <w:sz w:val="24"/>
          <w14:textFill>
            <w14:solidFill>
              <w14:schemeClr w14:val="tx1"/>
            </w14:solidFill>
          </w14:textFill>
        </w:rPr>
        <w:t>.2.1 校准方法简述及测量模型</w:t>
      </w:r>
    </w:p>
    <w:p>
      <w:pPr>
        <w:spacing w:line="360" w:lineRule="auto"/>
        <w:ind w:firstLine="480"/>
        <w:rPr>
          <w:rFonts w:ascii="宋体" w:hAnsi="宋体"/>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按本规范6.</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部分进行D</w:t>
      </w:r>
      <w:r>
        <w:rPr>
          <w:color w:val="000000" w:themeColor="text1"/>
          <w:sz w:val="24"/>
          <w14:textFill>
            <w14:solidFill>
              <w14:schemeClr w14:val="tx1"/>
            </w14:solidFill>
          </w14:textFill>
        </w:rPr>
        <w:t>MAS</w:t>
      </w:r>
      <w:r>
        <w:rPr>
          <w:rFonts w:hint="eastAsia"/>
          <w:color w:val="000000" w:themeColor="text1"/>
          <w:sz w:val="24"/>
          <w14:textFill>
            <w14:solidFill>
              <w14:schemeClr w14:val="tx1"/>
            </w14:solidFill>
          </w14:textFill>
        </w:rPr>
        <w:t>颗粒计数效率的校准。</w:t>
      </w:r>
      <w:r>
        <w:rPr>
          <w:rFonts w:hint="eastAsia" w:ascii="宋体" w:hAnsi="宋体"/>
          <w:color w:val="000000" w:themeColor="text1"/>
          <w:sz w:val="24"/>
          <w14:textFill>
            <w14:solidFill>
              <w14:schemeClr w14:val="tx1"/>
            </w14:solidFill>
          </w14:textFill>
        </w:rPr>
        <w:t>按公式</w:t>
      </w:r>
      <w:r>
        <w:rPr>
          <w:rFonts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B.</w:t>
      </w:r>
      <w:r>
        <w:rPr>
          <w:rFonts w:hint="eastAsia"/>
          <w:color w:val="000000" w:themeColor="text1"/>
          <w:sz w:val="24"/>
          <w14:textFill>
            <w14:solidFill>
              <w14:schemeClr w14:val="tx1"/>
            </w14:solidFill>
          </w14:textFill>
        </w:rPr>
        <w:t>3</w:t>
      </w:r>
      <w:r>
        <w:rPr>
          <w:rFonts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计算仪器的计数效率。</w:t>
      </w:r>
    </w:p>
    <w:p>
      <w:pPr>
        <w:spacing w:line="360" w:lineRule="auto"/>
        <w:jc w:val="center"/>
        <w:rPr>
          <w:sz w:val="24"/>
        </w:rPr>
      </w:pPr>
      <m:oMathPara>
        <m:oMathParaPr>
          <m:jc m:val="right"/>
        </m:oMathParaPr>
        <m:oMath>
          <m:sSub>
            <m:sSubPr>
              <m:ctrlPr>
                <w:rPr>
                  <w:rFonts w:ascii="Cambria Math" w:hAnsi="Cambria Math"/>
                  <w:sz w:val="24"/>
                </w:rPr>
              </m:ctrlPr>
            </m:sSubPr>
            <m:e>
              <m:r>
                <m:rPr/>
                <w:rPr>
                  <w:rFonts w:ascii="Cambria Math" w:hAnsi="Cambria Math"/>
                  <w:sz w:val="24"/>
                </w:rPr>
                <m:t>η</m:t>
              </m:r>
              <m:ctrlPr>
                <w:rPr>
                  <w:rFonts w:ascii="Cambria Math" w:hAnsi="Cambria Math"/>
                  <w:sz w:val="24"/>
                </w:rPr>
              </m:ctrlPr>
            </m:e>
            <m:sub>
              <m:r>
                <m:rPr>
                  <m:sty m:val="p"/>
                </m:rPr>
                <w:rPr>
                  <w:rFonts w:ascii="Cambria Math" w:hAnsi="Cambria Math"/>
                  <w:sz w:val="24"/>
                </w:rPr>
                <m:t xml:space="preserve">T </m:t>
              </m:r>
              <m:ctrlPr>
                <w:rPr>
                  <w:rFonts w:ascii="Cambria Math" w:hAnsi="Cambria Math"/>
                  <w:sz w:val="24"/>
                </w:rPr>
              </m:ctrlPr>
            </m:sub>
          </m:sSub>
          <m:r>
            <m:rPr>
              <m:sty m:val="p"/>
            </m:rPr>
            <w:rPr>
              <w:rFonts w:ascii="Cambria Math" w:hAnsi="Cambria Math"/>
              <w:sz w:val="24"/>
            </w:rPr>
            <m:t>=</m:t>
          </m:r>
          <m:f>
            <m:fPr>
              <m:ctrlPr>
                <w:rPr>
                  <w:rFonts w:ascii="Cambria Math" w:hAnsi="Cambria Math"/>
                  <w:sz w:val="24"/>
                </w:rPr>
              </m:ctrlPr>
            </m:fPr>
            <m:num>
              <m:bar>
                <m:barPr>
                  <m:pos m:val="top"/>
                  <m:ctrlPr>
                    <w:rPr>
                      <w:rFonts w:ascii="Cambria Math" w:hAnsi="Cambria Math"/>
                      <w:i/>
                      <w:sz w:val="24"/>
                    </w:rPr>
                  </m:ctrlPr>
                </m:barPr>
                <m:e>
                  <m:sSub>
                    <m:sSubPr>
                      <m:ctrlPr>
                        <w:rPr>
                          <w:rFonts w:ascii="Cambria Math" w:hAnsi="Cambria Math"/>
                          <w:i/>
                          <w:sz w:val="24"/>
                        </w:rPr>
                      </m:ctrlPr>
                    </m:sSubPr>
                    <m:e>
                      <m:r>
                        <m:rPr/>
                        <w:rPr>
                          <w:rFonts w:ascii="Cambria Math" w:hAnsi="Cambria Math"/>
                          <w:sz w:val="24"/>
                        </w:rPr>
                        <m:t>C</m:t>
                      </m:r>
                      <m:ctrlPr>
                        <w:rPr>
                          <w:rFonts w:ascii="Cambria Math" w:hAnsi="Cambria Math"/>
                          <w:i/>
                          <w:sz w:val="24"/>
                        </w:rPr>
                      </m:ctrlPr>
                    </m:e>
                    <m:sub>
                      <m:r>
                        <m:rPr>
                          <m:sty m:val="p"/>
                        </m:rPr>
                        <w:rPr>
                          <w:rFonts w:ascii="Cambria Math" w:hAnsi="Cambria Math"/>
                          <w:sz w:val="24"/>
                        </w:rPr>
                        <m:t>T</m:t>
                      </m:r>
                      <m:ctrlPr>
                        <w:rPr>
                          <w:rFonts w:ascii="Cambria Math" w:hAnsi="Cambria Math"/>
                          <w:i/>
                          <w:sz w:val="24"/>
                        </w:rPr>
                      </m:ctrlPr>
                    </m:sub>
                  </m:sSub>
                  <m:ctrlPr>
                    <w:rPr>
                      <w:rFonts w:ascii="Cambria Math" w:hAnsi="Cambria Math"/>
                      <w:i/>
                      <w:sz w:val="24"/>
                    </w:rPr>
                  </m:ctrlPr>
                </m:e>
              </m:bar>
              <m:r>
                <m:rPr>
                  <m:sty m:val="p"/>
                </m:rPr>
                <w:rPr>
                  <w:rFonts w:ascii="Cambria Math" w:hAnsi="Cambria Math"/>
                  <w:sz w:val="24"/>
                </w:rPr>
                <m:t>×</m:t>
              </m:r>
              <m:sSub>
                <m:sSubPr>
                  <m:ctrlPr>
                    <w:rPr>
                      <w:rFonts w:ascii="Cambria Math" w:hAnsi="Cambria Math"/>
                      <w:sz w:val="24"/>
                    </w:rPr>
                  </m:ctrlPr>
                </m:sSubPr>
                <m:e>
                  <m:r>
                    <m:rPr/>
                    <w:rPr>
                      <w:rFonts w:ascii="Cambria Math" w:hAnsi="Cambria Math"/>
                      <w:sz w:val="24"/>
                    </w:rPr>
                    <m:t>η</m:t>
                  </m:r>
                  <m:ctrlPr>
                    <w:rPr>
                      <w:rFonts w:ascii="Cambria Math" w:hAnsi="Cambria Math"/>
                      <w:sz w:val="24"/>
                    </w:rPr>
                  </m:ctrlPr>
                </m:e>
                <m:sub>
                  <m:r>
                    <m:rPr>
                      <m:sty m:val="p"/>
                    </m:rPr>
                    <w:rPr>
                      <w:rFonts w:ascii="Cambria Math" w:hAnsi="Cambria Math"/>
                      <w:sz w:val="24"/>
                    </w:rPr>
                    <m:t>S</m:t>
                  </m:r>
                  <m:ctrlPr>
                    <w:rPr>
                      <w:rFonts w:ascii="Cambria Math" w:hAnsi="Cambria Math"/>
                      <w:sz w:val="24"/>
                    </w:rPr>
                  </m:ctrlPr>
                </m:sub>
              </m:sSub>
              <m:ctrlPr>
                <w:rPr>
                  <w:rFonts w:ascii="Cambria Math" w:hAnsi="Cambria Math"/>
                  <w:sz w:val="24"/>
                </w:rPr>
              </m:ctrlPr>
            </m:num>
            <m:den>
              <m:bar>
                <m:barPr>
                  <m:pos m:val="top"/>
                  <m:ctrlPr>
                    <w:rPr>
                      <w:rFonts w:ascii="Cambria Math" w:hAnsi="Cambria Math"/>
                      <w:i/>
                      <w:sz w:val="24"/>
                    </w:rPr>
                  </m:ctrlPr>
                </m:barPr>
                <m:e>
                  <m:sSub>
                    <m:sSubPr>
                      <m:ctrlPr>
                        <w:rPr>
                          <w:rFonts w:ascii="Cambria Math" w:hAnsi="Cambria Math"/>
                          <w:i/>
                          <w:sz w:val="24"/>
                        </w:rPr>
                      </m:ctrlPr>
                    </m:sSubPr>
                    <m:e>
                      <m:r>
                        <m:rPr/>
                        <w:rPr>
                          <w:rFonts w:ascii="Cambria Math" w:hAnsi="Cambria Math"/>
                          <w:sz w:val="24"/>
                        </w:rPr>
                        <m:t>C</m:t>
                      </m:r>
                      <m:ctrlPr>
                        <w:rPr>
                          <w:rFonts w:ascii="Cambria Math" w:hAnsi="Cambria Math"/>
                          <w:i/>
                          <w:sz w:val="24"/>
                        </w:rPr>
                      </m:ctrlPr>
                    </m:e>
                    <m:sub>
                      <m:r>
                        <m:rPr>
                          <m:sty m:val="p"/>
                        </m:rPr>
                        <w:rPr>
                          <w:rFonts w:ascii="Cambria Math" w:hAnsi="Cambria Math"/>
                          <w:sz w:val="24"/>
                        </w:rPr>
                        <m:t>S</m:t>
                      </m:r>
                      <m:ctrlPr>
                        <w:rPr>
                          <w:rFonts w:ascii="Cambria Math" w:hAnsi="Cambria Math"/>
                          <w:i/>
                          <w:sz w:val="24"/>
                        </w:rPr>
                      </m:ctrlPr>
                    </m:sub>
                  </m:sSub>
                  <m:ctrlPr>
                    <w:rPr>
                      <w:rFonts w:ascii="Cambria Math" w:hAnsi="Cambria Math"/>
                      <w:i/>
                      <w:sz w:val="24"/>
                    </w:rPr>
                  </m:ctrlPr>
                </m:e>
              </m:bar>
              <m:r>
                <m:rPr>
                  <m:sty m:val="p"/>
                </m:rPr>
                <w:rPr>
                  <w:rFonts w:ascii="Cambria Math" w:hAnsi="Cambria Math"/>
                  <w:sz w:val="24"/>
                </w:rPr>
                <m:t>×</m:t>
              </m:r>
              <m:r>
                <m:rPr/>
                <w:rPr>
                  <w:rFonts w:ascii="Cambria Math" w:hAnsi="Cambria Math"/>
                  <w:sz w:val="24"/>
                </w:rPr>
                <m:t>f</m:t>
              </m:r>
              <m:ctrlPr>
                <w:rPr>
                  <w:rFonts w:ascii="Cambria Math" w:hAnsi="Cambria Math"/>
                  <w:sz w:val="24"/>
                </w:rPr>
              </m:ctrlPr>
            </m:den>
          </m:f>
          <m:r>
            <m:rPr/>
            <w:rPr>
              <w:rFonts w:ascii="Cambria Math" w:hAnsi="Cambria Math"/>
              <w:sz w:val="24"/>
            </w:rPr>
            <m:t xml:space="preserve">                                                       </m:t>
          </m:r>
          <m:r>
            <m:rPr>
              <m:sty m:val="p"/>
            </m:rPr>
            <w:rPr>
              <w:rFonts w:ascii="Cambria Math" w:hAnsi="Cambria Math"/>
              <w:sz w:val="24"/>
            </w:rPr>
            <m:t>（B.3）</m:t>
          </m:r>
        </m:oMath>
      </m:oMathPara>
    </w:p>
    <w:p>
      <w:pPr>
        <w:pStyle w:val="46"/>
        <w:spacing w:line="360" w:lineRule="auto"/>
        <w:ind w:firstLine="480"/>
        <w:rPr>
          <w:sz w:val="24"/>
        </w:rPr>
      </w:pPr>
      <w:r>
        <w:rPr>
          <w:rFonts w:hint="eastAsia"/>
          <w:sz w:val="24"/>
        </w:rPr>
        <w:t>式中：</w:t>
      </w:r>
      <m:oMath>
        <m:sSub>
          <m:sSubPr>
            <m:ctrlPr>
              <w:rPr>
                <w:rFonts w:ascii="Cambria Math" w:hAnsi="Cambria Math"/>
                <w:sz w:val="24"/>
              </w:rPr>
            </m:ctrlPr>
          </m:sSubPr>
          <m:e>
            <m:r>
              <m:rPr/>
              <w:rPr>
                <w:rFonts w:ascii="Cambria Math" w:hAnsi="Cambria Math"/>
                <w:sz w:val="24"/>
              </w:rPr>
              <m:t>η</m:t>
            </m:r>
            <m:ctrlPr>
              <w:rPr>
                <w:rFonts w:ascii="Cambria Math" w:hAnsi="Cambria Math"/>
                <w:sz w:val="24"/>
              </w:rPr>
            </m:ctrlPr>
          </m:e>
          <m:sub>
            <m:r>
              <m:rPr>
                <m:sty m:val="p"/>
              </m:rPr>
              <w:rPr>
                <w:rFonts w:ascii="Cambria Math" w:hAnsi="Cambria Math"/>
                <w:sz w:val="24"/>
              </w:rPr>
              <m:t xml:space="preserve">T </m:t>
            </m:r>
            <m:ctrlPr>
              <w:rPr>
                <w:rFonts w:ascii="Cambria Math" w:hAnsi="Cambria Math"/>
                <w:sz w:val="24"/>
              </w:rPr>
            </m:ctrlPr>
          </m:sub>
        </m:sSub>
      </m:oMath>
      <w:r>
        <w:rPr>
          <w:rFonts w:hint="eastAsia"/>
          <w:sz w:val="24"/>
        </w:rPr>
        <w:t>—被校D</w:t>
      </w:r>
      <w:r>
        <w:rPr>
          <w:sz w:val="24"/>
        </w:rPr>
        <w:t>MAS</w:t>
      </w:r>
      <w:r>
        <w:rPr>
          <w:rFonts w:hint="eastAsia"/>
          <w:sz w:val="24"/>
        </w:rPr>
        <w:t>的颗粒计数效率，%</w:t>
      </w:r>
    </w:p>
    <w:p>
      <w:pPr>
        <w:pStyle w:val="46"/>
        <w:spacing w:line="360" w:lineRule="auto"/>
        <w:ind w:firstLine="480"/>
        <w:rPr>
          <w:sz w:val="24"/>
        </w:rPr>
      </w:pPr>
      <w:r>
        <w:rPr>
          <w:rFonts w:hint="eastAsia"/>
          <w:sz w:val="24"/>
        </w:rPr>
        <w:t xml:space="preserve">      </w:t>
      </w:r>
      <m:oMath>
        <m:sSub>
          <m:sSubPr>
            <m:ctrlPr>
              <w:rPr>
                <w:rFonts w:ascii="Cambria Math" w:hAnsi="Cambria Math"/>
                <w:sz w:val="24"/>
              </w:rPr>
            </m:ctrlPr>
          </m:sSubPr>
          <m:e>
            <m:r>
              <m:rPr/>
              <w:rPr>
                <w:rFonts w:ascii="Cambria Math" w:hAnsi="Cambria Math"/>
                <w:sz w:val="24"/>
              </w:rPr>
              <m:t>η</m:t>
            </m:r>
            <m:ctrlPr>
              <w:rPr>
                <w:rFonts w:ascii="Cambria Math" w:hAnsi="Cambria Math"/>
                <w:sz w:val="24"/>
              </w:rPr>
            </m:ctrlPr>
          </m:e>
          <m:sub>
            <m:r>
              <m:rPr>
                <m:sty m:val="p"/>
              </m:rPr>
              <w:rPr>
                <w:rFonts w:ascii="Cambria Math" w:hAnsi="Cambria Math"/>
                <w:sz w:val="24"/>
              </w:rPr>
              <m:t>S</m:t>
            </m:r>
            <m:ctrlPr>
              <w:rPr>
                <w:rFonts w:ascii="Cambria Math" w:hAnsi="Cambria Math"/>
                <w:sz w:val="24"/>
              </w:rPr>
            </m:ctrlPr>
          </m:sub>
        </m:sSub>
      </m:oMath>
      <w:r>
        <w:rPr>
          <w:rFonts w:hint="eastAsia"/>
          <w:sz w:val="24"/>
        </w:rPr>
        <w:t>—参考仪器的颗粒计数效率，%</w:t>
      </w:r>
    </w:p>
    <w:p>
      <w:pPr>
        <w:pStyle w:val="46"/>
        <w:spacing w:line="360" w:lineRule="auto"/>
        <w:ind w:firstLine="1200" w:firstLineChars="500"/>
        <w:rPr>
          <w:sz w:val="24"/>
        </w:rPr>
      </w:pPr>
      <w:r>
        <w:rPr>
          <w:rFonts w:ascii="Times New Roman" w:hAnsi="Times New Roman"/>
          <w:i/>
          <w:iCs/>
          <w:sz w:val="24"/>
        </w:rPr>
        <w:t>f</w:t>
      </w:r>
      <w:r>
        <w:rPr>
          <w:rFonts w:hint="eastAsia"/>
          <w:sz w:val="24"/>
        </w:rPr>
        <w:t>—气溶胶稀释器的稀释比，%</w:t>
      </w:r>
    </w:p>
    <w:p>
      <w:pPr>
        <w:spacing w:line="360" w:lineRule="auto"/>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B</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 xml:space="preserve"> 不确定度计算公式</w:t>
      </w:r>
    </w:p>
    <w:p>
      <w:pPr>
        <w:spacing w:line="360" w:lineRule="auto"/>
        <w:ind w:firstLine="465"/>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从公式（</w:t>
      </w:r>
      <w:r>
        <w:rPr>
          <w:color w:val="000000" w:themeColor="text1"/>
          <w:sz w:val="24"/>
          <w14:textFill>
            <w14:solidFill>
              <w14:schemeClr w14:val="tx1"/>
            </w14:solidFill>
          </w14:textFill>
        </w:rPr>
        <w:t>B</w:t>
      </w:r>
      <w:r>
        <w:rPr>
          <w:rFonts w:hint="eastAsia"/>
          <w:color w:val="000000" w:themeColor="text1"/>
          <w:sz w:val="24"/>
          <w14:textFill>
            <w14:solidFill>
              <w14:schemeClr w14:val="tx1"/>
            </w14:solidFill>
          </w14:textFill>
        </w:rPr>
        <w:t>.3）和校准过程可以看出，颗粒计数效率校准的不确定度来源主要包括：</w:t>
      </w:r>
      <w:r>
        <w:rPr>
          <w:rFonts w:hint="eastAsia"/>
          <w:sz w:val="24"/>
        </w:rPr>
        <w:t>被校D</w:t>
      </w:r>
      <w:r>
        <w:rPr>
          <w:sz w:val="24"/>
        </w:rPr>
        <w:t>MAS</w:t>
      </w:r>
      <w:r>
        <w:rPr>
          <w:rFonts w:hint="eastAsia"/>
          <w:color w:val="000000" w:themeColor="text1"/>
          <w:sz w:val="24"/>
          <w14:textFill>
            <w14:solidFill>
              <w14:schemeClr w14:val="tx1"/>
            </w14:solidFill>
          </w14:textFill>
        </w:rPr>
        <w:t>测量结果、参考仪器的测量结果、参考仪器的计数效率、气溶胶稀释器的稀释比。其中，</w:t>
      </w:r>
      <w:r>
        <w:rPr>
          <w:rFonts w:hint="eastAsia"/>
          <w:sz w:val="24"/>
        </w:rPr>
        <w:t>被校D</w:t>
      </w:r>
      <w:r>
        <w:rPr>
          <w:sz w:val="24"/>
        </w:rPr>
        <w:t>MAS</w:t>
      </w:r>
      <w:r>
        <w:rPr>
          <w:rFonts w:hint="eastAsia"/>
          <w:color w:val="000000" w:themeColor="text1"/>
          <w:sz w:val="24"/>
          <w14:textFill>
            <w14:solidFill>
              <w14:schemeClr w14:val="tx1"/>
            </w14:solidFill>
          </w14:textFill>
        </w:rPr>
        <w:t>测量结果与参考仪器的测量结果相关，因此不确定度计算公式可表示为：</w:t>
      </w:r>
    </w:p>
    <w:p>
      <w:pPr>
        <w:spacing w:line="360" w:lineRule="auto"/>
        <w:jc w:val="center"/>
        <w:rPr>
          <w:color w:val="000000" w:themeColor="text1"/>
          <w:szCs w:val="21"/>
          <w14:textFill>
            <w14:solidFill>
              <w14:schemeClr w14:val="tx1"/>
            </w14:solidFill>
          </w14:textFill>
        </w:rPr>
      </w:pPr>
      <m:oMath>
        <m:r>
          <m:rPr/>
          <w:rPr>
            <w:rFonts w:ascii="Cambria Math" w:hAnsi="Cambria Math"/>
            <w:color w:val="000000" w:themeColor="text1"/>
            <w:szCs w:val="21"/>
            <w14:textFill>
              <w14:solidFill>
                <w14:schemeClr w14:val="tx1"/>
              </w14:solidFill>
            </w14:textFill>
          </w:rPr>
          <m:t>u</m:t>
        </m:r>
        <m:d>
          <m:dPr>
            <m:ctrlPr>
              <w:rPr>
                <w:rFonts w:ascii="Cambria Math" w:hAnsi="Cambria Math" w:eastAsia="Cambria Math" w:cs="Cambria Math"/>
                <w:i/>
                <w:color w:val="000000" w:themeColor="text1"/>
                <w:szCs w:val="21"/>
                <w14:textFill>
                  <w14:solidFill>
                    <w14:schemeClr w14:val="tx1"/>
                  </w14:solidFill>
                </w14:textFill>
              </w:rPr>
            </m:ctrlPr>
          </m:dPr>
          <m:e>
            <m:r>
              <m:rPr/>
              <w:rPr>
                <w:rFonts w:ascii="Cambria Math" w:hAnsi="Cambria Math" w:eastAsia="Cambria Math" w:cs="Cambria Math"/>
                <w:color w:val="000000" w:themeColor="text1"/>
                <w:szCs w:val="21"/>
                <w14:textFill>
                  <w14:solidFill>
                    <w14:schemeClr w14:val="tx1"/>
                  </w14:solidFill>
                </w14:textFill>
              </w:rPr>
              <m:t>η</m:t>
            </m:r>
            <m:ctrlPr>
              <w:rPr>
                <w:rFonts w:ascii="Cambria Math" w:hAnsi="Cambria Math" w:eastAsia="Cambria Math" w:cs="Cambria Math"/>
                <w:i/>
                <w:color w:val="000000" w:themeColor="text1"/>
                <w:szCs w:val="21"/>
                <w14:textFill>
                  <w14:solidFill>
                    <w14:schemeClr w14:val="tx1"/>
                  </w14:solidFill>
                </w14:textFill>
              </w:rPr>
            </m:ctrlPr>
          </m:e>
        </m:d>
        <m:r>
          <m:rPr/>
          <w:rPr>
            <w:rFonts w:ascii="Cambria Math" w:hAnsi="Cambria Math" w:eastAsia="Cambria Math" w:cs="Cambria Math"/>
            <w:color w:val="000000" w:themeColor="text1"/>
            <w:szCs w:val="21"/>
            <w14:textFill>
              <w14:solidFill>
                <w14:schemeClr w14:val="tx1"/>
              </w14:solidFill>
            </w14:textFill>
          </w:rPr>
          <m:t>=</m:t>
        </m:r>
        <m:rad>
          <m:radPr>
            <m:degHide m:val="1"/>
            <m:ctrlPr>
              <w:rPr>
                <w:rFonts w:ascii="Cambria Math" w:hAnsi="Cambria Math"/>
                <w:color w:val="000000" w:themeColor="text1"/>
                <w:szCs w:val="21"/>
                <w14:textFill>
                  <w14:solidFill>
                    <w14:schemeClr w14:val="tx1"/>
                  </w14:solidFill>
                </w14:textFill>
              </w:rPr>
            </m:ctrlPr>
          </m:radPr>
          <m:deg>
            <m:ctrlPr>
              <w:rPr>
                <w:rFonts w:ascii="Cambria Math" w:hAnsi="Cambria Math"/>
                <w:color w:val="000000" w:themeColor="text1"/>
                <w:szCs w:val="21"/>
                <w14:textFill>
                  <w14:solidFill>
                    <w14:schemeClr w14:val="tx1"/>
                  </w14:solidFill>
                </w14:textFill>
              </w:rPr>
            </m:ctrlPr>
          </m:deg>
          <m:e>
            <m:eqArr>
              <m:eqArrPr>
                <m:ctrlPr>
                  <w:rPr>
                    <w:rFonts w:ascii="Cambria Math" w:hAnsi="Cambria Math"/>
                    <w:color w:val="000000" w:themeColor="text1"/>
                    <w:szCs w:val="21"/>
                    <w14:textFill>
                      <w14:solidFill>
                        <w14:schemeClr w14:val="tx1"/>
                      </w14:solidFill>
                    </w14:textFill>
                  </w:rPr>
                </m:ctrlPr>
              </m:eqArrPr>
              <m:e>
                <m:sSup>
                  <m:sSupPr>
                    <m:ctrlPr>
                      <w:rPr>
                        <w:rFonts w:ascii="Cambria Math" w:hAnsi="Cambria Math"/>
                        <w:color w:val="000000" w:themeColor="text1"/>
                        <w:szCs w:val="21"/>
                        <w14:textFill>
                          <w14:solidFill>
                            <w14:schemeClr w14:val="tx1"/>
                          </w14:solidFill>
                        </w14:textFill>
                      </w:rPr>
                    </m:ctrlPr>
                  </m:sSupPr>
                  <m:e>
                    <m:d>
                      <m:dPr>
                        <m:ctrlPr>
                          <w:rPr>
                            <w:rFonts w:ascii="Cambria Math" w:hAnsi="Cambria Math"/>
                            <w:color w:val="000000" w:themeColor="text1"/>
                            <w:szCs w:val="21"/>
                            <w14:textFill>
                              <w14:solidFill>
                                <w14:schemeClr w14:val="tx1"/>
                              </w14:solidFill>
                            </w14:textFill>
                          </w:rPr>
                        </m:ctrlPr>
                      </m:dPr>
                      <m:e>
                        <m:f>
                          <m:fPr>
                            <m:ctrlPr>
                              <w:rPr>
                                <w:rFonts w:ascii="Cambria Math" w:hAnsi="Cambria Math"/>
                                <w:color w:val="000000" w:themeColor="text1"/>
                                <w:szCs w:val="21"/>
                                <w14:textFill>
                                  <w14:solidFill>
                                    <w14:schemeClr w14:val="tx1"/>
                                  </w14:solidFill>
                                </w14:textFill>
                              </w:rPr>
                            </m:ctrlPr>
                          </m:fPr>
                          <m:num>
                            <m:sSub>
                              <m:sSubPr>
                                <m:ctrlPr>
                                  <w:rPr>
                                    <w:rFonts w:ascii="Cambria Math" w:hAnsi="Cambria Math"/>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η</m:t>
                                </m:r>
                                <m:ctrlPr>
                                  <w:rPr>
                                    <w:rFonts w:ascii="Cambria Math" w:hAnsi="Cambria Math"/>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S</m:t>
                                </m:r>
                                <m:ctrlPr>
                                  <w:rPr>
                                    <w:rFonts w:ascii="Cambria Math" w:hAnsi="Cambria Math"/>
                                    <w:color w:val="000000" w:themeColor="text1"/>
                                    <w:szCs w:val="21"/>
                                    <w14:textFill>
                                      <w14:solidFill>
                                        <w14:schemeClr w14:val="tx1"/>
                                      </w14:solidFill>
                                    </w14:textFill>
                                  </w:rPr>
                                </m:ctrlPr>
                              </m:sub>
                            </m:sSub>
                            <m:ctrlPr>
                              <w:rPr>
                                <w:rFonts w:ascii="Cambria Math" w:hAnsi="Cambria Math"/>
                                <w:color w:val="000000" w:themeColor="text1"/>
                                <w:szCs w:val="21"/>
                                <w14:textFill>
                                  <w14:solidFill>
                                    <w14:schemeClr w14:val="tx1"/>
                                  </w14:solidFill>
                                </w14:textFill>
                              </w:rPr>
                            </m:ctrlPr>
                          </m:num>
                          <m:den>
                            <m:bar>
                              <m:barPr>
                                <m:pos m:val="top"/>
                                <m:ctrlPr>
                                  <w:rPr>
                                    <w:rFonts w:ascii="Cambria Math" w:hAnsi="Cambria Math"/>
                                    <w:i/>
                                    <w:sz w:val="24"/>
                                  </w:rPr>
                                </m:ctrlPr>
                              </m:barPr>
                              <m:e>
                                <m:sSub>
                                  <m:sSubPr>
                                    <m:ctrlPr>
                                      <w:rPr>
                                        <w:rFonts w:ascii="Cambria Math" w:hAnsi="Cambria Math"/>
                                        <w:i/>
                                        <w:sz w:val="24"/>
                                      </w:rPr>
                                    </m:ctrlPr>
                                  </m:sSubPr>
                                  <m:e>
                                    <m:r>
                                      <m:rPr/>
                                      <w:rPr>
                                        <w:rFonts w:ascii="Cambria Math" w:hAnsi="Cambria Math"/>
                                        <w:sz w:val="24"/>
                                      </w:rPr>
                                      <m:t>C</m:t>
                                    </m:r>
                                    <m:ctrlPr>
                                      <w:rPr>
                                        <w:rFonts w:ascii="Cambria Math" w:hAnsi="Cambria Math"/>
                                        <w:i/>
                                        <w:sz w:val="24"/>
                                      </w:rPr>
                                    </m:ctrlPr>
                                  </m:e>
                                  <m:sub>
                                    <m:r>
                                      <m:rPr>
                                        <m:sty m:val="p"/>
                                      </m:rPr>
                                      <w:rPr>
                                        <w:rFonts w:ascii="Cambria Math" w:hAnsi="Cambria Math"/>
                                        <w:sz w:val="24"/>
                                      </w:rPr>
                                      <m:t>S</m:t>
                                    </m:r>
                                    <m:ctrlPr>
                                      <w:rPr>
                                        <w:rFonts w:ascii="Cambria Math" w:hAnsi="Cambria Math"/>
                                        <w:i/>
                                        <w:sz w:val="24"/>
                                      </w:rPr>
                                    </m:ctrlPr>
                                  </m:sub>
                                </m:sSub>
                                <m:ctrlPr>
                                  <w:rPr>
                                    <w:rFonts w:ascii="Cambria Math" w:hAnsi="Cambria Math"/>
                                    <w:i/>
                                    <w:sz w:val="24"/>
                                  </w:rPr>
                                </m:ctrlPr>
                              </m:e>
                            </m:bar>
                            <m:r>
                              <m:rPr>
                                <m:sty m:val="p"/>
                              </m:rPr>
                              <w:rPr>
                                <w:rFonts w:ascii="Cambria Math" w:hAnsi="Cambria Math"/>
                                <w:sz w:val="24"/>
                              </w:rPr>
                              <m:t>×</m:t>
                            </m:r>
                            <m:r>
                              <m:rPr/>
                              <w:rPr>
                                <w:rFonts w:ascii="Cambria Math" w:hAnsi="Cambria Math"/>
                                <w:sz w:val="24"/>
                              </w:rPr>
                              <m:t>f</m:t>
                            </m:r>
                            <m:ctrlPr>
                              <w:rPr>
                                <w:rFonts w:ascii="Cambria Math" w:hAnsi="Cambria Math"/>
                                <w:color w:val="000000" w:themeColor="text1"/>
                                <w:szCs w:val="21"/>
                                <w14:textFill>
                                  <w14:solidFill>
                                    <w14:schemeClr w14:val="tx1"/>
                                  </w14:solidFill>
                                </w14:textFill>
                              </w:rPr>
                            </m:ctrlPr>
                          </m:den>
                        </m:f>
                        <m:ctrlPr>
                          <w:rPr>
                            <w:rFonts w:ascii="Cambria Math" w:hAnsi="Cambria Math"/>
                            <w:color w:val="000000" w:themeColor="text1"/>
                            <w:szCs w:val="21"/>
                            <w14:textFill>
                              <w14:solidFill>
                                <w14:schemeClr w14:val="tx1"/>
                              </w14:solidFill>
                            </w14:textFill>
                          </w:rPr>
                        </m:ctrlPr>
                      </m:e>
                    </m:d>
                    <m:ctrlPr>
                      <w:rPr>
                        <w:rFonts w:ascii="Cambria Math" w:hAnsi="Cambria Math"/>
                        <w:color w:val="000000" w:themeColor="text1"/>
                        <w:szCs w:val="21"/>
                        <w14:textFill>
                          <w14:solidFill>
                            <w14:schemeClr w14:val="tx1"/>
                          </w14:solidFill>
                        </w14:textFill>
                      </w:rPr>
                    </m:ctrlPr>
                  </m:e>
                  <m:sup>
                    <m:r>
                      <m:rPr>
                        <m:sty m:val="p"/>
                      </m:rPr>
                      <w:rPr>
                        <w:rFonts w:ascii="Cambria Math" w:hAnsi="Cambria Math"/>
                        <w:color w:val="000000" w:themeColor="text1"/>
                        <w:szCs w:val="21"/>
                        <w14:textFill>
                          <w14:solidFill>
                            <w14:schemeClr w14:val="tx1"/>
                          </w14:solidFill>
                        </w14:textFill>
                      </w:rPr>
                      <m:t>2</m:t>
                    </m:r>
                    <m:ctrlPr>
                      <w:rPr>
                        <w:rFonts w:ascii="Cambria Math" w:hAnsi="Cambria Math"/>
                        <w:color w:val="000000" w:themeColor="text1"/>
                        <w:szCs w:val="21"/>
                        <w14:textFill>
                          <w14:solidFill>
                            <w14:schemeClr w14:val="tx1"/>
                          </w14:solidFill>
                        </w14:textFill>
                      </w:rPr>
                    </m:ctrlPr>
                  </m:sup>
                </m:sSup>
                <m:sSup>
                  <m:sSupPr>
                    <m:ctrlPr>
                      <w:rPr>
                        <w:rFonts w:ascii="Cambria Math" w:hAnsi="Cambria Math"/>
                        <w:color w:val="000000" w:themeColor="text1"/>
                        <w:szCs w:val="21"/>
                        <w14:textFill>
                          <w14:solidFill>
                            <w14:schemeClr w14:val="tx1"/>
                          </w14:solidFill>
                        </w14:textFill>
                      </w:rPr>
                    </m:ctrlPr>
                  </m:sSupPr>
                  <m:e>
                    <m:r>
                      <m:rPr/>
                      <w:rPr>
                        <w:rFonts w:ascii="Cambria Math" w:hAnsi="Cambria Math"/>
                        <w:color w:val="000000" w:themeColor="text1"/>
                        <w:szCs w:val="21"/>
                        <w14:textFill>
                          <w14:solidFill>
                            <w14:schemeClr w14:val="tx1"/>
                          </w14:solidFill>
                        </w14:textFill>
                      </w:rPr>
                      <m:t>u</m:t>
                    </m:r>
                    <m:ctrlPr>
                      <w:rPr>
                        <w:rFonts w:ascii="Cambria Math" w:hAnsi="Cambria Math"/>
                        <w:color w:val="000000" w:themeColor="text1"/>
                        <w:szCs w:val="21"/>
                        <w14:textFill>
                          <w14:solidFill>
                            <w14:schemeClr w14:val="tx1"/>
                          </w14:solidFill>
                        </w14:textFill>
                      </w:rPr>
                    </m:ctrlPr>
                  </m:e>
                  <m:sup>
                    <m:r>
                      <m:rPr>
                        <m:sty m:val="p"/>
                      </m:rPr>
                      <w:rPr>
                        <w:rFonts w:ascii="Cambria Math" w:hAnsi="Cambria Math"/>
                        <w:color w:val="000000" w:themeColor="text1"/>
                        <w:szCs w:val="21"/>
                        <w14:textFill>
                          <w14:solidFill>
                            <w14:schemeClr w14:val="tx1"/>
                          </w14:solidFill>
                        </w14:textFill>
                      </w:rPr>
                      <m:t>2</m:t>
                    </m:r>
                    <m:ctrlPr>
                      <w:rPr>
                        <w:rFonts w:ascii="Cambria Math" w:hAnsi="Cambria Math"/>
                        <w:color w:val="000000" w:themeColor="text1"/>
                        <w:szCs w:val="21"/>
                        <w14:textFill>
                          <w14:solidFill>
                            <w14:schemeClr w14:val="tx1"/>
                          </w14:solidFill>
                        </w14:textFill>
                      </w:rPr>
                    </m:ctrlPr>
                  </m:sup>
                </m:sSup>
                <m:d>
                  <m:dPr>
                    <m:ctrlPr>
                      <w:rPr>
                        <w:rFonts w:ascii="Cambria Math" w:hAnsi="Cambria Math"/>
                        <w:color w:val="000000" w:themeColor="text1"/>
                        <w:szCs w:val="21"/>
                        <w14:textFill>
                          <w14:solidFill>
                            <w14:schemeClr w14:val="tx1"/>
                          </w14:solidFill>
                        </w14:textFill>
                      </w:rPr>
                    </m:ctrlPr>
                  </m:dPr>
                  <m:e>
                    <m:bar>
                      <m:barPr>
                        <m:pos m:val="top"/>
                        <m:ctrlPr>
                          <w:rPr>
                            <w:rFonts w:ascii="Cambria Math" w:hAnsi="Cambria Math"/>
                            <w:i/>
                            <w:sz w:val="24"/>
                          </w:rPr>
                        </m:ctrlPr>
                      </m:barPr>
                      <m:e>
                        <m:sSub>
                          <m:sSubPr>
                            <m:ctrlPr>
                              <w:rPr>
                                <w:rFonts w:ascii="Cambria Math" w:hAnsi="Cambria Math"/>
                                <w:i/>
                                <w:sz w:val="24"/>
                              </w:rPr>
                            </m:ctrlPr>
                          </m:sSubPr>
                          <m:e>
                            <m:r>
                              <m:rPr/>
                              <w:rPr>
                                <w:rFonts w:ascii="Cambria Math" w:hAnsi="Cambria Math"/>
                                <w:sz w:val="24"/>
                              </w:rPr>
                              <m:t>C</m:t>
                            </m:r>
                            <m:ctrlPr>
                              <w:rPr>
                                <w:rFonts w:ascii="Cambria Math" w:hAnsi="Cambria Math"/>
                                <w:i/>
                                <w:sz w:val="24"/>
                              </w:rPr>
                            </m:ctrlPr>
                          </m:e>
                          <m:sub>
                            <m:r>
                              <m:rPr>
                                <m:sty m:val="p"/>
                              </m:rPr>
                              <w:rPr>
                                <w:rFonts w:ascii="Cambria Math" w:hAnsi="Cambria Math"/>
                                <w:sz w:val="24"/>
                              </w:rPr>
                              <m:t>T</m:t>
                            </m:r>
                            <m:ctrlPr>
                              <w:rPr>
                                <w:rFonts w:ascii="Cambria Math" w:hAnsi="Cambria Math"/>
                                <w:i/>
                                <w:sz w:val="24"/>
                              </w:rPr>
                            </m:ctrlPr>
                          </m:sub>
                        </m:sSub>
                        <m:ctrlPr>
                          <w:rPr>
                            <w:rFonts w:ascii="Cambria Math" w:hAnsi="Cambria Math"/>
                            <w:i/>
                            <w:sz w:val="24"/>
                          </w:rPr>
                        </m:ctrlPr>
                      </m:e>
                    </m:bar>
                    <m:ctrlPr>
                      <w:rPr>
                        <w:rFonts w:ascii="Cambria Math" w:hAnsi="Cambria Math"/>
                        <w:color w:val="000000" w:themeColor="text1"/>
                        <w:szCs w:val="21"/>
                        <w14:textFill>
                          <w14:solidFill>
                            <w14:schemeClr w14:val="tx1"/>
                          </w14:solidFill>
                        </w14:textFill>
                      </w:rPr>
                    </m:ctrlPr>
                  </m:e>
                </m:d>
                <m:r>
                  <m:rPr>
                    <m:sty m:val="p"/>
                  </m:rPr>
                  <w:rPr>
                    <w:rFonts w:ascii="Cambria Math" w:hAnsi="Cambria Math"/>
                    <w:color w:val="000000" w:themeColor="text1"/>
                    <w:szCs w:val="21"/>
                    <w14:textFill>
                      <w14:solidFill>
                        <w14:schemeClr w14:val="tx1"/>
                      </w14:solidFill>
                    </w14:textFill>
                  </w:rPr>
                  <m:t>+</m:t>
                </m:r>
                <m:sSup>
                  <m:sSupPr>
                    <m:ctrlPr>
                      <w:rPr>
                        <w:rFonts w:ascii="Cambria Math" w:hAnsi="Cambria Math"/>
                        <w:color w:val="000000" w:themeColor="text1"/>
                        <w:szCs w:val="21"/>
                        <w14:textFill>
                          <w14:solidFill>
                            <w14:schemeClr w14:val="tx1"/>
                          </w14:solidFill>
                        </w14:textFill>
                      </w:rPr>
                    </m:ctrlPr>
                  </m:sSupPr>
                  <m:e>
                    <m:d>
                      <m:dPr>
                        <m:ctrlPr>
                          <w:rPr>
                            <w:rFonts w:ascii="Cambria Math" w:hAnsi="Cambria Math"/>
                            <w:color w:val="000000" w:themeColor="text1"/>
                            <w:szCs w:val="21"/>
                            <w14:textFill>
                              <w14:solidFill>
                                <w14:schemeClr w14:val="tx1"/>
                              </w14:solidFill>
                            </w14:textFill>
                          </w:rPr>
                        </m:ctrlPr>
                      </m:dPr>
                      <m:e>
                        <m:f>
                          <m:fPr>
                            <m:ctrlPr>
                              <w:rPr>
                                <w:rFonts w:ascii="Cambria Math" w:hAnsi="Cambria Math"/>
                                <w:color w:val="000000" w:themeColor="text1"/>
                                <w:szCs w:val="21"/>
                                <w14:textFill>
                                  <w14:solidFill>
                                    <w14:schemeClr w14:val="tx1"/>
                                  </w14:solidFill>
                                </w14:textFill>
                              </w:rPr>
                            </m:ctrlPr>
                          </m:fPr>
                          <m:num>
                            <m:bar>
                              <m:barPr>
                                <m:pos m:val="top"/>
                                <m:ctrlPr>
                                  <w:rPr>
                                    <w:rFonts w:ascii="Cambria Math" w:hAnsi="Cambria Math"/>
                                    <w:i/>
                                    <w:sz w:val="24"/>
                                  </w:rPr>
                                </m:ctrlPr>
                              </m:barPr>
                              <m:e>
                                <m:sSub>
                                  <m:sSubPr>
                                    <m:ctrlPr>
                                      <w:rPr>
                                        <w:rFonts w:ascii="Cambria Math" w:hAnsi="Cambria Math"/>
                                        <w:i/>
                                        <w:sz w:val="24"/>
                                      </w:rPr>
                                    </m:ctrlPr>
                                  </m:sSubPr>
                                  <m:e>
                                    <m:r>
                                      <m:rPr/>
                                      <w:rPr>
                                        <w:rFonts w:ascii="Cambria Math" w:hAnsi="Cambria Math"/>
                                        <w:sz w:val="24"/>
                                      </w:rPr>
                                      <m:t>C</m:t>
                                    </m:r>
                                    <m:ctrlPr>
                                      <w:rPr>
                                        <w:rFonts w:ascii="Cambria Math" w:hAnsi="Cambria Math"/>
                                        <w:i/>
                                        <w:sz w:val="24"/>
                                      </w:rPr>
                                    </m:ctrlPr>
                                  </m:e>
                                  <m:sub>
                                    <m:r>
                                      <m:rPr>
                                        <m:sty m:val="p"/>
                                      </m:rPr>
                                      <w:rPr>
                                        <w:rFonts w:ascii="Cambria Math" w:hAnsi="Cambria Math"/>
                                        <w:sz w:val="24"/>
                                      </w:rPr>
                                      <m:t>T</m:t>
                                    </m:r>
                                    <m:ctrlPr>
                                      <w:rPr>
                                        <w:rFonts w:ascii="Cambria Math" w:hAnsi="Cambria Math"/>
                                        <w:i/>
                                        <w:sz w:val="24"/>
                                      </w:rPr>
                                    </m:ctrlPr>
                                  </m:sub>
                                </m:sSub>
                                <m:ctrlPr>
                                  <w:rPr>
                                    <w:rFonts w:ascii="Cambria Math" w:hAnsi="Cambria Math"/>
                                    <w:i/>
                                    <w:sz w:val="24"/>
                                  </w:rPr>
                                </m:ctrlPr>
                              </m:e>
                            </m:bar>
                            <m:r>
                              <m:rPr>
                                <m:sty m:val="p"/>
                              </m:rPr>
                              <w:rPr>
                                <w:rFonts w:ascii="Cambria Math" w:hAnsi="Cambria Math"/>
                                <w:sz w:val="24"/>
                              </w:rPr>
                              <m:t>×</m:t>
                            </m:r>
                            <m:sSub>
                              <m:sSubPr>
                                <m:ctrlPr>
                                  <w:rPr>
                                    <w:rFonts w:ascii="Cambria Math" w:hAnsi="Cambria Math"/>
                                    <w:sz w:val="24"/>
                                  </w:rPr>
                                </m:ctrlPr>
                              </m:sSubPr>
                              <m:e>
                                <m:r>
                                  <m:rPr/>
                                  <w:rPr>
                                    <w:rFonts w:ascii="Cambria Math" w:hAnsi="Cambria Math"/>
                                    <w:sz w:val="24"/>
                                  </w:rPr>
                                  <m:t>η</m:t>
                                </m:r>
                                <m:ctrlPr>
                                  <w:rPr>
                                    <w:rFonts w:ascii="Cambria Math" w:hAnsi="Cambria Math"/>
                                    <w:sz w:val="24"/>
                                  </w:rPr>
                                </m:ctrlPr>
                              </m:e>
                              <m:sub>
                                <m:r>
                                  <m:rPr>
                                    <m:sty m:val="p"/>
                                  </m:rPr>
                                  <w:rPr>
                                    <w:rFonts w:ascii="Cambria Math" w:hAnsi="Cambria Math"/>
                                    <w:sz w:val="24"/>
                                  </w:rPr>
                                  <m:t>S</m:t>
                                </m:r>
                                <m:ctrlPr>
                                  <w:rPr>
                                    <w:rFonts w:ascii="Cambria Math" w:hAnsi="Cambria Math"/>
                                    <w:sz w:val="24"/>
                                  </w:rPr>
                                </m:ctrlPr>
                              </m:sub>
                            </m:sSub>
                            <m:ctrlPr>
                              <w:rPr>
                                <w:rFonts w:ascii="Cambria Math" w:hAnsi="Cambria Math"/>
                                <w:color w:val="000000" w:themeColor="text1"/>
                                <w:szCs w:val="21"/>
                                <w14:textFill>
                                  <w14:solidFill>
                                    <w14:schemeClr w14:val="tx1"/>
                                  </w14:solidFill>
                                </w14:textFill>
                              </w:rPr>
                            </m:ctrlPr>
                          </m:num>
                          <m:den>
                            <m:r>
                              <m:rPr>
                                <m:sty m:val="p"/>
                              </m:rPr>
                              <w:rPr>
                                <w:rFonts w:ascii="Cambria Math" w:hAnsi="Cambria Math"/>
                                <w:color w:val="000000" w:themeColor="text1"/>
                                <w:szCs w:val="21"/>
                                <w14:textFill>
                                  <w14:solidFill>
                                    <w14:schemeClr w14:val="tx1"/>
                                  </w14:solidFill>
                                </w14:textFill>
                              </w:rPr>
                              <m:t>−</m:t>
                            </m:r>
                            <m:sSup>
                              <m:sSupPr>
                                <m:ctrlPr>
                                  <w:rPr>
                                    <w:rFonts w:ascii="Cambria Math" w:hAnsi="Cambria Math"/>
                                    <w:color w:val="000000" w:themeColor="text1"/>
                                    <w:szCs w:val="21"/>
                                    <w14:textFill>
                                      <w14:solidFill>
                                        <w14:schemeClr w14:val="tx1"/>
                                      </w14:solidFill>
                                    </w14:textFill>
                                  </w:rPr>
                                </m:ctrlPr>
                              </m:sSupPr>
                              <m:e>
                                <m:sSub>
                                  <m:sSubPr>
                                    <m:ctrlPr>
                                      <w:rPr>
                                        <w:rFonts w:ascii="Cambria Math" w:hAnsi="Cambria Math"/>
                                        <w:color w:val="000000" w:themeColor="text1"/>
                                        <w:szCs w:val="21"/>
                                        <w14:textFill>
                                          <w14:solidFill>
                                            <w14:schemeClr w14:val="tx1"/>
                                          </w14:solidFill>
                                        </w14:textFill>
                                      </w:rPr>
                                    </m:ctrlPr>
                                  </m:sSubPr>
                                  <m:e>
                                    <m:acc>
                                      <m:accPr>
                                        <m:chr m:val="̅"/>
                                        <m:ctrlPr>
                                          <w:rPr>
                                            <w:rFonts w:ascii="Cambria Math" w:hAnsi="Cambria Math"/>
                                            <w:color w:val="000000" w:themeColor="text1"/>
                                            <w:szCs w:val="21"/>
                                            <w14:textFill>
                                              <w14:solidFill>
                                                <w14:schemeClr w14:val="tx1"/>
                                              </w14:solidFill>
                                            </w14:textFill>
                                          </w:rPr>
                                        </m:ctrlPr>
                                      </m:accPr>
                                      <m:e>
                                        <m:r>
                                          <m:rPr/>
                                          <w:rPr>
                                            <w:rFonts w:ascii="Cambria Math" w:hAnsi="Cambria Math"/>
                                            <w:color w:val="000000" w:themeColor="text1"/>
                                            <w:szCs w:val="21"/>
                                            <w14:textFill>
                                              <w14:solidFill>
                                                <w14:schemeClr w14:val="tx1"/>
                                              </w14:solidFill>
                                            </w14:textFill>
                                          </w:rPr>
                                          <m:t>C</m:t>
                                        </m:r>
                                        <m:ctrlPr>
                                          <w:rPr>
                                            <w:rFonts w:ascii="Cambria Math" w:hAnsi="Cambria Math"/>
                                            <w:color w:val="000000" w:themeColor="text1"/>
                                            <w:szCs w:val="21"/>
                                            <w14:textFill>
                                              <w14:solidFill>
                                                <w14:schemeClr w14:val="tx1"/>
                                              </w14:solidFill>
                                            </w14:textFill>
                                          </w:rPr>
                                        </m:ctrlPr>
                                      </m:e>
                                    </m:acc>
                                    <m:ctrlPr>
                                      <w:rPr>
                                        <w:rFonts w:ascii="Cambria Math" w:hAnsi="Cambria Math"/>
                                        <w:color w:val="000000" w:themeColor="text1"/>
                                        <w:szCs w:val="21"/>
                                        <w14:textFill>
                                          <w14:solidFill>
                                            <w14:schemeClr w14:val="tx1"/>
                                          </w14:solidFill>
                                        </w14:textFill>
                                      </w:rPr>
                                    </m:ctrlPr>
                                  </m:e>
                                  <m:sub>
                                    <m:r>
                                      <m:rPr>
                                        <m:sty m:val="p"/>
                                      </m:rPr>
                                      <w:rPr>
                                        <w:rFonts w:ascii="Cambria Math"/>
                                        <w:color w:val="000000" w:themeColor="text1"/>
                                        <w:szCs w:val="21"/>
                                        <w14:textFill>
                                          <w14:solidFill>
                                            <w14:schemeClr w14:val="tx1"/>
                                          </w14:solidFill>
                                        </w14:textFill>
                                      </w:rPr>
                                      <m:t>S</m:t>
                                    </m:r>
                                    <m:ctrlPr>
                                      <w:rPr>
                                        <w:rFonts w:ascii="Cambria Math" w:hAnsi="Cambria Math"/>
                                        <w:color w:val="000000" w:themeColor="text1"/>
                                        <w:szCs w:val="21"/>
                                        <w14:textFill>
                                          <w14:solidFill>
                                            <w14:schemeClr w14:val="tx1"/>
                                          </w14:solidFill>
                                        </w14:textFill>
                                      </w:rPr>
                                    </m:ctrlPr>
                                  </m:sub>
                                </m:sSub>
                                <m:ctrlPr>
                                  <w:rPr>
                                    <w:rFonts w:ascii="Cambria Math" w:hAnsi="Cambria Math"/>
                                    <w:color w:val="000000" w:themeColor="text1"/>
                                    <w:szCs w:val="21"/>
                                    <w14:textFill>
                                      <w14:solidFill>
                                        <w14:schemeClr w14:val="tx1"/>
                                      </w14:solidFill>
                                    </w14:textFill>
                                  </w:rPr>
                                </m:ctrlPr>
                              </m:e>
                              <m:sup>
                                <m:r>
                                  <m:rPr>
                                    <m:sty m:val="p"/>
                                  </m:rPr>
                                  <w:rPr>
                                    <w:rFonts w:ascii="Cambria Math" w:hAnsi="Cambria Math"/>
                                    <w:color w:val="000000" w:themeColor="text1"/>
                                    <w:szCs w:val="21"/>
                                    <w14:textFill>
                                      <w14:solidFill>
                                        <w14:schemeClr w14:val="tx1"/>
                                      </w14:solidFill>
                                    </w14:textFill>
                                  </w:rPr>
                                  <m:t>2</m:t>
                                </m:r>
                                <m:ctrlPr>
                                  <w:rPr>
                                    <w:rFonts w:ascii="Cambria Math" w:hAnsi="Cambria Math"/>
                                    <w:color w:val="000000" w:themeColor="text1"/>
                                    <w:szCs w:val="21"/>
                                    <w14:textFill>
                                      <w14:solidFill>
                                        <w14:schemeClr w14:val="tx1"/>
                                      </w14:solidFill>
                                    </w14:textFill>
                                  </w:rPr>
                                </m:ctrlPr>
                              </m:sup>
                            </m:sSup>
                            <m:r>
                              <m:rPr>
                                <m:sty m:val="p"/>
                              </m:rPr>
                              <w:rPr>
                                <w:rFonts w:ascii="Cambria Math" w:hAnsi="Cambria Math"/>
                                <w:sz w:val="24"/>
                              </w:rPr>
                              <m:t>×</m:t>
                            </m:r>
                            <m:r>
                              <m:rPr/>
                              <w:rPr>
                                <w:rFonts w:ascii="Cambria Math" w:hAnsi="Cambria Math"/>
                                <w:sz w:val="24"/>
                              </w:rPr>
                              <m:t>f</m:t>
                            </m:r>
                            <m:ctrlPr>
                              <w:rPr>
                                <w:rFonts w:ascii="Cambria Math" w:hAnsi="Cambria Math"/>
                                <w:color w:val="000000" w:themeColor="text1"/>
                                <w:szCs w:val="21"/>
                                <w14:textFill>
                                  <w14:solidFill>
                                    <w14:schemeClr w14:val="tx1"/>
                                  </w14:solidFill>
                                </w14:textFill>
                              </w:rPr>
                            </m:ctrlPr>
                          </m:den>
                        </m:f>
                        <m:ctrlPr>
                          <w:rPr>
                            <w:rFonts w:ascii="Cambria Math" w:hAnsi="Cambria Math"/>
                            <w:color w:val="000000" w:themeColor="text1"/>
                            <w:szCs w:val="21"/>
                            <w14:textFill>
                              <w14:solidFill>
                                <w14:schemeClr w14:val="tx1"/>
                              </w14:solidFill>
                            </w14:textFill>
                          </w:rPr>
                        </m:ctrlPr>
                      </m:e>
                    </m:d>
                    <m:ctrlPr>
                      <w:rPr>
                        <w:rFonts w:ascii="Cambria Math" w:hAnsi="Cambria Math"/>
                        <w:color w:val="000000" w:themeColor="text1"/>
                        <w:szCs w:val="21"/>
                        <w14:textFill>
                          <w14:solidFill>
                            <w14:schemeClr w14:val="tx1"/>
                          </w14:solidFill>
                        </w14:textFill>
                      </w:rPr>
                    </m:ctrlPr>
                  </m:e>
                  <m:sup>
                    <m:r>
                      <m:rPr>
                        <m:sty m:val="p"/>
                      </m:rPr>
                      <w:rPr>
                        <w:rFonts w:ascii="Cambria Math" w:hAnsi="Cambria Math"/>
                        <w:color w:val="000000" w:themeColor="text1"/>
                        <w:szCs w:val="21"/>
                        <w14:textFill>
                          <w14:solidFill>
                            <w14:schemeClr w14:val="tx1"/>
                          </w14:solidFill>
                        </w14:textFill>
                      </w:rPr>
                      <m:t>2</m:t>
                    </m:r>
                    <m:ctrlPr>
                      <w:rPr>
                        <w:rFonts w:ascii="Cambria Math" w:hAnsi="Cambria Math"/>
                        <w:color w:val="000000" w:themeColor="text1"/>
                        <w:szCs w:val="21"/>
                        <w14:textFill>
                          <w14:solidFill>
                            <w14:schemeClr w14:val="tx1"/>
                          </w14:solidFill>
                        </w14:textFill>
                      </w:rPr>
                    </m:ctrlPr>
                  </m:sup>
                </m:sSup>
                <m:sSup>
                  <m:sSupPr>
                    <m:ctrlPr>
                      <w:rPr>
                        <w:rFonts w:ascii="Cambria Math" w:hAnsi="Cambria Math"/>
                        <w:color w:val="000000" w:themeColor="text1"/>
                        <w:szCs w:val="21"/>
                        <w14:textFill>
                          <w14:solidFill>
                            <w14:schemeClr w14:val="tx1"/>
                          </w14:solidFill>
                        </w14:textFill>
                      </w:rPr>
                    </m:ctrlPr>
                  </m:sSupPr>
                  <m:e>
                    <m:r>
                      <m:rPr/>
                      <w:rPr>
                        <w:rFonts w:ascii="Cambria Math" w:hAnsi="Cambria Math"/>
                        <w:color w:val="000000" w:themeColor="text1"/>
                        <w:szCs w:val="21"/>
                        <w14:textFill>
                          <w14:solidFill>
                            <w14:schemeClr w14:val="tx1"/>
                          </w14:solidFill>
                        </w14:textFill>
                      </w:rPr>
                      <m:t>u</m:t>
                    </m:r>
                    <m:ctrlPr>
                      <w:rPr>
                        <w:rFonts w:ascii="Cambria Math" w:hAnsi="Cambria Math"/>
                        <w:color w:val="000000" w:themeColor="text1"/>
                        <w:szCs w:val="21"/>
                        <w14:textFill>
                          <w14:solidFill>
                            <w14:schemeClr w14:val="tx1"/>
                          </w14:solidFill>
                        </w14:textFill>
                      </w:rPr>
                    </m:ctrlPr>
                  </m:e>
                  <m:sup>
                    <m:r>
                      <m:rPr>
                        <m:sty m:val="p"/>
                      </m:rPr>
                      <w:rPr>
                        <w:rFonts w:ascii="Cambria Math" w:hAnsi="Cambria Math"/>
                        <w:color w:val="000000" w:themeColor="text1"/>
                        <w:szCs w:val="21"/>
                        <w14:textFill>
                          <w14:solidFill>
                            <w14:schemeClr w14:val="tx1"/>
                          </w14:solidFill>
                        </w14:textFill>
                      </w:rPr>
                      <m:t>2</m:t>
                    </m:r>
                    <m:ctrlPr>
                      <w:rPr>
                        <w:rFonts w:ascii="Cambria Math" w:hAnsi="Cambria Math"/>
                        <w:color w:val="000000" w:themeColor="text1"/>
                        <w:szCs w:val="21"/>
                        <w14:textFill>
                          <w14:solidFill>
                            <w14:schemeClr w14:val="tx1"/>
                          </w14:solidFill>
                        </w14:textFill>
                      </w:rPr>
                    </m:ctrlPr>
                  </m:sup>
                </m:sSup>
                <m:d>
                  <m:dPr>
                    <m:ctrlPr>
                      <w:rPr>
                        <w:rFonts w:ascii="Cambria Math" w:hAnsi="Cambria Math"/>
                        <w:color w:val="000000" w:themeColor="text1"/>
                        <w:szCs w:val="21"/>
                        <w14:textFill>
                          <w14:solidFill>
                            <w14:schemeClr w14:val="tx1"/>
                          </w14:solidFill>
                        </w14:textFill>
                      </w:rPr>
                    </m:ctrlPr>
                  </m:dPr>
                  <m:e>
                    <m:bar>
                      <m:barPr>
                        <m:pos m:val="top"/>
                        <m:ctrlPr>
                          <w:rPr>
                            <w:rFonts w:ascii="Cambria Math" w:hAnsi="Cambria Math"/>
                            <w:i/>
                            <w:sz w:val="24"/>
                          </w:rPr>
                        </m:ctrlPr>
                      </m:barPr>
                      <m:e>
                        <m:sSub>
                          <m:sSubPr>
                            <m:ctrlPr>
                              <w:rPr>
                                <w:rFonts w:ascii="Cambria Math" w:hAnsi="Cambria Math"/>
                                <w:i/>
                                <w:sz w:val="24"/>
                              </w:rPr>
                            </m:ctrlPr>
                          </m:sSubPr>
                          <m:e>
                            <m:r>
                              <m:rPr/>
                              <w:rPr>
                                <w:rFonts w:ascii="Cambria Math" w:hAnsi="Cambria Math"/>
                                <w:sz w:val="24"/>
                              </w:rPr>
                              <m:t>C</m:t>
                            </m:r>
                            <m:ctrlPr>
                              <w:rPr>
                                <w:rFonts w:ascii="Cambria Math" w:hAnsi="Cambria Math"/>
                                <w:i/>
                                <w:sz w:val="24"/>
                              </w:rPr>
                            </m:ctrlPr>
                          </m:e>
                          <m:sub>
                            <m:r>
                              <m:rPr>
                                <m:sty m:val="p"/>
                              </m:rPr>
                              <w:rPr>
                                <w:rFonts w:ascii="Cambria Math" w:hAnsi="Cambria Math"/>
                                <w:sz w:val="24"/>
                              </w:rPr>
                              <m:t>S</m:t>
                            </m:r>
                            <m:ctrlPr>
                              <w:rPr>
                                <w:rFonts w:ascii="Cambria Math" w:hAnsi="Cambria Math"/>
                                <w:i/>
                                <w:sz w:val="24"/>
                              </w:rPr>
                            </m:ctrlPr>
                          </m:sub>
                        </m:sSub>
                        <m:ctrlPr>
                          <w:rPr>
                            <w:rFonts w:ascii="Cambria Math" w:hAnsi="Cambria Math"/>
                            <w:i/>
                            <w:sz w:val="24"/>
                          </w:rPr>
                        </m:ctrlPr>
                      </m:e>
                    </m:bar>
                    <m:ctrlPr>
                      <w:rPr>
                        <w:rFonts w:ascii="Cambria Math" w:hAnsi="Cambria Math"/>
                        <w:color w:val="000000" w:themeColor="text1"/>
                        <w:szCs w:val="21"/>
                        <w14:textFill>
                          <w14:solidFill>
                            <w14:schemeClr w14:val="tx1"/>
                          </w14:solidFill>
                        </w14:textFill>
                      </w:rPr>
                    </m:ctrlPr>
                  </m:e>
                </m:d>
                <m:r>
                  <m:rPr>
                    <m:sty m:val="p"/>
                  </m:rPr>
                  <w:rPr>
                    <w:rFonts w:ascii="Cambria Math" w:hAnsi="Cambria Math"/>
                    <w:color w:val="000000" w:themeColor="text1"/>
                    <w:szCs w:val="21"/>
                    <w14:textFill>
                      <w14:solidFill>
                        <w14:schemeClr w14:val="tx1"/>
                      </w14:solidFill>
                    </w14:textFill>
                  </w:rPr>
                  <m:t>+</m:t>
                </m:r>
                <m:sSup>
                  <m:sSupPr>
                    <m:ctrlPr>
                      <w:rPr>
                        <w:rFonts w:ascii="Cambria Math" w:hAnsi="Cambria Math"/>
                        <w:color w:val="000000" w:themeColor="text1"/>
                        <w:szCs w:val="21"/>
                        <w14:textFill>
                          <w14:solidFill>
                            <w14:schemeClr w14:val="tx1"/>
                          </w14:solidFill>
                        </w14:textFill>
                      </w:rPr>
                    </m:ctrlPr>
                  </m:sSupPr>
                  <m:e>
                    <m:d>
                      <m:dPr>
                        <m:ctrlPr>
                          <w:rPr>
                            <w:rFonts w:ascii="Cambria Math" w:hAnsi="Cambria Math"/>
                            <w:color w:val="000000" w:themeColor="text1"/>
                            <w:szCs w:val="21"/>
                            <w14:textFill>
                              <w14:solidFill>
                                <w14:schemeClr w14:val="tx1"/>
                              </w14:solidFill>
                            </w14:textFill>
                          </w:rPr>
                        </m:ctrlPr>
                      </m:dPr>
                      <m:e>
                        <m:f>
                          <m:fPr>
                            <m:ctrlPr>
                              <w:rPr>
                                <w:rFonts w:ascii="Cambria Math" w:hAnsi="Cambria Math"/>
                                <w:sz w:val="24"/>
                              </w:rPr>
                            </m:ctrlPr>
                          </m:fPr>
                          <m:num>
                            <m:bar>
                              <m:barPr>
                                <m:pos m:val="top"/>
                                <m:ctrlPr>
                                  <w:rPr>
                                    <w:rFonts w:ascii="Cambria Math" w:hAnsi="Cambria Math"/>
                                    <w:i/>
                                    <w:sz w:val="24"/>
                                  </w:rPr>
                                </m:ctrlPr>
                              </m:barPr>
                              <m:e>
                                <m:sSub>
                                  <m:sSubPr>
                                    <m:ctrlPr>
                                      <w:rPr>
                                        <w:rFonts w:ascii="Cambria Math" w:hAnsi="Cambria Math"/>
                                        <w:i/>
                                        <w:sz w:val="24"/>
                                      </w:rPr>
                                    </m:ctrlPr>
                                  </m:sSubPr>
                                  <m:e>
                                    <m:r>
                                      <m:rPr/>
                                      <w:rPr>
                                        <w:rFonts w:ascii="Cambria Math" w:hAnsi="Cambria Math"/>
                                        <w:sz w:val="24"/>
                                      </w:rPr>
                                      <m:t>C</m:t>
                                    </m:r>
                                    <m:ctrlPr>
                                      <w:rPr>
                                        <w:rFonts w:ascii="Cambria Math" w:hAnsi="Cambria Math"/>
                                        <w:i/>
                                        <w:sz w:val="24"/>
                                      </w:rPr>
                                    </m:ctrlPr>
                                  </m:e>
                                  <m:sub>
                                    <m:r>
                                      <m:rPr>
                                        <m:sty m:val="p"/>
                                      </m:rPr>
                                      <w:rPr>
                                        <w:rFonts w:ascii="Cambria Math" w:hAnsi="Cambria Math"/>
                                        <w:sz w:val="24"/>
                                      </w:rPr>
                                      <m:t>T</m:t>
                                    </m:r>
                                    <m:ctrlPr>
                                      <w:rPr>
                                        <w:rFonts w:ascii="Cambria Math" w:hAnsi="Cambria Math"/>
                                        <w:i/>
                                        <w:sz w:val="24"/>
                                      </w:rPr>
                                    </m:ctrlPr>
                                  </m:sub>
                                </m:sSub>
                                <m:ctrlPr>
                                  <w:rPr>
                                    <w:rFonts w:ascii="Cambria Math" w:hAnsi="Cambria Math"/>
                                    <w:i/>
                                    <w:sz w:val="24"/>
                                  </w:rPr>
                                </m:ctrlPr>
                              </m:e>
                            </m:bar>
                            <m:ctrlPr>
                              <w:rPr>
                                <w:rFonts w:ascii="Cambria Math" w:hAnsi="Cambria Math"/>
                                <w:sz w:val="24"/>
                              </w:rPr>
                            </m:ctrlPr>
                          </m:num>
                          <m:den>
                            <m:bar>
                              <m:barPr>
                                <m:pos m:val="top"/>
                                <m:ctrlPr>
                                  <w:rPr>
                                    <w:rFonts w:ascii="Cambria Math" w:hAnsi="Cambria Math"/>
                                    <w:i/>
                                    <w:sz w:val="24"/>
                                  </w:rPr>
                                </m:ctrlPr>
                              </m:barPr>
                              <m:e>
                                <m:sSub>
                                  <m:sSubPr>
                                    <m:ctrlPr>
                                      <w:rPr>
                                        <w:rFonts w:ascii="Cambria Math" w:hAnsi="Cambria Math"/>
                                        <w:i/>
                                        <w:sz w:val="24"/>
                                      </w:rPr>
                                    </m:ctrlPr>
                                  </m:sSubPr>
                                  <m:e>
                                    <m:r>
                                      <m:rPr/>
                                      <w:rPr>
                                        <w:rFonts w:ascii="Cambria Math" w:hAnsi="Cambria Math"/>
                                        <w:sz w:val="24"/>
                                      </w:rPr>
                                      <m:t>C</m:t>
                                    </m:r>
                                    <m:ctrlPr>
                                      <w:rPr>
                                        <w:rFonts w:ascii="Cambria Math" w:hAnsi="Cambria Math"/>
                                        <w:i/>
                                        <w:sz w:val="24"/>
                                      </w:rPr>
                                    </m:ctrlPr>
                                  </m:e>
                                  <m:sub>
                                    <m:r>
                                      <m:rPr>
                                        <m:sty m:val="p"/>
                                      </m:rPr>
                                      <w:rPr>
                                        <w:rFonts w:ascii="Cambria Math" w:hAnsi="Cambria Math"/>
                                        <w:sz w:val="24"/>
                                      </w:rPr>
                                      <m:t>S</m:t>
                                    </m:r>
                                    <m:ctrlPr>
                                      <w:rPr>
                                        <w:rFonts w:ascii="Cambria Math" w:hAnsi="Cambria Math"/>
                                        <w:i/>
                                        <w:sz w:val="24"/>
                                      </w:rPr>
                                    </m:ctrlPr>
                                  </m:sub>
                                </m:sSub>
                                <m:ctrlPr>
                                  <w:rPr>
                                    <w:rFonts w:ascii="Cambria Math" w:hAnsi="Cambria Math"/>
                                    <w:i/>
                                    <w:sz w:val="24"/>
                                  </w:rPr>
                                </m:ctrlPr>
                              </m:e>
                            </m:bar>
                            <m:r>
                              <m:rPr>
                                <m:sty m:val="p"/>
                              </m:rPr>
                              <w:rPr>
                                <w:rFonts w:ascii="Cambria Math" w:hAnsi="Cambria Math"/>
                                <w:sz w:val="24"/>
                              </w:rPr>
                              <m:t>×</m:t>
                            </m:r>
                            <m:r>
                              <m:rPr/>
                              <w:rPr>
                                <w:rFonts w:ascii="Cambria Math" w:hAnsi="Cambria Math"/>
                                <w:sz w:val="24"/>
                              </w:rPr>
                              <m:t>f</m:t>
                            </m:r>
                            <m:ctrlPr>
                              <w:rPr>
                                <w:rFonts w:ascii="Cambria Math" w:hAnsi="Cambria Math"/>
                                <w:sz w:val="24"/>
                              </w:rPr>
                            </m:ctrlPr>
                          </m:den>
                        </m:f>
                        <m:ctrlPr>
                          <w:rPr>
                            <w:rFonts w:ascii="Cambria Math" w:hAnsi="Cambria Math"/>
                            <w:color w:val="000000" w:themeColor="text1"/>
                            <w:szCs w:val="21"/>
                            <w14:textFill>
                              <w14:solidFill>
                                <w14:schemeClr w14:val="tx1"/>
                              </w14:solidFill>
                            </w14:textFill>
                          </w:rPr>
                        </m:ctrlPr>
                      </m:e>
                    </m:d>
                    <m:ctrlPr>
                      <w:rPr>
                        <w:rFonts w:ascii="Cambria Math" w:hAnsi="Cambria Math"/>
                        <w:color w:val="000000" w:themeColor="text1"/>
                        <w:szCs w:val="21"/>
                        <w14:textFill>
                          <w14:solidFill>
                            <w14:schemeClr w14:val="tx1"/>
                          </w14:solidFill>
                        </w14:textFill>
                      </w:rPr>
                    </m:ctrlPr>
                  </m:e>
                  <m:sup>
                    <m:r>
                      <m:rPr>
                        <m:sty m:val="p"/>
                      </m:rPr>
                      <w:rPr>
                        <w:rFonts w:ascii="Cambria Math" w:hAnsi="Cambria Math"/>
                        <w:color w:val="000000" w:themeColor="text1"/>
                        <w:szCs w:val="21"/>
                        <w14:textFill>
                          <w14:solidFill>
                            <w14:schemeClr w14:val="tx1"/>
                          </w14:solidFill>
                        </w14:textFill>
                      </w:rPr>
                      <m:t>2</m:t>
                    </m:r>
                    <m:ctrlPr>
                      <w:rPr>
                        <w:rFonts w:ascii="Cambria Math" w:hAnsi="Cambria Math"/>
                        <w:color w:val="000000" w:themeColor="text1"/>
                        <w:szCs w:val="21"/>
                        <w14:textFill>
                          <w14:solidFill>
                            <w14:schemeClr w14:val="tx1"/>
                          </w14:solidFill>
                        </w14:textFill>
                      </w:rPr>
                    </m:ctrlPr>
                  </m:sup>
                </m:sSup>
                <m:sSup>
                  <m:sSupPr>
                    <m:ctrlPr>
                      <w:rPr>
                        <w:rFonts w:ascii="Cambria Math" w:hAnsi="Cambria Math"/>
                        <w:color w:val="000000" w:themeColor="text1"/>
                        <w:szCs w:val="21"/>
                        <w14:textFill>
                          <w14:solidFill>
                            <w14:schemeClr w14:val="tx1"/>
                          </w14:solidFill>
                        </w14:textFill>
                      </w:rPr>
                    </m:ctrlPr>
                  </m:sSupPr>
                  <m:e>
                    <m:r>
                      <m:rPr/>
                      <w:rPr>
                        <w:rFonts w:ascii="Cambria Math" w:hAnsi="Cambria Math"/>
                        <w:color w:val="000000" w:themeColor="text1"/>
                        <w:szCs w:val="21"/>
                        <w14:textFill>
                          <w14:solidFill>
                            <w14:schemeClr w14:val="tx1"/>
                          </w14:solidFill>
                        </w14:textFill>
                      </w:rPr>
                      <m:t>u</m:t>
                    </m:r>
                    <m:ctrlPr>
                      <w:rPr>
                        <w:rFonts w:ascii="Cambria Math" w:hAnsi="Cambria Math"/>
                        <w:color w:val="000000" w:themeColor="text1"/>
                        <w:szCs w:val="21"/>
                        <w14:textFill>
                          <w14:solidFill>
                            <w14:schemeClr w14:val="tx1"/>
                          </w14:solidFill>
                        </w14:textFill>
                      </w:rPr>
                    </m:ctrlPr>
                  </m:e>
                  <m:sup>
                    <m:r>
                      <m:rPr>
                        <m:sty m:val="p"/>
                      </m:rPr>
                      <w:rPr>
                        <w:rFonts w:ascii="Cambria Math" w:hAnsi="Cambria Math"/>
                        <w:color w:val="000000" w:themeColor="text1"/>
                        <w:szCs w:val="21"/>
                        <w14:textFill>
                          <w14:solidFill>
                            <w14:schemeClr w14:val="tx1"/>
                          </w14:solidFill>
                        </w14:textFill>
                      </w:rPr>
                      <m:t>2</m:t>
                    </m:r>
                    <m:ctrlPr>
                      <w:rPr>
                        <w:rFonts w:ascii="Cambria Math" w:hAnsi="Cambria Math"/>
                        <w:color w:val="000000" w:themeColor="text1"/>
                        <w:szCs w:val="21"/>
                        <w14:textFill>
                          <w14:solidFill>
                            <w14:schemeClr w14:val="tx1"/>
                          </w14:solidFill>
                        </w14:textFill>
                      </w:rPr>
                    </m:ctrlPr>
                  </m:sup>
                </m:sSup>
                <m:d>
                  <m:dPr>
                    <m:ctrlPr>
                      <w:rPr>
                        <w:rFonts w:ascii="Cambria Math" w:hAnsi="Cambria Math"/>
                        <w:color w:val="000000" w:themeColor="text1"/>
                        <w:szCs w:val="21"/>
                        <w14:textFill>
                          <w14:solidFill>
                            <w14:schemeClr w14:val="tx1"/>
                          </w14:solidFill>
                        </w14:textFill>
                      </w:rPr>
                    </m:ctrlPr>
                  </m:dPr>
                  <m:e>
                    <m:sSub>
                      <m:sSubPr>
                        <m:ctrlPr>
                          <w:rPr>
                            <w:rFonts w:ascii="Cambria Math" w:hAnsi="Cambria Math"/>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η</m:t>
                        </m:r>
                        <m:ctrlPr>
                          <w:rPr>
                            <w:rFonts w:ascii="Cambria Math" w:hAnsi="Cambria Math"/>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S</m:t>
                        </m:r>
                        <m:ctrlPr>
                          <w:rPr>
                            <w:rFonts w:ascii="Cambria Math" w:hAnsi="Cambria Math"/>
                            <w:color w:val="000000" w:themeColor="text1"/>
                            <w:szCs w:val="21"/>
                            <w14:textFill>
                              <w14:solidFill>
                                <w14:schemeClr w14:val="tx1"/>
                              </w14:solidFill>
                            </w14:textFill>
                          </w:rPr>
                        </m:ctrlPr>
                      </m:sub>
                    </m:sSub>
                    <m:ctrlPr>
                      <w:rPr>
                        <w:rFonts w:ascii="Cambria Math" w:hAnsi="Cambria Math"/>
                        <w:color w:val="000000" w:themeColor="text1"/>
                        <w:szCs w:val="21"/>
                        <w14:textFill>
                          <w14:solidFill>
                            <w14:schemeClr w14:val="tx1"/>
                          </w14:solidFill>
                        </w14:textFill>
                      </w:rPr>
                    </m:ctrlPr>
                  </m:e>
                </m:d>
                <m:r>
                  <m:rPr>
                    <m:sty m:val="p"/>
                  </m:rPr>
                  <w:rPr>
                    <w:rFonts w:ascii="Cambria Math" w:hAnsi="Cambria Math"/>
                    <w:color w:val="000000" w:themeColor="text1"/>
                    <w:szCs w:val="21"/>
                    <w14:textFill>
                      <w14:solidFill>
                        <w14:schemeClr w14:val="tx1"/>
                      </w14:solidFill>
                    </w14:textFill>
                  </w:rPr>
                  <m:t>+</m:t>
                </m:r>
                <m:sSup>
                  <m:sSupPr>
                    <m:ctrlPr>
                      <w:rPr>
                        <w:rFonts w:ascii="Cambria Math" w:hAnsi="Cambria Math"/>
                        <w:color w:val="000000" w:themeColor="text1"/>
                        <w:szCs w:val="21"/>
                        <w14:textFill>
                          <w14:solidFill>
                            <w14:schemeClr w14:val="tx1"/>
                          </w14:solidFill>
                        </w14:textFill>
                      </w:rPr>
                    </m:ctrlPr>
                  </m:sSupPr>
                  <m:e>
                    <m:d>
                      <m:dPr>
                        <m:ctrlPr>
                          <w:rPr>
                            <w:rFonts w:ascii="Cambria Math" w:hAnsi="Cambria Math"/>
                            <w:color w:val="000000" w:themeColor="text1"/>
                            <w:szCs w:val="21"/>
                            <w14:textFill>
                              <w14:solidFill>
                                <w14:schemeClr w14:val="tx1"/>
                              </w14:solidFill>
                            </w14:textFill>
                          </w:rPr>
                        </m:ctrlPr>
                      </m:dPr>
                      <m:e>
                        <m:f>
                          <m:fPr>
                            <m:ctrlPr>
                              <w:rPr>
                                <w:rFonts w:ascii="Cambria Math" w:hAnsi="Cambria Math"/>
                                <w:color w:val="000000" w:themeColor="text1"/>
                                <w:szCs w:val="21"/>
                                <w14:textFill>
                                  <w14:solidFill>
                                    <w14:schemeClr w14:val="tx1"/>
                                  </w14:solidFill>
                                </w14:textFill>
                              </w:rPr>
                            </m:ctrlPr>
                          </m:fPr>
                          <m:num>
                            <m:bar>
                              <m:barPr>
                                <m:pos m:val="top"/>
                                <m:ctrlPr>
                                  <w:rPr>
                                    <w:rFonts w:ascii="Cambria Math" w:hAnsi="Cambria Math"/>
                                    <w:i/>
                                    <w:sz w:val="24"/>
                                  </w:rPr>
                                </m:ctrlPr>
                              </m:barPr>
                              <m:e>
                                <m:sSub>
                                  <m:sSubPr>
                                    <m:ctrlPr>
                                      <w:rPr>
                                        <w:rFonts w:ascii="Cambria Math" w:hAnsi="Cambria Math"/>
                                        <w:i/>
                                        <w:sz w:val="24"/>
                                      </w:rPr>
                                    </m:ctrlPr>
                                  </m:sSubPr>
                                  <m:e>
                                    <m:r>
                                      <m:rPr/>
                                      <w:rPr>
                                        <w:rFonts w:ascii="Cambria Math" w:hAnsi="Cambria Math"/>
                                        <w:sz w:val="24"/>
                                      </w:rPr>
                                      <m:t>C</m:t>
                                    </m:r>
                                    <m:ctrlPr>
                                      <w:rPr>
                                        <w:rFonts w:ascii="Cambria Math" w:hAnsi="Cambria Math"/>
                                        <w:i/>
                                        <w:sz w:val="24"/>
                                      </w:rPr>
                                    </m:ctrlPr>
                                  </m:e>
                                  <m:sub>
                                    <m:r>
                                      <m:rPr>
                                        <m:sty m:val="p"/>
                                      </m:rPr>
                                      <w:rPr>
                                        <w:rFonts w:ascii="Cambria Math" w:hAnsi="Cambria Math"/>
                                        <w:sz w:val="24"/>
                                      </w:rPr>
                                      <m:t>T</m:t>
                                    </m:r>
                                    <m:ctrlPr>
                                      <w:rPr>
                                        <w:rFonts w:ascii="Cambria Math" w:hAnsi="Cambria Math"/>
                                        <w:i/>
                                        <w:sz w:val="24"/>
                                      </w:rPr>
                                    </m:ctrlPr>
                                  </m:sub>
                                </m:sSub>
                                <m:ctrlPr>
                                  <w:rPr>
                                    <w:rFonts w:ascii="Cambria Math" w:hAnsi="Cambria Math"/>
                                    <w:i/>
                                    <w:sz w:val="24"/>
                                  </w:rPr>
                                </m:ctrlPr>
                              </m:e>
                            </m:bar>
                            <m:r>
                              <m:rPr>
                                <m:sty m:val="p"/>
                              </m:rPr>
                              <w:rPr>
                                <w:rFonts w:ascii="Cambria Math" w:hAnsi="Cambria Math"/>
                                <w:sz w:val="24"/>
                              </w:rPr>
                              <m:t>×</m:t>
                            </m:r>
                            <m:sSub>
                              <m:sSubPr>
                                <m:ctrlPr>
                                  <w:rPr>
                                    <w:rFonts w:ascii="Cambria Math" w:hAnsi="Cambria Math"/>
                                    <w:sz w:val="24"/>
                                  </w:rPr>
                                </m:ctrlPr>
                              </m:sSubPr>
                              <m:e>
                                <m:r>
                                  <m:rPr/>
                                  <w:rPr>
                                    <w:rFonts w:ascii="Cambria Math" w:hAnsi="Cambria Math"/>
                                    <w:sz w:val="24"/>
                                  </w:rPr>
                                  <m:t>η</m:t>
                                </m:r>
                                <m:ctrlPr>
                                  <w:rPr>
                                    <w:rFonts w:ascii="Cambria Math" w:hAnsi="Cambria Math"/>
                                    <w:sz w:val="24"/>
                                  </w:rPr>
                                </m:ctrlPr>
                              </m:e>
                              <m:sub>
                                <m:r>
                                  <m:rPr>
                                    <m:sty m:val="p"/>
                                  </m:rPr>
                                  <w:rPr>
                                    <w:rFonts w:ascii="Cambria Math" w:hAnsi="Cambria Math"/>
                                    <w:sz w:val="24"/>
                                  </w:rPr>
                                  <m:t>S</m:t>
                                </m:r>
                                <m:ctrlPr>
                                  <w:rPr>
                                    <w:rFonts w:ascii="Cambria Math" w:hAnsi="Cambria Math"/>
                                    <w:sz w:val="24"/>
                                  </w:rPr>
                                </m:ctrlPr>
                              </m:sub>
                            </m:sSub>
                            <m:ctrlPr>
                              <w:rPr>
                                <w:rFonts w:ascii="Cambria Math" w:hAnsi="Cambria Math"/>
                                <w:color w:val="000000" w:themeColor="text1"/>
                                <w:szCs w:val="21"/>
                                <w14:textFill>
                                  <w14:solidFill>
                                    <w14:schemeClr w14:val="tx1"/>
                                  </w14:solidFill>
                                </w14:textFill>
                              </w:rPr>
                            </m:ctrlPr>
                          </m:num>
                          <m:den>
                            <m:r>
                              <m:rPr>
                                <m:sty m:val="p"/>
                              </m:rPr>
                              <w:rPr>
                                <w:rFonts w:ascii="Cambria Math" w:hAnsi="Cambria Math"/>
                                <w:color w:val="000000" w:themeColor="text1"/>
                                <w:szCs w:val="21"/>
                                <w14:textFill>
                                  <w14:solidFill>
                                    <w14:schemeClr w14:val="tx1"/>
                                  </w14:solidFill>
                                </w14:textFill>
                              </w:rPr>
                              <m:t>−</m:t>
                            </m:r>
                            <m:sSup>
                              <m:sSupPr>
                                <m:ctrlPr>
                                  <w:rPr>
                                    <w:rFonts w:ascii="Cambria Math" w:hAnsi="Cambria Math"/>
                                    <w:color w:val="000000" w:themeColor="text1"/>
                                    <w:szCs w:val="21"/>
                                    <w14:textFill>
                                      <w14:solidFill>
                                        <w14:schemeClr w14:val="tx1"/>
                                      </w14:solidFill>
                                    </w14:textFill>
                                  </w:rPr>
                                </m:ctrlPr>
                              </m:sSupPr>
                              <m:e>
                                <m:r>
                                  <m:rPr/>
                                  <w:rPr>
                                    <w:rFonts w:ascii="Cambria Math" w:hAnsi="Cambria Math"/>
                                    <w:color w:val="000000" w:themeColor="text1"/>
                                    <w:szCs w:val="21"/>
                                    <w14:textFill>
                                      <w14:solidFill>
                                        <w14:schemeClr w14:val="tx1"/>
                                      </w14:solidFill>
                                    </w14:textFill>
                                  </w:rPr>
                                  <m:t>f</m:t>
                                </m:r>
                                <m:ctrlPr>
                                  <w:rPr>
                                    <w:rFonts w:ascii="Cambria Math" w:hAnsi="Cambria Math"/>
                                    <w:color w:val="000000" w:themeColor="text1"/>
                                    <w:szCs w:val="21"/>
                                    <w14:textFill>
                                      <w14:solidFill>
                                        <w14:schemeClr w14:val="tx1"/>
                                      </w14:solidFill>
                                    </w14:textFill>
                                  </w:rPr>
                                </m:ctrlPr>
                              </m:e>
                              <m:sup>
                                <m:r>
                                  <m:rPr>
                                    <m:sty m:val="p"/>
                                  </m:rPr>
                                  <w:rPr>
                                    <w:rFonts w:ascii="Cambria Math" w:hAnsi="Cambria Math"/>
                                    <w:color w:val="000000" w:themeColor="text1"/>
                                    <w:szCs w:val="21"/>
                                    <w14:textFill>
                                      <w14:solidFill>
                                        <w14:schemeClr w14:val="tx1"/>
                                      </w14:solidFill>
                                    </w14:textFill>
                                  </w:rPr>
                                  <m:t>2</m:t>
                                </m:r>
                                <m:ctrlPr>
                                  <w:rPr>
                                    <w:rFonts w:ascii="Cambria Math" w:hAnsi="Cambria Math"/>
                                    <w:color w:val="000000" w:themeColor="text1"/>
                                    <w:szCs w:val="21"/>
                                    <w14:textFill>
                                      <w14:solidFill>
                                        <w14:schemeClr w14:val="tx1"/>
                                      </w14:solidFill>
                                    </w14:textFill>
                                  </w:rPr>
                                </m:ctrlPr>
                              </m:sup>
                            </m:sSup>
                            <m:r>
                              <m:rPr>
                                <m:sty m:val="p"/>
                              </m:rPr>
                              <w:rPr>
                                <w:rFonts w:ascii="Cambria Math" w:hAnsi="Cambria Math"/>
                                <w:sz w:val="24"/>
                              </w:rPr>
                              <m:t>×</m:t>
                            </m:r>
                            <m:bar>
                              <m:barPr>
                                <m:pos m:val="top"/>
                                <m:ctrlPr>
                                  <w:rPr>
                                    <w:rFonts w:ascii="Cambria Math" w:hAnsi="Cambria Math"/>
                                    <w:i/>
                                    <w:sz w:val="24"/>
                                  </w:rPr>
                                </m:ctrlPr>
                              </m:barPr>
                              <m:e>
                                <m:sSub>
                                  <m:sSubPr>
                                    <m:ctrlPr>
                                      <w:rPr>
                                        <w:rFonts w:ascii="Cambria Math" w:hAnsi="Cambria Math"/>
                                        <w:i/>
                                        <w:sz w:val="24"/>
                                      </w:rPr>
                                    </m:ctrlPr>
                                  </m:sSubPr>
                                  <m:e>
                                    <m:r>
                                      <m:rPr/>
                                      <w:rPr>
                                        <w:rFonts w:ascii="Cambria Math" w:hAnsi="Cambria Math"/>
                                        <w:sz w:val="24"/>
                                      </w:rPr>
                                      <m:t>C</m:t>
                                    </m:r>
                                    <m:ctrlPr>
                                      <w:rPr>
                                        <w:rFonts w:ascii="Cambria Math" w:hAnsi="Cambria Math"/>
                                        <w:i/>
                                        <w:sz w:val="24"/>
                                      </w:rPr>
                                    </m:ctrlPr>
                                  </m:e>
                                  <m:sub>
                                    <m:r>
                                      <m:rPr>
                                        <m:sty m:val="p"/>
                                      </m:rPr>
                                      <w:rPr>
                                        <w:rFonts w:ascii="Cambria Math" w:hAnsi="Cambria Math"/>
                                        <w:sz w:val="24"/>
                                      </w:rPr>
                                      <m:t>S</m:t>
                                    </m:r>
                                    <m:ctrlPr>
                                      <w:rPr>
                                        <w:rFonts w:ascii="Cambria Math" w:hAnsi="Cambria Math"/>
                                        <w:i/>
                                        <w:sz w:val="24"/>
                                      </w:rPr>
                                    </m:ctrlPr>
                                  </m:sub>
                                </m:sSub>
                                <m:ctrlPr>
                                  <w:rPr>
                                    <w:rFonts w:ascii="Cambria Math" w:hAnsi="Cambria Math"/>
                                    <w:i/>
                                    <w:sz w:val="24"/>
                                  </w:rPr>
                                </m:ctrlPr>
                              </m:e>
                            </m:bar>
                            <m:ctrlPr>
                              <w:rPr>
                                <w:rFonts w:ascii="Cambria Math" w:hAnsi="Cambria Math"/>
                                <w:color w:val="000000" w:themeColor="text1"/>
                                <w:szCs w:val="21"/>
                                <w14:textFill>
                                  <w14:solidFill>
                                    <w14:schemeClr w14:val="tx1"/>
                                  </w14:solidFill>
                                </w14:textFill>
                              </w:rPr>
                            </m:ctrlPr>
                          </m:den>
                        </m:f>
                        <m:ctrlPr>
                          <w:rPr>
                            <w:rFonts w:ascii="Cambria Math" w:hAnsi="Cambria Math"/>
                            <w:color w:val="000000" w:themeColor="text1"/>
                            <w:szCs w:val="21"/>
                            <w14:textFill>
                              <w14:solidFill>
                                <w14:schemeClr w14:val="tx1"/>
                              </w14:solidFill>
                            </w14:textFill>
                          </w:rPr>
                        </m:ctrlPr>
                      </m:e>
                    </m:d>
                    <m:ctrlPr>
                      <w:rPr>
                        <w:rFonts w:ascii="Cambria Math" w:hAnsi="Cambria Math"/>
                        <w:color w:val="000000" w:themeColor="text1"/>
                        <w:szCs w:val="21"/>
                        <w14:textFill>
                          <w14:solidFill>
                            <w14:schemeClr w14:val="tx1"/>
                          </w14:solidFill>
                        </w14:textFill>
                      </w:rPr>
                    </m:ctrlPr>
                  </m:e>
                  <m:sup>
                    <m:r>
                      <m:rPr>
                        <m:sty m:val="p"/>
                      </m:rPr>
                      <w:rPr>
                        <w:rFonts w:ascii="Cambria Math" w:hAnsi="Cambria Math"/>
                        <w:color w:val="000000" w:themeColor="text1"/>
                        <w:szCs w:val="21"/>
                        <w14:textFill>
                          <w14:solidFill>
                            <w14:schemeClr w14:val="tx1"/>
                          </w14:solidFill>
                        </w14:textFill>
                      </w:rPr>
                      <m:t>2</m:t>
                    </m:r>
                    <m:ctrlPr>
                      <w:rPr>
                        <w:rFonts w:ascii="Cambria Math" w:hAnsi="Cambria Math"/>
                        <w:color w:val="000000" w:themeColor="text1"/>
                        <w:szCs w:val="21"/>
                        <w14:textFill>
                          <w14:solidFill>
                            <w14:schemeClr w14:val="tx1"/>
                          </w14:solidFill>
                        </w14:textFill>
                      </w:rPr>
                    </m:ctrlPr>
                  </m:sup>
                </m:sSup>
                <m:sSup>
                  <m:sSupPr>
                    <m:ctrlPr>
                      <w:rPr>
                        <w:rFonts w:ascii="Cambria Math" w:hAnsi="Cambria Math"/>
                        <w:color w:val="000000" w:themeColor="text1"/>
                        <w:szCs w:val="21"/>
                        <w14:textFill>
                          <w14:solidFill>
                            <w14:schemeClr w14:val="tx1"/>
                          </w14:solidFill>
                        </w14:textFill>
                      </w:rPr>
                    </m:ctrlPr>
                  </m:sSupPr>
                  <m:e>
                    <m:r>
                      <m:rPr/>
                      <w:rPr>
                        <w:rFonts w:ascii="Cambria Math" w:hAnsi="Cambria Math"/>
                        <w:color w:val="000000" w:themeColor="text1"/>
                        <w:szCs w:val="21"/>
                        <w14:textFill>
                          <w14:solidFill>
                            <w14:schemeClr w14:val="tx1"/>
                          </w14:solidFill>
                        </w14:textFill>
                      </w:rPr>
                      <m:t>u</m:t>
                    </m:r>
                    <m:ctrlPr>
                      <w:rPr>
                        <w:rFonts w:ascii="Cambria Math" w:hAnsi="Cambria Math"/>
                        <w:color w:val="000000" w:themeColor="text1"/>
                        <w:szCs w:val="21"/>
                        <w14:textFill>
                          <w14:solidFill>
                            <w14:schemeClr w14:val="tx1"/>
                          </w14:solidFill>
                        </w14:textFill>
                      </w:rPr>
                    </m:ctrlPr>
                  </m:e>
                  <m:sup>
                    <m:r>
                      <m:rPr>
                        <m:sty m:val="p"/>
                      </m:rPr>
                      <w:rPr>
                        <w:rFonts w:ascii="Cambria Math" w:hAnsi="Cambria Math"/>
                        <w:color w:val="000000" w:themeColor="text1"/>
                        <w:szCs w:val="21"/>
                        <w14:textFill>
                          <w14:solidFill>
                            <w14:schemeClr w14:val="tx1"/>
                          </w14:solidFill>
                        </w14:textFill>
                      </w:rPr>
                      <m:t>2</m:t>
                    </m:r>
                    <m:ctrlPr>
                      <w:rPr>
                        <w:rFonts w:ascii="Cambria Math" w:hAnsi="Cambria Math"/>
                        <w:color w:val="000000" w:themeColor="text1"/>
                        <w:szCs w:val="21"/>
                        <w14:textFill>
                          <w14:solidFill>
                            <w14:schemeClr w14:val="tx1"/>
                          </w14:solidFill>
                        </w14:textFill>
                      </w:rPr>
                    </m:ctrlPr>
                  </m:sup>
                </m:sSup>
                <m:d>
                  <m:dPr>
                    <m:ctrlPr>
                      <w:rPr>
                        <w:rFonts w:ascii="Cambria Math" w:hAnsi="Cambria Math"/>
                        <w:color w:val="000000" w:themeColor="text1"/>
                        <w:szCs w:val="21"/>
                        <w14:textFill>
                          <w14:solidFill>
                            <w14:schemeClr w14:val="tx1"/>
                          </w14:solidFill>
                        </w14:textFill>
                      </w:rPr>
                    </m:ctrlPr>
                  </m:dPr>
                  <m:e>
                    <m:r>
                      <m:rPr/>
                      <w:rPr>
                        <w:rFonts w:ascii="Cambria Math" w:hAnsi="Cambria Math"/>
                        <w:sz w:val="24"/>
                      </w:rPr>
                      <m:t>f</m:t>
                    </m:r>
                    <m:ctrlPr>
                      <w:rPr>
                        <w:rFonts w:ascii="Cambria Math" w:hAnsi="Cambria Math"/>
                        <w:color w:val="000000" w:themeColor="text1"/>
                        <w:szCs w:val="21"/>
                        <w14:textFill>
                          <w14:solidFill>
                            <w14:schemeClr w14:val="tx1"/>
                          </w14:solidFill>
                        </w14:textFill>
                      </w:rPr>
                    </m:ctrlPr>
                  </m:e>
                </m:d>
                <m:ctrlPr>
                  <w:rPr>
                    <w:rFonts w:ascii="Cambria Math" w:hAnsi="Cambria Math"/>
                    <w:color w:val="000000" w:themeColor="text1"/>
                    <w:szCs w:val="21"/>
                    <w14:textFill>
                      <w14:solidFill>
                        <w14:schemeClr w14:val="tx1"/>
                      </w14:solidFill>
                    </w14:textFill>
                  </w:rPr>
                </m:ctrlPr>
              </m:e>
              <m:e>
                <m:r>
                  <m:rPr>
                    <m:sty m:val="p"/>
                  </m:rPr>
                  <w:rPr>
                    <w:rFonts w:ascii="Cambria Math" w:hAnsi="Cambria Math"/>
                    <w:szCs w:val="21"/>
                  </w:rPr>
                  <m:t>+</m:t>
                </m:r>
                <m:d>
                  <m:dPr>
                    <m:ctrlPr>
                      <w:rPr>
                        <w:rFonts w:ascii="Cambria Math" w:hAnsi="Cambria Math"/>
                        <w:color w:val="000000" w:themeColor="text1"/>
                        <w:szCs w:val="21"/>
                        <w14:textFill>
                          <w14:solidFill>
                            <w14:schemeClr w14:val="tx1"/>
                          </w14:solidFill>
                        </w14:textFill>
                      </w:rPr>
                    </m:ctrlPr>
                  </m:dPr>
                  <m:e>
                    <m:f>
                      <m:fPr>
                        <m:ctrlPr>
                          <w:rPr>
                            <w:rFonts w:ascii="Cambria Math" w:hAnsi="Cambria Math"/>
                            <w:color w:val="000000" w:themeColor="text1"/>
                            <w:szCs w:val="21"/>
                            <w14:textFill>
                              <w14:solidFill>
                                <w14:schemeClr w14:val="tx1"/>
                              </w14:solidFill>
                            </w14:textFill>
                          </w:rPr>
                        </m:ctrlPr>
                      </m:fPr>
                      <m:num>
                        <m:sSub>
                          <m:sSubPr>
                            <m:ctrlPr>
                              <w:rPr>
                                <w:rFonts w:ascii="Cambria Math" w:hAnsi="Cambria Math"/>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η</m:t>
                            </m:r>
                            <m:ctrlPr>
                              <w:rPr>
                                <w:rFonts w:ascii="Cambria Math" w:hAnsi="Cambria Math"/>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S</m:t>
                            </m:r>
                            <m:ctrlPr>
                              <w:rPr>
                                <w:rFonts w:ascii="Cambria Math" w:hAnsi="Cambria Math"/>
                                <w:color w:val="000000" w:themeColor="text1"/>
                                <w:szCs w:val="21"/>
                                <w14:textFill>
                                  <w14:solidFill>
                                    <w14:schemeClr w14:val="tx1"/>
                                  </w14:solidFill>
                                </w14:textFill>
                              </w:rPr>
                            </m:ctrlPr>
                          </m:sub>
                        </m:sSub>
                        <m:ctrlPr>
                          <w:rPr>
                            <w:rFonts w:ascii="Cambria Math" w:hAnsi="Cambria Math"/>
                            <w:color w:val="000000" w:themeColor="text1"/>
                            <w:szCs w:val="21"/>
                            <w14:textFill>
                              <w14:solidFill>
                                <w14:schemeClr w14:val="tx1"/>
                              </w14:solidFill>
                            </w14:textFill>
                          </w:rPr>
                        </m:ctrlPr>
                      </m:num>
                      <m:den>
                        <m:bar>
                          <m:barPr>
                            <m:pos m:val="top"/>
                            <m:ctrlPr>
                              <w:rPr>
                                <w:rFonts w:ascii="Cambria Math" w:hAnsi="Cambria Math"/>
                                <w:i/>
                                <w:sz w:val="24"/>
                              </w:rPr>
                            </m:ctrlPr>
                          </m:barPr>
                          <m:e>
                            <m:sSub>
                              <m:sSubPr>
                                <m:ctrlPr>
                                  <w:rPr>
                                    <w:rFonts w:ascii="Cambria Math" w:hAnsi="Cambria Math"/>
                                    <w:i/>
                                    <w:sz w:val="24"/>
                                  </w:rPr>
                                </m:ctrlPr>
                              </m:sSubPr>
                              <m:e>
                                <m:r>
                                  <m:rPr/>
                                  <w:rPr>
                                    <w:rFonts w:ascii="Cambria Math" w:hAnsi="Cambria Math"/>
                                    <w:sz w:val="24"/>
                                  </w:rPr>
                                  <m:t>C</m:t>
                                </m:r>
                                <m:ctrlPr>
                                  <w:rPr>
                                    <w:rFonts w:ascii="Cambria Math" w:hAnsi="Cambria Math"/>
                                    <w:i/>
                                    <w:sz w:val="24"/>
                                  </w:rPr>
                                </m:ctrlPr>
                              </m:e>
                              <m:sub>
                                <m:r>
                                  <m:rPr>
                                    <m:sty m:val="p"/>
                                  </m:rPr>
                                  <w:rPr>
                                    <w:rFonts w:ascii="Cambria Math" w:hAnsi="Cambria Math"/>
                                    <w:sz w:val="24"/>
                                  </w:rPr>
                                  <m:t>S</m:t>
                                </m:r>
                                <m:ctrlPr>
                                  <w:rPr>
                                    <w:rFonts w:ascii="Cambria Math" w:hAnsi="Cambria Math"/>
                                    <w:i/>
                                    <w:sz w:val="24"/>
                                  </w:rPr>
                                </m:ctrlPr>
                              </m:sub>
                            </m:sSub>
                            <m:ctrlPr>
                              <w:rPr>
                                <w:rFonts w:ascii="Cambria Math" w:hAnsi="Cambria Math"/>
                                <w:i/>
                                <w:sz w:val="24"/>
                              </w:rPr>
                            </m:ctrlPr>
                          </m:e>
                        </m:bar>
                        <m:r>
                          <m:rPr>
                            <m:sty m:val="p"/>
                          </m:rPr>
                          <w:rPr>
                            <w:rFonts w:ascii="Cambria Math" w:hAnsi="Cambria Math"/>
                            <w:sz w:val="24"/>
                          </w:rPr>
                          <m:t>×</m:t>
                        </m:r>
                        <m:r>
                          <m:rPr/>
                          <w:rPr>
                            <w:rFonts w:ascii="Cambria Math" w:hAnsi="Cambria Math"/>
                            <w:sz w:val="24"/>
                          </w:rPr>
                          <m:t>f</m:t>
                        </m:r>
                        <m:ctrlPr>
                          <w:rPr>
                            <w:rFonts w:ascii="Cambria Math" w:hAnsi="Cambria Math"/>
                            <w:color w:val="000000" w:themeColor="text1"/>
                            <w:szCs w:val="21"/>
                            <w14:textFill>
                              <w14:solidFill>
                                <w14:schemeClr w14:val="tx1"/>
                              </w14:solidFill>
                            </w14:textFill>
                          </w:rPr>
                        </m:ctrlPr>
                      </m:den>
                    </m:f>
                    <m:ctrlPr>
                      <w:rPr>
                        <w:rFonts w:ascii="Cambria Math" w:hAnsi="Cambria Math"/>
                        <w:color w:val="000000" w:themeColor="text1"/>
                        <w:szCs w:val="21"/>
                        <w14:textFill>
                          <w14:solidFill>
                            <w14:schemeClr w14:val="tx1"/>
                          </w14:solidFill>
                        </w14:textFill>
                      </w:rPr>
                    </m:ctrlPr>
                  </m:e>
                </m:d>
                <m:d>
                  <m:dPr>
                    <m:ctrlPr>
                      <w:rPr>
                        <w:rFonts w:ascii="Cambria Math" w:hAnsi="Cambria Math"/>
                        <w:color w:val="000000" w:themeColor="text1"/>
                        <w:szCs w:val="21"/>
                        <w14:textFill>
                          <w14:solidFill>
                            <w14:schemeClr w14:val="tx1"/>
                          </w14:solidFill>
                        </w14:textFill>
                      </w:rPr>
                    </m:ctrlPr>
                  </m:dPr>
                  <m:e>
                    <m:f>
                      <m:fPr>
                        <m:ctrlPr>
                          <w:rPr>
                            <w:rFonts w:ascii="Cambria Math" w:hAnsi="Cambria Math"/>
                            <w:color w:val="000000" w:themeColor="text1"/>
                            <w:szCs w:val="21"/>
                            <w14:textFill>
                              <w14:solidFill>
                                <w14:schemeClr w14:val="tx1"/>
                              </w14:solidFill>
                            </w14:textFill>
                          </w:rPr>
                        </m:ctrlPr>
                      </m:fPr>
                      <m:num>
                        <m:bar>
                          <m:barPr>
                            <m:pos m:val="top"/>
                            <m:ctrlPr>
                              <w:rPr>
                                <w:rFonts w:ascii="Cambria Math" w:hAnsi="Cambria Math"/>
                                <w:i/>
                                <w:sz w:val="24"/>
                              </w:rPr>
                            </m:ctrlPr>
                          </m:barPr>
                          <m:e>
                            <m:sSub>
                              <m:sSubPr>
                                <m:ctrlPr>
                                  <w:rPr>
                                    <w:rFonts w:ascii="Cambria Math" w:hAnsi="Cambria Math"/>
                                    <w:i/>
                                    <w:sz w:val="24"/>
                                  </w:rPr>
                                </m:ctrlPr>
                              </m:sSubPr>
                              <m:e>
                                <m:r>
                                  <m:rPr/>
                                  <w:rPr>
                                    <w:rFonts w:ascii="Cambria Math" w:hAnsi="Cambria Math"/>
                                    <w:sz w:val="24"/>
                                  </w:rPr>
                                  <m:t>C</m:t>
                                </m:r>
                                <m:ctrlPr>
                                  <w:rPr>
                                    <w:rFonts w:ascii="Cambria Math" w:hAnsi="Cambria Math"/>
                                    <w:i/>
                                    <w:sz w:val="24"/>
                                  </w:rPr>
                                </m:ctrlPr>
                              </m:e>
                              <m:sub>
                                <m:r>
                                  <m:rPr>
                                    <m:sty m:val="p"/>
                                  </m:rPr>
                                  <w:rPr>
                                    <w:rFonts w:ascii="Cambria Math" w:hAnsi="Cambria Math"/>
                                    <w:sz w:val="24"/>
                                  </w:rPr>
                                  <m:t>T</m:t>
                                </m:r>
                                <m:ctrlPr>
                                  <w:rPr>
                                    <w:rFonts w:ascii="Cambria Math" w:hAnsi="Cambria Math"/>
                                    <w:i/>
                                    <w:sz w:val="24"/>
                                  </w:rPr>
                                </m:ctrlPr>
                              </m:sub>
                            </m:sSub>
                            <m:ctrlPr>
                              <w:rPr>
                                <w:rFonts w:ascii="Cambria Math" w:hAnsi="Cambria Math"/>
                                <w:i/>
                                <w:sz w:val="24"/>
                              </w:rPr>
                            </m:ctrlPr>
                          </m:e>
                        </m:bar>
                        <m:r>
                          <m:rPr>
                            <m:sty m:val="p"/>
                          </m:rPr>
                          <w:rPr>
                            <w:rFonts w:ascii="Cambria Math" w:hAnsi="Cambria Math"/>
                            <w:sz w:val="24"/>
                          </w:rPr>
                          <m:t>×</m:t>
                        </m:r>
                        <m:sSub>
                          <m:sSubPr>
                            <m:ctrlPr>
                              <w:rPr>
                                <w:rFonts w:ascii="Cambria Math" w:hAnsi="Cambria Math"/>
                                <w:sz w:val="24"/>
                              </w:rPr>
                            </m:ctrlPr>
                          </m:sSubPr>
                          <m:e>
                            <m:r>
                              <m:rPr/>
                              <w:rPr>
                                <w:rFonts w:ascii="Cambria Math" w:hAnsi="Cambria Math"/>
                                <w:sz w:val="24"/>
                              </w:rPr>
                              <m:t>η</m:t>
                            </m:r>
                            <m:ctrlPr>
                              <w:rPr>
                                <w:rFonts w:ascii="Cambria Math" w:hAnsi="Cambria Math"/>
                                <w:sz w:val="24"/>
                              </w:rPr>
                            </m:ctrlPr>
                          </m:e>
                          <m:sub>
                            <m:r>
                              <m:rPr>
                                <m:sty m:val="p"/>
                              </m:rPr>
                              <w:rPr>
                                <w:rFonts w:ascii="Cambria Math" w:hAnsi="Cambria Math"/>
                                <w:sz w:val="24"/>
                              </w:rPr>
                              <m:t>S</m:t>
                            </m:r>
                            <m:ctrlPr>
                              <w:rPr>
                                <w:rFonts w:ascii="Cambria Math" w:hAnsi="Cambria Math"/>
                                <w:sz w:val="24"/>
                              </w:rPr>
                            </m:ctrlPr>
                          </m:sub>
                        </m:sSub>
                        <m:ctrlPr>
                          <w:rPr>
                            <w:rFonts w:ascii="Cambria Math" w:hAnsi="Cambria Math"/>
                            <w:color w:val="000000" w:themeColor="text1"/>
                            <w:szCs w:val="21"/>
                            <w14:textFill>
                              <w14:solidFill>
                                <w14:schemeClr w14:val="tx1"/>
                              </w14:solidFill>
                            </w14:textFill>
                          </w:rPr>
                        </m:ctrlPr>
                      </m:num>
                      <m:den>
                        <m:r>
                          <m:rPr>
                            <m:sty m:val="p"/>
                          </m:rPr>
                          <w:rPr>
                            <w:rFonts w:ascii="Cambria Math" w:hAnsi="Cambria Math"/>
                            <w:color w:val="000000" w:themeColor="text1"/>
                            <w:szCs w:val="21"/>
                            <w14:textFill>
                              <w14:solidFill>
                                <w14:schemeClr w14:val="tx1"/>
                              </w14:solidFill>
                            </w14:textFill>
                          </w:rPr>
                          <m:t>−</m:t>
                        </m:r>
                        <m:sSup>
                          <m:sSupPr>
                            <m:ctrlPr>
                              <w:rPr>
                                <w:rFonts w:ascii="Cambria Math" w:hAnsi="Cambria Math"/>
                                <w:color w:val="000000" w:themeColor="text1"/>
                                <w:szCs w:val="21"/>
                                <w14:textFill>
                                  <w14:solidFill>
                                    <w14:schemeClr w14:val="tx1"/>
                                  </w14:solidFill>
                                </w14:textFill>
                              </w:rPr>
                            </m:ctrlPr>
                          </m:sSupPr>
                          <m:e>
                            <m:sSub>
                              <m:sSubPr>
                                <m:ctrlPr>
                                  <w:rPr>
                                    <w:rFonts w:ascii="Cambria Math" w:hAnsi="Cambria Math"/>
                                    <w:color w:val="000000" w:themeColor="text1"/>
                                    <w:szCs w:val="21"/>
                                    <w14:textFill>
                                      <w14:solidFill>
                                        <w14:schemeClr w14:val="tx1"/>
                                      </w14:solidFill>
                                    </w14:textFill>
                                  </w:rPr>
                                </m:ctrlPr>
                              </m:sSubPr>
                              <m:e>
                                <m:acc>
                                  <m:accPr>
                                    <m:chr m:val="̅"/>
                                    <m:ctrlPr>
                                      <w:rPr>
                                        <w:rFonts w:ascii="Cambria Math" w:hAnsi="Cambria Math"/>
                                        <w:color w:val="000000" w:themeColor="text1"/>
                                        <w:szCs w:val="21"/>
                                        <w14:textFill>
                                          <w14:solidFill>
                                            <w14:schemeClr w14:val="tx1"/>
                                          </w14:solidFill>
                                        </w14:textFill>
                                      </w:rPr>
                                    </m:ctrlPr>
                                  </m:accPr>
                                  <m:e>
                                    <m:r>
                                      <m:rPr/>
                                      <w:rPr>
                                        <w:rFonts w:ascii="Cambria Math" w:hAnsi="Cambria Math"/>
                                        <w:color w:val="000000" w:themeColor="text1"/>
                                        <w:szCs w:val="21"/>
                                        <w14:textFill>
                                          <w14:solidFill>
                                            <w14:schemeClr w14:val="tx1"/>
                                          </w14:solidFill>
                                        </w14:textFill>
                                      </w:rPr>
                                      <m:t>C</m:t>
                                    </m:r>
                                    <m:ctrlPr>
                                      <w:rPr>
                                        <w:rFonts w:ascii="Cambria Math" w:hAnsi="Cambria Math"/>
                                        <w:color w:val="000000" w:themeColor="text1"/>
                                        <w:szCs w:val="21"/>
                                        <w14:textFill>
                                          <w14:solidFill>
                                            <w14:schemeClr w14:val="tx1"/>
                                          </w14:solidFill>
                                        </w14:textFill>
                                      </w:rPr>
                                    </m:ctrlPr>
                                  </m:e>
                                </m:acc>
                                <m:ctrlPr>
                                  <w:rPr>
                                    <w:rFonts w:ascii="Cambria Math" w:hAnsi="Cambria Math"/>
                                    <w:color w:val="000000" w:themeColor="text1"/>
                                    <w:szCs w:val="21"/>
                                    <w14:textFill>
                                      <w14:solidFill>
                                        <w14:schemeClr w14:val="tx1"/>
                                      </w14:solidFill>
                                    </w14:textFill>
                                  </w:rPr>
                                </m:ctrlPr>
                              </m:e>
                              <m:sub>
                                <m:r>
                                  <m:rPr>
                                    <m:sty m:val="p"/>
                                  </m:rPr>
                                  <w:rPr>
                                    <w:rFonts w:ascii="Cambria Math"/>
                                    <w:color w:val="000000" w:themeColor="text1"/>
                                    <w:szCs w:val="21"/>
                                    <w14:textFill>
                                      <w14:solidFill>
                                        <w14:schemeClr w14:val="tx1"/>
                                      </w14:solidFill>
                                    </w14:textFill>
                                  </w:rPr>
                                  <m:t>S</m:t>
                                </m:r>
                                <m:ctrlPr>
                                  <w:rPr>
                                    <w:rFonts w:ascii="Cambria Math" w:hAnsi="Cambria Math"/>
                                    <w:color w:val="000000" w:themeColor="text1"/>
                                    <w:szCs w:val="21"/>
                                    <w14:textFill>
                                      <w14:solidFill>
                                        <w14:schemeClr w14:val="tx1"/>
                                      </w14:solidFill>
                                    </w14:textFill>
                                  </w:rPr>
                                </m:ctrlPr>
                              </m:sub>
                            </m:sSub>
                            <m:ctrlPr>
                              <w:rPr>
                                <w:rFonts w:ascii="Cambria Math" w:hAnsi="Cambria Math"/>
                                <w:color w:val="000000" w:themeColor="text1"/>
                                <w:szCs w:val="21"/>
                                <w14:textFill>
                                  <w14:solidFill>
                                    <w14:schemeClr w14:val="tx1"/>
                                  </w14:solidFill>
                                </w14:textFill>
                              </w:rPr>
                            </m:ctrlPr>
                          </m:e>
                          <m:sup>
                            <m:r>
                              <m:rPr>
                                <m:sty m:val="p"/>
                              </m:rPr>
                              <w:rPr>
                                <w:rFonts w:ascii="Cambria Math" w:hAnsi="Cambria Math"/>
                                <w:color w:val="000000" w:themeColor="text1"/>
                                <w:szCs w:val="21"/>
                                <w14:textFill>
                                  <w14:solidFill>
                                    <w14:schemeClr w14:val="tx1"/>
                                  </w14:solidFill>
                                </w14:textFill>
                              </w:rPr>
                              <m:t>2</m:t>
                            </m:r>
                            <m:ctrlPr>
                              <w:rPr>
                                <w:rFonts w:ascii="Cambria Math" w:hAnsi="Cambria Math"/>
                                <w:color w:val="000000" w:themeColor="text1"/>
                                <w:szCs w:val="21"/>
                                <w14:textFill>
                                  <w14:solidFill>
                                    <w14:schemeClr w14:val="tx1"/>
                                  </w14:solidFill>
                                </w14:textFill>
                              </w:rPr>
                            </m:ctrlPr>
                          </m:sup>
                        </m:sSup>
                        <m:r>
                          <m:rPr>
                            <m:sty m:val="p"/>
                          </m:rPr>
                          <w:rPr>
                            <w:rFonts w:ascii="Cambria Math" w:hAnsi="Cambria Math"/>
                            <w:sz w:val="24"/>
                          </w:rPr>
                          <m:t>×</m:t>
                        </m:r>
                        <m:r>
                          <m:rPr/>
                          <w:rPr>
                            <w:rFonts w:ascii="Cambria Math" w:hAnsi="Cambria Math"/>
                            <w:sz w:val="24"/>
                          </w:rPr>
                          <m:t>f</m:t>
                        </m:r>
                        <m:ctrlPr>
                          <w:rPr>
                            <w:rFonts w:ascii="Cambria Math" w:hAnsi="Cambria Math"/>
                            <w:color w:val="000000" w:themeColor="text1"/>
                            <w:szCs w:val="21"/>
                            <w14:textFill>
                              <w14:solidFill>
                                <w14:schemeClr w14:val="tx1"/>
                              </w14:solidFill>
                            </w14:textFill>
                          </w:rPr>
                        </m:ctrlPr>
                      </m:den>
                    </m:f>
                    <m:ctrlPr>
                      <w:rPr>
                        <w:rFonts w:ascii="Cambria Math" w:hAnsi="Cambria Math"/>
                        <w:color w:val="000000" w:themeColor="text1"/>
                        <w:szCs w:val="21"/>
                        <w14:textFill>
                          <w14:solidFill>
                            <w14:schemeClr w14:val="tx1"/>
                          </w14:solidFill>
                        </w14:textFill>
                      </w:rPr>
                    </m:ctrlPr>
                  </m:e>
                </m:d>
                <m:r>
                  <m:rPr/>
                  <w:rPr>
                    <w:rFonts w:ascii="Cambria Math" w:hAnsi="Cambria Math"/>
                    <w:color w:val="000000" w:themeColor="text1"/>
                    <w:szCs w:val="21"/>
                    <w14:textFill>
                      <w14:solidFill>
                        <w14:schemeClr w14:val="tx1"/>
                      </w14:solidFill>
                    </w14:textFill>
                  </w:rPr>
                  <m:t>r</m:t>
                </m:r>
                <m:r>
                  <m:rPr>
                    <m:sty m:val="p"/>
                  </m:rPr>
                  <w:rPr>
                    <w:rFonts w:ascii="Cambria Math" w:hAnsi="Cambria Math"/>
                    <w:color w:val="000000" w:themeColor="text1"/>
                    <w:szCs w:val="21"/>
                    <w14:textFill>
                      <w14:solidFill>
                        <w14:schemeClr w14:val="tx1"/>
                      </w14:solidFill>
                    </w14:textFill>
                  </w:rPr>
                  <m:t>(</m:t>
                </m:r>
                <m:bar>
                  <m:barPr>
                    <m:pos m:val="top"/>
                    <m:ctrlPr>
                      <w:rPr>
                        <w:rFonts w:ascii="Cambria Math" w:hAnsi="Cambria Math"/>
                        <w:i/>
                        <w:sz w:val="24"/>
                      </w:rPr>
                    </m:ctrlPr>
                  </m:barPr>
                  <m:e>
                    <m:sSub>
                      <m:sSubPr>
                        <m:ctrlPr>
                          <w:rPr>
                            <w:rFonts w:ascii="Cambria Math" w:hAnsi="Cambria Math"/>
                            <w:i/>
                            <w:sz w:val="24"/>
                          </w:rPr>
                        </m:ctrlPr>
                      </m:sSubPr>
                      <m:e>
                        <m:r>
                          <m:rPr/>
                          <w:rPr>
                            <w:rFonts w:ascii="Cambria Math" w:hAnsi="Cambria Math"/>
                            <w:sz w:val="24"/>
                          </w:rPr>
                          <m:t>C</m:t>
                        </m:r>
                        <m:ctrlPr>
                          <w:rPr>
                            <w:rFonts w:ascii="Cambria Math" w:hAnsi="Cambria Math"/>
                            <w:i/>
                            <w:sz w:val="24"/>
                          </w:rPr>
                        </m:ctrlPr>
                      </m:e>
                      <m:sub>
                        <m:r>
                          <m:rPr>
                            <m:sty m:val="p"/>
                          </m:rPr>
                          <w:rPr>
                            <w:rFonts w:ascii="Cambria Math" w:hAnsi="Cambria Math"/>
                            <w:sz w:val="24"/>
                          </w:rPr>
                          <m:t>T</m:t>
                        </m:r>
                        <m:ctrlPr>
                          <w:rPr>
                            <w:rFonts w:ascii="Cambria Math" w:hAnsi="Cambria Math"/>
                            <w:i/>
                            <w:sz w:val="24"/>
                          </w:rPr>
                        </m:ctrlPr>
                      </m:sub>
                    </m:sSub>
                    <m:ctrlPr>
                      <w:rPr>
                        <w:rFonts w:ascii="Cambria Math" w:hAnsi="Cambria Math"/>
                        <w:i/>
                        <w:sz w:val="24"/>
                      </w:rPr>
                    </m:ctrlPr>
                  </m:e>
                </m:bar>
                <m:r>
                  <m:rPr>
                    <m:sty m:val="p"/>
                  </m:rPr>
                  <w:rPr>
                    <w:rFonts w:ascii="Cambria Math" w:hAnsi="Cambria Math"/>
                    <w:color w:val="000000" w:themeColor="text1"/>
                    <w:szCs w:val="21"/>
                    <w14:textFill>
                      <w14:solidFill>
                        <w14:schemeClr w14:val="tx1"/>
                      </w14:solidFill>
                    </w14:textFill>
                  </w:rPr>
                  <m:t>,</m:t>
                </m:r>
                <m:bar>
                  <m:barPr>
                    <m:pos m:val="top"/>
                    <m:ctrlPr>
                      <w:rPr>
                        <w:rFonts w:ascii="Cambria Math" w:hAnsi="Cambria Math"/>
                        <w:i/>
                        <w:sz w:val="24"/>
                      </w:rPr>
                    </m:ctrlPr>
                  </m:barPr>
                  <m:e>
                    <m:sSub>
                      <m:sSubPr>
                        <m:ctrlPr>
                          <w:rPr>
                            <w:rFonts w:ascii="Cambria Math" w:hAnsi="Cambria Math"/>
                            <w:i/>
                            <w:sz w:val="24"/>
                          </w:rPr>
                        </m:ctrlPr>
                      </m:sSubPr>
                      <m:e>
                        <m:r>
                          <m:rPr/>
                          <w:rPr>
                            <w:rFonts w:ascii="Cambria Math" w:hAnsi="Cambria Math"/>
                            <w:sz w:val="24"/>
                          </w:rPr>
                          <m:t>C</m:t>
                        </m:r>
                        <m:ctrlPr>
                          <w:rPr>
                            <w:rFonts w:ascii="Cambria Math" w:hAnsi="Cambria Math"/>
                            <w:i/>
                            <w:sz w:val="24"/>
                          </w:rPr>
                        </m:ctrlPr>
                      </m:e>
                      <m:sub>
                        <m:r>
                          <m:rPr>
                            <m:sty m:val="p"/>
                          </m:rPr>
                          <w:rPr>
                            <w:rFonts w:ascii="Cambria Math" w:hAnsi="Cambria Math"/>
                            <w:sz w:val="24"/>
                          </w:rPr>
                          <m:t>S</m:t>
                        </m:r>
                        <m:ctrlPr>
                          <w:rPr>
                            <w:rFonts w:ascii="Cambria Math" w:hAnsi="Cambria Math"/>
                            <w:i/>
                            <w:sz w:val="24"/>
                          </w:rPr>
                        </m:ctrlPr>
                      </m:sub>
                    </m:sSub>
                    <m:ctrlPr>
                      <w:rPr>
                        <w:rFonts w:ascii="Cambria Math" w:hAnsi="Cambria Math"/>
                        <w:i/>
                        <w:sz w:val="24"/>
                      </w:rPr>
                    </m:ctrlPr>
                  </m:e>
                </m:bar>
                <m:r>
                  <m:rPr>
                    <m:sty m:val="p"/>
                  </m:rPr>
                  <w:rPr>
                    <w:rFonts w:ascii="Cambria Math" w:hAnsi="Cambria Math"/>
                    <w:color w:val="000000" w:themeColor="text1"/>
                    <w:szCs w:val="21"/>
                    <w14:textFill>
                      <w14:solidFill>
                        <w14:schemeClr w14:val="tx1"/>
                      </w14:solidFill>
                    </w14:textFill>
                  </w:rPr>
                  <m:t>)</m:t>
                </m:r>
                <m:r>
                  <m:rPr/>
                  <w:rPr>
                    <w:rFonts w:ascii="Cambria Math" w:hAnsi="Cambria Math"/>
                    <w:color w:val="000000" w:themeColor="text1"/>
                    <w:szCs w:val="21"/>
                    <w14:textFill>
                      <w14:solidFill>
                        <w14:schemeClr w14:val="tx1"/>
                      </w14:solidFill>
                    </w14:textFill>
                  </w:rPr>
                  <m:t>u</m:t>
                </m:r>
                <m:d>
                  <m:dPr>
                    <m:ctrlPr>
                      <w:rPr>
                        <w:rFonts w:ascii="Cambria Math" w:hAnsi="Cambria Math"/>
                        <w:color w:val="000000" w:themeColor="text1"/>
                        <w:szCs w:val="21"/>
                        <w14:textFill>
                          <w14:solidFill>
                            <w14:schemeClr w14:val="tx1"/>
                          </w14:solidFill>
                        </w14:textFill>
                      </w:rPr>
                    </m:ctrlPr>
                  </m:dPr>
                  <m:e>
                    <m:bar>
                      <m:barPr>
                        <m:pos m:val="top"/>
                        <m:ctrlPr>
                          <w:rPr>
                            <w:rFonts w:ascii="Cambria Math" w:hAnsi="Cambria Math"/>
                            <w:i/>
                            <w:sz w:val="24"/>
                          </w:rPr>
                        </m:ctrlPr>
                      </m:barPr>
                      <m:e>
                        <m:sSub>
                          <m:sSubPr>
                            <m:ctrlPr>
                              <w:rPr>
                                <w:rFonts w:ascii="Cambria Math" w:hAnsi="Cambria Math"/>
                                <w:i/>
                                <w:sz w:val="24"/>
                              </w:rPr>
                            </m:ctrlPr>
                          </m:sSubPr>
                          <m:e>
                            <m:r>
                              <m:rPr/>
                              <w:rPr>
                                <w:rFonts w:ascii="Cambria Math" w:hAnsi="Cambria Math"/>
                                <w:sz w:val="24"/>
                              </w:rPr>
                              <m:t>C</m:t>
                            </m:r>
                            <m:ctrlPr>
                              <w:rPr>
                                <w:rFonts w:ascii="Cambria Math" w:hAnsi="Cambria Math"/>
                                <w:i/>
                                <w:sz w:val="24"/>
                              </w:rPr>
                            </m:ctrlPr>
                          </m:e>
                          <m:sub>
                            <m:r>
                              <m:rPr>
                                <m:sty m:val="p"/>
                              </m:rPr>
                              <w:rPr>
                                <w:rFonts w:ascii="Cambria Math" w:hAnsi="Cambria Math"/>
                                <w:sz w:val="24"/>
                              </w:rPr>
                              <m:t>T</m:t>
                            </m:r>
                            <m:ctrlPr>
                              <w:rPr>
                                <w:rFonts w:ascii="Cambria Math" w:hAnsi="Cambria Math"/>
                                <w:i/>
                                <w:sz w:val="24"/>
                              </w:rPr>
                            </m:ctrlPr>
                          </m:sub>
                        </m:sSub>
                        <m:ctrlPr>
                          <w:rPr>
                            <w:rFonts w:ascii="Cambria Math" w:hAnsi="Cambria Math"/>
                            <w:i/>
                            <w:sz w:val="24"/>
                          </w:rPr>
                        </m:ctrlPr>
                      </m:e>
                    </m:bar>
                    <m:ctrlPr>
                      <w:rPr>
                        <w:rFonts w:ascii="Cambria Math" w:hAnsi="Cambria Math"/>
                        <w:color w:val="000000" w:themeColor="text1"/>
                        <w:szCs w:val="21"/>
                        <w14:textFill>
                          <w14:solidFill>
                            <w14:schemeClr w14:val="tx1"/>
                          </w14:solidFill>
                        </w14:textFill>
                      </w:rPr>
                    </m:ctrlPr>
                  </m:e>
                </m:d>
                <m:r>
                  <m:rPr/>
                  <w:rPr>
                    <w:rFonts w:ascii="Cambria Math" w:hAnsi="Cambria Math"/>
                    <w:color w:val="000000" w:themeColor="text1"/>
                    <w:szCs w:val="21"/>
                    <w14:textFill>
                      <w14:solidFill>
                        <w14:schemeClr w14:val="tx1"/>
                      </w14:solidFill>
                    </w14:textFill>
                  </w:rPr>
                  <m:t>u</m:t>
                </m:r>
                <m:d>
                  <m:dPr>
                    <m:ctrlPr>
                      <w:rPr>
                        <w:rFonts w:ascii="Cambria Math" w:hAnsi="Cambria Math"/>
                        <w:color w:val="000000" w:themeColor="text1"/>
                        <w:szCs w:val="21"/>
                        <w14:textFill>
                          <w14:solidFill>
                            <w14:schemeClr w14:val="tx1"/>
                          </w14:solidFill>
                        </w14:textFill>
                      </w:rPr>
                    </m:ctrlPr>
                  </m:dPr>
                  <m:e>
                    <m:bar>
                      <m:barPr>
                        <m:pos m:val="top"/>
                        <m:ctrlPr>
                          <w:rPr>
                            <w:rFonts w:ascii="Cambria Math" w:hAnsi="Cambria Math"/>
                            <w:i/>
                            <w:sz w:val="24"/>
                          </w:rPr>
                        </m:ctrlPr>
                      </m:barPr>
                      <m:e>
                        <m:sSub>
                          <m:sSubPr>
                            <m:ctrlPr>
                              <w:rPr>
                                <w:rFonts w:ascii="Cambria Math" w:hAnsi="Cambria Math"/>
                                <w:i/>
                                <w:sz w:val="24"/>
                              </w:rPr>
                            </m:ctrlPr>
                          </m:sSubPr>
                          <m:e>
                            <m:r>
                              <m:rPr/>
                              <w:rPr>
                                <w:rFonts w:ascii="Cambria Math" w:hAnsi="Cambria Math"/>
                                <w:sz w:val="24"/>
                              </w:rPr>
                              <m:t>C</m:t>
                            </m:r>
                            <m:ctrlPr>
                              <w:rPr>
                                <w:rFonts w:ascii="Cambria Math" w:hAnsi="Cambria Math"/>
                                <w:i/>
                                <w:sz w:val="24"/>
                              </w:rPr>
                            </m:ctrlPr>
                          </m:e>
                          <m:sub>
                            <m:r>
                              <m:rPr>
                                <m:sty m:val="p"/>
                              </m:rPr>
                              <w:rPr>
                                <w:rFonts w:ascii="Cambria Math" w:hAnsi="Cambria Math"/>
                                <w:sz w:val="24"/>
                              </w:rPr>
                              <m:t>S</m:t>
                            </m:r>
                            <m:ctrlPr>
                              <w:rPr>
                                <w:rFonts w:ascii="Cambria Math" w:hAnsi="Cambria Math"/>
                                <w:i/>
                                <w:sz w:val="24"/>
                              </w:rPr>
                            </m:ctrlPr>
                          </m:sub>
                        </m:sSub>
                        <m:ctrlPr>
                          <w:rPr>
                            <w:rFonts w:ascii="Cambria Math" w:hAnsi="Cambria Math"/>
                            <w:i/>
                            <w:sz w:val="24"/>
                          </w:rPr>
                        </m:ctrlPr>
                      </m:e>
                    </m:bar>
                    <m:ctrlPr>
                      <w:rPr>
                        <w:rFonts w:ascii="Cambria Math" w:hAnsi="Cambria Math"/>
                        <w:color w:val="000000" w:themeColor="text1"/>
                        <w:szCs w:val="21"/>
                        <w14:textFill>
                          <w14:solidFill>
                            <w14:schemeClr w14:val="tx1"/>
                          </w14:solidFill>
                        </w14:textFill>
                      </w:rPr>
                    </m:ctrlPr>
                  </m:e>
                </m:d>
                <m:ctrlPr>
                  <w:rPr>
                    <w:rFonts w:ascii="Cambria Math" w:hAnsi="Cambria Math"/>
                    <w:szCs w:val="21"/>
                  </w:rPr>
                </m:ctrlPr>
              </m:e>
            </m:eqArr>
            <m:ctrlPr>
              <w:rPr>
                <w:rFonts w:ascii="Cambria Math" w:hAnsi="Cambria Math"/>
                <w:color w:val="000000" w:themeColor="text1"/>
                <w:szCs w:val="21"/>
                <w14:textFill>
                  <w14:solidFill>
                    <w14:schemeClr w14:val="tx1"/>
                  </w14:solidFill>
                </w14:textFill>
              </w:rPr>
            </m:ctrlPr>
          </m:e>
        </m:rad>
      </m:oMath>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B</w:t>
      </w:r>
      <w:r>
        <w:rPr>
          <w:rFonts w:hint="eastAsia"/>
          <w:color w:val="000000" w:themeColor="text1"/>
          <w:szCs w:val="21"/>
          <w14:textFill>
            <w14:solidFill>
              <w14:schemeClr w14:val="tx1"/>
            </w14:solidFill>
          </w14:textFill>
        </w:rPr>
        <w:t>.4)</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式中：</w:t>
      </w:r>
      <m:oMath>
        <m:r>
          <m:rPr/>
          <w:rPr>
            <w:rFonts w:ascii="Cambria Math" w:hAnsi="Cambria Math"/>
            <w:color w:val="000000" w:themeColor="text1"/>
            <w:sz w:val="24"/>
            <w14:textFill>
              <w14:solidFill>
                <w14:schemeClr w14:val="tx1"/>
              </w14:solidFill>
            </w14:textFill>
          </w:rPr>
          <m:t>u</m:t>
        </m:r>
        <m:d>
          <m:dPr>
            <m:ctrlPr>
              <w:rPr>
                <w:rFonts w:ascii="Cambria Math" w:hAnsi="Cambria Math" w:eastAsia="Cambria Math" w:cs="Cambria Math"/>
                <w:i/>
                <w:color w:val="000000" w:themeColor="text1"/>
                <w:sz w:val="24"/>
                <w14:textFill>
                  <w14:solidFill>
                    <w14:schemeClr w14:val="tx1"/>
                  </w14:solidFill>
                </w14:textFill>
              </w:rPr>
            </m:ctrlPr>
          </m:dPr>
          <m:e>
            <m:r>
              <m:rPr/>
              <w:rPr>
                <w:rFonts w:ascii="Cambria Math" w:hAnsi="Cambria Math" w:eastAsia="Cambria Math" w:cs="Cambria Math"/>
                <w:color w:val="000000" w:themeColor="text1"/>
                <w:sz w:val="24"/>
                <w14:textFill>
                  <w14:solidFill>
                    <w14:schemeClr w14:val="tx1"/>
                  </w14:solidFill>
                </w14:textFill>
              </w:rPr>
              <m:t>η</m:t>
            </m:r>
            <m:ctrlPr>
              <w:rPr>
                <w:rFonts w:ascii="Cambria Math" w:hAnsi="Cambria Math" w:eastAsia="Cambria Math" w:cs="Cambria Math"/>
                <w:i/>
                <w:color w:val="000000" w:themeColor="text1"/>
                <w:sz w:val="24"/>
                <w14:textFill>
                  <w14:solidFill>
                    <w14:schemeClr w14:val="tx1"/>
                  </w14:solidFill>
                </w14:textFill>
              </w:rPr>
            </m:ctrlPr>
          </m:e>
        </m:d>
      </m:oMath>
      <w:r>
        <w:rPr>
          <w:rFonts w:hint="eastAsia"/>
          <w:sz w:val="24"/>
        </w:rPr>
        <w:t>—</w:t>
      </w:r>
      <w:r>
        <w:rPr>
          <w:rFonts w:hint="eastAsia"/>
          <w:color w:val="000000" w:themeColor="text1"/>
          <w:sz w:val="24"/>
          <w14:textFill>
            <w14:solidFill>
              <w14:schemeClr w14:val="tx1"/>
            </w14:solidFill>
          </w14:textFill>
        </w:rPr>
        <w:t>计数效率的合成标准不确定度，%；</w:t>
      </w:r>
    </w:p>
    <w:p>
      <w:pPr>
        <w:spacing w:line="360" w:lineRule="auto"/>
        <w:ind w:firstLine="1200" w:firstLineChars="500"/>
        <w:rPr>
          <w:color w:val="000000" w:themeColor="text1"/>
          <w:sz w:val="24"/>
          <w14:textFill>
            <w14:solidFill>
              <w14:schemeClr w14:val="tx1"/>
            </w14:solidFill>
          </w14:textFill>
        </w:rPr>
      </w:pPr>
      <m:oMath>
        <m:r>
          <m:rPr/>
          <w:rPr>
            <w:rFonts w:ascii="Cambria Math" w:hAnsi="Cambria Math"/>
            <w:color w:val="000000" w:themeColor="text1"/>
            <w:sz w:val="24"/>
            <w14:textFill>
              <w14:solidFill>
                <w14:schemeClr w14:val="tx1"/>
              </w14:solidFill>
            </w14:textFill>
          </w:rPr>
          <m:t>u</m:t>
        </m:r>
        <m:d>
          <m:dPr>
            <m:ctrlPr>
              <w:rPr>
                <w:rFonts w:ascii="Cambria Math" w:hAnsi="Cambria Math"/>
                <w:color w:val="000000" w:themeColor="text1"/>
                <w:sz w:val="24"/>
                <w14:textFill>
                  <w14:solidFill>
                    <w14:schemeClr w14:val="tx1"/>
                  </w14:solidFill>
                </w14:textFill>
              </w:rPr>
            </m:ctrlPr>
          </m:dPr>
          <m:e>
            <m:bar>
              <m:barPr>
                <m:pos m:val="top"/>
                <m:ctrlPr>
                  <w:rPr>
                    <w:rFonts w:ascii="Cambria Math" w:hAnsi="Cambria Math"/>
                    <w:i/>
                    <w:sz w:val="24"/>
                  </w:rPr>
                </m:ctrlPr>
              </m:barPr>
              <m:e>
                <m:sSub>
                  <m:sSubPr>
                    <m:ctrlPr>
                      <w:rPr>
                        <w:rFonts w:ascii="Cambria Math" w:hAnsi="Cambria Math"/>
                        <w:i/>
                        <w:sz w:val="24"/>
                      </w:rPr>
                    </m:ctrlPr>
                  </m:sSubPr>
                  <m:e>
                    <m:r>
                      <m:rPr/>
                      <w:rPr>
                        <w:rFonts w:ascii="Cambria Math" w:hAnsi="Cambria Math"/>
                        <w:sz w:val="24"/>
                      </w:rPr>
                      <m:t>C</m:t>
                    </m:r>
                    <m:ctrlPr>
                      <w:rPr>
                        <w:rFonts w:ascii="Cambria Math" w:hAnsi="Cambria Math"/>
                        <w:i/>
                        <w:sz w:val="24"/>
                      </w:rPr>
                    </m:ctrlPr>
                  </m:e>
                  <m:sub>
                    <m:r>
                      <m:rPr>
                        <m:sty m:val="p"/>
                      </m:rPr>
                      <w:rPr>
                        <w:rFonts w:ascii="Cambria Math" w:hAnsi="Cambria Math"/>
                        <w:sz w:val="24"/>
                      </w:rPr>
                      <m:t>T</m:t>
                    </m:r>
                    <m:ctrlPr>
                      <w:rPr>
                        <w:rFonts w:ascii="Cambria Math" w:hAnsi="Cambria Math"/>
                        <w:i/>
                        <w:sz w:val="24"/>
                      </w:rPr>
                    </m:ctrlPr>
                  </m:sub>
                </m:sSub>
                <m:ctrlPr>
                  <w:rPr>
                    <w:rFonts w:ascii="Cambria Math" w:hAnsi="Cambria Math"/>
                    <w:i/>
                    <w:sz w:val="24"/>
                  </w:rPr>
                </m:ctrlPr>
              </m:e>
            </m:bar>
            <m:ctrlPr>
              <w:rPr>
                <w:rFonts w:ascii="Cambria Math" w:hAnsi="Cambria Math"/>
                <w:color w:val="000000" w:themeColor="text1"/>
                <w:sz w:val="24"/>
                <w14:textFill>
                  <w14:solidFill>
                    <w14:schemeClr w14:val="tx1"/>
                  </w14:solidFill>
                </w14:textFill>
              </w:rPr>
            </m:ctrlPr>
          </m:e>
        </m:d>
      </m:oMath>
      <w:r>
        <w:rPr>
          <w:rFonts w:hint="eastAsia"/>
          <w:sz w:val="24"/>
        </w:rPr>
        <w:t>—被校D</w:t>
      </w:r>
      <w:r>
        <w:rPr>
          <w:sz w:val="24"/>
        </w:rPr>
        <w:t>MAS</w:t>
      </w:r>
      <w:r>
        <w:rPr>
          <w:rFonts w:hint="eastAsia"/>
          <w:color w:val="000000" w:themeColor="text1"/>
          <w:sz w:val="24"/>
          <w14:textFill>
            <w14:solidFill>
              <w14:schemeClr w14:val="tx1"/>
            </w14:solidFill>
          </w14:textFill>
        </w:rPr>
        <w:t>测量结果</w:t>
      </w:r>
      <m:oMath>
        <m:bar>
          <m:barPr>
            <m:pos m:val="top"/>
            <m:ctrlPr>
              <w:rPr>
                <w:rFonts w:ascii="Cambria Math" w:hAnsi="Cambria Math"/>
                <w:i/>
                <w:sz w:val="24"/>
              </w:rPr>
            </m:ctrlPr>
          </m:barPr>
          <m:e>
            <m:sSub>
              <m:sSubPr>
                <m:ctrlPr>
                  <w:rPr>
                    <w:rFonts w:ascii="Cambria Math" w:hAnsi="Cambria Math"/>
                    <w:i/>
                    <w:sz w:val="24"/>
                  </w:rPr>
                </m:ctrlPr>
              </m:sSubPr>
              <m:e>
                <m:r>
                  <m:rPr/>
                  <w:rPr>
                    <w:rFonts w:ascii="Cambria Math" w:hAnsi="Cambria Math"/>
                    <w:sz w:val="24"/>
                  </w:rPr>
                  <m:t>C</m:t>
                </m:r>
                <m:ctrlPr>
                  <w:rPr>
                    <w:rFonts w:ascii="Cambria Math" w:hAnsi="Cambria Math"/>
                    <w:i/>
                    <w:sz w:val="24"/>
                  </w:rPr>
                </m:ctrlPr>
              </m:e>
              <m:sub>
                <m:r>
                  <m:rPr>
                    <m:sty m:val="p"/>
                  </m:rPr>
                  <w:rPr>
                    <w:rFonts w:ascii="Cambria Math" w:hAnsi="Cambria Math"/>
                    <w:sz w:val="24"/>
                  </w:rPr>
                  <m:t>T</m:t>
                </m:r>
                <m:ctrlPr>
                  <w:rPr>
                    <w:rFonts w:ascii="Cambria Math" w:hAnsi="Cambria Math"/>
                    <w:i/>
                    <w:sz w:val="24"/>
                  </w:rPr>
                </m:ctrlPr>
              </m:sub>
            </m:sSub>
            <m:ctrlPr>
              <w:rPr>
                <w:rFonts w:ascii="Cambria Math" w:hAnsi="Cambria Math"/>
                <w:i/>
                <w:sz w:val="24"/>
              </w:rPr>
            </m:ctrlPr>
          </m:e>
        </m:bar>
      </m:oMath>
      <w:r>
        <w:rPr>
          <w:rFonts w:hint="eastAsia"/>
          <w:color w:val="000000" w:themeColor="text1"/>
          <w:sz w:val="24"/>
          <w14:textFill>
            <w14:solidFill>
              <w14:schemeClr w14:val="tx1"/>
            </w14:solidFill>
          </w14:textFill>
        </w:rPr>
        <w:t>引入的不确定度，个/cm</w:t>
      </w:r>
      <w:r>
        <w:rPr>
          <w:rFonts w:hint="eastAsia"/>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w:t>
      </w:r>
    </w:p>
    <w:p>
      <w:pPr>
        <w:spacing w:line="360" w:lineRule="auto"/>
        <w:ind w:firstLine="1200" w:firstLineChars="500"/>
        <w:rPr>
          <w:color w:val="000000" w:themeColor="text1"/>
          <w:sz w:val="24"/>
          <w14:textFill>
            <w14:solidFill>
              <w14:schemeClr w14:val="tx1"/>
            </w14:solidFill>
          </w14:textFill>
        </w:rPr>
      </w:pPr>
      <m:oMath>
        <m:r>
          <m:rPr/>
          <w:rPr>
            <w:rFonts w:ascii="Cambria Math" w:hAnsi="Cambria Math"/>
            <w:color w:val="000000" w:themeColor="text1"/>
            <w:sz w:val="24"/>
            <w14:textFill>
              <w14:solidFill>
                <w14:schemeClr w14:val="tx1"/>
              </w14:solidFill>
            </w14:textFill>
          </w:rPr>
          <m:t>u</m:t>
        </m:r>
        <m:d>
          <m:dPr>
            <m:ctrlPr>
              <w:rPr>
                <w:rFonts w:ascii="Cambria Math" w:hAnsi="Cambria Math"/>
                <w:color w:val="000000" w:themeColor="text1"/>
                <w:sz w:val="24"/>
                <w14:textFill>
                  <w14:solidFill>
                    <w14:schemeClr w14:val="tx1"/>
                  </w14:solidFill>
                </w14:textFill>
              </w:rPr>
            </m:ctrlPr>
          </m:dPr>
          <m:e>
            <m:bar>
              <m:barPr>
                <m:pos m:val="top"/>
                <m:ctrlPr>
                  <w:rPr>
                    <w:rFonts w:ascii="Cambria Math" w:hAnsi="Cambria Math"/>
                    <w:i/>
                    <w:sz w:val="24"/>
                  </w:rPr>
                </m:ctrlPr>
              </m:barPr>
              <m:e>
                <m:sSub>
                  <m:sSubPr>
                    <m:ctrlPr>
                      <w:rPr>
                        <w:rFonts w:ascii="Cambria Math" w:hAnsi="Cambria Math"/>
                        <w:i/>
                        <w:sz w:val="24"/>
                      </w:rPr>
                    </m:ctrlPr>
                  </m:sSubPr>
                  <m:e>
                    <m:r>
                      <m:rPr/>
                      <w:rPr>
                        <w:rFonts w:ascii="Cambria Math" w:hAnsi="Cambria Math"/>
                        <w:sz w:val="24"/>
                      </w:rPr>
                      <m:t>C</m:t>
                    </m:r>
                    <m:ctrlPr>
                      <w:rPr>
                        <w:rFonts w:ascii="Cambria Math" w:hAnsi="Cambria Math"/>
                        <w:i/>
                        <w:sz w:val="24"/>
                      </w:rPr>
                    </m:ctrlPr>
                  </m:e>
                  <m:sub>
                    <m:r>
                      <m:rPr>
                        <m:sty m:val="p"/>
                      </m:rPr>
                      <w:rPr>
                        <w:rFonts w:ascii="Cambria Math" w:hAnsi="Cambria Math"/>
                        <w:sz w:val="24"/>
                      </w:rPr>
                      <m:t>S</m:t>
                    </m:r>
                    <m:ctrlPr>
                      <w:rPr>
                        <w:rFonts w:ascii="Cambria Math" w:hAnsi="Cambria Math"/>
                        <w:i/>
                        <w:sz w:val="24"/>
                      </w:rPr>
                    </m:ctrlPr>
                  </m:sub>
                </m:sSub>
                <m:ctrlPr>
                  <w:rPr>
                    <w:rFonts w:ascii="Cambria Math" w:hAnsi="Cambria Math"/>
                    <w:i/>
                    <w:sz w:val="24"/>
                  </w:rPr>
                </m:ctrlPr>
              </m:e>
            </m:bar>
            <m:ctrlPr>
              <w:rPr>
                <w:rFonts w:ascii="Cambria Math" w:hAnsi="Cambria Math"/>
                <w:color w:val="000000" w:themeColor="text1"/>
                <w:sz w:val="24"/>
                <w14:textFill>
                  <w14:solidFill>
                    <w14:schemeClr w14:val="tx1"/>
                  </w14:solidFill>
                </w14:textFill>
              </w:rPr>
            </m:ctrlPr>
          </m:e>
        </m:d>
      </m:oMath>
      <w:r>
        <w:rPr>
          <w:rFonts w:hint="eastAsia"/>
          <w:sz w:val="24"/>
        </w:rPr>
        <w:t>—</w:t>
      </w:r>
      <w:r>
        <w:rPr>
          <w:rFonts w:hint="eastAsia"/>
          <w:color w:val="000000" w:themeColor="text1"/>
          <w:sz w:val="24"/>
          <w14:textFill>
            <w14:solidFill>
              <w14:schemeClr w14:val="tx1"/>
            </w14:solidFill>
          </w14:textFill>
        </w:rPr>
        <w:t>参考仪器测量结果</w:t>
      </w:r>
      <m:oMath>
        <m:bar>
          <m:barPr>
            <m:pos m:val="top"/>
            <m:ctrlPr>
              <w:rPr>
                <w:rFonts w:ascii="Cambria Math" w:hAnsi="Cambria Math"/>
                <w:i/>
                <w:sz w:val="24"/>
              </w:rPr>
            </m:ctrlPr>
          </m:barPr>
          <m:e>
            <m:sSub>
              <m:sSubPr>
                <m:ctrlPr>
                  <w:rPr>
                    <w:rFonts w:ascii="Cambria Math" w:hAnsi="Cambria Math"/>
                    <w:i/>
                    <w:sz w:val="24"/>
                  </w:rPr>
                </m:ctrlPr>
              </m:sSubPr>
              <m:e>
                <m:r>
                  <m:rPr/>
                  <w:rPr>
                    <w:rFonts w:ascii="Cambria Math" w:hAnsi="Cambria Math"/>
                    <w:sz w:val="24"/>
                  </w:rPr>
                  <m:t>C</m:t>
                </m:r>
                <m:ctrlPr>
                  <w:rPr>
                    <w:rFonts w:ascii="Cambria Math" w:hAnsi="Cambria Math"/>
                    <w:i/>
                    <w:sz w:val="24"/>
                  </w:rPr>
                </m:ctrlPr>
              </m:e>
              <m:sub>
                <m:r>
                  <m:rPr>
                    <m:sty m:val="p"/>
                  </m:rPr>
                  <w:rPr>
                    <w:rFonts w:ascii="Cambria Math" w:hAnsi="Cambria Math"/>
                    <w:sz w:val="24"/>
                  </w:rPr>
                  <m:t>S</m:t>
                </m:r>
                <m:ctrlPr>
                  <w:rPr>
                    <w:rFonts w:ascii="Cambria Math" w:hAnsi="Cambria Math"/>
                    <w:i/>
                    <w:sz w:val="24"/>
                  </w:rPr>
                </m:ctrlPr>
              </m:sub>
            </m:sSub>
            <m:ctrlPr>
              <w:rPr>
                <w:rFonts w:ascii="Cambria Math" w:hAnsi="Cambria Math"/>
                <w:i/>
                <w:sz w:val="24"/>
              </w:rPr>
            </m:ctrlPr>
          </m:e>
        </m:bar>
      </m:oMath>
      <w:r>
        <w:rPr>
          <w:rFonts w:hint="eastAsia"/>
          <w:color w:val="000000" w:themeColor="text1"/>
          <w:sz w:val="24"/>
          <w14:textFill>
            <w14:solidFill>
              <w14:schemeClr w14:val="tx1"/>
            </w14:solidFill>
          </w14:textFill>
        </w:rPr>
        <w:t>引入的不确定度，个/cm</w:t>
      </w:r>
      <w:r>
        <w:rPr>
          <w:rFonts w:hint="eastAsia"/>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w:t>
      </w:r>
    </w:p>
    <w:p>
      <w:pPr>
        <w:spacing w:line="360" w:lineRule="auto"/>
        <w:ind w:firstLine="1200" w:firstLineChars="500"/>
        <w:rPr>
          <w:color w:val="000000" w:themeColor="text1"/>
          <w:sz w:val="24"/>
          <w14:textFill>
            <w14:solidFill>
              <w14:schemeClr w14:val="tx1"/>
            </w14:solidFill>
          </w14:textFill>
        </w:rPr>
      </w:pPr>
      <m:oMath>
        <m:r>
          <m:rPr/>
          <w:rPr>
            <w:rFonts w:ascii="Cambria Math" w:hAnsi="Cambria Math"/>
            <w:color w:val="000000" w:themeColor="text1"/>
            <w:sz w:val="24"/>
            <w14:textFill>
              <w14:solidFill>
                <w14:schemeClr w14:val="tx1"/>
              </w14:solidFill>
            </w14:textFill>
          </w:rPr>
          <m:t>u</m:t>
        </m:r>
        <m:d>
          <m:dPr>
            <m:ctrlPr>
              <w:rPr>
                <w:rFonts w:ascii="Cambria Math" w:hAnsi="Cambria Math"/>
                <w:color w:val="000000" w:themeColor="text1"/>
                <w:szCs w:val="21"/>
                <w14:textFill>
                  <w14:solidFill>
                    <w14:schemeClr w14:val="tx1"/>
                  </w14:solidFill>
                </w14:textFill>
              </w:rPr>
            </m:ctrlPr>
          </m:dPr>
          <m:e>
            <m:sSub>
              <m:sSubPr>
                <m:ctrlPr>
                  <w:rPr>
                    <w:rFonts w:ascii="Cambria Math" w:hAnsi="Cambria Math"/>
                    <w:color w:val="000000" w:themeColor="text1"/>
                    <w:szCs w:val="21"/>
                    <w14:textFill>
                      <w14:solidFill>
                        <w14:schemeClr w14:val="tx1"/>
                      </w14:solidFill>
                    </w14:textFill>
                  </w:rPr>
                </m:ctrlPr>
              </m:sSubPr>
              <m:e>
                <m:r>
                  <m:rPr/>
                  <w:rPr>
                    <w:rFonts w:ascii="Cambria Math" w:hAnsi="Cambria Math"/>
                    <w:color w:val="000000" w:themeColor="text1"/>
                    <w:szCs w:val="21"/>
                    <w14:textFill>
                      <w14:solidFill>
                        <w14:schemeClr w14:val="tx1"/>
                      </w14:solidFill>
                    </w14:textFill>
                  </w:rPr>
                  <m:t>η</m:t>
                </m:r>
                <m:ctrlPr>
                  <w:rPr>
                    <w:rFonts w:ascii="Cambria Math" w:hAnsi="Cambria Math"/>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S</m:t>
                </m:r>
                <m:ctrlPr>
                  <w:rPr>
                    <w:rFonts w:ascii="Cambria Math" w:hAnsi="Cambria Math"/>
                    <w:color w:val="000000" w:themeColor="text1"/>
                    <w:szCs w:val="21"/>
                    <w14:textFill>
                      <w14:solidFill>
                        <w14:schemeClr w14:val="tx1"/>
                      </w14:solidFill>
                    </w14:textFill>
                  </w:rPr>
                </m:ctrlPr>
              </m:sub>
            </m:sSub>
            <m:ctrlPr>
              <w:rPr>
                <w:rFonts w:ascii="Cambria Math" w:hAnsi="Cambria Math"/>
                <w:color w:val="000000" w:themeColor="text1"/>
                <w:szCs w:val="21"/>
                <w14:textFill>
                  <w14:solidFill>
                    <w14:schemeClr w14:val="tx1"/>
                  </w14:solidFill>
                </w14:textFill>
              </w:rPr>
            </m:ctrlPr>
          </m:e>
        </m:d>
      </m:oMath>
      <w:r>
        <w:rPr>
          <w:rFonts w:hint="eastAsia"/>
          <w:sz w:val="24"/>
        </w:rPr>
        <w:t>—</w:t>
      </w:r>
      <w:r>
        <w:rPr>
          <w:rFonts w:hint="eastAsia"/>
          <w:color w:val="000000" w:themeColor="text1"/>
          <w:sz w:val="24"/>
          <w14:textFill>
            <w14:solidFill>
              <w14:schemeClr w14:val="tx1"/>
            </w14:solidFill>
          </w14:textFill>
        </w:rPr>
        <w:t>参考仪器的计数效率</w:t>
      </w:r>
      <w:r>
        <w:rPr>
          <w:color w:val="000000" w:themeColor="text1"/>
          <w:position w:val="-10"/>
          <w:sz w:val="24"/>
          <w14:textFill>
            <w14:solidFill>
              <w14:schemeClr w14:val="tx1"/>
            </w14:solidFill>
          </w14:textFill>
        </w:rPr>
        <w:object>
          <v:shape id="_x0000_i1025" o:spt="75" type="#_x0000_t75" style="height:15.8pt;width:12.9pt;" o:ole="t" filled="f" o:preferrelative="t" stroked="f" coordsize="21600,21600">
            <v:path/>
            <v:fill on="f" focussize="0,0"/>
            <v:stroke on="f" joinstyle="miter"/>
            <v:imagedata r:id="rId20" o:title=""/>
            <o:lock v:ext="edit" aspectratio="t"/>
            <w10:wrap type="none"/>
            <w10:anchorlock/>
          </v:shape>
          <o:OLEObject Type="Embed" ProgID="Equation.3" ShapeID="_x0000_i1025" DrawAspect="Content" ObjectID="_1468075725" r:id="rId19">
            <o:LockedField>false</o:LockedField>
          </o:OLEObject>
        </w:object>
      </w:r>
      <w:r>
        <w:rPr>
          <w:rFonts w:hint="eastAsia"/>
          <w:color w:val="000000" w:themeColor="text1"/>
          <w:sz w:val="24"/>
          <w14:textFill>
            <w14:solidFill>
              <w14:schemeClr w14:val="tx1"/>
            </w14:solidFill>
          </w14:textFill>
        </w:rPr>
        <w:t>引入的不确定度，%；</w:t>
      </w:r>
    </w:p>
    <w:p>
      <w:pPr>
        <w:spacing w:line="360" w:lineRule="auto"/>
        <w:ind w:firstLine="1200" w:firstLineChars="500"/>
        <w:rPr>
          <w:color w:val="000000" w:themeColor="text1"/>
          <w:sz w:val="24"/>
          <w14:textFill>
            <w14:solidFill>
              <w14:schemeClr w14:val="tx1"/>
            </w14:solidFill>
          </w14:textFill>
        </w:rPr>
      </w:pPr>
      <m:oMath>
        <m:r>
          <m:rPr/>
          <w:rPr>
            <w:rFonts w:ascii="Cambria Math" w:hAnsi="Cambria Math"/>
            <w:color w:val="000000" w:themeColor="text1"/>
            <w:sz w:val="24"/>
            <w14:textFill>
              <w14:solidFill>
                <w14:schemeClr w14:val="tx1"/>
              </w14:solidFill>
            </w14:textFill>
          </w:rPr>
          <m:t>u</m:t>
        </m:r>
        <m:d>
          <m:dPr>
            <m:ctrlPr>
              <w:rPr>
                <w:rFonts w:ascii="Cambria Math" w:hAnsi="Cambria Math"/>
                <w:color w:val="000000" w:themeColor="text1"/>
                <w:szCs w:val="21"/>
                <w14:textFill>
                  <w14:solidFill>
                    <w14:schemeClr w14:val="tx1"/>
                  </w14:solidFill>
                </w14:textFill>
              </w:rPr>
            </m:ctrlPr>
          </m:dPr>
          <m:e>
            <m:r>
              <m:rPr/>
              <w:rPr>
                <w:rFonts w:ascii="Cambria Math" w:hAnsi="Cambria Math"/>
                <w:sz w:val="24"/>
              </w:rPr>
              <m:t>f</m:t>
            </m:r>
            <m:ctrlPr>
              <w:rPr>
                <w:rFonts w:ascii="Cambria Math" w:hAnsi="Cambria Math"/>
                <w:color w:val="000000" w:themeColor="text1"/>
                <w:szCs w:val="21"/>
                <w14:textFill>
                  <w14:solidFill>
                    <w14:schemeClr w14:val="tx1"/>
                  </w14:solidFill>
                </w14:textFill>
              </w:rPr>
            </m:ctrlPr>
          </m:e>
        </m:d>
      </m:oMath>
      <w:r>
        <w:rPr>
          <w:rFonts w:hint="eastAsia"/>
          <w:sz w:val="24"/>
        </w:rPr>
        <w:t>—</w:t>
      </w:r>
      <w:r>
        <w:rPr>
          <w:rFonts w:hint="eastAsia"/>
          <w:color w:val="000000" w:themeColor="text1"/>
          <w:sz w:val="24"/>
          <w14:textFill>
            <w14:solidFill>
              <w14:schemeClr w14:val="tx1"/>
            </w14:solidFill>
          </w14:textFill>
        </w:rPr>
        <w:t>气溶胶稀释器的稀释比</w:t>
      </w:r>
      <w:r>
        <w:rPr>
          <w:rFonts w:hint="eastAsia"/>
          <w:i/>
          <w:iCs/>
          <w:color w:val="000000" w:themeColor="text1"/>
          <w:sz w:val="24"/>
          <w14:textFill>
            <w14:solidFill>
              <w14:schemeClr w14:val="tx1"/>
            </w14:solidFill>
          </w14:textFill>
        </w:rPr>
        <w:t>f</w:t>
      </w:r>
      <w:r>
        <w:rPr>
          <w:rFonts w:hint="eastAsia"/>
          <w:color w:val="000000" w:themeColor="text1"/>
          <w:sz w:val="24"/>
          <w14:textFill>
            <w14:solidFill>
              <w14:schemeClr w14:val="tx1"/>
            </w14:solidFill>
          </w14:textFill>
        </w:rPr>
        <w:t>引入的不确定度，%；</w:t>
      </w:r>
    </w:p>
    <w:p>
      <w:pPr>
        <w:spacing w:line="360" w:lineRule="auto"/>
        <w:ind w:left="2415" w:leftChars="550" w:hanging="1260" w:hangingChars="600"/>
        <w:rPr>
          <w:color w:val="000000" w:themeColor="text1"/>
          <w:sz w:val="24"/>
          <w14:textFill>
            <w14:solidFill>
              <w14:schemeClr w14:val="tx1"/>
            </w14:solidFill>
          </w14:textFill>
        </w:rPr>
      </w:pPr>
      <m:oMath>
        <m:r>
          <m:rPr/>
          <w:rPr>
            <w:rFonts w:ascii="Cambria Math" w:hAnsi="Cambria Math"/>
            <w:color w:val="000000" w:themeColor="text1"/>
            <w:szCs w:val="21"/>
            <w14:textFill>
              <w14:solidFill>
                <w14:schemeClr w14:val="tx1"/>
              </w14:solidFill>
            </w14:textFill>
          </w:rPr>
          <m:t>r</m:t>
        </m:r>
        <m:r>
          <m:rPr>
            <m:sty m:val="p"/>
          </m:rPr>
          <w:rPr>
            <w:rFonts w:ascii="Cambria Math" w:hAnsi="Cambria Math"/>
            <w:color w:val="000000" w:themeColor="text1"/>
            <w:szCs w:val="21"/>
            <w14:textFill>
              <w14:solidFill>
                <w14:schemeClr w14:val="tx1"/>
              </w14:solidFill>
            </w14:textFill>
          </w:rPr>
          <m:t>(</m:t>
        </m:r>
        <m:bar>
          <m:barPr>
            <m:pos m:val="top"/>
            <m:ctrlPr>
              <w:rPr>
                <w:rFonts w:ascii="Cambria Math" w:hAnsi="Cambria Math"/>
                <w:i/>
                <w:sz w:val="24"/>
              </w:rPr>
            </m:ctrlPr>
          </m:barPr>
          <m:e>
            <m:sSub>
              <m:sSubPr>
                <m:ctrlPr>
                  <w:rPr>
                    <w:rFonts w:ascii="Cambria Math" w:hAnsi="Cambria Math"/>
                    <w:i/>
                    <w:sz w:val="24"/>
                  </w:rPr>
                </m:ctrlPr>
              </m:sSubPr>
              <m:e>
                <m:r>
                  <m:rPr/>
                  <w:rPr>
                    <w:rFonts w:ascii="Cambria Math" w:hAnsi="Cambria Math"/>
                    <w:sz w:val="24"/>
                  </w:rPr>
                  <m:t>C</m:t>
                </m:r>
                <m:ctrlPr>
                  <w:rPr>
                    <w:rFonts w:ascii="Cambria Math" w:hAnsi="Cambria Math"/>
                    <w:i/>
                    <w:sz w:val="24"/>
                  </w:rPr>
                </m:ctrlPr>
              </m:e>
              <m:sub>
                <m:r>
                  <m:rPr>
                    <m:sty m:val="p"/>
                  </m:rPr>
                  <w:rPr>
                    <w:rFonts w:ascii="Cambria Math" w:hAnsi="Cambria Math"/>
                    <w:sz w:val="24"/>
                  </w:rPr>
                  <m:t>T</m:t>
                </m:r>
                <m:ctrlPr>
                  <w:rPr>
                    <w:rFonts w:ascii="Cambria Math" w:hAnsi="Cambria Math"/>
                    <w:i/>
                    <w:sz w:val="24"/>
                  </w:rPr>
                </m:ctrlPr>
              </m:sub>
            </m:sSub>
            <m:ctrlPr>
              <w:rPr>
                <w:rFonts w:ascii="Cambria Math" w:hAnsi="Cambria Math"/>
                <w:i/>
                <w:sz w:val="24"/>
              </w:rPr>
            </m:ctrlPr>
          </m:e>
        </m:bar>
        <m:r>
          <m:rPr>
            <m:sty m:val="p"/>
          </m:rPr>
          <w:rPr>
            <w:rFonts w:ascii="Cambria Math" w:hAnsi="Cambria Math"/>
            <w:color w:val="000000" w:themeColor="text1"/>
            <w:szCs w:val="21"/>
            <w14:textFill>
              <w14:solidFill>
                <w14:schemeClr w14:val="tx1"/>
              </w14:solidFill>
            </w14:textFill>
          </w:rPr>
          <m:t>,</m:t>
        </m:r>
        <m:bar>
          <m:barPr>
            <m:pos m:val="top"/>
            <m:ctrlPr>
              <w:rPr>
                <w:rFonts w:ascii="Cambria Math" w:hAnsi="Cambria Math"/>
                <w:i/>
                <w:sz w:val="24"/>
              </w:rPr>
            </m:ctrlPr>
          </m:barPr>
          <m:e>
            <m:sSub>
              <m:sSubPr>
                <m:ctrlPr>
                  <w:rPr>
                    <w:rFonts w:ascii="Cambria Math" w:hAnsi="Cambria Math"/>
                    <w:i/>
                    <w:sz w:val="24"/>
                  </w:rPr>
                </m:ctrlPr>
              </m:sSubPr>
              <m:e>
                <m:r>
                  <m:rPr/>
                  <w:rPr>
                    <w:rFonts w:ascii="Cambria Math" w:hAnsi="Cambria Math"/>
                    <w:sz w:val="24"/>
                  </w:rPr>
                  <m:t>C</m:t>
                </m:r>
                <m:ctrlPr>
                  <w:rPr>
                    <w:rFonts w:ascii="Cambria Math" w:hAnsi="Cambria Math"/>
                    <w:i/>
                    <w:sz w:val="24"/>
                  </w:rPr>
                </m:ctrlPr>
              </m:e>
              <m:sub>
                <m:r>
                  <m:rPr>
                    <m:sty m:val="p"/>
                  </m:rPr>
                  <w:rPr>
                    <w:rFonts w:ascii="Cambria Math" w:hAnsi="Cambria Math"/>
                    <w:sz w:val="24"/>
                  </w:rPr>
                  <m:t>S</m:t>
                </m:r>
                <m:ctrlPr>
                  <w:rPr>
                    <w:rFonts w:ascii="Cambria Math" w:hAnsi="Cambria Math"/>
                    <w:i/>
                    <w:sz w:val="24"/>
                  </w:rPr>
                </m:ctrlPr>
              </m:sub>
            </m:sSub>
            <m:ctrlPr>
              <w:rPr>
                <w:rFonts w:ascii="Cambria Math" w:hAnsi="Cambria Math"/>
                <w:i/>
                <w:sz w:val="24"/>
              </w:rPr>
            </m:ctrlPr>
          </m:e>
        </m:bar>
        <m:r>
          <m:rPr>
            <m:sty m:val="p"/>
          </m:rPr>
          <w:rPr>
            <w:rFonts w:ascii="Cambria Math" w:hAnsi="Cambria Math"/>
            <w:color w:val="000000" w:themeColor="text1"/>
            <w:szCs w:val="21"/>
            <w14:textFill>
              <w14:solidFill>
                <w14:schemeClr w14:val="tx1"/>
              </w14:solidFill>
            </w14:textFill>
          </w:rPr>
          <m:t>)</m:t>
        </m:r>
      </m:oMath>
      <w:r>
        <w:rPr>
          <w:rFonts w:hint="eastAsia"/>
          <w:sz w:val="24"/>
        </w:rPr>
        <w:t xml:space="preserve"> —被校D</w:t>
      </w:r>
      <w:r>
        <w:rPr>
          <w:sz w:val="24"/>
        </w:rPr>
        <w:t>MAS</w:t>
      </w:r>
      <w:r>
        <w:rPr>
          <w:rFonts w:hint="eastAsia"/>
          <w:color w:val="000000" w:themeColor="text1"/>
          <w:sz w:val="24"/>
          <w14:textFill>
            <w14:solidFill>
              <w14:schemeClr w14:val="tx1"/>
            </w14:solidFill>
          </w14:textFill>
        </w:rPr>
        <w:t>测量结果与参考仪器的测量结果的相关系数，无量纲量</w:t>
      </w:r>
    </w:p>
    <w:p>
      <w:pPr>
        <w:spacing w:line="360" w:lineRule="auto"/>
        <w:rPr>
          <w:sz w:val="24"/>
        </w:rPr>
      </w:pPr>
      <w:r>
        <w:rPr>
          <w:sz w:val="24"/>
        </w:rPr>
        <w:t>B</w:t>
      </w:r>
      <w:r>
        <w:rPr>
          <w:rFonts w:hint="eastAsia"/>
          <w:sz w:val="24"/>
        </w:rPr>
        <w:t>.2.</w:t>
      </w:r>
      <w:r>
        <w:rPr>
          <w:sz w:val="24"/>
        </w:rPr>
        <w:t>3</w:t>
      </w:r>
      <w:r>
        <w:rPr>
          <w:rFonts w:hint="eastAsia"/>
          <w:sz w:val="24"/>
        </w:rPr>
        <w:t xml:space="preserve"> 不确定度分量的评定与计算 </w:t>
      </w: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B</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测量结果</w:t>
      </w:r>
      <m:oMath>
        <m:bar>
          <m:barPr>
            <m:pos m:val="top"/>
            <m:ctrlPr>
              <w:rPr>
                <w:rFonts w:ascii="Cambria Math" w:hAnsi="Cambria Math"/>
                <w:i/>
                <w:sz w:val="24"/>
              </w:rPr>
            </m:ctrlPr>
          </m:barPr>
          <m:e>
            <m:sSub>
              <m:sSubPr>
                <m:ctrlPr>
                  <w:rPr>
                    <w:rFonts w:ascii="Cambria Math" w:hAnsi="Cambria Math"/>
                    <w:i/>
                    <w:sz w:val="24"/>
                  </w:rPr>
                </m:ctrlPr>
              </m:sSubPr>
              <m:e>
                <m:r>
                  <m:rPr/>
                  <w:rPr>
                    <w:rFonts w:ascii="Cambria Math" w:hAnsi="Cambria Math"/>
                    <w:sz w:val="24"/>
                  </w:rPr>
                  <m:t>C</m:t>
                </m:r>
                <m:ctrlPr>
                  <w:rPr>
                    <w:rFonts w:ascii="Cambria Math" w:hAnsi="Cambria Math"/>
                    <w:i/>
                    <w:sz w:val="24"/>
                  </w:rPr>
                </m:ctrlPr>
              </m:e>
              <m:sub>
                <m:r>
                  <m:rPr>
                    <m:sty m:val="p"/>
                  </m:rPr>
                  <w:rPr>
                    <w:rFonts w:ascii="Cambria Math" w:hAnsi="Cambria Math"/>
                    <w:sz w:val="24"/>
                  </w:rPr>
                  <m:t>T</m:t>
                </m:r>
                <m:ctrlPr>
                  <w:rPr>
                    <w:rFonts w:ascii="Cambria Math" w:hAnsi="Cambria Math"/>
                    <w:i/>
                    <w:sz w:val="24"/>
                  </w:rPr>
                </m:ctrlPr>
              </m:sub>
            </m:sSub>
            <m:ctrlPr>
              <w:rPr>
                <w:rFonts w:ascii="Cambria Math" w:hAnsi="Cambria Math"/>
                <w:i/>
                <w:sz w:val="24"/>
              </w:rPr>
            </m:ctrlPr>
          </m:e>
        </m:bar>
      </m:oMath>
      <w:r>
        <w:rPr>
          <w:rFonts w:hint="eastAsia"/>
          <w:color w:val="000000" w:themeColor="text1"/>
          <w:sz w:val="24"/>
          <w14:textFill>
            <w14:solidFill>
              <w14:schemeClr w14:val="tx1"/>
            </w14:solidFill>
          </w14:textFill>
        </w:rPr>
        <w:t>引入的相对不确定度</w:t>
      </w:r>
    </w:p>
    <w:p>
      <w:pPr>
        <w:spacing w:line="360" w:lineRule="auto"/>
        <w:ind w:firstLine="480" w:firstLineChars="200"/>
        <w:rPr>
          <w:rFonts w:hAnsi="宋体"/>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由本规范6.</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 xml:space="preserve">部分， </w:t>
      </w:r>
      <w:r>
        <w:rPr>
          <w:rFonts w:hint="eastAsia"/>
          <w:sz w:val="24"/>
        </w:rPr>
        <w:t>被校D</w:t>
      </w:r>
      <w:r>
        <w:rPr>
          <w:sz w:val="24"/>
        </w:rPr>
        <w:t>MAS</w:t>
      </w:r>
      <w:r>
        <w:rPr>
          <w:rFonts w:hint="eastAsia"/>
          <w:color w:val="000000" w:themeColor="text1"/>
          <w:sz w:val="24"/>
          <w14:textFill>
            <w14:solidFill>
              <w14:schemeClr w14:val="tx1"/>
            </w14:solidFill>
          </w14:textFill>
        </w:rPr>
        <w:t>的测量结果为10次</w:t>
      </w:r>
      <w:r>
        <w:rPr>
          <w:rFonts w:hint="eastAsia" w:hAnsi="宋体"/>
          <w:color w:val="000000" w:themeColor="text1"/>
          <w:sz w:val="24"/>
          <w14:textFill>
            <w14:solidFill>
              <w14:schemeClr w14:val="tx1"/>
            </w14:solidFill>
          </w14:textFill>
        </w:rPr>
        <w:t>测量的平均值，测量结果见表</w:t>
      </w:r>
      <w:r>
        <w:rPr>
          <w:rFonts w:hAnsi="宋体"/>
          <w:color w:val="000000" w:themeColor="text1"/>
          <w:sz w:val="24"/>
          <w14:textFill>
            <w14:solidFill>
              <w14:schemeClr w14:val="tx1"/>
            </w14:solidFill>
          </w14:textFill>
        </w:rPr>
        <w:t>B</w:t>
      </w:r>
      <w:r>
        <w:rPr>
          <w:rFonts w:hint="eastAsia" w:hAnsi="宋体"/>
          <w:color w:val="000000" w:themeColor="text1"/>
          <w:sz w:val="24"/>
          <w14:textFill>
            <w14:solidFill>
              <w14:schemeClr w14:val="tx1"/>
            </w14:solidFill>
          </w14:textFill>
        </w:rPr>
        <w:t>.2。</w:t>
      </w:r>
    </w:p>
    <w:p>
      <w:pPr>
        <w:spacing w:line="360" w:lineRule="auto"/>
        <w:ind w:firstLine="480" w:firstLineChars="200"/>
        <w:rPr>
          <w:color w:val="000000" w:themeColor="text1"/>
          <w:sz w:val="24"/>
          <w14:textFill>
            <w14:solidFill>
              <w14:schemeClr w14:val="tx1"/>
            </w14:solidFill>
          </w14:textFill>
        </w:rPr>
      </w:pPr>
      <w:r>
        <w:rPr>
          <w:rFonts w:hint="eastAsia"/>
          <w:sz w:val="24"/>
        </w:rPr>
        <w:t>被校D</w:t>
      </w:r>
      <w:r>
        <w:rPr>
          <w:sz w:val="24"/>
        </w:rPr>
        <w:t>MAS</w:t>
      </w:r>
      <w:r>
        <w:rPr>
          <w:rFonts w:hint="eastAsia"/>
          <w:color w:val="000000" w:themeColor="text1"/>
          <w:sz w:val="24"/>
          <w14:textFill>
            <w14:solidFill>
              <w14:schemeClr w14:val="tx1"/>
            </w14:solidFill>
          </w14:textFill>
        </w:rPr>
        <w:t>测量重复性引入的相对不确定度为</w:t>
      </w:r>
      <m:oMath>
        <m:r>
          <m:rPr/>
          <w:rPr>
            <w:rFonts w:ascii="Cambria Math" w:hAnsi="Cambria Math"/>
            <w:color w:val="000000" w:themeColor="text1"/>
            <w:sz w:val="24"/>
            <w14:textFill>
              <w14:solidFill>
                <w14:schemeClr w14:val="tx1"/>
              </w14:solidFill>
            </w14:textFill>
          </w:rPr>
          <m:t>u</m:t>
        </m:r>
        <m:d>
          <m:dPr>
            <m:ctrlPr>
              <w:rPr>
                <w:rFonts w:ascii="Cambria Math" w:hAnsi="Cambria Math"/>
                <w:color w:val="000000" w:themeColor="text1"/>
                <w:sz w:val="24"/>
                <w14:textFill>
                  <w14:solidFill>
                    <w14:schemeClr w14:val="tx1"/>
                  </w14:solidFill>
                </w14:textFill>
              </w:rPr>
            </m:ctrlPr>
          </m:dPr>
          <m:e>
            <m:bar>
              <m:barPr>
                <m:pos m:val="top"/>
                <m:ctrlPr>
                  <w:rPr>
                    <w:rFonts w:ascii="Cambria Math" w:hAnsi="Cambria Math"/>
                    <w:i/>
                    <w:sz w:val="24"/>
                  </w:rPr>
                </m:ctrlPr>
              </m:barPr>
              <m:e>
                <m:sSub>
                  <m:sSubPr>
                    <m:ctrlPr>
                      <w:rPr>
                        <w:rFonts w:ascii="Cambria Math" w:hAnsi="Cambria Math"/>
                        <w:i/>
                        <w:sz w:val="24"/>
                      </w:rPr>
                    </m:ctrlPr>
                  </m:sSubPr>
                  <m:e>
                    <m:r>
                      <m:rPr/>
                      <w:rPr>
                        <w:rFonts w:ascii="Cambria Math" w:hAnsi="Cambria Math"/>
                        <w:sz w:val="24"/>
                      </w:rPr>
                      <m:t>C</m:t>
                    </m:r>
                    <m:ctrlPr>
                      <w:rPr>
                        <w:rFonts w:ascii="Cambria Math" w:hAnsi="Cambria Math"/>
                        <w:i/>
                        <w:sz w:val="24"/>
                      </w:rPr>
                    </m:ctrlPr>
                  </m:e>
                  <m:sub>
                    <m:r>
                      <m:rPr>
                        <m:sty m:val="p"/>
                      </m:rPr>
                      <w:rPr>
                        <w:rFonts w:ascii="Cambria Math" w:hAnsi="Cambria Math"/>
                        <w:sz w:val="24"/>
                      </w:rPr>
                      <m:t>T1</m:t>
                    </m:r>
                    <m:ctrlPr>
                      <w:rPr>
                        <w:rFonts w:ascii="Cambria Math" w:hAnsi="Cambria Math"/>
                        <w:i/>
                        <w:sz w:val="24"/>
                      </w:rPr>
                    </m:ctrlPr>
                  </m:sub>
                </m:sSub>
                <m:ctrlPr>
                  <w:rPr>
                    <w:rFonts w:ascii="Cambria Math" w:hAnsi="Cambria Math"/>
                    <w:i/>
                    <w:sz w:val="24"/>
                  </w:rPr>
                </m:ctrlPr>
              </m:e>
            </m:bar>
            <m:ctrlPr>
              <w:rPr>
                <w:rFonts w:ascii="Cambria Math" w:hAnsi="Cambria Math"/>
                <w:color w:val="000000" w:themeColor="text1"/>
                <w:sz w:val="24"/>
                <w14:textFill>
                  <w14:solidFill>
                    <w14:schemeClr w14:val="tx1"/>
                  </w14:solidFill>
                </w14:textFill>
              </w:rPr>
            </m:ctrlPr>
          </m:e>
        </m:d>
        <m:r>
          <m:rPr>
            <m:sty m:val="p"/>
          </m:rPr>
          <w:rPr>
            <w:rFonts w:ascii="Cambria Math" w:hAnsi="Cambria Math" w:cs="Cambria Math"/>
            <w:color w:val="000000" w:themeColor="text1"/>
            <w:sz w:val="24"/>
            <w14:textFill>
              <w14:solidFill>
                <w14:schemeClr w14:val="tx1"/>
              </w14:solidFill>
            </w14:textFill>
          </w:rPr>
          <m:t>=</m:t>
        </m:r>
        <m:f>
          <m:fPr>
            <m:ctrlPr>
              <w:rPr>
                <w:rFonts w:ascii="Cambria Math" w:hAnsi="Cambria Math"/>
                <w:color w:val="000000" w:themeColor="text1"/>
                <w:sz w:val="24"/>
                <w14:textFill>
                  <w14:solidFill>
                    <w14:schemeClr w14:val="tx1"/>
                  </w14:solidFill>
                </w14:textFill>
              </w:rPr>
            </m:ctrlPr>
          </m:fPr>
          <m:num>
            <m:sSub>
              <m:sSubPr>
                <m:ctrlPr>
                  <w:rPr>
                    <w:rFonts w:ascii="Cambria Math" w:hAnsi="Cambria Math" w:cs="Cambria Math"/>
                    <w:color w:val="000000" w:themeColor="text1"/>
                    <w:sz w:val="24"/>
                    <w14:textFill>
                      <w14:solidFill>
                        <w14:schemeClr w14:val="tx1"/>
                      </w14:solidFill>
                    </w14:textFill>
                  </w:rPr>
                </m:ctrlPr>
              </m:sSubPr>
              <m:e>
                <m:r>
                  <m:rPr>
                    <m:sty m:val="p"/>
                  </m:rPr>
                  <w:rPr>
                    <w:rFonts w:ascii="Cambria Math" w:hAnsi="Cambria Math" w:cs="Cambria Math"/>
                    <w:color w:val="000000" w:themeColor="text1"/>
                    <w:sz w:val="24"/>
                    <w14:textFill>
                      <w14:solidFill>
                        <w14:schemeClr w14:val="tx1"/>
                      </w14:solidFill>
                    </w14:textFill>
                  </w:rPr>
                  <m:t>δ</m:t>
                </m:r>
                <m:ctrlPr>
                  <w:rPr>
                    <w:rFonts w:ascii="Cambria Math" w:hAnsi="Cambria Math" w:cs="Cambria Math"/>
                    <w:color w:val="000000" w:themeColor="text1"/>
                    <w:sz w:val="24"/>
                    <w14:textFill>
                      <w14:solidFill>
                        <w14:schemeClr w14:val="tx1"/>
                      </w14:solidFill>
                    </w14:textFill>
                  </w:rPr>
                </m:ctrlPr>
              </m:e>
              <m:sub>
                <m:r>
                  <m:rPr>
                    <m:sty m:val="p"/>
                  </m:rPr>
                  <w:rPr>
                    <w:rFonts w:ascii="Cambria Math" w:hAnsi="Cambria Math" w:cs="Cambria Math"/>
                    <w:color w:val="000000" w:themeColor="text1"/>
                    <w:sz w:val="24"/>
                    <w14:textFill>
                      <w14:solidFill>
                        <w14:schemeClr w14:val="tx1"/>
                      </w14:solidFill>
                    </w14:textFill>
                  </w:rPr>
                  <m:t>c</m:t>
                </m:r>
                <m:ctrlPr>
                  <w:rPr>
                    <w:rFonts w:ascii="Cambria Math" w:hAnsi="Cambria Math" w:cs="Cambria Math"/>
                    <w:color w:val="000000" w:themeColor="text1"/>
                    <w:sz w:val="24"/>
                    <w14:textFill>
                      <w14:solidFill>
                        <w14:schemeClr w14:val="tx1"/>
                      </w14:solidFill>
                    </w14:textFill>
                  </w:rPr>
                </m:ctrlPr>
              </m:sub>
            </m:sSub>
            <m:ctrlPr>
              <w:rPr>
                <w:rFonts w:ascii="Cambria Math" w:hAnsi="Cambria Math"/>
                <w:color w:val="000000" w:themeColor="text1"/>
                <w:sz w:val="24"/>
                <w14:textFill>
                  <w14:solidFill>
                    <w14:schemeClr w14:val="tx1"/>
                  </w14:solidFill>
                </w14:textFill>
              </w:rPr>
            </m:ctrlPr>
          </m:num>
          <m:den>
            <m:rad>
              <m:radPr>
                <m:degHide m:val="1"/>
                <m:ctrlPr>
                  <w:rPr>
                    <w:rFonts w:ascii="Cambria Math" w:hAnsi="Cambria Math"/>
                    <w:color w:val="000000" w:themeColor="text1"/>
                    <w:sz w:val="24"/>
                    <w14:textFill>
                      <w14:solidFill>
                        <w14:schemeClr w14:val="tx1"/>
                      </w14:solidFill>
                    </w14:textFill>
                  </w:rPr>
                </m:ctrlPr>
              </m:radPr>
              <m:deg>
                <m:ctrlPr>
                  <w:rPr>
                    <w:rFonts w:ascii="Cambria Math" w:hAnsi="Cambria Math"/>
                    <w:color w:val="000000" w:themeColor="text1"/>
                    <w:sz w:val="24"/>
                    <w14:textFill>
                      <w14:solidFill>
                        <w14:schemeClr w14:val="tx1"/>
                      </w14:solidFill>
                    </w14:textFill>
                  </w:rPr>
                </m:ctrlPr>
              </m:deg>
              <m:e>
                <m:r>
                  <m:rPr>
                    <m:sty m:val="p"/>
                  </m:rPr>
                  <w:rPr>
                    <w:rFonts w:ascii="Cambria Math" w:hAnsi="Cambria Math"/>
                    <w:color w:val="000000" w:themeColor="text1"/>
                    <w:sz w:val="24"/>
                    <w14:textFill>
                      <w14:solidFill>
                        <w14:schemeClr w14:val="tx1"/>
                      </w14:solidFill>
                    </w14:textFill>
                  </w:rPr>
                  <m:t>10</m:t>
                </m:r>
                <m:ctrlPr>
                  <w:rPr>
                    <w:rFonts w:ascii="Cambria Math" w:hAnsi="Cambria Math"/>
                    <w:color w:val="000000" w:themeColor="text1"/>
                    <w:sz w:val="24"/>
                    <w14:textFill>
                      <w14:solidFill>
                        <w14:schemeClr w14:val="tx1"/>
                      </w14:solidFill>
                    </w14:textFill>
                  </w:rPr>
                </m:ctrlPr>
              </m:e>
            </m:rad>
            <m:ctrlPr>
              <w:rPr>
                <w:rFonts w:ascii="Cambria Math" w:hAnsi="Cambria Math"/>
                <w:color w:val="000000" w:themeColor="text1"/>
                <w:sz w:val="24"/>
                <w14:textFill>
                  <w14:solidFill>
                    <w14:schemeClr w14:val="tx1"/>
                  </w14:solidFill>
                </w14:textFill>
              </w:rPr>
            </m:ctrlPr>
          </m:den>
        </m:f>
      </m:oMath>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1.7</w:t>
      </w:r>
      <w:r>
        <w:rPr>
          <w:rFonts w:hint="eastAsia"/>
          <w:color w:val="000000" w:themeColor="text1"/>
          <w:sz w:val="24"/>
          <w14:textFill>
            <w14:solidFill>
              <w14:schemeClr w14:val="tx1"/>
            </w14:solidFill>
          </w14:textFill>
        </w:rPr>
        <w:t xml:space="preserve"> 个</w:t>
      </w:r>
      <w:r>
        <w:rPr>
          <w:rFonts w:hint="eastAsia" w:hAnsi="宋体"/>
          <w:color w:val="000000" w:themeColor="text1"/>
          <w:sz w:val="24"/>
          <w14:textFill>
            <w14:solidFill>
              <w14:schemeClr w14:val="tx1"/>
            </w14:solidFill>
          </w14:textFill>
        </w:rPr>
        <w:t>/cm</w:t>
      </w:r>
      <w:r>
        <w:rPr>
          <w:rFonts w:hint="eastAsia" w:hAnsi="宋体"/>
          <w:color w:val="000000" w:themeColor="text1"/>
          <w:sz w:val="24"/>
          <w:vertAlign w:val="superscript"/>
          <w14:textFill>
            <w14:solidFill>
              <w14:schemeClr w14:val="tx1"/>
            </w14:solidFill>
          </w14:textFill>
        </w:rPr>
        <w:t>3</w:t>
      </w:r>
      <w:r>
        <w:rPr>
          <w:rFonts w:hint="eastAsia" w:hAnsi="宋体"/>
          <w:color w:val="000000" w:themeColor="text1"/>
          <w:sz w:val="24"/>
          <w14:textFill>
            <w14:solidFill>
              <w14:schemeClr w14:val="tx1"/>
            </w14:solidFill>
          </w14:textFill>
        </w:rPr>
        <w:t>。</w:t>
      </w:r>
    </w:p>
    <w:p>
      <w:pPr>
        <w:spacing w:line="360" w:lineRule="auto"/>
        <w:ind w:firstLine="480" w:firstLineChars="200"/>
        <w:rPr>
          <w:sz w:val="24"/>
        </w:rPr>
      </w:pPr>
      <w:r>
        <w:rPr>
          <w:rFonts w:hint="eastAsia"/>
          <w:sz w:val="24"/>
        </w:rPr>
        <w:t>被校D</w:t>
      </w:r>
      <w:r>
        <w:rPr>
          <w:sz w:val="24"/>
        </w:rPr>
        <w:t>MAS</w:t>
      </w:r>
      <w:r>
        <w:rPr>
          <w:rFonts w:hint="eastAsia"/>
          <w:sz w:val="24"/>
        </w:rPr>
        <w:t>的示值误差不大于2.</w:t>
      </w:r>
      <w:r>
        <w:rPr>
          <w:sz w:val="24"/>
        </w:rPr>
        <w:t>0</w:t>
      </w:r>
      <w:r>
        <w:rPr>
          <w:rFonts w:hint="eastAsia"/>
          <w:sz w:val="24"/>
        </w:rPr>
        <w:t>%，假设服从均匀分布，</w:t>
      </w:r>
      <m:oMath>
        <m:r>
          <m:rPr>
            <m:sty m:val="p"/>
          </m:rPr>
          <w:rPr>
            <w:rFonts w:ascii="Cambria Math" w:hAnsi="Cambria Math"/>
            <w:sz w:val="24"/>
          </w:rPr>
          <m:t xml:space="preserve"> </m:t>
        </m:r>
        <m:r>
          <m:rPr/>
          <w:rPr>
            <w:rFonts w:ascii="Cambria Math" w:hAnsi="Cambria Math"/>
            <w:sz w:val="24"/>
          </w:rPr>
          <m:t>u</m:t>
        </m:r>
        <m:d>
          <m:dPr>
            <m:ctrlPr>
              <w:rPr>
                <w:rFonts w:ascii="Cambria Math" w:hAnsi="Cambria Math"/>
                <w:sz w:val="24"/>
              </w:rPr>
            </m:ctrlPr>
          </m:dPr>
          <m:e>
            <m:bar>
              <m:barPr>
                <m:pos m:val="top"/>
                <m:ctrlPr>
                  <w:rPr>
                    <w:rFonts w:ascii="Cambria Math" w:hAnsi="Cambria Math"/>
                    <w:i/>
                    <w:sz w:val="24"/>
                  </w:rPr>
                </m:ctrlPr>
              </m:barPr>
              <m:e>
                <m:sSub>
                  <m:sSubPr>
                    <m:ctrlPr>
                      <w:rPr>
                        <w:rFonts w:ascii="Cambria Math" w:hAnsi="Cambria Math"/>
                        <w:i/>
                        <w:sz w:val="24"/>
                      </w:rPr>
                    </m:ctrlPr>
                  </m:sSubPr>
                  <m:e>
                    <m:r>
                      <m:rPr/>
                      <w:rPr>
                        <w:rFonts w:ascii="Cambria Math" w:hAnsi="Cambria Math"/>
                        <w:sz w:val="24"/>
                      </w:rPr>
                      <m:t>C</m:t>
                    </m:r>
                    <m:ctrlPr>
                      <w:rPr>
                        <w:rFonts w:ascii="Cambria Math" w:hAnsi="Cambria Math"/>
                        <w:i/>
                        <w:sz w:val="24"/>
                      </w:rPr>
                    </m:ctrlPr>
                  </m:e>
                  <m:sub>
                    <m:r>
                      <m:rPr>
                        <m:sty m:val="p"/>
                      </m:rPr>
                      <w:rPr>
                        <w:rFonts w:ascii="Cambria Math" w:hAnsi="Cambria Math"/>
                        <w:sz w:val="24"/>
                      </w:rPr>
                      <m:t>T2</m:t>
                    </m:r>
                    <m:ctrlPr>
                      <w:rPr>
                        <w:rFonts w:ascii="Cambria Math" w:hAnsi="Cambria Math"/>
                        <w:i/>
                        <w:sz w:val="24"/>
                      </w:rPr>
                    </m:ctrlPr>
                  </m:sub>
                </m:sSub>
                <m:ctrlPr>
                  <w:rPr>
                    <w:rFonts w:ascii="Cambria Math" w:hAnsi="Cambria Math"/>
                    <w:i/>
                    <w:sz w:val="24"/>
                  </w:rPr>
                </m:ctrlPr>
              </m:e>
            </m:bar>
            <m:ctrlPr>
              <w:rPr>
                <w:rFonts w:ascii="Cambria Math" w:hAnsi="Cambria Math"/>
                <w:sz w:val="24"/>
              </w:rPr>
            </m:ctrlPr>
          </m:e>
        </m:d>
        <m:r>
          <m:rPr>
            <m:sty m:val="p"/>
          </m:rPr>
          <w:rPr>
            <w:rFonts w:ascii="Cambria Math" w:hAnsi="Cambria Math" w:cs="Cambria Math"/>
            <w:sz w:val="24"/>
          </w:rPr>
          <m:t>=</m:t>
        </m:r>
        <m:f>
          <m:fPr>
            <m:ctrlPr>
              <w:rPr>
                <w:rFonts w:ascii="Cambria Math" w:hAnsi="Cambria Math"/>
                <w:sz w:val="24"/>
              </w:rPr>
            </m:ctrlPr>
          </m:fPr>
          <m:num>
            <m:r>
              <m:rPr>
                <m:sty m:val="p"/>
              </m:rPr>
              <w:rPr>
                <w:rFonts w:ascii="Cambria Math" w:hAnsi="Cambria Math" w:cs="Cambria Math"/>
                <w:sz w:val="24"/>
              </w:rPr>
              <m:t>2.0%</m:t>
            </m:r>
            <m:ctrlPr>
              <w:rPr>
                <w:rFonts w:ascii="Cambria Math" w:hAnsi="Cambria Math"/>
                <w:sz w:val="24"/>
              </w:rPr>
            </m:ctrlPr>
          </m:num>
          <m:den>
            <m:rad>
              <m:radPr>
                <m:degHide m:val="1"/>
                <m:ctrlPr>
                  <w:rPr>
                    <w:rFonts w:ascii="Cambria Math" w:hAnsi="Cambria Math"/>
                    <w:sz w:val="24"/>
                  </w:rPr>
                </m:ctrlPr>
              </m:radPr>
              <m:deg>
                <m:ctrlPr>
                  <w:rPr>
                    <w:rFonts w:ascii="Cambria Math" w:hAnsi="Cambria Math"/>
                    <w:sz w:val="24"/>
                  </w:rPr>
                </m:ctrlPr>
              </m:deg>
              <m:e>
                <m:r>
                  <m:rPr>
                    <m:sty m:val="p"/>
                  </m:rPr>
                  <w:rPr>
                    <w:rFonts w:ascii="Cambria Math" w:hAnsi="Cambria Math"/>
                    <w:sz w:val="24"/>
                  </w:rPr>
                  <m:t>3</m:t>
                </m:r>
                <m:ctrlPr>
                  <w:rPr>
                    <w:rFonts w:ascii="Cambria Math" w:hAnsi="Cambria Math"/>
                    <w:sz w:val="24"/>
                  </w:rPr>
                </m:ctrlPr>
              </m:e>
            </m:rad>
            <m:ctrlPr>
              <w:rPr>
                <w:rFonts w:ascii="Cambria Math" w:hAnsi="Cambria Math"/>
                <w:sz w:val="24"/>
              </w:rPr>
            </m:ctrlPr>
          </m:den>
        </m:f>
        <m:r>
          <m:rPr>
            <m:sty m:val="p"/>
          </m:rPr>
          <w:rPr>
            <w:rFonts w:ascii="Cambria Math" w:hAnsi="Cambria Math"/>
            <w:sz w:val="24"/>
          </w:rPr>
          <m:t>×5871.4</m:t>
        </m:r>
      </m:oMath>
      <w:r>
        <w:rPr>
          <w:rFonts w:hint="eastAsia"/>
          <w:sz w:val="24"/>
        </w:rPr>
        <w:t>=</w:t>
      </w:r>
      <w:r>
        <w:rPr>
          <w:sz w:val="24"/>
        </w:rPr>
        <w:t>67.8</w:t>
      </w:r>
      <w:r>
        <w:rPr>
          <w:rFonts w:hint="eastAsia"/>
          <w:sz w:val="24"/>
        </w:rPr>
        <w:t xml:space="preserve"> 个</w:t>
      </w:r>
      <w:r>
        <w:rPr>
          <w:rFonts w:hint="eastAsia" w:hAnsi="宋体"/>
          <w:color w:val="000000" w:themeColor="text1"/>
          <w:sz w:val="24"/>
          <w14:textFill>
            <w14:solidFill>
              <w14:schemeClr w14:val="tx1"/>
            </w14:solidFill>
          </w14:textFill>
        </w:rPr>
        <w:t>/cm</w:t>
      </w:r>
      <w:r>
        <w:rPr>
          <w:rFonts w:hint="eastAsia" w:hAnsi="宋体"/>
          <w:color w:val="000000" w:themeColor="text1"/>
          <w:sz w:val="24"/>
          <w:vertAlign w:val="superscript"/>
          <w14:textFill>
            <w14:solidFill>
              <w14:schemeClr w14:val="tx1"/>
            </w14:solidFill>
          </w14:textFill>
        </w:rPr>
        <w:t>3</w:t>
      </w:r>
      <w:r>
        <w:rPr>
          <w:rFonts w:hint="eastAsia" w:hAnsi="宋体"/>
          <w:color w:val="000000" w:themeColor="text1"/>
          <w:sz w:val="24"/>
          <w14:textFill>
            <w14:solidFill>
              <w14:schemeClr w14:val="tx1"/>
            </w14:solidFill>
          </w14:textFill>
        </w:rPr>
        <w:t>。</w:t>
      </w:r>
    </w:p>
    <w:p>
      <w:pPr>
        <w:autoSpaceDE w:val="0"/>
        <w:autoSpaceDN w:val="0"/>
        <w:adjustRightInd w:val="0"/>
        <w:snapToGrid w:val="0"/>
        <w:spacing w:line="360" w:lineRule="auto"/>
        <w:ind w:firstLine="480" w:firstLineChars="200"/>
        <w:jc w:val="left"/>
        <w:rPr>
          <w:sz w:val="24"/>
        </w:rPr>
      </w:pPr>
      <w:r>
        <w:rPr>
          <w:rFonts w:hint="eastAsia"/>
          <w:sz w:val="24"/>
        </w:rPr>
        <w:t>因此，</w:t>
      </w:r>
      <m:oMath>
        <m:r>
          <m:rPr/>
          <w:rPr>
            <w:rFonts w:ascii="Cambria Math" w:hAnsi="Cambria Math"/>
            <w:color w:val="000000" w:themeColor="text1"/>
            <w:sz w:val="24"/>
            <w14:textFill>
              <w14:solidFill>
                <w14:schemeClr w14:val="tx1"/>
              </w14:solidFill>
            </w14:textFill>
          </w:rPr>
          <m:t>u</m:t>
        </m:r>
        <m:d>
          <m:dPr>
            <m:ctrlPr>
              <w:rPr>
                <w:rFonts w:ascii="Cambria Math" w:hAnsi="Cambria Math" w:eastAsia="Cambria Math" w:cs="Cambria Math"/>
                <w:i/>
                <w:sz w:val="24"/>
              </w:rPr>
            </m:ctrlPr>
          </m:dPr>
          <m:e>
            <m:bar>
              <m:barPr>
                <m:pos m:val="top"/>
                <m:ctrlPr>
                  <w:rPr>
                    <w:rFonts w:ascii="Cambria Math" w:hAnsi="Cambria Math"/>
                    <w:i/>
                    <w:sz w:val="24"/>
                  </w:rPr>
                </m:ctrlPr>
              </m:barPr>
              <m:e>
                <m:sSub>
                  <m:sSubPr>
                    <m:ctrlPr>
                      <w:rPr>
                        <w:rFonts w:ascii="Cambria Math" w:hAnsi="Cambria Math"/>
                        <w:i/>
                        <w:sz w:val="24"/>
                      </w:rPr>
                    </m:ctrlPr>
                  </m:sSubPr>
                  <m:e>
                    <m:r>
                      <m:rPr/>
                      <w:rPr>
                        <w:rFonts w:ascii="Cambria Math" w:hAnsi="Cambria Math"/>
                        <w:sz w:val="24"/>
                      </w:rPr>
                      <m:t>C</m:t>
                    </m:r>
                    <m:ctrlPr>
                      <w:rPr>
                        <w:rFonts w:ascii="Cambria Math" w:hAnsi="Cambria Math"/>
                        <w:i/>
                        <w:sz w:val="24"/>
                      </w:rPr>
                    </m:ctrlPr>
                  </m:e>
                  <m:sub>
                    <m:r>
                      <m:rPr>
                        <m:sty m:val="p"/>
                      </m:rPr>
                      <w:rPr>
                        <w:rFonts w:ascii="Cambria Math" w:hAnsi="Cambria Math"/>
                        <w:sz w:val="24"/>
                      </w:rPr>
                      <m:t>T</m:t>
                    </m:r>
                    <m:ctrlPr>
                      <w:rPr>
                        <w:rFonts w:ascii="Cambria Math" w:hAnsi="Cambria Math"/>
                        <w:i/>
                        <w:sz w:val="24"/>
                      </w:rPr>
                    </m:ctrlPr>
                  </m:sub>
                </m:sSub>
                <m:ctrlPr>
                  <w:rPr>
                    <w:rFonts w:ascii="Cambria Math" w:hAnsi="Cambria Math"/>
                    <w:i/>
                    <w:sz w:val="24"/>
                  </w:rPr>
                </m:ctrlPr>
              </m:e>
            </m:bar>
            <m:ctrlPr>
              <w:rPr>
                <w:rFonts w:ascii="Cambria Math" w:hAnsi="Cambria Math" w:eastAsia="Cambria Math" w:cs="Cambria Math"/>
                <w:i/>
                <w:sz w:val="24"/>
              </w:rPr>
            </m:ctrlPr>
          </m:e>
        </m:d>
        <m:r>
          <m:rPr/>
          <w:rPr>
            <w:rFonts w:ascii="Cambria Math" w:hAnsi="Cambria Math" w:eastAsia="Cambria Math" w:cs="Cambria Math"/>
            <w:sz w:val="24"/>
          </w:rPr>
          <m:t>=</m:t>
        </m:r>
        <m:rad>
          <m:radPr>
            <m:degHide m:val="1"/>
            <m:ctrlPr>
              <w:rPr>
                <w:rFonts w:ascii="Cambria Math" w:hAnsi="Cambria Math"/>
                <w:sz w:val="24"/>
              </w:rPr>
            </m:ctrlPr>
          </m:radPr>
          <m:deg>
            <m:ctrlPr>
              <w:rPr>
                <w:rFonts w:ascii="Cambria Math" w:hAnsi="Cambria Math"/>
                <w:sz w:val="24"/>
              </w:rPr>
            </m:ctrlPr>
          </m:deg>
          <m:e>
            <m:sSup>
              <m:sSupPr>
                <m:ctrlPr>
                  <w:rPr>
                    <w:rFonts w:ascii="Cambria Math" w:hAnsi="Cambria Math"/>
                    <w:i/>
                    <w:color w:val="000000" w:themeColor="text1"/>
                    <w:sz w:val="24"/>
                    <w14:textFill>
                      <w14:solidFill>
                        <w14:schemeClr w14:val="tx1"/>
                      </w14:solidFill>
                    </w14:textFill>
                  </w:rPr>
                </m:ctrlPr>
              </m:sSupPr>
              <m:e>
                <m:r>
                  <m:rPr/>
                  <w:rPr>
                    <w:rFonts w:ascii="Cambria Math" w:hAnsi="Cambria Math"/>
                    <w:color w:val="000000" w:themeColor="text1"/>
                    <w:sz w:val="24"/>
                    <w14:textFill>
                      <w14:solidFill>
                        <w14:schemeClr w14:val="tx1"/>
                      </w14:solidFill>
                    </w14:textFill>
                  </w:rPr>
                  <m:t>u</m:t>
                </m:r>
                <m:ctrlPr>
                  <w:rPr>
                    <w:rFonts w:ascii="Cambria Math" w:hAnsi="Cambria Math"/>
                    <w:i/>
                    <w:color w:val="000000" w:themeColor="text1"/>
                    <w:sz w:val="24"/>
                    <w14:textFill>
                      <w14:solidFill>
                        <w14:schemeClr w14:val="tx1"/>
                      </w14:solidFill>
                    </w14:textFill>
                  </w:rPr>
                </m:ctrlPr>
              </m:e>
              <m:sup>
                <m:r>
                  <m:rPr/>
                  <w:rPr>
                    <w:rFonts w:ascii="Cambria Math" w:hAnsi="Cambria Math"/>
                    <w:color w:val="000000" w:themeColor="text1"/>
                    <w:sz w:val="24"/>
                    <w14:textFill>
                      <w14:solidFill>
                        <w14:schemeClr w14:val="tx1"/>
                      </w14:solidFill>
                    </w14:textFill>
                  </w:rPr>
                  <m:t>2</m:t>
                </m:r>
                <m:ctrlPr>
                  <w:rPr>
                    <w:rFonts w:ascii="Cambria Math" w:hAnsi="Cambria Math"/>
                    <w:i/>
                    <w:color w:val="000000" w:themeColor="text1"/>
                    <w:sz w:val="24"/>
                    <w14:textFill>
                      <w14:solidFill>
                        <w14:schemeClr w14:val="tx1"/>
                      </w14:solidFill>
                    </w14:textFill>
                  </w:rPr>
                </m:ctrlPr>
              </m:sup>
            </m:sSup>
            <m:d>
              <m:dPr>
                <m:ctrlPr>
                  <w:rPr>
                    <w:rFonts w:ascii="Cambria Math" w:hAnsi="Cambria Math"/>
                    <w:sz w:val="24"/>
                  </w:rPr>
                </m:ctrlPr>
              </m:dPr>
              <m:e>
                <m:sSub>
                  <m:sSubPr>
                    <m:ctrlPr>
                      <w:rPr>
                        <w:rFonts w:ascii="Cambria Math" w:hAnsi="Cambria Math"/>
                        <w:sz w:val="24"/>
                      </w:rPr>
                    </m:ctrlPr>
                  </m:sSubPr>
                  <m:e>
                    <m:acc>
                      <m:accPr>
                        <m:chr m:val="̅"/>
                        <m:ctrlPr>
                          <w:rPr>
                            <w:rFonts w:ascii="Cambria Math" w:hAnsi="Cambria Math"/>
                            <w:sz w:val="24"/>
                          </w:rPr>
                        </m:ctrlPr>
                      </m:accPr>
                      <m:e>
                        <m:r>
                          <m:rPr/>
                          <w:rPr>
                            <w:rFonts w:ascii="Cambria Math" w:hAnsi="Cambria Math"/>
                            <w:sz w:val="24"/>
                          </w:rPr>
                          <m:t>N</m:t>
                        </m:r>
                        <m:ctrlPr>
                          <w:rPr>
                            <w:rFonts w:ascii="Cambria Math" w:hAnsi="Cambria Math"/>
                            <w:sz w:val="24"/>
                          </w:rPr>
                        </m:ctrlPr>
                      </m:e>
                    </m:acc>
                    <m:ctrlPr>
                      <w:rPr>
                        <w:rFonts w:ascii="Cambria Math" w:hAnsi="Cambria Math"/>
                        <w:sz w:val="24"/>
                      </w:rPr>
                    </m:ctrlPr>
                  </m:e>
                  <m:sub>
                    <m:r>
                      <m:rPr>
                        <m:sty m:val="p"/>
                      </m:rPr>
                      <w:rPr>
                        <w:rFonts w:ascii="Cambria Math"/>
                        <w:sz w:val="24"/>
                      </w:rPr>
                      <m:t>OPS1</m:t>
                    </m:r>
                    <m:ctrlPr>
                      <w:rPr>
                        <w:rFonts w:ascii="Cambria Math" w:hAnsi="Cambria Math"/>
                        <w:sz w:val="24"/>
                      </w:rPr>
                    </m:ctrlPr>
                  </m:sub>
                </m:sSub>
                <m:ctrlPr>
                  <w:rPr>
                    <w:rFonts w:ascii="Cambria Math" w:hAnsi="Cambria Math"/>
                    <w:sz w:val="24"/>
                  </w:rPr>
                </m:ctrlPr>
              </m:e>
            </m:d>
            <m:r>
              <m:rPr>
                <m:sty m:val="p"/>
              </m:rPr>
              <w:rPr>
                <w:rFonts w:ascii="Cambria Math" w:hAnsi="Cambria Math"/>
                <w:sz w:val="24"/>
              </w:rPr>
              <m:t>+</m:t>
            </m:r>
            <m:sSup>
              <m:sSupPr>
                <m:ctrlPr>
                  <w:rPr>
                    <w:rFonts w:ascii="Cambria Math" w:hAnsi="Cambria Math"/>
                    <w:i/>
                    <w:color w:val="000000" w:themeColor="text1"/>
                    <w:sz w:val="24"/>
                    <w14:textFill>
                      <w14:solidFill>
                        <w14:schemeClr w14:val="tx1"/>
                      </w14:solidFill>
                    </w14:textFill>
                  </w:rPr>
                </m:ctrlPr>
              </m:sSupPr>
              <m:e>
                <m:r>
                  <m:rPr/>
                  <w:rPr>
                    <w:rFonts w:ascii="Cambria Math" w:hAnsi="Cambria Math"/>
                    <w:color w:val="000000" w:themeColor="text1"/>
                    <w:sz w:val="24"/>
                    <w14:textFill>
                      <w14:solidFill>
                        <w14:schemeClr w14:val="tx1"/>
                      </w14:solidFill>
                    </w14:textFill>
                  </w:rPr>
                  <m:t>u</m:t>
                </m:r>
                <m:ctrlPr>
                  <w:rPr>
                    <w:rFonts w:ascii="Cambria Math" w:hAnsi="Cambria Math"/>
                    <w:i/>
                    <w:color w:val="000000" w:themeColor="text1"/>
                    <w:sz w:val="24"/>
                    <w14:textFill>
                      <w14:solidFill>
                        <w14:schemeClr w14:val="tx1"/>
                      </w14:solidFill>
                    </w14:textFill>
                  </w:rPr>
                </m:ctrlPr>
              </m:e>
              <m:sup>
                <m:r>
                  <m:rPr/>
                  <w:rPr>
                    <w:rFonts w:ascii="Cambria Math" w:hAnsi="Cambria Math"/>
                    <w:color w:val="000000" w:themeColor="text1"/>
                    <w:sz w:val="24"/>
                    <w14:textFill>
                      <w14:solidFill>
                        <w14:schemeClr w14:val="tx1"/>
                      </w14:solidFill>
                    </w14:textFill>
                  </w:rPr>
                  <m:t>2</m:t>
                </m:r>
                <m:ctrlPr>
                  <w:rPr>
                    <w:rFonts w:ascii="Cambria Math" w:hAnsi="Cambria Math"/>
                    <w:i/>
                    <w:color w:val="000000" w:themeColor="text1"/>
                    <w:sz w:val="24"/>
                    <w14:textFill>
                      <w14:solidFill>
                        <w14:schemeClr w14:val="tx1"/>
                      </w14:solidFill>
                    </w14:textFill>
                  </w:rPr>
                </m:ctrlPr>
              </m:sup>
            </m:sSup>
            <m:d>
              <m:dPr>
                <m:ctrlPr>
                  <w:rPr>
                    <w:rFonts w:ascii="Cambria Math" w:hAnsi="Cambria Math"/>
                    <w:sz w:val="24"/>
                  </w:rPr>
                </m:ctrlPr>
              </m:dPr>
              <m:e>
                <m:sSub>
                  <m:sSubPr>
                    <m:ctrlPr>
                      <w:rPr>
                        <w:rFonts w:ascii="Cambria Math" w:hAnsi="Cambria Math"/>
                        <w:sz w:val="24"/>
                      </w:rPr>
                    </m:ctrlPr>
                  </m:sSubPr>
                  <m:e>
                    <m:acc>
                      <m:accPr>
                        <m:chr m:val="̅"/>
                        <m:ctrlPr>
                          <w:rPr>
                            <w:rFonts w:ascii="Cambria Math" w:hAnsi="Cambria Math"/>
                            <w:sz w:val="24"/>
                          </w:rPr>
                        </m:ctrlPr>
                      </m:accPr>
                      <m:e>
                        <m:r>
                          <m:rPr/>
                          <w:rPr>
                            <w:rFonts w:ascii="Cambria Math" w:hAnsi="Cambria Math"/>
                            <w:sz w:val="24"/>
                          </w:rPr>
                          <m:t>N</m:t>
                        </m:r>
                        <m:ctrlPr>
                          <w:rPr>
                            <w:rFonts w:ascii="Cambria Math" w:hAnsi="Cambria Math"/>
                            <w:sz w:val="24"/>
                          </w:rPr>
                        </m:ctrlPr>
                      </m:e>
                    </m:acc>
                    <m:ctrlPr>
                      <w:rPr>
                        <w:rFonts w:ascii="Cambria Math" w:hAnsi="Cambria Math"/>
                        <w:sz w:val="24"/>
                      </w:rPr>
                    </m:ctrlPr>
                  </m:e>
                  <m:sub>
                    <m:r>
                      <m:rPr>
                        <m:sty m:val="p"/>
                      </m:rPr>
                      <w:rPr>
                        <w:rFonts w:ascii="Cambria Math"/>
                        <w:sz w:val="24"/>
                      </w:rPr>
                      <m:t>OPS2</m:t>
                    </m:r>
                    <m:ctrlPr>
                      <w:rPr>
                        <w:rFonts w:ascii="Cambria Math" w:hAnsi="Cambria Math"/>
                        <w:sz w:val="24"/>
                      </w:rPr>
                    </m:ctrlPr>
                  </m:sub>
                </m:sSub>
                <m:ctrlPr>
                  <w:rPr>
                    <w:rFonts w:ascii="Cambria Math" w:hAnsi="Cambria Math"/>
                    <w:sz w:val="24"/>
                  </w:rPr>
                </m:ctrlPr>
              </m:e>
            </m:d>
            <m:ctrlPr>
              <w:rPr>
                <w:rFonts w:ascii="Cambria Math" w:hAnsi="Cambria Math"/>
                <w:sz w:val="24"/>
              </w:rPr>
            </m:ctrlPr>
          </m:e>
        </m:rad>
      </m:oMath>
      <w:r>
        <w:rPr>
          <w:rFonts w:hint="eastAsia"/>
          <w:sz w:val="24"/>
        </w:rPr>
        <w:t>=</w:t>
      </w:r>
      <w:r>
        <w:rPr>
          <w:sz w:val="24"/>
        </w:rPr>
        <w:t xml:space="preserve">68.8 </w:t>
      </w:r>
      <w:r>
        <w:rPr>
          <w:rFonts w:hint="eastAsia"/>
          <w:sz w:val="24"/>
        </w:rPr>
        <w:t>个</w:t>
      </w:r>
      <w:r>
        <w:rPr>
          <w:rFonts w:hint="eastAsia" w:hAnsi="宋体"/>
          <w:color w:val="000000" w:themeColor="text1"/>
          <w:sz w:val="24"/>
          <w14:textFill>
            <w14:solidFill>
              <w14:schemeClr w14:val="tx1"/>
            </w14:solidFill>
          </w14:textFill>
        </w:rPr>
        <w:t>/cm</w:t>
      </w:r>
      <w:r>
        <w:rPr>
          <w:rFonts w:hint="eastAsia" w:hAnsi="宋体"/>
          <w:color w:val="000000" w:themeColor="text1"/>
          <w:sz w:val="24"/>
          <w:vertAlign w:val="superscript"/>
          <w14:textFill>
            <w14:solidFill>
              <w14:schemeClr w14:val="tx1"/>
            </w14:solidFill>
          </w14:textFill>
        </w:rPr>
        <w:t>3</w:t>
      </w:r>
      <w:r>
        <w:rPr>
          <w:rFonts w:hint="eastAsia" w:hAnsi="宋体"/>
          <w:color w:val="000000" w:themeColor="text1"/>
          <w:sz w:val="24"/>
          <w14:textFill>
            <w14:solidFill>
              <w14:schemeClr w14:val="tx1"/>
            </w14:solidFill>
          </w14:textFill>
        </w:rPr>
        <w:t>。</w:t>
      </w:r>
    </w:p>
    <w:p>
      <w:pPr>
        <w:spacing w:line="360" w:lineRule="auto"/>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w:t>
      </w:r>
      <w:r>
        <w:rPr>
          <w:rFonts w:ascii="黑体" w:hAnsi="黑体" w:eastAsia="黑体"/>
          <w:color w:val="000000" w:themeColor="text1"/>
          <w:szCs w:val="21"/>
          <w14:textFill>
            <w14:solidFill>
              <w14:schemeClr w14:val="tx1"/>
            </w14:solidFill>
          </w14:textFill>
        </w:rPr>
        <w:t>B</w:t>
      </w:r>
      <w:r>
        <w:rPr>
          <w:rFonts w:hint="eastAsia" w:ascii="黑体" w:hAnsi="黑体" w:eastAsia="黑体"/>
          <w:color w:val="000000" w:themeColor="text1"/>
          <w:szCs w:val="21"/>
          <w14:textFill>
            <w14:solidFill>
              <w14:schemeClr w14:val="tx1"/>
            </w14:solidFill>
          </w14:textFill>
        </w:rPr>
        <w:t>.2 颗粒计数测量结果</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3063"/>
        <w:gridCol w:w="3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测量次数</w:t>
            </w:r>
          </w:p>
        </w:tc>
        <w:tc>
          <w:tcPr>
            <w:tcW w:w="3063"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参考仪器测量结果 （个/cm</w:t>
            </w:r>
            <w:r>
              <w:rPr>
                <w:rFonts w:hint="eastAsia" w:hAnsi="宋体"/>
                <w:color w:val="000000" w:themeColor="text1"/>
                <w:szCs w:val="21"/>
                <w:vertAlign w:val="superscript"/>
                <w14:textFill>
                  <w14:solidFill>
                    <w14:schemeClr w14:val="tx1"/>
                  </w14:solidFill>
                </w14:textFill>
              </w:rPr>
              <w:t>3</w:t>
            </w:r>
            <w:r>
              <w:rPr>
                <w:rFonts w:hint="eastAsia" w:hAnsi="宋体"/>
                <w:color w:val="000000" w:themeColor="text1"/>
                <w:szCs w:val="21"/>
                <w14:textFill>
                  <w14:solidFill>
                    <w14:schemeClr w14:val="tx1"/>
                  </w14:solidFill>
                </w14:textFill>
              </w:rPr>
              <w:t>）</w:t>
            </w:r>
          </w:p>
        </w:tc>
        <w:tc>
          <w:tcPr>
            <w:tcW w:w="3316" w:type="dxa"/>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被校D</w:t>
            </w:r>
            <w:r>
              <w:rPr>
                <w:rFonts w:hAnsi="宋体"/>
                <w:color w:val="000000" w:themeColor="text1"/>
                <w:szCs w:val="21"/>
                <w14:textFill>
                  <w14:solidFill>
                    <w14:schemeClr w14:val="tx1"/>
                  </w14:solidFill>
                </w14:textFill>
              </w:rPr>
              <w:t>MAS</w:t>
            </w:r>
            <w:r>
              <w:rPr>
                <w:rFonts w:hint="eastAsia" w:hAnsi="宋体"/>
                <w:color w:val="000000" w:themeColor="text1"/>
                <w:szCs w:val="21"/>
                <w14:textFill>
                  <w14:solidFill>
                    <w14:schemeClr w14:val="tx1"/>
                  </w14:solidFill>
                </w14:textFill>
              </w:rPr>
              <w:t>测量结果 （个/cm</w:t>
            </w:r>
            <w:r>
              <w:rPr>
                <w:rFonts w:hint="eastAsia" w:hAnsi="宋体"/>
                <w:color w:val="000000" w:themeColor="text1"/>
                <w:szCs w:val="21"/>
                <w:vertAlign w:val="superscript"/>
                <w14:textFill>
                  <w14:solidFill>
                    <w14:schemeClr w14:val="tx1"/>
                  </w14:solidFill>
                </w14:textFill>
              </w:rPr>
              <w:t>3</w:t>
            </w:r>
            <w:r>
              <w:rPr>
                <w:rFonts w:hint="eastAsia" w:hAnsi="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w:t>
            </w:r>
          </w:p>
        </w:tc>
        <w:tc>
          <w:tcPr>
            <w:tcW w:w="3063"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6</w:t>
            </w:r>
            <w:r>
              <w:rPr>
                <w:rFonts w:ascii="宋体" w:hAnsi="宋体" w:cs="宋体"/>
                <w:color w:val="000000" w:themeColor="text1"/>
                <w:sz w:val="22"/>
                <w:szCs w:val="22"/>
                <w14:textFill>
                  <w14:solidFill>
                    <w14:schemeClr w14:val="tx1"/>
                  </w14:solidFill>
                </w14:textFill>
              </w:rPr>
              <w:t>548</w:t>
            </w:r>
          </w:p>
        </w:tc>
        <w:tc>
          <w:tcPr>
            <w:tcW w:w="3316"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w:t>
            </w:r>
            <w:r>
              <w:rPr>
                <w:rFonts w:ascii="宋体" w:hAnsi="宋体" w:cs="宋体"/>
                <w:color w:val="000000" w:themeColor="text1"/>
                <w:sz w:val="22"/>
                <w:szCs w:val="22"/>
                <w14:textFill>
                  <w14:solidFill>
                    <w14:schemeClr w14:val="tx1"/>
                  </w14:solidFill>
                </w14:textFill>
              </w:rPr>
              <w:t>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2</w:t>
            </w:r>
          </w:p>
        </w:tc>
        <w:tc>
          <w:tcPr>
            <w:tcW w:w="3063"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6</w:t>
            </w:r>
            <w:r>
              <w:rPr>
                <w:rFonts w:ascii="宋体" w:hAnsi="宋体" w:cs="宋体"/>
                <w:color w:val="000000" w:themeColor="text1"/>
                <w:sz w:val="22"/>
                <w:szCs w:val="22"/>
                <w14:textFill>
                  <w14:solidFill>
                    <w14:schemeClr w14:val="tx1"/>
                  </w14:solidFill>
                </w14:textFill>
              </w:rPr>
              <w:t>604</w:t>
            </w:r>
          </w:p>
        </w:tc>
        <w:tc>
          <w:tcPr>
            <w:tcW w:w="3316"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w:t>
            </w:r>
            <w:r>
              <w:rPr>
                <w:rFonts w:ascii="宋体" w:hAnsi="宋体" w:cs="宋体"/>
                <w:color w:val="000000" w:themeColor="text1"/>
                <w:sz w:val="22"/>
                <w:szCs w:val="22"/>
                <w14:textFill>
                  <w14:solidFill>
                    <w14:schemeClr w14:val="tx1"/>
                  </w14:solidFill>
                </w14:textFill>
              </w:rPr>
              <w:t>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3</w:t>
            </w:r>
          </w:p>
        </w:tc>
        <w:tc>
          <w:tcPr>
            <w:tcW w:w="3063"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6</w:t>
            </w:r>
            <w:r>
              <w:rPr>
                <w:rFonts w:ascii="宋体" w:hAnsi="宋体" w:cs="宋体"/>
                <w:color w:val="000000" w:themeColor="text1"/>
                <w:sz w:val="22"/>
                <w:szCs w:val="22"/>
                <w14:textFill>
                  <w14:solidFill>
                    <w14:schemeClr w14:val="tx1"/>
                  </w14:solidFill>
                </w14:textFill>
              </w:rPr>
              <w:t>547</w:t>
            </w:r>
          </w:p>
        </w:tc>
        <w:tc>
          <w:tcPr>
            <w:tcW w:w="3316"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w:t>
            </w:r>
            <w:r>
              <w:rPr>
                <w:rFonts w:ascii="宋体" w:hAnsi="宋体" w:cs="宋体"/>
                <w:color w:val="000000" w:themeColor="text1"/>
                <w:sz w:val="22"/>
                <w:szCs w:val="22"/>
                <w14:textFill>
                  <w14:solidFill>
                    <w14:schemeClr w14:val="tx1"/>
                  </w14:solidFill>
                </w14:textFill>
              </w:rPr>
              <w:t>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4</w:t>
            </w:r>
          </w:p>
        </w:tc>
        <w:tc>
          <w:tcPr>
            <w:tcW w:w="3063"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6</w:t>
            </w:r>
            <w:r>
              <w:rPr>
                <w:rFonts w:ascii="宋体" w:hAnsi="宋体" w:cs="宋体"/>
                <w:color w:val="000000" w:themeColor="text1"/>
                <w:sz w:val="22"/>
                <w:szCs w:val="22"/>
                <w14:textFill>
                  <w14:solidFill>
                    <w14:schemeClr w14:val="tx1"/>
                  </w14:solidFill>
                </w14:textFill>
              </w:rPr>
              <w:t>523</w:t>
            </w:r>
          </w:p>
        </w:tc>
        <w:tc>
          <w:tcPr>
            <w:tcW w:w="3316"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w:t>
            </w:r>
            <w:r>
              <w:rPr>
                <w:rFonts w:ascii="宋体" w:hAnsi="宋体" w:cs="宋体"/>
                <w:color w:val="000000" w:themeColor="text1"/>
                <w:sz w:val="22"/>
                <w:szCs w:val="22"/>
                <w14:textFill>
                  <w14:solidFill>
                    <w14:schemeClr w14:val="tx1"/>
                  </w14:solidFill>
                </w14:textFill>
              </w:rPr>
              <w:t>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5</w:t>
            </w:r>
          </w:p>
        </w:tc>
        <w:tc>
          <w:tcPr>
            <w:tcW w:w="3063"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6</w:t>
            </w:r>
            <w:r>
              <w:rPr>
                <w:rFonts w:ascii="宋体" w:hAnsi="宋体" w:cs="宋体"/>
                <w:color w:val="000000" w:themeColor="text1"/>
                <w:sz w:val="22"/>
                <w:szCs w:val="22"/>
                <w14:textFill>
                  <w14:solidFill>
                    <w14:schemeClr w14:val="tx1"/>
                  </w14:solidFill>
                </w14:textFill>
              </w:rPr>
              <w:t>601</w:t>
            </w:r>
          </w:p>
        </w:tc>
        <w:tc>
          <w:tcPr>
            <w:tcW w:w="3316"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w:t>
            </w:r>
            <w:r>
              <w:rPr>
                <w:rFonts w:ascii="宋体" w:hAnsi="宋体" w:cs="宋体"/>
                <w:color w:val="000000" w:themeColor="text1"/>
                <w:sz w:val="22"/>
                <w:szCs w:val="22"/>
                <w14:textFill>
                  <w14:solidFill>
                    <w14:schemeClr w14:val="tx1"/>
                  </w14:solidFill>
                </w14:textFill>
              </w:rPr>
              <w:t>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6</w:t>
            </w:r>
          </w:p>
        </w:tc>
        <w:tc>
          <w:tcPr>
            <w:tcW w:w="3063"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6</w:t>
            </w:r>
            <w:r>
              <w:rPr>
                <w:rFonts w:ascii="宋体" w:hAnsi="宋体" w:cs="宋体"/>
                <w:color w:val="000000" w:themeColor="text1"/>
                <w:sz w:val="22"/>
                <w:szCs w:val="22"/>
                <w14:textFill>
                  <w14:solidFill>
                    <w14:schemeClr w14:val="tx1"/>
                  </w14:solidFill>
                </w14:textFill>
              </w:rPr>
              <w:t>612</w:t>
            </w:r>
          </w:p>
        </w:tc>
        <w:tc>
          <w:tcPr>
            <w:tcW w:w="3316"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w:t>
            </w:r>
            <w:r>
              <w:rPr>
                <w:rFonts w:ascii="宋体" w:hAnsi="宋体" w:cs="宋体"/>
                <w:color w:val="000000" w:themeColor="text1"/>
                <w:sz w:val="22"/>
                <w:szCs w:val="22"/>
                <w14:textFill>
                  <w14:solidFill>
                    <w14:schemeClr w14:val="tx1"/>
                  </w14:solidFill>
                </w14:textFill>
              </w:rPr>
              <w:t>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7</w:t>
            </w:r>
          </w:p>
        </w:tc>
        <w:tc>
          <w:tcPr>
            <w:tcW w:w="3063"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6</w:t>
            </w:r>
            <w:r>
              <w:rPr>
                <w:rFonts w:ascii="宋体" w:hAnsi="宋体" w:cs="宋体"/>
                <w:color w:val="000000" w:themeColor="text1"/>
                <w:sz w:val="22"/>
                <w:szCs w:val="22"/>
                <w14:textFill>
                  <w14:solidFill>
                    <w14:schemeClr w14:val="tx1"/>
                  </w14:solidFill>
                </w14:textFill>
              </w:rPr>
              <w:t>539</w:t>
            </w:r>
          </w:p>
        </w:tc>
        <w:tc>
          <w:tcPr>
            <w:tcW w:w="3316"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w:t>
            </w:r>
            <w:r>
              <w:rPr>
                <w:rFonts w:ascii="宋体" w:hAnsi="宋体" w:cs="宋体"/>
                <w:color w:val="000000" w:themeColor="text1"/>
                <w:sz w:val="22"/>
                <w:szCs w:val="22"/>
                <w14:textFill>
                  <w14:solidFill>
                    <w14:schemeClr w14:val="tx1"/>
                  </w14:solidFill>
                </w14:textFill>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8</w:t>
            </w:r>
          </w:p>
        </w:tc>
        <w:tc>
          <w:tcPr>
            <w:tcW w:w="3063"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6</w:t>
            </w:r>
            <w:r>
              <w:rPr>
                <w:rFonts w:ascii="宋体" w:hAnsi="宋体" w:cs="宋体"/>
                <w:color w:val="000000" w:themeColor="text1"/>
                <w:sz w:val="22"/>
                <w:szCs w:val="22"/>
                <w14:textFill>
                  <w14:solidFill>
                    <w14:schemeClr w14:val="tx1"/>
                  </w14:solidFill>
                </w14:textFill>
              </w:rPr>
              <w:t>504</w:t>
            </w:r>
          </w:p>
        </w:tc>
        <w:tc>
          <w:tcPr>
            <w:tcW w:w="3316"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w:t>
            </w:r>
            <w:r>
              <w:rPr>
                <w:rFonts w:ascii="宋体" w:hAnsi="宋体" w:cs="宋体"/>
                <w:color w:val="000000" w:themeColor="text1"/>
                <w:sz w:val="22"/>
                <w:szCs w:val="22"/>
                <w14:textFill>
                  <w14:solidFill>
                    <w14:schemeClr w14:val="tx1"/>
                  </w14:solidFill>
                </w14:textFill>
              </w:rPr>
              <w:t>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9</w:t>
            </w:r>
          </w:p>
        </w:tc>
        <w:tc>
          <w:tcPr>
            <w:tcW w:w="3063"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6</w:t>
            </w:r>
            <w:r>
              <w:rPr>
                <w:rFonts w:ascii="宋体" w:hAnsi="宋体" w:cs="宋体"/>
                <w:color w:val="000000" w:themeColor="text1"/>
                <w:sz w:val="22"/>
                <w:szCs w:val="22"/>
                <w14:textFill>
                  <w14:solidFill>
                    <w14:schemeClr w14:val="tx1"/>
                  </w14:solidFill>
                </w14:textFill>
              </w:rPr>
              <w:t>573</w:t>
            </w:r>
          </w:p>
        </w:tc>
        <w:tc>
          <w:tcPr>
            <w:tcW w:w="3316"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w:t>
            </w:r>
            <w:r>
              <w:rPr>
                <w:rFonts w:ascii="宋体" w:hAnsi="宋体" w:cs="宋体"/>
                <w:color w:val="000000" w:themeColor="text1"/>
                <w:sz w:val="22"/>
                <w:szCs w:val="22"/>
                <w14:textFill>
                  <w14:solidFill>
                    <w14:schemeClr w14:val="tx1"/>
                  </w14:solidFill>
                </w14:textFill>
              </w:rPr>
              <w:t>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10</w:t>
            </w:r>
          </w:p>
        </w:tc>
        <w:tc>
          <w:tcPr>
            <w:tcW w:w="3063"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6</w:t>
            </w:r>
            <w:r>
              <w:rPr>
                <w:rFonts w:ascii="宋体" w:hAnsi="宋体" w:cs="宋体"/>
                <w:color w:val="000000" w:themeColor="text1"/>
                <w:sz w:val="22"/>
                <w:szCs w:val="22"/>
                <w14:textFill>
                  <w14:solidFill>
                    <w14:schemeClr w14:val="tx1"/>
                  </w14:solidFill>
                </w14:textFill>
              </w:rPr>
              <w:t>536</w:t>
            </w:r>
          </w:p>
        </w:tc>
        <w:tc>
          <w:tcPr>
            <w:tcW w:w="3316"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w:t>
            </w:r>
            <w:r>
              <w:rPr>
                <w:rFonts w:ascii="宋体" w:hAnsi="宋体" w:cs="宋体"/>
                <w:color w:val="000000" w:themeColor="text1"/>
                <w:sz w:val="22"/>
                <w:szCs w:val="22"/>
                <w14:textFill>
                  <w14:solidFill>
                    <w14:schemeClr w14:val="tx1"/>
                  </w14:solidFill>
                </w14:textFill>
              </w:rPr>
              <w:t>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平均值</w:t>
            </w:r>
          </w:p>
        </w:tc>
        <w:tc>
          <w:tcPr>
            <w:tcW w:w="3063" w:type="dxa"/>
            <w:vAlign w:val="bottom"/>
          </w:tcPr>
          <w:p>
            <w:pPr>
              <w:spacing w:line="360" w:lineRule="auto"/>
              <w:jc w:val="center"/>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6558.7</w:t>
            </w:r>
          </w:p>
        </w:tc>
        <w:tc>
          <w:tcPr>
            <w:tcW w:w="3316" w:type="dxa"/>
            <w:vAlign w:val="bottom"/>
          </w:tcPr>
          <w:p>
            <w:pPr>
              <w:spacing w:line="360" w:lineRule="auto"/>
              <w:jc w:val="center"/>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5871.4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标准偏差</w:t>
            </w:r>
          </w:p>
        </w:tc>
        <w:tc>
          <w:tcPr>
            <w:tcW w:w="3063" w:type="dxa"/>
            <w:vAlign w:val="bottom"/>
          </w:tcPr>
          <w:p>
            <w:pPr>
              <w:spacing w:line="360" w:lineRule="auto"/>
              <w:jc w:val="center"/>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36.9</w:t>
            </w:r>
          </w:p>
        </w:tc>
        <w:tc>
          <w:tcPr>
            <w:tcW w:w="3316" w:type="dxa"/>
            <w:vAlign w:val="bottom"/>
          </w:tcPr>
          <w:p>
            <w:pPr>
              <w:spacing w:line="360" w:lineRule="auto"/>
              <w:jc w:val="center"/>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40.9</w:t>
            </w:r>
          </w:p>
        </w:tc>
      </w:tr>
    </w:tbl>
    <w:p>
      <w:pPr>
        <w:spacing w:line="360" w:lineRule="auto"/>
        <w:rPr>
          <w:rFonts w:hAnsi="宋体"/>
          <w:color w:val="000000" w:themeColor="text1"/>
          <w:sz w:val="24"/>
          <w14:textFill>
            <w14:solidFill>
              <w14:schemeClr w14:val="tx1"/>
            </w14:solidFill>
          </w14:textFill>
        </w:rPr>
      </w:pPr>
    </w:p>
    <w:p>
      <w:pPr>
        <w:spacing w:line="360" w:lineRule="auto"/>
        <w:rPr>
          <w:sz w:val="24"/>
        </w:rPr>
      </w:pPr>
      <w:r>
        <w:rPr>
          <w:sz w:val="24"/>
        </w:rPr>
        <w:t>B</w:t>
      </w:r>
      <w:r>
        <w:rPr>
          <w:rFonts w:hint="eastAsia"/>
          <w:sz w:val="24"/>
        </w:rPr>
        <w:t>.2.3.2 参考仪器测量结果</w:t>
      </w:r>
      <m:oMath>
        <m:sSub>
          <m:sSubPr>
            <m:ctrlPr>
              <w:rPr>
                <w:rFonts w:ascii="Cambria Math" w:hAnsi="Cambria Math"/>
                <w:sz w:val="24"/>
              </w:rPr>
            </m:ctrlPr>
          </m:sSubPr>
          <m:e>
            <m:acc>
              <m:accPr>
                <m:chr m:val="̅"/>
                <m:ctrlPr>
                  <w:rPr>
                    <w:rFonts w:ascii="Cambria Math" w:hAnsi="Cambria Math"/>
                    <w:sz w:val="24"/>
                  </w:rPr>
                </m:ctrlPr>
              </m:accPr>
              <m:e>
                <m:r>
                  <m:rPr/>
                  <w:rPr>
                    <w:rFonts w:ascii="Cambria Math" w:hAnsi="Cambria Math"/>
                    <w:sz w:val="24"/>
                  </w:rPr>
                  <m:t>N</m:t>
                </m:r>
                <m:ctrlPr>
                  <w:rPr>
                    <w:rFonts w:ascii="Cambria Math" w:hAnsi="Cambria Math"/>
                    <w:sz w:val="24"/>
                  </w:rPr>
                </m:ctrlPr>
              </m:e>
            </m:acc>
            <m:ctrlPr>
              <w:rPr>
                <w:rFonts w:ascii="Cambria Math" w:hAnsi="Cambria Math"/>
                <w:sz w:val="24"/>
              </w:rPr>
            </m:ctrlPr>
          </m:e>
          <m:sub>
            <m:r>
              <m:rPr>
                <m:sty m:val="p"/>
              </m:rPr>
              <w:rPr>
                <w:rFonts w:ascii="Cambria Math"/>
                <w:sz w:val="24"/>
              </w:rPr>
              <m:t>S</m:t>
            </m:r>
            <m:ctrlPr>
              <w:rPr>
                <w:rFonts w:ascii="Cambria Math" w:hAnsi="Cambria Math"/>
                <w:sz w:val="24"/>
              </w:rPr>
            </m:ctrlPr>
          </m:sub>
        </m:sSub>
      </m:oMath>
      <w:r>
        <w:rPr>
          <w:rFonts w:hint="eastAsia"/>
          <w:sz w:val="24"/>
        </w:rPr>
        <w:t>引入的相对不确定度</w:t>
      </w:r>
    </w:p>
    <w:p>
      <w:pPr>
        <w:spacing w:line="360" w:lineRule="auto"/>
        <w:ind w:firstLine="480" w:firstLineChars="200"/>
        <w:rPr>
          <w:rFonts w:hAnsi="宋体"/>
          <w:sz w:val="24"/>
        </w:rPr>
      </w:pPr>
      <w:r>
        <w:rPr>
          <w:rFonts w:hint="eastAsia"/>
          <w:sz w:val="24"/>
        </w:rPr>
        <w:t>参考仪器的测量结果为10次</w:t>
      </w:r>
      <w:r>
        <w:rPr>
          <w:rFonts w:hint="eastAsia" w:hAnsi="宋体"/>
          <w:sz w:val="24"/>
        </w:rPr>
        <w:t>测量的平均值，测量结果见表B.2。因此，</w:t>
      </w:r>
      <w:r>
        <w:rPr>
          <w:rFonts w:hint="eastAsia"/>
          <w:sz w:val="24"/>
        </w:rPr>
        <w:t>标准仪器测量结果引入的不确定度为</w:t>
      </w:r>
      <m:oMath>
        <m:r>
          <m:rPr/>
          <w:rPr>
            <w:rFonts w:ascii="Cambria Math" w:hAnsi="Cambria Math"/>
            <w:color w:val="000000" w:themeColor="text1"/>
            <w:sz w:val="24"/>
            <w14:textFill>
              <w14:solidFill>
                <w14:schemeClr w14:val="tx1"/>
              </w14:solidFill>
            </w14:textFill>
          </w:rPr>
          <m:t>u</m:t>
        </m:r>
        <m:d>
          <m:dPr>
            <m:ctrlPr>
              <w:rPr>
                <w:rFonts w:ascii="Cambria Math" w:hAnsi="Cambria Math"/>
                <w:sz w:val="24"/>
              </w:rPr>
            </m:ctrlPr>
          </m:dPr>
          <m:e>
            <m:bar>
              <m:barPr>
                <m:pos m:val="top"/>
                <m:ctrlPr>
                  <w:rPr>
                    <w:rFonts w:ascii="Cambria Math" w:hAnsi="Cambria Math"/>
                    <w:i/>
                    <w:sz w:val="24"/>
                  </w:rPr>
                </m:ctrlPr>
              </m:barPr>
              <m:e>
                <m:sSub>
                  <m:sSubPr>
                    <m:ctrlPr>
                      <w:rPr>
                        <w:rFonts w:ascii="Cambria Math" w:hAnsi="Cambria Math"/>
                        <w:i/>
                        <w:sz w:val="24"/>
                      </w:rPr>
                    </m:ctrlPr>
                  </m:sSubPr>
                  <m:e>
                    <m:r>
                      <m:rPr/>
                      <w:rPr>
                        <w:rFonts w:ascii="Cambria Math" w:hAnsi="Cambria Math"/>
                        <w:sz w:val="24"/>
                      </w:rPr>
                      <m:t>C</m:t>
                    </m:r>
                    <m:ctrlPr>
                      <w:rPr>
                        <w:rFonts w:ascii="Cambria Math" w:hAnsi="Cambria Math"/>
                        <w:i/>
                        <w:sz w:val="24"/>
                      </w:rPr>
                    </m:ctrlPr>
                  </m:e>
                  <m:sub>
                    <m:r>
                      <m:rPr>
                        <m:sty m:val="p"/>
                      </m:rPr>
                      <w:rPr>
                        <w:rFonts w:ascii="Cambria Math" w:hAnsi="Cambria Math"/>
                        <w:sz w:val="24"/>
                      </w:rPr>
                      <m:t>S</m:t>
                    </m:r>
                    <m:ctrlPr>
                      <w:rPr>
                        <w:rFonts w:ascii="Cambria Math" w:hAnsi="Cambria Math"/>
                        <w:i/>
                        <w:sz w:val="24"/>
                      </w:rPr>
                    </m:ctrlPr>
                  </m:sub>
                </m:sSub>
                <m:ctrlPr>
                  <w:rPr>
                    <w:rFonts w:ascii="Cambria Math" w:hAnsi="Cambria Math"/>
                    <w:i/>
                    <w:sz w:val="24"/>
                  </w:rPr>
                </m:ctrlPr>
              </m:e>
            </m:bar>
            <m:ctrlPr>
              <w:rPr>
                <w:rFonts w:ascii="Cambria Math" w:hAnsi="Cambria Math"/>
                <w:sz w:val="24"/>
              </w:rPr>
            </m:ctrlPr>
          </m:e>
        </m:d>
        <m:r>
          <m:rPr>
            <m:sty m:val="p"/>
          </m:rPr>
          <w:rPr>
            <w:rFonts w:ascii="Cambria Math" w:hAnsi="Cambria Math" w:cs="Cambria Math"/>
            <w:sz w:val="24"/>
          </w:rPr>
          <m:t>=</m:t>
        </m:r>
        <m:f>
          <m:fPr>
            <m:ctrlPr>
              <w:rPr>
                <w:rFonts w:ascii="Cambria Math" w:hAnsi="Cambria Math"/>
                <w:sz w:val="24"/>
              </w:rPr>
            </m:ctrlPr>
          </m:fPr>
          <m:num>
            <m:sSub>
              <m:sSubPr>
                <m:ctrlPr>
                  <w:rPr>
                    <w:rFonts w:ascii="Cambria Math" w:hAnsi="Cambria Math" w:cs="Cambria Math"/>
                    <w:sz w:val="24"/>
                  </w:rPr>
                </m:ctrlPr>
              </m:sSubPr>
              <m:e>
                <m:r>
                  <m:rPr>
                    <m:sty m:val="p"/>
                  </m:rPr>
                  <w:rPr>
                    <w:rFonts w:ascii="Cambria Math" w:hAnsi="Cambria Math" w:cs="Cambria Math"/>
                    <w:sz w:val="24"/>
                  </w:rPr>
                  <m:t>δ</m:t>
                </m:r>
                <m:ctrlPr>
                  <w:rPr>
                    <w:rFonts w:ascii="Cambria Math" w:hAnsi="Cambria Math" w:cs="Cambria Math"/>
                    <w:sz w:val="24"/>
                  </w:rPr>
                </m:ctrlPr>
              </m:e>
              <m:sub>
                <m:r>
                  <m:rPr>
                    <m:sty m:val="p"/>
                  </m:rPr>
                  <w:rPr>
                    <w:rFonts w:ascii="Cambria Math" w:hAnsi="Cambria Math" w:cs="Cambria Math"/>
                    <w:sz w:val="24"/>
                  </w:rPr>
                  <m:t>c</m:t>
                </m:r>
                <m:ctrlPr>
                  <w:rPr>
                    <w:rFonts w:ascii="Cambria Math" w:hAnsi="Cambria Math" w:cs="Cambria Math"/>
                    <w:sz w:val="24"/>
                  </w:rPr>
                </m:ctrlPr>
              </m:sub>
            </m:sSub>
            <m:ctrlPr>
              <w:rPr>
                <w:rFonts w:ascii="Cambria Math" w:hAnsi="Cambria Math"/>
                <w:sz w:val="24"/>
              </w:rPr>
            </m:ctrlPr>
          </m:num>
          <m:den>
            <m:rad>
              <m:radPr>
                <m:degHide m:val="1"/>
                <m:ctrlPr>
                  <w:rPr>
                    <w:rFonts w:ascii="Cambria Math" w:hAnsi="Cambria Math"/>
                    <w:sz w:val="24"/>
                  </w:rPr>
                </m:ctrlPr>
              </m:radPr>
              <m:deg>
                <m:ctrlPr>
                  <w:rPr>
                    <w:rFonts w:ascii="Cambria Math" w:hAnsi="Cambria Math"/>
                    <w:sz w:val="24"/>
                  </w:rPr>
                </m:ctrlPr>
              </m:deg>
              <m:e>
                <m:r>
                  <m:rPr>
                    <m:sty m:val="p"/>
                  </m:rPr>
                  <w:rPr>
                    <w:rFonts w:ascii="Cambria Math" w:hAnsi="Cambria Math"/>
                    <w:sz w:val="24"/>
                  </w:rPr>
                  <m:t>10</m:t>
                </m:r>
                <m:ctrlPr>
                  <w:rPr>
                    <w:rFonts w:ascii="Cambria Math" w:hAnsi="Cambria Math"/>
                    <w:sz w:val="24"/>
                  </w:rPr>
                </m:ctrlPr>
              </m:e>
            </m:rad>
            <m:ctrlPr>
              <w:rPr>
                <w:rFonts w:ascii="Cambria Math" w:hAnsi="Cambria Math"/>
                <w:sz w:val="24"/>
              </w:rPr>
            </m:ctrlPr>
          </m:den>
        </m:f>
      </m:oMath>
      <w:r>
        <w:rPr>
          <w:rFonts w:hint="eastAsia"/>
          <w:sz w:val="24"/>
        </w:rPr>
        <w:t>=1</w:t>
      </w:r>
      <w:r>
        <w:rPr>
          <w:sz w:val="24"/>
        </w:rPr>
        <w:t>2.9</w:t>
      </w:r>
      <w:r>
        <w:rPr>
          <w:rFonts w:hint="eastAsia"/>
          <w:sz w:val="24"/>
        </w:rPr>
        <w:t xml:space="preserve"> </w:t>
      </w:r>
      <w:r>
        <w:rPr>
          <w:rFonts w:hint="eastAsia" w:hAnsi="宋体"/>
          <w:color w:val="000000" w:themeColor="text1"/>
          <w:sz w:val="24"/>
          <w14:textFill>
            <w14:solidFill>
              <w14:schemeClr w14:val="tx1"/>
            </w14:solidFill>
          </w14:textFill>
        </w:rPr>
        <w:t>/cm</w:t>
      </w:r>
      <w:r>
        <w:rPr>
          <w:rFonts w:hint="eastAsia" w:hAnsi="宋体"/>
          <w:color w:val="000000" w:themeColor="text1"/>
          <w:sz w:val="24"/>
          <w:vertAlign w:val="superscript"/>
          <w14:textFill>
            <w14:solidFill>
              <w14:schemeClr w14:val="tx1"/>
            </w14:solidFill>
          </w14:textFill>
        </w:rPr>
        <w:t>3</w:t>
      </w:r>
      <w:r>
        <w:rPr>
          <w:rFonts w:hint="eastAsia"/>
          <w:sz w:val="24"/>
        </w:rPr>
        <w:t>。</w:t>
      </w:r>
    </w:p>
    <w:p>
      <w:pPr>
        <w:spacing w:line="360" w:lineRule="auto"/>
        <w:rPr>
          <w:sz w:val="24"/>
        </w:rPr>
      </w:pPr>
      <w:r>
        <w:rPr>
          <w:sz w:val="24"/>
        </w:rPr>
        <w:t>B</w:t>
      </w:r>
      <w:r>
        <w:rPr>
          <w:rFonts w:hint="eastAsia"/>
          <w:sz w:val="24"/>
        </w:rPr>
        <w:t>.2.3.3 参考仪器的计数效率</w:t>
      </w:r>
      <w:r>
        <w:rPr>
          <w:position w:val="-10"/>
          <w:sz w:val="24"/>
        </w:rPr>
        <w:object>
          <v:shape id="_x0000_i1026" o:spt="75" type="#_x0000_t75" style="height:15.8pt;width:12.9pt;" o:ole="t" filled="f" o:preferrelative="t" stroked="f" coordsize="21600,21600">
            <v:path/>
            <v:fill on="f" focussize="0,0"/>
            <v:stroke on="f" joinstyle="miter"/>
            <v:imagedata r:id="rId20" o:title=""/>
            <o:lock v:ext="edit" aspectratio="t"/>
            <w10:wrap type="none"/>
            <w10:anchorlock/>
          </v:shape>
          <o:OLEObject Type="Embed" ProgID="Equation.3" ShapeID="_x0000_i1026" DrawAspect="Content" ObjectID="_1468075726" r:id="rId21">
            <o:LockedField>false</o:LockedField>
          </o:OLEObject>
        </w:object>
      </w:r>
      <w:r>
        <w:rPr>
          <w:rFonts w:hint="eastAsia"/>
          <w:sz w:val="24"/>
        </w:rPr>
        <w:t>引入的相对不确定度</w:t>
      </w:r>
    </w:p>
    <w:p>
      <w:pPr>
        <w:spacing w:line="360" w:lineRule="auto"/>
        <w:ind w:firstLine="480" w:firstLineChars="200"/>
        <w:rPr>
          <w:sz w:val="24"/>
        </w:rPr>
      </w:pPr>
      <w:r>
        <w:rPr>
          <w:rFonts w:hint="eastAsia"/>
          <w:sz w:val="24"/>
        </w:rPr>
        <w:t>所用凝结核粒子计数器颗粒计数效率</w:t>
      </w:r>
      <w:r>
        <w:rPr>
          <w:position w:val="-10"/>
          <w:sz w:val="24"/>
        </w:rPr>
        <w:object>
          <v:shape id="_x0000_i1027" o:spt="75" type="#_x0000_t75" style="height:15.8pt;width:12.9pt;" o:ole="t" filled="f" o:preferrelative="t" stroked="f" coordsize="21600,21600">
            <v:path/>
            <v:fill on="f" focussize="0,0"/>
            <v:stroke on="f" joinstyle="miter"/>
            <v:imagedata r:id="rId20" o:title=""/>
            <o:lock v:ext="edit" aspectratio="t"/>
            <w10:wrap type="none"/>
            <w10:anchorlock/>
          </v:shape>
          <o:OLEObject Type="Embed" ProgID="Equation.3" ShapeID="_x0000_i1027" DrawAspect="Content" ObjectID="_1468075727" r:id="rId22">
            <o:LockedField>false</o:LockedField>
          </o:OLEObject>
        </w:object>
      </w:r>
      <w:r>
        <w:rPr>
          <w:rFonts w:hint="eastAsia"/>
          <w:sz w:val="24"/>
        </w:rPr>
        <w:t>为98.</w:t>
      </w:r>
      <w:r>
        <w:rPr>
          <w:sz w:val="24"/>
        </w:rPr>
        <w:t>0</w:t>
      </w:r>
      <w:r>
        <w:rPr>
          <w:rFonts w:hint="eastAsia"/>
          <w:sz w:val="24"/>
        </w:rPr>
        <w:t>%，不确定度</w:t>
      </w:r>
      <w:r>
        <w:rPr>
          <w:rFonts w:hint="eastAsia" w:ascii="宋体" w:hAnsi="宋体"/>
          <w:sz w:val="24"/>
        </w:rPr>
        <w:t>≤</w:t>
      </w:r>
      <w:r>
        <w:rPr>
          <w:sz w:val="24"/>
        </w:rPr>
        <w:t>3.6</w:t>
      </w:r>
      <w:r>
        <w:rPr>
          <w:rFonts w:hint="eastAsia"/>
          <w:sz w:val="24"/>
        </w:rPr>
        <w:t>%（</w:t>
      </w:r>
      <w:r>
        <w:rPr>
          <w:rFonts w:hint="eastAsia"/>
          <w:i/>
          <w:sz w:val="24"/>
        </w:rPr>
        <w:t>k</w:t>
      </w:r>
      <w:r>
        <w:rPr>
          <w:rFonts w:hint="eastAsia"/>
          <w:sz w:val="24"/>
        </w:rPr>
        <w:t>=2）。因此，参考仪器计数效率</w:t>
      </w:r>
      <w:r>
        <w:rPr>
          <w:position w:val="-10"/>
          <w:sz w:val="24"/>
        </w:rPr>
        <w:object>
          <v:shape id="_x0000_i1028" o:spt="75" type="#_x0000_t75" style="height:15.8pt;width:12.9pt;" o:ole="t" filled="f" o:preferrelative="t" stroked="f" coordsize="21600,21600">
            <v:path/>
            <v:fill on="f" focussize="0,0"/>
            <v:stroke on="f" joinstyle="miter"/>
            <v:imagedata r:id="rId20" o:title=""/>
            <o:lock v:ext="edit" aspectratio="t"/>
            <w10:wrap type="none"/>
            <w10:anchorlock/>
          </v:shape>
          <o:OLEObject Type="Embed" ProgID="Equation.3" ShapeID="_x0000_i1028" DrawAspect="Content" ObjectID="_1468075728" r:id="rId23">
            <o:LockedField>false</o:LockedField>
          </o:OLEObject>
        </w:object>
      </w:r>
      <w:r>
        <w:rPr>
          <w:rFonts w:hint="eastAsia"/>
          <w:sz w:val="24"/>
        </w:rPr>
        <w:t>引入的不确定度</w:t>
      </w:r>
      <m:oMath>
        <m:r>
          <m:rPr/>
          <w:rPr>
            <w:rFonts w:ascii="Cambria Math" w:hAnsi="Cambria Math"/>
            <w:color w:val="000000" w:themeColor="text1"/>
            <w:sz w:val="24"/>
            <w14:textFill>
              <w14:solidFill>
                <w14:schemeClr w14:val="tx1"/>
              </w14:solidFill>
            </w14:textFill>
          </w:rPr>
          <m:t>u</m:t>
        </m:r>
        <m:d>
          <m:dPr>
            <m:ctrlPr>
              <w:rPr>
                <w:rFonts w:ascii="Cambria Math" w:hAnsi="Cambria Math" w:eastAsia="Cambria Math" w:cs="Cambria Math"/>
                <w:i/>
                <w:sz w:val="24"/>
              </w:rPr>
            </m:ctrlPr>
          </m:dPr>
          <m:e>
            <m:sSub>
              <m:sSubPr>
                <m:ctrlPr>
                  <w:rPr>
                    <w:rFonts w:ascii="Cambria Math" w:hAnsi="Cambria Math"/>
                    <w:i/>
                    <w:sz w:val="24"/>
                  </w:rPr>
                </m:ctrlPr>
              </m:sSubPr>
              <m:e>
                <m:r>
                  <m:rPr/>
                  <w:rPr>
                    <w:rFonts w:ascii="Cambria Math" w:hAnsi="Cambria Math"/>
                    <w:sz w:val="24"/>
                  </w:rPr>
                  <m:t>η</m:t>
                </m:r>
                <m:ctrlPr>
                  <w:rPr>
                    <w:rFonts w:ascii="Cambria Math" w:hAnsi="Cambria Math"/>
                    <w:i/>
                    <w:sz w:val="24"/>
                  </w:rPr>
                </m:ctrlPr>
              </m:e>
              <m:sub>
                <m:r>
                  <m:rPr/>
                  <w:rPr>
                    <w:rFonts w:ascii="Cambria Math" w:hAnsi="Cambria Math"/>
                    <w:sz w:val="24"/>
                  </w:rPr>
                  <m:t>s</m:t>
                </m:r>
                <m:ctrlPr>
                  <w:rPr>
                    <w:rFonts w:ascii="Cambria Math" w:hAnsi="Cambria Math"/>
                    <w:i/>
                    <w:sz w:val="24"/>
                  </w:rPr>
                </m:ctrlPr>
              </m:sub>
            </m:sSub>
            <m:ctrlPr>
              <w:rPr>
                <w:rFonts w:ascii="Cambria Math" w:hAnsi="Cambria Math" w:eastAsia="Cambria Math" w:cs="Cambria Math"/>
                <w:i/>
                <w:sz w:val="24"/>
              </w:rPr>
            </m:ctrlPr>
          </m:e>
        </m:d>
      </m:oMath>
      <w:r>
        <w:rPr>
          <w:rFonts w:hint="eastAsia"/>
          <w:sz w:val="24"/>
        </w:rPr>
        <w:t>=1.</w:t>
      </w:r>
      <w:r>
        <w:rPr>
          <w:sz w:val="24"/>
        </w:rPr>
        <w:t>8</w:t>
      </w:r>
      <w:r>
        <w:rPr>
          <w:rFonts w:hint="eastAsia"/>
          <w:sz w:val="24"/>
        </w:rPr>
        <w:t>%。</w:t>
      </w:r>
    </w:p>
    <w:p>
      <w:pPr>
        <w:spacing w:line="360" w:lineRule="auto"/>
        <w:rPr>
          <w:sz w:val="24"/>
        </w:rPr>
      </w:pPr>
      <w:r>
        <w:rPr>
          <w:sz w:val="24"/>
        </w:rPr>
        <w:t>B.2.3.4</w:t>
      </w:r>
      <w:r>
        <w:rPr>
          <w:rFonts w:hint="eastAsia"/>
          <w:sz w:val="24"/>
        </w:rPr>
        <w:t>稀释比引入的不确定度</w:t>
      </w:r>
    </w:p>
    <w:p>
      <w:pPr>
        <w:spacing w:line="360" w:lineRule="auto"/>
        <w:ind w:firstLine="480" w:firstLineChars="200"/>
        <w:rPr>
          <w:sz w:val="24"/>
        </w:rPr>
      </w:pPr>
      <w:r>
        <w:rPr>
          <w:rFonts w:hint="eastAsia"/>
          <w:sz w:val="24"/>
        </w:rPr>
        <w:t>稀释器的稀释比校准不确定度可从校准证书中获得，本校准中，由于颗粒数量浓度较低，校准中没有使用稀释器，即f</w:t>
      </w:r>
      <w:r>
        <w:rPr>
          <w:sz w:val="24"/>
        </w:rPr>
        <w:t>=1</w:t>
      </w:r>
      <w:r>
        <w:rPr>
          <w:rFonts w:hint="eastAsia"/>
          <w:sz w:val="24"/>
        </w:rPr>
        <w:t>，</w:t>
      </w:r>
      <m:oMath>
        <m:r>
          <m:rPr/>
          <w:rPr>
            <w:rFonts w:ascii="Cambria Math" w:hAnsi="Cambria Math"/>
            <w:color w:val="000000" w:themeColor="text1"/>
            <w:sz w:val="24"/>
            <w14:textFill>
              <w14:solidFill>
                <w14:schemeClr w14:val="tx1"/>
              </w14:solidFill>
            </w14:textFill>
          </w:rPr>
          <m:t>u</m:t>
        </m:r>
        <m:d>
          <m:dPr>
            <m:ctrlPr>
              <w:rPr>
                <w:rFonts w:ascii="Cambria Math" w:hAnsi="Cambria Math"/>
                <w:color w:val="000000" w:themeColor="text1"/>
                <w:szCs w:val="21"/>
                <w14:textFill>
                  <w14:solidFill>
                    <w14:schemeClr w14:val="tx1"/>
                  </w14:solidFill>
                </w14:textFill>
              </w:rPr>
            </m:ctrlPr>
          </m:dPr>
          <m:e>
            <m:r>
              <m:rPr/>
              <w:rPr>
                <w:rFonts w:ascii="Cambria Math" w:hAnsi="Cambria Math"/>
                <w:sz w:val="24"/>
              </w:rPr>
              <m:t>f</m:t>
            </m:r>
            <m:ctrlPr>
              <w:rPr>
                <w:rFonts w:ascii="Cambria Math" w:hAnsi="Cambria Math"/>
                <w:color w:val="000000" w:themeColor="text1"/>
                <w:szCs w:val="21"/>
                <w14:textFill>
                  <w14:solidFill>
                    <w14:schemeClr w14:val="tx1"/>
                  </w14:solidFill>
                </w14:textFill>
              </w:rPr>
            </m:ctrlPr>
          </m:e>
        </m:d>
        <m:r>
          <m:rPr/>
          <w:rPr>
            <w:rFonts w:hint="eastAsia" w:ascii="Cambria Math" w:hAnsi="Cambria Math"/>
            <w:color w:val="000000" w:themeColor="text1"/>
            <w:szCs w:val="21"/>
            <w14:textFill>
              <w14:solidFill>
                <w14:schemeClr w14:val="tx1"/>
              </w14:solidFill>
            </w14:textFill>
          </w:rPr>
          <m:t>=</m:t>
        </m:r>
        <m:r>
          <m:rPr/>
          <w:rPr>
            <w:rFonts w:ascii="Cambria Math" w:hAnsi="Cambria Math"/>
            <w:color w:val="000000" w:themeColor="text1"/>
            <w:szCs w:val="21"/>
            <w14:textFill>
              <w14:solidFill>
                <w14:schemeClr w14:val="tx1"/>
              </w14:solidFill>
            </w14:textFill>
          </w:rPr>
          <m:t>0</m:t>
        </m:r>
      </m:oMath>
      <w:r>
        <w:rPr>
          <w:rFonts w:hint="eastAsia"/>
          <w:color w:val="000000" w:themeColor="text1"/>
          <w:szCs w:val="21"/>
          <w14:textFill>
            <w14:solidFill>
              <w14:schemeClr w14:val="tx1"/>
            </w14:solidFill>
          </w14:textFill>
        </w:rPr>
        <w:t>。</w:t>
      </w: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B</w:t>
      </w:r>
      <w:r>
        <w:rPr>
          <w:rFonts w:hint="eastAsia"/>
          <w:color w:val="000000" w:themeColor="text1"/>
          <w:sz w:val="24"/>
          <w14:textFill>
            <w14:solidFill>
              <w14:schemeClr w14:val="tx1"/>
            </w14:solidFill>
          </w14:textFill>
        </w:rPr>
        <w:t>.2.3.</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 xml:space="preserve"> 粒径谱仪测量结果与参考仪器的测量结果的相关系数</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相关系数</w:t>
      </w:r>
      <m:oMath>
        <m:r>
          <m:rPr/>
          <w:rPr>
            <w:rFonts w:ascii="Cambria Math" w:hAnsi="Cambria Math"/>
            <w:color w:val="000000" w:themeColor="text1"/>
            <w:szCs w:val="21"/>
            <w14:textFill>
              <w14:solidFill>
                <w14:schemeClr w14:val="tx1"/>
              </w14:solidFill>
            </w14:textFill>
          </w:rPr>
          <m:t>r</m:t>
        </m:r>
        <m:r>
          <m:rPr>
            <m:sty m:val="p"/>
          </m:rPr>
          <w:rPr>
            <w:rFonts w:ascii="Cambria Math" w:hAnsi="Cambria Math"/>
            <w:color w:val="000000" w:themeColor="text1"/>
            <w:szCs w:val="21"/>
            <w14:textFill>
              <w14:solidFill>
                <w14:schemeClr w14:val="tx1"/>
              </w14:solidFill>
            </w14:textFill>
          </w:rPr>
          <m:t>(</m:t>
        </m:r>
        <m:sSub>
          <m:sSubPr>
            <m:ctrlPr>
              <w:rPr>
                <w:rFonts w:ascii="Cambria Math" w:hAnsi="Cambria Math"/>
                <w:color w:val="000000" w:themeColor="text1"/>
                <w:szCs w:val="21"/>
                <w14:textFill>
                  <w14:solidFill>
                    <w14:schemeClr w14:val="tx1"/>
                  </w14:solidFill>
                </w14:textFill>
              </w:rPr>
            </m:ctrlPr>
          </m:sSubPr>
          <m:e>
            <m:acc>
              <m:accPr>
                <m:chr m:val="̅"/>
                <m:ctrlPr>
                  <w:rPr>
                    <w:rFonts w:ascii="Cambria Math" w:hAnsi="Cambria Math"/>
                    <w:color w:val="000000" w:themeColor="text1"/>
                    <w:szCs w:val="21"/>
                    <w14:textFill>
                      <w14:solidFill>
                        <w14:schemeClr w14:val="tx1"/>
                      </w14:solidFill>
                    </w14:textFill>
                  </w:rPr>
                </m:ctrlPr>
              </m:accPr>
              <m:e>
                <m:r>
                  <m:rPr/>
                  <w:rPr>
                    <w:rFonts w:ascii="Cambria Math" w:hAnsi="Cambria Math"/>
                    <w:color w:val="000000" w:themeColor="text1"/>
                    <w:szCs w:val="21"/>
                    <w14:textFill>
                      <w14:solidFill>
                        <w14:schemeClr w14:val="tx1"/>
                      </w14:solidFill>
                    </w14:textFill>
                  </w:rPr>
                  <m:t>N</m:t>
                </m:r>
                <m:ctrlPr>
                  <w:rPr>
                    <w:rFonts w:ascii="Cambria Math" w:hAnsi="Cambria Math"/>
                    <w:color w:val="000000" w:themeColor="text1"/>
                    <w:szCs w:val="21"/>
                    <w14:textFill>
                      <w14:solidFill>
                        <w14:schemeClr w14:val="tx1"/>
                      </w14:solidFill>
                    </w14:textFill>
                  </w:rPr>
                </m:ctrlPr>
              </m:e>
            </m:acc>
            <m:ctrlPr>
              <w:rPr>
                <w:rFonts w:ascii="Cambria Math" w:hAnsi="Cambria Math"/>
                <w:color w:val="000000" w:themeColor="text1"/>
                <w:szCs w:val="21"/>
                <w14:textFill>
                  <w14:solidFill>
                    <w14:schemeClr w14:val="tx1"/>
                  </w14:solidFill>
                </w14:textFill>
              </w:rPr>
            </m:ctrlPr>
          </m:e>
          <m:sub>
            <m:r>
              <m:rPr>
                <m:sty m:val="p"/>
              </m:rPr>
              <w:rPr>
                <w:rFonts w:ascii="Cambria Math"/>
                <w:color w:val="000000" w:themeColor="text1"/>
                <w:szCs w:val="21"/>
                <w14:textFill>
                  <w14:solidFill>
                    <w14:schemeClr w14:val="tx1"/>
                  </w14:solidFill>
                </w14:textFill>
              </w:rPr>
              <m:t>OPS</m:t>
            </m:r>
            <m:ctrlPr>
              <w:rPr>
                <w:rFonts w:ascii="Cambria Math" w:hAnsi="Cambria Math"/>
                <w:color w:val="000000" w:themeColor="text1"/>
                <w:szCs w:val="21"/>
                <w14:textFill>
                  <w14:solidFill>
                    <w14:schemeClr w14:val="tx1"/>
                  </w14:solidFill>
                </w14:textFill>
              </w:rPr>
            </m:ctrlPr>
          </m:sub>
        </m:sSub>
        <m:r>
          <m:rPr>
            <m:sty m:val="p"/>
          </m:rPr>
          <w:rPr>
            <w:rFonts w:ascii="Cambria Math" w:hAnsi="Cambria Math"/>
            <w:color w:val="000000" w:themeColor="text1"/>
            <w:szCs w:val="21"/>
            <w14:textFill>
              <w14:solidFill>
                <w14:schemeClr w14:val="tx1"/>
              </w14:solidFill>
            </w14:textFill>
          </w:rPr>
          <m:t>,</m:t>
        </m:r>
        <m:sSub>
          <m:sSubPr>
            <m:ctrlPr>
              <w:rPr>
                <w:rFonts w:ascii="Cambria Math" w:hAnsi="Cambria Math"/>
                <w:color w:val="000000" w:themeColor="text1"/>
                <w:szCs w:val="21"/>
                <w14:textFill>
                  <w14:solidFill>
                    <w14:schemeClr w14:val="tx1"/>
                  </w14:solidFill>
                </w14:textFill>
              </w:rPr>
            </m:ctrlPr>
          </m:sSubPr>
          <m:e>
            <m:acc>
              <m:accPr>
                <m:chr m:val="̅"/>
                <m:ctrlPr>
                  <w:rPr>
                    <w:rFonts w:ascii="Cambria Math" w:hAnsi="Cambria Math"/>
                    <w:color w:val="000000" w:themeColor="text1"/>
                    <w:szCs w:val="21"/>
                    <w14:textFill>
                      <w14:solidFill>
                        <w14:schemeClr w14:val="tx1"/>
                      </w14:solidFill>
                    </w14:textFill>
                  </w:rPr>
                </m:ctrlPr>
              </m:accPr>
              <m:e>
                <m:r>
                  <m:rPr/>
                  <w:rPr>
                    <w:rFonts w:ascii="Cambria Math" w:hAnsi="Cambria Math"/>
                    <w:color w:val="000000" w:themeColor="text1"/>
                    <w:szCs w:val="21"/>
                    <w14:textFill>
                      <w14:solidFill>
                        <w14:schemeClr w14:val="tx1"/>
                      </w14:solidFill>
                    </w14:textFill>
                  </w:rPr>
                  <m:t>N</m:t>
                </m:r>
                <m:ctrlPr>
                  <w:rPr>
                    <w:rFonts w:ascii="Cambria Math" w:hAnsi="Cambria Math"/>
                    <w:color w:val="000000" w:themeColor="text1"/>
                    <w:szCs w:val="21"/>
                    <w14:textFill>
                      <w14:solidFill>
                        <w14:schemeClr w14:val="tx1"/>
                      </w14:solidFill>
                    </w14:textFill>
                  </w:rPr>
                </m:ctrlPr>
              </m:e>
            </m:acc>
            <m:ctrlPr>
              <w:rPr>
                <w:rFonts w:ascii="Cambria Math" w:hAnsi="Cambria Math"/>
                <w:color w:val="000000" w:themeColor="text1"/>
                <w:szCs w:val="21"/>
                <w14:textFill>
                  <w14:solidFill>
                    <w14:schemeClr w14:val="tx1"/>
                  </w14:solidFill>
                </w14:textFill>
              </w:rPr>
            </m:ctrlPr>
          </m:e>
          <m:sub>
            <m:r>
              <m:rPr>
                <m:sty m:val="p"/>
              </m:rPr>
              <w:rPr>
                <w:rFonts w:ascii="Cambria Math"/>
                <w:color w:val="000000" w:themeColor="text1"/>
                <w:szCs w:val="21"/>
                <w14:textFill>
                  <w14:solidFill>
                    <w14:schemeClr w14:val="tx1"/>
                  </w14:solidFill>
                </w14:textFill>
              </w:rPr>
              <m:t>S</m:t>
            </m:r>
            <m:ctrlPr>
              <w:rPr>
                <w:rFonts w:ascii="Cambria Math" w:hAnsi="Cambria Math"/>
                <w:color w:val="000000" w:themeColor="text1"/>
                <w:szCs w:val="21"/>
                <w14:textFill>
                  <w14:solidFill>
                    <w14:schemeClr w14:val="tx1"/>
                  </w14:solidFill>
                </w14:textFill>
              </w:rPr>
            </m:ctrlPr>
          </m:sub>
        </m:sSub>
        <m:r>
          <m:rPr>
            <m:sty m:val="p"/>
          </m:rPr>
          <w:rPr>
            <w:rFonts w:ascii="Cambria Math" w:hAnsi="Cambria Math"/>
            <w:color w:val="000000" w:themeColor="text1"/>
            <w:szCs w:val="21"/>
            <w14:textFill>
              <w14:solidFill>
                <w14:schemeClr w14:val="tx1"/>
              </w14:solidFill>
            </w14:textFill>
          </w:rPr>
          <m:t>)</m:t>
        </m:r>
      </m:oMath>
      <w:r>
        <w:rPr>
          <w:rFonts w:hint="eastAsia"/>
          <w:color w:val="000000" w:themeColor="text1"/>
          <w:szCs w:val="21"/>
          <w14:textFill>
            <w14:solidFill>
              <w14:schemeClr w14:val="tx1"/>
            </w14:solidFill>
          </w14:textFill>
        </w:rPr>
        <w:t>可</w:t>
      </w:r>
      <w:r>
        <w:rPr>
          <w:rFonts w:hint="eastAsia"/>
          <w:color w:val="000000" w:themeColor="text1"/>
          <w:sz w:val="24"/>
          <w14:textFill>
            <w14:solidFill>
              <w14:schemeClr w14:val="tx1"/>
            </w14:solidFill>
          </w14:textFill>
        </w:rPr>
        <w:t>由下式计算得到</w:t>
      </w:r>
    </w:p>
    <w:p>
      <w:pPr>
        <w:spacing w:line="360" w:lineRule="auto"/>
        <w:rPr>
          <w:rFonts w:hAnsi="宋体"/>
          <w:sz w:val="24"/>
        </w:rPr>
      </w:pPr>
      <m:oMathPara>
        <m:oMath>
          <m:r>
            <m:rPr/>
            <w:rPr>
              <w:rFonts w:ascii="Cambria Math" w:hAnsi="Cambria Math"/>
              <w:color w:val="000000" w:themeColor="text1"/>
              <w:szCs w:val="21"/>
              <w14:textFill>
                <w14:solidFill>
                  <w14:schemeClr w14:val="tx1"/>
                </w14:solidFill>
              </w14:textFill>
            </w:rPr>
            <m:t>r</m:t>
          </m:r>
          <m:d>
            <m:dPr>
              <m:ctrlPr>
                <w:rPr>
                  <w:rFonts w:ascii="Cambria Math" w:hAnsi="Cambria Math"/>
                  <w:color w:val="000000" w:themeColor="text1"/>
                  <w:szCs w:val="21"/>
                  <w14:textFill>
                    <w14:solidFill>
                      <w14:schemeClr w14:val="tx1"/>
                    </w14:solidFill>
                  </w14:textFill>
                </w:rPr>
              </m:ctrlPr>
            </m:dPr>
            <m:e>
              <m:bar>
                <m:barPr>
                  <m:pos m:val="top"/>
                  <m:ctrlPr>
                    <w:rPr>
                      <w:rFonts w:ascii="Cambria Math" w:hAnsi="Cambria Math"/>
                      <w:i/>
                      <w:sz w:val="24"/>
                    </w:rPr>
                  </m:ctrlPr>
                </m:barPr>
                <m:e>
                  <m:sSub>
                    <m:sSubPr>
                      <m:ctrlPr>
                        <w:rPr>
                          <w:rFonts w:ascii="Cambria Math" w:hAnsi="Cambria Math"/>
                          <w:i/>
                          <w:sz w:val="24"/>
                        </w:rPr>
                      </m:ctrlPr>
                    </m:sSubPr>
                    <m:e>
                      <m:r>
                        <m:rPr/>
                        <w:rPr>
                          <w:rFonts w:ascii="Cambria Math" w:hAnsi="Cambria Math"/>
                          <w:sz w:val="24"/>
                        </w:rPr>
                        <m:t>C</m:t>
                      </m:r>
                      <m:ctrlPr>
                        <w:rPr>
                          <w:rFonts w:ascii="Cambria Math" w:hAnsi="Cambria Math"/>
                          <w:i/>
                          <w:sz w:val="24"/>
                        </w:rPr>
                      </m:ctrlPr>
                    </m:e>
                    <m:sub>
                      <m:r>
                        <m:rPr>
                          <m:sty m:val="p"/>
                        </m:rPr>
                        <w:rPr>
                          <w:rFonts w:ascii="Cambria Math" w:hAnsi="Cambria Math"/>
                          <w:sz w:val="24"/>
                        </w:rPr>
                        <m:t>T</m:t>
                      </m:r>
                      <m:ctrlPr>
                        <w:rPr>
                          <w:rFonts w:ascii="Cambria Math" w:hAnsi="Cambria Math"/>
                          <w:i/>
                          <w:sz w:val="24"/>
                        </w:rPr>
                      </m:ctrlPr>
                    </m:sub>
                  </m:sSub>
                  <m:ctrlPr>
                    <w:rPr>
                      <w:rFonts w:ascii="Cambria Math" w:hAnsi="Cambria Math"/>
                      <w:i/>
                      <w:sz w:val="24"/>
                    </w:rPr>
                  </m:ctrlPr>
                </m:e>
              </m:bar>
              <m:r>
                <m:rPr>
                  <m:sty m:val="p"/>
                </m:rPr>
                <w:rPr>
                  <w:rFonts w:ascii="Cambria Math" w:hAnsi="Cambria Math"/>
                  <w:color w:val="000000" w:themeColor="text1"/>
                  <w:szCs w:val="21"/>
                  <w14:textFill>
                    <w14:solidFill>
                      <w14:schemeClr w14:val="tx1"/>
                    </w14:solidFill>
                  </w14:textFill>
                </w:rPr>
                <m:t>,</m:t>
              </m:r>
              <m:bar>
                <m:barPr>
                  <m:pos m:val="top"/>
                  <m:ctrlPr>
                    <w:rPr>
                      <w:rFonts w:ascii="Cambria Math" w:hAnsi="Cambria Math"/>
                      <w:i/>
                      <w:sz w:val="24"/>
                    </w:rPr>
                  </m:ctrlPr>
                </m:barPr>
                <m:e>
                  <m:sSub>
                    <m:sSubPr>
                      <m:ctrlPr>
                        <w:rPr>
                          <w:rFonts w:ascii="Cambria Math" w:hAnsi="Cambria Math"/>
                          <w:i/>
                          <w:sz w:val="24"/>
                        </w:rPr>
                      </m:ctrlPr>
                    </m:sSubPr>
                    <m:e>
                      <m:r>
                        <m:rPr/>
                        <w:rPr>
                          <w:rFonts w:ascii="Cambria Math" w:hAnsi="Cambria Math"/>
                          <w:sz w:val="24"/>
                        </w:rPr>
                        <m:t>C</m:t>
                      </m:r>
                      <m:ctrlPr>
                        <w:rPr>
                          <w:rFonts w:ascii="Cambria Math" w:hAnsi="Cambria Math"/>
                          <w:i/>
                          <w:sz w:val="24"/>
                        </w:rPr>
                      </m:ctrlPr>
                    </m:e>
                    <m:sub>
                      <m:r>
                        <m:rPr>
                          <m:sty m:val="p"/>
                        </m:rPr>
                        <w:rPr>
                          <w:rFonts w:ascii="Cambria Math" w:hAnsi="Cambria Math"/>
                          <w:sz w:val="24"/>
                        </w:rPr>
                        <m:t>S</m:t>
                      </m:r>
                      <m:ctrlPr>
                        <w:rPr>
                          <w:rFonts w:ascii="Cambria Math" w:hAnsi="Cambria Math"/>
                          <w:i/>
                          <w:sz w:val="24"/>
                        </w:rPr>
                      </m:ctrlPr>
                    </m:sub>
                  </m:sSub>
                  <m:ctrlPr>
                    <w:rPr>
                      <w:rFonts w:ascii="Cambria Math" w:hAnsi="Cambria Math"/>
                      <w:i/>
                      <w:sz w:val="24"/>
                    </w:rPr>
                  </m:ctrlPr>
                </m:e>
              </m:bar>
              <m:r>
                <m:rPr>
                  <m:sty m:val="p"/>
                </m:rPr>
                <w:rPr>
                  <w:rFonts w:ascii="Cambria Math" w:hAnsi="Cambria Math"/>
                  <w:color w:val="000000" w:themeColor="text1"/>
                  <w:szCs w:val="21"/>
                  <w14:textFill>
                    <w14:solidFill>
                      <w14:schemeClr w14:val="tx1"/>
                    </w14:solidFill>
                  </w14:textFill>
                </w:rPr>
                <m:t>)</m:t>
              </m:r>
              <m:ctrlPr>
                <w:rPr>
                  <w:rFonts w:ascii="Cambria Math" w:hAnsi="Cambria Math"/>
                  <w:color w:val="000000" w:themeColor="text1"/>
                  <w:szCs w:val="21"/>
                  <w14:textFill>
                    <w14:solidFill>
                      <w14:schemeClr w14:val="tx1"/>
                    </w14:solidFill>
                  </w14:textFill>
                </w:rPr>
              </m:ctrlPr>
            </m:e>
          </m:d>
          <m:r>
            <m:rPr>
              <m:sty m:val="p"/>
            </m:rPr>
            <w:rPr>
              <w:rFonts w:ascii="Cambria Math" w:hAnsi="Cambria Math"/>
              <w:color w:val="000000" w:themeColor="text1"/>
              <w:szCs w:val="21"/>
              <w14:textFill>
                <w14:solidFill>
                  <w14:schemeClr w14:val="tx1"/>
                </w14:solidFill>
              </w14:textFill>
            </w:rPr>
            <m:t>=</m:t>
          </m:r>
          <m:f>
            <m:fPr>
              <m:ctrlPr>
                <w:rPr>
                  <w:rFonts w:ascii="Cambria Math" w:hAnsi="Cambria Math"/>
                  <w:color w:val="000000" w:themeColor="text1"/>
                  <w:szCs w:val="21"/>
                  <w14:textFill>
                    <w14:solidFill>
                      <w14:schemeClr w14:val="tx1"/>
                    </w14:solidFill>
                  </w14:textFill>
                </w:rPr>
              </m:ctrlPr>
            </m:fPr>
            <m:num>
              <m:nary>
                <m:naryPr>
                  <m:chr m:val="∑"/>
                  <m:limLoc m:val="undOvr"/>
                  <m:ctrlPr>
                    <w:rPr>
                      <w:rFonts w:ascii="Cambria Math" w:hAnsi="Cambria Math"/>
                      <w:color w:val="000000" w:themeColor="text1"/>
                      <w:szCs w:val="21"/>
                      <w14:textFill>
                        <w14:solidFill>
                          <w14:schemeClr w14:val="tx1"/>
                        </w14:solidFill>
                      </w14:textFill>
                    </w:rPr>
                  </m:ctrlPr>
                </m:naryPr>
                <m:sub>
                  <m:r>
                    <m:rPr>
                      <m:sty m:val="p"/>
                    </m:rPr>
                    <w:rPr>
                      <w:rFonts w:ascii="Cambria Math" w:hAnsi="Cambria Math"/>
                      <w:color w:val="000000" w:themeColor="text1"/>
                      <w:szCs w:val="21"/>
                      <w14:textFill>
                        <w14:solidFill>
                          <w14:schemeClr w14:val="tx1"/>
                        </w14:solidFill>
                      </w14:textFill>
                    </w:rPr>
                    <m:t>i=1</m:t>
                  </m:r>
                  <m:ctrlPr>
                    <w:rPr>
                      <w:rFonts w:ascii="Cambria Math" w:hAnsi="Cambria Math"/>
                      <w:color w:val="000000" w:themeColor="text1"/>
                      <w:szCs w:val="21"/>
                      <w14:textFill>
                        <w14:solidFill>
                          <w14:schemeClr w14:val="tx1"/>
                        </w14:solidFill>
                      </w14:textFill>
                    </w:rPr>
                  </m:ctrlPr>
                </m:sub>
                <m:sup>
                  <m:r>
                    <m:rPr>
                      <m:sty m:val="p"/>
                    </m:rPr>
                    <w:rPr>
                      <w:rFonts w:ascii="Cambria Math" w:hAnsi="Cambria Math"/>
                      <w:color w:val="000000" w:themeColor="text1"/>
                      <w:szCs w:val="21"/>
                      <w14:textFill>
                        <w14:solidFill>
                          <w14:schemeClr w14:val="tx1"/>
                        </w14:solidFill>
                      </w14:textFill>
                    </w:rPr>
                    <m:t>n</m:t>
                  </m:r>
                  <m:ctrlPr>
                    <w:rPr>
                      <w:rFonts w:ascii="Cambria Math" w:hAnsi="Cambria Math"/>
                      <w:color w:val="000000" w:themeColor="text1"/>
                      <w:szCs w:val="21"/>
                      <w14:textFill>
                        <w14:solidFill>
                          <w14:schemeClr w14:val="tx1"/>
                        </w14:solidFill>
                      </w14:textFill>
                    </w:rPr>
                  </m:ctrlPr>
                </m:sup>
                <m:e>
                  <m:r>
                    <m:rPr>
                      <m:sty m:val="p"/>
                    </m:rPr>
                    <w:rPr>
                      <w:rFonts w:ascii="Cambria Math" w:hAnsi="Cambria Math"/>
                      <w:color w:val="000000" w:themeColor="text1"/>
                      <w:szCs w:val="21"/>
                      <w14:textFill>
                        <w14:solidFill>
                          <w14:schemeClr w14:val="tx1"/>
                        </w14:solidFill>
                      </w14:textFill>
                    </w:rPr>
                    <m:t>(</m:t>
                  </m:r>
                  <m:sSub>
                    <m:sSubPr>
                      <m:ctrlPr>
                        <w:rPr>
                          <w:rFonts w:ascii="Cambria Math" w:hAnsi="Cambria Math"/>
                          <w:color w:val="000000" w:themeColor="text1"/>
                          <w:szCs w:val="21"/>
                          <w14:textFill>
                            <w14:solidFill>
                              <w14:schemeClr w14:val="tx1"/>
                            </w14:solidFill>
                          </w14:textFill>
                        </w:rPr>
                      </m:ctrlPr>
                    </m:sSubPr>
                    <m:e>
                      <m:r>
                        <m:rPr>
                          <m:sty m:val="p"/>
                        </m:rPr>
                        <w:rPr>
                          <w:rFonts w:ascii="Cambria Math" w:hAnsi="Cambria Math"/>
                          <w:color w:val="000000" w:themeColor="text1"/>
                          <w:szCs w:val="21"/>
                          <w14:textFill>
                            <w14:solidFill>
                              <w14:schemeClr w14:val="tx1"/>
                            </w14:solidFill>
                          </w14:textFill>
                        </w:rPr>
                        <m:t>C</m:t>
                      </m:r>
                      <m:ctrlPr>
                        <w:rPr>
                          <w:rFonts w:ascii="Cambria Math" w:hAnsi="Cambria Math"/>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Ti</m:t>
                      </m:r>
                      <m:ctrlPr>
                        <w:rPr>
                          <w:rFonts w:ascii="Cambria Math" w:hAnsi="Cambria Math"/>
                          <w:color w:val="000000" w:themeColor="text1"/>
                          <w:szCs w:val="21"/>
                          <w14:textFill>
                            <w14:solidFill>
                              <w14:schemeClr w14:val="tx1"/>
                            </w14:solidFill>
                          </w14:textFill>
                        </w:rPr>
                      </m:ctrlPr>
                    </m:sub>
                  </m:sSub>
                  <m:r>
                    <m:rPr>
                      <m:sty m:val="p"/>
                    </m:rPr>
                    <w:rPr>
                      <w:rFonts w:ascii="Cambria Math" w:hAnsi="Cambria Math"/>
                      <w:color w:val="000000" w:themeColor="text1"/>
                      <w:szCs w:val="21"/>
                      <w14:textFill>
                        <w14:solidFill>
                          <w14:schemeClr w14:val="tx1"/>
                        </w14:solidFill>
                      </w14:textFill>
                    </w:rPr>
                    <m:t>−</m:t>
                  </m:r>
                  <m:bar>
                    <m:barPr>
                      <m:pos m:val="top"/>
                      <m:ctrlPr>
                        <w:rPr>
                          <w:rFonts w:ascii="Cambria Math" w:hAnsi="Cambria Math"/>
                          <w:i/>
                          <w:sz w:val="24"/>
                        </w:rPr>
                      </m:ctrlPr>
                    </m:barPr>
                    <m:e>
                      <m:sSub>
                        <m:sSubPr>
                          <m:ctrlPr>
                            <w:rPr>
                              <w:rFonts w:ascii="Cambria Math" w:hAnsi="Cambria Math"/>
                              <w:i/>
                              <w:sz w:val="24"/>
                            </w:rPr>
                          </m:ctrlPr>
                        </m:sSubPr>
                        <m:e>
                          <m:r>
                            <m:rPr>
                              <m:sty m:val="p"/>
                            </m:rPr>
                            <w:rPr>
                              <w:rFonts w:ascii="Cambria Math" w:hAnsi="Cambria Math"/>
                              <w:sz w:val="24"/>
                            </w:rPr>
                            <m:t>C</m:t>
                          </m:r>
                          <m:ctrlPr>
                            <w:rPr>
                              <w:rFonts w:ascii="Cambria Math" w:hAnsi="Cambria Math"/>
                              <w:i/>
                              <w:sz w:val="24"/>
                            </w:rPr>
                          </m:ctrlPr>
                        </m:e>
                        <m:sub>
                          <m:r>
                            <m:rPr>
                              <m:sty m:val="p"/>
                            </m:rPr>
                            <w:rPr>
                              <w:rFonts w:ascii="Cambria Math" w:hAnsi="Cambria Math"/>
                              <w:sz w:val="24"/>
                            </w:rPr>
                            <m:t>T</m:t>
                          </m:r>
                          <m:ctrlPr>
                            <w:rPr>
                              <w:rFonts w:ascii="Cambria Math" w:hAnsi="Cambria Math"/>
                              <w:i/>
                              <w:sz w:val="24"/>
                            </w:rPr>
                          </m:ctrlPr>
                        </m:sub>
                      </m:sSub>
                      <m:ctrlPr>
                        <w:rPr>
                          <w:rFonts w:ascii="Cambria Math" w:hAnsi="Cambria Math"/>
                          <w:i/>
                          <w:sz w:val="24"/>
                        </w:rPr>
                      </m:ctrlPr>
                    </m:e>
                  </m:bar>
                  <m:r>
                    <m:rPr>
                      <m:sty m:val="p"/>
                    </m:rPr>
                    <w:rPr>
                      <w:rFonts w:ascii="Cambria Math" w:hAnsi="Cambria Math"/>
                      <w:color w:val="000000" w:themeColor="text1"/>
                      <w:szCs w:val="21"/>
                      <w14:textFill>
                        <w14:solidFill>
                          <w14:schemeClr w14:val="tx1"/>
                        </w14:solidFill>
                      </w14:textFill>
                    </w:rPr>
                    <m:t>)(</m:t>
                  </m:r>
                  <m:sSub>
                    <m:sSubPr>
                      <m:ctrlPr>
                        <w:rPr>
                          <w:rFonts w:ascii="Cambria Math" w:hAnsi="Cambria Math"/>
                          <w:color w:val="000000" w:themeColor="text1"/>
                          <w:szCs w:val="21"/>
                          <w14:textFill>
                            <w14:solidFill>
                              <w14:schemeClr w14:val="tx1"/>
                            </w14:solidFill>
                          </w14:textFill>
                        </w:rPr>
                      </m:ctrlPr>
                    </m:sSubPr>
                    <m:e>
                      <m:r>
                        <m:rPr>
                          <m:sty m:val="p"/>
                        </m:rPr>
                        <w:rPr>
                          <w:rFonts w:ascii="Cambria Math" w:hAnsi="Cambria Math"/>
                          <w:color w:val="000000" w:themeColor="text1"/>
                          <w:szCs w:val="21"/>
                          <w14:textFill>
                            <w14:solidFill>
                              <w14:schemeClr w14:val="tx1"/>
                            </w14:solidFill>
                          </w14:textFill>
                        </w:rPr>
                        <m:t>C</m:t>
                      </m:r>
                      <m:ctrlPr>
                        <w:rPr>
                          <w:rFonts w:ascii="Cambria Math" w:hAnsi="Cambria Math"/>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Si</m:t>
                      </m:r>
                      <m:ctrlPr>
                        <w:rPr>
                          <w:rFonts w:ascii="Cambria Math" w:hAnsi="Cambria Math"/>
                          <w:color w:val="000000" w:themeColor="text1"/>
                          <w:szCs w:val="21"/>
                          <w14:textFill>
                            <w14:solidFill>
                              <w14:schemeClr w14:val="tx1"/>
                            </w14:solidFill>
                          </w14:textFill>
                        </w:rPr>
                      </m:ctrlPr>
                    </m:sub>
                  </m:sSub>
                  <m:r>
                    <m:rPr>
                      <m:sty m:val="p"/>
                    </m:rPr>
                    <w:rPr>
                      <w:rFonts w:ascii="Cambria Math" w:hAnsi="Cambria Math"/>
                      <w:color w:val="000000" w:themeColor="text1"/>
                      <w:szCs w:val="21"/>
                      <w14:textFill>
                        <w14:solidFill>
                          <w14:schemeClr w14:val="tx1"/>
                        </w14:solidFill>
                      </w14:textFill>
                    </w:rPr>
                    <m:t>−</m:t>
                  </m:r>
                  <m:bar>
                    <m:barPr>
                      <m:pos m:val="top"/>
                      <m:ctrlPr>
                        <w:rPr>
                          <w:rFonts w:ascii="Cambria Math" w:hAnsi="Cambria Math"/>
                          <w:i/>
                          <w:sz w:val="24"/>
                        </w:rPr>
                      </m:ctrlPr>
                    </m:barPr>
                    <m:e>
                      <m:sSub>
                        <m:sSubPr>
                          <m:ctrlPr>
                            <w:rPr>
                              <w:rFonts w:ascii="Cambria Math" w:hAnsi="Cambria Math"/>
                              <w:i/>
                              <w:sz w:val="24"/>
                            </w:rPr>
                          </m:ctrlPr>
                        </m:sSubPr>
                        <m:e>
                          <m:r>
                            <m:rPr>
                              <m:sty m:val="p"/>
                            </m:rPr>
                            <w:rPr>
                              <w:rFonts w:ascii="Cambria Math" w:hAnsi="Cambria Math"/>
                              <w:sz w:val="24"/>
                            </w:rPr>
                            <m:t>C</m:t>
                          </m:r>
                          <m:ctrlPr>
                            <w:rPr>
                              <w:rFonts w:ascii="Cambria Math" w:hAnsi="Cambria Math"/>
                              <w:i/>
                              <w:sz w:val="24"/>
                            </w:rPr>
                          </m:ctrlPr>
                        </m:e>
                        <m:sub>
                          <m:r>
                            <m:rPr>
                              <m:sty m:val="p"/>
                            </m:rPr>
                            <w:rPr>
                              <w:rFonts w:ascii="Cambria Math" w:hAnsi="Cambria Math"/>
                              <w:sz w:val="24"/>
                            </w:rPr>
                            <m:t>S</m:t>
                          </m:r>
                          <m:ctrlPr>
                            <w:rPr>
                              <w:rFonts w:ascii="Cambria Math" w:hAnsi="Cambria Math"/>
                              <w:i/>
                              <w:sz w:val="24"/>
                            </w:rPr>
                          </m:ctrlPr>
                        </m:sub>
                      </m:sSub>
                      <m:ctrlPr>
                        <w:rPr>
                          <w:rFonts w:ascii="Cambria Math" w:hAnsi="Cambria Math"/>
                          <w:i/>
                          <w:sz w:val="24"/>
                        </w:rPr>
                      </m:ctrlPr>
                    </m:e>
                  </m:bar>
                  <m:r>
                    <m:rPr>
                      <m:sty m:val="p"/>
                    </m:rPr>
                    <w:rPr>
                      <w:rFonts w:ascii="Cambria Math" w:hAnsi="Cambria Math"/>
                      <w:color w:val="000000" w:themeColor="text1"/>
                      <w:szCs w:val="21"/>
                      <w14:textFill>
                        <w14:solidFill>
                          <w14:schemeClr w14:val="tx1"/>
                        </w14:solidFill>
                      </w14:textFill>
                    </w:rPr>
                    <m:t>)</m:t>
                  </m:r>
                  <m:ctrlPr>
                    <w:rPr>
                      <w:rFonts w:ascii="Cambria Math" w:hAnsi="Cambria Math"/>
                      <w:color w:val="000000" w:themeColor="text1"/>
                      <w:szCs w:val="21"/>
                      <w14:textFill>
                        <w14:solidFill>
                          <w14:schemeClr w14:val="tx1"/>
                        </w14:solidFill>
                      </w14:textFill>
                    </w:rPr>
                  </m:ctrlPr>
                </m:e>
              </m:nary>
              <m:ctrlPr>
                <w:rPr>
                  <w:rFonts w:ascii="Cambria Math" w:hAnsi="Cambria Math"/>
                  <w:color w:val="000000" w:themeColor="text1"/>
                  <w:szCs w:val="21"/>
                  <w14:textFill>
                    <w14:solidFill>
                      <w14:schemeClr w14:val="tx1"/>
                    </w14:solidFill>
                  </w14:textFill>
                </w:rPr>
              </m:ctrlPr>
            </m:num>
            <m:den>
              <m:d>
                <m:dPr>
                  <m:ctrlPr>
                    <w:rPr>
                      <w:rFonts w:ascii="Cambria Math" w:hAnsi="Cambria Math"/>
                      <w:color w:val="000000" w:themeColor="text1"/>
                      <w:szCs w:val="21"/>
                      <w14:textFill>
                        <w14:solidFill>
                          <w14:schemeClr w14:val="tx1"/>
                        </w14:solidFill>
                      </w14:textFill>
                    </w:rPr>
                  </m:ctrlPr>
                </m:dPr>
                <m:e>
                  <m:r>
                    <m:rPr/>
                    <w:rPr>
                      <w:rFonts w:ascii="Cambria Math" w:hAnsi="Cambria Math"/>
                      <w:color w:val="000000" w:themeColor="text1"/>
                      <w:szCs w:val="21"/>
                      <w14:textFill>
                        <w14:solidFill>
                          <w14:schemeClr w14:val="tx1"/>
                        </w14:solidFill>
                      </w14:textFill>
                    </w:rPr>
                    <m:t>n</m:t>
                  </m:r>
                  <m:r>
                    <m:rPr>
                      <m:sty m:val="p"/>
                    </m:rPr>
                    <w:rPr>
                      <w:rFonts w:ascii="Cambria Math" w:hAnsi="Cambria Math"/>
                      <w:color w:val="000000" w:themeColor="text1"/>
                      <w:szCs w:val="21"/>
                      <w14:textFill>
                        <w14:solidFill>
                          <w14:schemeClr w14:val="tx1"/>
                        </w14:solidFill>
                      </w14:textFill>
                    </w:rPr>
                    <m:t>−1</m:t>
                  </m:r>
                  <m:ctrlPr>
                    <w:rPr>
                      <w:rFonts w:ascii="Cambria Math" w:hAnsi="Cambria Math"/>
                      <w:color w:val="000000" w:themeColor="text1"/>
                      <w:szCs w:val="21"/>
                      <w14:textFill>
                        <w14:solidFill>
                          <w14:schemeClr w14:val="tx1"/>
                        </w14:solidFill>
                      </w14:textFill>
                    </w:rPr>
                  </m:ctrlPr>
                </m:e>
              </m:d>
              <m:r>
                <m:rPr>
                  <m:sty m:val="p"/>
                </m:rPr>
                <w:rPr>
                  <w:rFonts w:ascii="Cambria Math" w:hAnsi="Cambria Math"/>
                  <w:color w:val="000000" w:themeColor="text1"/>
                  <w:szCs w:val="21"/>
                  <w14:textFill>
                    <w14:solidFill>
                      <w14:schemeClr w14:val="tx1"/>
                    </w14:solidFill>
                  </w14:textFill>
                </w:rPr>
                <m:t>s</m:t>
              </m:r>
              <m:d>
                <m:dPr>
                  <m:ctrlPr>
                    <w:rPr>
                      <w:rFonts w:ascii="Cambria Math" w:hAnsi="Cambria Math"/>
                      <w:color w:val="000000" w:themeColor="text1"/>
                      <w:szCs w:val="21"/>
                      <w14:textFill>
                        <w14:solidFill>
                          <w14:schemeClr w14:val="tx1"/>
                        </w14:solidFill>
                      </w14:textFill>
                    </w:rPr>
                  </m:ctrlPr>
                </m:dPr>
                <m:e>
                  <m:bar>
                    <m:barPr>
                      <m:pos m:val="top"/>
                      <m:ctrlPr>
                        <w:rPr>
                          <w:rFonts w:ascii="Cambria Math" w:hAnsi="Cambria Math"/>
                          <w:i/>
                          <w:sz w:val="24"/>
                        </w:rPr>
                      </m:ctrlPr>
                    </m:barPr>
                    <m:e>
                      <m:sSub>
                        <m:sSubPr>
                          <m:ctrlPr>
                            <w:rPr>
                              <w:rFonts w:ascii="Cambria Math" w:hAnsi="Cambria Math"/>
                              <w:i/>
                              <w:sz w:val="24"/>
                            </w:rPr>
                          </m:ctrlPr>
                        </m:sSubPr>
                        <m:e>
                          <m:r>
                            <m:rPr>
                              <m:sty m:val="p"/>
                            </m:rPr>
                            <w:rPr>
                              <w:rFonts w:ascii="Cambria Math" w:hAnsi="Cambria Math"/>
                              <w:sz w:val="24"/>
                            </w:rPr>
                            <m:t>C</m:t>
                          </m:r>
                          <m:ctrlPr>
                            <w:rPr>
                              <w:rFonts w:ascii="Cambria Math" w:hAnsi="Cambria Math"/>
                              <w:i/>
                              <w:sz w:val="24"/>
                            </w:rPr>
                          </m:ctrlPr>
                        </m:e>
                        <m:sub>
                          <m:r>
                            <m:rPr>
                              <m:sty m:val="p"/>
                            </m:rPr>
                            <w:rPr>
                              <w:rFonts w:ascii="Cambria Math" w:hAnsi="Cambria Math"/>
                              <w:sz w:val="24"/>
                            </w:rPr>
                            <m:t>T</m:t>
                          </m:r>
                          <m:ctrlPr>
                            <w:rPr>
                              <w:rFonts w:ascii="Cambria Math" w:hAnsi="Cambria Math"/>
                              <w:i/>
                              <w:sz w:val="24"/>
                            </w:rPr>
                          </m:ctrlPr>
                        </m:sub>
                      </m:sSub>
                      <m:ctrlPr>
                        <w:rPr>
                          <w:rFonts w:ascii="Cambria Math" w:hAnsi="Cambria Math"/>
                          <w:i/>
                          <w:sz w:val="24"/>
                        </w:rPr>
                      </m:ctrlPr>
                    </m:e>
                  </m:bar>
                  <m:ctrlPr>
                    <w:rPr>
                      <w:rFonts w:ascii="Cambria Math" w:hAnsi="Cambria Math"/>
                      <w:color w:val="000000" w:themeColor="text1"/>
                      <w:szCs w:val="21"/>
                      <w14:textFill>
                        <w14:solidFill>
                          <w14:schemeClr w14:val="tx1"/>
                        </w14:solidFill>
                      </w14:textFill>
                    </w:rPr>
                  </m:ctrlPr>
                </m:e>
              </m:d>
              <m:r>
                <m:rPr>
                  <m:sty m:val="p"/>
                </m:rPr>
                <w:rPr>
                  <w:rFonts w:ascii="Cambria Math" w:hAnsi="Cambria Math"/>
                  <w:color w:val="000000" w:themeColor="text1"/>
                  <w:szCs w:val="21"/>
                  <w14:textFill>
                    <w14:solidFill>
                      <w14:schemeClr w14:val="tx1"/>
                    </w14:solidFill>
                  </w14:textFill>
                </w:rPr>
                <m:t>s(</m:t>
              </m:r>
              <m:bar>
                <m:barPr>
                  <m:pos m:val="top"/>
                  <m:ctrlPr>
                    <w:rPr>
                      <w:rFonts w:ascii="Cambria Math" w:hAnsi="Cambria Math"/>
                      <w:i/>
                      <w:sz w:val="24"/>
                    </w:rPr>
                  </m:ctrlPr>
                </m:barPr>
                <m:e>
                  <m:sSub>
                    <m:sSubPr>
                      <m:ctrlPr>
                        <w:rPr>
                          <w:rFonts w:ascii="Cambria Math" w:hAnsi="Cambria Math"/>
                          <w:i/>
                          <w:sz w:val="24"/>
                        </w:rPr>
                      </m:ctrlPr>
                    </m:sSubPr>
                    <m:e>
                      <m:r>
                        <m:rPr>
                          <m:sty m:val="p"/>
                        </m:rPr>
                        <w:rPr>
                          <w:rFonts w:ascii="Cambria Math" w:hAnsi="Cambria Math"/>
                          <w:sz w:val="24"/>
                        </w:rPr>
                        <m:t>C</m:t>
                      </m:r>
                      <m:ctrlPr>
                        <w:rPr>
                          <w:rFonts w:ascii="Cambria Math" w:hAnsi="Cambria Math"/>
                          <w:i/>
                          <w:sz w:val="24"/>
                        </w:rPr>
                      </m:ctrlPr>
                    </m:e>
                    <m:sub>
                      <m:r>
                        <m:rPr>
                          <m:sty m:val="p"/>
                        </m:rPr>
                        <w:rPr>
                          <w:rFonts w:ascii="Cambria Math" w:hAnsi="Cambria Math"/>
                          <w:sz w:val="24"/>
                        </w:rPr>
                        <m:t>T</m:t>
                      </m:r>
                      <m:ctrlPr>
                        <w:rPr>
                          <w:rFonts w:ascii="Cambria Math" w:hAnsi="Cambria Math"/>
                          <w:i/>
                          <w:sz w:val="24"/>
                        </w:rPr>
                      </m:ctrlPr>
                    </m:sub>
                  </m:sSub>
                  <m:ctrlPr>
                    <w:rPr>
                      <w:rFonts w:ascii="Cambria Math" w:hAnsi="Cambria Math"/>
                      <w:i/>
                      <w:sz w:val="24"/>
                    </w:rPr>
                  </m:ctrlPr>
                </m:e>
              </m:bar>
              <m:r>
                <m:rPr>
                  <m:sty m:val="p"/>
                </m:rPr>
                <w:rPr>
                  <w:rFonts w:ascii="Cambria Math" w:hAnsi="Cambria Math"/>
                  <w:color w:val="000000" w:themeColor="text1"/>
                  <w:szCs w:val="21"/>
                  <w14:textFill>
                    <w14:solidFill>
                      <w14:schemeClr w14:val="tx1"/>
                    </w14:solidFill>
                  </w14:textFill>
                </w:rPr>
                <m:t>)</m:t>
              </m:r>
              <m:ctrlPr>
                <w:rPr>
                  <w:rFonts w:ascii="Cambria Math" w:hAnsi="Cambria Math"/>
                  <w:color w:val="000000" w:themeColor="text1"/>
                  <w:szCs w:val="21"/>
                  <w14:textFill>
                    <w14:solidFill>
                      <w14:schemeClr w14:val="tx1"/>
                    </w14:solidFill>
                  </w14:textFill>
                </w:rPr>
              </m:ctrlPr>
            </m:den>
          </m:f>
          <m:r>
            <m:rPr>
              <m:sty m:val="p"/>
            </m:rPr>
            <w:rPr>
              <w:rFonts w:ascii="Cambria Math" w:hAnsi="Cambria Math"/>
              <w:color w:val="000000" w:themeColor="text1"/>
              <w:szCs w:val="21"/>
              <w14:textFill>
                <w14:solidFill>
                  <w14:schemeClr w14:val="tx1"/>
                </w14:solidFill>
              </w14:textFill>
            </w:rPr>
            <m:t>=0.52</m:t>
          </m:r>
        </m:oMath>
      </m:oMathPara>
    </w:p>
    <w:p>
      <w:pPr>
        <w:spacing w:line="360" w:lineRule="auto"/>
        <w:rPr>
          <w:sz w:val="24"/>
        </w:rPr>
      </w:pPr>
      <w:r>
        <w:rPr>
          <w:sz w:val="24"/>
        </w:rPr>
        <w:t>B</w:t>
      </w:r>
      <w:r>
        <w:rPr>
          <w:rFonts w:hint="eastAsia"/>
          <w:sz w:val="24"/>
        </w:rPr>
        <w:t>.2.4 合成标准不确定度</w:t>
      </w:r>
    </w:p>
    <w:p>
      <w:pPr>
        <w:autoSpaceDE w:val="0"/>
        <w:autoSpaceDN w:val="0"/>
        <w:adjustRightInd w:val="0"/>
        <w:snapToGrid w:val="0"/>
        <w:spacing w:line="360" w:lineRule="auto"/>
        <w:ind w:left="29" w:leftChars="14" w:firstLine="480" w:firstLineChars="200"/>
        <w:jc w:val="left"/>
        <w:rPr>
          <w:rFonts w:ascii="宋体" w:hAnsi="宋体"/>
          <w:sz w:val="24"/>
        </w:rPr>
      </w:pPr>
      <w:r>
        <w:rPr>
          <w:rFonts w:hint="eastAsia" w:ascii="宋体" w:hAnsi="宋体"/>
          <w:sz w:val="24"/>
        </w:rPr>
        <w:t>根据上述计算，颗粒计数效率合成标准不确定度为：</w:t>
      </w:r>
    </w:p>
    <w:p>
      <w:pPr>
        <w:autoSpaceDE w:val="0"/>
        <w:autoSpaceDN w:val="0"/>
        <w:adjustRightInd w:val="0"/>
        <w:snapToGrid w:val="0"/>
        <w:spacing w:line="360" w:lineRule="auto"/>
        <w:ind w:left="29" w:leftChars="14" w:firstLine="420" w:firstLineChars="200"/>
        <w:jc w:val="center"/>
        <w:rPr>
          <w:rFonts w:ascii="宋体" w:hAnsi="宋体"/>
          <w:sz w:val="24"/>
        </w:rPr>
      </w:pPr>
      <m:oMath>
        <m:r>
          <m:rPr/>
          <w:rPr>
            <w:rFonts w:ascii="Cambria Math" w:hAnsi="Cambria Math"/>
            <w:color w:val="000000" w:themeColor="text1"/>
            <w:szCs w:val="21"/>
            <w14:textFill>
              <w14:solidFill>
                <w14:schemeClr w14:val="tx1"/>
              </w14:solidFill>
            </w14:textFill>
          </w:rPr>
          <m:t>u</m:t>
        </m:r>
        <m:d>
          <m:dPr>
            <m:ctrlPr>
              <w:rPr>
                <w:rFonts w:ascii="Cambria Math" w:hAnsi="Cambria Math" w:eastAsia="Cambria Math" w:cs="Cambria Math"/>
                <w:i/>
                <w:color w:val="000000" w:themeColor="text1"/>
                <w:szCs w:val="21"/>
                <w14:textFill>
                  <w14:solidFill>
                    <w14:schemeClr w14:val="tx1"/>
                  </w14:solidFill>
                </w14:textFill>
              </w:rPr>
            </m:ctrlPr>
          </m:dPr>
          <m:e>
            <m:r>
              <m:rPr/>
              <w:rPr>
                <w:rFonts w:ascii="Cambria Math" w:hAnsi="Cambria Math" w:eastAsia="Cambria Math" w:cs="Cambria Math"/>
                <w:color w:val="000000" w:themeColor="text1"/>
                <w:szCs w:val="21"/>
                <w14:textFill>
                  <w14:solidFill>
                    <w14:schemeClr w14:val="tx1"/>
                  </w14:solidFill>
                </w14:textFill>
              </w:rPr>
              <m:t>η</m:t>
            </m:r>
            <m:ctrlPr>
              <w:rPr>
                <w:rFonts w:ascii="Cambria Math" w:hAnsi="Cambria Math" w:eastAsia="Cambria Math" w:cs="Cambria Math"/>
                <w:i/>
                <w:color w:val="000000" w:themeColor="text1"/>
                <w:szCs w:val="21"/>
                <w14:textFill>
                  <w14:solidFill>
                    <w14:schemeClr w14:val="tx1"/>
                  </w14:solidFill>
                </w14:textFill>
              </w:rPr>
            </m:ctrlPr>
          </m:e>
        </m:d>
        <m:r>
          <m:rPr/>
          <w:rPr>
            <w:rFonts w:ascii="Cambria Math" w:hAnsi="Cambria Math" w:eastAsia="Cambria Math" w:cs="Cambria Math"/>
            <w:color w:val="000000" w:themeColor="text1"/>
            <w:szCs w:val="21"/>
            <w14:textFill>
              <w14:solidFill>
                <w14:schemeClr w14:val="tx1"/>
              </w14:solidFill>
            </w14:textFill>
          </w:rPr>
          <m:t>=</m:t>
        </m:r>
      </m:oMath>
      <w:r>
        <w:rPr>
          <w:color w:val="000000" w:themeColor="text1"/>
          <w:szCs w:val="21"/>
          <w14:textFill>
            <w14:solidFill>
              <w14:schemeClr w14:val="tx1"/>
            </w14:solidFill>
          </w14:textFill>
        </w:rPr>
        <w:t>2.0%</w:t>
      </w:r>
    </w:p>
    <w:p>
      <w:pPr>
        <w:tabs>
          <w:tab w:val="center" w:pos="4422"/>
        </w:tabs>
        <w:autoSpaceDE w:val="0"/>
        <w:autoSpaceDN w:val="0"/>
        <w:adjustRightInd w:val="0"/>
        <w:snapToGrid w:val="0"/>
        <w:spacing w:line="360" w:lineRule="auto"/>
        <w:jc w:val="left"/>
        <w:rPr>
          <w:sz w:val="24"/>
        </w:rPr>
      </w:pPr>
      <w:r>
        <w:rPr>
          <w:sz w:val="24"/>
        </w:rPr>
        <w:t>B</w:t>
      </w:r>
      <w:r>
        <w:rPr>
          <w:rFonts w:hint="eastAsia"/>
          <w:sz w:val="24"/>
        </w:rPr>
        <w:t>.2.5 扩展不确定度</w:t>
      </w:r>
      <w:r>
        <w:rPr>
          <w:sz w:val="24"/>
        </w:rPr>
        <w:tab/>
      </w:r>
    </w:p>
    <w:p>
      <w:pPr>
        <w:spacing w:line="360" w:lineRule="auto"/>
        <w:ind w:firstLine="480" w:firstLineChars="200"/>
        <w:rPr>
          <w:color w:val="000000" w:themeColor="text1"/>
          <w:sz w:val="24"/>
          <w14:textFill>
            <w14:solidFill>
              <w14:schemeClr w14:val="tx1"/>
            </w14:solidFill>
          </w14:textFill>
        </w:rPr>
        <w:sectPr>
          <w:pgSz w:w="11906" w:h="16838"/>
          <w:pgMar w:top="1769" w:right="1531" w:bottom="1440" w:left="1531" w:header="1157" w:footer="992" w:gutter="0"/>
          <w:cols w:space="720" w:num="1"/>
          <w:titlePg/>
          <w:docGrid w:linePitch="312" w:charSpace="0"/>
        </w:sectPr>
      </w:pPr>
      <w:r>
        <w:rPr>
          <w:rFonts w:hint="eastAsia" w:ascii="宋体" w:hAnsi="宋体"/>
          <w:sz w:val="24"/>
        </w:rPr>
        <w:t>颗粒计数效率的扩展不确定度：</w:t>
      </w:r>
      <m:oMath>
        <m:r>
          <m:rPr/>
          <w:rPr>
            <w:rFonts w:ascii="Cambria Math" w:hAnsi="Cambria Math"/>
            <w:color w:val="000000" w:themeColor="text1"/>
            <w:szCs w:val="21"/>
            <w14:textFill>
              <w14:solidFill>
                <w14:schemeClr w14:val="tx1"/>
              </w14:solidFill>
            </w14:textFill>
          </w:rPr>
          <m:t xml:space="preserve"> U</m:t>
        </m:r>
      </m:oMath>
      <w:r>
        <w:rPr>
          <w:rFonts w:hint="eastAsia"/>
          <w:sz w:val="24"/>
        </w:rPr>
        <w:t>=</w:t>
      </w:r>
      <w:r>
        <w:rPr>
          <w:rFonts w:hint="eastAsia"/>
          <w:color w:val="000000" w:themeColor="text1"/>
          <w:sz w:val="24"/>
          <w14:textFill>
            <w14:solidFill>
              <w14:schemeClr w14:val="tx1"/>
            </w14:solidFill>
          </w14:textFill>
        </w:rPr>
        <w:t>4%</w:t>
      </w:r>
      <w:r>
        <w:rPr>
          <w:rFonts w:hint="eastAsia"/>
          <w:sz w:val="24"/>
        </w:rPr>
        <w:t>，</w:t>
      </w:r>
      <w:r>
        <w:rPr>
          <w:rFonts w:hint="eastAsia"/>
          <w:i/>
          <w:sz w:val="24"/>
        </w:rPr>
        <w:t>k</w:t>
      </w:r>
      <w:r>
        <w:rPr>
          <w:rFonts w:hint="eastAsia"/>
          <w:sz w:val="24"/>
        </w:rPr>
        <w:t>=2</w:t>
      </w:r>
    </w:p>
    <w:bookmarkEnd w:id="28"/>
    <w:p>
      <w:pPr>
        <w:pStyle w:val="2"/>
        <w:rPr>
          <w:rFonts w:ascii="黑体" w:hAnsi="黑体"/>
          <w:b w:val="0"/>
          <w:color w:val="000000" w:themeColor="text1"/>
          <w:sz w:val="28"/>
          <w:szCs w:val="28"/>
          <w14:textFill>
            <w14:solidFill>
              <w14:schemeClr w14:val="tx1"/>
            </w14:solidFill>
          </w14:textFill>
        </w:rPr>
      </w:pPr>
      <w:bookmarkStart w:id="29" w:name="_Toc111200874"/>
      <w:r>
        <w:rPr>
          <w:rFonts w:hint="eastAsia" w:ascii="黑体" w:hAnsi="黑体"/>
          <w:b w:val="0"/>
          <w:color w:val="000000" w:themeColor="text1"/>
          <w:sz w:val="28"/>
          <w:szCs w:val="28"/>
          <w14:textFill>
            <w14:solidFill>
              <w14:schemeClr w14:val="tx1"/>
            </w14:solidFill>
          </w14:textFill>
        </w:rPr>
        <w:t>附录</w:t>
      </w:r>
      <w:r>
        <w:rPr>
          <w:rFonts w:ascii="黑体" w:hAnsi="黑体"/>
          <w:b w:val="0"/>
          <w:color w:val="000000" w:themeColor="text1"/>
          <w:sz w:val="28"/>
          <w:szCs w:val="28"/>
          <w14:textFill>
            <w14:solidFill>
              <w14:schemeClr w14:val="tx1"/>
            </w14:solidFill>
          </w14:textFill>
        </w:rPr>
        <w:t>C</w:t>
      </w:r>
      <w:bookmarkEnd w:id="29"/>
    </w:p>
    <w:p>
      <w:pPr>
        <w:spacing w:line="360" w:lineRule="auto"/>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校准记录格式</w:t>
      </w:r>
    </w:p>
    <w:p>
      <w:pPr>
        <w:spacing w:line="360" w:lineRule="auto"/>
        <w:jc w:val="center"/>
        <w:rPr>
          <w:rFonts w:ascii="宋体" w:hAnsi="华文中宋"/>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差分电迁移分析仪</w:t>
      </w:r>
      <w:r>
        <w:rPr>
          <w:rFonts w:hint="eastAsia" w:ascii="宋体" w:hAnsi="华文中宋"/>
          <w:color w:val="000000" w:themeColor="text1"/>
          <w:sz w:val="24"/>
          <w14:textFill>
            <w14:solidFill>
              <w14:schemeClr w14:val="tx1"/>
            </w14:solidFill>
          </w14:textFill>
        </w:rPr>
        <w:t>校准原始记录</w:t>
      </w:r>
    </w:p>
    <w:tbl>
      <w:tblPr>
        <w:tblStyle w:val="18"/>
        <w:tblW w:w="904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664"/>
        <w:gridCol w:w="2114"/>
        <w:gridCol w:w="1549"/>
        <w:gridCol w:w="1085"/>
        <w:gridCol w:w="1317"/>
        <w:gridCol w:w="131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1664" w:type="dxa"/>
            <w:tcBorders>
              <w:right w:val="single" w:color="auto" w:sz="4" w:space="0"/>
            </w:tcBorders>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校准日期</w:t>
            </w:r>
          </w:p>
        </w:tc>
        <w:tc>
          <w:tcPr>
            <w:tcW w:w="2114" w:type="dxa"/>
            <w:tcBorders>
              <w:left w:val="single" w:color="auto" w:sz="4" w:space="0"/>
            </w:tcBorders>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c>
          <w:tcPr>
            <w:tcW w:w="1549" w:type="dxa"/>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原始记录编号</w:t>
            </w:r>
          </w:p>
        </w:tc>
        <w:tc>
          <w:tcPr>
            <w:tcW w:w="1085" w:type="dxa"/>
            <w:vAlign w:val="center"/>
          </w:tcPr>
          <w:p>
            <w:pPr>
              <w:spacing w:line="360" w:lineRule="auto"/>
              <w:jc w:val="center"/>
              <w:rPr>
                <w:rFonts w:asciiTheme="minorEastAsia" w:hAnsiTheme="minorEastAsia" w:eastAsiaTheme="minorEastAsia"/>
                <w:color w:val="000000" w:themeColor="text1"/>
                <w:szCs w:val="21"/>
                <w14:textFill>
                  <w14:solidFill>
                    <w14:schemeClr w14:val="tx1"/>
                  </w14:solidFill>
                </w14:textFill>
              </w:rPr>
            </w:pPr>
          </w:p>
        </w:tc>
        <w:tc>
          <w:tcPr>
            <w:tcW w:w="1317" w:type="dxa"/>
            <w:tcBorders>
              <w:right w:val="single" w:color="auto" w:sz="4" w:space="0"/>
            </w:tcBorders>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证书编号</w:t>
            </w:r>
          </w:p>
        </w:tc>
        <w:tc>
          <w:tcPr>
            <w:tcW w:w="1317" w:type="dxa"/>
            <w:tcBorders>
              <w:left w:val="single" w:color="auto" w:sz="4" w:space="0"/>
            </w:tcBorders>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1664" w:type="dxa"/>
            <w:tcBorders>
              <w:right w:val="single" w:color="auto" w:sz="4" w:space="0"/>
            </w:tcBorders>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校准员</w:t>
            </w:r>
          </w:p>
        </w:tc>
        <w:tc>
          <w:tcPr>
            <w:tcW w:w="2114" w:type="dxa"/>
            <w:tcBorders>
              <w:left w:val="single" w:color="auto" w:sz="4" w:space="0"/>
            </w:tcBorders>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c>
          <w:tcPr>
            <w:tcW w:w="1549" w:type="dxa"/>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核验员</w:t>
            </w:r>
          </w:p>
        </w:tc>
        <w:tc>
          <w:tcPr>
            <w:tcW w:w="3719" w:type="dxa"/>
            <w:gridSpan w:val="3"/>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1664" w:type="dxa"/>
            <w:tcBorders>
              <w:right w:val="single" w:color="auto" w:sz="4" w:space="0"/>
            </w:tcBorders>
            <w:vAlign w:val="center"/>
          </w:tcPr>
          <w:p>
            <w:pPr>
              <w:spacing w:line="360" w:lineRule="auto"/>
              <w:ind w:left="-61" w:leftChars="-29" w:right="-29" w:rightChars="-14"/>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仪器型号</w:t>
            </w:r>
          </w:p>
        </w:tc>
        <w:tc>
          <w:tcPr>
            <w:tcW w:w="2114" w:type="dxa"/>
            <w:tcBorders>
              <w:left w:val="single" w:color="auto" w:sz="4" w:space="0"/>
            </w:tcBorders>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c>
          <w:tcPr>
            <w:tcW w:w="1549" w:type="dxa"/>
            <w:vAlign w:val="center"/>
          </w:tcPr>
          <w:p>
            <w:pPr>
              <w:spacing w:line="360" w:lineRule="auto"/>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制造厂</w:t>
            </w:r>
          </w:p>
        </w:tc>
        <w:tc>
          <w:tcPr>
            <w:tcW w:w="3719" w:type="dxa"/>
            <w:gridSpan w:val="3"/>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1664" w:type="dxa"/>
            <w:tcBorders>
              <w:right w:val="single" w:color="auto" w:sz="4" w:space="0"/>
            </w:tcBorders>
            <w:vAlign w:val="center"/>
          </w:tcPr>
          <w:p>
            <w:pPr>
              <w:spacing w:line="360" w:lineRule="auto"/>
              <w:ind w:left="-61" w:leftChars="-29" w:right="-29" w:rightChars="-14"/>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仪器编号</w:t>
            </w:r>
          </w:p>
        </w:tc>
        <w:tc>
          <w:tcPr>
            <w:tcW w:w="2114" w:type="dxa"/>
            <w:tcBorders>
              <w:left w:val="single" w:color="auto" w:sz="4" w:space="0"/>
            </w:tcBorders>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c>
          <w:tcPr>
            <w:tcW w:w="1549" w:type="dxa"/>
            <w:vAlign w:val="center"/>
          </w:tcPr>
          <w:p>
            <w:pPr>
              <w:spacing w:line="360" w:lineRule="auto"/>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委托单位</w:t>
            </w:r>
          </w:p>
        </w:tc>
        <w:tc>
          <w:tcPr>
            <w:tcW w:w="3719" w:type="dxa"/>
            <w:gridSpan w:val="3"/>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1664" w:type="dxa"/>
            <w:tcBorders>
              <w:right w:val="single" w:color="auto" w:sz="4" w:space="0"/>
            </w:tcBorders>
            <w:vAlign w:val="center"/>
          </w:tcPr>
          <w:p>
            <w:pPr>
              <w:spacing w:line="360" w:lineRule="auto"/>
              <w:ind w:left="-61" w:leftChars="-29" w:right="-29" w:rightChars="-14"/>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委托单位地址</w:t>
            </w:r>
          </w:p>
        </w:tc>
        <w:tc>
          <w:tcPr>
            <w:tcW w:w="7382" w:type="dxa"/>
            <w:gridSpan w:val="5"/>
            <w:tcBorders>
              <w:left w:val="single" w:color="auto" w:sz="4" w:space="0"/>
            </w:tcBorders>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1664" w:type="dxa"/>
            <w:tcBorders>
              <w:right w:val="single" w:color="auto" w:sz="4" w:space="0"/>
            </w:tcBorders>
            <w:vAlign w:val="center"/>
          </w:tcPr>
          <w:p>
            <w:pPr>
              <w:spacing w:line="360" w:lineRule="auto"/>
              <w:ind w:left="-61" w:leftChars="-29" w:right="-29" w:rightChars="-14"/>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温度</w:t>
            </w:r>
          </w:p>
        </w:tc>
        <w:tc>
          <w:tcPr>
            <w:tcW w:w="2114" w:type="dxa"/>
            <w:tcBorders>
              <w:left w:val="single" w:color="auto" w:sz="4" w:space="0"/>
            </w:tcBorders>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w:t>
            </w:r>
          </w:p>
        </w:tc>
        <w:tc>
          <w:tcPr>
            <w:tcW w:w="1549" w:type="dxa"/>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湿度</w:t>
            </w:r>
          </w:p>
        </w:tc>
        <w:tc>
          <w:tcPr>
            <w:tcW w:w="3719" w:type="dxa"/>
            <w:gridSpan w:val="3"/>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RH</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1664" w:type="dxa"/>
            <w:tcBorders>
              <w:right w:val="single" w:color="auto" w:sz="4" w:space="0"/>
            </w:tcBorders>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校准依据</w:t>
            </w:r>
          </w:p>
        </w:tc>
        <w:tc>
          <w:tcPr>
            <w:tcW w:w="7382" w:type="dxa"/>
            <w:gridSpan w:val="5"/>
            <w:tcBorders>
              <w:left w:val="single" w:color="auto" w:sz="4" w:space="0"/>
            </w:tcBorders>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1664" w:type="dxa"/>
            <w:tcBorders>
              <w:right w:val="single" w:color="auto" w:sz="4" w:space="0"/>
            </w:tcBorders>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校准地点</w:t>
            </w:r>
          </w:p>
        </w:tc>
        <w:tc>
          <w:tcPr>
            <w:tcW w:w="7382" w:type="dxa"/>
            <w:gridSpan w:val="5"/>
            <w:tcBorders>
              <w:left w:val="single" w:color="auto" w:sz="4" w:space="0"/>
            </w:tcBorders>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1664" w:type="dxa"/>
            <w:vMerge w:val="restart"/>
            <w:tcBorders>
              <w:right w:val="single" w:color="auto" w:sz="4" w:space="0"/>
            </w:tcBorders>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校准用主要标准及仪器设备</w:t>
            </w:r>
          </w:p>
        </w:tc>
        <w:tc>
          <w:tcPr>
            <w:tcW w:w="2114" w:type="dxa"/>
            <w:tcBorders>
              <w:left w:val="single" w:color="auto" w:sz="4" w:space="0"/>
            </w:tcBorders>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名称</w:t>
            </w:r>
          </w:p>
        </w:tc>
        <w:tc>
          <w:tcPr>
            <w:tcW w:w="1549" w:type="dxa"/>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型号</w:t>
            </w:r>
          </w:p>
        </w:tc>
        <w:tc>
          <w:tcPr>
            <w:tcW w:w="1085" w:type="dxa"/>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编号</w:t>
            </w:r>
          </w:p>
        </w:tc>
        <w:tc>
          <w:tcPr>
            <w:tcW w:w="1317" w:type="dxa"/>
            <w:tcBorders>
              <w:right w:val="single" w:color="auto" w:sz="4" w:space="0"/>
            </w:tcBorders>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证书编号</w:t>
            </w:r>
          </w:p>
        </w:tc>
        <w:tc>
          <w:tcPr>
            <w:tcW w:w="1317" w:type="dxa"/>
            <w:tcBorders>
              <w:left w:val="single" w:color="auto" w:sz="4" w:space="0"/>
            </w:tcBorders>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有效期至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664" w:type="dxa"/>
            <w:vMerge w:val="continue"/>
            <w:tcBorders>
              <w:right w:val="single" w:color="auto" w:sz="4" w:space="0"/>
            </w:tcBorders>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c>
          <w:tcPr>
            <w:tcW w:w="2114" w:type="dxa"/>
            <w:vMerge w:val="restart"/>
            <w:tcBorders>
              <w:left w:val="single" w:color="auto" w:sz="4" w:space="0"/>
            </w:tcBorders>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粒度标准物质</w:t>
            </w:r>
          </w:p>
        </w:tc>
        <w:tc>
          <w:tcPr>
            <w:tcW w:w="1549" w:type="dxa"/>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c>
          <w:tcPr>
            <w:tcW w:w="1085" w:type="dxa"/>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c>
          <w:tcPr>
            <w:tcW w:w="1317" w:type="dxa"/>
            <w:tcBorders>
              <w:right w:val="single" w:color="auto" w:sz="4" w:space="0"/>
            </w:tcBorders>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c>
          <w:tcPr>
            <w:tcW w:w="1317" w:type="dxa"/>
            <w:tcBorders>
              <w:top w:val="single" w:color="auto" w:sz="4" w:space="0"/>
              <w:left w:val="single" w:color="auto" w:sz="4" w:space="0"/>
            </w:tcBorders>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1664" w:type="dxa"/>
            <w:vMerge w:val="continue"/>
            <w:tcBorders>
              <w:right w:val="single" w:color="auto" w:sz="4" w:space="0"/>
            </w:tcBorders>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c>
          <w:tcPr>
            <w:tcW w:w="2114" w:type="dxa"/>
            <w:vMerge w:val="continue"/>
            <w:tcBorders>
              <w:left w:val="single" w:color="auto" w:sz="4" w:space="0"/>
            </w:tcBorders>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c>
          <w:tcPr>
            <w:tcW w:w="1549" w:type="dxa"/>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c>
          <w:tcPr>
            <w:tcW w:w="1085" w:type="dxa"/>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c>
          <w:tcPr>
            <w:tcW w:w="1317" w:type="dxa"/>
            <w:tcBorders>
              <w:right w:val="single" w:color="auto" w:sz="4" w:space="0"/>
            </w:tcBorders>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c>
          <w:tcPr>
            <w:tcW w:w="1317" w:type="dxa"/>
            <w:tcBorders>
              <w:top w:val="single" w:color="auto" w:sz="4" w:space="0"/>
              <w:left w:val="single" w:color="auto" w:sz="4" w:space="0"/>
            </w:tcBorders>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7" w:hRule="atLeast"/>
          <w:jc w:val="center"/>
        </w:trPr>
        <w:tc>
          <w:tcPr>
            <w:tcW w:w="1664" w:type="dxa"/>
            <w:vMerge w:val="continue"/>
            <w:tcBorders>
              <w:right w:val="single" w:color="auto" w:sz="4" w:space="0"/>
            </w:tcBorders>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c>
          <w:tcPr>
            <w:tcW w:w="2114" w:type="dxa"/>
            <w:vMerge w:val="continue"/>
            <w:tcBorders>
              <w:left w:val="single" w:color="auto" w:sz="4" w:space="0"/>
            </w:tcBorders>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c>
          <w:tcPr>
            <w:tcW w:w="1549" w:type="dxa"/>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c>
          <w:tcPr>
            <w:tcW w:w="1085" w:type="dxa"/>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c>
          <w:tcPr>
            <w:tcW w:w="1317" w:type="dxa"/>
            <w:tcBorders>
              <w:right w:val="single" w:color="auto" w:sz="4" w:space="0"/>
            </w:tcBorders>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c>
          <w:tcPr>
            <w:tcW w:w="1317" w:type="dxa"/>
            <w:tcBorders>
              <w:top w:val="single" w:color="auto" w:sz="4" w:space="0"/>
              <w:left w:val="single" w:color="auto" w:sz="4" w:space="0"/>
            </w:tcBorders>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3" w:hRule="atLeast"/>
          <w:jc w:val="center"/>
        </w:trPr>
        <w:tc>
          <w:tcPr>
            <w:tcW w:w="1664" w:type="dxa"/>
            <w:vMerge w:val="continue"/>
            <w:tcBorders>
              <w:right w:val="single" w:color="auto" w:sz="4" w:space="0"/>
            </w:tcBorders>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c>
          <w:tcPr>
            <w:tcW w:w="2114" w:type="dxa"/>
            <w:tcBorders>
              <w:left w:val="single" w:color="auto" w:sz="4" w:space="0"/>
            </w:tcBorders>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参考仪器</w:t>
            </w:r>
          </w:p>
        </w:tc>
        <w:tc>
          <w:tcPr>
            <w:tcW w:w="1549" w:type="dxa"/>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c>
          <w:tcPr>
            <w:tcW w:w="1085" w:type="dxa"/>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c>
          <w:tcPr>
            <w:tcW w:w="1317" w:type="dxa"/>
            <w:tcBorders>
              <w:right w:val="single" w:color="auto" w:sz="4" w:space="0"/>
            </w:tcBorders>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c>
          <w:tcPr>
            <w:tcW w:w="1317" w:type="dxa"/>
            <w:tcBorders>
              <w:top w:val="single" w:color="auto" w:sz="4" w:space="0"/>
              <w:left w:val="single" w:color="auto" w:sz="4" w:space="0"/>
            </w:tcBorders>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3" w:hRule="atLeast"/>
          <w:jc w:val="center"/>
        </w:trPr>
        <w:tc>
          <w:tcPr>
            <w:tcW w:w="1664" w:type="dxa"/>
            <w:vMerge w:val="continue"/>
            <w:tcBorders>
              <w:right w:val="single" w:color="auto" w:sz="4" w:space="0"/>
            </w:tcBorders>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c>
          <w:tcPr>
            <w:tcW w:w="2114" w:type="dxa"/>
            <w:tcBorders>
              <w:left w:val="single" w:color="auto" w:sz="4" w:space="0"/>
            </w:tcBorders>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气溶胶稀释器</w:t>
            </w:r>
          </w:p>
        </w:tc>
        <w:tc>
          <w:tcPr>
            <w:tcW w:w="1549" w:type="dxa"/>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c>
          <w:tcPr>
            <w:tcW w:w="1085" w:type="dxa"/>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c>
          <w:tcPr>
            <w:tcW w:w="1317" w:type="dxa"/>
            <w:tcBorders>
              <w:right w:val="single" w:color="auto" w:sz="4" w:space="0"/>
            </w:tcBorders>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c>
          <w:tcPr>
            <w:tcW w:w="1317" w:type="dxa"/>
            <w:tcBorders>
              <w:top w:val="single" w:color="auto" w:sz="4" w:space="0"/>
              <w:left w:val="single" w:color="auto" w:sz="4" w:space="0"/>
            </w:tcBorders>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5" w:hRule="atLeast"/>
          <w:jc w:val="center"/>
        </w:trPr>
        <w:tc>
          <w:tcPr>
            <w:tcW w:w="1664" w:type="dxa"/>
            <w:vMerge w:val="continue"/>
            <w:tcBorders>
              <w:right w:val="single" w:color="auto" w:sz="4" w:space="0"/>
            </w:tcBorders>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c>
          <w:tcPr>
            <w:tcW w:w="2114" w:type="dxa"/>
            <w:tcBorders>
              <w:left w:val="single" w:color="auto" w:sz="4" w:space="0"/>
            </w:tcBorders>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流量计</w:t>
            </w:r>
          </w:p>
        </w:tc>
        <w:tc>
          <w:tcPr>
            <w:tcW w:w="1549" w:type="dxa"/>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c>
          <w:tcPr>
            <w:tcW w:w="1085" w:type="dxa"/>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c>
          <w:tcPr>
            <w:tcW w:w="1317" w:type="dxa"/>
            <w:tcBorders>
              <w:right w:val="single" w:color="auto" w:sz="4" w:space="0"/>
            </w:tcBorders>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c>
          <w:tcPr>
            <w:tcW w:w="1317" w:type="dxa"/>
            <w:tcBorders>
              <w:left w:val="single" w:color="auto" w:sz="4" w:space="0"/>
            </w:tcBorders>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bl>
    <w:p>
      <w:pPr>
        <w:spacing w:after="156"/>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校准结果</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397"/>
        <w:gridCol w:w="566"/>
        <w:gridCol w:w="275"/>
        <w:gridCol w:w="624"/>
        <w:gridCol w:w="64"/>
        <w:gridCol w:w="276"/>
        <w:gridCol w:w="137"/>
        <w:gridCol w:w="138"/>
        <w:gridCol w:w="412"/>
        <w:gridCol w:w="439"/>
        <w:gridCol w:w="249"/>
        <w:gridCol w:w="276"/>
        <w:gridCol w:w="825"/>
        <w:gridCol w:w="117"/>
        <w:gridCol w:w="857"/>
        <w:gridCol w:w="627"/>
        <w:gridCol w:w="208"/>
        <w:gridCol w:w="137"/>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8" w:type="dxa"/>
            <w:gridSpan w:val="11"/>
          </w:tcPr>
          <w:p>
            <w:pPr>
              <w:spacing w:after="156"/>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 零点</w:t>
            </w:r>
          </w:p>
        </w:tc>
        <w:tc>
          <w:tcPr>
            <w:tcW w:w="4426" w:type="dxa"/>
            <w:gridSpan w:val="9"/>
          </w:tcPr>
          <w:p>
            <w:pPr>
              <w:spacing w:after="156"/>
              <w:rPr>
                <w:rFonts w:asciiTheme="minorEastAsia" w:hAnsiTheme="minorEastAsia" w:eastAsiaTheme="minorEastAsia"/>
                <w:color w:val="000000" w:themeColor="text1"/>
                <w:szCs w:val="21"/>
                <w14:textFill>
                  <w14:solidFill>
                    <w14:schemeClr w14:val="tx1"/>
                  </w14:solidFill>
                </w14:textFill>
              </w:rPr>
            </w:pPr>
            <m:oMath>
              <m:sSub>
                <m:sSubPr>
                  <m:ctrlPr>
                    <w:rPr>
                      <w:rFonts w:ascii="Cambria Math" w:hAnsi="Cambria Math" w:eastAsiaTheme="minorEastAsia"/>
                      <w:color w:val="000000" w:themeColor="text1"/>
                      <w:szCs w:val="21"/>
                      <w14:textFill>
                        <w14:solidFill>
                          <w14:schemeClr w14:val="tx1"/>
                        </w14:solidFill>
                      </w14:textFill>
                    </w:rPr>
                  </m:ctrlPr>
                </m:sSubPr>
                <m:e>
                  <m:r>
                    <m:rPr/>
                    <w:rPr>
                      <w:rFonts w:ascii="Cambria Math" w:hAnsi="Cambria Math" w:eastAsiaTheme="minorEastAsia"/>
                      <w:color w:val="000000" w:themeColor="text1"/>
                      <w:szCs w:val="21"/>
                      <w14:textFill>
                        <w14:solidFill>
                          <w14:schemeClr w14:val="tx1"/>
                        </w14:solidFill>
                      </w14:textFill>
                    </w:rPr>
                    <m:t>N</m:t>
                  </m:r>
                  <m:ctrlPr>
                    <w:rPr>
                      <w:rFonts w:ascii="Cambria Math" w:hAnsi="Cambria Math" w:eastAsiaTheme="minorEastAsia"/>
                      <w:color w:val="000000" w:themeColor="text1"/>
                      <w:szCs w:val="21"/>
                      <w14:textFill>
                        <w14:solidFill>
                          <w14:schemeClr w14:val="tx1"/>
                        </w14:solidFill>
                      </w14:textFill>
                    </w:rPr>
                  </m:ctrlPr>
                </m:e>
                <m:sub>
                  <m:r>
                    <m:rPr>
                      <m:sty m:val="p"/>
                    </m:rPr>
                    <w:rPr>
                      <w:rFonts w:ascii="Cambria Math" w:hAnsi="Cambria Math" w:eastAsiaTheme="minorEastAsia"/>
                      <w:color w:val="000000" w:themeColor="text1"/>
                      <w:szCs w:val="21"/>
                      <w14:textFill>
                        <w14:solidFill>
                          <w14:schemeClr w14:val="tx1"/>
                        </w14:solidFill>
                      </w14:textFill>
                    </w:rPr>
                    <m:t>0</m:t>
                  </m:r>
                  <m:ctrlPr>
                    <w:rPr>
                      <w:rFonts w:ascii="Cambria Math" w:hAnsi="Cambria Math" w:eastAsiaTheme="minorEastAsia"/>
                      <w:color w:val="000000" w:themeColor="text1"/>
                      <w:szCs w:val="21"/>
                      <w14:textFill>
                        <w14:solidFill>
                          <w14:schemeClr w14:val="tx1"/>
                        </w14:solidFill>
                      </w14:textFill>
                    </w:rPr>
                  </m:ctrlPr>
                </m:sub>
              </m:sSub>
            </m:oMath>
            <w:r>
              <w:rPr>
                <w:rFonts w:hint="eastAsia" w:asciiTheme="minorEastAsia" w:hAnsiTheme="minorEastAsia" w:eastAsiaTheme="minor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gridSpan w:val="20"/>
          </w:tcPr>
          <w:p>
            <w:pPr>
              <w:spacing w:after="156"/>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 流量示值误差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7" w:type="dxa"/>
            <w:gridSpan w:val="2"/>
          </w:tcPr>
          <w:p>
            <w:pPr>
              <w:spacing w:after="156"/>
              <w:jc w:val="center"/>
              <w:rPr>
                <w:rFonts w:asciiTheme="minorEastAsia" w:hAnsiTheme="minorEastAsia" w:eastAsiaTheme="minorEastAsia"/>
                <w:color w:val="000000" w:themeColor="text1"/>
                <w:szCs w:val="21"/>
                <w14:textFill>
                  <w14:solidFill>
                    <w14:schemeClr w14:val="tx1"/>
                  </w14:solidFill>
                </w14:textFill>
              </w:rPr>
            </w:pPr>
            <m:oMathPara>
              <m:oMath>
                <m:sSub>
                  <m:sSubPr>
                    <m:ctrlPr>
                      <w:rPr>
                        <w:rFonts w:ascii="Cambria Math" w:hAnsiTheme="minorEastAsia" w:eastAsiaTheme="minorEastAsia"/>
                        <w:i/>
                        <w:color w:val="000000" w:themeColor="text1"/>
                        <w:szCs w:val="21"/>
                        <w14:textFill>
                          <w14:solidFill>
                            <w14:schemeClr w14:val="tx1"/>
                          </w14:solidFill>
                        </w14:textFill>
                      </w:rPr>
                    </m:ctrlPr>
                  </m:sSubPr>
                  <m:e>
                    <m:r>
                      <m:rPr/>
                      <w:rPr>
                        <w:rFonts w:ascii="Cambria Math" w:hAnsiTheme="minorEastAsia" w:eastAsiaTheme="minorEastAsia"/>
                        <w:color w:val="000000" w:themeColor="text1"/>
                        <w:szCs w:val="21"/>
                        <w14:textFill>
                          <w14:solidFill>
                            <w14:schemeClr w14:val="tx1"/>
                          </w14:solidFill>
                        </w14:textFill>
                      </w:rPr>
                      <m:t>Q</m:t>
                    </m:r>
                    <m:ctrlPr>
                      <w:rPr>
                        <w:rFonts w:ascii="Cambria Math" w:hAnsiTheme="minorEastAsia" w:eastAsiaTheme="minorEastAsia"/>
                        <w:i/>
                        <w:color w:val="000000" w:themeColor="text1"/>
                        <w:szCs w:val="21"/>
                        <w14:textFill>
                          <w14:solidFill>
                            <w14:schemeClr w14:val="tx1"/>
                          </w14:solidFill>
                        </w14:textFill>
                      </w:rPr>
                    </m:ctrlPr>
                  </m:e>
                  <m:sub>
                    <m:r>
                      <m:rPr>
                        <m:nor/>
                        <m:sty m:val="p"/>
                      </m:rPr>
                      <w:rPr>
                        <w:rFonts w:ascii="Cambria Math" w:hAnsiTheme="minorEastAsia" w:eastAsiaTheme="minorEastAsia"/>
                        <w:b w:val="0"/>
                        <w:i w:val="0"/>
                        <w:color w:val="000000" w:themeColor="text1"/>
                        <w:szCs w:val="21"/>
                        <w14:textFill>
                          <w14:solidFill>
                            <w14:schemeClr w14:val="tx1"/>
                          </w14:solidFill>
                        </w14:textFill>
                      </w:rPr>
                      <m:t>VS</m:t>
                    </m:r>
                    <m:ctrlPr>
                      <w:rPr>
                        <w:rFonts w:ascii="Cambria Math" w:hAnsiTheme="minorEastAsia" w:eastAsiaTheme="minorEastAsia"/>
                        <w:color w:val="000000" w:themeColor="text1"/>
                        <w:szCs w:val="21"/>
                        <w14:textFill>
                          <w14:solidFill>
                            <w14:schemeClr w14:val="tx1"/>
                          </w14:solidFill>
                        </w14:textFill>
                      </w:rPr>
                    </m:ctrlPr>
                  </m:sub>
                </m:sSub>
              </m:oMath>
            </m:oMathPara>
          </w:p>
        </w:tc>
        <w:tc>
          <w:tcPr>
            <w:tcW w:w="4398" w:type="dxa"/>
            <w:gridSpan w:val="13"/>
          </w:tcPr>
          <w:p>
            <w:pPr>
              <w:spacing w:after="156"/>
              <w:jc w:val="center"/>
              <w:rPr>
                <w:rFonts w:asciiTheme="minorEastAsia" w:hAnsiTheme="minorEastAsia" w:eastAsiaTheme="minorEastAsia"/>
                <w:color w:val="000000" w:themeColor="text1"/>
                <w:szCs w:val="21"/>
                <w14:textFill>
                  <w14:solidFill>
                    <w14:schemeClr w14:val="tx1"/>
                  </w14:solidFill>
                </w14:textFill>
              </w:rPr>
            </w:pPr>
            <m:oMathPara>
              <m:oMath>
                <m:sSub>
                  <m:sSubPr>
                    <m:ctrlPr>
                      <w:rPr>
                        <w:rFonts w:ascii="Cambria Math" w:hAnsiTheme="minorEastAsia" w:eastAsiaTheme="minorEastAsia"/>
                        <w:i/>
                        <w:color w:val="000000" w:themeColor="text1"/>
                        <w:szCs w:val="21"/>
                        <w14:textFill>
                          <w14:solidFill>
                            <w14:schemeClr w14:val="tx1"/>
                          </w14:solidFill>
                        </w14:textFill>
                      </w:rPr>
                    </m:ctrlPr>
                  </m:sSubPr>
                  <m:e>
                    <m:r>
                      <m:rPr/>
                      <w:rPr>
                        <w:rFonts w:ascii="Cambria Math" w:hAnsiTheme="minorEastAsia" w:eastAsiaTheme="minorEastAsia"/>
                        <w:color w:val="000000" w:themeColor="text1"/>
                        <w:szCs w:val="21"/>
                        <w14:textFill>
                          <w14:solidFill>
                            <w14:schemeClr w14:val="tx1"/>
                          </w14:solidFill>
                        </w14:textFill>
                      </w:rPr>
                      <m:t>Q</m:t>
                    </m:r>
                    <m:ctrlPr>
                      <w:rPr>
                        <w:rFonts w:ascii="Cambria Math" w:hAnsiTheme="minorEastAsia" w:eastAsiaTheme="minorEastAsia"/>
                        <w:i/>
                        <w:color w:val="000000" w:themeColor="text1"/>
                        <w:szCs w:val="21"/>
                        <w14:textFill>
                          <w14:solidFill>
                            <w14:schemeClr w14:val="tx1"/>
                          </w14:solidFill>
                        </w14:textFill>
                      </w:rPr>
                    </m:ctrlPr>
                  </m:e>
                  <m:sub>
                    <m:r>
                      <m:rPr/>
                      <w:rPr>
                        <w:rFonts w:ascii="Cambria Math" w:hAnsiTheme="minorEastAsia" w:eastAsiaTheme="minorEastAsia"/>
                        <w:color w:val="000000" w:themeColor="text1"/>
                        <w:szCs w:val="21"/>
                        <w14:textFill>
                          <w14:solidFill>
                            <w14:schemeClr w14:val="tx1"/>
                          </w14:solidFill>
                        </w14:textFill>
                      </w:rPr>
                      <m:t>m</m:t>
                    </m:r>
                    <m:ctrlPr>
                      <w:rPr>
                        <w:rFonts w:ascii="Cambria Math" w:hAnsiTheme="minorEastAsia" w:eastAsiaTheme="minorEastAsia"/>
                        <w:i/>
                        <w:color w:val="000000" w:themeColor="text1"/>
                        <w:szCs w:val="21"/>
                        <w14:textFill>
                          <w14:solidFill>
                            <w14:schemeClr w14:val="tx1"/>
                          </w14:solidFill>
                        </w14:textFill>
                      </w:rPr>
                    </m:ctrlPr>
                  </m:sub>
                </m:sSub>
              </m:oMath>
            </m:oMathPara>
          </w:p>
        </w:tc>
        <w:tc>
          <w:tcPr>
            <w:tcW w:w="1484" w:type="dxa"/>
            <w:gridSpan w:val="2"/>
          </w:tcPr>
          <w:p>
            <w:pPr>
              <w:spacing w:after="156"/>
              <w:jc w:val="center"/>
              <w:rPr>
                <w:rFonts w:asciiTheme="minorEastAsia" w:hAnsiTheme="minorEastAsia" w:eastAsiaTheme="minorEastAsia"/>
                <w:color w:val="000000" w:themeColor="text1"/>
                <w:szCs w:val="21"/>
                <w14:textFill>
                  <w14:solidFill>
                    <w14:schemeClr w14:val="tx1"/>
                  </w14:solidFill>
                </w14:textFill>
              </w:rPr>
            </w:pPr>
            <m:oMathPara>
              <m:oMath>
                <m:sSub>
                  <m:sSubPr>
                    <m:ctrlPr>
                      <w:rPr>
                        <w:rFonts w:ascii="Cambria Math" w:hAnsi="宋体"/>
                        <w:i/>
                        <w:color w:val="000000" w:themeColor="text1"/>
                        <w:sz w:val="24"/>
                        <w14:textFill>
                          <w14:solidFill>
                            <w14:schemeClr w14:val="tx1"/>
                          </w14:solidFill>
                        </w14:textFill>
                      </w:rPr>
                    </m:ctrlPr>
                  </m:sSubPr>
                  <m:e>
                    <m:bar>
                      <m:barPr>
                        <m:pos m:val="top"/>
                        <m:ctrlPr>
                          <w:rPr>
                            <w:rFonts w:ascii="Cambria Math" w:hAnsi="宋体"/>
                            <w:i/>
                            <w:color w:val="000000" w:themeColor="text1"/>
                            <w:sz w:val="24"/>
                            <w14:textFill>
                              <w14:solidFill>
                                <w14:schemeClr w14:val="tx1"/>
                              </w14:solidFill>
                            </w14:textFill>
                          </w:rPr>
                        </m:ctrlPr>
                      </m:barPr>
                      <m:e>
                        <m:r>
                          <m:rPr/>
                          <w:rPr>
                            <w:rFonts w:ascii="Cambria Math" w:hAnsi="宋体"/>
                            <w:color w:val="000000" w:themeColor="text1"/>
                            <w:sz w:val="24"/>
                            <w14:textFill>
                              <w14:solidFill>
                                <w14:schemeClr w14:val="tx1"/>
                              </w14:solidFill>
                            </w14:textFill>
                          </w:rPr>
                          <m:t>Q</m:t>
                        </m:r>
                        <m:ctrlPr>
                          <w:rPr>
                            <w:rFonts w:ascii="Cambria Math" w:hAnsi="宋体"/>
                            <w:i/>
                            <w:color w:val="000000" w:themeColor="text1"/>
                            <w:sz w:val="24"/>
                            <w14:textFill>
                              <w14:solidFill>
                                <w14:schemeClr w14:val="tx1"/>
                              </w14:solidFill>
                            </w14:textFill>
                          </w:rPr>
                        </m:ctrlPr>
                      </m:e>
                    </m:bar>
                    <m:ctrlPr>
                      <w:rPr>
                        <w:rFonts w:ascii="Cambria Math" w:hAnsi="宋体"/>
                        <w:i/>
                        <w:color w:val="000000" w:themeColor="text1"/>
                        <w:sz w:val="24"/>
                        <w14:textFill>
                          <w14:solidFill>
                            <w14:schemeClr w14:val="tx1"/>
                          </w14:solidFill>
                        </w14:textFill>
                      </w:rPr>
                    </m:ctrlPr>
                  </m:e>
                  <m:sub>
                    <m:r>
                      <m:rPr>
                        <m:sty m:val="p"/>
                      </m:rPr>
                      <w:rPr>
                        <w:rFonts w:ascii="Cambria Math" w:hAnsi="宋体"/>
                        <w:color w:val="000000" w:themeColor="text1"/>
                        <w:sz w:val="24"/>
                        <w14:textFill>
                          <w14:solidFill>
                            <w14:schemeClr w14:val="tx1"/>
                          </w14:solidFill>
                        </w14:textFill>
                      </w:rPr>
                      <m:t>m</m:t>
                    </m:r>
                    <m:ctrlPr>
                      <w:rPr>
                        <w:rFonts w:ascii="Cambria Math" w:hAnsi="宋体"/>
                        <w:i/>
                        <w:color w:val="000000" w:themeColor="text1"/>
                        <w:sz w:val="24"/>
                        <w14:textFill>
                          <w14:solidFill>
                            <w14:schemeClr w14:val="tx1"/>
                          </w14:solidFill>
                        </w14:textFill>
                      </w:rPr>
                    </m:ctrlPr>
                  </m:sub>
                </m:sSub>
              </m:oMath>
            </m:oMathPara>
          </w:p>
        </w:tc>
        <w:tc>
          <w:tcPr>
            <w:tcW w:w="1475" w:type="dxa"/>
            <w:gridSpan w:val="3"/>
          </w:tcPr>
          <w:p>
            <w:pPr>
              <w:spacing w:after="156"/>
              <w:jc w:val="center"/>
              <w:rPr>
                <w:rFonts w:asciiTheme="minorEastAsia" w:hAnsiTheme="minorEastAsia" w:eastAsiaTheme="minorEastAsia"/>
                <w:color w:val="000000" w:themeColor="text1"/>
                <w:szCs w:val="21"/>
                <w14:textFill>
                  <w14:solidFill>
                    <w14:schemeClr w14:val="tx1"/>
                  </w14:solidFill>
                </w14:textFill>
              </w:rPr>
            </w:pPr>
            <m:oMathPara>
              <m:oMath>
                <m:r>
                  <m:rPr/>
                  <w:rPr>
                    <w:rFonts w:ascii="Cambria Math" w:hAnsi="宋体"/>
                    <w:color w:val="000000" w:themeColor="text1"/>
                    <w:sz w:val="24"/>
                    <w14:textFill>
                      <w14:solidFill>
                        <w14:schemeClr w14:val="tx1"/>
                      </w14:solidFill>
                    </w14:textFill>
                  </w:rPr>
                  <m:t>ΔQ</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7" w:type="dxa"/>
            <w:gridSpan w:val="2"/>
          </w:tcPr>
          <w:p>
            <w:pPr>
              <w:spacing w:after="156"/>
              <w:rPr>
                <w:rFonts w:asciiTheme="minorEastAsia" w:hAnsiTheme="minorEastAsia" w:eastAsiaTheme="minorEastAsia"/>
                <w:color w:val="000000" w:themeColor="text1"/>
                <w:szCs w:val="21"/>
                <w14:textFill>
                  <w14:solidFill>
                    <w14:schemeClr w14:val="tx1"/>
                  </w14:solidFill>
                </w14:textFill>
              </w:rPr>
            </w:pPr>
          </w:p>
        </w:tc>
        <w:tc>
          <w:tcPr>
            <w:tcW w:w="1465" w:type="dxa"/>
            <w:gridSpan w:val="3"/>
          </w:tcPr>
          <w:p>
            <w:pPr>
              <w:spacing w:after="156"/>
              <w:rPr>
                <w:rFonts w:asciiTheme="minorEastAsia" w:hAnsiTheme="minorEastAsia" w:eastAsiaTheme="minorEastAsia"/>
                <w:color w:val="000000" w:themeColor="text1"/>
                <w:szCs w:val="21"/>
                <w14:textFill>
                  <w14:solidFill>
                    <w14:schemeClr w14:val="tx1"/>
                  </w14:solidFill>
                </w14:textFill>
              </w:rPr>
            </w:pPr>
          </w:p>
        </w:tc>
        <w:tc>
          <w:tcPr>
            <w:tcW w:w="1466" w:type="dxa"/>
            <w:gridSpan w:val="6"/>
          </w:tcPr>
          <w:p>
            <w:pPr>
              <w:spacing w:after="156"/>
              <w:rPr>
                <w:rFonts w:asciiTheme="minorEastAsia" w:hAnsiTheme="minorEastAsia" w:eastAsiaTheme="minorEastAsia"/>
                <w:color w:val="000000" w:themeColor="text1"/>
                <w:szCs w:val="21"/>
                <w14:textFill>
                  <w14:solidFill>
                    <w14:schemeClr w14:val="tx1"/>
                  </w14:solidFill>
                </w14:textFill>
              </w:rPr>
            </w:pPr>
          </w:p>
        </w:tc>
        <w:tc>
          <w:tcPr>
            <w:tcW w:w="1467" w:type="dxa"/>
            <w:gridSpan w:val="4"/>
          </w:tcPr>
          <w:p>
            <w:pPr>
              <w:spacing w:after="156"/>
              <w:rPr>
                <w:rFonts w:asciiTheme="minorEastAsia" w:hAnsiTheme="minorEastAsia" w:eastAsiaTheme="minorEastAsia"/>
                <w:color w:val="000000" w:themeColor="text1"/>
                <w:szCs w:val="21"/>
                <w14:textFill>
                  <w14:solidFill>
                    <w14:schemeClr w14:val="tx1"/>
                  </w14:solidFill>
                </w14:textFill>
              </w:rPr>
            </w:pPr>
          </w:p>
        </w:tc>
        <w:tc>
          <w:tcPr>
            <w:tcW w:w="1484" w:type="dxa"/>
            <w:gridSpan w:val="2"/>
          </w:tcPr>
          <w:p>
            <w:pPr>
              <w:spacing w:after="156"/>
              <w:rPr>
                <w:rFonts w:asciiTheme="minorEastAsia" w:hAnsiTheme="minorEastAsia" w:eastAsiaTheme="minorEastAsia"/>
                <w:color w:val="000000" w:themeColor="text1"/>
                <w:szCs w:val="21"/>
                <w14:textFill>
                  <w14:solidFill>
                    <w14:schemeClr w14:val="tx1"/>
                  </w14:solidFill>
                </w14:textFill>
              </w:rPr>
            </w:pPr>
          </w:p>
        </w:tc>
        <w:tc>
          <w:tcPr>
            <w:tcW w:w="1475" w:type="dxa"/>
            <w:gridSpan w:val="3"/>
          </w:tcPr>
          <w:p>
            <w:pPr>
              <w:spacing w:after="156"/>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7" w:type="dxa"/>
            <w:gridSpan w:val="2"/>
          </w:tcPr>
          <w:p>
            <w:pPr>
              <w:spacing w:after="156"/>
              <w:rPr>
                <w:rFonts w:asciiTheme="minorEastAsia" w:hAnsiTheme="minorEastAsia" w:eastAsiaTheme="minorEastAsia"/>
                <w:color w:val="000000" w:themeColor="text1"/>
                <w:szCs w:val="21"/>
                <w14:textFill>
                  <w14:solidFill>
                    <w14:schemeClr w14:val="tx1"/>
                  </w14:solidFill>
                </w14:textFill>
              </w:rPr>
            </w:pPr>
          </w:p>
        </w:tc>
        <w:tc>
          <w:tcPr>
            <w:tcW w:w="1465" w:type="dxa"/>
            <w:gridSpan w:val="3"/>
          </w:tcPr>
          <w:p>
            <w:pPr>
              <w:spacing w:after="156"/>
              <w:rPr>
                <w:rFonts w:asciiTheme="minorEastAsia" w:hAnsiTheme="minorEastAsia" w:eastAsiaTheme="minorEastAsia"/>
                <w:color w:val="000000" w:themeColor="text1"/>
                <w:szCs w:val="21"/>
                <w14:textFill>
                  <w14:solidFill>
                    <w14:schemeClr w14:val="tx1"/>
                  </w14:solidFill>
                </w14:textFill>
              </w:rPr>
            </w:pPr>
          </w:p>
        </w:tc>
        <w:tc>
          <w:tcPr>
            <w:tcW w:w="1466" w:type="dxa"/>
            <w:gridSpan w:val="6"/>
          </w:tcPr>
          <w:p>
            <w:pPr>
              <w:spacing w:after="156"/>
              <w:rPr>
                <w:rFonts w:asciiTheme="minorEastAsia" w:hAnsiTheme="minorEastAsia" w:eastAsiaTheme="minorEastAsia"/>
                <w:color w:val="000000" w:themeColor="text1"/>
                <w:szCs w:val="21"/>
                <w14:textFill>
                  <w14:solidFill>
                    <w14:schemeClr w14:val="tx1"/>
                  </w14:solidFill>
                </w14:textFill>
              </w:rPr>
            </w:pPr>
          </w:p>
        </w:tc>
        <w:tc>
          <w:tcPr>
            <w:tcW w:w="1467" w:type="dxa"/>
            <w:gridSpan w:val="4"/>
          </w:tcPr>
          <w:p>
            <w:pPr>
              <w:spacing w:after="156"/>
              <w:rPr>
                <w:rFonts w:asciiTheme="minorEastAsia" w:hAnsiTheme="minorEastAsia" w:eastAsiaTheme="minorEastAsia"/>
                <w:color w:val="000000" w:themeColor="text1"/>
                <w:szCs w:val="21"/>
                <w14:textFill>
                  <w14:solidFill>
                    <w14:schemeClr w14:val="tx1"/>
                  </w14:solidFill>
                </w14:textFill>
              </w:rPr>
            </w:pPr>
          </w:p>
        </w:tc>
        <w:tc>
          <w:tcPr>
            <w:tcW w:w="1484" w:type="dxa"/>
            <w:gridSpan w:val="2"/>
          </w:tcPr>
          <w:p>
            <w:pPr>
              <w:spacing w:after="156"/>
              <w:rPr>
                <w:rFonts w:asciiTheme="minorEastAsia" w:hAnsiTheme="minorEastAsia" w:eastAsiaTheme="minorEastAsia"/>
                <w:color w:val="000000" w:themeColor="text1"/>
                <w:szCs w:val="21"/>
                <w14:textFill>
                  <w14:solidFill>
                    <w14:schemeClr w14:val="tx1"/>
                  </w14:solidFill>
                </w14:textFill>
              </w:rPr>
            </w:pPr>
          </w:p>
        </w:tc>
        <w:tc>
          <w:tcPr>
            <w:tcW w:w="1475" w:type="dxa"/>
            <w:gridSpan w:val="3"/>
          </w:tcPr>
          <w:p>
            <w:pPr>
              <w:spacing w:after="156"/>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7" w:type="dxa"/>
            <w:gridSpan w:val="2"/>
          </w:tcPr>
          <w:p>
            <w:pPr>
              <w:spacing w:after="156"/>
              <w:rPr>
                <w:rFonts w:asciiTheme="minorEastAsia" w:hAnsiTheme="minorEastAsia" w:eastAsiaTheme="minorEastAsia"/>
                <w:color w:val="000000" w:themeColor="text1"/>
                <w:szCs w:val="21"/>
                <w14:textFill>
                  <w14:solidFill>
                    <w14:schemeClr w14:val="tx1"/>
                  </w14:solidFill>
                </w14:textFill>
              </w:rPr>
            </w:pPr>
          </w:p>
        </w:tc>
        <w:tc>
          <w:tcPr>
            <w:tcW w:w="1465" w:type="dxa"/>
            <w:gridSpan w:val="3"/>
          </w:tcPr>
          <w:p>
            <w:pPr>
              <w:spacing w:after="156"/>
              <w:rPr>
                <w:rFonts w:asciiTheme="minorEastAsia" w:hAnsiTheme="minorEastAsia" w:eastAsiaTheme="minorEastAsia"/>
                <w:color w:val="000000" w:themeColor="text1"/>
                <w:szCs w:val="21"/>
                <w14:textFill>
                  <w14:solidFill>
                    <w14:schemeClr w14:val="tx1"/>
                  </w14:solidFill>
                </w14:textFill>
              </w:rPr>
            </w:pPr>
          </w:p>
        </w:tc>
        <w:tc>
          <w:tcPr>
            <w:tcW w:w="1466" w:type="dxa"/>
            <w:gridSpan w:val="6"/>
          </w:tcPr>
          <w:p>
            <w:pPr>
              <w:spacing w:after="156"/>
              <w:rPr>
                <w:rFonts w:asciiTheme="minorEastAsia" w:hAnsiTheme="minorEastAsia" w:eastAsiaTheme="minorEastAsia"/>
                <w:color w:val="000000" w:themeColor="text1"/>
                <w:szCs w:val="21"/>
                <w14:textFill>
                  <w14:solidFill>
                    <w14:schemeClr w14:val="tx1"/>
                  </w14:solidFill>
                </w14:textFill>
              </w:rPr>
            </w:pPr>
          </w:p>
        </w:tc>
        <w:tc>
          <w:tcPr>
            <w:tcW w:w="1467" w:type="dxa"/>
            <w:gridSpan w:val="4"/>
          </w:tcPr>
          <w:p>
            <w:pPr>
              <w:spacing w:after="156"/>
              <w:rPr>
                <w:rFonts w:asciiTheme="minorEastAsia" w:hAnsiTheme="minorEastAsia" w:eastAsiaTheme="minorEastAsia"/>
                <w:color w:val="000000" w:themeColor="text1"/>
                <w:szCs w:val="21"/>
                <w14:textFill>
                  <w14:solidFill>
                    <w14:schemeClr w14:val="tx1"/>
                  </w14:solidFill>
                </w14:textFill>
              </w:rPr>
            </w:pPr>
          </w:p>
        </w:tc>
        <w:tc>
          <w:tcPr>
            <w:tcW w:w="1484" w:type="dxa"/>
            <w:gridSpan w:val="2"/>
          </w:tcPr>
          <w:p>
            <w:pPr>
              <w:spacing w:after="156"/>
              <w:rPr>
                <w:rFonts w:asciiTheme="minorEastAsia" w:hAnsiTheme="minorEastAsia" w:eastAsiaTheme="minorEastAsia"/>
                <w:color w:val="000000" w:themeColor="text1"/>
                <w:szCs w:val="21"/>
                <w14:textFill>
                  <w14:solidFill>
                    <w14:schemeClr w14:val="tx1"/>
                  </w14:solidFill>
                </w14:textFill>
              </w:rPr>
            </w:pPr>
          </w:p>
        </w:tc>
        <w:tc>
          <w:tcPr>
            <w:tcW w:w="1475" w:type="dxa"/>
            <w:gridSpan w:val="3"/>
          </w:tcPr>
          <w:p>
            <w:pPr>
              <w:spacing w:after="156"/>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gridSpan w:val="20"/>
            <w:vAlign w:val="center"/>
          </w:tcPr>
          <w:p>
            <w:pPr>
              <w:spacing w:after="156"/>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 粒径测量示值误差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7" w:type="dxa"/>
            <w:gridSpan w:val="2"/>
          </w:tcPr>
          <w:p>
            <w:pPr>
              <w:spacing w:after="156"/>
              <w:rPr>
                <w:rFonts w:asciiTheme="minorEastAsia" w:hAnsiTheme="minorEastAsia" w:eastAsiaTheme="minorEastAsia"/>
                <w:color w:val="000000" w:themeColor="text1"/>
                <w:szCs w:val="21"/>
                <w14:textFill>
                  <w14:solidFill>
                    <w14:schemeClr w14:val="tx1"/>
                  </w14:solidFill>
                </w14:textFill>
              </w:rPr>
            </w:pPr>
            <m:oMathPara>
              <m:oMath>
                <m:sSub>
                  <m:sSubPr>
                    <m:ctrlPr>
                      <w:rPr>
                        <w:rFonts w:ascii="Cambria Math" w:hAnsi="Cambria Math" w:eastAsiaTheme="minorEastAsia"/>
                        <w:color w:val="000000" w:themeColor="text1"/>
                        <w:szCs w:val="21"/>
                        <w14:textFill>
                          <w14:solidFill>
                            <w14:schemeClr w14:val="tx1"/>
                          </w14:solidFill>
                        </w14:textFill>
                      </w:rPr>
                    </m:ctrlPr>
                  </m:sSubPr>
                  <m:e>
                    <m:r>
                      <m:rPr>
                        <m:sty m:val="p"/>
                      </m:rPr>
                      <w:rPr>
                        <w:rFonts w:ascii="Cambria Math" w:hAnsi="Cambria Math" w:eastAsiaTheme="minorEastAsia"/>
                        <w:color w:val="000000" w:themeColor="text1"/>
                        <w:szCs w:val="21"/>
                        <w14:textFill>
                          <w14:solidFill>
                            <w14:schemeClr w14:val="tx1"/>
                          </w14:solidFill>
                        </w14:textFill>
                      </w:rPr>
                      <m:t>D</m:t>
                    </m:r>
                    <m:ctrlPr>
                      <w:rPr>
                        <w:rFonts w:ascii="Cambria Math" w:hAnsi="Cambria Math" w:eastAsiaTheme="minorEastAsia"/>
                        <w:color w:val="000000" w:themeColor="text1"/>
                        <w:szCs w:val="21"/>
                        <w14:textFill>
                          <w14:solidFill>
                            <w14:schemeClr w14:val="tx1"/>
                          </w14:solidFill>
                        </w14:textFill>
                      </w:rPr>
                    </m:ctrlPr>
                  </m:e>
                  <m:sub>
                    <m:r>
                      <m:rPr>
                        <m:sty m:val="p"/>
                      </m:rPr>
                      <w:rPr>
                        <w:rFonts w:ascii="Cambria Math" w:hAnsi="Cambria Math" w:eastAsiaTheme="minorEastAsia"/>
                        <w:color w:val="000000" w:themeColor="text1"/>
                        <w:szCs w:val="21"/>
                        <w14:textFill>
                          <w14:solidFill>
                            <w14:schemeClr w14:val="tx1"/>
                          </w14:solidFill>
                        </w14:textFill>
                      </w:rPr>
                      <m:t>S</m:t>
                    </m:r>
                    <m:ctrlPr>
                      <w:rPr>
                        <w:rFonts w:ascii="Cambria Math" w:hAnsi="Cambria Math" w:eastAsiaTheme="minorEastAsia"/>
                        <w:color w:val="000000" w:themeColor="text1"/>
                        <w:szCs w:val="21"/>
                        <w14:textFill>
                          <w14:solidFill>
                            <w14:schemeClr w14:val="tx1"/>
                          </w14:solidFill>
                        </w14:textFill>
                      </w:rPr>
                    </m:ctrlPr>
                  </m:sub>
                </m:sSub>
              </m:oMath>
            </m:oMathPara>
          </w:p>
        </w:tc>
        <w:tc>
          <w:tcPr>
            <w:tcW w:w="4398" w:type="dxa"/>
            <w:gridSpan w:val="13"/>
            <w:vAlign w:val="center"/>
          </w:tcPr>
          <w:p>
            <w:pPr>
              <w:spacing w:after="156"/>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测量值</w:t>
            </w:r>
          </w:p>
        </w:tc>
        <w:tc>
          <w:tcPr>
            <w:tcW w:w="1484" w:type="dxa"/>
            <w:gridSpan w:val="2"/>
          </w:tcPr>
          <w:p>
            <w:pPr>
              <w:spacing w:after="156"/>
              <w:rPr>
                <w:rFonts w:asciiTheme="minorEastAsia" w:hAnsiTheme="minorEastAsia" w:eastAsiaTheme="minorEastAsia"/>
                <w:color w:val="000000" w:themeColor="text1"/>
                <w:szCs w:val="21"/>
                <w14:textFill>
                  <w14:solidFill>
                    <w14:schemeClr w14:val="tx1"/>
                  </w14:solidFill>
                </w14:textFill>
              </w:rPr>
            </w:pPr>
            <m:oMathPara>
              <m:oMath>
                <m:bar>
                  <m:barPr>
                    <m:pos m:val="top"/>
                    <m:ctrlPr>
                      <w:rPr>
                        <w:rFonts w:ascii="Cambria Math" w:hAnsi="Cambria Math"/>
                        <w:i/>
                        <w:sz w:val="24"/>
                      </w:rPr>
                    </m:ctrlPr>
                  </m:barPr>
                  <m:e>
                    <m:r>
                      <m:rPr/>
                      <w:rPr>
                        <w:rFonts w:ascii="Cambria Math" w:hAnsi="Cambria Math"/>
                        <w:sz w:val="24"/>
                      </w:rPr>
                      <m:t>D</m:t>
                    </m:r>
                    <m:ctrlPr>
                      <w:rPr>
                        <w:rFonts w:ascii="Cambria Math" w:hAnsi="Cambria Math"/>
                        <w:i/>
                        <w:sz w:val="24"/>
                      </w:rPr>
                    </m:ctrlPr>
                  </m:e>
                </m:bar>
              </m:oMath>
            </m:oMathPara>
          </w:p>
        </w:tc>
        <w:tc>
          <w:tcPr>
            <w:tcW w:w="1475" w:type="dxa"/>
            <w:gridSpan w:val="3"/>
          </w:tcPr>
          <w:p>
            <w:pPr>
              <w:spacing w:after="156"/>
              <w:rPr>
                <w:rFonts w:asciiTheme="minorEastAsia" w:hAnsiTheme="minorEastAsia" w:eastAsiaTheme="minorEastAsia"/>
                <w:color w:val="000000" w:themeColor="text1"/>
                <w:szCs w:val="21"/>
                <w14:textFill>
                  <w14:solidFill>
                    <w14:schemeClr w14:val="tx1"/>
                  </w14:solidFill>
                </w14:textFill>
              </w:rPr>
            </w:pPr>
            <m:oMathPara>
              <m:oMath>
                <m:r>
                  <m:rPr/>
                  <w:rPr>
                    <w:rFonts w:ascii="Cambria Math" w:hAnsi="Cambria Math" w:cs="Cambria Math" w:eastAsiaTheme="minorEastAsia"/>
                    <w:color w:val="000000" w:themeColor="text1"/>
                    <w:szCs w:val="21"/>
                    <w14:textFill>
                      <w14:solidFill>
                        <w14:schemeClr w14:val="tx1"/>
                      </w14:solidFill>
                    </w14:textFill>
                  </w:rPr>
                  <m:t>∆D</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7" w:type="dxa"/>
            <w:gridSpan w:val="2"/>
          </w:tcPr>
          <w:p>
            <w:pPr>
              <w:spacing w:after="156"/>
              <w:rPr>
                <w:color w:val="000000" w:themeColor="text1"/>
                <w:sz w:val="24"/>
                <w14:textFill>
                  <w14:solidFill>
                    <w14:schemeClr w14:val="tx1"/>
                  </w14:solidFill>
                </w14:textFill>
              </w:rPr>
            </w:pPr>
          </w:p>
        </w:tc>
        <w:tc>
          <w:tcPr>
            <w:tcW w:w="1465" w:type="dxa"/>
            <w:gridSpan w:val="3"/>
          </w:tcPr>
          <w:p>
            <w:pPr>
              <w:spacing w:after="156"/>
              <w:rPr>
                <w:color w:val="000000" w:themeColor="text1"/>
                <w14:textFill>
                  <w14:solidFill>
                    <w14:schemeClr w14:val="tx1"/>
                  </w14:solidFill>
                </w14:textFill>
              </w:rPr>
            </w:pPr>
          </w:p>
        </w:tc>
        <w:tc>
          <w:tcPr>
            <w:tcW w:w="1466" w:type="dxa"/>
            <w:gridSpan w:val="6"/>
          </w:tcPr>
          <w:p>
            <w:pPr>
              <w:spacing w:after="156"/>
              <w:rPr>
                <w:color w:val="000000" w:themeColor="text1"/>
                <w14:textFill>
                  <w14:solidFill>
                    <w14:schemeClr w14:val="tx1"/>
                  </w14:solidFill>
                </w14:textFill>
              </w:rPr>
            </w:pPr>
          </w:p>
        </w:tc>
        <w:tc>
          <w:tcPr>
            <w:tcW w:w="1467" w:type="dxa"/>
            <w:gridSpan w:val="4"/>
          </w:tcPr>
          <w:p>
            <w:pPr>
              <w:spacing w:after="156"/>
              <w:rPr>
                <w:color w:val="000000" w:themeColor="text1"/>
                <w14:textFill>
                  <w14:solidFill>
                    <w14:schemeClr w14:val="tx1"/>
                  </w14:solidFill>
                </w14:textFill>
              </w:rPr>
            </w:pPr>
          </w:p>
        </w:tc>
        <w:tc>
          <w:tcPr>
            <w:tcW w:w="1484" w:type="dxa"/>
            <w:gridSpan w:val="2"/>
          </w:tcPr>
          <w:p>
            <w:pPr>
              <w:spacing w:after="156"/>
              <w:rPr>
                <w:color w:val="000000" w:themeColor="text1"/>
                <w:sz w:val="24"/>
                <w14:textFill>
                  <w14:solidFill>
                    <w14:schemeClr w14:val="tx1"/>
                  </w14:solidFill>
                </w14:textFill>
              </w:rPr>
            </w:pPr>
          </w:p>
        </w:tc>
        <w:tc>
          <w:tcPr>
            <w:tcW w:w="1475" w:type="dxa"/>
            <w:gridSpan w:val="3"/>
          </w:tcPr>
          <w:p>
            <w:pPr>
              <w:spacing w:after="156"/>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7" w:type="dxa"/>
            <w:gridSpan w:val="2"/>
          </w:tcPr>
          <w:p>
            <w:pPr>
              <w:spacing w:after="156"/>
              <w:rPr>
                <w:color w:val="000000" w:themeColor="text1"/>
                <w:sz w:val="24"/>
                <w14:textFill>
                  <w14:solidFill>
                    <w14:schemeClr w14:val="tx1"/>
                  </w14:solidFill>
                </w14:textFill>
              </w:rPr>
            </w:pPr>
          </w:p>
        </w:tc>
        <w:tc>
          <w:tcPr>
            <w:tcW w:w="1465" w:type="dxa"/>
            <w:gridSpan w:val="3"/>
          </w:tcPr>
          <w:p>
            <w:pPr>
              <w:spacing w:after="156"/>
              <w:rPr>
                <w:color w:val="000000" w:themeColor="text1"/>
                <w14:textFill>
                  <w14:solidFill>
                    <w14:schemeClr w14:val="tx1"/>
                  </w14:solidFill>
                </w14:textFill>
              </w:rPr>
            </w:pPr>
          </w:p>
        </w:tc>
        <w:tc>
          <w:tcPr>
            <w:tcW w:w="1466" w:type="dxa"/>
            <w:gridSpan w:val="6"/>
          </w:tcPr>
          <w:p>
            <w:pPr>
              <w:spacing w:after="156"/>
              <w:rPr>
                <w:color w:val="000000" w:themeColor="text1"/>
                <w14:textFill>
                  <w14:solidFill>
                    <w14:schemeClr w14:val="tx1"/>
                  </w14:solidFill>
                </w14:textFill>
              </w:rPr>
            </w:pPr>
          </w:p>
        </w:tc>
        <w:tc>
          <w:tcPr>
            <w:tcW w:w="1467" w:type="dxa"/>
            <w:gridSpan w:val="4"/>
          </w:tcPr>
          <w:p>
            <w:pPr>
              <w:spacing w:after="156"/>
              <w:rPr>
                <w:color w:val="000000" w:themeColor="text1"/>
                <w14:textFill>
                  <w14:solidFill>
                    <w14:schemeClr w14:val="tx1"/>
                  </w14:solidFill>
                </w14:textFill>
              </w:rPr>
            </w:pPr>
          </w:p>
        </w:tc>
        <w:tc>
          <w:tcPr>
            <w:tcW w:w="1484" w:type="dxa"/>
            <w:gridSpan w:val="2"/>
          </w:tcPr>
          <w:p>
            <w:pPr>
              <w:spacing w:after="156"/>
              <w:rPr>
                <w:color w:val="000000" w:themeColor="text1"/>
                <w:sz w:val="24"/>
                <w14:textFill>
                  <w14:solidFill>
                    <w14:schemeClr w14:val="tx1"/>
                  </w14:solidFill>
                </w14:textFill>
              </w:rPr>
            </w:pPr>
          </w:p>
        </w:tc>
        <w:tc>
          <w:tcPr>
            <w:tcW w:w="1475" w:type="dxa"/>
            <w:gridSpan w:val="3"/>
          </w:tcPr>
          <w:p>
            <w:pPr>
              <w:spacing w:after="156"/>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7" w:type="dxa"/>
            <w:gridSpan w:val="2"/>
          </w:tcPr>
          <w:p>
            <w:pPr>
              <w:spacing w:after="156"/>
              <w:rPr>
                <w:color w:val="000000" w:themeColor="text1"/>
                <w14:textFill>
                  <w14:solidFill>
                    <w14:schemeClr w14:val="tx1"/>
                  </w14:solidFill>
                </w14:textFill>
              </w:rPr>
            </w:pPr>
          </w:p>
        </w:tc>
        <w:tc>
          <w:tcPr>
            <w:tcW w:w="1465" w:type="dxa"/>
            <w:gridSpan w:val="3"/>
          </w:tcPr>
          <w:p>
            <w:pPr>
              <w:spacing w:after="156"/>
              <w:rPr>
                <w:color w:val="000000" w:themeColor="text1"/>
                <w14:textFill>
                  <w14:solidFill>
                    <w14:schemeClr w14:val="tx1"/>
                  </w14:solidFill>
                </w14:textFill>
              </w:rPr>
            </w:pPr>
          </w:p>
        </w:tc>
        <w:tc>
          <w:tcPr>
            <w:tcW w:w="1466" w:type="dxa"/>
            <w:gridSpan w:val="6"/>
          </w:tcPr>
          <w:p>
            <w:pPr>
              <w:spacing w:after="156"/>
              <w:rPr>
                <w:color w:val="000000" w:themeColor="text1"/>
                <w14:textFill>
                  <w14:solidFill>
                    <w14:schemeClr w14:val="tx1"/>
                  </w14:solidFill>
                </w14:textFill>
              </w:rPr>
            </w:pPr>
          </w:p>
        </w:tc>
        <w:tc>
          <w:tcPr>
            <w:tcW w:w="1467" w:type="dxa"/>
            <w:gridSpan w:val="4"/>
          </w:tcPr>
          <w:p>
            <w:pPr>
              <w:spacing w:after="156"/>
              <w:rPr>
                <w:color w:val="000000" w:themeColor="text1"/>
                <w14:textFill>
                  <w14:solidFill>
                    <w14:schemeClr w14:val="tx1"/>
                  </w14:solidFill>
                </w14:textFill>
              </w:rPr>
            </w:pPr>
          </w:p>
        </w:tc>
        <w:tc>
          <w:tcPr>
            <w:tcW w:w="1484" w:type="dxa"/>
            <w:gridSpan w:val="2"/>
          </w:tcPr>
          <w:p>
            <w:pPr>
              <w:spacing w:after="156"/>
              <w:rPr>
                <w:color w:val="000000" w:themeColor="text1"/>
                <w14:textFill>
                  <w14:solidFill>
                    <w14:schemeClr w14:val="tx1"/>
                  </w14:solidFill>
                </w14:textFill>
              </w:rPr>
            </w:pPr>
          </w:p>
        </w:tc>
        <w:tc>
          <w:tcPr>
            <w:tcW w:w="1475" w:type="dxa"/>
            <w:gridSpan w:val="3"/>
          </w:tcPr>
          <w:p>
            <w:pPr>
              <w:spacing w:after="156"/>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2" w:type="dxa"/>
            <w:gridSpan w:val="7"/>
          </w:tcPr>
          <w:p>
            <w:pPr>
              <w:spacing w:after="156"/>
              <w:rPr>
                <w:color w:val="000000" w:themeColor="text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粒径测量示值误差的</w:t>
            </w:r>
            <w:r>
              <w:rPr>
                <w:rFonts w:hint="eastAsia"/>
                <w:color w:val="000000" w:themeColor="text1"/>
                <w14:textFill>
                  <w14:solidFill>
                    <w14:schemeClr w14:val="tx1"/>
                  </w14:solidFill>
                </w14:textFill>
              </w:rPr>
              <w:t>不确定度</w:t>
            </w:r>
          </w:p>
        </w:tc>
        <w:tc>
          <w:tcPr>
            <w:tcW w:w="5552" w:type="dxa"/>
            <w:gridSpan w:val="13"/>
          </w:tcPr>
          <w:p>
            <w:pPr>
              <w:spacing w:after="156"/>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gridSpan w:val="20"/>
          </w:tcPr>
          <w:p>
            <w:pPr>
              <w:spacing w:after="156"/>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4. 颗粒计数效率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pacing w:after="156"/>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粒径</w:t>
            </w:r>
          </w:p>
        </w:tc>
        <w:tc>
          <w:tcPr>
            <w:tcW w:w="5652" w:type="dxa"/>
            <w:gridSpan w:val="15"/>
          </w:tcPr>
          <w:p>
            <w:pPr>
              <w:spacing w:after="156"/>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测量值</w:t>
            </w:r>
          </w:p>
        </w:tc>
        <w:tc>
          <w:tcPr>
            <w:tcW w:w="835" w:type="dxa"/>
            <w:gridSpan w:val="2"/>
          </w:tcPr>
          <w:p>
            <w:pPr>
              <w:spacing w:after="156"/>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平均值</w:t>
            </w:r>
          </w:p>
        </w:tc>
        <w:tc>
          <w:tcPr>
            <w:tcW w:w="1267" w:type="dxa"/>
            <w:gridSpan w:val="2"/>
          </w:tcPr>
          <w:p>
            <w:pPr>
              <w:spacing w:after="156"/>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计数效率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restart"/>
            <w:vAlign w:val="center"/>
          </w:tcPr>
          <w:p>
            <w:pPr>
              <w:spacing w:after="156"/>
              <w:jc w:val="center"/>
              <w:rPr>
                <w:color w:val="000000" w:themeColor="text1"/>
                <w14:textFill>
                  <w14:solidFill>
                    <w14:schemeClr w14:val="tx1"/>
                  </w14:solidFill>
                </w14:textFill>
              </w:rPr>
            </w:pPr>
          </w:p>
        </w:tc>
        <w:tc>
          <w:tcPr>
            <w:tcW w:w="963" w:type="dxa"/>
            <w:gridSpan w:val="2"/>
          </w:tcPr>
          <w:p>
            <w:pPr>
              <w:spacing w:after="156"/>
              <w:jc w:val="center"/>
              <w:rPr>
                <w:color w:val="000000" w:themeColor="text1"/>
                <w14:textFill>
                  <w14:solidFill>
                    <w14:schemeClr w14:val="tx1"/>
                  </w14:solidFill>
                </w14:textFill>
              </w:rPr>
            </w:pPr>
          </w:p>
        </w:tc>
        <w:tc>
          <w:tcPr>
            <w:tcW w:w="963" w:type="dxa"/>
            <w:gridSpan w:val="3"/>
          </w:tcPr>
          <w:p>
            <w:pPr>
              <w:spacing w:after="156"/>
              <w:jc w:val="center"/>
              <w:rPr>
                <w:color w:val="000000" w:themeColor="text1"/>
                <w14:textFill>
                  <w14:solidFill>
                    <w14:schemeClr w14:val="tx1"/>
                  </w14:solidFill>
                </w14:textFill>
              </w:rPr>
            </w:pPr>
          </w:p>
        </w:tc>
        <w:tc>
          <w:tcPr>
            <w:tcW w:w="963" w:type="dxa"/>
            <w:gridSpan w:val="4"/>
          </w:tcPr>
          <w:p>
            <w:pPr>
              <w:spacing w:after="156"/>
              <w:jc w:val="center"/>
              <w:rPr>
                <w:color w:val="000000" w:themeColor="text1"/>
                <w14:textFill>
                  <w14:solidFill>
                    <w14:schemeClr w14:val="tx1"/>
                  </w14:solidFill>
                </w14:textFill>
              </w:rPr>
            </w:pPr>
          </w:p>
        </w:tc>
        <w:tc>
          <w:tcPr>
            <w:tcW w:w="964" w:type="dxa"/>
            <w:gridSpan w:val="3"/>
          </w:tcPr>
          <w:p>
            <w:pPr>
              <w:spacing w:after="156"/>
              <w:jc w:val="center"/>
              <w:rPr>
                <w:color w:val="000000" w:themeColor="text1"/>
                <w14:textFill>
                  <w14:solidFill>
                    <w14:schemeClr w14:val="tx1"/>
                  </w14:solidFill>
                </w14:textFill>
              </w:rPr>
            </w:pPr>
          </w:p>
        </w:tc>
        <w:tc>
          <w:tcPr>
            <w:tcW w:w="942" w:type="dxa"/>
            <w:gridSpan w:val="2"/>
          </w:tcPr>
          <w:p>
            <w:pPr>
              <w:spacing w:after="156"/>
              <w:jc w:val="center"/>
              <w:rPr>
                <w:color w:val="000000" w:themeColor="text1"/>
                <w14:textFill>
                  <w14:solidFill>
                    <w14:schemeClr w14:val="tx1"/>
                  </w14:solidFill>
                </w14:textFill>
              </w:rPr>
            </w:pPr>
          </w:p>
        </w:tc>
        <w:tc>
          <w:tcPr>
            <w:tcW w:w="857" w:type="dxa"/>
          </w:tcPr>
          <w:p>
            <w:pPr>
              <w:spacing w:after="156"/>
              <w:jc w:val="center"/>
              <w:rPr>
                <w:color w:val="000000" w:themeColor="text1"/>
                <w14:textFill>
                  <w14:solidFill>
                    <w14:schemeClr w14:val="tx1"/>
                  </w14:solidFill>
                </w14:textFill>
              </w:rPr>
            </w:pPr>
          </w:p>
        </w:tc>
        <w:tc>
          <w:tcPr>
            <w:tcW w:w="835" w:type="dxa"/>
            <w:gridSpan w:val="2"/>
            <w:vMerge w:val="restart"/>
            <w:vAlign w:val="center"/>
          </w:tcPr>
          <w:p>
            <w:pPr>
              <w:spacing w:after="156"/>
              <w:jc w:val="center"/>
              <w:rPr>
                <w:color w:val="000000" w:themeColor="text1"/>
                <w14:textFill>
                  <w14:solidFill>
                    <w14:schemeClr w14:val="tx1"/>
                  </w14:solidFill>
                </w14:textFill>
              </w:rPr>
            </w:pPr>
          </w:p>
        </w:tc>
        <w:tc>
          <w:tcPr>
            <w:tcW w:w="1267" w:type="dxa"/>
            <w:gridSpan w:val="2"/>
            <w:vMerge w:val="restart"/>
            <w:vAlign w:val="center"/>
          </w:tcPr>
          <w:p>
            <w:pPr>
              <w:spacing w:after="156"/>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tcPr>
          <w:p>
            <w:pPr>
              <w:spacing w:after="156"/>
              <w:jc w:val="center"/>
              <w:rPr>
                <w:color w:val="000000" w:themeColor="text1"/>
                <w14:textFill>
                  <w14:solidFill>
                    <w14:schemeClr w14:val="tx1"/>
                  </w14:solidFill>
                </w14:textFill>
              </w:rPr>
            </w:pPr>
          </w:p>
        </w:tc>
        <w:tc>
          <w:tcPr>
            <w:tcW w:w="963" w:type="dxa"/>
            <w:gridSpan w:val="2"/>
          </w:tcPr>
          <w:p>
            <w:pPr>
              <w:spacing w:after="156"/>
              <w:jc w:val="center"/>
              <w:rPr>
                <w:color w:val="000000" w:themeColor="text1"/>
                <w14:textFill>
                  <w14:solidFill>
                    <w14:schemeClr w14:val="tx1"/>
                  </w14:solidFill>
                </w14:textFill>
              </w:rPr>
            </w:pPr>
          </w:p>
        </w:tc>
        <w:tc>
          <w:tcPr>
            <w:tcW w:w="963" w:type="dxa"/>
            <w:gridSpan w:val="3"/>
          </w:tcPr>
          <w:p>
            <w:pPr>
              <w:spacing w:after="156"/>
              <w:jc w:val="center"/>
              <w:rPr>
                <w:color w:val="000000" w:themeColor="text1"/>
                <w14:textFill>
                  <w14:solidFill>
                    <w14:schemeClr w14:val="tx1"/>
                  </w14:solidFill>
                </w14:textFill>
              </w:rPr>
            </w:pPr>
          </w:p>
        </w:tc>
        <w:tc>
          <w:tcPr>
            <w:tcW w:w="963" w:type="dxa"/>
            <w:gridSpan w:val="4"/>
          </w:tcPr>
          <w:p>
            <w:pPr>
              <w:spacing w:after="156"/>
              <w:jc w:val="center"/>
              <w:rPr>
                <w:color w:val="000000" w:themeColor="text1"/>
                <w14:textFill>
                  <w14:solidFill>
                    <w14:schemeClr w14:val="tx1"/>
                  </w14:solidFill>
                </w14:textFill>
              </w:rPr>
            </w:pPr>
          </w:p>
        </w:tc>
        <w:tc>
          <w:tcPr>
            <w:tcW w:w="964" w:type="dxa"/>
            <w:gridSpan w:val="3"/>
          </w:tcPr>
          <w:p>
            <w:pPr>
              <w:spacing w:after="156"/>
              <w:jc w:val="center"/>
              <w:rPr>
                <w:color w:val="000000" w:themeColor="text1"/>
                <w14:textFill>
                  <w14:solidFill>
                    <w14:schemeClr w14:val="tx1"/>
                  </w14:solidFill>
                </w14:textFill>
              </w:rPr>
            </w:pPr>
          </w:p>
        </w:tc>
        <w:tc>
          <w:tcPr>
            <w:tcW w:w="942" w:type="dxa"/>
            <w:gridSpan w:val="2"/>
          </w:tcPr>
          <w:p>
            <w:pPr>
              <w:spacing w:after="156"/>
              <w:jc w:val="center"/>
              <w:rPr>
                <w:color w:val="000000" w:themeColor="text1"/>
                <w14:textFill>
                  <w14:solidFill>
                    <w14:schemeClr w14:val="tx1"/>
                  </w14:solidFill>
                </w14:textFill>
              </w:rPr>
            </w:pPr>
          </w:p>
        </w:tc>
        <w:tc>
          <w:tcPr>
            <w:tcW w:w="857" w:type="dxa"/>
          </w:tcPr>
          <w:p>
            <w:pPr>
              <w:spacing w:after="156"/>
              <w:jc w:val="center"/>
              <w:rPr>
                <w:color w:val="000000" w:themeColor="text1"/>
                <w14:textFill>
                  <w14:solidFill>
                    <w14:schemeClr w14:val="tx1"/>
                  </w14:solidFill>
                </w14:textFill>
              </w:rPr>
            </w:pPr>
          </w:p>
        </w:tc>
        <w:tc>
          <w:tcPr>
            <w:tcW w:w="835" w:type="dxa"/>
            <w:gridSpan w:val="2"/>
            <w:vMerge w:val="continue"/>
            <w:vAlign w:val="center"/>
          </w:tcPr>
          <w:p>
            <w:pPr>
              <w:spacing w:after="156"/>
              <w:jc w:val="center"/>
              <w:rPr>
                <w:color w:val="000000" w:themeColor="text1"/>
                <w14:textFill>
                  <w14:solidFill>
                    <w14:schemeClr w14:val="tx1"/>
                  </w14:solidFill>
                </w14:textFill>
              </w:rPr>
            </w:pPr>
          </w:p>
        </w:tc>
        <w:tc>
          <w:tcPr>
            <w:tcW w:w="1267" w:type="dxa"/>
            <w:gridSpan w:val="2"/>
            <w:vMerge w:val="continue"/>
            <w:vAlign w:val="center"/>
          </w:tcPr>
          <w:p>
            <w:pPr>
              <w:spacing w:after="156"/>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restart"/>
          </w:tcPr>
          <w:p>
            <w:pPr>
              <w:spacing w:after="156"/>
              <w:jc w:val="center"/>
              <w:rPr>
                <w:color w:val="000000" w:themeColor="text1"/>
                <w14:textFill>
                  <w14:solidFill>
                    <w14:schemeClr w14:val="tx1"/>
                  </w14:solidFill>
                </w14:textFill>
              </w:rPr>
            </w:pPr>
          </w:p>
        </w:tc>
        <w:tc>
          <w:tcPr>
            <w:tcW w:w="963" w:type="dxa"/>
            <w:gridSpan w:val="2"/>
          </w:tcPr>
          <w:p>
            <w:pPr>
              <w:spacing w:after="156"/>
              <w:jc w:val="center"/>
              <w:rPr>
                <w:color w:val="000000" w:themeColor="text1"/>
                <w14:textFill>
                  <w14:solidFill>
                    <w14:schemeClr w14:val="tx1"/>
                  </w14:solidFill>
                </w14:textFill>
              </w:rPr>
            </w:pPr>
          </w:p>
        </w:tc>
        <w:tc>
          <w:tcPr>
            <w:tcW w:w="963" w:type="dxa"/>
            <w:gridSpan w:val="3"/>
          </w:tcPr>
          <w:p>
            <w:pPr>
              <w:spacing w:after="156"/>
              <w:jc w:val="center"/>
              <w:rPr>
                <w:color w:val="000000" w:themeColor="text1"/>
                <w14:textFill>
                  <w14:solidFill>
                    <w14:schemeClr w14:val="tx1"/>
                  </w14:solidFill>
                </w14:textFill>
              </w:rPr>
            </w:pPr>
          </w:p>
        </w:tc>
        <w:tc>
          <w:tcPr>
            <w:tcW w:w="963" w:type="dxa"/>
            <w:gridSpan w:val="4"/>
          </w:tcPr>
          <w:p>
            <w:pPr>
              <w:spacing w:after="156"/>
              <w:jc w:val="center"/>
              <w:rPr>
                <w:color w:val="000000" w:themeColor="text1"/>
                <w14:textFill>
                  <w14:solidFill>
                    <w14:schemeClr w14:val="tx1"/>
                  </w14:solidFill>
                </w14:textFill>
              </w:rPr>
            </w:pPr>
          </w:p>
        </w:tc>
        <w:tc>
          <w:tcPr>
            <w:tcW w:w="964" w:type="dxa"/>
            <w:gridSpan w:val="3"/>
          </w:tcPr>
          <w:p>
            <w:pPr>
              <w:spacing w:after="156"/>
              <w:jc w:val="center"/>
              <w:rPr>
                <w:color w:val="000000" w:themeColor="text1"/>
                <w14:textFill>
                  <w14:solidFill>
                    <w14:schemeClr w14:val="tx1"/>
                  </w14:solidFill>
                </w14:textFill>
              </w:rPr>
            </w:pPr>
          </w:p>
        </w:tc>
        <w:tc>
          <w:tcPr>
            <w:tcW w:w="942" w:type="dxa"/>
            <w:gridSpan w:val="2"/>
          </w:tcPr>
          <w:p>
            <w:pPr>
              <w:spacing w:after="156"/>
              <w:jc w:val="center"/>
              <w:rPr>
                <w:color w:val="000000" w:themeColor="text1"/>
                <w14:textFill>
                  <w14:solidFill>
                    <w14:schemeClr w14:val="tx1"/>
                  </w14:solidFill>
                </w14:textFill>
              </w:rPr>
            </w:pPr>
          </w:p>
        </w:tc>
        <w:tc>
          <w:tcPr>
            <w:tcW w:w="857" w:type="dxa"/>
          </w:tcPr>
          <w:p>
            <w:pPr>
              <w:spacing w:after="156"/>
              <w:jc w:val="center"/>
              <w:rPr>
                <w:color w:val="000000" w:themeColor="text1"/>
                <w14:textFill>
                  <w14:solidFill>
                    <w14:schemeClr w14:val="tx1"/>
                  </w14:solidFill>
                </w14:textFill>
              </w:rPr>
            </w:pPr>
          </w:p>
        </w:tc>
        <w:tc>
          <w:tcPr>
            <w:tcW w:w="835" w:type="dxa"/>
            <w:gridSpan w:val="2"/>
            <w:vMerge w:val="restart"/>
            <w:vAlign w:val="center"/>
          </w:tcPr>
          <w:p>
            <w:pPr>
              <w:spacing w:after="156"/>
              <w:jc w:val="center"/>
              <w:rPr>
                <w:color w:val="000000" w:themeColor="text1"/>
                <w14:textFill>
                  <w14:solidFill>
                    <w14:schemeClr w14:val="tx1"/>
                  </w14:solidFill>
                </w14:textFill>
              </w:rPr>
            </w:pPr>
          </w:p>
        </w:tc>
        <w:tc>
          <w:tcPr>
            <w:tcW w:w="1267" w:type="dxa"/>
            <w:gridSpan w:val="2"/>
            <w:vMerge w:val="continue"/>
            <w:vAlign w:val="center"/>
          </w:tcPr>
          <w:p>
            <w:pPr>
              <w:spacing w:after="156"/>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tcPr>
          <w:p>
            <w:pPr>
              <w:spacing w:after="156"/>
              <w:jc w:val="center"/>
              <w:rPr>
                <w:color w:val="000000" w:themeColor="text1"/>
                <w14:textFill>
                  <w14:solidFill>
                    <w14:schemeClr w14:val="tx1"/>
                  </w14:solidFill>
                </w14:textFill>
              </w:rPr>
            </w:pPr>
          </w:p>
        </w:tc>
        <w:tc>
          <w:tcPr>
            <w:tcW w:w="963" w:type="dxa"/>
            <w:gridSpan w:val="2"/>
          </w:tcPr>
          <w:p>
            <w:pPr>
              <w:spacing w:after="156"/>
              <w:jc w:val="center"/>
              <w:rPr>
                <w:color w:val="000000" w:themeColor="text1"/>
                <w14:textFill>
                  <w14:solidFill>
                    <w14:schemeClr w14:val="tx1"/>
                  </w14:solidFill>
                </w14:textFill>
              </w:rPr>
            </w:pPr>
          </w:p>
        </w:tc>
        <w:tc>
          <w:tcPr>
            <w:tcW w:w="963" w:type="dxa"/>
            <w:gridSpan w:val="3"/>
          </w:tcPr>
          <w:p>
            <w:pPr>
              <w:spacing w:after="156"/>
              <w:jc w:val="center"/>
              <w:rPr>
                <w:color w:val="000000" w:themeColor="text1"/>
                <w14:textFill>
                  <w14:solidFill>
                    <w14:schemeClr w14:val="tx1"/>
                  </w14:solidFill>
                </w14:textFill>
              </w:rPr>
            </w:pPr>
          </w:p>
        </w:tc>
        <w:tc>
          <w:tcPr>
            <w:tcW w:w="963" w:type="dxa"/>
            <w:gridSpan w:val="4"/>
          </w:tcPr>
          <w:p>
            <w:pPr>
              <w:spacing w:after="156"/>
              <w:jc w:val="center"/>
              <w:rPr>
                <w:color w:val="000000" w:themeColor="text1"/>
                <w14:textFill>
                  <w14:solidFill>
                    <w14:schemeClr w14:val="tx1"/>
                  </w14:solidFill>
                </w14:textFill>
              </w:rPr>
            </w:pPr>
          </w:p>
        </w:tc>
        <w:tc>
          <w:tcPr>
            <w:tcW w:w="964" w:type="dxa"/>
            <w:gridSpan w:val="3"/>
          </w:tcPr>
          <w:p>
            <w:pPr>
              <w:spacing w:after="156"/>
              <w:jc w:val="center"/>
              <w:rPr>
                <w:color w:val="000000" w:themeColor="text1"/>
                <w14:textFill>
                  <w14:solidFill>
                    <w14:schemeClr w14:val="tx1"/>
                  </w14:solidFill>
                </w14:textFill>
              </w:rPr>
            </w:pPr>
          </w:p>
        </w:tc>
        <w:tc>
          <w:tcPr>
            <w:tcW w:w="942" w:type="dxa"/>
            <w:gridSpan w:val="2"/>
          </w:tcPr>
          <w:p>
            <w:pPr>
              <w:spacing w:after="156"/>
              <w:jc w:val="center"/>
              <w:rPr>
                <w:color w:val="000000" w:themeColor="text1"/>
                <w14:textFill>
                  <w14:solidFill>
                    <w14:schemeClr w14:val="tx1"/>
                  </w14:solidFill>
                </w14:textFill>
              </w:rPr>
            </w:pPr>
          </w:p>
        </w:tc>
        <w:tc>
          <w:tcPr>
            <w:tcW w:w="857" w:type="dxa"/>
          </w:tcPr>
          <w:p>
            <w:pPr>
              <w:spacing w:after="156"/>
              <w:jc w:val="center"/>
              <w:rPr>
                <w:color w:val="000000" w:themeColor="text1"/>
                <w14:textFill>
                  <w14:solidFill>
                    <w14:schemeClr w14:val="tx1"/>
                  </w14:solidFill>
                </w14:textFill>
              </w:rPr>
            </w:pPr>
          </w:p>
        </w:tc>
        <w:tc>
          <w:tcPr>
            <w:tcW w:w="835" w:type="dxa"/>
            <w:gridSpan w:val="2"/>
            <w:vMerge w:val="continue"/>
            <w:vAlign w:val="center"/>
          </w:tcPr>
          <w:p>
            <w:pPr>
              <w:spacing w:after="156"/>
              <w:jc w:val="center"/>
              <w:rPr>
                <w:color w:val="000000" w:themeColor="text1"/>
                <w14:textFill>
                  <w14:solidFill>
                    <w14:schemeClr w14:val="tx1"/>
                  </w14:solidFill>
                </w14:textFill>
              </w:rPr>
            </w:pPr>
          </w:p>
        </w:tc>
        <w:tc>
          <w:tcPr>
            <w:tcW w:w="1267" w:type="dxa"/>
            <w:gridSpan w:val="2"/>
            <w:vMerge w:val="continue"/>
            <w:vAlign w:val="center"/>
          </w:tcPr>
          <w:p>
            <w:pPr>
              <w:spacing w:after="156"/>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7" w:type="dxa"/>
            <w:gridSpan w:val="9"/>
          </w:tcPr>
          <w:p>
            <w:pPr>
              <w:spacing w:after="156"/>
              <w:jc w:val="center"/>
              <w:rPr>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颗粒计数效率的</w:t>
            </w:r>
            <w:r>
              <w:rPr>
                <w:rFonts w:hint="eastAsia"/>
                <w:color w:val="000000" w:themeColor="text1"/>
                <w14:textFill>
                  <w14:solidFill>
                    <w14:schemeClr w14:val="tx1"/>
                  </w14:solidFill>
                </w14:textFill>
              </w:rPr>
              <w:t>不确定度</w:t>
            </w:r>
          </w:p>
        </w:tc>
        <w:tc>
          <w:tcPr>
            <w:tcW w:w="5277" w:type="dxa"/>
            <w:gridSpan w:val="11"/>
          </w:tcPr>
          <w:p>
            <w:pPr>
              <w:spacing w:after="156"/>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gridSpan w:val="20"/>
          </w:tcPr>
          <w:p>
            <w:pPr>
              <w:spacing w:after="156"/>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5. 颗粒计数重复性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pacing w:after="156"/>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粒径</w:t>
            </w:r>
          </w:p>
        </w:tc>
        <w:tc>
          <w:tcPr>
            <w:tcW w:w="5652" w:type="dxa"/>
            <w:gridSpan w:val="15"/>
            <w:vAlign w:val="center"/>
          </w:tcPr>
          <w:p>
            <w:pPr>
              <w:spacing w:after="156"/>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测量点</w:t>
            </w:r>
          </w:p>
        </w:tc>
        <w:tc>
          <w:tcPr>
            <w:tcW w:w="972" w:type="dxa"/>
            <w:gridSpan w:val="3"/>
          </w:tcPr>
          <w:p>
            <w:pPr>
              <w:spacing w:after="156"/>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平均值</w:t>
            </w:r>
          </w:p>
        </w:tc>
        <w:tc>
          <w:tcPr>
            <w:tcW w:w="1130" w:type="dxa"/>
          </w:tcPr>
          <w:p>
            <w:pPr>
              <w:spacing w:after="156"/>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重复性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restart"/>
            <w:vAlign w:val="center"/>
          </w:tcPr>
          <w:p>
            <w:pPr>
              <w:spacing w:after="156"/>
              <w:jc w:val="center"/>
              <w:rPr>
                <w:color w:val="000000" w:themeColor="text1"/>
                <w14:textFill>
                  <w14:solidFill>
                    <w14:schemeClr w14:val="tx1"/>
                  </w14:solidFill>
                </w14:textFill>
              </w:rPr>
            </w:pPr>
          </w:p>
        </w:tc>
        <w:tc>
          <w:tcPr>
            <w:tcW w:w="1238" w:type="dxa"/>
            <w:gridSpan w:val="3"/>
            <w:vAlign w:val="center"/>
          </w:tcPr>
          <w:p>
            <w:pPr>
              <w:spacing w:after="156"/>
              <w:jc w:val="center"/>
              <w:rPr>
                <w:color w:val="000000" w:themeColor="text1"/>
                <w14:textFill>
                  <w14:solidFill>
                    <w14:schemeClr w14:val="tx1"/>
                  </w14:solidFill>
                </w14:textFill>
              </w:rPr>
            </w:pPr>
          </w:p>
        </w:tc>
        <w:tc>
          <w:tcPr>
            <w:tcW w:w="1101" w:type="dxa"/>
            <w:gridSpan w:val="4"/>
            <w:vAlign w:val="center"/>
          </w:tcPr>
          <w:p>
            <w:pPr>
              <w:spacing w:after="156"/>
              <w:jc w:val="center"/>
              <w:rPr>
                <w:color w:val="000000" w:themeColor="text1"/>
                <w14:textFill>
                  <w14:solidFill>
                    <w14:schemeClr w14:val="tx1"/>
                  </w14:solidFill>
                </w14:textFill>
              </w:rPr>
            </w:pPr>
          </w:p>
        </w:tc>
        <w:tc>
          <w:tcPr>
            <w:tcW w:w="1238" w:type="dxa"/>
            <w:gridSpan w:val="4"/>
            <w:vAlign w:val="center"/>
          </w:tcPr>
          <w:p>
            <w:pPr>
              <w:spacing w:after="156"/>
              <w:jc w:val="center"/>
              <w:rPr>
                <w:color w:val="000000" w:themeColor="text1"/>
                <w14:textFill>
                  <w14:solidFill>
                    <w14:schemeClr w14:val="tx1"/>
                  </w14:solidFill>
                </w14:textFill>
              </w:rPr>
            </w:pPr>
          </w:p>
        </w:tc>
        <w:tc>
          <w:tcPr>
            <w:tcW w:w="1101" w:type="dxa"/>
            <w:gridSpan w:val="2"/>
            <w:vAlign w:val="center"/>
          </w:tcPr>
          <w:p>
            <w:pPr>
              <w:spacing w:after="156"/>
              <w:jc w:val="center"/>
              <w:rPr>
                <w:color w:val="000000" w:themeColor="text1"/>
                <w14:textFill>
                  <w14:solidFill>
                    <w14:schemeClr w14:val="tx1"/>
                  </w14:solidFill>
                </w14:textFill>
              </w:rPr>
            </w:pPr>
          </w:p>
        </w:tc>
        <w:tc>
          <w:tcPr>
            <w:tcW w:w="974" w:type="dxa"/>
            <w:gridSpan w:val="2"/>
            <w:vAlign w:val="center"/>
          </w:tcPr>
          <w:p>
            <w:pPr>
              <w:spacing w:after="156"/>
              <w:jc w:val="center"/>
              <w:rPr>
                <w:color w:val="000000" w:themeColor="text1"/>
                <w14:textFill>
                  <w14:solidFill>
                    <w14:schemeClr w14:val="tx1"/>
                  </w14:solidFill>
                </w14:textFill>
              </w:rPr>
            </w:pPr>
          </w:p>
        </w:tc>
        <w:tc>
          <w:tcPr>
            <w:tcW w:w="972" w:type="dxa"/>
            <w:gridSpan w:val="3"/>
            <w:vMerge w:val="restart"/>
            <w:vAlign w:val="center"/>
          </w:tcPr>
          <w:p>
            <w:pPr>
              <w:spacing w:after="156"/>
              <w:jc w:val="center"/>
              <w:rPr>
                <w:color w:val="000000" w:themeColor="text1"/>
                <w14:textFill>
                  <w14:solidFill>
                    <w14:schemeClr w14:val="tx1"/>
                  </w14:solidFill>
                </w14:textFill>
              </w:rPr>
            </w:pPr>
          </w:p>
        </w:tc>
        <w:tc>
          <w:tcPr>
            <w:tcW w:w="1130" w:type="dxa"/>
            <w:vMerge w:val="restart"/>
            <w:vAlign w:val="center"/>
          </w:tcPr>
          <w:p>
            <w:pPr>
              <w:spacing w:after="156"/>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vAlign w:val="center"/>
          </w:tcPr>
          <w:p>
            <w:pPr>
              <w:spacing w:after="156"/>
              <w:jc w:val="center"/>
              <w:rPr>
                <w:color w:val="000000" w:themeColor="text1"/>
                <w14:textFill>
                  <w14:solidFill>
                    <w14:schemeClr w14:val="tx1"/>
                  </w14:solidFill>
                </w14:textFill>
              </w:rPr>
            </w:pPr>
          </w:p>
        </w:tc>
        <w:tc>
          <w:tcPr>
            <w:tcW w:w="1238" w:type="dxa"/>
            <w:gridSpan w:val="3"/>
            <w:vAlign w:val="center"/>
          </w:tcPr>
          <w:p>
            <w:pPr>
              <w:spacing w:after="156"/>
              <w:jc w:val="center"/>
              <w:rPr>
                <w:color w:val="000000" w:themeColor="text1"/>
                <w14:textFill>
                  <w14:solidFill>
                    <w14:schemeClr w14:val="tx1"/>
                  </w14:solidFill>
                </w14:textFill>
              </w:rPr>
            </w:pPr>
          </w:p>
        </w:tc>
        <w:tc>
          <w:tcPr>
            <w:tcW w:w="1101" w:type="dxa"/>
            <w:gridSpan w:val="4"/>
            <w:vAlign w:val="center"/>
          </w:tcPr>
          <w:p>
            <w:pPr>
              <w:spacing w:after="156"/>
              <w:jc w:val="center"/>
              <w:rPr>
                <w:color w:val="000000" w:themeColor="text1"/>
                <w14:textFill>
                  <w14:solidFill>
                    <w14:schemeClr w14:val="tx1"/>
                  </w14:solidFill>
                </w14:textFill>
              </w:rPr>
            </w:pPr>
          </w:p>
        </w:tc>
        <w:tc>
          <w:tcPr>
            <w:tcW w:w="1238" w:type="dxa"/>
            <w:gridSpan w:val="4"/>
            <w:vAlign w:val="center"/>
          </w:tcPr>
          <w:p>
            <w:pPr>
              <w:spacing w:after="156"/>
              <w:jc w:val="center"/>
              <w:rPr>
                <w:color w:val="000000" w:themeColor="text1"/>
                <w14:textFill>
                  <w14:solidFill>
                    <w14:schemeClr w14:val="tx1"/>
                  </w14:solidFill>
                </w14:textFill>
              </w:rPr>
            </w:pPr>
          </w:p>
        </w:tc>
        <w:tc>
          <w:tcPr>
            <w:tcW w:w="1101" w:type="dxa"/>
            <w:gridSpan w:val="2"/>
            <w:vAlign w:val="center"/>
          </w:tcPr>
          <w:p>
            <w:pPr>
              <w:spacing w:after="156"/>
              <w:jc w:val="center"/>
              <w:rPr>
                <w:color w:val="000000" w:themeColor="text1"/>
                <w14:textFill>
                  <w14:solidFill>
                    <w14:schemeClr w14:val="tx1"/>
                  </w14:solidFill>
                </w14:textFill>
              </w:rPr>
            </w:pPr>
          </w:p>
        </w:tc>
        <w:tc>
          <w:tcPr>
            <w:tcW w:w="974" w:type="dxa"/>
            <w:gridSpan w:val="2"/>
            <w:vAlign w:val="center"/>
          </w:tcPr>
          <w:p>
            <w:pPr>
              <w:spacing w:after="156"/>
              <w:jc w:val="center"/>
              <w:rPr>
                <w:color w:val="000000" w:themeColor="text1"/>
                <w14:textFill>
                  <w14:solidFill>
                    <w14:schemeClr w14:val="tx1"/>
                  </w14:solidFill>
                </w14:textFill>
              </w:rPr>
            </w:pPr>
          </w:p>
        </w:tc>
        <w:tc>
          <w:tcPr>
            <w:tcW w:w="972" w:type="dxa"/>
            <w:gridSpan w:val="3"/>
            <w:vMerge w:val="continue"/>
            <w:vAlign w:val="center"/>
          </w:tcPr>
          <w:p>
            <w:pPr>
              <w:spacing w:after="156"/>
              <w:jc w:val="center"/>
              <w:rPr>
                <w:color w:val="000000" w:themeColor="text1"/>
                <w14:textFill>
                  <w14:solidFill>
                    <w14:schemeClr w14:val="tx1"/>
                  </w14:solidFill>
                </w14:textFill>
              </w:rPr>
            </w:pPr>
          </w:p>
        </w:tc>
        <w:tc>
          <w:tcPr>
            <w:tcW w:w="1130" w:type="dxa"/>
            <w:vMerge w:val="continue"/>
            <w:vAlign w:val="center"/>
          </w:tcPr>
          <w:p>
            <w:pPr>
              <w:spacing w:after="156"/>
              <w:jc w:val="center"/>
              <w:rPr>
                <w:color w:val="000000" w:themeColor="text1"/>
                <w14:textFill>
                  <w14:solidFill>
                    <w14:schemeClr w14:val="tx1"/>
                  </w14:solidFill>
                </w14:textFill>
              </w:rPr>
            </w:pPr>
          </w:p>
        </w:tc>
      </w:tr>
    </w:tbl>
    <w:p>
      <w:pPr>
        <w:spacing w:after="156"/>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sectPr>
          <w:pgSz w:w="11906" w:h="16838"/>
          <w:pgMar w:top="1769" w:right="1531" w:bottom="1440" w:left="1531" w:header="1157" w:footer="992" w:gutter="0"/>
          <w:cols w:space="720" w:num="1"/>
          <w:titlePg/>
          <w:docGrid w:linePitch="312" w:charSpace="0"/>
        </w:sectPr>
      </w:pPr>
    </w:p>
    <w:p>
      <w:pPr>
        <w:pStyle w:val="2"/>
        <w:rPr>
          <w:rFonts w:ascii="黑体" w:hAnsi="黑体"/>
          <w:b w:val="0"/>
          <w:color w:val="000000" w:themeColor="text1"/>
          <w:sz w:val="28"/>
          <w:szCs w:val="28"/>
          <w14:textFill>
            <w14:solidFill>
              <w14:schemeClr w14:val="tx1"/>
            </w14:solidFill>
          </w14:textFill>
        </w:rPr>
      </w:pPr>
      <w:bookmarkStart w:id="30" w:name="_Toc111200875"/>
      <w:r>
        <w:rPr>
          <w:rFonts w:hint="eastAsia" w:ascii="黑体" w:hAnsi="黑体"/>
          <w:b w:val="0"/>
          <w:color w:val="000000" w:themeColor="text1"/>
          <w:sz w:val="28"/>
          <w:szCs w:val="28"/>
          <w14:textFill>
            <w14:solidFill>
              <w14:schemeClr w14:val="tx1"/>
            </w14:solidFill>
          </w14:textFill>
        </w:rPr>
        <w:t>附录</w:t>
      </w:r>
      <w:bookmarkEnd w:id="30"/>
      <w:r>
        <w:rPr>
          <w:rFonts w:ascii="黑体" w:hAnsi="黑体"/>
          <w:b w:val="0"/>
          <w:color w:val="000000" w:themeColor="text1"/>
          <w:sz w:val="28"/>
          <w:szCs w:val="28"/>
          <w14:textFill>
            <w14:solidFill>
              <w14:schemeClr w14:val="tx1"/>
            </w14:solidFill>
          </w14:textFill>
        </w:rPr>
        <w:t>D</w:t>
      </w:r>
    </w:p>
    <w:p>
      <w:pPr>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校准证书（内页）格式</w:t>
      </w:r>
    </w:p>
    <w:p>
      <w:pPr>
        <w:rPr>
          <w:rFonts w:ascii="黑体" w:hAnsi="黑体" w:eastAsia="黑体"/>
          <w:color w:val="000000" w:themeColor="text1"/>
          <w:sz w:val="28"/>
          <w:szCs w:val="28"/>
          <w14:textFill>
            <w14:solidFill>
              <w14:schemeClr w14:val="tx1"/>
            </w14:solidFill>
          </w14:textFill>
        </w:rPr>
      </w:pPr>
    </w:p>
    <w:p>
      <w:pPr>
        <w:rPr>
          <w:rFonts w:ascii="黑体" w:hAnsi="黑体" w:eastAsia="黑体"/>
          <w:color w:val="000000" w:themeColor="text1"/>
          <w:sz w:val="24"/>
          <w14:textFill>
            <w14:solidFill>
              <w14:schemeClr w14:val="tx1"/>
            </w14:solidFill>
          </w14:textFill>
        </w:rPr>
      </w:pPr>
      <w:r>
        <w:rPr>
          <w:rFonts w:ascii="黑体" w:hAnsi="黑体" w:eastAsia="黑体"/>
          <w:color w:val="000000" w:themeColor="text1"/>
          <w:sz w:val="24"/>
          <w14:textFill>
            <w14:solidFill>
              <w14:schemeClr w14:val="tx1"/>
            </w14:solidFill>
          </w14:textFill>
        </w:rPr>
        <w:t xml:space="preserve">D.1 </w:t>
      </w:r>
      <w:r>
        <w:rPr>
          <w:rFonts w:hint="eastAsia" w:ascii="黑体" w:hAnsi="黑体" w:eastAsia="黑体"/>
          <w:color w:val="000000" w:themeColor="text1"/>
          <w:sz w:val="24"/>
          <w14:textFill>
            <w14:solidFill>
              <w14:schemeClr w14:val="tx1"/>
            </w14:solidFill>
          </w14:textFill>
        </w:rPr>
        <w:t>校准证书第</w:t>
      </w:r>
      <w:r>
        <w:rPr>
          <w:rFonts w:ascii="黑体" w:hAnsi="黑体" w:eastAsia="黑体"/>
          <w:color w:val="000000" w:themeColor="text1"/>
          <w:sz w:val="24"/>
          <w14:textFill>
            <w14:solidFill>
              <w14:schemeClr w14:val="tx1"/>
            </w14:solidFill>
          </w14:textFill>
        </w:rPr>
        <w:t>2</w:t>
      </w:r>
      <w:r>
        <w:rPr>
          <w:rFonts w:hint="eastAsia" w:ascii="黑体" w:hAnsi="黑体" w:eastAsia="黑体"/>
          <w:color w:val="000000" w:themeColor="text1"/>
          <w:sz w:val="24"/>
          <w14:textFill>
            <w14:solidFill>
              <w14:schemeClr w14:val="tx1"/>
            </w14:solidFill>
          </w14:textFill>
        </w:rPr>
        <w:t>页式样</w:t>
      </w:r>
    </w:p>
    <w:p>
      <w:pPr>
        <w:jc w:val="center"/>
        <w:rPr>
          <w:color w:val="000000" w:themeColor="text1"/>
          <w:sz w:val="24"/>
          <w14:textFill>
            <w14:solidFill>
              <w14:schemeClr w14:val="tx1"/>
            </w14:solidFill>
          </w14:textFill>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8" w:hRule="atLeast"/>
          <w:jc w:val="center"/>
        </w:trPr>
        <w:tc>
          <w:tcPr>
            <w:tcW w:w="8430" w:type="dxa"/>
            <w:tcBorders>
              <w:top w:val="single" w:color="auto" w:sz="4" w:space="0"/>
              <w:left w:val="single" w:color="auto" w:sz="4" w:space="0"/>
              <w:bottom w:val="single" w:color="auto" w:sz="4" w:space="0"/>
              <w:right w:val="single" w:color="auto" w:sz="4" w:space="0"/>
            </w:tcBorders>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证书编号：</w:t>
            </w:r>
            <w:r>
              <w:rPr>
                <w:color w:val="000000" w:themeColor="text1"/>
                <w:szCs w:val="21"/>
                <w14:textFill>
                  <w14:solidFill>
                    <w14:schemeClr w14:val="tx1"/>
                  </w14:solidFill>
                </w14:textFill>
              </w:rPr>
              <w:t>XXXX-XXXX</w:t>
            </w:r>
          </w:p>
          <w:p>
            <w:pPr>
              <w:jc w:val="center"/>
              <w:rPr>
                <w:color w:val="000000" w:themeColor="text1"/>
                <w:sz w:val="24"/>
                <w14:textFill>
                  <w14:solidFill>
                    <w14:schemeClr w14:val="tx1"/>
                  </w14:solidFill>
                </w14:textFill>
              </w:rPr>
            </w:pPr>
          </w:p>
          <w:tbl>
            <w:tblPr>
              <w:tblStyle w:val="18"/>
              <w:tblW w:w="0" w:type="auto"/>
              <w:tblInd w:w="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7"/>
              <w:gridCol w:w="1345"/>
              <w:gridCol w:w="1526"/>
              <w:gridCol w:w="1536"/>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8053" w:type="dxa"/>
                  <w:gridSpan w:val="5"/>
                  <w:tcBorders>
                    <w:top w:val="single" w:color="auto" w:sz="4" w:space="0"/>
                    <w:left w:val="single" w:color="auto" w:sz="4" w:space="0"/>
                    <w:bottom w:val="single" w:color="auto" w:sz="4" w:space="0"/>
                    <w:right w:val="single" w:color="auto" w:sz="4" w:space="0"/>
                  </w:tcBorders>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校准机构授权说明</w:t>
                  </w:r>
                </w:p>
                <w:p>
                  <w:pPr>
                    <w:jc w:val="center"/>
                    <w:rPr>
                      <w:color w:val="000000" w:themeColor="text1"/>
                      <w:szCs w:val="21"/>
                      <w14:textFill>
                        <w14:solidFill>
                          <w14:schemeClr w14:val="tx1"/>
                        </w14:solidFill>
                      </w14:textFill>
                    </w:rPr>
                  </w:pPr>
                </w:p>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8053" w:type="dxa"/>
                  <w:gridSpan w:val="5"/>
                  <w:tcBorders>
                    <w:top w:val="single" w:color="auto" w:sz="4" w:space="0"/>
                    <w:left w:val="single" w:color="auto" w:sz="4" w:space="0"/>
                    <w:bottom w:val="single" w:color="auto" w:sz="4" w:space="0"/>
                    <w:right w:val="single" w:color="auto" w:sz="4" w:space="0"/>
                  </w:tcBorders>
                </w:tcPr>
                <w:p>
                  <w:pPr>
                    <w:spacing w:line="0" w:lineRule="atLeas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校准所依据的技术文件（代号、名称）</w:t>
                  </w:r>
                </w:p>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8053" w:type="dxa"/>
                  <w:gridSpan w:val="5"/>
                  <w:tcBorders>
                    <w:top w:val="single" w:color="auto" w:sz="4" w:space="0"/>
                    <w:left w:val="single" w:color="auto" w:sz="4" w:space="0"/>
                    <w:right w:val="single" w:color="auto" w:sz="4" w:space="0"/>
                  </w:tcBorders>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校准环境条件及地点：</w:t>
                  </w:r>
                </w:p>
                <w:p>
                  <w:pPr>
                    <w:rPr>
                      <w:color w:val="000000" w:themeColor="text1"/>
                      <w:szCs w:val="21"/>
                      <w14:textFill>
                        <w14:solidFill>
                          <w14:schemeClr w14:val="tx1"/>
                        </w14:solidFill>
                      </w14:textFill>
                    </w:rPr>
                  </w:pP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温度：　　 　　　  　　</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　　　　地点：</w:t>
                  </w:r>
                </w:p>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相对湿度：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053" w:type="dxa"/>
                  <w:gridSpan w:val="5"/>
                  <w:tcBorders>
                    <w:top w:val="single" w:color="auto" w:sz="4" w:space="0"/>
                    <w:left w:val="single" w:color="auto" w:sz="4" w:space="0"/>
                    <w:bottom w:val="single" w:color="auto" w:sz="4" w:space="0"/>
                    <w:right w:val="single" w:color="auto" w:sz="4" w:space="0"/>
                  </w:tcBorders>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校准使用的主要标准器/主要仪器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192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名称</w:t>
                  </w:r>
                </w:p>
              </w:tc>
              <w:tc>
                <w:tcPr>
                  <w:tcW w:w="134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测量范围</w:t>
                  </w:r>
                </w:p>
              </w:tc>
              <w:tc>
                <w:tcPr>
                  <w:tcW w:w="152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不确定度</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准确度等级</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最大允许误差</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证书编号</w:t>
                  </w:r>
                </w:p>
              </w:tc>
              <w:tc>
                <w:tcPr>
                  <w:tcW w:w="171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有效期至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5" w:hRule="atLeast"/>
              </w:trPr>
              <w:tc>
                <w:tcPr>
                  <w:tcW w:w="1927" w:type="dxa"/>
                  <w:tcBorders>
                    <w:top w:val="single" w:color="auto" w:sz="4" w:space="0"/>
                    <w:left w:val="single" w:color="auto" w:sz="4" w:space="0"/>
                    <w:bottom w:val="single" w:color="auto" w:sz="4" w:space="0"/>
                    <w:right w:val="single" w:color="auto" w:sz="4" w:space="0"/>
                  </w:tcBorders>
                </w:tcPr>
                <w:p>
                  <w:pPr>
                    <w:jc w:val="center"/>
                    <w:rPr>
                      <w:color w:val="000000" w:themeColor="text1"/>
                      <w:szCs w:val="21"/>
                      <w14:textFill>
                        <w14:solidFill>
                          <w14:schemeClr w14:val="tx1"/>
                        </w14:solidFill>
                      </w14:textFill>
                    </w:rPr>
                  </w:pPr>
                </w:p>
              </w:tc>
              <w:tc>
                <w:tcPr>
                  <w:tcW w:w="1345" w:type="dxa"/>
                  <w:tcBorders>
                    <w:top w:val="single" w:color="auto" w:sz="4" w:space="0"/>
                    <w:left w:val="single" w:color="auto" w:sz="4" w:space="0"/>
                    <w:bottom w:val="single" w:color="auto" w:sz="4" w:space="0"/>
                    <w:right w:val="single" w:color="auto" w:sz="4" w:space="0"/>
                  </w:tcBorders>
                </w:tcPr>
                <w:p>
                  <w:pPr>
                    <w:jc w:val="center"/>
                    <w:rPr>
                      <w:color w:val="000000" w:themeColor="text1"/>
                      <w:szCs w:val="21"/>
                      <w14:textFill>
                        <w14:solidFill>
                          <w14:schemeClr w14:val="tx1"/>
                        </w14:solidFill>
                      </w14:textFill>
                    </w:rPr>
                  </w:pPr>
                </w:p>
              </w:tc>
              <w:tc>
                <w:tcPr>
                  <w:tcW w:w="1526" w:type="dxa"/>
                  <w:tcBorders>
                    <w:top w:val="single" w:color="auto" w:sz="4" w:space="0"/>
                    <w:left w:val="single" w:color="auto" w:sz="4" w:space="0"/>
                    <w:bottom w:val="single" w:color="auto" w:sz="4" w:space="0"/>
                    <w:right w:val="single" w:color="auto" w:sz="4" w:space="0"/>
                  </w:tcBorders>
                </w:tcPr>
                <w:p>
                  <w:pPr>
                    <w:jc w:val="center"/>
                    <w:rPr>
                      <w:color w:val="000000" w:themeColor="text1"/>
                      <w:szCs w:val="21"/>
                      <w14:textFill>
                        <w14:solidFill>
                          <w14:schemeClr w14:val="tx1"/>
                        </w14:solidFill>
                      </w14:textFill>
                    </w:rPr>
                  </w:pPr>
                </w:p>
              </w:tc>
              <w:tc>
                <w:tcPr>
                  <w:tcW w:w="1536" w:type="dxa"/>
                  <w:tcBorders>
                    <w:top w:val="single" w:color="auto" w:sz="4" w:space="0"/>
                    <w:left w:val="single" w:color="auto" w:sz="4" w:space="0"/>
                    <w:bottom w:val="single" w:color="auto" w:sz="4" w:space="0"/>
                    <w:right w:val="single" w:color="auto" w:sz="4" w:space="0"/>
                  </w:tcBorders>
                </w:tcPr>
                <w:p>
                  <w:pPr>
                    <w:jc w:val="center"/>
                    <w:rPr>
                      <w:color w:val="000000" w:themeColor="text1"/>
                      <w:szCs w:val="21"/>
                      <w14:textFill>
                        <w14:solidFill>
                          <w14:schemeClr w14:val="tx1"/>
                        </w14:solidFill>
                      </w14:textFill>
                    </w:rPr>
                  </w:pPr>
                </w:p>
              </w:tc>
              <w:tc>
                <w:tcPr>
                  <w:tcW w:w="1719" w:type="dxa"/>
                  <w:tcBorders>
                    <w:top w:val="single" w:color="auto" w:sz="4" w:space="0"/>
                    <w:left w:val="single" w:color="auto" w:sz="4" w:space="0"/>
                    <w:bottom w:val="single" w:color="auto" w:sz="4" w:space="0"/>
                    <w:right w:val="single" w:color="auto" w:sz="4" w:space="0"/>
                  </w:tcBorders>
                </w:tcPr>
                <w:p>
                  <w:pPr>
                    <w:widowControl/>
                    <w:jc w:val="left"/>
                    <w:rPr>
                      <w:color w:val="000000" w:themeColor="text1"/>
                      <w:szCs w:val="21"/>
                      <w14:textFill>
                        <w14:solidFill>
                          <w14:schemeClr w14:val="tx1"/>
                        </w14:solidFill>
                      </w14:textFill>
                    </w:rPr>
                  </w:pPr>
                </w:p>
              </w:tc>
            </w:tr>
          </w:tbl>
          <w:p>
            <w:pPr>
              <w:jc w:val="center"/>
              <w:rPr>
                <w:color w:val="000000" w:themeColor="text1"/>
                <w:sz w:val="24"/>
                <w14:textFill>
                  <w14:solidFill>
                    <w14:schemeClr w14:val="tx1"/>
                  </w14:solidFill>
                </w14:textFill>
              </w:rPr>
            </w:pPr>
          </w:p>
          <w:p>
            <w:pPr>
              <w:jc w:val="center"/>
              <w:rPr>
                <w:color w:val="000000" w:themeColor="text1"/>
                <w:sz w:val="24"/>
                <w14:textFill>
                  <w14:solidFill>
                    <w14:schemeClr w14:val="tx1"/>
                  </w14:solidFill>
                </w14:textFill>
              </w:rPr>
            </w:pPr>
          </w:p>
          <w:p>
            <w:pPr>
              <w:jc w:val="center"/>
              <w:rPr>
                <w:color w:val="000000" w:themeColor="text1"/>
                <w:sz w:val="24"/>
                <w14:textFill>
                  <w14:solidFill>
                    <w14:schemeClr w14:val="tx1"/>
                  </w14:solidFill>
                </w14:textFill>
              </w:rPr>
            </w:pPr>
          </w:p>
          <w:p>
            <w:pPr>
              <w:jc w:val="center"/>
              <w:rPr>
                <w:color w:val="000000" w:themeColor="text1"/>
                <w:sz w:val="24"/>
                <w14:textFill>
                  <w14:solidFill>
                    <w14:schemeClr w14:val="tx1"/>
                  </w14:solidFill>
                </w14:textFill>
              </w:rPr>
            </w:pPr>
          </w:p>
          <w:p>
            <w:pPr>
              <w:jc w:val="center"/>
              <w:rPr>
                <w:color w:val="000000" w:themeColor="text1"/>
                <w:sz w:val="24"/>
                <w14:textFill>
                  <w14:solidFill>
                    <w14:schemeClr w14:val="tx1"/>
                  </w14:solidFill>
                </w14:textFill>
              </w:rPr>
            </w:pPr>
            <w:r>
              <w:rPr>
                <w:rFonts w:hint="eastAsia"/>
                <w:color w:val="000000" w:themeColor="text1"/>
                <w:szCs w:val="21"/>
                <w14:textFill>
                  <w14:solidFill>
                    <w14:schemeClr w14:val="tx1"/>
                  </w14:solidFill>
                </w14:textFill>
              </w:rPr>
              <w:t>第</w:t>
            </w:r>
            <w:r>
              <w:rPr>
                <w:color w:val="000000" w:themeColor="text1"/>
                <w:szCs w:val="21"/>
                <w14:textFill>
                  <w14:solidFill>
                    <w14:schemeClr w14:val="tx1"/>
                  </w14:solidFill>
                </w14:textFill>
              </w:rPr>
              <w:t>X</w:t>
            </w:r>
            <w:r>
              <w:rPr>
                <w:rFonts w:hint="eastAsia"/>
                <w:color w:val="000000" w:themeColor="text1"/>
                <w:szCs w:val="21"/>
                <w14:textFill>
                  <w14:solidFill>
                    <w14:schemeClr w14:val="tx1"/>
                  </w14:solidFill>
                </w14:textFill>
              </w:rPr>
              <w:t>页共</w:t>
            </w:r>
            <w:r>
              <w:rPr>
                <w:color w:val="000000" w:themeColor="text1"/>
                <w:szCs w:val="21"/>
                <w14:textFill>
                  <w14:solidFill>
                    <w14:schemeClr w14:val="tx1"/>
                  </w14:solidFill>
                </w14:textFill>
              </w:rPr>
              <w:t>X</w:t>
            </w:r>
            <w:r>
              <w:rPr>
                <w:rFonts w:hint="eastAsia"/>
                <w:color w:val="000000" w:themeColor="text1"/>
                <w:szCs w:val="21"/>
                <w14:textFill>
                  <w14:solidFill>
                    <w14:schemeClr w14:val="tx1"/>
                  </w14:solidFill>
                </w14:textFill>
              </w:rPr>
              <w:t>页</w:t>
            </w:r>
          </w:p>
        </w:tc>
      </w:tr>
    </w:tbl>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rFonts w:ascii="黑体" w:hAnsi="黑体" w:eastAsia="黑体"/>
          <w:color w:val="000000" w:themeColor="text1"/>
          <w:sz w:val="24"/>
          <w14:textFill>
            <w14:solidFill>
              <w14:schemeClr w14:val="tx1"/>
            </w14:solidFill>
          </w14:textFill>
        </w:rPr>
      </w:pPr>
      <w:r>
        <w:rPr>
          <w:rFonts w:ascii="黑体" w:hAnsi="黑体" w:eastAsia="黑体"/>
          <w:color w:val="000000" w:themeColor="text1"/>
          <w:sz w:val="24"/>
          <w14:textFill>
            <w14:solidFill>
              <w14:schemeClr w14:val="tx1"/>
            </w14:solidFill>
          </w14:textFill>
        </w:rPr>
        <w:t xml:space="preserve">D.2 </w:t>
      </w:r>
      <w:r>
        <w:rPr>
          <w:rFonts w:hint="eastAsia" w:ascii="黑体" w:hAnsi="黑体" w:eastAsia="黑体"/>
          <w:color w:val="000000" w:themeColor="text1"/>
          <w:sz w:val="24"/>
          <w14:textFill>
            <w14:solidFill>
              <w14:schemeClr w14:val="tx1"/>
            </w14:solidFill>
          </w14:textFill>
        </w:rPr>
        <w:t>校准证书第</w:t>
      </w:r>
      <w:r>
        <w:rPr>
          <w:rFonts w:ascii="黑体" w:hAnsi="黑体" w:eastAsia="黑体"/>
          <w:color w:val="000000" w:themeColor="text1"/>
          <w:sz w:val="24"/>
          <w14:textFill>
            <w14:solidFill>
              <w14:schemeClr w14:val="tx1"/>
            </w14:solidFill>
          </w14:textFill>
        </w:rPr>
        <w:t>3</w:t>
      </w:r>
      <w:r>
        <w:rPr>
          <w:rFonts w:hint="eastAsia" w:ascii="黑体" w:hAnsi="黑体" w:eastAsia="黑体"/>
          <w:color w:val="000000" w:themeColor="text1"/>
          <w:sz w:val="24"/>
          <w14:textFill>
            <w14:solidFill>
              <w14:schemeClr w14:val="tx1"/>
            </w14:solidFill>
          </w14:textFill>
        </w:rPr>
        <w:t>页式样</w:t>
      </w:r>
    </w:p>
    <w:p>
      <w:pPr>
        <w:jc w:val="center"/>
        <w:rPr>
          <w:color w:val="000000" w:themeColor="text1"/>
          <w:sz w:val="24"/>
          <w14:textFill>
            <w14:solidFill>
              <w14:schemeClr w14:val="tx1"/>
            </w14:solidFill>
          </w14:textFill>
        </w:rPr>
      </w:pPr>
    </w:p>
    <w:tbl>
      <w:tblPr>
        <w:tblStyle w:val="18"/>
        <w:tblW w:w="8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1" w:hRule="atLeast"/>
          <w:jc w:val="center"/>
        </w:trPr>
        <w:tc>
          <w:tcPr>
            <w:tcW w:w="8404" w:type="dxa"/>
            <w:tcBorders>
              <w:top w:val="single" w:color="auto" w:sz="4" w:space="0"/>
              <w:left w:val="single" w:color="auto" w:sz="4" w:space="0"/>
              <w:bottom w:val="single" w:color="auto" w:sz="4" w:space="0"/>
              <w:right w:val="single" w:color="auto" w:sz="4" w:space="0"/>
            </w:tcBorders>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证书编号：</w:t>
            </w:r>
            <w:r>
              <w:rPr>
                <w:color w:val="000000" w:themeColor="text1"/>
                <w:szCs w:val="21"/>
                <w14:textFill>
                  <w14:solidFill>
                    <w14:schemeClr w14:val="tx1"/>
                  </w14:solidFill>
                </w14:textFill>
              </w:rPr>
              <w:t>XXXX-XXXX</w:t>
            </w:r>
          </w:p>
          <w:p>
            <w:pPr>
              <w:jc w:val="center"/>
              <w:rPr>
                <w:color w:val="000000" w:themeColor="text1"/>
                <w:sz w:val="24"/>
                <w14:textFill>
                  <w14:solidFill>
                    <w14:schemeClr w14:val="tx1"/>
                  </w14:solidFill>
                </w14:textFill>
              </w:rPr>
            </w:pPr>
          </w:p>
          <w:p>
            <w:pPr>
              <w:jc w:val="center"/>
              <w:rPr>
                <w:color w:val="000000" w:themeColor="text1"/>
                <w:sz w:val="24"/>
                <w14:textFill>
                  <w14:solidFill>
                    <w14:schemeClr w14:val="tx1"/>
                  </w14:solidFill>
                </w14:textFill>
              </w:rPr>
            </w:pPr>
          </w:p>
          <w:p>
            <w:pPr>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校准结果</w:t>
            </w:r>
          </w:p>
          <w:p>
            <w:pPr>
              <w:jc w:val="center"/>
              <w:rPr>
                <w:b/>
                <w:color w:val="000000" w:themeColor="text1"/>
                <w:sz w:val="30"/>
                <w:szCs w:val="30"/>
                <w14:textFill>
                  <w14:solidFill>
                    <w14:schemeClr w14:val="tx1"/>
                  </w14:solidFill>
                </w14:textFill>
              </w:rPr>
            </w:pPr>
          </w:p>
          <w:tbl>
            <w:tblPr>
              <w:tblStyle w:val="18"/>
              <w:tblW w:w="7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134"/>
              <w:gridCol w:w="992"/>
              <w:gridCol w:w="1134"/>
              <w:gridCol w:w="1421"/>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417" w:type="dxa"/>
                  <w:vAlign w:val="center"/>
                </w:tcPr>
                <w:p>
                  <w:pPr>
                    <w:spacing w:line="4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校准项目</w:t>
                  </w:r>
                </w:p>
              </w:tc>
              <w:tc>
                <w:tcPr>
                  <w:tcW w:w="1134" w:type="dxa"/>
                  <w:vAlign w:val="center"/>
                </w:tcPr>
                <w:p>
                  <w:pPr>
                    <w:spacing w:line="4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技术要求</w:t>
                  </w:r>
                </w:p>
              </w:tc>
              <w:tc>
                <w:tcPr>
                  <w:tcW w:w="5215" w:type="dxa"/>
                  <w:gridSpan w:val="4"/>
                  <w:vAlign w:val="center"/>
                </w:tcPr>
                <w:p>
                  <w:pPr>
                    <w:spacing w:line="4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校准结果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417" w:type="dxa"/>
                  <w:vAlign w:val="center"/>
                </w:tcPr>
                <w:p>
                  <w:pPr>
                    <w:spacing w:line="4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零点</w:t>
                  </w:r>
                </w:p>
              </w:tc>
              <w:tc>
                <w:tcPr>
                  <w:tcW w:w="1134" w:type="dxa"/>
                  <w:vAlign w:val="center"/>
                </w:tcPr>
                <w:p>
                  <w:pPr>
                    <w:spacing w:line="440" w:lineRule="exact"/>
                    <w:jc w:val="center"/>
                    <w:rPr>
                      <w:rFonts w:ascii="宋体" w:hAnsi="宋体"/>
                      <w:color w:val="000000" w:themeColor="text1"/>
                      <w:szCs w:val="21"/>
                      <w14:textFill>
                        <w14:solidFill>
                          <w14:schemeClr w14:val="tx1"/>
                        </w14:solidFill>
                      </w14:textFill>
                    </w:rPr>
                  </w:pPr>
                </w:p>
              </w:tc>
              <w:tc>
                <w:tcPr>
                  <w:tcW w:w="5215" w:type="dxa"/>
                  <w:gridSpan w:val="4"/>
                </w:tcPr>
                <w:p>
                  <w:pPr>
                    <w:spacing w:line="44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417" w:type="dxa"/>
                  <w:vAlign w:val="center"/>
                </w:tcPr>
                <w:p>
                  <w:pPr>
                    <w:spacing w:line="4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流量示值误差</w:t>
                  </w:r>
                </w:p>
              </w:tc>
              <w:tc>
                <w:tcPr>
                  <w:tcW w:w="1134" w:type="dxa"/>
                  <w:vAlign w:val="center"/>
                </w:tcPr>
                <w:p>
                  <w:pPr>
                    <w:spacing w:line="440" w:lineRule="exact"/>
                    <w:jc w:val="center"/>
                    <w:rPr>
                      <w:rFonts w:ascii="宋体" w:hAnsi="宋体"/>
                      <w:color w:val="000000" w:themeColor="text1"/>
                      <w:szCs w:val="21"/>
                      <w14:textFill>
                        <w14:solidFill>
                          <w14:schemeClr w14:val="tx1"/>
                        </w14:solidFill>
                      </w14:textFill>
                    </w:rPr>
                  </w:pPr>
                </w:p>
              </w:tc>
              <w:tc>
                <w:tcPr>
                  <w:tcW w:w="5215" w:type="dxa"/>
                  <w:gridSpan w:val="4"/>
                </w:tcPr>
                <w:p>
                  <w:pPr>
                    <w:spacing w:line="44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417" w:type="dxa"/>
                  <w:vMerge w:val="restart"/>
                  <w:vAlign w:val="center"/>
                </w:tcPr>
                <w:p>
                  <w:pPr>
                    <w:spacing w:line="4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粒径测量示值误差</w:t>
                  </w:r>
                </w:p>
              </w:tc>
              <w:tc>
                <w:tcPr>
                  <w:tcW w:w="1134" w:type="dxa"/>
                  <w:vAlign w:val="center"/>
                </w:tcPr>
                <w:p>
                  <w:pPr>
                    <w:spacing w:line="4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c>
                <w:tcPr>
                  <w:tcW w:w="992" w:type="dxa"/>
                  <w:vAlign w:val="center"/>
                </w:tcPr>
                <w:p>
                  <w:pPr>
                    <w:spacing w:line="4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标准值</w:t>
                  </w:r>
                </w:p>
              </w:tc>
              <w:tc>
                <w:tcPr>
                  <w:tcW w:w="1134" w:type="dxa"/>
                  <w:vAlign w:val="center"/>
                </w:tcPr>
                <w:p>
                  <w:pPr>
                    <w:spacing w:line="4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测量值</w:t>
                  </w:r>
                </w:p>
              </w:tc>
              <w:tc>
                <w:tcPr>
                  <w:tcW w:w="1421" w:type="dxa"/>
                  <w:vAlign w:val="center"/>
                </w:tcPr>
                <w:p>
                  <w:pPr>
                    <w:spacing w:line="4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示值误差</w:t>
                  </w:r>
                </w:p>
              </w:tc>
              <w:tc>
                <w:tcPr>
                  <w:tcW w:w="1668" w:type="dxa"/>
                  <w:vAlign w:val="center"/>
                </w:tcPr>
                <w:p>
                  <w:pPr>
                    <w:spacing w:line="4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示值误差不确定度</w:t>
                  </w:r>
                  <w:r>
                    <w:rPr>
                      <w:i/>
                      <w:color w:val="000000" w:themeColor="text1"/>
                      <w:szCs w:val="21"/>
                      <w14:textFill>
                        <w14:solidFill>
                          <w14:schemeClr w14:val="tx1"/>
                        </w14:solidFill>
                      </w14:textFill>
                    </w:rPr>
                    <w:t>U</w:t>
                  </w:r>
                  <w:r>
                    <w:rPr>
                      <w:color w:val="000000" w:themeColor="text1"/>
                      <w:szCs w:val="21"/>
                      <w:vertAlign w:val="subscript"/>
                      <w14:textFill>
                        <w14:solidFill>
                          <w14:schemeClr w14:val="tx1"/>
                        </w14:solidFill>
                      </w14:textFill>
                    </w:rPr>
                    <w:t>r</w:t>
                  </w:r>
                  <w:r>
                    <w:rPr>
                      <w:rFonts w:hint="eastAsia"/>
                      <w:color w:val="000000" w:themeColor="text1"/>
                      <w:szCs w:val="21"/>
                      <w:vertAlign w:val="subscript"/>
                      <w14:textFill>
                        <w14:solidFill>
                          <w14:schemeClr w14:val="tx1"/>
                        </w14:solidFill>
                      </w14:textFill>
                    </w:rPr>
                    <w:t>el</w:t>
                  </w:r>
                  <w:r>
                    <w:rPr>
                      <w:color w:val="000000" w:themeColor="text1"/>
                      <w:szCs w:val="21"/>
                      <w14:textFill>
                        <w14:solidFill>
                          <w14:schemeClr w14:val="tx1"/>
                        </w14:solidFill>
                      </w14:textFill>
                    </w:rPr>
                    <w:t xml:space="preserve"> (</w:t>
                  </w:r>
                  <w:r>
                    <w:rPr>
                      <w:i/>
                      <w:color w:val="000000" w:themeColor="text1"/>
                      <w:szCs w:val="21"/>
                      <w14:textFill>
                        <w14:solidFill>
                          <w14:schemeClr w14:val="tx1"/>
                        </w14:solidFill>
                      </w14:textFill>
                    </w:rPr>
                    <w:t>k</w:t>
                  </w:r>
                  <w:r>
                    <w:rPr>
                      <w:color w:val="000000" w:themeColor="text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417" w:type="dxa"/>
                  <w:vMerge w:val="continue"/>
                  <w:vAlign w:val="center"/>
                </w:tcPr>
                <w:p>
                  <w:pPr>
                    <w:spacing w:line="440" w:lineRule="exact"/>
                    <w:jc w:val="center"/>
                    <w:rPr>
                      <w:rFonts w:ascii="宋体" w:hAnsi="宋体"/>
                      <w:color w:val="000000" w:themeColor="text1"/>
                      <w:szCs w:val="21"/>
                      <w14:textFill>
                        <w14:solidFill>
                          <w14:schemeClr w14:val="tx1"/>
                        </w14:solidFill>
                      </w14:textFill>
                    </w:rPr>
                  </w:pPr>
                </w:p>
              </w:tc>
              <w:tc>
                <w:tcPr>
                  <w:tcW w:w="1134" w:type="dxa"/>
                  <w:vAlign w:val="center"/>
                </w:tcPr>
                <w:p>
                  <w:pPr>
                    <w:spacing w:line="440" w:lineRule="exact"/>
                    <w:jc w:val="center"/>
                    <w:rPr>
                      <w:rFonts w:ascii="宋体" w:hAnsi="宋体"/>
                      <w:color w:val="000000" w:themeColor="text1"/>
                      <w:szCs w:val="21"/>
                      <w14:textFill>
                        <w14:solidFill>
                          <w14:schemeClr w14:val="tx1"/>
                        </w14:solidFill>
                      </w14:textFill>
                    </w:rPr>
                  </w:pPr>
                </w:p>
              </w:tc>
              <w:tc>
                <w:tcPr>
                  <w:tcW w:w="992" w:type="dxa"/>
                </w:tcPr>
                <w:p>
                  <w:pPr>
                    <w:spacing w:line="440" w:lineRule="exact"/>
                    <w:jc w:val="center"/>
                    <w:rPr>
                      <w:rFonts w:ascii="宋体" w:hAnsi="宋体"/>
                      <w:color w:val="000000" w:themeColor="text1"/>
                      <w:szCs w:val="21"/>
                      <w14:textFill>
                        <w14:solidFill>
                          <w14:schemeClr w14:val="tx1"/>
                        </w14:solidFill>
                      </w14:textFill>
                    </w:rPr>
                  </w:pPr>
                </w:p>
              </w:tc>
              <w:tc>
                <w:tcPr>
                  <w:tcW w:w="1134" w:type="dxa"/>
                  <w:vAlign w:val="center"/>
                </w:tcPr>
                <w:p>
                  <w:pPr>
                    <w:spacing w:line="440" w:lineRule="exact"/>
                    <w:jc w:val="center"/>
                    <w:rPr>
                      <w:rFonts w:ascii="宋体" w:hAnsi="宋体"/>
                      <w:color w:val="000000" w:themeColor="text1"/>
                      <w:szCs w:val="21"/>
                      <w14:textFill>
                        <w14:solidFill>
                          <w14:schemeClr w14:val="tx1"/>
                        </w14:solidFill>
                      </w14:textFill>
                    </w:rPr>
                  </w:pPr>
                </w:p>
              </w:tc>
              <w:tc>
                <w:tcPr>
                  <w:tcW w:w="1421" w:type="dxa"/>
                </w:tcPr>
                <w:p>
                  <w:pPr>
                    <w:spacing w:line="440" w:lineRule="exact"/>
                    <w:jc w:val="center"/>
                    <w:rPr>
                      <w:rFonts w:ascii="宋体" w:hAnsi="宋体"/>
                      <w:color w:val="000000" w:themeColor="text1"/>
                      <w:szCs w:val="21"/>
                      <w14:textFill>
                        <w14:solidFill>
                          <w14:schemeClr w14:val="tx1"/>
                        </w14:solidFill>
                      </w14:textFill>
                    </w:rPr>
                  </w:pPr>
                </w:p>
              </w:tc>
              <w:tc>
                <w:tcPr>
                  <w:tcW w:w="1668" w:type="dxa"/>
                  <w:vAlign w:val="center"/>
                </w:tcPr>
                <w:p>
                  <w:pPr>
                    <w:spacing w:line="44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417" w:type="dxa"/>
                  <w:vMerge w:val="continue"/>
                  <w:vAlign w:val="center"/>
                </w:tcPr>
                <w:p>
                  <w:pPr>
                    <w:spacing w:line="440" w:lineRule="exact"/>
                    <w:jc w:val="center"/>
                    <w:rPr>
                      <w:rFonts w:ascii="宋体" w:hAnsi="宋体"/>
                      <w:color w:val="000000" w:themeColor="text1"/>
                      <w:szCs w:val="21"/>
                      <w14:textFill>
                        <w14:solidFill>
                          <w14:schemeClr w14:val="tx1"/>
                        </w14:solidFill>
                      </w14:textFill>
                    </w:rPr>
                  </w:pPr>
                </w:p>
              </w:tc>
              <w:tc>
                <w:tcPr>
                  <w:tcW w:w="1134" w:type="dxa"/>
                  <w:vAlign w:val="center"/>
                </w:tcPr>
                <w:p>
                  <w:pPr>
                    <w:spacing w:line="440" w:lineRule="exact"/>
                    <w:jc w:val="center"/>
                    <w:rPr>
                      <w:rFonts w:ascii="宋体" w:hAnsi="宋体"/>
                      <w:color w:val="000000" w:themeColor="text1"/>
                      <w:szCs w:val="21"/>
                      <w14:textFill>
                        <w14:solidFill>
                          <w14:schemeClr w14:val="tx1"/>
                        </w14:solidFill>
                      </w14:textFill>
                    </w:rPr>
                  </w:pPr>
                </w:p>
              </w:tc>
              <w:tc>
                <w:tcPr>
                  <w:tcW w:w="992" w:type="dxa"/>
                </w:tcPr>
                <w:p>
                  <w:pPr>
                    <w:spacing w:line="440" w:lineRule="exact"/>
                    <w:jc w:val="center"/>
                    <w:rPr>
                      <w:rFonts w:ascii="宋体" w:hAnsi="宋体"/>
                      <w:color w:val="000000" w:themeColor="text1"/>
                      <w:szCs w:val="21"/>
                      <w14:textFill>
                        <w14:solidFill>
                          <w14:schemeClr w14:val="tx1"/>
                        </w14:solidFill>
                      </w14:textFill>
                    </w:rPr>
                  </w:pPr>
                </w:p>
              </w:tc>
              <w:tc>
                <w:tcPr>
                  <w:tcW w:w="1134" w:type="dxa"/>
                  <w:vAlign w:val="center"/>
                </w:tcPr>
                <w:p>
                  <w:pPr>
                    <w:spacing w:line="440" w:lineRule="exact"/>
                    <w:jc w:val="center"/>
                    <w:rPr>
                      <w:rFonts w:ascii="宋体" w:hAnsi="宋体"/>
                      <w:color w:val="000000" w:themeColor="text1"/>
                      <w:szCs w:val="21"/>
                      <w14:textFill>
                        <w14:solidFill>
                          <w14:schemeClr w14:val="tx1"/>
                        </w14:solidFill>
                      </w14:textFill>
                    </w:rPr>
                  </w:pPr>
                </w:p>
              </w:tc>
              <w:tc>
                <w:tcPr>
                  <w:tcW w:w="1421" w:type="dxa"/>
                </w:tcPr>
                <w:p>
                  <w:pPr>
                    <w:spacing w:line="440" w:lineRule="exact"/>
                    <w:jc w:val="center"/>
                    <w:rPr>
                      <w:rFonts w:ascii="宋体" w:hAnsi="宋体"/>
                      <w:color w:val="000000" w:themeColor="text1"/>
                      <w:szCs w:val="21"/>
                      <w14:textFill>
                        <w14:solidFill>
                          <w14:schemeClr w14:val="tx1"/>
                        </w14:solidFill>
                      </w14:textFill>
                    </w:rPr>
                  </w:pPr>
                </w:p>
              </w:tc>
              <w:tc>
                <w:tcPr>
                  <w:tcW w:w="1668" w:type="dxa"/>
                  <w:vAlign w:val="center"/>
                </w:tcPr>
                <w:p>
                  <w:pPr>
                    <w:spacing w:line="44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417" w:type="dxa"/>
                  <w:vMerge w:val="continue"/>
                  <w:vAlign w:val="center"/>
                </w:tcPr>
                <w:p>
                  <w:pPr>
                    <w:spacing w:line="440" w:lineRule="exact"/>
                    <w:jc w:val="center"/>
                    <w:rPr>
                      <w:rFonts w:ascii="宋体" w:hAnsi="宋体"/>
                      <w:color w:val="000000" w:themeColor="text1"/>
                      <w:szCs w:val="21"/>
                      <w14:textFill>
                        <w14:solidFill>
                          <w14:schemeClr w14:val="tx1"/>
                        </w14:solidFill>
                      </w14:textFill>
                    </w:rPr>
                  </w:pPr>
                </w:p>
              </w:tc>
              <w:tc>
                <w:tcPr>
                  <w:tcW w:w="1134" w:type="dxa"/>
                  <w:vAlign w:val="center"/>
                </w:tcPr>
                <w:p>
                  <w:pPr>
                    <w:spacing w:line="440" w:lineRule="exact"/>
                    <w:jc w:val="center"/>
                    <w:rPr>
                      <w:rFonts w:ascii="宋体" w:hAnsi="宋体"/>
                      <w:color w:val="000000" w:themeColor="text1"/>
                      <w:szCs w:val="21"/>
                      <w14:textFill>
                        <w14:solidFill>
                          <w14:schemeClr w14:val="tx1"/>
                        </w14:solidFill>
                      </w14:textFill>
                    </w:rPr>
                  </w:pPr>
                </w:p>
              </w:tc>
              <w:tc>
                <w:tcPr>
                  <w:tcW w:w="992" w:type="dxa"/>
                </w:tcPr>
                <w:p>
                  <w:pPr>
                    <w:spacing w:line="440" w:lineRule="exact"/>
                    <w:jc w:val="center"/>
                    <w:rPr>
                      <w:rFonts w:ascii="宋体" w:hAnsi="宋体"/>
                      <w:color w:val="000000" w:themeColor="text1"/>
                      <w:szCs w:val="21"/>
                      <w14:textFill>
                        <w14:solidFill>
                          <w14:schemeClr w14:val="tx1"/>
                        </w14:solidFill>
                      </w14:textFill>
                    </w:rPr>
                  </w:pPr>
                </w:p>
              </w:tc>
              <w:tc>
                <w:tcPr>
                  <w:tcW w:w="1134" w:type="dxa"/>
                  <w:vAlign w:val="center"/>
                </w:tcPr>
                <w:p>
                  <w:pPr>
                    <w:spacing w:line="440" w:lineRule="exact"/>
                    <w:jc w:val="center"/>
                    <w:rPr>
                      <w:rFonts w:ascii="宋体" w:hAnsi="宋体"/>
                      <w:color w:val="000000" w:themeColor="text1"/>
                      <w:szCs w:val="21"/>
                      <w14:textFill>
                        <w14:solidFill>
                          <w14:schemeClr w14:val="tx1"/>
                        </w14:solidFill>
                      </w14:textFill>
                    </w:rPr>
                  </w:pPr>
                </w:p>
              </w:tc>
              <w:tc>
                <w:tcPr>
                  <w:tcW w:w="1421" w:type="dxa"/>
                </w:tcPr>
                <w:p>
                  <w:pPr>
                    <w:spacing w:line="440" w:lineRule="exact"/>
                    <w:jc w:val="center"/>
                    <w:rPr>
                      <w:rFonts w:ascii="宋体" w:hAnsi="宋体"/>
                      <w:color w:val="000000" w:themeColor="text1"/>
                      <w:szCs w:val="21"/>
                      <w14:textFill>
                        <w14:solidFill>
                          <w14:schemeClr w14:val="tx1"/>
                        </w14:solidFill>
                      </w14:textFill>
                    </w:rPr>
                  </w:pPr>
                </w:p>
              </w:tc>
              <w:tc>
                <w:tcPr>
                  <w:tcW w:w="1668" w:type="dxa"/>
                  <w:vAlign w:val="center"/>
                </w:tcPr>
                <w:p>
                  <w:pPr>
                    <w:spacing w:line="44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417" w:type="dxa"/>
                  <w:vMerge w:val="restart"/>
                  <w:vAlign w:val="center"/>
                </w:tcPr>
                <w:p>
                  <w:pPr>
                    <w:spacing w:line="440" w:lineRule="exact"/>
                    <w:jc w:val="center"/>
                    <w:rPr>
                      <w:rFonts w:ascii="宋体"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颗粒计数效率</w:t>
                  </w:r>
                </w:p>
              </w:tc>
              <w:tc>
                <w:tcPr>
                  <w:tcW w:w="1134" w:type="dxa"/>
                  <w:vAlign w:val="center"/>
                </w:tcPr>
                <w:p>
                  <w:pPr>
                    <w:spacing w:line="440" w:lineRule="exact"/>
                    <w:jc w:val="center"/>
                    <w:rPr>
                      <w:rFonts w:ascii="宋体" w:hAnsi="宋体"/>
                      <w:color w:val="000000" w:themeColor="text1"/>
                      <w:szCs w:val="21"/>
                      <w14:textFill>
                        <w14:solidFill>
                          <w14:schemeClr w14:val="tx1"/>
                        </w14:solidFill>
                      </w14:textFill>
                    </w:rPr>
                  </w:pPr>
                </w:p>
              </w:tc>
              <w:tc>
                <w:tcPr>
                  <w:tcW w:w="992" w:type="dxa"/>
                  <w:vAlign w:val="center"/>
                </w:tcPr>
                <w:p>
                  <w:pPr>
                    <w:spacing w:line="4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标准值</w:t>
                  </w:r>
                </w:p>
              </w:tc>
              <w:tc>
                <w:tcPr>
                  <w:tcW w:w="1134" w:type="dxa"/>
                  <w:vAlign w:val="center"/>
                </w:tcPr>
                <w:p>
                  <w:pPr>
                    <w:spacing w:line="4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测量值</w:t>
                  </w:r>
                </w:p>
              </w:tc>
              <w:tc>
                <w:tcPr>
                  <w:tcW w:w="1421" w:type="dxa"/>
                  <w:vAlign w:val="center"/>
                </w:tcPr>
                <w:p>
                  <w:pPr>
                    <w:spacing w:line="4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计数效率</w:t>
                  </w:r>
                </w:p>
              </w:tc>
              <w:tc>
                <w:tcPr>
                  <w:tcW w:w="1668" w:type="dxa"/>
                  <w:vAlign w:val="center"/>
                </w:tcPr>
                <w:p>
                  <w:pPr>
                    <w:spacing w:line="4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计数效率不确定度</w:t>
                  </w:r>
                  <w:r>
                    <w:rPr>
                      <w:i/>
                      <w:color w:val="000000" w:themeColor="text1"/>
                      <w:szCs w:val="21"/>
                      <w14:textFill>
                        <w14:solidFill>
                          <w14:schemeClr w14:val="tx1"/>
                        </w14:solidFill>
                      </w14:textFill>
                    </w:rPr>
                    <w:t>U</w:t>
                  </w:r>
                  <w:r>
                    <w:rPr>
                      <w:color w:val="000000" w:themeColor="text1"/>
                      <w:szCs w:val="21"/>
                      <w:vertAlign w:val="subscript"/>
                      <w14:textFill>
                        <w14:solidFill>
                          <w14:schemeClr w14:val="tx1"/>
                        </w14:solidFill>
                      </w14:textFill>
                    </w:rPr>
                    <w:t>r</w:t>
                  </w:r>
                  <w:r>
                    <w:rPr>
                      <w:rFonts w:hint="eastAsia"/>
                      <w:color w:val="000000" w:themeColor="text1"/>
                      <w:szCs w:val="21"/>
                      <w:vertAlign w:val="subscript"/>
                      <w14:textFill>
                        <w14:solidFill>
                          <w14:schemeClr w14:val="tx1"/>
                        </w14:solidFill>
                      </w14:textFill>
                    </w:rPr>
                    <w:t>el</w:t>
                  </w:r>
                  <w:r>
                    <w:rPr>
                      <w:color w:val="000000" w:themeColor="text1"/>
                      <w:szCs w:val="21"/>
                      <w14:textFill>
                        <w14:solidFill>
                          <w14:schemeClr w14:val="tx1"/>
                        </w14:solidFill>
                      </w14:textFill>
                    </w:rPr>
                    <w:t xml:space="preserve"> (</w:t>
                  </w:r>
                  <w:r>
                    <w:rPr>
                      <w:i/>
                      <w:color w:val="000000" w:themeColor="text1"/>
                      <w:szCs w:val="21"/>
                      <w14:textFill>
                        <w14:solidFill>
                          <w14:schemeClr w14:val="tx1"/>
                        </w14:solidFill>
                      </w14:textFill>
                    </w:rPr>
                    <w:t>k</w:t>
                  </w:r>
                  <w:r>
                    <w:rPr>
                      <w:color w:val="000000" w:themeColor="text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417" w:type="dxa"/>
                  <w:vMerge w:val="continue"/>
                  <w:vAlign w:val="center"/>
                </w:tcPr>
                <w:p>
                  <w:pPr>
                    <w:spacing w:line="440" w:lineRule="exact"/>
                    <w:jc w:val="center"/>
                    <w:rPr>
                      <w:rFonts w:ascii="宋体" w:hAnsi="宋体"/>
                      <w:color w:val="000000" w:themeColor="text1"/>
                      <w:szCs w:val="21"/>
                      <w14:textFill>
                        <w14:solidFill>
                          <w14:schemeClr w14:val="tx1"/>
                        </w14:solidFill>
                      </w14:textFill>
                    </w:rPr>
                  </w:pPr>
                </w:p>
              </w:tc>
              <w:tc>
                <w:tcPr>
                  <w:tcW w:w="1134" w:type="dxa"/>
                  <w:vAlign w:val="center"/>
                </w:tcPr>
                <w:p>
                  <w:pPr>
                    <w:spacing w:line="440" w:lineRule="exact"/>
                    <w:jc w:val="center"/>
                    <w:rPr>
                      <w:rFonts w:ascii="宋体" w:hAnsi="宋体"/>
                      <w:color w:val="000000" w:themeColor="text1"/>
                      <w:szCs w:val="21"/>
                      <w14:textFill>
                        <w14:solidFill>
                          <w14:schemeClr w14:val="tx1"/>
                        </w14:solidFill>
                      </w14:textFill>
                    </w:rPr>
                  </w:pPr>
                </w:p>
              </w:tc>
              <w:tc>
                <w:tcPr>
                  <w:tcW w:w="992" w:type="dxa"/>
                </w:tcPr>
                <w:p>
                  <w:pPr>
                    <w:spacing w:line="440" w:lineRule="exact"/>
                    <w:jc w:val="center"/>
                    <w:rPr>
                      <w:rFonts w:ascii="宋体" w:hAnsi="宋体"/>
                      <w:color w:val="000000" w:themeColor="text1"/>
                      <w:szCs w:val="21"/>
                      <w14:textFill>
                        <w14:solidFill>
                          <w14:schemeClr w14:val="tx1"/>
                        </w14:solidFill>
                      </w14:textFill>
                    </w:rPr>
                  </w:pPr>
                </w:p>
              </w:tc>
              <w:tc>
                <w:tcPr>
                  <w:tcW w:w="1134" w:type="dxa"/>
                  <w:vAlign w:val="center"/>
                </w:tcPr>
                <w:p>
                  <w:pPr>
                    <w:spacing w:line="440" w:lineRule="exact"/>
                    <w:jc w:val="center"/>
                    <w:rPr>
                      <w:rFonts w:ascii="宋体" w:hAnsi="宋体"/>
                      <w:color w:val="000000" w:themeColor="text1"/>
                      <w:szCs w:val="21"/>
                      <w14:textFill>
                        <w14:solidFill>
                          <w14:schemeClr w14:val="tx1"/>
                        </w14:solidFill>
                      </w14:textFill>
                    </w:rPr>
                  </w:pPr>
                </w:p>
              </w:tc>
              <w:tc>
                <w:tcPr>
                  <w:tcW w:w="1421" w:type="dxa"/>
                </w:tcPr>
                <w:p>
                  <w:pPr>
                    <w:spacing w:line="440" w:lineRule="exact"/>
                    <w:jc w:val="center"/>
                    <w:rPr>
                      <w:rFonts w:ascii="宋体" w:hAnsi="宋体"/>
                      <w:color w:val="000000" w:themeColor="text1"/>
                      <w:szCs w:val="21"/>
                      <w14:textFill>
                        <w14:solidFill>
                          <w14:schemeClr w14:val="tx1"/>
                        </w14:solidFill>
                      </w14:textFill>
                    </w:rPr>
                  </w:pPr>
                </w:p>
              </w:tc>
              <w:tc>
                <w:tcPr>
                  <w:tcW w:w="1668" w:type="dxa"/>
                  <w:vAlign w:val="center"/>
                </w:tcPr>
                <w:p>
                  <w:pPr>
                    <w:spacing w:line="44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417" w:type="dxa"/>
                  <w:vAlign w:val="center"/>
                </w:tcPr>
                <w:p>
                  <w:pPr>
                    <w:spacing w:line="4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计数重复性</w:t>
                  </w:r>
                </w:p>
              </w:tc>
              <w:tc>
                <w:tcPr>
                  <w:tcW w:w="1134" w:type="dxa"/>
                  <w:vAlign w:val="center"/>
                </w:tcPr>
                <w:p>
                  <w:pPr>
                    <w:spacing w:line="440" w:lineRule="exact"/>
                    <w:jc w:val="center"/>
                    <w:rPr>
                      <w:rFonts w:ascii="宋体" w:hAnsi="宋体"/>
                      <w:color w:val="000000" w:themeColor="text1"/>
                      <w:szCs w:val="21"/>
                      <w14:textFill>
                        <w14:solidFill>
                          <w14:schemeClr w14:val="tx1"/>
                        </w14:solidFill>
                      </w14:textFill>
                    </w:rPr>
                  </w:pPr>
                </w:p>
              </w:tc>
              <w:tc>
                <w:tcPr>
                  <w:tcW w:w="3547" w:type="dxa"/>
                  <w:gridSpan w:val="3"/>
                </w:tcPr>
                <w:p>
                  <w:pPr>
                    <w:spacing w:line="440" w:lineRule="exact"/>
                    <w:jc w:val="center"/>
                    <w:rPr>
                      <w:rFonts w:ascii="宋体" w:hAnsi="宋体"/>
                      <w:color w:val="000000" w:themeColor="text1"/>
                      <w:szCs w:val="21"/>
                      <w14:textFill>
                        <w14:solidFill>
                          <w14:schemeClr w14:val="tx1"/>
                        </w14:solidFill>
                      </w14:textFill>
                    </w:rPr>
                  </w:pPr>
                </w:p>
              </w:tc>
              <w:tc>
                <w:tcPr>
                  <w:tcW w:w="1668" w:type="dxa"/>
                  <w:vAlign w:val="center"/>
                </w:tcPr>
                <w:p>
                  <w:pPr>
                    <w:spacing w:line="4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r>
          </w:tbl>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以下空白</w:t>
            </w:r>
          </w:p>
          <w:p>
            <w:pPr>
              <w:jc w:val="center"/>
              <w:rPr>
                <w:color w:val="000000" w:themeColor="text1"/>
                <w:szCs w:val="21"/>
                <w14:textFill>
                  <w14:solidFill>
                    <w14:schemeClr w14:val="tx1"/>
                  </w14:solidFill>
                </w14:textFill>
              </w:rPr>
            </w:pPr>
          </w:p>
          <w:p>
            <w:pPr>
              <w:jc w:val="center"/>
              <w:rPr>
                <w:color w:val="000000" w:themeColor="text1"/>
                <w:szCs w:val="21"/>
                <w14:textFill>
                  <w14:solidFill>
                    <w14:schemeClr w14:val="tx1"/>
                  </w14:solidFill>
                </w14:textFill>
              </w:rPr>
            </w:pPr>
          </w:p>
          <w:p>
            <w:pPr>
              <w:jc w:val="center"/>
              <w:rPr>
                <w:color w:val="000000" w:themeColor="text1"/>
                <w:szCs w:val="21"/>
                <w14:textFill>
                  <w14:solidFill>
                    <w14:schemeClr w14:val="tx1"/>
                  </w14:solidFill>
                </w14:textFill>
              </w:rPr>
            </w:pPr>
          </w:p>
          <w:p>
            <w:pPr>
              <w:jc w:val="center"/>
              <w:rPr>
                <w:color w:val="000000" w:themeColor="text1"/>
                <w:szCs w:val="21"/>
                <w14:textFill>
                  <w14:solidFill>
                    <w14:schemeClr w14:val="tx1"/>
                  </w14:solidFill>
                </w14:textFill>
              </w:rPr>
            </w:pPr>
          </w:p>
          <w:p>
            <w:pPr>
              <w:jc w:val="center"/>
              <w:rPr>
                <w:color w:val="000000" w:themeColor="text1"/>
                <w:szCs w:val="21"/>
                <w14:textFill>
                  <w14:solidFill>
                    <w14:schemeClr w14:val="tx1"/>
                  </w14:solidFill>
                </w14:textFill>
              </w:rPr>
            </w:pPr>
          </w:p>
          <w:p>
            <w:pPr>
              <w:jc w:val="center"/>
              <w:rPr>
                <w:color w:val="000000" w:themeColor="text1"/>
                <w:szCs w:val="21"/>
                <w14:textFill>
                  <w14:solidFill>
                    <w14:schemeClr w14:val="tx1"/>
                  </w14:solidFill>
                </w14:textFill>
              </w:rPr>
            </w:pPr>
          </w:p>
          <w:p>
            <w:pPr>
              <w:jc w:val="center"/>
              <w:rPr>
                <w:color w:val="000000" w:themeColor="text1"/>
                <w:szCs w:val="21"/>
                <w14:textFill>
                  <w14:solidFill>
                    <w14:schemeClr w14:val="tx1"/>
                  </w14:solidFill>
                </w14:textFill>
              </w:rPr>
            </w:pPr>
          </w:p>
          <w:p>
            <w:pPr>
              <w:jc w:val="center"/>
              <w:rPr>
                <w:color w:val="000000" w:themeColor="text1"/>
                <w:szCs w:val="21"/>
                <w14:textFill>
                  <w14:solidFill>
                    <w14:schemeClr w14:val="tx1"/>
                  </w14:solidFill>
                </w14:textFill>
              </w:rPr>
            </w:pPr>
          </w:p>
          <w:p>
            <w:pPr>
              <w:jc w:val="center"/>
              <w:rPr>
                <w:color w:val="000000" w:themeColor="text1"/>
                <w:szCs w:val="21"/>
                <w14:textFill>
                  <w14:solidFill>
                    <w14:schemeClr w14:val="tx1"/>
                  </w14:solidFill>
                </w14:textFill>
              </w:rPr>
            </w:pPr>
          </w:p>
          <w:p>
            <w:pPr>
              <w:jc w:val="center"/>
              <w:rPr>
                <w:color w:val="000000" w:themeColor="text1"/>
                <w:szCs w:val="21"/>
                <w14:textFill>
                  <w14:solidFill>
                    <w14:schemeClr w14:val="tx1"/>
                  </w14:solidFill>
                </w14:textFill>
              </w:rPr>
            </w:pPr>
          </w:p>
          <w:p>
            <w:pPr>
              <w:jc w:val="center"/>
              <w:rPr>
                <w:color w:val="000000" w:themeColor="text1"/>
                <w:szCs w:val="21"/>
                <w14:textFill>
                  <w14:solidFill>
                    <w14:schemeClr w14:val="tx1"/>
                  </w14:solidFill>
                </w14:textFill>
              </w:rPr>
            </w:pPr>
          </w:p>
          <w:p>
            <w:pPr>
              <w:jc w:val="center"/>
              <w:rPr>
                <w:color w:val="000000" w:themeColor="text1"/>
                <w:szCs w:val="21"/>
                <w14:textFill>
                  <w14:solidFill>
                    <w14:schemeClr w14:val="tx1"/>
                  </w14:solidFill>
                </w14:textFill>
              </w:rPr>
            </w:pPr>
          </w:p>
          <w:p>
            <w:pPr>
              <w:jc w:val="center"/>
              <w:rPr>
                <w:color w:val="000000" w:themeColor="text1"/>
                <w:szCs w:val="21"/>
                <w14:textFill>
                  <w14:solidFill>
                    <w14:schemeClr w14:val="tx1"/>
                  </w14:solidFill>
                </w14:textFill>
              </w:rPr>
            </w:pPr>
          </w:p>
          <w:p>
            <w:pPr>
              <w:jc w:val="center"/>
              <w:rPr>
                <w:color w:val="000000" w:themeColor="text1"/>
                <w:szCs w:val="21"/>
                <w14:textFill>
                  <w14:solidFill>
                    <w14:schemeClr w14:val="tx1"/>
                  </w14:solidFill>
                </w14:textFill>
              </w:rPr>
            </w:pPr>
          </w:p>
          <w:p>
            <w:pPr>
              <w:jc w:val="cente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w:t>
            </w:r>
            <w:r>
              <w:rPr>
                <w:color w:val="000000" w:themeColor="text1"/>
                <w:szCs w:val="21"/>
                <w14:textFill>
                  <w14:solidFill>
                    <w14:schemeClr w14:val="tx1"/>
                  </w14:solidFill>
                </w14:textFill>
              </w:rPr>
              <w:t>X</w:t>
            </w:r>
            <w:r>
              <w:rPr>
                <w:rFonts w:hint="eastAsia"/>
                <w:color w:val="000000" w:themeColor="text1"/>
                <w:szCs w:val="21"/>
                <w14:textFill>
                  <w14:solidFill>
                    <w14:schemeClr w14:val="tx1"/>
                  </w14:solidFill>
                </w14:textFill>
              </w:rPr>
              <w:t>页共</w:t>
            </w:r>
            <w:r>
              <w:rPr>
                <w:color w:val="000000" w:themeColor="text1"/>
                <w:szCs w:val="21"/>
                <w14:textFill>
                  <w14:solidFill>
                    <w14:schemeClr w14:val="tx1"/>
                  </w14:solidFill>
                </w14:textFill>
              </w:rPr>
              <w:t>X</w:t>
            </w:r>
            <w:r>
              <w:rPr>
                <w:rFonts w:hint="eastAsia"/>
                <w:color w:val="000000" w:themeColor="text1"/>
                <w:szCs w:val="21"/>
                <w14:textFill>
                  <w14:solidFill>
                    <w14:schemeClr w14:val="tx1"/>
                  </w14:solidFill>
                </w14:textFill>
              </w:rPr>
              <w:t>页</w:t>
            </w:r>
          </w:p>
        </w:tc>
      </w:tr>
    </w:tbl>
    <w:p>
      <w:pPr>
        <w:rPr>
          <w:color w:val="000000" w:themeColor="text1"/>
          <w:sz w:val="24"/>
          <w14:textFill>
            <w14:solidFill>
              <w14:schemeClr w14:val="tx1"/>
            </w14:solidFill>
          </w14:textFill>
        </w:rPr>
      </w:pPr>
    </w:p>
    <w:p>
      <w:pPr>
        <w:autoSpaceDE w:val="0"/>
        <w:autoSpaceDN w:val="0"/>
        <w:adjustRightInd w:val="0"/>
        <w:spacing w:line="360" w:lineRule="auto"/>
        <w:ind w:leftChars="-5" w:hanging="10" w:hangingChars="5"/>
        <w:jc w:val="left"/>
        <w:rPr>
          <w:color w:val="000000" w:themeColor="text1"/>
          <w:kern w:val="0"/>
          <w14:textFill>
            <w14:solidFill>
              <w14:schemeClr w14:val="tx1"/>
            </w14:solidFill>
          </w14:textFill>
        </w:rPr>
      </w:pPr>
      <w:r>
        <w:rPr>
          <w:color w:val="000000" w:themeColor="text1"/>
          <w:szCs w:val="21"/>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2218690</wp:posOffset>
                </wp:positionH>
                <wp:positionV relativeFrom="paragraph">
                  <wp:posOffset>91440</wp:posOffset>
                </wp:positionV>
                <wp:extent cx="1485900" cy="0"/>
                <wp:effectExtent l="19050" t="12700" r="19050" b="15875"/>
                <wp:wrapNone/>
                <wp:docPr id="2" name="Line 223"/>
                <wp:cNvGraphicFramePr/>
                <a:graphic xmlns:a="http://schemas.openxmlformats.org/drawingml/2006/main">
                  <a:graphicData uri="http://schemas.microsoft.com/office/word/2010/wordprocessingShape">
                    <wps:wsp>
                      <wps:cNvCnPr>
                        <a:cxnSpLocks noChangeShapeType="1"/>
                      </wps:cNvCnPr>
                      <wps:spPr bwMode="auto">
                        <a:xfrm flipV="1">
                          <a:off x="0" y="0"/>
                          <a:ext cx="1485900" cy="0"/>
                        </a:xfrm>
                        <a:prstGeom prst="line">
                          <a:avLst/>
                        </a:prstGeom>
                        <a:noFill/>
                        <a:ln w="25400">
                          <a:solidFill>
                            <a:srgbClr val="000000"/>
                          </a:solidFill>
                          <a:round/>
                        </a:ln>
                      </wps:spPr>
                      <wps:bodyPr/>
                    </wps:wsp>
                  </a:graphicData>
                </a:graphic>
              </wp:anchor>
            </w:drawing>
          </mc:Choice>
          <mc:Fallback>
            <w:pict>
              <v:line id="Line 223" o:spid="_x0000_s1026" o:spt="20" style="position:absolute;left:0pt;flip:y;margin-left:174.7pt;margin-top:7.2pt;height:0pt;width:117pt;z-index:251665408;mso-width-relative:page;mso-height-relative:page;" filled="f" stroked="t" coordsize="21600,21600" o:gfxdata="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tZ0zy9QAAAAJAQAADwAAAAAAAAABACAAAAAiAAAAZHJz&#10;L2Rvd25yZXYueG1sUEsBAhQAFAAAAAgAh07iQGLvvk/PAQAArAMAAA4AAAAAAAAAAQAgAAAAIwEA&#10;AGRycy9lMm9Eb2MueG1sUEsFBgAAAAAGAAYAWQEAAGQFAAAAAA==&#10;">
                <v:fill on="f" focussize="0,0"/>
                <v:stroke weight="2pt" color="#000000" joinstyle="round"/>
                <v:imagedata o:title=""/>
                <o:lock v:ext="edit" aspectratio="f"/>
              </v:line>
            </w:pict>
          </mc:Fallback>
        </mc:AlternateContent>
      </w:r>
    </w:p>
    <w:sectPr>
      <w:pgSz w:w="11906" w:h="16838"/>
      <w:pgMar w:top="1769" w:right="1531" w:bottom="1440" w:left="1531" w:header="1157"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ECACFI+Arial,Bold">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Cambria Math">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1"/>
      </w:rPr>
    </w:pPr>
    <w:r>
      <w:fldChar w:fldCharType="begin"/>
    </w:r>
    <w:r>
      <w:rPr>
        <w:rStyle w:val="21"/>
      </w:rPr>
      <w:instrText xml:space="preserve">PAGE  </w:instrText>
    </w:r>
    <w:r>
      <w:fldChar w:fldCharType="end"/>
    </w:r>
  </w:p>
  <w:p>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center"/>
    </w:pPr>
    <w:r>
      <w:rPr>
        <w:rStyle w:val="21"/>
      </w:rPr>
      <w:fldChar w:fldCharType="begin"/>
    </w:r>
    <w:r>
      <w:rPr>
        <w:rStyle w:val="21"/>
      </w:rPr>
      <w:instrText xml:space="preserve"> PAGE </w:instrText>
    </w:r>
    <w:r>
      <w:rPr>
        <w:rStyle w:val="21"/>
      </w:rPr>
      <w:fldChar w:fldCharType="separate"/>
    </w:r>
    <w:r>
      <w:rPr>
        <w:rStyle w:val="21"/>
      </w:rPr>
      <w:t>I</w:t>
    </w:r>
    <w:r>
      <w:rPr>
        <w:rStyle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r>
      <w:rPr>
        <w:rStyle w:val="21"/>
      </w:rPr>
      <w:fldChar w:fldCharType="begin"/>
    </w:r>
    <w:r>
      <w:rPr>
        <w:rStyle w:val="21"/>
      </w:rPr>
      <w:instrText xml:space="preserve">PAGE  </w:instrText>
    </w:r>
    <w:r>
      <w:rPr>
        <w:rStyle w:val="21"/>
      </w:rPr>
      <w:fldChar w:fldCharType="separate"/>
    </w:r>
    <w:r>
      <w:rPr>
        <w:rStyle w:val="21"/>
      </w:rPr>
      <w:t>17</w:t>
    </w:r>
    <w:r>
      <w:rPr>
        <w:rStyle w:val="21"/>
      </w:rPr>
      <w:fldChar w:fldCharType="end"/>
    </w:r>
  </w:p>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r>
      <w:rPr>
        <w:rStyle w:val="21"/>
      </w:rPr>
      <w:fldChar w:fldCharType="begin"/>
    </w:r>
    <w:r>
      <w:rPr>
        <w:rStyle w:val="21"/>
      </w:rPr>
      <w:instrText xml:space="preserve">PAGE  </w:instrText>
    </w:r>
    <w:r>
      <w:rPr>
        <w:rStyle w:val="21"/>
      </w:rPr>
      <w:fldChar w:fldCharType="end"/>
    </w:r>
  </w:p>
  <w:p>
    <w:pPr>
      <w:pStyle w:val="1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Style w:val="21"/>
      </w:rPr>
      <w:fldChar w:fldCharType="begin"/>
    </w:r>
    <w:r>
      <w:rPr>
        <w:rStyle w:val="21"/>
      </w:rPr>
      <w:instrText xml:space="preserve"> PAGE </w:instrText>
    </w:r>
    <w:r>
      <w:rPr>
        <w:rStyle w:val="21"/>
      </w:rPr>
      <w:fldChar w:fldCharType="separate"/>
    </w:r>
    <w:r>
      <w:rPr>
        <w:rStyle w:val="21"/>
      </w:rPr>
      <w:t>16</w:t>
    </w:r>
    <w:r>
      <w:rPr>
        <w:rStyle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黑体" w:eastAsia="黑体"/>
        <w:sz w:val="21"/>
        <w:szCs w:val="21"/>
      </w:rPr>
    </w:pPr>
    <w:r>
      <w:rPr>
        <w:rFonts w:hint="eastAsia" w:ascii="黑体" w:eastAsia="黑体"/>
        <w:sz w:val="21"/>
        <w:szCs w:val="21"/>
      </w:rPr>
      <w:t>JJF XXXX-201X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黑体" w:eastAsia="黑体"/>
        <w:sz w:val="21"/>
        <w:szCs w:val="21"/>
      </w:rPr>
    </w:pPr>
    <w:r>
      <w:rPr>
        <w:rFonts w:hint="eastAsia" w:ascii="黑体" w:eastAsia="黑体"/>
        <w:sz w:val="21"/>
        <w:szCs w:val="21"/>
      </w:rPr>
      <w:t>JJF XXXX-20</w:t>
    </w:r>
    <w:r>
      <w:rPr>
        <w:rFonts w:ascii="黑体" w:eastAsia="黑体"/>
        <w:sz w:val="21"/>
        <w:szCs w:val="21"/>
      </w:rPr>
      <w:t>2</w:t>
    </w:r>
    <w:r>
      <w:rPr>
        <w:rFonts w:hint="eastAsia" w:ascii="黑体" w:eastAsia="黑体"/>
        <w:sz w:val="21"/>
        <w:szCs w:val="21"/>
      </w:rPr>
      <w:t>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rPr>
        <w:rFonts w:ascii="黑体" w:eastAsia="黑体"/>
        <w:sz w:val="21"/>
        <w:szCs w:val="21"/>
      </w:rPr>
    </w:pPr>
    <w:r>
      <w:rPr>
        <w:rFonts w:hint="eastAsia" w:ascii="黑体" w:eastAsia="黑体"/>
        <w:sz w:val="21"/>
        <w:szCs w:val="21"/>
      </w:rPr>
      <w:t>JJF XXXX-20</w:t>
    </w:r>
    <w:r>
      <w:rPr>
        <w:rFonts w:ascii="黑体" w:eastAsia="黑体"/>
        <w:sz w:val="21"/>
        <w:szCs w:val="21"/>
      </w:rPr>
      <w:t>2</w:t>
    </w:r>
    <w:r>
      <w:rPr>
        <w:rFonts w:hint="eastAsia" w:ascii="黑体" w:eastAsia="黑体"/>
        <w:sz w:val="21"/>
        <w:szCs w:val="21"/>
      </w:rPr>
      <w:t>X</w:t>
    </w:r>
  </w:p>
  <w:p>
    <w:pPr>
      <w:pStyle w:val="14"/>
      <w:pBdr>
        <w:bottom w:val="none" w:color="auto" w:sz="0" w:space="0"/>
      </w:pBdr>
    </w:pPr>
    <w:r>
      <w:rPr>
        <w:rFonts w:hint="eastAsia"/>
      </w:rPr>
      <w:t>__________________________________________________________________________________________________</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黑体" w:eastAsia="黑体"/>
        <w:sz w:val="21"/>
        <w:szCs w:val="21"/>
      </w:rPr>
    </w:pPr>
    <w:r>
      <w:rPr>
        <w:rFonts w:hint="eastAsia" w:ascii="黑体" w:eastAsia="黑体"/>
        <w:sz w:val="21"/>
        <w:szCs w:val="21"/>
      </w:rPr>
      <w:t>JJF XXXX-20</w:t>
    </w:r>
    <w:r>
      <w:rPr>
        <w:rFonts w:ascii="黑体" w:eastAsia="黑体"/>
        <w:sz w:val="21"/>
        <w:szCs w:val="21"/>
      </w:rPr>
      <w:t>2</w:t>
    </w:r>
    <w:r>
      <w:rPr>
        <w:rFonts w:hint="eastAsia" w:ascii="黑体" w:eastAsia="黑体"/>
        <w:sz w:val="21"/>
        <w:szCs w:val="21"/>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A2025"/>
    <w:multiLevelType w:val="multilevel"/>
    <w:tmpl w:val="6CEA2025"/>
    <w:lvl w:ilvl="0" w:tentative="0">
      <w:start w:val="1"/>
      <w:numFmt w:val="none"/>
      <w:pStyle w:val="57"/>
      <w:suff w:val="nothing"/>
      <w:lvlText w:val="%1"/>
      <w:lvlJc w:val="left"/>
      <w:pPr>
        <w:ind w:left="0" w:firstLine="0"/>
      </w:pPr>
      <w:rPr>
        <w:rFonts w:hint="eastAsia"/>
      </w:rPr>
    </w:lvl>
    <w:lvl w:ilvl="1" w:tentative="0">
      <w:start w:val="1"/>
      <w:numFmt w:val="decimal"/>
      <w:suff w:val="nothing"/>
      <w:lvlText w:val="%1%2　"/>
      <w:lvlJc w:val="left"/>
      <w:pPr>
        <w:ind w:left="0" w:firstLine="0"/>
      </w:pPr>
      <w:rPr>
        <w:rFonts w:hint="eastAsia" w:ascii="黑体" w:eastAsia="黑体"/>
        <w:b w:val="0"/>
        <w:i w:val="0"/>
        <w:sz w:val="21"/>
      </w:rPr>
    </w:lvl>
    <w:lvl w:ilvl="2" w:tentative="0">
      <w:start w:val="1"/>
      <w:numFmt w:val="decimal"/>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6DBF04F4"/>
    <w:multiLevelType w:val="multilevel"/>
    <w:tmpl w:val="6DBF04F4"/>
    <w:lvl w:ilvl="0" w:tentative="0">
      <w:start w:val="1"/>
      <w:numFmt w:val="none"/>
      <w:pStyle w:val="58"/>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
    <w:nsid w:val="6F444EF7"/>
    <w:multiLevelType w:val="multilevel"/>
    <w:tmpl w:val="6F444EF7"/>
    <w:lvl w:ilvl="0" w:tentative="0">
      <w:start w:val="3"/>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2"/>
  <w:drawingGridVerticalSpacing w:val="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llMjQ4YTViNmVkMTczOTA2MmRmMTQ2YmZkMGRmNWMifQ=="/>
  </w:docVars>
  <w:rsids>
    <w:rsidRoot w:val="00172A27"/>
    <w:rsid w:val="00000A11"/>
    <w:rsid w:val="00000B8F"/>
    <w:rsid w:val="00001744"/>
    <w:rsid w:val="0000201F"/>
    <w:rsid w:val="00002656"/>
    <w:rsid w:val="00002855"/>
    <w:rsid w:val="00004454"/>
    <w:rsid w:val="00005152"/>
    <w:rsid w:val="000051E2"/>
    <w:rsid w:val="000064C0"/>
    <w:rsid w:val="00006B52"/>
    <w:rsid w:val="00006C92"/>
    <w:rsid w:val="00006DE5"/>
    <w:rsid w:val="00007984"/>
    <w:rsid w:val="00007CB2"/>
    <w:rsid w:val="00012E63"/>
    <w:rsid w:val="000138C3"/>
    <w:rsid w:val="00014CE9"/>
    <w:rsid w:val="00014D4B"/>
    <w:rsid w:val="00014D96"/>
    <w:rsid w:val="00015BC5"/>
    <w:rsid w:val="00015DAE"/>
    <w:rsid w:val="00016724"/>
    <w:rsid w:val="00016B6B"/>
    <w:rsid w:val="00017272"/>
    <w:rsid w:val="00021C6F"/>
    <w:rsid w:val="00021CA8"/>
    <w:rsid w:val="00022623"/>
    <w:rsid w:val="0002428E"/>
    <w:rsid w:val="000248F8"/>
    <w:rsid w:val="000266DB"/>
    <w:rsid w:val="00026906"/>
    <w:rsid w:val="00026CD4"/>
    <w:rsid w:val="0002783E"/>
    <w:rsid w:val="00027B54"/>
    <w:rsid w:val="00027BFB"/>
    <w:rsid w:val="00030955"/>
    <w:rsid w:val="0003125D"/>
    <w:rsid w:val="0003128C"/>
    <w:rsid w:val="00031832"/>
    <w:rsid w:val="00032442"/>
    <w:rsid w:val="000325DD"/>
    <w:rsid w:val="00032A76"/>
    <w:rsid w:val="00032C8F"/>
    <w:rsid w:val="00032D0C"/>
    <w:rsid w:val="00034797"/>
    <w:rsid w:val="000351BC"/>
    <w:rsid w:val="00035710"/>
    <w:rsid w:val="00036634"/>
    <w:rsid w:val="000376DE"/>
    <w:rsid w:val="0003788C"/>
    <w:rsid w:val="00037FEB"/>
    <w:rsid w:val="00040E58"/>
    <w:rsid w:val="00040EFE"/>
    <w:rsid w:val="00041BA7"/>
    <w:rsid w:val="00041D2E"/>
    <w:rsid w:val="000426F0"/>
    <w:rsid w:val="000428D9"/>
    <w:rsid w:val="00042DF5"/>
    <w:rsid w:val="00043516"/>
    <w:rsid w:val="00043954"/>
    <w:rsid w:val="000442B9"/>
    <w:rsid w:val="000445A3"/>
    <w:rsid w:val="00045119"/>
    <w:rsid w:val="000453F8"/>
    <w:rsid w:val="00045D4A"/>
    <w:rsid w:val="00046656"/>
    <w:rsid w:val="000467E3"/>
    <w:rsid w:val="00047971"/>
    <w:rsid w:val="00053BF1"/>
    <w:rsid w:val="00054496"/>
    <w:rsid w:val="000546C4"/>
    <w:rsid w:val="00054727"/>
    <w:rsid w:val="00054EAE"/>
    <w:rsid w:val="00055178"/>
    <w:rsid w:val="0005552C"/>
    <w:rsid w:val="000558C4"/>
    <w:rsid w:val="00055F97"/>
    <w:rsid w:val="0005732E"/>
    <w:rsid w:val="00062E67"/>
    <w:rsid w:val="0006315C"/>
    <w:rsid w:val="00063175"/>
    <w:rsid w:val="0006332B"/>
    <w:rsid w:val="00064142"/>
    <w:rsid w:val="00064582"/>
    <w:rsid w:val="0007026C"/>
    <w:rsid w:val="00070321"/>
    <w:rsid w:val="00070FC7"/>
    <w:rsid w:val="00074493"/>
    <w:rsid w:val="0007556C"/>
    <w:rsid w:val="00075993"/>
    <w:rsid w:val="00075A4E"/>
    <w:rsid w:val="00076402"/>
    <w:rsid w:val="00077942"/>
    <w:rsid w:val="00080366"/>
    <w:rsid w:val="00080404"/>
    <w:rsid w:val="00081056"/>
    <w:rsid w:val="00081EF2"/>
    <w:rsid w:val="00082200"/>
    <w:rsid w:val="000823BE"/>
    <w:rsid w:val="00082B28"/>
    <w:rsid w:val="00082CC1"/>
    <w:rsid w:val="00083068"/>
    <w:rsid w:val="00083BF6"/>
    <w:rsid w:val="00085193"/>
    <w:rsid w:val="00087FBB"/>
    <w:rsid w:val="00090D01"/>
    <w:rsid w:val="00091954"/>
    <w:rsid w:val="00091A3D"/>
    <w:rsid w:val="00091E58"/>
    <w:rsid w:val="00093603"/>
    <w:rsid w:val="000936AE"/>
    <w:rsid w:val="00093731"/>
    <w:rsid w:val="00096200"/>
    <w:rsid w:val="00096D4A"/>
    <w:rsid w:val="00096FC6"/>
    <w:rsid w:val="00097175"/>
    <w:rsid w:val="000A0857"/>
    <w:rsid w:val="000A0DC2"/>
    <w:rsid w:val="000A0DCC"/>
    <w:rsid w:val="000A0F50"/>
    <w:rsid w:val="000A1560"/>
    <w:rsid w:val="000A1638"/>
    <w:rsid w:val="000A1D9E"/>
    <w:rsid w:val="000A234E"/>
    <w:rsid w:val="000A2C23"/>
    <w:rsid w:val="000A2FB6"/>
    <w:rsid w:val="000A3005"/>
    <w:rsid w:val="000A400A"/>
    <w:rsid w:val="000A5AB0"/>
    <w:rsid w:val="000A5BCB"/>
    <w:rsid w:val="000A6EFD"/>
    <w:rsid w:val="000B00B5"/>
    <w:rsid w:val="000B0143"/>
    <w:rsid w:val="000B0902"/>
    <w:rsid w:val="000B0F56"/>
    <w:rsid w:val="000B1146"/>
    <w:rsid w:val="000B1182"/>
    <w:rsid w:val="000B132B"/>
    <w:rsid w:val="000B1F4D"/>
    <w:rsid w:val="000B20D0"/>
    <w:rsid w:val="000B30C8"/>
    <w:rsid w:val="000B4B24"/>
    <w:rsid w:val="000B6865"/>
    <w:rsid w:val="000B6D2E"/>
    <w:rsid w:val="000B7C4D"/>
    <w:rsid w:val="000C0449"/>
    <w:rsid w:val="000C0C03"/>
    <w:rsid w:val="000C2A55"/>
    <w:rsid w:val="000C37F5"/>
    <w:rsid w:val="000C4248"/>
    <w:rsid w:val="000C475D"/>
    <w:rsid w:val="000C47A4"/>
    <w:rsid w:val="000C530C"/>
    <w:rsid w:val="000C5471"/>
    <w:rsid w:val="000C5B63"/>
    <w:rsid w:val="000C5C5B"/>
    <w:rsid w:val="000C6063"/>
    <w:rsid w:val="000C641B"/>
    <w:rsid w:val="000C7C4A"/>
    <w:rsid w:val="000D0DAF"/>
    <w:rsid w:val="000D1114"/>
    <w:rsid w:val="000D17A2"/>
    <w:rsid w:val="000D2723"/>
    <w:rsid w:val="000D278E"/>
    <w:rsid w:val="000D284A"/>
    <w:rsid w:val="000D2CC8"/>
    <w:rsid w:val="000D3035"/>
    <w:rsid w:val="000D303D"/>
    <w:rsid w:val="000D33CE"/>
    <w:rsid w:val="000D3B21"/>
    <w:rsid w:val="000D504F"/>
    <w:rsid w:val="000D50ED"/>
    <w:rsid w:val="000D52C2"/>
    <w:rsid w:val="000D5707"/>
    <w:rsid w:val="000D62E8"/>
    <w:rsid w:val="000D68F5"/>
    <w:rsid w:val="000D7C8A"/>
    <w:rsid w:val="000E034E"/>
    <w:rsid w:val="000E05A2"/>
    <w:rsid w:val="000E09BD"/>
    <w:rsid w:val="000E123B"/>
    <w:rsid w:val="000E149A"/>
    <w:rsid w:val="000E17C2"/>
    <w:rsid w:val="000E1B1E"/>
    <w:rsid w:val="000E204F"/>
    <w:rsid w:val="000E2697"/>
    <w:rsid w:val="000E3869"/>
    <w:rsid w:val="000E3AE1"/>
    <w:rsid w:val="000E3E86"/>
    <w:rsid w:val="000E44D9"/>
    <w:rsid w:val="000E4C55"/>
    <w:rsid w:val="000E56FB"/>
    <w:rsid w:val="000E62BD"/>
    <w:rsid w:val="000E7CD6"/>
    <w:rsid w:val="000F096D"/>
    <w:rsid w:val="000F23AE"/>
    <w:rsid w:val="000F24D6"/>
    <w:rsid w:val="000F25D9"/>
    <w:rsid w:val="000F361E"/>
    <w:rsid w:val="000F404B"/>
    <w:rsid w:val="000F7A57"/>
    <w:rsid w:val="00100448"/>
    <w:rsid w:val="00100A5D"/>
    <w:rsid w:val="0010161E"/>
    <w:rsid w:val="001026A5"/>
    <w:rsid w:val="00102DF0"/>
    <w:rsid w:val="00104C6A"/>
    <w:rsid w:val="00104E92"/>
    <w:rsid w:val="00106417"/>
    <w:rsid w:val="00110478"/>
    <w:rsid w:val="00110B77"/>
    <w:rsid w:val="00110C3A"/>
    <w:rsid w:val="001123AC"/>
    <w:rsid w:val="0011341C"/>
    <w:rsid w:val="0011372E"/>
    <w:rsid w:val="00113E71"/>
    <w:rsid w:val="00114385"/>
    <w:rsid w:val="00114457"/>
    <w:rsid w:val="00114DCF"/>
    <w:rsid w:val="00115371"/>
    <w:rsid w:val="0011714C"/>
    <w:rsid w:val="00117219"/>
    <w:rsid w:val="00117FDA"/>
    <w:rsid w:val="00120295"/>
    <w:rsid w:val="0012114B"/>
    <w:rsid w:val="00121548"/>
    <w:rsid w:val="00121D20"/>
    <w:rsid w:val="001221CC"/>
    <w:rsid w:val="00122C1C"/>
    <w:rsid w:val="00123773"/>
    <w:rsid w:val="00124276"/>
    <w:rsid w:val="001242F2"/>
    <w:rsid w:val="00124B25"/>
    <w:rsid w:val="001256F4"/>
    <w:rsid w:val="001258A4"/>
    <w:rsid w:val="00125C51"/>
    <w:rsid w:val="00126E5C"/>
    <w:rsid w:val="00127F62"/>
    <w:rsid w:val="00130868"/>
    <w:rsid w:val="00130FAA"/>
    <w:rsid w:val="001315AE"/>
    <w:rsid w:val="001322BF"/>
    <w:rsid w:val="00132ADC"/>
    <w:rsid w:val="00132C17"/>
    <w:rsid w:val="00132DDE"/>
    <w:rsid w:val="00133054"/>
    <w:rsid w:val="00134543"/>
    <w:rsid w:val="00134EC9"/>
    <w:rsid w:val="00135405"/>
    <w:rsid w:val="00135855"/>
    <w:rsid w:val="00135A67"/>
    <w:rsid w:val="00135C04"/>
    <w:rsid w:val="00137F64"/>
    <w:rsid w:val="0014046D"/>
    <w:rsid w:val="0014141E"/>
    <w:rsid w:val="00141B5C"/>
    <w:rsid w:val="00141C43"/>
    <w:rsid w:val="00142278"/>
    <w:rsid w:val="00143264"/>
    <w:rsid w:val="001443EF"/>
    <w:rsid w:val="00145D14"/>
    <w:rsid w:val="00146265"/>
    <w:rsid w:val="0014661E"/>
    <w:rsid w:val="001474A7"/>
    <w:rsid w:val="00147839"/>
    <w:rsid w:val="00147DF9"/>
    <w:rsid w:val="00147FDD"/>
    <w:rsid w:val="00151513"/>
    <w:rsid w:val="00151F0A"/>
    <w:rsid w:val="001526DF"/>
    <w:rsid w:val="00152715"/>
    <w:rsid w:val="00153B3F"/>
    <w:rsid w:val="001549EC"/>
    <w:rsid w:val="00155093"/>
    <w:rsid w:val="00155CEB"/>
    <w:rsid w:val="0015629A"/>
    <w:rsid w:val="001602BE"/>
    <w:rsid w:val="00162095"/>
    <w:rsid w:val="0016354F"/>
    <w:rsid w:val="0016379D"/>
    <w:rsid w:val="00163B77"/>
    <w:rsid w:val="00164719"/>
    <w:rsid w:val="001648BB"/>
    <w:rsid w:val="00165EDA"/>
    <w:rsid w:val="00166119"/>
    <w:rsid w:val="00166445"/>
    <w:rsid w:val="001671EC"/>
    <w:rsid w:val="00171063"/>
    <w:rsid w:val="001726F1"/>
    <w:rsid w:val="00172A27"/>
    <w:rsid w:val="00173005"/>
    <w:rsid w:val="00174666"/>
    <w:rsid w:val="00175474"/>
    <w:rsid w:val="0017565E"/>
    <w:rsid w:val="00180960"/>
    <w:rsid w:val="001809FA"/>
    <w:rsid w:val="00180CA6"/>
    <w:rsid w:val="001810FB"/>
    <w:rsid w:val="00181130"/>
    <w:rsid w:val="0018188B"/>
    <w:rsid w:val="001818C7"/>
    <w:rsid w:val="00181B55"/>
    <w:rsid w:val="0018275C"/>
    <w:rsid w:val="00183751"/>
    <w:rsid w:val="001837B8"/>
    <w:rsid w:val="00184342"/>
    <w:rsid w:val="00186317"/>
    <w:rsid w:val="00186A5A"/>
    <w:rsid w:val="00186C2E"/>
    <w:rsid w:val="00186E71"/>
    <w:rsid w:val="00187351"/>
    <w:rsid w:val="00187590"/>
    <w:rsid w:val="00187A37"/>
    <w:rsid w:val="00191BBE"/>
    <w:rsid w:val="00191C23"/>
    <w:rsid w:val="00192968"/>
    <w:rsid w:val="00192E51"/>
    <w:rsid w:val="00193D89"/>
    <w:rsid w:val="00194020"/>
    <w:rsid w:val="0019511E"/>
    <w:rsid w:val="0019554C"/>
    <w:rsid w:val="00195BBA"/>
    <w:rsid w:val="00196596"/>
    <w:rsid w:val="00196D26"/>
    <w:rsid w:val="00197747"/>
    <w:rsid w:val="001979E4"/>
    <w:rsid w:val="001A09CD"/>
    <w:rsid w:val="001A0DDF"/>
    <w:rsid w:val="001A2B9E"/>
    <w:rsid w:val="001A3A10"/>
    <w:rsid w:val="001A5A14"/>
    <w:rsid w:val="001A5B2C"/>
    <w:rsid w:val="001A7303"/>
    <w:rsid w:val="001B06D1"/>
    <w:rsid w:val="001B1396"/>
    <w:rsid w:val="001B1467"/>
    <w:rsid w:val="001B1D86"/>
    <w:rsid w:val="001B2088"/>
    <w:rsid w:val="001B3237"/>
    <w:rsid w:val="001B36F5"/>
    <w:rsid w:val="001B5CA2"/>
    <w:rsid w:val="001B63CA"/>
    <w:rsid w:val="001B65D5"/>
    <w:rsid w:val="001B6AF9"/>
    <w:rsid w:val="001B6FD6"/>
    <w:rsid w:val="001B7EA4"/>
    <w:rsid w:val="001C01DE"/>
    <w:rsid w:val="001C2696"/>
    <w:rsid w:val="001C2E7C"/>
    <w:rsid w:val="001C2F32"/>
    <w:rsid w:val="001C32AD"/>
    <w:rsid w:val="001C360C"/>
    <w:rsid w:val="001C3857"/>
    <w:rsid w:val="001C3C09"/>
    <w:rsid w:val="001C518D"/>
    <w:rsid w:val="001C54AB"/>
    <w:rsid w:val="001C5854"/>
    <w:rsid w:val="001C5BF7"/>
    <w:rsid w:val="001C6300"/>
    <w:rsid w:val="001C6C30"/>
    <w:rsid w:val="001C6FC6"/>
    <w:rsid w:val="001C71E3"/>
    <w:rsid w:val="001D12CC"/>
    <w:rsid w:val="001D1367"/>
    <w:rsid w:val="001D1880"/>
    <w:rsid w:val="001D1D9E"/>
    <w:rsid w:val="001D2497"/>
    <w:rsid w:val="001D28FF"/>
    <w:rsid w:val="001D3839"/>
    <w:rsid w:val="001D4794"/>
    <w:rsid w:val="001D549A"/>
    <w:rsid w:val="001D5D9B"/>
    <w:rsid w:val="001D6426"/>
    <w:rsid w:val="001D695A"/>
    <w:rsid w:val="001D6DC2"/>
    <w:rsid w:val="001D7075"/>
    <w:rsid w:val="001D7436"/>
    <w:rsid w:val="001E0404"/>
    <w:rsid w:val="001E05C9"/>
    <w:rsid w:val="001E073D"/>
    <w:rsid w:val="001E08E2"/>
    <w:rsid w:val="001E0EAF"/>
    <w:rsid w:val="001E11C7"/>
    <w:rsid w:val="001E18DC"/>
    <w:rsid w:val="001E2CAD"/>
    <w:rsid w:val="001E307D"/>
    <w:rsid w:val="001E34E7"/>
    <w:rsid w:val="001E4213"/>
    <w:rsid w:val="001E5AB1"/>
    <w:rsid w:val="001E60CB"/>
    <w:rsid w:val="001E63FB"/>
    <w:rsid w:val="001E6B38"/>
    <w:rsid w:val="001E7620"/>
    <w:rsid w:val="001E782F"/>
    <w:rsid w:val="001E7DCE"/>
    <w:rsid w:val="001F0758"/>
    <w:rsid w:val="001F146C"/>
    <w:rsid w:val="001F2033"/>
    <w:rsid w:val="001F2C5A"/>
    <w:rsid w:val="001F3DB1"/>
    <w:rsid w:val="001F3F6B"/>
    <w:rsid w:val="001F53AD"/>
    <w:rsid w:val="001F55CA"/>
    <w:rsid w:val="001F654C"/>
    <w:rsid w:val="001F669A"/>
    <w:rsid w:val="001F67B2"/>
    <w:rsid w:val="001F6E14"/>
    <w:rsid w:val="001F6E75"/>
    <w:rsid w:val="001F748F"/>
    <w:rsid w:val="00200789"/>
    <w:rsid w:val="00200F46"/>
    <w:rsid w:val="002019B3"/>
    <w:rsid w:val="002022BE"/>
    <w:rsid w:val="00203406"/>
    <w:rsid w:val="0020348C"/>
    <w:rsid w:val="00205B70"/>
    <w:rsid w:val="00206F1A"/>
    <w:rsid w:val="00210DB0"/>
    <w:rsid w:val="00215929"/>
    <w:rsid w:val="00215CF3"/>
    <w:rsid w:val="00216811"/>
    <w:rsid w:val="002171EA"/>
    <w:rsid w:val="00217CA1"/>
    <w:rsid w:val="0022009C"/>
    <w:rsid w:val="00220299"/>
    <w:rsid w:val="00220520"/>
    <w:rsid w:val="00222FA6"/>
    <w:rsid w:val="00223266"/>
    <w:rsid w:val="00223D41"/>
    <w:rsid w:val="002248DA"/>
    <w:rsid w:val="00224CEB"/>
    <w:rsid w:val="002257F1"/>
    <w:rsid w:val="002260BC"/>
    <w:rsid w:val="0023040B"/>
    <w:rsid w:val="002326BC"/>
    <w:rsid w:val="00232A88"/>
    <w:rsid w:val="002338A7"/>
    <w:rsid w:val="00233D1B"/>
    <w:rsid w:val="00233D31"/>
    <w:rsid w:val="002359E7"/>
    <w:rsid w:val="00235D80"/>
    <w:rsid w:val="00235DFE"/>
    <w:rsid w:val="002364E4"/>
    <w:rsid w:val="002372DA"/>
    <w:rsid w:val="00240687"/>
    <w:rsid w:val="00240B16"/>
    <w:rsid w:val="00241077"/>
    <w:rsid w:val="002420A5"/>
    <w:rsid w:val="00242167"/>
    <w:rsid w:val="00242637"/>
    <w:rsid w:val="00243C7B"/>
    <w:rsid w:val="00243CD0"/>
    <w:rsid w:val="00243DB2"/>
    <w:rsid w:val="00244023"/>
    <w:rsid w:val="002443F7"/>
    <w:rsid w:val="00244FA2"/>
    <w:rsid w:val="00245299"/>
    <w:rsid w:val="002474C4"/>
    <w:rsid w:val="002476BE"/>
    <w:rsid w:val="002503F4"/>
    <w:rsid w:val="00250ABA"/>
    <w:rsid w:val="0025224B"/>
    <w:rsid w:val="002529BE"/>
    <w:rsid w:val="0025317C"/>
    <w:rsid w:val="00253AAE"/>
    <w:rsid w:val="0025650F"/>
    <w:rsid w:val="00260C90"/>
    <w:rsid w:val="00260CBD"/>
    <w:rsid w:val="00261E4A"/>
    <w:rsid w:val="00262EF7"/>
    <w:rsid w:val="002649C4"/>
    <w:rsid w:val="00264FFA"/>
    <w:rsid w:val="00265311"/>
    <w:rsid w:val="0026559B"/>
    <w:rsid w:val="002655A8"/>
    <w:rsid w:val="00265D48"/>
    <w:rsid w:val="002660E9"/>
    <w:rsid w:val="0027000E"/>
    <w:rsid w:val="002703AE"/>
    <w:rsid w:val="00270E72"/>
    <w:rsid w:val="00270EA2"/>
    <w:rsid w:val="0027167E"/>
    <w:rsid w:val="0027180C"/>
    <w:rsid w:val="002725FE"/>
    <w:rsid w:val="002728F2"/>
    <w:rsid w:val="00273190"/>
    <w:rsid w:val="002734BD"/>
    <w:rsid w:val="00273585"/>
    <w:rsid w:val="00273624"/>
    <w:rsid w:val="0027423C"/>
    <w:rsid w:val="00274D4C"/>
    <w:rsid w:val="00275F92"/>
    <w:rsid w:val="00276942"/>
    <w:rsid w:val="002770C7"/>
    <w:rsid w:val="002805E8"/>
    <w:rsid w:val="00280C6E"/>
    <w:rsid w:val="0028160D"/>
    <w:rsid w:val="002817FE"/>
    <w:rsid w:val="00281808"/>
    <w:rsid w:val="00282EBE"/>
    <w:rsid w:val="00283004"/>
    <w:rsid w:val="002830CF"/>
    <w:rsid w:val="002831A8"/>
    <w:rsid w:val="002834C8"/>
    <w:rsid w:val="00283647"/>
    <w:rsid w:val="00283E73"/>
    <w:rsid w:val="00284279"/>
    <w:rsid w:val="00284478"/>
    <w:rsid w:val="00284490"/>
    <w:rsid w:val="0028491C"/>
    <w:rsid w:val="002862E6"/>
    <w:rsid w:val="002868A7"/>
    <w:rsid w:val="00286963"/>
    <w:rsid w:val="00286C2B"/>
    <w:rsid w:val="00287396"/>
    <w:rsid w:val="00287F5B"/>
    <w:rsid w:val="00290BA0"/>
    <w:rsid w:val="00291324"/>
    <w:rsid w:val="002915C9"/>
    <w:rsid w:val="002936E0"/>
    <w:rsid w:val="00295B8D"/>
    <w:rsid w:val="00295C07"/>
    <w:rsid w:val="00295E5B"/>
    <w:rsid w:val="002960A1"/>
    <w:rsid w:val="00296F26"/>
    <w:rsid w:val="002976BF"/>
    <w:rsid w:val="00297825"/>
    <w:rsid w:val="00297EBC"/>
    <w:rsid w:val="002A04CA"/>
    <w:rsid w:val="002A0AF6"/>
    <w:rsid w:val="002A11E8"/>
    <w:rsid w:val="002A19EC"/>
    <w:rsid w:val="002A20DA"/>
    <w:rsid w:val="002A2904"/>
    <w:rsid w:val="002A3128"/>
    <w:rsid w:val="002A31EA"/>
    <w:rsid w:val="002A35A4"/>
    <w:rsid w:val="002A3724"/>
    <w:rsid w:val="002A3BBA"/>
    <w:rsid w:val="002A5B3C"/>
    <w:rsid w:val="002A6769"/>
    <w:rsid w:val="002A75A5"/>
    <w:rsid w:val="002A7CF4"/>
    <w:rsid w:val="002B0350"/>
    <w:rsid w:val="002B087A"/>
    <w:rsid w:val="002B0975"/>
    <w:rsid w:val="002B1408"/>
    <w:rsid w:val="002B1CEA"/>
    <w:rsid w:val="002B2781"/>
    <w:rsid w:val="002B4FC8"/>
    <w:rsid w:val="002B568B"/>
    <w:rsid w:val="002B57C7"/>
    <w:rsid w:val="002B646D"/>
    <w:rsid w:val="002B7850"/>
    <w:rsid w:val="002C022C"/>
    <w:rsid w:val="002C0615"/>
    <w:rsid w:val="002C168C"/>
    <w:rsid w:val="002C16BD"/>
    <w:rsid w:val="002C3BBC"/>
    <w:rsid w:val="002C4692"/>
    <w:rsid w:val="002C4F04"/>
    <w:rsid w:val="002C5B72"/>
    <w:rsid w:val="002C7453"/>
    <w:rsid w:val="002C7744"/>
    <w:rsid w:val="002D0237"/>
    <w:rsid w:val="002D03CE"/>
    <w:rsid w:val="002D0A89"/>
    <w:rsid w:val="002D1178"/>
    <w:rsid w:val="002D1258"/>
    <w:rsid w:val="002D1601"/>
    <w:rsid w:val="002D22C9"/>
    <w:rsid w:val="002D2733"/>
    <w:rsid w:val="002D3935"/>
    <w:rsid w:val="002D4627"/>
    <w:rsid w:val="002D4651"/>
    <w:rsid w:val="002D4879"/>
    <w:rsid w:val="002D4884"/>
    <w:rsid w:val="002D4CD7"/>
    <w:rsid w:val="002D5762"/>
    <w:rsid w:val="002D5992"/>
    <w:rsid w:val="002D60D8"/>
    <w:rsid w:val="002D66F0"/>
    <w:rsid w:val="002D6F54"/>
    <w:rsid w:val="002D7941"/>
    <w:rsid w:val="002E012B"/>
    <w:rsid w:val="002E03A4"/>
    <w:rsid w:val="002E06A1"/>
    <w:rsid w:val="002E0AF7"/>
    <w:rsid w:val="002E1051"/>
    <w:rsid w:val="002E1663"/>
    <w:rsid w:val="002E238A"/>
    <w:rsid w:val="002E343A"/>
    <w:rsid w:val="002E3572"/>
    <w:rsid w:val="002E414F"/>
    <w:rsid w:val="002E4646"/>
    <w:rsid w:val="002E5DFA"/>
    <w:rsid w:val="002E6078"/>
    <w:rsid w:val="002E6247"/>
    <w:rsid w:val="002E6DAF"/>
    <w:rsid w:val="002E7DCA"/>
    <w:rsid w:val="002F0484"/>
    <w:rsid w:val="002F08C7"/>
    <w:rsid w:val="002F0B41"/>
    <w:rsid w:val="002F1BD0"/>
    <w:rsid w:val="002F1FAD"/>
    <w:rsid w:val="002F2366"/>
    <w:rsid w:val="002F31F6"/>
    <w:rsid w:val="002F4041"/>
    <w:rsid w:val="002F50DF"/>
    <w:rsid w:val="002F561D"/>
    <w:rsid w:val="002F6FC2"/>
    <w:rsid w:val="002F7ACB"/>
    <w:rsid w:val="00300A91"/>
    <w:rsid w:val="00300C2C"/>
    <w:rsid w:val="0030168E"/>
    <w:rsid w:val="00301C3B"/>
    <w:rsid w:val="0030258B"/>
    <w:rsid w:val="003026B6"/>
    <w:rsid w:val="00302851"/>
    <w:rsid w:val="00305863"/>
    <w:rsid w:val="00306E97"/>
    <w:rsid w:val="00310017"/>
    <w:rsid w:val="0031072D"/>
    <w:rsid w:val="003108BF"/>
    <w:rsid w:val="0031149D"/>
    <w:rsid w:val="00311BDE"/>
    <w:rsid w:val="00311C53"/>
    <w:rsid w:val="0031286C"/>
    <w:rsid w:val="003129CC"/>
    <w:rsid w:val="00312F1F"/>
    <w:rsid w:val="00313834"/>
    <w:rsid w:val="00313DE7"/>
    <w:rsid w:val="00314B2E"/>
    <w:rsid w:val="00314F95"/>
    <w:rsid w:val="0031510D"/>
    <w:rsid w:val="00315A43"/>
    <w:rsid w:val="00315B9B"/>
    <w:rsid w:val="00315BB2"/>
    <w:rsid w:val="00316781"/>
    <w:rsid w:val="00317338"/>
    <w:rsid w:val="003173AD"/>
    <w:rsid w:val="003179ED"/>
    <w:rsid w:val="00321BC0"/>
    <w:rsid w:val="00321EFF"/>
    <w:rsid w:val="003245DF"/>
    <w:rsid w:val="00324B70"/>
    <w:rsid w:val="00325477"/>
    <w:rsid w:val="00325523"/>
    <w:rsid w:val="00325570"/>
    <w:rsid w:val="00325DFF"/>
    <w:rsid w:val="00326112"/>
    <w:rsid w:val="0032684B"/>
    <w:rsid w:val="00326FBF"/>
    <w:rsid w:val="003309D6"/>
    <w:rsid w:val="00330C2B"/>
    <w:rsid w:val="00333AE8"/>
    <w:rsid w:val="0033494F"/>
    <w:rsid w:val="00335266"/>
    <w:rsid w:val="00335307"/>
    <w:rsid w:val="00335354"/>
    <w:rsid w:val="0033594A"/>
    <w:rsid w:val="00337103"/>
    <w:rsid w:val="0033762A"/>
    <w:rsid w:val="00340738"/>
    <w:rsid w:val="00343D51"/>
    <w:rsid w:val="00344786"/>
    <w:rsid w:val="00344A50"/>
    <w:rsid w:val="00345F6F"/>
    <w:rsid w:val="00346470"/>
    <w:rsid w:val="003466F8"/>
    <w:rsid w:val="00350776"/>
    <w:rsid w:val="0035109C"/>
    <w:rsid w:val="00351624"/>
    <w:rsid w:val="00352F96"/>
    <w:rsid w:val="003536B5"/>
    <w:rsid w:val="00353FFD"/>
    <w:rsid w:val="00354326"/>
    <w:rsid w:val="00354D75"/>
    <w:rsid w:val="00354FE2"/>
    <w:rsid w:val="00355B28"/>
    <w:rsid w:val="00356137"/>
    <w:rsid w:val="003562DD"/>
    <w:rsid w:val="00357BB2"/>
    <w:rsid w:val="00357BE5"/>
    <w:rsid w:val="00360E17"/>
    <w:rsid w:val="00362073"/>
    <w:rsid w:val="003622E8"/>
    <w:rsid w:val="003626E8"/>
    <w:rsid w:val="00362A7F"/>
    <w:rsid w:val="00364288"/>
    <w:rsid w:val="00364B9B"/>
    <w:rsid w:val="00365C99"/>
    <w:rsid w:val="00365DAA"/>
    <w:rsid w:val="00365EE0"/>
    <w:rsid w:val="00366464"/>
    <w:rsid w:val="00366A2E"/>
    <w:rsid w:val="00367468"/>
    <w:rsid w:val="00367609"/>
    <w:rsid w:val="00367652"/>
    <w:rsid w:val="003676D1"/>
    <w:rsid w:val="00367B42"/>
    <w:rsid w:val="00371448"/>
    <w:rsid w:val="003715A3"/>
    <w:rsid w:val="00371A23"/>
    <w:rsid w:val="00371E8C"/>
    <w:rsid w:val="00372F18"/>
    <w:rsid w:val="003771CC"/>
    <w:rsid w:val="00377ACE"/>
    <w:rsid w:val="00377CFF"/>
    <w:rsid w:val="00382416"/>
    <w:rsid w:val="00382ECE"/>
    <w:rsid w:val="00383ADB"/>
    <w:rsid w:val="0038435B"/>
    <w:rsid w:val="00384CDC"/>
    <w:rsid w:val="003850F5"/>
    <w:rsid w:val="003853E0"/>
    <w:rsid w:val="00385A1A"/>
    <w:rsid w:val="00385F78"/>
    <w:rsid w:val="00386373"/>
    <w:rsid w:val="003876A8"/>
    <w:rsid w:val="00387E10"/>
    <w:rsid w:val="00390E71"/>
    <w:rsid w:val="00391351"/>
    <w:rsid w:val="003922D3"/>
    <w:rsid w:val="003927AF"/>
    <w:rsid w:val="00392A5E"/>
    <w:rsid w:val="00394E1C"/>
    <w:rsid w:val="00397C19"/>
    <w:rsid w:val="003A0A4C"/>
    <w:rsid w:val="003A0DA8"/>
    <w:rsid w:val="003A0EDC"/>
    <w:rsid w:val="003A1B40"/>
    <w:rsid w:val="003A1C4D"/>
    <w:rsid w:val="003A2B3C"/>
    <w:rsid w:val="003A3146"/>
    <w:rsid w:val="003A3D37"/>
    <w:rsid w:val="003A4399"/>
    <w:rsid w:val="003A4E38"/>
    <w:rsid w:val="003A4E82"/>
    <w:rsid w:val="003A54C1"/>
    <w:rsid w:val="003A7A86"/>
    <w:rsid w:val="003A7DC1"/>
    <w:rsid w:val="003A7E03"/>
    <w:rsid w:val="003B1117"/>
    <w:rsid w:val="003B1974"/>
    <w:rsid w:val="003B1E9E"/>
    <w:rsid w:val="003B2793"/>
    <w:rsid w:val="003B2FC4"/>
    <w:rsid w:val="003B3619"/>
    <w:rsid w:val="003B4286"/>
    <w:rsid w:val="003B4E66"/>
    <w:rsid w:val="003B51BE"/>
    <w:rsid w:val="003B55B2"/>
    <w:rsid w:val="003B5C70"/>
    <w:rsid w:val="003B5E31"/>
    <w:rsid w:val="003B618B"/>
    <w:rsid w:val="003B6D7F"/>
    <w:rsid w:val="003B6DDC"/>
    <w:rsid w:val="003B7A58"/>
    <w:rsid w:val="003C0DE5"/>
    <w:rsid w:val="003C20CB"/>
    <w:rsid w:val="003C2E33"/>
    <w:rsid w:val="003C2F44"/>
    <w:rsid w:val="003C4DA8"/>
    <w:rsid w:val="003C5C5C"/>
    <w:rsid w:val="003C73FD"/>
    <w:rsid w:val="003D033B"/>
    <w:rsid w:val="003D0A9D"/>
    <w:rsid w:val="003D1052"/>
    <w:rsid w:val="003D1277"/>
    <w:rsid w:val="003D1958"/>
    <w:rsid w:val="003D3A48"/>
    <w:rsid w:val="003D490B"/>
    <w:rsid w:val="003D49EE"/>
    <w:rsid w:val="003D5622"/>
    <w:rsid w:val="003D66FE"/>
    <w:rsid w:val="003D7285"/>
    <w:rsid w:val="003D7437"/>
    <w:rsid w:val="003D7BD9"/>
    <w:rsid w:val="003E0B41"/>
    <w:rsid w:val="003E24F8"/>
    <w:rsid w:val="003E2687"/>
    <w:rsid w:val="003E2801"/>
    <w:rsid w:val="003E2B29"/>
    <w:rsid w:val="003E2B74"/>
    <w:rsid w:val="003E2F19"/>
    <w:rsid w:val="003E3835"/>
    <w:rsid w:val="003E3A52"/>
    <w:rsid w:val="003E421D"/>
    <w:rsid w:val="003E64DB"/>
    <w:rsid w:val="003E7262"/>
    <w:rsid w:val="003E74B8"/>
    <w:rsid w:val="003E74F4"/>
    <w:rsid w:val="003E7632"/>
    <w:rsid w:val="003E7D21"/>
    <w:rsid w:val="003E7F55"/>
    <w:rsid w:val="003F0BBD"/>
    <w:rsid w:val="003F1AB4"/>
    <w:rsid w:val="003F2C6D"/>
    <w:rsid w:val="003F2FEE"/>
    <w:rsid w:val="003F389B"/>
    <w:rsid w:val="003F4CC4"/>
    <w:rsid w:val="003F537F"/>
    <w:rsid w:val="003F5602"/>
    <w:rsid w:val="003F56B2"/>
    <w:rsid w:val="003F5F41"/>
    <w:rsid w:val="003F6FC2"/>
    <w:rsid w:val="003F7025"/>
    <w:rsid w:val="003F7745"/>
    <w:rsid w:val="0040071D"/>
    <w:rsid w:val="00400808"/>
    <w:rsid w:val="0040205F"/>
    <w:rsid w:val="00402AB2"/>
    <w:rsid w:val="00402C2F"/>
    <w:rsid w:val="004032E8"/>
    <w:rsid w:val="004052F2"/>
    <w:rsid w:val="004054E4"/>
    <w:rsid w:val="00406167"/>
    <w:rsid w:val="0040632C"/>
    <w:rsid w:val="0040642F"/>
    <w:rsid w:val="00406993"/>
    <w:rsid w:val="004069F7"/>
    <w:rsid w:val="00406B8E"/>
    <w:rsid w:val="00407B58"/>
    <w:rsid w:val="00407BA1"/>
    <w:rsid w:val="00407D03"/>
    <w:rsid w:val="00410E1A"/>
    <w:rsid w:val="004119A1"/>
    <w:rsid w:val="0041266F"/>
    <w:rsid w:val="0041293C"/>
    <w:rsid w:val="00412DDF"/>
    <w:rsid w:val="0041316B"/>
    <w:rsid w:val="004132C0"/>
    <w:rsid w:val="00413B35"/>
    <w:rsid w:val="0041409C"/>
    <w:rsid w:val="00414809"/>
    <w:rsid w:val="00414CD9"/>
    <w:rsid w:val="0041561F"/>
    <w:rsid w:val="00415BD5"/>
    <w:rsid w:val="00415C74"/>
    <w:rsid w:val="004167B2"/>
    <w:rsid w:val="00416848"/>
    <w:rsid w:val="00416884"/>
    <w:rsid w:val="00416C37"/>
    <w:rsid w:val="0042004A"/>
    <w:rsid w:val="004204B7"/>
    <w:rsid w:val="004215FA"/>
    <w:rsid w:val="00421CA0"/>
    <w:rsid w:val="00422A60"/>
    <w:rsid w:val="00422C0D"/>
    <w:rsid w:val="00423E19"/>
    <w:rsid w:val="0043007B"/>
    <w:rsid w:val="00430EA4"/>
    <w:rsid w:val="00430F50"/>
    <w:rsid w:val="00430FB1"/>
    <w:rsid w:val="0043103E"/>
    <w:rsid w:val="00431685"/>
    <w:rsid w:val="004317DE"/>
    <w:rsid w:val="0043286D"/>
    <w:rsid w:val="0043291E"/>
    <w:rsid w:val="00432C3C"/>
    <w:rsid w:val="0043317D"/>
    <w:rsid w:val="004331BA"/>
    <w:rsid w:val="00434815"/>
    <w:rsid w:val="00435007"/>
    <w:rsid w:val="004362B8"/>
    <w:rsid w:val="00436B4C"/>
    <w:rsid w:val="00436FF5"/>
    <w:rsid w:val="004405A8"/>
    <w:rsid w:val="00442F93"/>
    <w:rsid w:val="00443BC9"/>
    <w:rsid w:val="004448B2"/>
    <w:rsid w:val="00444E90"/>
    <w:rsid w:val="00445940"/>
    <w:rsid w:val="00446ED6"/>
    <w:rsid w:val="004510F2"/>
    <w:rsid w:val="00451B89"/>
    <w:rsid w:val="004520E3"/>
    <w:rsid w:val="00452484"/>
    <w:rsid w:val="00452547"/>
    <w:rsid w:val="00452CB6"/>
    <w:rsid w:val="004533EC"/>
    <w:rsid w:val="00453662"/>
    <w:rsid w:val="0045438A"/>
    <w:rsid w:val="00454C00"/>
    <w:rsid w:val="00454F4B"/>
    <w:rsid w:val="004558B0"/>
    <w:rsid w:val="00455C0F"/>
    <w:rsid w:val="00456354"/>
    <w:rsid w:val="00456F31"/>
    <w:rsid w:val="0045785F"/>
    <w:rsid w:val="00457FD3"/>
    <w:rsid w:val="00460469"/>
    <w:rsid w:val="004624D4"/>
    <w:rsid w:val="00462752"/>
    <w:rsid w:val="004628CF"/>
    <w:rsid w:val="004637A5"/>
    <w:rsid w:val="00463ACB"/>
    <w:rsid w:val="004648FC"/>
    <w:rsid w:val="00465130"/>
    <w:rsid w:val="004663DF"/>
    <w:rsid w:val="00467751"/>
    <w:rsid w:val="00470771"/>
    <w:rsid w:val="00470B39"/>
    <w:rsid w:val="004714D4"/>
    <w:rsid w:val="004729F4"/>
    <w:rsid w:val="00472B49"/>
    <w:rsid w:val="00473461"/>
    <w:rsid w:val="004735A6"/>
    <w:rsid w:val="00473626"/>
    <w:rsid w:val="00473B64"/>
    <w:rsid w:val="00474284"/>
    <w:rsid w:val="00474823"/>
    <w:rsid w:val="0047482C"/>
    <w:rsid w:val="004750F8"/>
    <w:rsid w:val="00475DFD"/>
    <w:rsid w:val="004763FD"/>
    <w:rsid w:val="0047642E"/>
    <w:rsid w:val="00477543"/>
    <w:rsid w:val="00477BBF"/>
    <w:rsid w:val="00480431"/>
    <w:rsid w:val="0048119D"/>
    <w:rsid w:val="00481877"/>
    <w:rsid w:val="00481D43"/>
    <w:rsid w:val="00482ED6"/>
    <w:rsid w:val="004836FB"/>
    <w:rsid w:val="00483B1E"/>
    <w:rsid w:val="00483BE0"/>
    <w:rsid w:val="00483C33"/>
    <w:rsid w:val="004844CE"/>
    <w:rsid w:val="00484E6C"/>
    <w:rsid w:val="00486800"/>
    <w:rsid w:val="004925B6"/>
    <w:rsid w:val="00494389"/>
    <w:rsid w:val="00494E2A"/>
    <w:rsid w:val="00494F91"/>
    <w:rsid w:val="004961E2"/>
    <w:rsid w:val="00496FDB"/>
    <w:rsid w:val="0049719D"/>
    <w:rsid w:val="00497724"/>
    <w:rsid w:val="00497786"/>
    <w:rsid w:val="00497815"/>
    <w:rsid w:val="004A0287"/>
    <w:rsid w:val="004A1D07"/>
    <w:rsid w:val="004A2023"/>
    <w:rsid w:val="004A2D8A"/>
    <w:rsid w:val="004A39F8"/>
    <w:rsid w:val="004A4152"/>
    <w:rsid w:val="004A452D"/>
    <w:rsid w:val="004A4548"/>
    <w:rsid w:val="004A56C7"/>
    <w:rsid w:val="004A64ED"/>
    <w:rsid w:val="004A6561"/>
    <w:rsid w:val="004A6669"/>
    <w:rsid w:val="004A6A2D"/>
    <w:rsid w:val="004A7274"/>
    <w:rsid w:val="004A72EE"/>
    <w:rsid w:val="004A7690"/>
    <w:rsid w:val="004A7881"/>
    <w:rsid w:val="004A79A8"/>
    <w:rsid w:val="004B01C7"/>
    <w:rsid w:val="004B08F7"/>
    <w:rsid w:val="004B0B3B"/>
    <w:rsid w:val="004B1763"/>
    <w:rsid w:val="004B18AE"/>
    <w:rsid w:val="004B27D0"/>
    <w:rsid w:val="004B292C"/>
    <w:rsid w:val="004B2A3B"/>
    <w:rsid w:val="004B3F4D"/>
    <w:rsid w:val="004B42C3"/>
    <w:rsid w:val="004B42C6"/>
    <w:rsid w:val="004B44AE"/>
    <w:rsid w:val="004B59B2"/>
    <w:rsid w:val="004B5F13"/>
    <w:rsid w:val="004B65AE"/>
    <w:rsid w:val="004B6DDF"/>
    <w:rsid w:val="004B6DF6"/>
    <w:rsid w:val="004B7243"/>
    <w:rsid w:val="004B73EB"/>
    <w:rsid w:val="004B74E6"/>
    <w:rsid w:val="004C0357"/>
    <w:rsid w:val="004C08B4"/>
    <w:rsid w:val="004C0927"/>
    <w:rsid w:val="004C16EF"/>
    <w:rsid w:val="004C1CC0"/>
    <w:rsid w:val="004C3049"/>
    <w:rsid w:val="004C418E"/>
    <w:rsid w:val="004C42F6"/>
    <w:rsid w:val="004C5CC7"/>
    <w:rsid w:val="004C6B7A"/>
    <w:rsid w:val="004C6E98"/>
    <w:rsid w:val="004D05E2"/>
    <w:rsid w:val="004D1A2C"/>
    <w:rsid w:val="004D1D96"/>
    <w:rsid w:val="004D22EF"/>
    <w:rsid w:val="004D26F6"/>
    <w:rsid w:val="004D36AA"/>
    <w:rsid w:val="004D4626"/>
    <w:rsid w:val="004D6A9C"/>
    <w:rsid w:val="004D75E0"/>
    <w:rsid w:val="004D7F1A"/>
    <w:rsid w:val="004E05EF"/>
    <w:rsid w:val="004E0666"/>
    <w:rsid w:val="004E1D8F"/>
    <w:rsid w:val="004E3857"/>
    <w:rsid w:val="004E4A4F"/>
    <w:rsid w:val="004E562B"/>
    <w:rsid w:val="004E5C28"/>
    <w:rsid w:val="004E6CA8"/>
    <w:rsid w:val="004E70AF"/>
    <w:rsid w:val="004F02DD"/>
    <w:rsid w:val="004F11BA"/>
    <w:rsid w:val="004F2D28"/>
    <w:rsid w:val="004F31DA"/>
    <w:rsid w:val="004F4341"/>
    <w:rsid w:val="004F6F27"/>
    <w:rsid w:val="004F6FEB"/>
    <w:rsid w:val="0050004B"/>
    <w:rsid w:val="005009E3"/>
    <w:rsid w:val="00500C05"/>
    <w:rsid w:val="0050193A"/>
    <w:rsid w:val="00501DFD"/>
    <w:rsid w:val="005028E6"/>
    <w:rsid w:val="00502B0B"/>
    <w:rsid w:val="00503698"/>
    <w:rsid w:val="00503A7C"/>
    <w:rsid w:val="00503F42"/>
    <w:rsid w:val="00505120"/>
    <w:rsid w:val="00505758"/>
    <w:rsid w:val="00510FEE"/>
    <w:rsid w:val="005122D1"/>
    <w:rsid w:val="00512D9E"/>
    <w:rsid w:val="00512F99"/>
    <w:rsid w:val="0051328B"/>
    <w:rsid w:val="00515118"/>
    <w:rsid w:val="005165BC"/>
    <w:rsid w:val="005167BF"/>
    <w:rsid w:val="00516DF7"/>
    <w:rsid w:val="0051763F"/>
    <w:rsid w:val="00520103"/>
    <w:rsid w:val="00520663"/>
    <w:rsid w:val="005207B6"/>
    <w:rsid w:val="00520C45"/>
    <w:rsid w:val="00520D0F"/>
    <w:rsid w:val="00522B14"/>
    <w:rsid w:val="00522B9F"/>
    <w:rsid w:val="00524351"/>
    <w:rsid w:val="00524E80"/>
    <w:rsid w:val="005254AA"/>
    <w:rsid w:val="00525C07"/>
    <w:rsid w:val="005307A1"/>
    <w:rsid w:val="0053125C"/>
    <w:rsid w:val="00531695"/>
    <w:rsid w:val="005325F8"/>
    <w:rsid w:val="00533AD5"/>
    <w:rsid w:val="005344DC"/>
    <w:rsid w:val="00535965"/>
    <w:rsid w:val="0053722D"/>
    <w:rsid w:val="00537239"/>
    <w:rsid w:val="00541526"/>
    <w:rsid w:val="00542EDD"/>
    <w:rsid w:val="005439E9"/>
    <w:rsid w:val="005445A4"/>
    <w:rsid w:val="00546139"/>
    <w:rsid w:val="00546CF6"/>
    <w:rsid w:val="00547A6E"/>
    <w:rsid w:val="0055027F"/>
    <w:rsid w:val="00551288"/>
    <w:rsid w:val="00551CA7"/>
    <w:rsid w:val="0055291D"/>
    <w:rsid w:val="00552F7E"/>
    <w:rsid w:val="005556F8"/>
    <w:rsid w:val="00556E5B"/>
    <w:rsid w:val="005570B6"/>
    <w:rsid w:val="00557A15"/>
    <w:rsid w:val="00557B94"/>
    <w:rsid w:val="005602E2"/>
    <w:rsid w:val="005614B6"/>
    <w:rsid w:val="00561B78"/>
    <w:rsid w:val="00561C4D"/>
    <w:rsid w:val="00561C6C"/>
    <w:rsid w:val="00562A2A"/>
    <w:rsid w:val="00562E33"/>
    <w:rsid w:val="00562FC3"/>
    <w:rsid w:val="00563B8F"/>
    <w:rsid w:val="00564F77"/>
    <w:rsid w:val="00566021"/>
    <w:rsid w:val="00566CA6"/>
    <w:rsid w:val="005679B5"/>
    <w:rsid w:val="005679BC"/>
    <w:rsid w:val="00567D6D"/>
    <w:rsid w:val="005701EA"/>
    <w:rsid w:val="005708DE"/>
    <w:rsid w:val="005711E7"/>
    <w:rsid w:val="005715A6"/>
    <w:rsid w:val="00573664"/>
    <w:rsid w:val="00573D4F"/>
    <w:rsid w:val="00574357"/>
    <w:rsid w:val="005756FF"/>
    <w:rsid w:val="00581081"/>
    <w:rsid w:val="00581595"/>
    <w:rsid w:val="00582DEA"/>
    <w:rsid w:val="00582FA1"/>
    <w:rsid w:val="00583526"/>
    <w:rsid w:val="005852BA"/>
    <w:rsid w:val="0058596A"/>
    <w:rsid w:val="0058666D"/>
    <w:rsid w:val="0058767E"/>
    <w:rsid w:val="0058772A"/>
    <w:rsid w:val="00587816"/>
    <w:rsid w:val="00587B45"/>
    <w:rsid w:val="00591DDC"/>
    <w:rsid w:val="00593279"/>
    <w:rsid w:val="005937EE"/>
    <w:rsid w:val="005941BD"/>
    <w:rsid w:val="00594252"/>
    <w:rsid w:val="00596B0C"/>
    <w:rsid w:val="005A05BC"/>
    <w:rsid w:val="005A06FF"/>
    <w:rsid w:val="005A0FE8"/>
    <w:rsid w:val="005A1094"/>
    <w:rsid w:val="005A197C"/>
    <w:rsid w:val="005A2792"/>
    <w:rsid w:val="005A3AAA"/>
    <w:rsid w:val="005A491B"/>
    <w:rsid w:val="005A4B06"/>
    <w:rsid w:val="005A60EB"/>
    <w:rsid w:val="005A63DA"/>
    <w:rsid w:val="005A7C00"/>
    <w:rsid w:val="005B02EC"/>
    <w:rsid w:val="005B1B9F"/>
    <w:rsid w:val="005B2770"/>
    <w:rsid w:val="005B3444"/>
    <w:rsid w:val="005B34DE"/>
    <w:rsid w:val="005B3DD5"/>
    <w:rsid w:val="005B4256"/>
    <w:rsid w:val="005B48D6"/>
    <w:rsid w:val="005B5153"/>
    <w:rsid w:val="005B5541"/>
    <w:rsid w:val="005B6877"/>
    <w:rsid w:val="005C0B31"/>
    <w:rsid w:val="005C18E5"/>
    <w:rsid w:val="005C1C03"/>
    <w:rsid w:val="005C2E42"/>
    <w:rsid w:val="005C343D"/>
    <w:rsid w:val="005C5657"/>
    <w:rsid w:val="005C5B38"/>
    <w:rsid w:val="005C601E"/>
    <w:rsid w:val="005C628A"/>
    <w:rsid w:val="005C669E"/>
    <w:rsid w:val="005C7685"/>
    <w:rsid w:val="005C7D5D"/>
    <w:rsid w:val="005D0417"/>
    <w:rsid w:val="005D163E"/>
    <w:rsid w:val="005D1E97"/>
    <w:rsid w:val="005D26E2"/>
    <w:rsid w:val="005D308D"/>
    <w:rsid w:val="005D32A2"/>
    <w:rsid w:val="005D3455"/>
    <w:rsid w:val="005D5660"/>
    <w:rsid w:val="005D5784"/>
    <w:rsid w:val="005D5D8E"/>
    <w:rsid w:val="005D6192"/>
    <w:rsid w:val="005D6CD8"/>
    <w:rsid w:val="005D7533"/>
    <w:rsid w:val="005E062E"/>
    <w:rsid w:val="005E1324"/>
    <w:rsid w:val="005E1333"/>
    <w:rsid w:val="005E1358"/>
    <w:rsid w:val="005E2CAC"/>
    <w:rsid w:val="005E2E29"/>
    <w:rsid w:val="005E4470"/>
    <w:rsid w:val="005E51A3"/>
    <w:rsid w:val="005E52E5"/>
    <w:rsid w:val="005E5F1E"/>
    <w:rsid w:val="005E603E"/>
    <w:rsid w:val="005E6446"/>
    <w:rsid w:val="005E6B21"/>
    <w:rsid w:val="005E7A6E"/>
    <w:rsid w:val="005E7B98"/>
    <w:rsid w:val="005F13CB"/>
    <w:rsid w:val="005F33FF"/>
    <w:rsid w:val="005F3A7E"/>
    <w:rsid w:val="005F3F08"/>
    <w:rsid w:val="005F42BB"/>
    <w:rsid w:val="005F49E5"/>
    <w:rsid w:val="005F4D64"/>
    <w:rsid w:val="005F5070"/>
    <w:rsid w:val="005F65EA"/>
    <w:rsid w:val="005F72A3"/>
    <w:rsid w:val="005F74A2"/>
    <w:rsid w:val="005F797A"/>
    <w:rsid w:val="005F7A49"/>
    <w:rsid w:val="0060044F"/>
    <w:rsid w:val="006010FC"/>
    <w:rsid w:val="00603242"/>
    <w:rsid w:val="00604744"/>
    <w:rsid w:val="00606888"/>
    <w:rsid w:val="006074CD"/>
    <w:rsid w:val="00611741"/>
    <w:rsid w:val="00611C04"/>
    <w:rsid w:val="00612392"/>
    <w:rsid w:val="00613471"/>
    <w:rsid w:val="006136A5"/>
    <w:rsid w:val="00613AD8"/>
    <w:rsid w:val="0061405F"/>
    <w:rsid w:val="00614EB3"/>
    <w:rsid w:val="00614FA7"/>
    <w:rsid w:val="00615E9E"/>
    <w:rsid w:val="00617246"/>
    <w:rsid w:val="00617650"/>
    <w:rsid w:val="00617D94"/>
    <w:rsid w:val="006206CB"/>
    <w:rsid w:val="00620ABC"/>
    <w:rsid w:val="0062120D"/>
    <w:rsid w:val="00621610"/>
    <w:rsid w:val="006216E7"/>
    <w:rsid w:val="0062227E"/>
    <w:rsid w:val="0062270B"/>
    <w:rsid w:val="00622913"/>
    <w:rsid w:val="00622B5C"/>
    <w:rsid w:val="00624D56"/>
    <w:rsid w:val="00624EE9"/>
    <w:rsid w:val="00625A3E"/>
    <w:rsid w:val="006263B9"/>
    <w:rsid w:val="00626564"/>
    <w:rsid w:val="00627225"/>
    <w:rsid w:val="00627E62"/>
    <w:rsid w:val="00627FE1"/>
    <w:rsid w:val="00630A8B"/>
    <w:rsid w:val="006316A3"/>
    <w:rsid w:val="0063178F"/>
    <w:rsid w:val="0063279F"/>
    <w:rsid w:val="00632A38"/>
    <w:rsid w:val="00633719"/>
    <w:rsid w:val="006338A4"/>
    <w:rsid w:val="006357EC"/>
    <w:rsid w:val="00635B42"/>
    <w:rsid w:val="00635EFF"/>
    <w:rsid w:val="0063668C"/>
    <w:rsid w:val="00636B33"/>
    <w:rsid w:val="00636C4F"/>
    <w:rsid w:val="006379F1"/>
    <w:rsid w:val="00637AD3"/>
    <w:rsid w:val="006401D2"/>
    <w:rsid w:val="00640358"/>
    <w:rsid w:val="00640594"/>
    <w:rsid w:val="00642190"/>
    <w:rsid w:val="00642413"/>
    <w:rsid w:val="006424C1"/>
    <w:rsid w:val="00642623"/>
    <w:rsid w:val="006437D4"/>
    <w:rsid w:val="00643A83"/>
    <w:rsid w:val="00643AB3"/>
    <w:rsid w:val="00643D31"/>
    <w:rsid w:val="0064404A"/>
    <w:rsid w:val="006442D8"/>
    <w:rsid w:val="00645D49"/>
    <w:rsid w:val="00645E09"/>
    <w:rsid w:val="0064643E"/>
    <w:rsid w:val="00646D6C"/>
    <w:rsid w:val="00650FFE"/>
    <w:rsid w:val="00652053"/>
    <w:rsid w:val="00653742"/>
    <w:rsid w:val="006556A0"/>
    <w:rsid w:val="00655F37"/>
    <w:rsid w:val="00656F33"/>
    <w:rsid w:val="00657DBB"/>
    <w:rsid w:val="00657EF8"/>
    <w:rsid w:val="0066038B"/>
    <w:rsid w:val="00661678"/>
    <w:rsid w:val="00661D8B"/>
    <w:rsid w:val="00662C00"/>
    <w:rsid w:val="00662FCE"/>
    <w:rsid w:val="00664257"/>
    <w:rsid w:val="006646E2"/>
    <w:rsid w:val="00664915"/>
    <w:rsid w:val="00664F49"/>
    <w:rsid w:val="00665DED"/>
    <w:rsid w:val="006666AE"/>
    <w:rsid w:val="0066677F"/>
    <w:rsid w:val="00667C0A"/>
    <w:rsid w:val="006702DC"/>
    <w:rsid w:val="00670BE6"/>
    <w:rsid w:val="00670D6E"/>
    <w:rsid w:val="0067192B"/>
    <w:rsid w:val="00671F2B"/>
    <w:rsid w:val="006722D9"/>
    <w:rsid w:val="006725EE"/>
    <w:rsid w:val="006726BD"/>
    <w:rsid w:val="00673229"/>
    <w:rsid w:val="006732E1"/>
    <w:rsid w:val="00673576"/>
    <w:rsid w:val="0067361A"/>
    <w:rsid w:val="006736F2"/>
    <w:rsid w:val="006754C8"/>
    <w:rsid w:val="00676680"/>
    <w:rsid w:val="0067696E"/>
    <w:rsid w:val="0067724E"/>
    <w:rsid w:val="006777C4"/>
    <w:rsid w:val="0068171B"/>
    <w:rsid w:val="00681D41"/>
    <w:rsid w:val="006822BA"/>
    <w:rsid w:val="00682444"/>
    <w:rsid w:val="00682735"/>
    <w:rsid w:val="00682D1D"/>
    <w:rsid w:val="00683129"/>
    <w:rsid w:val="00683966"/>
    <w:rsid w:val="00684065"/>
    <w:rsid w:val="006849A0"/>
    <w:rsid w:val="0068564A"/>
    <w:rsid w:val="006868A6"/>
    <w:rsid w:val="00687051"/>
    <w:rsid w:val="0069089A"/>
    <w:rsid w:val="00690D0F"/>
    <w:rsid w:val="00692DD5"/>
    <w:rsid w:val="00693C22"/>
    <w:rsid w:val="00693C80"/>
    <w:rsid w:val="00693D65"/>
    <w:rsid w:val="00694C10"/>
    <w:rsid w:val="0069584B"/>
    <w:rsid w:val="00696DE4"/>
    <w:rsid w:val="006970BE"/>
    <w:rsid w:val="006A0083"/>
    <w:rsid w:val="006A1465"/>
    <w:rsid w:val="006A20D8"/>
    <w:rsid w:val="006A2718"/>
    <w:rsid w:val="006A2944"/>
    <w:rsid w:val="006A324C"/>
    <w:rsid w:val="006A69AF"/>
    <w:rsid w:val="006A6B2E"/>
    <w:rsid w:val="006A758C"/>
    <w:rsid w:val="006B0174"/>
    <w:rsid w:val="006B15C7"/>
    <w:rsid w:val="006B17E4"/>
    <w:rsid w:val="006B1B90"/>
    <w:rsid w:val="006B2034"/>
    <w:rsid w:val="006B2A15"/>
    <w:rsid w:val="006B3013"/>
    <w:rsid w:val="006B38F3"/>
    <w:rsid w:val="006B39FC"/>
    <w:rsid w:val="006B3A9E"/>
    <w:rsid w:val="006B3DC4"/>
    <w:rsid w:val="006B41A5"/>
    <w:rsid w:val="006B44D1"/>
    <w:rsid w:val="006B4609"/>
    <w:rsid w:val="006B538D"/>
    <w:rsid w:val="006B5529"/>
    <w:rsid w:val="006B563C"/>
    <w:rsid w:val="006B56D7"/>
    <w:rsid w:val="006B5973"/>
    <w:rsid w:val="006B6E1C"/>
    <w:rsid w:val="006B7069"/>
    <w:rsid w:val="006B7EC7"/>
    <w:rsid w:val="006C0292"/>
    <w:rsid w:val="006C091D"/>
    <w:rsid w:val="006C0EE9"/>
    <w:rsid w:val="006C1053"/>
    <w:rsid w:val="006C111F"/>
    <w:rsid w:val="006C1D08"/>
    <w:rsid w:val="006C25ED"/>
    <w:rsid w:val="006C2A41"/>
    <w:rsid w:val="006C2D0E"/>
    <w:rsid w:val="006C2E75"/>
    <w:rsid w:val="006C3592"/>
    <w:rsid w:val="006C643F"/>
    <w:rsid w:val="006C684A"/>
    <w:rsid w:val="006C7325"/>
    <w:rsid w:val="006C7A8F"/>
    <w:rsid w:val="006D120C"/>
    <w:rsid w:val="006D13DD"/>
    <w:rsid w:val="006D1671"/>
    <w:rsid w:val="006D31C4"/>
    <w:rsid w:val="006D4A54"/>
    <w:rsid w:val="006D5370"/>
    <w:rsid w:val="006D5721"/>
    <w:rsid w:val="006D69EF"/>
    <w:rsid w:val="006D6FF7"/>
    <w:rsid w:val="006D7E14"/>
    <w:rsid w:val="006E06B3"/>
    <w:rsid w:val="006E09EC"/>
    <w:rsid w:val="006E0E7A"/>
    <w:rsid w:val="006E11A8"/>
    <w:rsid w:val="006E2A8B"/>
    <w:rsid w:val="006E2B09"/>
    <w:rsid w:val="006E3A5F"/>
    <w:rsid w:val="006E3F54"/>
    <w:rsid w:val="006E522A"/>
    <w:rsid w:val="006E57D4"/>
    <w:rsid w:val="006E6B7D"/>
    <w:rsid w:val="006E7D4F"/>
    <w:rsid w:val="006F0287"/>
    <w:rsid w:val="006F0DA1"/>
    <w:rsid w:val="006F136E"/>
    <w:rsid w:val="006F152E"/>
    <w:rsid w:val="006F18CD"/>
    <w:rsid w:val="006F1D98"/>
    <w:rsid w:val="006F2656"/>
    <w:rsid w:val="006F4A9A"/>
    <w:rsid w:val="006F527A"/>
    <w:rsid w:val="006F5F38"/>
    <w:rsid w:val="006F6B16"/>
    <w:rsid w:val="006F6DAD"/>
    <w:rsid w:val="006F776D"/>
    <w:rsid w:val="006F7B81"/>
    <w:rsid w:val="007005D6"/>
    <w:rsid w:val="00700916"/>
    <w:rsid w:val="0070112A"/>
    <w:rsid w:val="00702182"/>
    <w:rsid w:val="00703C1E"/>
    <w:rsid w:val="00703DFA"/>
    <w:rsid w:val="00704197"/>
    <w:rsid w:val="00704AC2"/>
    <w:rsid w:val="0070544C"/>
    <w:rsid w:val="0070561A"/>
    <w:rsid w:val="0070628A"/>
    <w:rsid w:val="007064EA"/>
    <w:rsid w:val="00707CFB"/>
    <w:rsid w:val="00707FA6"/>
    <w:rsid w:val="00710241"/>
    <w:rsid w:val="007106F7"/>
    <w:rsid w:val="0071140B"/>
    <w:rsid w:val="007114FC"/>
    <w:rsid w:val="007120E7"/>
    <w:rsid w:val="007123C6"/>
    <w:rsid w:val="007138FA"/>
    <w:rsid w:val="00713DE4"/>
    <w:rsid w:val="00715A91"/>
    <w:rsid w:val="00716958"/>
    <w:rsid w:val="007179F8"/>
    <w:rsid w:val="0072146F"/>
    <w:rsid w:val="007214AE"/>
    <w:rsid w:val="00721D8E"/>
    <w:rsid w:val="00722839"/>
    <w:rsid w:val="00725366"/>
    <w:rsid w:val="007254D2"/>
    <w:rsid w:val="00726EDB"/>
    <w:rsid w:val="007270B0"/>
    <w:rsid w:val="00730D00"/>
    <w:rsid w:val="0073102B"/>
    <w:rsid w:val="007315CD"/>
    <w:rsid w:val="00731927"/>
    <w:rsid w:val="00731952"/>
    <w:rsid w:val="00731C03"/>
    <w:rsid w:val="00736554"/>
    <w:rsid w:val="00740793"/>
    <w:rsid w:val="00741697"/>
    <w:rsid w:val="00742859"/>
    <w:rsid w:val="0074629F"/>
    <w:rsid w:val="00746A7A"/>
    <w:rsid w:val="00747408"/>
    <w:rsid w:val="007503E9"/>
    <w:rsid w:val="00750758"/>
    <w:rsid w:val="007527EF"/>
    <w:rsid w:val="00752B51"/>
    <w:rsid w:val="00752B6E"/>
    <w:rsid w:val="007538FF"/>
    <w:rsid w:val="00754261"/>
    <w:rsid w:val="007550FC"/>
    <w:rsid w:val="00755E0B"/>
    <w:rsid w:val="00757048"/>
    <w:rsid w:val="00757A33"/>
    <w:rsid w:val="0076044D"/>
    <w:rsid w:val="00764908"/>
    <w:rsid w:val="00764A50"/>
    <w:rsid w:val="00766AC4"/>
    <w:rsid w:val="00767F6D"/>
    <w:rsid w:val="00770402"/>
    <w:rsid w:val="00770836"/>
    <w:rsid w:val="00770A14"/>
    <w:rsid w:val="00773FAF"/>
    <w:rsid w:val="00776C85"/>
    <w:rsid w:val="00776D3C"/>
    <w:rsid w:val="00776F88"/>
    <w:rsid w:val="007777D1"/>
    <w:rsid w:val="00780286"/>
    <w:rsid w:val="00782144"/>
    <w:rsid w:val="00782EDB"/>
    <w:rsid w:val="00783577"/>
    <w:rsid w:val="007847A8"/>
    <w:rsid w:val="007850C1"/>
    <w:rsid w:val="0078519E"/>
    <w:rsid w:val="007857C0"/>
    <w:rsid w:val="00786276"/>
    <w:rsid w:val="007866ED"/>
    <w:rsid w:val="00787F6A"/>
    <w:rsid w:val="0079052C"/>
    <w:rsid w:val="007919FA"/>
    <w:rsid w:val="00792BF3"/>
    <w:rsid w:val="00792F40"/>
    <w:rsid w:val="00793A0F"/>
    <w:rsid w:val="00795846"/>
    <w:rsid w:val="00795DBA"/>
    <w:rsid w:val="00796118"/>
    <w:rsid w:val="00796F92"/>
    <w:rsid w:val="007A1013"/>
    <w:rsid w:val="007A1187"/>
    <w:rsid w:val="007A18BF"/>
    <w:rsid w:val="007A24A6"/>
    <w:rsid w:val="007A269E"/>
    <w:rsid w:val="007A26A4"/>
    <w:rsid w:val="007A3475"/>
    <w:rsid w:val="007A3B45"/>
    <w:rsid w:val="007A3F17"/>
    <w:rsid w:val="007A58BE"/>
    <w:rsid w:val="007A72D2"/>
    <w:rsid w:val="007B0E67"/>
    <w:rsid w:val="007B19EC"/>
    <w:rsid w:val="007B1BCD"/>
    <w:rsid w:val="007B2321"/>
    <w:rsid w:val="007B273E"/>
    <w:rsid w:val="007B29E9"/>
    <w:rsid w:val="007B2C6D"/>
    <w:rsid w:val="007B48A4"/>
    <w:rsid w:val="007B567E"/>
    <w:rsid w:val="007B57DD"/>
    <w:rsid w:val="007B6232"/>
    <w:rsid w:val="007B75CE"/>
    <w:rsid w:val="007B7670"/>
    <w:rsid w:val="007C05E5"/>
    <w:rsid w:val="007C0E58"/>
    <w:rsid w:val="007C0E7D"/>
    <w:rsid w:val="007C1B8A"/>
    <w:rsid w:val="007C2027"/>
    <w:rsid w:val="007C42BE"/>
    <w:rsid w:val="007C49AA"/>
    <w:rsid w:val="007C51EA"/>
    <w:rsid w:val="007C5429"/>
    <w:rsid w:val="007C7028"/>
    <w:rsid w:val="007C7457"/>
    <w:rsid w:val="007D00AF"/>
    <w:rsid w:val="007D1B7B"/>
    <w:rsid w:val="007D1EA9"/>
    <w:rsid w:val="007D1F27"/>
    <w:rsid w:val="007D22D5"/>
    <w:rsid w:val="007D2324"/>
    <w:rsid w:val="007D2E9F"/>
    <w:rsid w:val="007D343D"/>
    <w:rsid w:val="007D392F"/>
    <w:rsid w:val="007D3E24"/>
    <w:rsid w:val="007D3F2D"/>
    <w:rsid w:val="007D3FF4"/>
    <w:rsid w:val="007D433A"/>
    <w:rsid w:val="007D43FC"/>
    <w:rsid w:val="007D457C"/>
    <w:rsid w:val="007D4C25"/>
    <w:rsid w:val="007D502F"/>
    <w:rsid w:val="007D564D"/>
    <w:rsid w:val="007D6A9F"/>
    <w:rsid w:val="007E066D"/>
    <w:rsid w:val="007E0B4C"/>
    <w:rsid w:val="007E0BB0"/>
    <w:rsid w:val="007E1312"/>
    <w:rsid w:val="007E1D49"/>
    <w:rsid w:val="007E2FA3"/>
    <w:rsid w:val="007E31D1"/>
    <w:rsid w:val="007E3AA6"/>
    <w:rsid w:val="007E3B95"/>
    <w:rsid w:val="007E48D7"/>
    <w:rsid w:val="007E4FBF"/>
    <w:rsid w:val="007E5832"/>
    <w:rsid w:val="007E5AF2"/>
    <w:rsid w:val="007E6633"/>
    <w:rsid w:val="007E663E"/>
    <w:rsid w:val="007F04B2"/>
    <w:rsid w:val="007F0913"/>
    <w:rsid w:val="007F0BBC"/>
    <w:rsid w:val="007F1792"/>
    <w:rsid w:val="007F1A5E"/>
    <w:rsid w:val="007F3C8C"/>
    <w:rsid w:val="007F40EF"/>
    <w:rsid w:val="007F436D"/>
    <w:rsid w:val="007F46B1"/>
    <w:rsid w:val="007F4ABE"/>
    <w:rsid w:val="007F4FF0"/>
    <w:rsid w:val="007F5142"/>
    <w:rsid w:val="007F52C1"/>
    <w:rsid w:val="007F5455"/>
    <w:rsid w:val="007F7109"/>
    <w:rsid w:val="007F72BC"/>
    <w:rsid w:val="00802A5C"/>
    <w:rsid w:val="008035DB"/>
    <w:rsid w:val="00805576"/>
    <w:rsid w:val="00806804"/>
    <w:rsid w:val="00807511"/>
    <w:rsid w:val="00807A6D"/>
    <w:rsid w:val="00807FEF"/>
    <w:rsid w:val="00810209"/>
    <w:rsid w:val="00810EAC"/>
    <w:rsid w:val="00812A3C"/>
    <w:rsid w:val="008156F5"/>
    <w:rsid w:val="008168BC"/>
    <w:rsid w:val="00816C34"/>
    <w:rsid w:val="008170D7"/>
    <w:rsid w:val="00820A93"/>
    <w:rsid w:val="00820AD7"/>
    <w:rsid w:val="00821D47"/>
    <w:rsid w:val="0082218E"/>
    <w:rsid w:val="00823F08"/>
    <w:rsid w:val="00824A9A"/>
    <w:rsid w:val="00824FA3"/>
    <w:rsid w:val="008254A6"/>
    <w:rsid w:val="008278F8"/>
    <w:rsid w:val="0083136B"/>
    <w:rsid w:val="0083155A"/>
    <w:rsid w:val="008317EA"/>
    <w:rsid w:val="00832AA6"/>
    <w:rsid w:val="00832D72"/>
    <w:rsid w:val="00833B2B"/>
    <w:rsid w:val="00833EDD"/>
    <w:rsid w:val="008342A9"/>
    <w:rsid w:val="00836C86"/>
    <w:rsid w:val="00837702"/>
    <w:rsid w:val="00837E0B"/>
    <w:rsid w:val="008406B2"/>
    <w:rsid w:val="0084202E"/>
    <w:rsid w:val="008432CF"/>
    <w:rsid w:val="0084352E"/>
    <w:rsid w:val="00843A62"/>
    <w:rsid w:val="0084481F"/>
    <w:rsid w:val="00844F1D"/>
    <w:rsid w:val="00846AA2"/>
    <w:rsid w:val="008471F5"/>
    <w:rsid w:val="0084791E"/>
    <w:rsid w:val="00847F64"/>
    <w:rsid w:val="00850346"/>
    <w:rsid w:val="00850A93"/>
    <w:rsid w:val="00850A99"/>
    <w:rsid w:val="00851928"/>
    <w:rsid w:val="00851E46"/>
    <w:rsid w:val="00851E82"/>
    <w:rsid w:val="008527F2"/>
    <w:rsid w:val="0085315A"/>
    <w:rsid w:val="00854A10"/>
    <w:rsid w:val="008553CC"/>
    <w:rsid w:val="00855A9C"/>
    <w:rsid w:val="00857F8A"/>
    <w:rsid w:val="00860174"/>
    <w:rsid w:val="008608C4"/>
    <w:rsid w:val="008610B7"/>
    <w:rsid w:val="0086172E"/>
    <w:rsid w:val="00861DB6"/>
    <w:rsid w:val="008630FD"/>
    <w:rsid w:val="00864360"/>
    <w:rsid w:val="00864A61"/>
    <w:rsid w:val="00864ED3"/>
    <w:rsid w:val="00865020"/>
    <w:rsid w:val="00866744"/>
    <w:rsid w:val="00866E51"/>
    <w:rsid w:val="00867A8C"/>
    <w:rsid w:val="00871639"/>
    <w:rsid w:val="008718FF"/>
    <w:rsid w:val="00871B8B"/>
    <w:rsid w:val="00872F8B"/>
    <w:rsid w:val="00873183"/>
    <w:rsid w:val="00873560"/>
    <w:rsid w:val="00873D0D"/>
    <w:rsid w:val="0087424D"/>
    <w:rsid w:val="00874D8F"/>
    <w:rsid w:val="00875C0B"/>
    <w:rsid w:val="00880219"/>
    <w:rsid w:val="008824C9"/>
    <w:rsid w:val="008831FE"/>
    <w:rsid w:val="008839DC"/>
    <w:rsid w:val="00884260"/>
    <w:rsid w:val="008847A3"/>
    <w:rsid w:val="0088480E"/>
    <w:rsid w:val="008850D1"/>
    <w:rsid w:val="00885107"/>
    <w:rsid w:val="00885162"/>
    <w:rsid w:val="00885CED"/>
    <w:rsid w:val="00885ECE"/>
    <w:rsid w:val="0088603D"/>
    <w:rsid w:val="00886B0F"/>
    <w:rsid w:val="0088711A"/>
    <w:rsid w:val="00887EBF"/>
    <w:rsid w:val="008902B9"/>
    <w:rsid w:val="00891213"/>
    <w:rsid w:val="008918EE"/>
    <w:rsid w:val="00892081"/>
    <w:rsid w:val="008932BF"/>
    <w:rsid w:val="008932EE"/>
    <w:rsid w:val="00896EC5"/>
    <w:rsid w:val="008A02F4"/>
    <w:rsid w:val="008A35C4"/>
    <w:rsid w:val="008A36A4"/>
    <w:rsid w:val="008A3743"/>
    <w:rsid w:val="008A3EF2"/>
    <w:rsid w:val="008A4F6A"/>
    <w:rsid w:val="008A5B26"/>
    <w:rsid w:val="008A730C"/>
    <w:rsid w:val="008A7A0D"/>
    <w:rsid w:val="008A7B69"/>
    <w:rsid w:val="008B0028"/>
    <w:rsid w:val="008B086E"/>
    <w:rsid w:val="008B1EA1"/>
    <w:rsid w:val="008B2224"/>
    <w:rsid w:val="008B2EB9"/>
    <w:rsid w:val="008B3D59"/>
    <w:rsid w:val="008B4436"/>
    <w:rsid w:val="008B5A1B"/>
    <w:rsid w:val="008B5BD5"/>
    <w:rsid w:val="008B783F"/>
    <w:rsid w:val="008C00FD"/>
    <w:rsid w:val="008C0638"/>
    <w:rsid w:val="008C0FA1"/>
    <w:rsid w:val="008C1A6D"/>
    <w:rsid w:val="008C1CA0"/>
    <w:rsid w:val="008C259B"/>
    <w:rsid w:val="008C2BB2"/>
    <w:rsid w:val="008C4DAB"/>
    <w:rsid w:val="008C4F62"/>
    <w:rsid w:val="008C6052"/>
    <w:rsid w:val="008C624B"/>
    <w:rsid w:val="008C77B0"/>
    <w:rsid w:val="008C77FB"/>
    <w:rsid w:val="008C7E8A"/>
    <w:rsid w:val="008D085B"/>
    <w:rsid w:val="008D0B26"/>
    <w:rsid w:val="008D0F11"/>
    <w:rsid w:val="008D1182"/>
    <w:rsid w:val="008D1DEC"/>
    <w:rsid w:val="008D2B4A"/>
    <w:rsid w:val="008D2BBF"/>
    <w:rsid w:val="008D2E27"/>
    <w:rsid w:val="008D30EA"/>
    <w:rsid w:val="008D4624"/>
    <w:rsid w:val="008D5049"/>
    <w:rsid w:val="008D5397"/>
    <w:rsid w:val="008D5EA8"/>
    <w:rsid w:val="008D5F91"/>
    <w:rsid w:val="008D6CD2"/>
    <w:rsid w:val="008D6F5E"/>
    <w:rsid w:val="008D7198"/>
    <w:rsid w:val="008D769D"/>
    <w:rsid w:val="008E045F"/>
    <w:rsid w:val="008E1287"/>
    <w:rsid w:val="008E15AE"/>
    <w:rsid w:val="008E1711"/>
    <w:rsid w:val="008E18E2"/>
    <w:rsid w:val="008E19DA"/>
    <w:rsid w:val="008E3096"/>
    <w:rsid w:val="008E3780"/>
    <w:rsid w:val="008E3C20"/>
    <w:rsid w:val="008E4421"/>
    <w:rsid w:val="008E5D9D"/>
    <w:rsid w:val="008E6092"/>
    <w:rsid w:val="008E62A5"/>
    <w:rsid w:val="008E73F3"/>
    <w:rsid w:val="008F000A"/>
    <w:rsid w:val="008F07AD"/>
    <w:rsid w:val="008F07E5"/>
    <w:rsid w:val="008F1C27"/>
    <w:rsid w:val="008F2FE0"/>
    <w:rsid w:val="008F3CDF"/>
    <w:rsid w:val="008F4DEC"/>
    <w:rsid w:val="008F529E"/>
    <w:rsid w:val="008F5E29"/>
    <w:rsid w:val="008F6E59"/>
    <w:rsid w:val="008F7702"/>
    <w:rsid w:val="008F7757"/>
    <w:rsid w:val="008F7B61"/>
    <w:rsid w:val="00900A3F"/>
    <w:rsid w:val="009010B7"/>
    <w:rsid w:val="00902C73"/>
    <w:rsid w:val="0090385F"/>
    <w:rsid w:val="00905C2C"/>
    <w:rsid w:val="00906079"/>
    <w:rsid w:val="009062D5"/>
    <w:rsid w:val="00911201"/>
    <w:rsid w:val="00912C6F"/>
    <w:rsid w:val="00912DEF"/>
    <w:rsid w:val="00914A9A"/>
    <w:rsid w:val="009154A9"/>
    <w:rsid w:val="009154FD"/>
    <w:rsid w:val="0091577C"/>
    <w:rsid w:val="00916393"/>
    <w:rsid w:val="00916483"/>
    <w:rsid w:val="00916746"/>
    <w:rsid w:val="0091721C"/>
    <w:rsid w:val="009225E1"/>
    <w:rsid w:val="0092320F"/>
    <w:rsid w:val="0092412F"/>
    <w:rsid w:val="00925110"/>
    <w:rsid w:val="0092573F"/>
    <w:rsid w:val="009261AC"/>
    <w:rsid w:val="009268E8"/>
    <w:rsid w:val="00927CBF"/>
    <w:rsid w:val="00930F1B"/>
    <w:rsid w:val="00932141"/>
    <w:rsid w:val="00932A82"/>
    <w:rsid w:val="009332DC"/>
    <w:rsid w:val="00933304"/>
    <w:rsid w:val="009339F5"/>
    <w:rsid w:val="009344C0"/>
    <w:rsid w:val="00934A81"/>
    <w:rsid w:val="00935D1F"/>
    <w:rsid w:val="00936771"/>
    <w:rsid w:val="00936AAB"/>
    <w:rsid w:val="00937416"/>
    <w:rsid w:val="0093788A"/>
    <w:rsid w:val="009379AB"/>
    <w:rsid w:val="00937B7E"/>
    <w:rsid w:val="00937FB7"/>
    <w:rsid w:val="009404ED"/>
    <w:rsid w:val="0094190D"/>
    <w:rsid w:val="0094197F"/>
    <w:rsid w:val="009420AA"/>
    <w:rsid w:val="0094259E"/>
    <w:rsid w:val="009427C3"/>
    <w:rsid w:val="0094340A"/>
    <w:rsid w:val="00943439"/>
    <w:rsid w:val="009434AC"/>
    <w:rsid w:val="009440AD"/>
    <w:rsid w:val="009450E1"/>
    <w:rsid w:val="0094702E"/>
    <w:rsid w:val="00947577"/>
    <w:rsid w:val="009475E8"/>
    <w:rsid w:val="00947B15"/>
    <w:rsid w:val="00947D44"/>
    <w:rsid w:val="009505DC"/>
    <w:rsid w:val="00951281"/>
    <w:rsid w:val="00951651"/>
    <w:rsid w:val="00951FD9"/>
    <w:rsid w:val="009538B3"/>
    <w:rsid w:val="0095401E"/>
    <w:rsid w:val="009552F2"/>
    <w:rsid w:val="00956797"/>
    <w:rsid w:val="00957277"/>
    <w:rsid w:val="0095744A"/>
    <w:rsid w:val="0096010B"/>
    <w:rsid w:val="00960D3A"/>
    <w:rsid w:val="00961072"/>
    <w:rsid w:val="0096126F"/>
    <w:rsid w:val="00961E8B"/>
    <w:rsid w:val="0096502F"/>
    <w:rsid w:val="00965803"/>
    <w:rsid w:val="0096610E"/>
    <w:rsid w:val="00967095"/>
    <w:rsid w:val="009678EF"/>
    <w:rsid w:val="00967C61"/>
    <w:rsid w:val="00970FA3"/>
    <w:rsid w:val="0097168F"/>
    <w:rsid w:val="00971BBA"/>
    <w:rsid w:val="009722D8"/>
    <w:rsid w:val="00972AF0"/>
    <w:rsid w:val="0097395B"/>
    <w:rsid w:val="00974DF8"/>
    <w:rsid w:val="009755D9"/>
    <w:rsid w:val="00975CAD"/>
    <w:rsid w:val="00975ECE"/>
    <w:rsid w:val="00976C22"/>
    <w:rsid w:val="00976D97"/>
    <w:rsid w:val="00977045"/>
    <w:rsid w:val="00977D6F"/>
    <w:rsid w:val="009800FE"/>
    <w:rsid w:val="0098130A"/>
    <w:rsid w:val="0098151A"/>
    <w:rsid w:val="00982377"/>
    <w:rsid w:val="0098266C"/>
    <w:rsid w:val="00982E40"/>
    <w:rsid w:val="009835A8"/>
    <w:rsid w:val="00983A2E"/>
    <w:rsid w:val="00984685"/>
    <w:rsid w:val="00984693"/>
    <w:rsid w:val="00984740"/>
    <w:rsid w:val="00984EDC"/>
    <w:rsid w:val="00985081"/>
    <w:rsid w:val="009851D5"/>
    <w:rsid w:val="009863B3"/>
    <w:rsid w:val="00986B52"/>
    <w:rsid w:val="009874E6"/>
    <w:rsid w:val="009915EB"/>
    <w:rsid w:val="009916D6"/>
    <w:rsid w:val="0099174B"/>
    <w:rsid w:val="00991E93"/>
    <w:rsid w:val="009921DB"/>
    <w:rsid w:val="00992CE8"/>
    <w:rsid w:val="00992EC1"/>
    <w:rsid w:val="00993ECD"/>
    <w:rsid w:val="009940C7"/>
    <w:rsid w:val="0099426E"/>
    <w:rsid w:val="0099455C"/>
    <w:rsid w:val="009964A2"/>
    <w:rsid w:val="00996D01"/>
    <w:rsid w:val="00997031"/>
    <w:rsid w:val="00997297"/>
    <w:rsid w:val="00997CD4"/>
    <w:rsid w:val="009A04E2"/>
    <w:rsid w:val="009A08F0"/>
    <w:rsid w:val="009A0B10"/>
    <w:rsid w:val="009A12A1"/>
    <w:rsid w:val="009A1604"/>
    <w:rsid w:val="009A18C4"/>
    <w:rsid w:val="009A59B8"/>
    <w:rsid w:val="009A5B67"/>
    <w:rsid w:val="009A678B"/>
    <w:rsid w:val="009A7F9E"/>
    <w:rsid w:val="009B0200"/>
    <w:rsid w:val="009B09AA"/>
    <w:rsid w:val="009B1494"/>
    <w:rsid w:val="009B19E6"/>
    <w:rsid w:val="009B20D9"/>
    <w:rsid w:val="009B263A"/>
    <w:rsid w:val="009B37F2"/>
    <w:rsid w:val="009B4472"/>
    <w:rsid w:val="009B4744"/>
    <w:rsid w:val="009B5456"/>
    <w:rsid w:val="009B65ED"/>
    <w:rsid w:val="009B6644"/>
    <w:rsid w:val="009B6E9F"/>
    <w:rsid w:val="009B73FF"/>
    <w:rsid w:val="009C11FD"/>
    <w:rsid w:val="009C143F"/>
    <w:rsid w:val="009C17A6"/>
    <w:rsid w:val="009C1C23"/>
    <w:rsid w:val="009C2425"/>
    <w:rsid w:val="009C2AA2"/>
    <w:rsid w:val="009C2C28"/>
    <w:rsid w:val="009C2CF2"/>
    <w:rsid w:val="009C2ED6"/>
    <w:rsid w:val="009C5E98"/>
    <w:rsid w:val="009C6F35"/>
    <w:rsid w:val="009D0244"/>
    <w:rsid w:val="009D0385"/>
    <w:rsid w:val="009D07F8"/>
    <w:rsid w:val="009D1825"/>
    <w:rsid w:val="009D3B94"/>
    <w:rsid w:val="009D426E"/>
    <w:rsid w:val="009D47E5"/>
    <w:rsid w:val="009D4B5D"/>
    <w:rsid w:val="009D5180"/>
    <w:rsid w:val="009D6510"/>
    <w:rsid w:val="009D6C44"/>
    <w:rsid w:val="009D7461"/>
    <w:rsid w:val="009E057D"/>
    <w:rsid w:val="009E0667"/>
    <w:rsid w:val="009E0976"/>
    <w:rsid w:val="009E14F1"/>
    <w:rsid w:val="009E26DA"/>
    <w:rsid w:val="009E2CF1"/>
    <w:rsid w:val="009E3429"/>
    <w:rsid w:val="009E3CDC"/>
    <w:rsid w:val="009E5644"/>
    <w:rsid w:val="009E5D04"/>
    <w:rsid w:val="009E60ED"/>
    <w:rsid w:val="009E7C84"/>
    <w:rsid w:val="009F0025"/>
    <w:rsid w:val="009F0C4F"/>
    <w:rsid w:val="009F0C70"/>
    <w:rsid w:val="009F1886"/>
    <w:rsid w:val="009F18A3"/>
    <w:rsid w:val="009F2189"/>
    <w:rsid w:val="009F34B6"/>
    <w:rsid w:val="009F36AC"/>
    <w:rsid w:val="009F3F3C"/>
    <w:rsid w:val="009F41BB"/>
    <w:rsid w:val="009F4AFB"/>
    <w:rsid w:val="009F5042"/>
    <w:rsid w:val="009F5C41"/>
    <w:rsid w:val="009F74D0"/>
    <w:rsid w:val="009F79F1"/>
    <w:rsid w:val="009F7A6D"/>
    <w:rsid w:val="009F7C93"/>
    <w:rsid w:val="009F7F3C"/>
    <w:rsid w:val="00A0009D"/>
    <w:rsid w:val="00A0066D"/>
    <w:rsid w:val="00A01368"/>
    <w:rsid w:val="00A01855"/>
    <w:rsid w:val="00A01AF5"/>
    <w:rsid w:val="00A01BDA"/>
    <w:rsid w:val="00A03DB2"/>
    <w:rsid w:val="00A03ECB"/>
    <w:rsid w:val="00A048EE"/>
    <w:rsid w:val="00A05244"/>
    <w:rsid w:val="00A0541C"/>
    <w:rsid w:val="00A058E7"/>
    <w:rsid w:val="00A05BC9"/>
    <w:rsid w:val="00A0686A"/>
    <w:rsid w:val="00A110E2"/>
    <w:rsid w:val="00A11C37"/>
    <w:rsid w:val="00A11E4D"/>
    <w:rsid w:val="00A12893"/>
    <w:rsid w:val="00A129FF"/>
    <w:rsid w:val="00A130AE"/>
    <w:rsid w:val="00A139BE"/>
    <w:rsid w:val="00A14010"/>
    <w:rsid w:val="00A14789"/>
    <w:rsid w:val="00A153CB"/>
    <w:rsid w:val="00A202BB"/>
    <w:rsid w:val="00A207ED"/>
    <w:rsid w:val="00A209C1"/>
    <w:rsid w:val="00A2169E"/>
    <w:rsid w:val="00A22813"/>
    <w:rsid w:val="00A232E3"/>
    <w:rsid w:val="00A24587"/>
    <w:rsid w:val="00A24C5D"/>
    <w:rsid w:val="00A253D5"/>
    <w:rsid w:val="00A2542E"/>
    <w:rsid w:val="00A25AFA"/>
    <w:rsid w:val="00A265F4"/>
    <w:rsid w:val="00A267AF"/>
    <w:rsid w:val="00A2731E"/>
    <w:rsid w:val="00A34923"/>
    <w:rsid w:val="00A34C36"/>
    <w:rsid w:val="00A3595B"/>
    <w:rsid w:val="00A3621A"/>
    <w:rsid w:val="00A3626C"/>
    <w:rsid w:val="00A36C68"/>
    <w:rsid w:val="00A3744C"/>
    <w:rsid w:val="00A37AAD"/>
    <w:rsid w:val="00A415FE"/>
    <w:rsid w:val="00A421E5"/>
    <w:rsid w:val="00A4347C"/>
    <w:rsid w:val="00A434D2"/>
    <w:rsid w:val="00A43DE2"/>
    <w:rsid w:val="00A4441C"/>
    <w:rsid w:val="00A44715"/>
    <w:rsid w:val="00A449D4"/>
    <w:rsid w:val="00A44D08"/>
    <w:rsid w:val="00A4666C"/>
    <w:rsid w:val="00A46CF0"/>
    <w:rsid w:val="00A470E1"/>
    <w:rsid w:val="00A47454"/>
    <w:rsid w:val="00A50210"/>
    <w:rsid w:val="00A50314"/>
    <w:rsid w:val="00A52C04"/>
    <w:rsid w:val="00A535AD"/>
    <w:rsid w:val="00A53B6F"/>
    <w:rsid w:val="00A54646"/>
    <w:rsid w:val="00A54AB6"/>
    <w:rsid w:val="00A54C18"/>
    <w:rsid w:val="00A55ED5"/>
    <w:rsid w:val="00A56F1C"/>
    <w:rsid w:val="00A578FE"/>
    <w:rsid w:val="00A603AF"/>
    <w:rsid w:val="00A6103C"/>
    <w:rsid w:val="00A618EA"/>
    <w:rsid w:val="00A627C9"/>
    <w:rsid w:val="00A62EF6"/>
    <w:rsid w:val="00A6318F"/>
    <w:rsid w:val="00A64085"/>
    <w:rsid w:val="00A64625"/>
    <w:rsid w:val="00A64B57"/>
    <w:rsid w:val="00A64DA2"/>
    <w:rsid w:val="00A64E4B"/>
    <w:rsid w:val="00A65284"/>
    <w:rsid w:val="00A658AD"/>
    <w:rsid w:val="00A6605B"/>
    <w:rsid w:val="00A66360"/>
    <w:rsid w:val="00A67708"/>
    <w:rsid w:val="00A679EA"/>
    <w:rsid w:val="00A67DF8"/>
    <w:rsid w:val="00A7073A"/>
    <w:rsid w:val="00A70832"/>
    <w:rsid w:val="00A724A6"/>
    <w:rsid w:val="00A74119"/>
    <w:rsid w:val="00A75CFD"/>
    <w:rsid w:val="00A75E87"/>
    <w:rsid w:val="00A76B46"/>
    <w:rsid w:val="00A77427"/>
    <w:rsid w:val="00A7744F"/>
    <w:rsid w:val="00A77DB4"/>
    <w:rsid w:val="00A80E9F"/>
    <w:rsid w:val="00A8111F"/>
    <w:rsid w:val="00A81B81"/>
    <w:rsid w:val="00A81D64"/>
    <w:rsid w:val="00A81EBC"/>
    <w:rsid w:val="00A82610"/>
    <w:rsid w:val="00A826A2"/>
    <w:rsid w:val="00A826D4"/>
    <w:rsid w:val="00A82AE4"/>
    <w:rsid w:val="00A83027"/>
    <w:rsid w:val="00A83F70"/>
    <w:rsid w:val="00A843F7"/>
    <w:rsid w:val="00A84A3C"/>
    <w:rsid w:val="00A8505B"/>
    <w:rsid w:val="00A85E88"/>
    <w:rsid w:val="00A86430"/>
    <w:rsid w:val="00A87D0F"/>
    <w:rsid w:val="00A90BBC"/>
    <w:rsid w:val="00A90E4D"/>
    <w:rsid w:val="00A92A49"/>
    <w:rsid w:val="00A944A1"/>
    <w:rsid w:val="00A9451E"/>
    <w:rsid w:val="00A95D93"/>
    <w:rsid w:val="00A96910"/>
    <w:rsid w:val="00A96D46"/>
    <w:rsid w:val="00A977C6"/>
    <w:rsid w:val="00A97FD0"/>
    <w:rsid w:val="00AA1144"/>
    <w:rsid w:val="00AA1A8F"/>
    <w:rsid w:val="00AA2FCD"/>
    <w:rsid w:val="00AA3129"/>
    <w:rsid w:val="00AA4126"/>
    <w:rsid w:val="00AA4FD5"/>
    <w:rsid w:val="00AA4FE2"/>
    <w:rsid w:val="00AA6BF9"/>
    <w:rsid w:val="00AA78A2"/>
    <w:rsid w:val="00AB0D13"/>
    <w:rsid w:val="00AB3979"/>
    <w:rsid w:val="00AB44A7"/>
    <w:rsid w:val="00AB4596"/>
    <w:rsid w:val="00AB4D58"/>
    <w:rsid w:val="00AB6D06"/>
    <w:rsid w:val="00AB6D75"/>
    <w:rsid w:val="00AB6DB8"/>
    <w:rsid w:val="00AB751A"/>
    <w:rsid w:val="00AB7B42"/>
    <w:rsid w:val="00AB7FBE"/>
    <w:rsid w:val="00AC07FC"/>
    <w:rsid w:val="00AC0AFD"/>
    <w:rsid w:val="00AC12B7"/>
    <w:rsid w:val="00AC34E6"/>
    <w:rsid w:val="00AC3613"/>
    <w:rsid w:val="00AC404B"/>
    <w:rsid w:val="00AC4C23"/>
    <w:rsid w:val="00AC5856"/>
    <w:rsid w:val="00AC61A1"/>
    <w:rsid w:val="00AC68BC"/>
    <w:rsid w:val="00AC692C"/>
    <w:rsid w:val="00AC70BC"/>
    <w:rsid w:val="00AC70FC"/>
    <w:rsid w:val="00AC76BE"/>
    <w:rsid w:val="00AC78C6"/>
    <w:rsid w:val="00AD241A"/>
    <w:rsid w:val="00AD254B"/>
    <w:rsid w:val="00AD28B3"/>
    <w:rsid w:val="00AD37BA"/>
    <w:rsid w:val="00AD3A0B"/>
    <w:rsid w:val="00AD3A21"/>
    <w:rsid w:val="00AD3DF9"/>
    <w:rsid w:val="00AD4AB8"/>
    <w:rsid w:val="00AD4AD9"/>
    <w:rsid w:val="00AD61E5"/>
    <w:rsid w:val="00AD66EF"/>
    <w:rsid w:val="00AD6936"/>
    <w:rsid w:val="00AD7142"/>
    <w:rsid w:val="00AE0FAF"/>
    <w:rsid w:val="00AE3968"/>
    <w:rsid w:val="00AE3AFB"/>
    <w:rsid w:val="00AE558E"/>
    <w:rsid w:val="00AE57DC"/>
    <w:rsid w:val="00AE6A35"/>
    <w:rsid w:val="00AF07B0"/>
    <w:rsid w:val="00AF0EF4"/>
    <w:rsid w:val="00AF2E48"/>
    <w:rsid w:val="00AF30EF"/>
    <w:rsid w:val="00AF6582"/>
    <w:rsid w:val="00AF7D88"/>
    <w:rsid w:val="00AF7E6B"/>
    <w:rsid w:val="00B01FC2"/>
    <w:rsid w:val="00B02274"/>
    <w:rsid w:val="00B03171"/>
    <w:rsid w:val="00B037E1"/>
    <w:rsid w:val="00B03803"/>
    <w:rsid w:val="00B03F4B"/>
    <w:rsid w:val="00B04141"/>
    <w:rsid w:val="00B1067F"/>
    <w:rsid w:val="00B11247"/>
    <w:rsid w:val="00B11A69"/>
    <w:rsid w:val="00B12F9A"/>
    <w:rsid w:val="00B15BC4"/>
    <w:rsid w:val="00B16378"/>
    <w:rsid w:val="00B16840"/>
    <w:rsid w:val="00B17E60"/>
    <w:rsid w:val="00B200F7"/>
    <w:rsid w:val="00B20999"/>
    <w:rsid w:val="00B20DFF"/>
    <w:rsid w:val="00B21BCD"/>
    <w:rsid w:val="00B220C4"/>
    <w:rsid w:val="00B22399"/>
    <w:rsid w:val="00B22650"/>
    <w:rsid w:val="00B22CF2"/>
    <w:rsid w:val="00B22F57"/>
    <w:rsid w:val="00B2308E"/>
    <w:rsid w:val="00B234C5"/>
    <w:rsid w:val="00B24051"/>
    <w:rsid w:val="00B2479B"/>
    <w:rsid w:val="00B24A01"/>
    <w:rsid w:val="00B24C55"/>
    <w:rsid w:val="00B263FD"/>
    <w:rsid w:val="00B26567"/>
    <w:rsid w:val="00B27012"/>
    <w:rsid w:val="00B3062D"/>
    <w:rsid w:val="00B30A87"/>
    <w:rsid w:val="00B31724"/>
    <w:rsid w:val="00B34D96"/>
    <w:rsid w:val="00B35809"/>
    <w:rsid w:val="00B35A95"/>
    <w:rsid w:val="00B35FC2"/>
    <w:rsid w:val="00B37900"/>
    <w:rsid w:val="00B40EBF"/>
    <w:rsid w:val="00B41AF9"/>
    <w:rsid w:val="00B41E3D"/>
    <w:rsid w:val="00B420DA"/>
    <w:rsid w:val="00B4238E"/>
    <w:rsid w:val="00B4259C"/>
    <w:rsid w:val="00B4553D"/>
    <w:rsid w:val="00B46221"/>
    <w:rsid w:val="00B46BD5"/>
    <w:rsid w:val="00B46E48"/>
    <w:rsid w:val="00B478D7"/>
    <w:rsid w:val="00B50F10"/>
    <w:rsid w:val="00B5127D"/>
    <w:rsid w:val="00B51708"/>
    <w:rsid w:val="00B517AA"/>
    <w:rsid w:val="00B532AE"/>
    <w:rsid w:val="00B537DE"/>
    <w:rsid w:val="00B53D99"/>
    <w:rsid w:val="00B54CE3"/>
    <w:rsid w:val="00B5506C"/>
    <w:rsid w:val="00B555FF"/>
    <w:rsid w:val="00B56138"/>
    <w:rsid w:val="00B57E09"/>
    <w:rsid w:val="00B60A69"/>
    <w:rsid w:val="00B6195C"/>
    <w:rsid w:val="00B61987"/>
    <w:rsid w:val="00B61CFA"/>
    <w:rsid w:val="00B61D70"/>
    <w:rsid w:val="00B64084"/>
    <w:rsid w:val="00B64D62"/>
    <w:rsid w:val="00B66255"/>
    <w:rsid w:val="00B67771"/>
    <w:rsid w:val="00B67FC4"/>
    <w:rsid w:val="00B7031D"/>
    <w:rsid w:val="00B704E7"/>
    <w:rsid w:val="00B718EB"/>
    <w:rsid w:val="00B71B17"/>
    <w:rsid w:val="00B71D26"/>
    <w:rsid w:val="00B744A7"/>
    <w:rsid w:val="00B74772"/>
    <w:rsid w:val="00B75EDD"/>
    <w:rsid w:val="00B76A30"/>
    <w:rsid w:val="00B76BA5"/>
    <w:rsid w:val="00B77D4A"/>
    <w:rsid w:val="00B8126F"/>
    <w:rsid w:val="00B81BD7"/>
    <w:rsid w:val="00B82473"/>
    <w:rsid w:val="00B828C9"/>
    <w:rsid w:val="00B82B61"/>
    <w:rsid w:val="00B8326B"/>
    <w:rsid w:val="00B8330F"/>
    <w:rsid w:val="00B839AF"/>
    <w:rsid w:val="00B83B6B"/>
    <w:rsid w:val="00B8578D"/>
    <w:rsid w:val="00B862AA"/>
    <w:rsid w:val="00B87312"/>
    <w:rsid w:val="00B878B0"/>
    <w:rsid w:val="00B90F6D"/>
    <w:rsid w:val="00B91124"/>
    <w:rsid w:val="00B9156A"/>
    <w:rsid w:val="00B926E9"/>
    <w:rsid w:val="00B92904"/>
    <w:rsid w:val="00B94238"/>
    <w:rsid w:val="00B95007"/>
    <w:rsid w:val="00B9504B"/>
    <w:rsid w:val="00B95793"/>
    <w:rsid w:val="00B95DE0"/>
    <w:rsid w:val="00B964E3"/>
    <w:rsid w:val="00B96B26"/>
    <w:rsid w:val="00B976D7"/>
    <w:rsid w:val="00B979ED"/>
    <w:rsid w:val="00BA027F"/>
    <w:rsid w:val="00BA0F32"/>
    <w:rsid w:val="00BA1238"/>
    <w:rsid w:val="00BA275F"/>
    <w:rsid w:val="00BA28F9"/>
    <w:rsid w:val="00BA4786"/>
    <w:rsid w:val="00BA491B"/>
    <w:rsid w:val="00BA5809"/>
    <w:rsid w:val="00BA60A5"/>
    <w:rsid w:val="00BA62B1"/>
    <w:rsid w:val="00BA6418"/>
    <w:rsid w:val="00BA6635"/>
    <w:rsid w:val="00BA74EF"/>
    <w:rsid w:val="00BA7BFC"/>
    <w:rsid w:val="00BB0565"/>
    <w:rsid w:val="00BB09F0"/>
    <w:rsid w:val="00BB0C16"/>
    <w:rsid w:val="00BB0FDE"/>
    <w:rsid w:val="00BB1113"/>
    <w:rsid w:val="00BB132B"/>
    <w:rsid w:val="00BB23B9"/>
    <w:rsid w:val="00BB3446"/>
    <w:rsid w:val="00BB55E5"/>
    <w:rsid w:val="00BB6723"/>
    <w:rsid w:val="00BB7986"/>
    <w:rsid w:val="00BB7E35"/>
    <w:rsid w:val="00BC0D51"/>
    <w:rsid w:val="00BC180E"/>
    <w:rsid w:val="00BC44F1"/>
    <w:rsid w:val="00BC4601"/>
    <w:rsid w:val="00BC4974"/>
    <w:rsid w:val="00BC6950"/>
    <w:rsid w:val="00BC7179"/>
    <w:rsid w:val="00BC7D6D"/>
    <w:rsid w:val="00BD12A1"/>
    <w:rsid w:val="00BD1B36"/>
    <w:rsid w:val="00BD223E"/>
    <w:rsid w:val="00BD247C"/>
    <w:rsid w:val="00BD38E2"/>
    <w:rsid w:val="00BD3DF1"/>
    <w:rsid w:val="00BD48DB"/>
    <w:rsid w:val="00BD5365"/>
    <w:rsid w:val="00BD536D"/>
    <w:rsid w:val="00BD5B88"/>
    <w:rsid w:val="00BD66D2"/>
    <w:rsid w:val="00BD72AD"/>
    <w:rsid w:val="00BD7361"/>
    <w:rsid w:val="00BD7E85"/>
    <w:rsid w:val="00BE1703"/>
    <w:rsid w:val="00BE2986"/>
    <w:rsid w:val="00BE2C06"/>
    <w:rsid w:val="00BE2F61"/>
    <w:rsid w:val="00BE37BF"/>
    <w:rsid w:val="00BE3B44"/>
    <w:rsid w:val="00BE4098"/>
    <w:rsid w:val="00BE42FE"/>
    <w:rsid w:val="00BE4AA2"/>
    <w:rsid w:val="00BE5728"/>
    <w:rsid w:val="00BE6B3F"/>
    <w:rsid w:val="00BE7395"/>
    <w:rsid w:val="00BE7F41"/>
    <w:rsid w:val="00BF013B"/>
    <w:rsid w:val="00BF0680"/>
    <w:rsid w:val="00BF06A0"/>
    <w:rsid w:val="00BF1338"/>
    <w:rsid w:val="00BF23D0"/>
    <w:rsid w:val="00BF38FC"/>
    <w:rsid w:val="00BF3C6E"/>
    <w:rsid w:val="00BF4BA7"/>
    <w:rsid w:val="00BF7791"/>
    <w:rsid w:val="00BF7FC1"/>
    <w:rsid w:val="00C00849"/>
    <w:rsid w:val="00C01BD0"/>
    <w:rsid w:val="00C03FBE"/>
    <w:rsid w:val="00C046F2"/>
    <w:rsid w:val="00C05BB4"/>
    <w:rsid w:val="00C06242"/>
    <w:rsid w:val="00C100BE"/>
    <w:rsid w:val="00C12013"/>
    <w:rsid w:val="00C120DD"/>
    <w:rsid w:val="00C12D56"/>
    <w:rsid w:val="00C130BF"/>
    <w:rsid w:val="00C1344B"/>
    <w:rsid w:val="00C13C6A"/>
    <w:rsid w:val="00C13D4B"/>
    <w:rsid w:val="00C13FF0"/>
    <w:rsid w:val="00C141B8"/>
    <w:rsid w:val="00C1499E"/>
    <w:rsid w:val="00C14D88"/>
    <w:rsid w:val="00C14E60"/>
    <w:rsid w:val="00C15511"/>
    <w:rsid w:val="00C1585C"/>
    <w:rsid w:val="00C16606"/>
    <w:rsid w:val="00C1728B"/>
    <w:rsid w:val="00C177CE"/>
    <w:rsid w:val="00C217BE"/>
    <w:rsid w:val="00C21A60"/>
    <w:rsid w:val="00C230C5"/>
    <w:rsid w:val="00C2365B"/>
    <w:rsid w:val="00C2401E"/>
    <w:rsid w:val="00C245E8"/>
    <w:rsid w:val="00C24D50"/>
    <w:rsid w:val="00C25613"/>
    <w:rsid w:val="00C2570F"/>
    <w:rsid w:val="00C25C4A"/>
    <w:rsid w:val="00C25CC5"/>
    <w:rsid w:val="00C267C9"/>
    <w:rsid w:val="00C268EB"/>
    <w:rsid w:val="00C27D86"/>
    <w:rsid w:val="00C27DC8"/>
    <w:rsid w:val="00C3065E"/>
    <w:rsid w:val="00C30685"/>
    <w:rsid w:val="00C30918"/>
    <w:rsid w:val="00C3114E"/>
    <w:rsid w:val="00C31387"/>
    <w:rsid w:val="00C31584"/>
    <w:rsid w:val="00C32CDA"/>
    <w:rsid w:val="00C32F6D"/>
    <w:rsid w:val="00C33825"/>
    <w:rsid w:val="00C33883"/>
    <w:rsid w:val="00C3532E"/>
    <w:rsid w:val="00C359E9"/>
    <w:rsid w:val="00C41990"/>
    <w:rsid w:val="00C42520"/>
    <w:rsid w:val="00C426E0"/>
    <w:rsid w:val="00C42BE6"/>
    <w:rsid w:val="00C44323"/>
    <w:rsid w:val="00C44598"/>
    <w:rsid w:val="00C451BC"/>
    <w:rsid w:val="00C45C88"/>
    <w:rsid w:val="00C463D3"/>
    <w:rsid w:val="00C503B1"/>
    <w:rsid w:val="00C503E5"/>
    <w:rsid w:val="00C50CAF"/>
    <w:rsid w:val="00C513D1"/>
    <w:rsid w:val="00C51EE7"/>
    <w:rsid w:val="00C524E2"/>
    <w:rsid w:val="00C52DAE"/>
    <w:rsid w:val="00C532C0"/>
    <w:rsid w:val="00C53B7C"/>
    <w:rsid w:val="00C53EED"/>
    <w:rsid w:val="00C54689"/>
    <w:rsid w:val="00C54E4F"/>
    <w:rsid w:val="00C550B8"/>
    <w:rsid w:val="00C55836"/>
    <w:rsid w:val="00C56E0E"/>
    <w:rsid w:val="00C57295"/>
    <w:rsid w:val="00C57B76"/>
    <w:rsid w:val="00C57CC8"/>
    <w:rsid w:val="00C57F57"/>
    <w:rsid w:val="00C604B7"/>
    <w:rsid w:val="00C6223F"/>
    <w:rsid w:val="00C62785"/>
    <w:rsid w:val="00C62D72"/>
    <w:rsid w:val="00C63802"/>
    <w:rsid w:val="00C64796"/>
    <w:rsid w:val="00C659CD"/>
    <w:rsid w:val="00C66DD1"/>
    <w:rsid w:val="00C66ED4"/>
    <w:rsid w:val="00C66EEC"/>
    <w:rsid w:val="00C67A29"/>
    <w:rsid w:val="00C67F6C"/>
    <w:rsid w:val="00C70022"/>
    <w:rsid w:val="00C70499"/>
    <w:rsid w:val="00C711CD"/>
    <w:rsid w:val="00C719AF"/>
    <w:rsid w:val="00C71EAA"/>
    <w:rsid w:val="00C7251A"/>
    <w:rsid w:val="00C7292A"/>
    <w:rsid w:val="00C73229"/>
    <w:rsid w:val="00C7346C"/>
    <w:rsid w:val="00C73690"/>
    <w:rsid w:val="00C7417D"/>
    <w:rsid w:val="00C743EC"/>
    <w:rsid w:val="00C75164"/>
    <w:rsid w:val="00C75783"/>
    <w:rsid w:val="00C77BBB"/>
    <w:rsid w:val="00C80E2F"/>
    <w:rsid w:val="00C8221A"/>
    <w:rsid w:val="00C822FD"/>
    <w:rsid w:val="00C82EED"/>
    <w:rsid w:val="00C83F27"/>
    <w:rsid w:val="00C8442F"/>
    <w:rsid w:val="00C86601"/>
    <w:rsid w:val="00C86985"/>
    <w:rsid w:val="00C86C9A"/>
    <w:rsid w:val="00C872FB"/>
    <w:rsid w:val="00C87BAD"/>
    <w:rsid w:val="00C90588"/>
    <w:rsid w:val="00C9067C"/>
    <w:rsid w:val="00C906D2"/>
    <w:rsid w:val="00C90748"/>
    <w:rsid w:val="00C90E06"/>
    <w:rsid w:val="00C926E1"/>
    <w:rsid w:val="00C93D14"/>
    <w:rsid w:val="00C94A2F"/>
    <w:rsid w:val="00C95122"/>
    <w:rsid w:val="00C96341"/>
    <w:rsid w:val="00C963FB"/>
    <w:rsid w:val="00C964CA"/>
    <w:rsid w:val="00C973C0"/>
    <w:rsid w:val="00C97E95"/>
    <w:rsid w:val="00CA0090"/>
    <w:rsid w:val="00CA0421"/>
    <w:rsid w:val="00CA049C"/>
    <w:rsid w:val="00CA1187"/>
    <w:rsid w:val="00CA1330"/>
    <w:rsid w:val="00CA21AC"/>
    <w:rsid w:val="00CA21E0"/>
    <w:rsid w:val="00CA2F9E"/>
    <w:rsid w:val="00CA3459"/>
    <w:rsid w:val="00CA3B7F"/>
    <w:rsid w:val="00CA476A"/>
    <w:rsid w:val="00CA482A"/>
    <w:rsid w:val="00CA565A"/>
    <w:rsid w:val="00CA6F81"/>
    <w:rsid w:val="00CB02A3"/>
    <w:rsid w:val="00CB20A0"/>
    <w:rsid w:val="00CB2926"/>
    <w:rsid w:val="00CB3701"/>
    <w:rsid w:val="00CB4B43"/>
    <w:rsid w:val="00CB59E4"/>
    <w:rsid w:val="00CB60C6"/>
    <w:rsid w:val="00CB6445"/>
    <w:rsid w:val="00CB67A0"/>
    <w:rsid w:val="00CB6DAF"/>
    <w:rsid w:val="00CB7866"/>
    <w:rsid w:val="00CC1B0E"/>
    <w:rsid w:val="00CC21AC"/>
    <w:rsid w:val="00CC3941"/>
    <w:rsid w:val="00CC4C7E"/>
    <w:rsid w:val="00CC5554"/>
    <w:rsid w:val="00CC6A22"/>
    <w:rsid w:val="00CC737B"/>
    <w:rsid w:val="00CD1152"/>
    <w:rsid w:val="00CD1856"/>
    <w:rsid w:val="00CD1A28"/>
    <w:rsid w:val="00CD2192"/>
    <w:rsid w:val="00CD2815"/>
    <w:rsid w:val="00CD2819"/>
    <w:rsid w:val="00CD2F2A"/>
    <w:rsid w:val="00CD30CD"/>
    <w:rsid w:val="00CD3F30"/>
    <w:rsid w:val="00CD4DD0"/>
    <w:rsid w:val="00CD59C1"/>
    <w:rsid w:val="00CD5EA1"/>
    <w:rsid w:val="00CD67FB"/>
    <w:rsid w:val="00CD6BC7"/>
    <w:rsid w:val="00CD7462"/>
    <w:rsid w:val="00CE0B5E"/>
    <w:rsid w:val="00CE1345"/>
    <w:rsid w:val="00CE1414"/>
    <w:rsid w:val="00CE1494"/>
    <w:rsid w:val="00CE1DD8"/>
    <w:rsid w:val="00CE295F"/>
    <w:rsid w:val="00CE3E1B"/>
    <w:rsid w:val="00CE4C42"/>
    <w:rsid w:val="00CE4CA0"/>
    <w:rsid w:val="00CE72F4"/>
    <w:rsid w:val="00CE7E9B"/>
    <w:rsid w:val="00CF133A"/>
    <w:rsid w:val="00CF1F8A"/>
    <w:rsid w:val="00CF1FFD"/>
    <w:rsid w:val="00CF3AD7"/>
    <w:rsid w:val="00CF4C44"/>
    <w:rsid w:val="00CF56DA"/>
    <w:rsid w:val="00CF5737"/>
    <w:rsid w:val="00CF5E1C"/>
    <w:rsid w:val="00CF5F75"/>
    <w:rsid w:val="00CF7603"/>
    <w:rsid w:val="00D0197F"/>
    <w:rsid w:val="00D01C1C"/>
    <w:rsid w:val="00D02AF7"/>
    <w:rsid w:val="00D0335C"/>
    <w:rsid w:val="00D0360C"/>
    <w:rsid w:val="00D03B84"/>
    <w:rsid w:val="00D0411D"/>
    <w:rsid w:val="00D049C8"/>
    <w:rsid w:val="00D06FE9"/>
    <w:rsid w:val="00D07B16"/>
    <w:rsid w:val="00D10757"/>
    <w:rsid w:val="00D109A1"/>
    <w:rsid w:val="00D10CA8"/>
    <w:rsid w:val="00D116E1"/>
    <w:rsid w:val="00D11AD5"/>
    <w:rsid w:val="00D121AF"/>
    <w:rsid w:val="00D12C39"/>
    <w:rsid w:val="00D12EA5"/>
    <w:rsid w:val="00D13226"/>
    <w:rsid w:val="00D13269"/>
    <w:rsid w:val="00D137DC"/>
    <w:rsid w:val="00D139FC"/>
    <w:rsid w:val="00D14FB8"/>
    <w:rsid w:val="00D15138"/>
    <w:rsid w:val="00D15801"/>
    <w:rsid w:val="00D160AA"/>
    <w:rsid w:val="00D169E6"/>
    <w:rsid w:val="00D1720E"/>
    <w:rsid w:val="00D173F6"/>
    <w:rsid w:val="00D17722"/>
    <w:rsid w:val="00D17C70"/>
    <w:rsid w:val="00D2160A"/>
    <w:rsid w:val="00D21B9C"/>
    <w:rsid w:val="00D22404"/>
    <w:rsid w:val="00D23A76"/>
    <w:rsid w:val="00D24E63"/>
    <w:rsid w:val="00D25DB9"/>
    <w:rsid w:val="00D26420"/>
    <w:rsid w:val="00D26994"/>
    <w:rsid w:val="00D3005E"/>
    <w:rsid w:val="00D3097B"/>
    <w:rsid w:val="00D30AF8"/>
    <w:rsid w:val="00D32D64"/>
    <w:rsid w:val="00D3308D"/>
    <w:rsid w:val="00D33CF9"/>
    <w:rsid w:val="00D341F4"/>
    <w:rsid w:val="00D34D36"/>
    <w:rsid w:val="00D34D62"/>
    <w:rsid w:val="00D35570"/>
    <w:rsid w:val="00D36490"/>
    <w:rsid w:val="00D36ADA"/>
    <w:rsid w:val="00D36E09"/>
    <w:rsid w:val="00D3768B"/>
    <w:rsid w:val="00D40B7F"/>
    <w:rsid w:val="00D410DA"/>
    <w:rsid w:val="00D41895"/>
    <w:rsid w:val="00D4271F"/>
    <w:rsid w:val="00D4366C"/>
    <w:rsid w:val="00D43A7B"/>
    <w:rsid w:val="00D44032"/>
    <w:rsid w:val="00D44643"/>
    <w:rsid w:val="00D446EC"/>
    <w:rsid w:val="00D44DF5"/>
    <w:rsid w:val="00D45746"/>
    <w:rsid w:val="00D459D8"/>
    <w:rsid w:val="00D4607F"/>
    <w:rsid w:val="00D4689D"/>
    <w:rsid w:val="00D468A3"/>
    <w:rsid w:val="00D4690D"/>
    <w:rsid w:val="00D50F07"/>
    <w:rsid w:val="00D51903"/>
    <w:rsid w:val="00D51D74"/>
    <w:rsid w:val="00D53A03"/>
    <w:rsid w:val="00D5408C"/>
    <w:rsid w:val="00D55191"/>
    <w:rsid w:val="00D55C17"/>
    <w:rsid w:val="00D55EBF"/>
    <w:rsid w:val="00D567F3"/>
    <w:rsid w:val="00D56C3A"/>
    <w:rsid w:val="00D60CD6"/>
    <w:rsid w:val="00D61816"/>
    <w:rsid w:val="00D62690"/>
    <w:rsid w:val="00D63105"/>
    <w:rsid w:val="00D63451"/>
    <w:rsid w:val="00D64B1A"/>
    <w:rsid w:val="00D65782"/>
    <w:rsid w:val="00D67127"/>
    <w:rsid w:val="00D67912"/>
    <w:rsid w:val="00D67C4E"/>
    <w:rsid w:val="00D706A0"/>
    <w:rsid w:val="00D706F6"/>
    <w:rsid w:val="00D70A26"/>
    <w:rsid w:val="00D71A9A"/>
    <w:rsid w:val="00D721E3"/>
    <w:rsid w:val="00D736EF"/>
    <w:rsid w:val="00D74244"/>
    <w:rsid w:val="00D74428"/>
    <w:rsid w:val="00D7590A"/>
    <w:rsid w:val="00D779E4"/>
    <w:rsid w:val="00D77F32"/>
    <w:rsid w:val="00D80005"/>
    <w:rsid w:val="00D80526"/>
    <w:rsid w:val="00D806AB"/>
    <w:rsid w:val="00D8085E"/>
    <w:rsid w:val="00D80B94"/>
    <w:rsid w:val="00D816B5"/>
    <w:rsid w:val="00D816CB"/>
    <w:rsid w:val="00D81BFD"/>
    <w:rsid w:val="00D81F36"/>
    <w:rsid w:val="00D8206D"/>
    <w:rsid w:val="00D82DE1"/>
    <w:rsid w:val="00D8424E"/>
    <w:rsid w:val="00D84B0F"/>
    <w:rsid w:val="00D85087"/>
    <w:rsid w:val="00D860F8"/>
    <w:rsid w:val="00D86376"/>
    <w:rsid w:val="00D86C12"/>
    <w:rsid w:val="00D86C53"/>
    <w:rsid w:val="00D90915"/>
    <w:rsid w:val="00D90D30"/>
    <w:rsid w:val="00D910F4"/>
    <w:rsid w:val="00D948DE"/>
    <w:rsid w:val="00D953B1"/>
    <w:rsid w:val="00D96165"/>
    <w:rsid w:val="00D965FA"/>
    <w:rsid w:val="00D96FEC"/>
    <w:rsid w:val="00DA017B"/>
    <w:rsid w:val="00DA0639"/>
    <w:rsid w:val="00DA0C05"/>
    <w:rsid w:val="00DA1A38"/>
    <w:rsid w:val="00DA46F9"/>
    <w:rsid w:val="00DA4C26"/>
    <w:rsid w:val="00DA5200"/>
    <w:rsid w:val="00DA5290"/>
    <w:rsid w:val="00DA5365"/>
    <w:rsid w:val="00DA6C2A"/>
    <w:rsid w:val="00DA7040"/>
    <w:rsid w:val="00DB0F57"/>
    <w:rsid w:val="00DB0FA6"/>
    <w:rsid w:val="00DB14C7"/>
    <w:rsid w:val="00DB18A6"/>
    <w:rsid w:val="00DB1C89"/>
    <w:rsid w:val="00DB1F4C"/>
    <w:rsid w:val="00DB2215"/>
    <w:rsid w:val="00DB226E"/>
    <w:rsid w:val="00DB25C5"/>
    <w:rsid w:val="00DB2E32"/>
    <w:rsid w:val="00DB38CC"/>
    <w:rsid w:val="00DB3DE9"/>
    <w:rsid w:val="00DB4209"/>
    <w:rsid w:val="00DB4650"/>
    <w:rsid w:val="00DB4997"/>
    <w:rsid w:val="00DB4A23"/>
    <w:rsid w:val="00DB572D"/>
    <w:rsid w:val="00DB5A26"/>
    <w:rsid w:val="00DB5AE8"/>
    <w:rsid w:val="00DB6353"/>
    <w:rsid w:val="00DB6D95"/>
    <w:rsid w:val="00DB780D"/>
    <w:rsid w:val="00DB7A60"/>
    <w:rsid w:val="00DC12FE"/>
    <w:rsid w:val="00DC1A04"/>
    <w:rsid w:val="00DC2E36"/>
    <w:rsid w:val="00DC3361"/>
    <w:rsid w:val="00DC34E5"/>
    <w:rsid w:val="00DC48C9"/>
    <w:rsid w:val="00DC5085"/>
    <w:rsid w:val="00DC5330"/>
    <w:rsid w:val="00DC5927"/>
    <w:rsid w:val="00DC607F"/>
    <w:rsid w:val="00DC6A43"/>
    <w:rsid w:val="00DC7588"/>
    <w:rsid w:val="00DD0608"/>
    <w:rsid w:val="00DD0868"/>
    <w:rsid w:val="00DD1869"/>
    <w:rsid w:val="00DD2731"/>
    <w:rsid w:val="00DD2BDD"/>
    <w:rsid w:val="00DD321A"/>
    <w:rsid w:val="00DD4127"/>
    <w:rsid w:val="00DD47BD"/>
    <w:rsid w:val="00DD496F"/>
    <w:rsid w:val="00DE06E9"/>
    <w:rsid w:val="00DE0D69"/>
    <w:rsid w:val="00DE29DA"/>
    <w:rsid w:val="00DE2F93"/>
    <w:rsid w:val="00DE45E1"/>
    <w:rsid w:val="00DE4844"/>
    <w:rsid w:val="00DE4A1A"/>
    <w:rsid w:val="00DE516C"/>
    <w:rsid w:val="00DE5678"/>
    <w:rsid w:val="00DE62F2"/>
    <w:rsid w:val="00DE6857"/>
    <w:rsid w:val="00DE7D58"/>
    <w:rsid w:val="00DF0C81"/>
    <w:rsid w:val="00DF15F2"/>
    <w:rsid w:val="00DF165D"/>
    <w:rsid w:val="00DF1BFE"/>
    <w:rsid w:val="00DF1F42"/>
    <w:rsid w:val="00DF2F1A"/>
    <w:rsid w:val="00DF3059"/>
    <w:rsid w:val="00DF3D77"/>
    <w:rsid w:val="00DF42BF"/>
    <w:rsid w:val="00DF4F59"/>
    <w:rsid w:val="00DF50C4"/>
    <w:rsid w:val="00DF5944"/>
    <w:rsid w:val="00DF687A"/>
    <w:rsid w:val="00DF6A86"/>
    <w:rsid w:val="00DF786B"/>
    <w:rsid w:val="00DF7912"/>
    <w:rsid w:val="00DF7B7C"/>
    <w:rsid w:val="00E000EA"/>
    <w:rsid w:val="00E012F4"/>
    <w:rsid w:val="00E016AB"/>
    <w:rsid w:val="00E01CE7"/>
    <w:rsid w:val="00E01E09"/>
    <w:rsid w:val="00E03575"/>
    <w:rsid w:val="00E03A94"/>
    <w:rsid w:val="00E04592"/>
    <w:rsid w:val="00E05DF3"/>
    <w:rsid w:val="00E05EC7"/>
    <w:rsid w:val="00E060AB"/>
    <w:rsid w:val="00E06754"/>
    <w:rsid w:val="00E06788"/>
    <w:rsid w:val="00E068F0"/>
    <w:rsid w:val="00E10083"/>
    <w:rsid w:val="00E101E8"/>
    <w:rsid w:val="00E10EB9"/>
    <w:rsid w:val="00E11E9A"/>
    <w:rsid w:val="00E120FF"/>
    <w:rsid w:val="00E1222E"/>
    <w:rsid w:val="00E12619"/>
    <w:rsid w:val="00E13405"/>
    <w:rsid w:val="00E13753"/>
    <w:rsid w:val="00E139CD"/>
    <w:rsid w:val="00E13BC4"/>
    <w:rsid w:val="00E14294"/>
    <w:rsid w:val="00E14BE5"/>
    <w:rsid w:val="00E14D68"/>
    <w:rsid w:val="00E1507F"/>
    <w:rsid w:val="00E15497"/>
    <w:rsid w:val="00E15928"/>
    <w:rsid w:val="00E16569"/>
    <w:rsid w:val="00E1699E"/>
    <w:rsid w:val="00E1704E"/>
    <w:rsid w:val="00E205A3"/>
    <w:rsid w:val="00E205FE"/>
    <w:rsid w:val="00E20871"/>
    <w:rsid w:val="00E20908"/>
    <w:rsid w:val="00E218C8"/>
    <w:rsid w:val="00E2259C"/>
    <w:rsid w:val="00E22971"/>
    <w:rsid w:val="00E23D54"/>
    <w:rsid w:val="00E24ADC"/>
    <w:rsid w:val="00E24C92"/>
    <w:rsid w:val="00E24E47"/>
    <w:rsid w:val="00E25608"/>
    <w:rsid w:val="00E2562D"/>
    <w:rsid w:val="00E256F6"/>
    <w:rsid w:val="00E25AFA"/>
    <w:rsid w:val="00E25EF6"/>
    <w:rsid w:val="00E26F68"/>
    <w:rsid w:val="00E27E8F"/>
    <w:rsid w:val="00E3029D"/>
    <w:rsid w:val="00E3140A"/>
    <w:rsid w:val="00E315C2"/>
    <w:rsid w:val="00E316AC"/>
    <w:rsid w:val="00E3296F"/>
    <w:rsid w:val="00E32E40"/>
    <w:rsid w:val="00E34612"/>
    <w:rsid w:val="00E36175"/>
    <w:rsid w:val="00E37A45"/>
    <w:rsid w:val="00E411FD"/>
    <w:rsid w:val="00E414D7"/>
    <w:rsid w:val="00E44982"/>
    <w:rsid w:val="00E4631A"/>
    <w:rsid w:val="00E470CA"/>
    <w:rsid w:val="00E472D6"/>
    <w:rsid w:val="00E47874"/>
    <w:rsid w:val="00E504D9"/>
    <w:rsid w:val="00E508DE"/>
    <w:rsid w:val="00E51623"/>
    <w:rsid w:val="00E52F74"/>
    <w:rsid w:val="00E53699"/>
    <w:rsid w:val="00E53891"/>
    <w:rsid w:val="00E548E7"/>
    <w:rsid w:val="00E54D08"/>
    <w:rsid w:val="00E552D0"/>
    <w:rsid w:val="00E56A3D"/>
    <w:rsid w:val="00E56ABF"/>
    <w:rsid w:val="00E56E4B"/>
    <w:rsid w:val="00E57B3A"/>
    <w:rsid w:val="00E6104E"/>
    <w:rsid w:val="00E61141"/>
    <w:rsid w:val="00E6146A"/>
    <w:rsid w:val="00E618A7"/>
    <w:rsid w:val="00E623CD"/>
    <w:rsid w:val="00E62AB5"/>
    <w:rsid w:val="00E63593"/>
    <w:rsid w:val="00E6376F"/>
    <w:rsid w:val="00E63B9E"/>
    <w:rsid w:val="00E64E98"/>
    <w:rsid w:val="00E655B1"/>
    <w:rsid w:val="00E668DB"/>
    <w:rsid w:val="00E66AA7"/>
    <w:rsid w:val="00E66FB3"/>
    <w:rsid w:val="00E674D4"/>
    <w:rsid w:val="00E70E22"/>
    <w:rsid w:val="00E710E7"/>
    <w:rsid w:val="00E7148E"/>
    <w:rsid w:val="00E7164D"/>
    <w:rsid w:val="00E72C45"/>
    <w:rsid w:val="00E731A5"/>
    <w:rsid w:val="00E7331D"/>
    <w:rsid w:val="00E73421"/>
    <w:rsid w:val="00E73D33"/>
    <w:rsid w:val="00E745C4"/>
    <w:rsid w:val="00E7547C"/>
    <w:rsid w:val="00E756D1"/>
    <w:rsid w:val="00E758D5"/>
    <w:rsid w:val="00E76DF6"/>
    <w:rsid w:val="00E77876"/>
    <w:rsid w:val="00E8003B"/>
    <w:rsid w:val="00E81E44"/>
    <w:rsid w:val="00E82018"/>
    <w:rsid w:val="00E82457"/>
    <w:rsid w:val="00E82706"/>
    <w:rsid w:val="00E83E92"/>
    <w:rsid w:val="00E84168"/>
    <w:rsid w:val="00E8444C"/>
    <w:rsid w:val="00E847CC"/>
    <w:rsid w:val="00E854E6"/>
    <w:rsid w:val="00E8589D"/>
    <w:rsid w:val="00E87290"/>
    <w:rsid w:val="00E87E89"/>
    <w:rsid w:val="00E908FA"/>
    <w:rsid w:val="00E91F2B"/>
    <w:rsid w:val="00E9220D"/>
    <w:rsid w:val="00E93CF1"/>
    <w:rsid w:val="00E93CF6"/>
    <w:rsid w:val="00E9524F"/>
    <w:rsid w:val="00E95978"/>
    <w:rsid w:val="00E9623E"/>
    <w:rsid w:val="00E97A79"/>
    <w:rsid w:val="00EA25A6"/>
    <w:rsid w:val="00EA281E"/>
    <w:rsid w:val="00EA2DB2"/>
    <w:rsid w:val="00EA2DCC"/>
    <w:rsid w:val="00EA30E3"/>
    <w:rsid w:val="00EA346A"/>
    <w:rsid w:val="00EA43F8"/>
    <w:rsid w:val="00EA469C"/>
    <w:rsid w:val="00EA5138"/>
    <w:rsid w:val="00EA607B"/>
    <w:rsid w:val="00EA7F8E"/>
    <w:rsid w:val="00EB0772"/>
    <w:rsid w:val="00EB0F74"/>
    <w:rsid w:val="00EB1DCE"/>
    <w:rsid w:val="00EB23CC"/>
    <w:rsid w:val="00EB2C20"/>
    <w:rsid w:val="00EB3026"/>
    <w:rsid w:val="00EB35AB"/>
    <w:rsid w:val="00EB3F08"/>
    <w:rsid w:val="00EB4165"/>
    <w:rsid w:val="00EB48E8"/>
    <w:rsid w:val="00EB4934"/>
    <w:rsid w:val="00EB4BA6"/>
    <w:rsid w:val="00EB4EE5"/>
    <w:rsid w:val="00EB5062"/>
    <w:rsid w:val="00EB51CC"/>
    <w:rsid w:val="00EB5658"/>
    <w:rsid w:val="00EB5B35"/>
    <w:rsid w:val="00EB63A4"/>
    <w:rsid w:val="00EB68D1"/>
    <w:rsid w:val="00EC0802"/>
    <w:rsid w:val="00EC148B"/>
    <w:rsid w:val="00EC3E36"/>
    <w:rsid w:val="00EC7841"/>
    <w:rsid w:val="00EC7CBB"/>
    <w:rsid w:val="00ED0183"/>
    <w:rsid w:val="00ED0990"/>
    <w:rsid w:val="00ED0BB0"/>
    <w:rsid w:val="00ED0E00"/>
    <w:rsid w:val="00ED16B3"/>
    <w:rsid w:val="00ED1AD5"/>
    <w:rsid w:val="00ED20AA"/>
    <w:rsid w:val="00ED2A53"/>
    <w:rsid w:val="00ED31E2"/>
    <w:rsid w:val="00ED351D"/>
    <w:rsid w:val="00ED398C"/>
    <w:rsid w:val="00ED4B4E"/>
    <w:rsid w:val="00ED4C95"/>
    <w:rsid w:val="00ED5369"/>
    <w:rsid w:val="00ED5759"/>
    <w:rsid w:val="00ED5940"/>
    <w:rsid w:val="00ED6075"/>
    <w:rsid w:val="00ED6340"/>
    <w:rsid w:val="00ED7008"/>
    <w:rsid w:val="00ED7282"/>
    <w:rsid w:val="00EE06D6"/>
    <w:rsid w:val="00EE07B1"/>
    <w:rsid w:val="00EE3E23"/>
    <w:rsid w:val="00EE4714"/>
    <w:rsid w:val="00EE4E2E"/>
    <w:rsid w:val="00EE5F5B"/>
    <w:rsid w:val="00EF01FF"/>
    <w:rsid w:val="00EF0B01"/>
    <w:rsid w:val="00EF194A"/>
    <w:rsid w:val="00EF2BF7"/>
    <w:rsid w:val="00EF4039"/>
    <w:rsid w:val="00EF47A4"/>
    <w:rsid w:val="00EF48B3"/>
    <w:rsid w:val="00EF4F6A"/>
    <w:rsid w:val="00EF5433"/>
    <w:rsid w:val="00EF63F6"/>
    <w:rsid w:val="00F002EE"/>
    <w:rsid w:val="00F00957"/>
    <w:rsid w:val="00F0124D"/>
    <w:rsid w:val="00F01583"/>
    <w:rsid w:val="00F0227A"/>
    <w:rsid w:val="00F02628"/>
    <w:rsid w:val="00F03DF3"/>
    <w:rsid w:val="00F04275"/>
    <w:rsid w:val="00F04549"/>
    <w:rsid w:val="00F05730"/>
    <w:rsid w:val="00F07EC8"/>
    <w:rsid w:val="00F11BEC"/>
    <w:rsid w:val="00F1232C"/>
    <w:rsid w:val="00F12A04"/>
    <w:rsid w:val="00F13971"/>
    <w:rsid w:val="00F1414C"/>
    <w:rsid w:val="00F14861"/>
    <w:rsid w:val="00F15707"/>
    <w:rsid w:val="00F15D24"/>
    <w:rsid w:val="00F16093"/>
    <w:rsid w:val="00F168F2"/>
    <w:rsid w:val="00F16C83"/>
    <w:rsid w:val="00F17194"/>
    <w:rsid w:val="00F17C9F"/>
    <w:rsid w:val="00F209C5"/>
    <w:rsid w:val="00F218A0"/>
    <w:rsid w:val="00F22186"/>
    <w:rsid w:val="00F232A1"/>
    <w:rsid w:val="00F23324"/>
    <w:rsid w:val="00F23F32"/>
    <w:rsid w:val="00F24646"/>
    <w:rsid w:val="00F2466C"/>
    <w:rsid w:val="00F250BB"/>
    <w:rsid w:val="00F2583E"/>
    <w:rsid w:val="00F25968"/>
    <w:rsid w:val="00F25FDD"/>
    <w:rsid w:val="00F26433"/>
    <w:rsid w:val="00F26442"/>
    <w:rsid w:val="00F266D7"/>
    <w:rsid w:val="00F26F13"/>
    <w:rsid w:val="00F27E49"/>
    <w:rsid w:val="00F27FA0"/>
    <w:rsid w:val="00F3001B"/>
    <w:rsid w:val="00F31A6A"/>
    <w:rsid w:val="00F31FB5"/>
    <w:rsid w:val="00F3241A"/>
    <w:rsid w:val="00F32C59"/>
    <w:rsid w:val="00F3392B"/>
    <w:rsid w:val="00F33E52"/>
    <w:rsid w:val="00F345C9"/>
    <w:rsid w:val="00F348ED"/>
    <w:rsid w:val="00F3530E"/>
    <w:rsid w:val="00F36062"/>
    <w:rsid w:val="00F366DB"/>
    <w:rsid w:val="00F36F76"/>
    <w:rsid w:val="00F37F03"/>
    <w:rsid w:val="00F4047C"/>
    <w:rsid w:val="00F4063E"/>
    <w:rsid w:val="00F4116B"/>
    <w:rsid w:val="00F42DA5"/>
    <w:rsid w:val="00F43933"/>
    <w:rsid w:val="00F43FCC"/>
    <w:rsid w:val="00F44793"/>
    <w:rsid w:val="00F44AA1"/>
    <w:rsid w:val="00F47631"/>
    <w:rsid w:val="00F47B98"/>
    <w:rsid w:val="00F47C06"/>
    <w:rsid w:val="00F47CF6"/>
    <w:rsid w:val="00F502A2"/>
    <w:rsid w:val="00F5074E"/>
    <w:rsid w:val="00F51801"/>
    <w:rsid w:val="00F51A75"/>
    <w:rsid w:val="00F51E83"/>
    <w:rsid w:val="00F52077"/>
    <w:rsid w:val="00F52FC6"/>
    <w:rsid w:val="00F53FD9"/>
    <w:rsid w:val="00F541E7"/>
    <w:rsid w:val="00F54B6D"/>
    <w:rsid w:val="00F55D67"/>
    <w:rsid w:val="00F55E77"/>
    <w:rsid w:val="00F57658"/>
    <w:rsid w:val="00F61936"/>
    <w:rsid w:val="00F619BB"/>
    <w:rsid w:val="00F62239"/>
    <w:rsid w:val="00F62EC8"/>
    <w:rsid w:val="00F63263"/>
    <w:rsid w:val="00F63C7C"/>
    <w:rsid w:val="00F64205"/>
    <w:rsid w:val="00F64EE4"/>
    <w:rsid w:val="00F6568F"/>
    <w:rsid w:val="00F6583B"/>
    <w:rsid w:val="00F65BA0"/>
    <w:rsid w:val="00F65E83"/>
    <w:rsid w:val="00F6703B"/>
    <w:rsid w:val="00F67523"/>
    <w:rsid w:val="00F6777D"/>
    <w:rsid w:val="00F67DE9"/>
    <w:rsid w:val="00F71369"/>
    <w:rsid w:val="00F72EF5"/>
    <w:rsid w:val="00F732BB"/>
    <w:rsid w:val="00F7412D"/>
    <w:rsid w:val="00F7440D"/>
    <w:rsid w:val="00F74598"/>
    <w:rsid w:val="00F75186"/>
    <w:rsid w:val="00F75263"/>
    <w:rsid w:val="00F75C1A"/>
    <w:rsid w:val="00F76352"/>
    <w:rsid w:val="00F76483"/>
    <w:rsid w:val="00F7676F"/>
    <w:rsid w:val="00F76DEE"/>
    <w:rsid w:val="00F775A9"/>
    <w:rsid w:val="00F77714"/>
    <w:rsid w:val="00F80B7C"/>
    <w:rsid w:val="00F8141A"/>
    <w:rsid w:val="00F82419"/>
    <w:rsid w:val="00F82769"/>
    <w:rsid w:val="00F82BE4"/>
    <w:rsid w:val="00F8430D"/>
    <w:rsid w:val="00F86EC1"/>
    <w:rsid w:val="00F873E4"/>
    <w:rsid w:val="00F874B7"/>
    <w:rsid w:val="00F87558"/>
    <w:rsid w:val="00F87765"/>
    <w:rsid w:val="00F878FD"/>
    <w:rsid w:val="00F879DA"/>
    <w:rsid w:val="00F91823"/>
    <w:rsid w:val="00F927E9"/>
    <w:rsid w:val="00F937CD"/>
    <w:rsid w:val="00F94AD1"/>
    <w:rsid w:val="00F96554"/>
    <w:rsid w:val="00F96B6D"/>
    <w:rsid w:val="00F977AE"/>
    <w:rsid w:val="00F97872"/>
    <w:rsid w:val="00FA03C5"/>
    <w:rsid w:val="00FA0C9B"/>
    <w:rsid w:val="00FA0F95"/>
    <w:rsid w:val="00FA10CB"/>
    <w:rsid w:val="00FA1273"/>
    <w:rsid w:val="00FA2275"/>
    <w:rsid w:val="00FA3DA6"/>
    <w:rsid w:val="00FA45C1"/>
    <w:rsid w:val="00FA4B8B"/>
    <w:rsid w:val="00FA5111"/>
    <w:rsid w:val="00FA67DC"/>
    <w:rsid w:val="00FA7708"/>
    <w:rsid w:val="00FA7853"/>
    <w:rsid w:val="00FA7D3C"/>
    <w:rsid w:val="00FB0343"/>
    <w:rsid w:val="00FB1228"/>
    <w:rsid w:val="00FB1AB9"/>
    <w:rsid w:val="00FB1C7A"/>
    <w:rsid w:val="00FB1CD4"/>
    <w:rsid w:val="00FB1CE6"/>
    <w:rsid w:val="00FB26BB"/>
    <w:rsid w:val="00FB2C09"/>
    <w:rsid w:val="00FB334F"/>
    <w:rsid w:val="00FB3416"/>
    <w:rsid w:val="00FB4139"/>
    <w:rsid w:val="00FB6E8B"/>
    <w:rsid w:val="00FB6F25"/>
    <w:rsid w:val="00FC068A"/>
    <w:rsid w:val="00FC0B65"/>
    <w:rsid w:val="00FC12CF"/>
    <w:rsid w:val="00FC16EA"/>
    <w:rsid w:val="00FC237F"/>
    <w:rsid w:val="00FC2394"/>
    <w:rsid w:val="00FC2B3A"/>
    <w:rsid w:val="00FC31CD"/>
    <w:rsid w:val="00FC33EB"/>
    <w:rsid w:val="00FC3A64"/>
    <w:rsid w:val="00FC3BE6"/>
    <w:rsid w:val="00FC3C7E"/>
    <w:rsid w:val="00FC465E"/>
    <w:rsid w:val="00FC6156"/>
    <w:rsid w:val="00FC615B"/>
    <w:rsid w:val="00FC7570"/>
    <w:rsid w:val="00FC79DF"/>
    <w:rsid w:val="00FD0FE9"/>
    <w:rsid w:val="00FD248B"/>
    <w:rsid w:val="00FD2826"/>
    <w:rsid w:val="00FD2FD0"/>
    <w:rsid w:val="00FD30E0"/>
    <w:rsid w:val="00FD3226"/>
    <w:rsid w:val="00FD3515"/>
    <w:rsid w:val="00FD3E58"/>
    <w:rsid w:val="00FD4010"/>
    <w:rsid w:val="00FD42A3"/>
    <w:rsid w:val="00FD43F1"/>
    <w:rsid w:val="00FD5996"/>
    <w:rsid w:val="00FD5BB9"/>
    <w:rsid w:val="00FD6641"/>
    <w:rsid w:val="00FE0447"/>
    <w:rsid w:val="00FE13CB"/>
    <w:rsid w:val="00FE2AE2"/>
    <w:rsid w:val="00FE31B1"/>
    <w:rsid w:val="00FE5095"/>
    <w:rsid w:val="00FE523B"/>
    <w:rsid w:val="00FE5A0F"/>
    <w:rsid w:val="00FE5A54"/>
    <w:rsid w:val="00FE5EA0"/>
    <w:rsid w:val="00FE62AD"/>
    <w:rsid w:val="00FE7C22"/>
    <w:rsid w:val="00FE7E1F"/>
    <w:rsid w:val="00FE7F76"/>
    <w:rsid w:val="00FF1459"/>
    <w:rsid w:val="00FF2792"/>
    <w:rsid w:val="00FF3511"/>
    <w:rsid w:val="00FF4537"/>
    <w:rsid w:val="00FF4613"/>
    <w:rsid w:val="00FF4817"/>
    <w:rsid w:val="00FF5A99"/>
    <w:rsid w:val="00FF5B95"/>
    <w:rsid w:val="00FF5D74"/>
    <w:rsid w:val="00FF6C56"/>
    <w:rsid w:val="00FF7026"/>
    <w:rsid w:val="00FF72D7"/>
    <w:rsid w:val="00FF7397"/>
    <w:rsid w:val="00FF770C"/>
    <w:rsid w:val="0C8A4B2E"/>
    <w:rsid w:val="25521167"/>
    <w:rsid w:val="52A15B9E"/>
    <w:rsid w:val="6D701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120" w:after="120" w:line="360" w:lineRule="auto"/>
      <w:outlineLvl w:val="0"/>
    </w:pPr>
    <w:rPr>
      <w:rFonts w:eastAsia="黑体"/>
      <w:b/>
      <w:kern w:val="44"/>
      <w:sz w:val="24"/>
      <w:szCs w:val="20"/>
    </w:rPr>
  </w:style>
  <w:style w:type="paragraph" w:styleId="3">
    <w:name w:val="heading 2"/>
    <w:basedOn w:val="1"/>
    <w:next w:val="1"/>
    <w:link w:val="45"/>
    <w:semiHidden/>
    <w:unhideWhenUsed/>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qFormat/>
    <w:uiPriority w:val="0"/>
    <w:pPr>
      <w:keepNext/>
      <w:keepLines/>
      <w:spacing w:line="360" w:lineRule="auto"/>
      <w:outlineLvl w:val="2"/>
    </w:pPr>
    <w:rPr>
      <w:bCs/>
      <w:sz w:val="24"/>
      <w:szCs w:val="32"/>
    </w:rPr>
  </w:style>
  <w:style w:type="paragraph" w:styleId="5">
    <w:name w:val="heading 5"/>
    <w:basedOn w:val="1"/>
    <w:next w:val="1"/>
    <w:qFormat/>
    <w:uiPriority w:val="0"/>
    <w:pPr>
      <w:keepNext/>
      <w:ind w:firstLine="3360" w:firstLineChars="400"/>
      <w:outlineLvl w:val="4"/>
    </w:pPr>
    <w:rPr>
      <w:rFonts w:ascii="宋体" w:hAnsi="宋体"/>
      <w:bCs/>
      <w:color w:val="000000"/>
      <w:sz w:val="84"/>
      <w14:shadow w14:blurRad="50800" w14:dist="38100" w14:dir="2700000" w14:sx="100000" w14:sy="100000" w14:kx="0" w14:ky="0" w14:algn="tl">
        <w14:srgbClr w14:val="000000">
          <w14:alpha w14:val="60000"/>
        </w14:srgbClr>
      </w14:shadow>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6">
    <w:name w:val="Document Map"/>
    <w:basedOn w:val="1"/>
    <w:semiHidden/>
    <w:qFormat/>
    <w:uiPriority w:val="0"/>
    <w:pPr>
      <w:shd w:val="clear" w:color="auto" w:fill="000080"/>
    </w:pPr>
  </w:style>
  <w:style w:type="paragraph" w:styleId="7">
    <w:name w:val="annotation text"/>
    <w:basedOn w:val="1"/>
    <w:qFormat/>
    <w:uiPriority w:val="0"/>
    <w:pPr>
      <w:jc w:val="left"/>
    </w:pPr>
  </w:style>
  <w:style w:type="paragraph" w:styleId="8">
    <w:name w:val="Body Text Indent"/>
    <w:basedOn w:val="1"/>
    <w:qFormat/>
    <w:uiPriority w:val="0"/>
    <w:pPr>
      <w:spacing w:line="360" w:lineRule="auto"/>
      <w:ind w:firstLine="480"/>
    </w:pPr>
    <w:rPr>
      <w:sz w:val="24"/>
    </w:rPr>
  </w:style>
  <w:style w:type="paragraph" w:styleId="9">
    <w:name w:val="toc 3"/>
    <w:basedOn w:val="1"/>
    <w:next w:val="1"/>
    <w:qFormat/>
    <w:uiPriority w:val="39"/>
    <w:pPr>
      <w:tabs>
        <w:tab w:val="right" w:leader="dot" w:pos="8834"/>
      </w:tabs>
      <w:spacing w:line="360" w:lineRule="auto"/>
      <w:ind w:left="840" w:leftChars="400"/>
    </w:pPr>
  </w:style>
  <w:style w:type="paragraph" w:styleId="10">
    <w:name w:val="Plain Text"/>
    <w:basedOn w:val="1"/>
    <w:qFormat/>
    <w:uiPriority w:val="0"/>
    <w:rPr>
      <w:rFonts w:ascii="宋体" w:hAnsi="Courier New" w:cs="Courier New"/>
      <w:szCs w:val="21"/>
    </w:rPr>
  </w:style>
  <w:style w:type="paragraph" w:styleId="11">
    <w:name w:val="Date"/>
    <w:basedOn w:val="1"/>
    <w:next w:val="1"/>
    <w:qFormat/>
    <w:uiPriority w:val="0"/>
    <w:pPr>
      <w:ind w:left="100" w:leftChars="2500"/>
    </w:pPr>
  </w:style>
  <w:style w:type="paragraph" w:styleId="12">
    <w:name w:val="Balloon Text"/>
    <w:basedOn w:val="1"/>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tabs>
        <w:tab w:val="right" w:leader="dot" w:pos="8834"/>
      </w:tabs>
      <w:spacing w:line="360" w:lineRule="auto"/>
    </w:p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7">
    <w:name w:val="annotation subject"/>
    <w:basedOn w:val="7"/>
    <w:next w:val="7"/>
    <w:qFormat/>
    <w:uiPriority w:val="0"/>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FollowedHyperlink"/>
    <w:qFormat/>
    <w:uiPriority w:val="0"/>
    <w:rPr>
      <w:color w:val="800080"/>
      <w:u w:val="single"/>
    </w:rPr>
  </w:style>
  <w:style w:type="character" w:styleId="23">
    <w:name w:val="Emphasis"/>
    <w:qFormat/>
    <w:uiPriority w:val="0"/>
    <w:rPr>
      <w:color w:val="CC0033"/>
    </w:rPr>
  </w:style>
  <w:style w:type="character" w:styleId="24">
    <w:name w:val="Hyperlink"/>
    <w:qFormat/>
    <w:uiPriority w:val="99"/>
    <w:rPr>
      <w:color w:val="0000FF"/>
      <w:u w:val="single"/>
    </w:rPr>
  </w:style>
  <w:style w:type="character" w:styleId="25">
    <w:name w:val="annotation reference"/>
    <w:qFormat/>
    <w:uiPriority w:val="0"/>
    <w:rPr>
      <w:sz w:val="21"/>
      <w:szCs w:val="21"/>
    </w:rPr>
  </w:style>
  <w:style w:type="character" w:customStyle="1" w:styleId="26">
    <w:name w:val="text-161"/>
    <w:qFormat/>
    <w:uiPriority w:val="0"/>
    <w:rPr>
      <w:b/>
      <w:bCs/>
      <w:color w:val="CC3300"/>
      <w:sz w:val="38"/>
      <w:szCs w:val="38"/>
    </w:rPr>
  </w:style>
  <w:style w:type="paragraph" w:customStyle="1" w:styleId="27">
    <w:name w:val="章标题"/>
    <w:next w:val="1"/>
    <w:qFormat/>
    <w:uiPriority w:val="0"/>
    <w:pPr>
      <w:spacing w:beforeLines="50" w:afterLines="50"/>
      <w:ind w:left="360"/>
      <w:jc w:val="both"/>
      <w:outlineLvl w:val="1"/>
    </w:pPr>
    <w:rPr>
      <w:rFonts w:ascii="黑体" w:hAnsi="Times New Roman" w:eastAsia="黑体" w:cs="Times New Roman"/>
      <w:sz w:val="21"/>
      <w:lang w:val="en-US" w:eastAsia="zh-CN" w:bidi="ar-SA"/>
    </w:rPr>
  </w:style>
  <w:style w:type="paragraph" w:customStyle="1" w:styleId="28">
    <w:name w:val="CM14"/>
    <w:basedOn w:val="29"/>
    <w:next w:val="29"/>
    <w:qFormat/>
    <w:uiPriority w:val="0"/>
    <w:pPr>
      <w:spacing w:after="238"/>
    </w:pPr>
    <w:rPr>
      <w:rFonts w:cs="Times New Roman"/>
      <w:color w:val="auto"/>
    </w:rPr>
  </w:style>
  <w:style w:type="paragraph" w:customStyle="1" w:styleId="29">
    <w:name w:val="Default"/>
    <w:uiPriority w:val="0"/>
    <w:pPr>
      <w:widowControl w:val="0"/>
      <w:autoSpaceDE w:val="0"/>
      <w:autoSpaceDN w:val="0"/>
      <w:adjustRightInd w:val="0"/>
    </w:pPr>
    <w:rPr>
      <w:rFonts w:ascii="ECACFI+Arial,Bold" w:hAnsi="Times New Roman" w:eastAsia="ECACFI+Arial,Bold" w:cs="ECACFI+Arial,Bold"/>
      <w:color w:val="000000"/>
      <w:sz w:val="24"/>
      <w:szCs w:val="24"/>
      <w:lang w:val="en-US" w:eastAsia="zh-CN" w:bidi="ar-SA"/>
    </w:rPr>
  </w:style>
  <w:style w:type="paragraph" w:customStyle="1" w:styleId="30">
    <w:name w:val="CM13"/>
    <w:basedOn w:val="29"/>
    <w:next w:val="29"/>
    <w:qFormat/>
    <w:uiPriority w:val="0"/>
    <w:pPr>
      <w:spacing w:line="238" w:lineRule="atLeast"/>
    </w:pPr>
    <w:rPr>
      <w:rFonts w:cs="Times New Roman"/>
      <w:color w:val="auto"/>
    </w:rPr>
  </w:style>
  <w:style w:type="paragraph" w:customStyle="1" w:styleId="31">
    <w:name w:val="三级条标题"/>
    <w:basedOn w:val="32"/>
    <w:next w:val="1"/>
    <w:uiPriority w:val="0"/>
    <w:pPr>
      <w:outlineLvl w:val="4"/>
    </w:pPr>
  </w:style>
  <w:style w:type="paragraph" w:customStyle="1" w:styleId="32">
    <w:name w:val="二级条标题"/>
    <w:basedOn w:val="33"/>
    <w:next w:val="1"/>
    <w:uiPriority w:val="0"/>
    <w:pPr>
      <w:ind w:left="0"/>
      <w:jc w:val="left"/>
      <w:outlineLvl w:val="3"/>
    </w:pPr>
    <w:rPr>
      <w:sz w:val="24"/>
    </w:rPr>
  </w:style>
  <w:style w:type="paragraph" w:customStyle="1" w:styleId="33">
    <w:name w:val="一级条标题"/>
    <w:basedOn w:val="27"/>
    <w:next w:val="1"/>
    <w:uiPriority w:val="0"/>
    <w:pPr>
      <w:spacing w:beforeLines="0" w:afterLines="0"/>
      <w:ind w:left="540"/>
      <w:outlineLvl w:val="2"/>
    </w:pPr>
  </w:style>
  <w:style w:type="paragraph" w:customStyle="1" w:styleId="34">
    <w:name w:val="CM15"/>
    <w:basedOn w:val="29"/>
    <w:next w:val="29"/>
    <w:uiPriority w:val="0"/>
    <w:pPr>
      <w:spacing w:after="480"/>
    </w:pPr>
    <w:rPr>
      <w:rFonts w:cs="Times New Roman"/>
      <w:color w:val="auto"/>
    </w:rPr>
  </w:style>
  <w:style w:type="paragraph" w:customStyle="1" w:styleId="35">
    <w:name w:val="四级条标题"/>
    <w:basedOn w:val="31"/>
    <w:next w:val="1"/>
    <w:uiPriority w:val="0"/>
    <w:pPr>
      <w:outlineLvl w:val="5"/>
    </w:pPr>
  </w:style>
  <w:style w:type="paragraph" w:customStyle="1" w:styleId="36">
    <w:name w:val="CM2"/>
    <w:basedOn w:val="29"/>
    <w:next w:val="29"/>
    <w:uiPriority w:val="0"/>
    <w:pPr>
      <w:spacing w:line="238" w:lineRule="atLeast"/>
    </w:pPr>
    <w:rPr>
      <w:rFonts w:cs="Times New Roman"/>
      <w:color w:val="auto"/>
    </w:rPr>
  </w:style>
  <w:style w:type="paragraph" w:customStyle="1" w:styleId="37">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8">
    <w:name w:val="CM5"/>
    <w:basedOn w:val="29"/>
    <w:next w:val="29"/>
    <w:uiPriority w:val="0"/>
    <w:pPr>
      <w:spacing w:line="238" w:lineRule="atLeast"/>
    </w:pPr>
    <w:rPr>
      <w:rFonts w:cs="Times New Roman"/>
      <w:color w:val="auto"/>
    </w:rPr>
  </w:style>
  <w:style w:type="paragraph" w:customStyle="1" w:styleId="39">
    <w:name w:val="前言、引言标题"/>
    <w:next w:val="1"/>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0">
    <w:name w:val="CM1"/>
    <w:basedOn w:val="29"/>
    <w:next w:val="29"/>
    <w:uiPriority w:val="0"/>
    <w:rPr>
      <w:rFonts w:cs="Times New Roman"/>
      <w:color w:val="auto"/>
    </w:rPr>
  </w:style>
  <w:style w:type="paragraph" w:customStyle="1" w:styleId="41">
    <w:name w:val="五级条标题"/>
    <w:basedOn w:val="35"/>
    <w:next w:val="1"/>
    <w:uiPriority w:val="0"/>
    <w:pPr>
      <w:outlineLvl w:val="6"/>
    </w:pPr>
  </w:style>
  <w:style w:type="paragraph" w:customStyle="1" w:styleId="42">
    <w:name w:val="Example"/>
    <w:basedOn w:val="1"/>
    <w:next w:val="1"/>
    <w:qFormat/>
    <w:uiPriority w:val="0"/>
    <w:pPr>
      <w:widowControl/>
      <w:tabs>
        <w:tab w:val="left" w:pos="1360"/>
      </w:tabs>
      <w:spacing w:after="240" w:line="209" w:lineRule="auto"/>
    </w:pPr>
    <w:rPr>
      <w:rFonts w:ascii="Arial" w:hAnsi="Arial"/>
      <w:kern w:val="0"/>
      <w:sz w:val="18"/>
      <w:szCs w:val="20"/>
      <w:lang w:val="en-GB" w:eastAsia="en-GB"/>
    </w:rPr>
  </w:style>
  <w:style w:type="paragraph" w:customStyle="1" w:styleId="43">
    <w:name w:val="Char Char Char Char Char Char Char Char Char Char Char Char Char"/>
    <w:basedOn w:val="1"/>
    <w:qFormat/>
    <w:uiPriority w:val="0"/>
    <w:pPr>
      <w:snapToGrid w:val="0"/>
      <w:spacing w:line="360" w:lineRule="auto"/>
      <w:ind w:firstLine="200" w:firstLineChars="200"/>
    </w:pPr>
    <w:rPr>
      <w:rFonts w:eastAsia="仿宋_GB2312"/>
      <w:sz w:val="24"/>
    </w:rPr>
  </w:style>
  <w:style w:type="character" w:customStyle="1" w:styleId="44">
    <w:name w:val="apple-converted-space"/>
    <w:basedOn w:val="20"/>
    <w:uiPriority w:val="0"/>
  </w:style>
  <w:style w:type="character" w:customStyle="1" w:styleId="45">
    <w:name w:val="标题 2 字符"/>
    <w:link w:val="3"/>
    <w:semiHidden/>
    <w:qFormat/>
    <w:uiPriority w:val="0"/>
    <w:rPr>
      <w:rFonts w:ascii="Cambria" w:hAnsi="Cambria" w:eastAsia="宋体" w:cs="Times New Roman"/>
      <w:b/>
      <w:bCs/>
      <w:kern w:val="2"/>
      <w:sz w:val="32"/>
      <w:szCs w:val="32"/>
    </w:rPr>
  </w:style>
  <w:style w:type="paragraph" w:styleId="46">
    <w:name w:val="List Paragraph"/>
    <w:basedOn w:val="1"/>
    <w:qFormat/>
    <w:uiPriority w:val="34"/>
    <w:pPr>
      <w:ind w:firstLine="420" w:firstLineChars="200"/>
    </w:pPr>
    <w:rPr>
      <w:rFonts w:ascii="Calibri" w:hAnsi="Calibri"/>
      <w:szCs w:val="22"/>
    </w:rPr>
  </w:style>
  <w:style w:type="paragraph" w:customStyle="1" w:styleId="47">
    <w:name w:val="Char"/>
    <w:basedOn w:val="1"/>
    <w:uiPriority w:val="0"/>
    <w:pPr>
      <w:widowControl/>
      <w:spacing w:after="160" w:line="240" w:lineRule="exact"/>
      <w:jc w:val="left"/>
    </w:pPr>
    <w:rPr>
      <w:rFonts w:ascii="Verdana" w:hAnsi="Verdana" w:eastAsia="仿宋_GB2312" w:cs="Verdana"/>
      <w:kern w:val="0"/>
      <w:sz w:val="24"/>
      <w:lang w:eastAsia="en-US"/>
    </w:rPr>
  </w:style>
  <w:style w:type="paragraph" w:customStyle="1" w:styleId="48">
    <w:name w:val="TOC Heading"/>
    <w:basedOn w:val="2"/>
    <w:next w:val="1"/>
    <w:semiHidden/>
    <w:unhideWhenUsed/>
    <w:qFormat/>
    <w:uiPriority w:val="39"/>
    <w:pPr>
      <w:widowControl/>
      <w:spacing w:before="480" w:after="0" w:line="276" w:lineRule="auto"/>
      <w:jc w:val="left"/>
      <w:outlineLvl w:val="9"/>
    </w:pPr>
    <w:rPr>
      <w:rFonts w:ascii="Cambria" w:hAnsi="Cambria" w:eastAsia="宋体"/>
      <w:bCs/>
      <w:color w:val="365F91"/>
      <w:kern w:val="0"/>
      <w:sz w:val="28"/>
      <w:szCs w:val="28"/>
    </w:rPr>
  </w:style>
  <w:style w:type="character" w:styleId="49">
    <w:name w:val="Placeholder Text"/>
    <w:basedOn w:val="20"/>
    <w:semiHidden/>
    <w:uiPriority w:val="99"/>
    <w:rPr>
      <w:color w:val="808080"/>
    </w:rPr>
  </w:style>
  <w:style w:type="paragraph" w:customStyle="1" w:styleId="50">
    <w:name w:val="标准文件_段"/>
    <w:link w:val="5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1">
    <w:name w:val="标准文件_二级条标题"/>
    <w:next w:val="50"/>
    <w:qFormat/>
    <w:uiPriority w:val="0"/>
    <w:pPr>
      <w:widowControl w:val="0"/>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52">
    <w:name w:val="标准文件_三级条标题"/>
    <w:basedOn w:val="51"/>
    <w:next w:val="50"/>
    <w:qFormat/>
    <w:uiPriority w:val="0"/>
    <w:pPr>
      <w:widowControl/>
      <w:outlineLvl w:val="3"/>
    </w:pPr>
  </w:style>
  <w:style w:type="paragraph" w:customStyle="1" w:styleId="53">
    <w:name w:val="标准文件_四级条标题"/>
    <w:next w:val="50"/>
    <w:qFormat/>
    <w:uiPriority w:val="0"/>
    <w:pPr>
      <w:widowControl w:val="0"/>
      <w:spacing w:before="50" w:beforeLines="50" w:after="50" w:afterLines="50"/>
      <w:jc w:val="both"/>
      <w:outlineLvl w:val="4"/>
    </w:pPr>
    <w:rPr>
      <w:rFonts w:ascii="黑体" w:hAnsi="Times New Roman" w:eastAsia="黑体" w:cs="Times New Roman"/>
      <w:sz w:val="21"/>
      <w:lang w:val="en-US" w:eastAsia="zh-CN" w:bidi="ar-SA"/>
    </w:rPr>
  </w:style>
  <w:style w:type="paragraph" w:customStyle="1" w:styleId="54">
    <w:name w:val="标准文件_五级条标题"/>
    <w:next w:val="50"/>
    <w:qFormat/>
    <w:uiPriority w:val="0"/>
    <w:pPr>
      <w:widowControl w:val="0"/>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55">
    <w:name w:val="标准文件_章标题"/>
    <w:next w:val="50"/>
    <w:qFormat/>
    <w:uiPriority w:val="0"/>
    <w:p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56">
    <w:name w:val="标准文件_一级条标题"/>
    <w:basedOn w:val="55"/>
    <w:next w:val="50"/>
    <w:qFormat/>
    <w:uiPriority w:val="0"/>
    <w:pPr>
      <w:spacing w:before="50" w:beforeLines="50" w:after="50" w:afterLines="50"/>
      <w:outlineLvl w:val="1"/>
    </w:pPr>
  </w:style>
  <w:style w:type="paragraph" w:customStyle="1" w:styleId="57">
    <w:name w:val="前言标题"/>
    <w:next w:val="1"/>
    <w:qFormat/>
    <w:uiPriority w:val="0"/>
    <w:pPr>
      <w:numPr>
        <w:ilvl w:val="0"/>
        <w:numId w:val="1"/>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58">
    <w:name w:val="标准文件_注："/>
    <w:next w:val="50"/>
    <w:qFormat/>
    <w:uiPriority w:val="0"/>
    <w:pPr>
      <w:widowControl w:val="0"/>
      <w:numPr>
        <w:ilvl w:val="0"/>
        <w:numId w:val="2"/>
      </w:numPr>
      <w:autoSpaceDE w:val="0"/>
      <w:autoSpaceDN w:val="0"/>
      <w:jc w:val="both"/>
    </w:pPr>
    <w:rPr>
      <w:rFonts w:ascii="宋体" w:hAnsi="Times New Roman" w:eastAsia="宋体" w:cs="Times New Roman"/>
      <w:sz w:val="18"/>
      <w:szCs w:val="18"/>
      <w:lang w:val="en-US" w:eastAsia="zh-CN" w:bidi="ar-SA"/>
    </w:rPr>
  </w:style>
  <w:style w:type="character" w:customStyle="1" w:styleId="59">
    <w:name w:val="标准文件_段 Char"/>
    <w:link w:val="50"/>
    <w:qFormat/>
    <w:uiPriority w:val="0"/>
    <w:rPr>
      <w:rFonts w:ascii="宋体"/>
      <w:sz w:val="21"/>
    </w:rPr>
  </w:style>
  <w:style w:type="paragraph" w:customStyle="1" w:styleId="60">
    <w:name w:val="标准文件_术语条一"/>
    <w:basedOn w:val="1"/>
    <w:next w:val="50"/>
    <w:qFormat/>
    <w:uiPriority w:val="0"/>
    <w:pPr>
      <w:widowControl/>
    </w:pPr>
    <w:rPr>
      <w:rFonts w:ascii="宋体"/>
      <w:kern w:val="0"/>
      <w:szCs w:val="20"/>
    </w:rPr>
  </w:style>
  <w:style w:type="paragraph" w:customStyle="1" w:styleId="61">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oleObject" Target="embeddings/oleObject4.bin"/><Relationship Id="rId22" Type="http://schemas.openxmlformats.org/officeDocument/2006/relationships/oleObject" Target="embeddings/oleObject3.bin"/><Relationship Id="rId21" Type="http://schemas.openxmlformats.org/officeDocument/2006/relationships/oleObject" Target="embeddings/oleObject2.bin"/><Relationship Id="rId20" Type="http://schemas.openxmlformats.org/officeDocument/2006/relationships/image" Target="media/image5.wmf"/><Relationship Id="rId2" Type="http://schemas.openxmlformats.org/officeDocument/2006/relationships/settings" Target="settings.xml"/><Relationship Id="rId19" Type="http://schemas.openxmlformats.org/officeDocument/2006/relationships/oleObject" Target="embeddings/oleObject1.bin"/><Relationship Id="rId18" Type="http://schemas.openxmlformats.org/officeDocument/2006/relationships/image" Target="media/image4.png"/><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image" Target="media/image1.emf"/><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D328FE-5075-4BE0-B2B8-4B6A6B565359}">
  <ds:schemaRefs/>
</ds:datastoreItem>
</file>

<file path=docProps/app.xml><?xml version="1.0" encoding="utf-8"?>
<Properties xmlns="http://schemas.openxmlformats.org/officeDocument/2006/extended-properties" xmlns:vt="http://schemas.openxmlformats.org/officeDocument/2006/docPropsVTypes">
  <Template>Normal</Template>
  <Pages>25</Pages>
  <Words>8097</Words>
  <Characters>10864</Characters>
  <Lines>112</Lines>
  <Paragraphs>31</Paragraphs>
  <TotalTime>7</TotalTime>
  <ScaleCrop>false</ScaleCrop>
  <LinksUpToDate>false</LinksUpToDate>
  <CharactersWithSpaces>11851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2022-08-10T02:32:00Z</dcterms:created>
  <dc:creator>wang chi</dc:creator>
  <cp:lastModifiedBy>Bruis Kim</cp:lastModifiedBy>
  <cp:lastPrinted>2022-08-09T02:05:00Z</cp:lastPrinted>
  <dcterms:modified xsi:type="dcterms:W3CDTF">2022-11-06T08:09:37Z</dcterms:modified>
  <dc:title>液体流量计量器具检定系统表</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5E10252F372E458EAD73123575F1F47B</vt:lpwstr>
  </property>
</Properties>
</file>