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F8D48" w14:textId="30D322C9" w:rsidR="00700338" w:rsidRDefault="00000000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《</w:t>
      </w:r>
      <w:r w:rsidR="00E06402">
        <w:rPr>
          <w:rFonts w:ascii="黑体" w:eastAsia="黑体" w:hint="eastAsia"/>
          <w:sz w:val="48"/>
          <w:szCs w:val="48"/>
        </w:rPr>
        <w:t>有源降噪耳机声衰减测试规范</w:t>
      </w:r>
      <w:r>
        <w:rPr>
          <w:rFonts w:ascii="黑体" w:eastAsia="黑体" w:hint="eastAsia"/>
          <w:sz w:val="48"/>
          <w:szCs w:val="48"/>
        </w:rPr>
        <w:t>》</w:t>
      </w:r>
    </w:p>
    <w:p w14:paraId="41ABE9E2" w14:textId="77777777" w:rsidR="00700338" w:rsidRDefault="00000000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不确定度评定报告</w:t>
      </w:r>
    </w:p>
    <w:p w14:paraId="7B385E23" w14:textId="77777777" w:rsidR="00700338" w:rsidRDefault="00700338">
      <w:pPr>
        <w:spacing w:before="720"/>
        <w:jc w:val="center"/>
        <w:rPr>
          <w:rFonts w:ascii="宋体" w:hAnsi="宋体"/>
          <w:sz w:val="28"/>
          <w:szCs w:val="28"/>
        </w:rPr>
      </w:pPr>
    </w:p>
    <w:p w14:paraId="3C805927" w14:textId="21C81235" w:rsidR="00700338" w:rsidRDefault="00000000">
      <w:pPr>
        <w:spacing w:before="5640" w:line="24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="00E06402">
        <w:rPr>
          <w:rFonts w:hint="eastAsia"/>
          <w:b/>
          <w:sz w:val="36"/>
          <w:szCs w:val="36"/>
        </w:rPr>
        <w:t>有源降噪耳机声衰减测试规范</w:t>
      </w:r>
      <w:r>
        <w:rPr>
          <w:rFonts w:hint="eastAsia"/>
          <w:b/>
          <w:sz w:val="36"/>
          <w:szCs w:val="36"/>
        </w:rPr>
        <w:t>》修订工作组</w:t>
      </w:r>
    </w:p>
    <w:p w14:paraId="22E91180" w14:textId="1C5BA02B" w:rsidR="00700338" w:rsidRDefault="00000000">
      <w:pPr>
        <w:spacing w:before="36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 w:rsidR="00E0640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>.0</w:t>
      </w:r>
      <w:r w:rsidR="00E06402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28</w:t>
      </w:r>
    </w:p>
    <w:p w14:paraId="6251174A" w14:textId="77777777" w:rsidR="00700338" w:rsidRDefault="00000000">
      <w:pPr>
        <w:spacing w:beforeLines="200" w:before="480" w:afterLines="100" w:after="2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目    录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47"/>
        <w:gridCol w:w="726"/>
      </w:tblGrid>
      <w:tr w:rsidR="00700338" w14:paraId="139A9CFE" w14:textId="77777777">
        <w:tc>
          <w:tcPr>
            <w:tcW w:w="8347" w:type="dxa"/>
            <w:shd w:val="clear" w:color="auto" w:fill="auto"/>
          </w:tcPr>
          <w:p w14:paraId="5BF77023" w14:textId="77777777" w:rsidR="00700338" w:rsidRDefault="00000000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  <w:r>
              <w:rPr>
                <w:rFonts w:hAnsi="宋体"/>
                <w:sz w:val="21"/>
                <w:szCs w:val="21"/>
              </w:rPr>
              <w:t>基本情况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3E95CB07" w14:textId="77777777" w:rsidR="00700338" w:rsidRDefault="00000000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700338" w14:paraId="7FC9EFCD" w14:textId="77777777">
        <w:tc>
          <w:tcPr>
            <w:tcW w:w="8347" w:type="dxa"/>
            <w:shd w:val="clear" w:color="auto" w:fill="auto"/>
          </w:tcPr>
          <w:p w14:paraId="2D8580C2" w14:textId="77777777" w:rsidR="00700338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.1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实验条件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75A96D10" w14:textId="77777777" w:rsidR="00700338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700338" w14:paraId="67259D63" w14:textId="77777777">
        <w:tc>
          <w:tcPr>
            <w:tcW w:w="8347" w:type="dxa"/>
            <w:shd w:val="clear" w:color="auto" w:fill="auto"/>
          </w:tcPr>
          <w:p w14:paraId="01018862" w14:textId="77777777" w:rsidR="00700338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.2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实验方法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32D9C349" w14:textId="77777777" w:rsidR="00700338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700338" w14:paraId="7F3A95CD" w14:textId="77777777">
        <w:tc>
          <w:tcPr>
            <w:tcW w:w="8347" w:type="dxa"/>
            <w:shd w:val="clear" w:color="auto" w:fill="auto"/>
          </w:tcPr>
          <w:p w14:paraId="2913CA74" w14:textId="77777777" w:rsidR="00700338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.3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实验用标准器和配套设备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774A7A16" w14:textId="77777777" w:rsidR="00700338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700338" w14:paraId="560595A1" w14:textId="77777777">
        <w:tc>
          <w:tcPr>
            <w:tcW w:w="8347" w:type="dxa"/>
            <w:shd w:val="clear" w:color="auto" w:fill="auto"/>
          </w:tcPr>
          <w:p w14:paraId="0591C466" w14:textId="77777777" w:rsidR="00700338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.4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实验用样机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44283853" w14:textId="77777777" w:rsidR="00700338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700338" w14:paraId="4D4F37FC" w14:textId="77777777">
        <w:tc>
          <w:tcPr>
            <w:tcW w:w="8347" w:type="dxa"/>
            <w:shd w:val="clear" w:color="auto" w:fill="auto"/>
          </w:tcPr>
          <w:p w14:paraId="46109BB4" w14:textId="1933F9DA" w:rsidR="00700338" w:rsidRDefault="005D75AC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  </w:t>
            </w:r>
            <w:r>
              <w:rPr>
                <w:rFonts w:hint="eastAsia"/>
                <w:sz w:val="21"/>
                <w:szCs w:val="21"/>
              </w:rPr>
              <w:t>实验验证结果的测量不确定度评定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63228AD" w14:textId="350E1CCF" w:rsidR="00700338" w:rsidRDefault="00000000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5D75AC">
              <w:rPr>
                <w:rFonts w:ascii="宋体" w:hAnsi="宋体" w:hint="eastAsia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700338" w14:paraId="01F057C1" w14:textId="77777777">
        <w:tc>
          <w:tcPr>
            <w:tcW w:w="8347" w:type="dxa"/>
            <w:shd w:val="clear" w:color="auto" w:fill="auto"/>
          </w:tcPr>
          <w:p w14:paraId="73238ECB" w14:textId="1678DCC2" w:rsidR="00700338" w:rsidRDefault="005D75AC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.1</w:t>
            </w:r>
            <w:r w:rsidR="007618AB">
              <w:rPr>
                <w:rFonts w:hint="eastAsia"/>
              </w:rPr>
              <w:t xml:space="preserve"> </w:t>
            </w:r>
            <w:r w:rsidR="007618AB" w:rsidRPr="007618AB">
              <w:rPr>
                <w:rFonts w:hint="eastAsia"/>
                <w:sz w:val="21"/>
                <w:szCs w:val="21"/>
              </w:rPr>
              <w:t>有源插入损耗</w:t>
            </w:r>
            <w:r>
              <w:rPr>
                <w:rFonts w:hint="eastAsia"/>
                <w:sz w:val="21"/>
                <w:szCs w:val="21"/>
              </w:rPr>
              <w:t>的不确定度评定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3629F031" w14:textId="5C9CA352" w:rsidR="00700338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884DE4">
              <w:rPr>
                <w:rFonts w:ascii="宋体" w:hAnsi="宋体" w:hint="eastAsia"/>
                <w:sz w:val="21"/>
                <w:szCs w:val="21"/>
              </w:rPr>
              <w:t>4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700338" w14:paraId="22FA000B" w14:textId="77777777">
        <w:tc>
          <w:tcPr>
            <w:tcW w:w="8347" w:type="dxa"/>
            <w:shd w:val="clear" w:color="auto" w:fill="auto"/>
          </w:tcPr>
          <w:p w14:paraId="7C633351" w14:textId="46C52FDA" w:rsidR="00700338" w:rsidRDefault="005D75AC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.2</w:t>
            </w:r>
            <w:r w:rsidR="007618AB">
              <w:rPr>
                <w:sz w:val="21"/>
                <w:szCs w:val="21"/>
              </w:rPr>
              <w:t xml:space="preserve"> </w:t>
            </w:r>
            <w:r w:rsidR="007618AB">
              <w:rPr>
                <w:rFonts w:hint="eastAsia"/>
                <w:sz w:val="21"/>
                <w:szCs w:val="21"/>
              </w:rPr>
              <w:t>总插入损耗</w:t>
            </w:r>
            <w:r>
              <w:rPr>
                <w:rFonts w:hint="eastAsia"/>
                <w:sz w:val="21"/>
                <w:szCs w:val="21"/>
              </w:rPr>
              <w:t>的不确定度评定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4B4B114" w14:textId="44D67948" w:rsidR="00700338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4F1359">
              <w:rPr>
                <w:rFonts w:ascii="宋体" w:hAnsi="宋体" w:hint="eastAsia"/>
                <w:sz w:val="21"/>
                <w:szCs w:val="21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700338" w14:paraId="13A6EB33" w14:textId="77777777">
        <w:trPr>
          <w:trHeight w:val="90"/>
        </w:trPr>
        <w:tc>
          <w:tcPr>
            <w:tcW w:w="8347" w:type="dxa"/>
            <w:shd w:val="clear" w:color="auto" w:fill="auto"/>
          </w:tcPr>
          <w:p w14:paraId="6BE06D2D" w14:textId="4C24C55D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BC9469E" w14:textId="25B5D7CE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6B5CB29E" w14:textId="77777777">
        <w:tc>
          <w:tcPr>
            <w:tcW w:w="8347" w:type="dxa"/>
            <w:shd w:val="clear" w:color="auto" w:fill="auto"/>
          </w:tcPr>
          <w:p w14:paraId="0599C82A" w14:textId="578F779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7A0B56B" w14:textId="39B45E39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32C6AA29" w14:textId="77777777">
        <w:tc>
          <w:tcPr>
            <w:tcW w:w="8347" w:type="dxa"/>
            <w:shd w:val="clear" w:color="auto" w:fill="auto"/>
          </w:tcPr>
          <w:p w14:paraId="5E3D5534" w14:textId="2DAF0A76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1FA84D4" w14:textId="35EBAF40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238C74B9" w14:textId="77777777">
        <w:tc>
          <w:tcPr>
            <w:tcW w:w="8347" w:type="dxa"/>
            <w:shd w:val="clear" w:color="auto" w:fill="auto"/>
          </w:tcPr>
          <w:p w14:paraId="0A7AA52A" w14:textId="77777777" w:rsidR="00700338" w:rsidRDefault="00700338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E1EED90" w14:textId="77777777" w:rsidR="00700338" w:rsidRDefault="00700338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5F52457B" w14:textId="77777777">
        <w:tc>
          <w:tcPr>
            <w:tcW w:w="8347" w:type="dxa"/>
            <w:shd w:val="clear" w:color="auto" w:fill="auto"/>
          </w:tcPr>
          <w:p w14:paraId="5E6694A7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061B465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57AE450E" w14:textId="77777777">
        <w:tc>
          <w:tcPr>
            <w:tcW w:w="8347" w:type="dxa"/>
            <w:shd w:val="clear" w:color="auto" w:fill="auto"/>
          </w:tcPr>
          <w:p w14:paraId="724061C3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AF36D21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5FB1FDC4" w14:textId="77777777">
        <w:tc>
          <w:tcPr>
            <w:tcW w:w="8347" w:type="dxa"/>
            <w:shd w:val="clear" w:color="auto" w:fill="auto"/>
          </w:tcPr>
          <w:p w14:paraId="539C2185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7BED9B0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658CDF75" w14:textId="77777777">
        <w:tc>
          <w:tcPr>
            <w:tcW w:w="8347" w:type="dxa"/>
            <w:shd w:val="clear" w:color="auto" w:fill="auto"/>
          </w:tcPr>
          <w:p w14:paraId="4A613752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0E942CF1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4E34C69E" w14:textId="77777777">
        <w:tc>
          <w:tcPr>
            <w:tcW w:w="8347" w:type="dxa"/>
            <w:shd w:val="clear" w:color="auto" w:fill="auto"/>
          </w:tcPr>
          <w:p w14:paraId="68657766" w14:textId="77777777" w:rsidR="00700338" w:rsidRDefault="00700338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7A2737A" w14:textId="77777777" w:rsidR="00700338" w:rsidRDefault="00700338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5BBC63ED" w14:textId="77777777">
        <w:tc>
          <w:tcPr>
            <w:tcW w:w="8347" w:type="dxa"/>
            <w:shd w:val="clear" w:color="auto" w:fill="auto"/>
          </w:tcPr>
          <w:p w14:paraId="59B4772F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B4D3377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64A47FEF" w14:textId="77777777">
        <w:tc>
          <w:tcPr>
            <w:tcW w:w="8347" w:type="dxa"/>
            <w:shd w:val="clear" w:color="auto" w:fill="auto"/>
          </w:tcPr>
          <w:p w14:paraId="65525323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24C4FF7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027E9171" w14:textId="77777777">
        <w:tc>
          <w:tcPr>
            <w:tcW w:w="8347" w:type="dxa"/>
            <w:shd w:val="clear" w:color="auto" w:fill="auto"/>
          </w:tcPr>
          <w:p w14:paraId="15CCDF6D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6FA405C7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49C40EFF" w14:textId="77777777">
        <w:tc>
          <w:tcPr>
            <w:tcW w:w="8347" w:type="dxa"/>
            <w:shd w:val="clear" w:color="auto" w:fill="auto"/>
          </w:tcPr>
          <w:p w14:paraId="4C9E5020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074BEAE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1ACAFE7D" w14:textId="77777777">
        <w:tc>
          <w:tcPr>
            <w:tcW w:w="8347" w:type="dxa"/>
            <w:shd w:val="clear" w:color="auto" w:fill="auto"/>
          </w:tcPr>
          <w:p w14:paraId="01803B29" w14:textId="77777777" w:rsidR="00700338" w:rsidRDefault="00700338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F6A444D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00338" w14:paraId="2BA5CC75" w14:textId="77777777">
        <w:tc>
          <w:tcPr>
            <w:tcW w:w="8347" w:type="dxa"/>
            <w:shd w:val="clear" w:color="auto" w:fill="auto"/>
          </w:tcPr>
          <w:p w14:paraId="7891CF72" w14:textId="77777777" w:rsidR="00700338" w:rsidRDefault="00700338">
            <w:pPr>
              <w:spacing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0CD03C4B" w14:textId="77777777" w:rsidR="00700338" w:rsidRDefault="00700338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12A17BB9" w14:textId="77777777" w:rsidR="00700338" w:rsidRDefault="00700338">
      <w:pPr>
        <w:spacing w:line="240" w:lineRule="auto"/>
        <w:jc w:val="center"/>
        <w:rPr>
          <w:rFonts w:ascii="黑体" w:eastAsia="黑体"/>
          <w:sz w:val="32"/>
          <w:szCs w:val="32"/>
        </w:rPr>
        <w:sectPr w:rsidR="00700338">
          <w:footerReference w:type="even" r:id="rId8"/>
          <w:footerReference w:type="default" r:id="rId9"/>
          <w:type w:val="continuous"/>
          <w:pgSz w:w="11909" w:h="16834"/>
          <w:pgMar w:top="1418" w:right="1418" w:bottom="1418" w:left="1418" w:header="851" w:footer="992" w:gutter="0"/>
          <w:cols w:space="425"/>
        </w:sectPr>
      </w:pPr>
    </w:p>
    <w:p w14:paraId="58142C2A" w14:textId="1018B7A3" w:rsidR="00700338" w:rsidRDefault="00000000">
      <w:pPr>
        <w:spacing w:line="24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《</w:t>
      </w:r>
      <w:r w:rsidR="00E64189">
        <w:rPr>
          <w:rFonts w:ascii="黑体" w:eastAsia="黑体" w:hint="eastAsia"/>
          <w:sz w:val="36"/>
          <w:szCs w:val="36"/>
        </w:rPr>
        <w:t>有源降噪耳机声衰减测试规范</w:t>
      </w:r>
      <w:r>
        <w:rPr>
          <w:rFonts w:ascii="黑体" w:eastAsia="黑体" w:hint="eastAsia"/>
          <w:sz w:val="36"/>
          <w:szCs w:val="36"/>
        </w:rPr>
        <w:t>》</w:t>
      </w:r>
    </w:p>
    <w:p w14:paraId="18EF3DCC" w14:textId="7C6C543E" w:rsidR="00700338" w:rsidRDefault="00E64189">
      <w:pPr>
        <w:spacing w:before="240" w:line="24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pacing w:val="32"/>
          <w:sz w:val="44"/>
          <w:szCs w:val="44"/>
        </w:rPr>
        <w:t>不确定评定报</w:t>
      </w:r>
      <w:r>
        <w:rPr>
          <w:rFonts w:ascii="黑体" w:eastAsia="黑体" w:hint="eastAsia"/>
          <w:sz w:val="44"/>
          <w:szCs w:val="44"/>
        </w:rPr>
        <w:t>告</w:t>
      </w:r>
    </w:p>
    <w:p w14:paraId="028E9CF3" w14:textId="77777777" w:rsidR="00E64189" w:rsidRDefault="00E64189" w:rsidP="00E64189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基本情况</w:t>
      </w:r>
    </w:p>
    <w:p w14:paraId="3427BF44" w14:textId="77777777" w:rsidR="00E64189" w:rsidRDefault="00E64189" w:rsidP="00E64189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实验条件</w:t>
      </w:r>
    </w:p>
    <w:p w14:paraId="73E154E4" w14:textId="77777777" w:rsidR="00E64189" w:rsidRDefault="00E64189" w:rsidP="00E64189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实验时间：</w:t>
      </w:r>
      <w:r>
        <w:rPr>
          <w:szCs w:val="24"/>
        </w:rPr>
        <w:t>20</w:t>
      </w:r>
      <w:r>
        <w:rPr>
          <w:rFonts w:hint="eastAsia"/>
          <w:szCs w:val="24"/>
        </w:rPr>
        <w:t>2</w:t>
      </w:r>
      <w:r>
        <w:rPr>
          <w:szCs w:val="24"/>
        </w:rPr>
        <w:t>3</w:t>
      </w:r>
      <w:r>
        <w:rPr>
          <w:rFonts w:hint="eastAsia"/>
          <w:szCs w:val="24"/>
        </w:rPr>
        <w:t>年</w:t>
      </w:r>
      <w:r>
        <w:rPr>
          <w:szCs w:val="24"/>
        </w:rPr>
        <w:t>3</w:t>
      </w:r>
      <w:r>
        <w:rPr>
          <w:rFonts w:hint="eastAsia"/>
          <w:szCs w:val="24"/>
        </w:rPr>
        <w:t>月</w:t>
      </w:r>
      <w:r>
        <w:rPr>
          <w:rFonts w:hint="eastAsia"/>
          <w:szCs w:val="24"/>
        </w:rPr>
        <w:t>10</w:t>
      </w:r>
      <w:r>
        <w:rPr>
          <w:rFonts w:hint="eastAsia"/>
          <w:szCs w:val="24"/>
        </w:rPr>
        <w:t>日～</w:t>
      </w:r>
      <w:r>
        <w:rPr>
          <w:rFonts w:hint="eastAsia"/>
          <w:szCs w:val="24"/>
        </w:rPr>
        <w:t>202</w:t>
      </w:r>
      <w:r>
        <w:rPr>
          <w:szCs w:val="24"/>
        </w:rPr>
        <w:t>3</w:t>
      </w:r>
      <w:r>
        <w:rPr>
          <w:rFonts w:hint="eastAsia"/>
          <w:szCs w:val="24"/>
        </w:rPr>
        <w:t>年</w:t>
      </w:r>
      <w:r>
        <w:rPr>
          <w:szCs w:val="24"/>
        </w:rPr>
        <w:t>5</w:t>
      </w:r>
      <w:r>
        <w:rPr>
          <w:rFonts w:hint="eastAsia"/>
          <w:szCs w:val="24"/>
        </w:rPr>
        <w:t>月</w:t>
      </w:r>
      <w:r>
        <w:rPr>
          <w:szCs w:val="24"/>
        </w:rPr>
        <w:t>20</w:t>
      </w:r>
      <w:r>
        <w:rPr>
          <w:rFonts w:hint="eastAsia"/>
          <w:szCs w:val="24"/>
        </w:rPr>
        <w:t>日</w:t>
      </w:r>
      <w:r>
        <w:rPr>
          <w:rFonts w:hint="eastAsia"/>
          <w:szCs w:val="24"/>
        </w:rPr>
        <w:t xml:space="preserve"> </w:t>
      </w:r>
    </w:p>
    <w:p w14:paraId="2682A0B9" w14:textId="77777777" w:rsidR="00E64189" w:rsidRDefault="00E64189" w:rsidP="00E64189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实验地点：湖北省计量测试技术研究院</w:t>
      </w:r>
      <w:r>
        <w:rPr>
          <w:szCs w:val="24"/>
        </w:rPr>
        <w:t>楼声学实验室</w:t>
      </w:r>
      <w:r>
        <w:rPr>
          <w:rFonts w:hint="eastAsia"/>
          <w:szCs w:val="24"/>
        </w:rPr>
        <w:t>，</w:t>
      </w:r>
      <w:r w:rsidRPr="00232391">
        <w:rPr>
          <w:rFonts w:hint="eastAsia"/>
          <w:szCs w:val="24"/>
        </w:rPr>
        <w:t>武汉金华之声听力技术有限公司</w:t>
      </w:r>
      <w:r>
        <w:rPr>
          <w:rFonts w:hint="eastAsia"/>
          <w:szCs w:val="24"/>
        </w:rPr>
        <w:t>静音室</w:t>
      </w:r>
    </w:p>
    <w:p w14:paraId="7C5C9047" w14:textId="77777777" w:rsidR="00E64189" w:rsidRDefault="00E64189" w:rsidP="00E64189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环境参数：空气温度（</w:t>
      </w:r>
      <w:r>
        <w:rPr>
          <w:szCs w:val="24"/>
        </w:rPr>
        <w:t>20.5~21.7</w:t>
      </w:r>
      <w:r>
        <w:rPr>
          <w:rFonts w:hint="eastAsia"/>
          <w:szCs w:val="24"/>
        </w:rPr>
        <w:t>）℃</w:t>
      </w:r>
      <w:r>
        <w:rPr>
          <w:rFonts w:hint="eastAsia"/>
          <w:szCs w:val="24"/>
        </w:rPr>
        <w:t xml:space="preserve"> </w:t>
      </w:r>
    </w:p>
    <w:p w14:paraId="0617E10B" w14:textId="77777777" w:rsidR="00E64189" w:rsidRDefault="00E64189" w:rsidP="00E64189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相对湿度（</w:t>
      </w:r>
      <w:r>
        <w:rPr>
          <w:szCs w:val="24"/>
        </w:rPr>
        <w:t>70</w:t>
      </w:r>
      <w:r>
        <w:rPr>
          <w:rFonts w:hint="eastAsia"/>
          <w:szCs w:val="24"/>
        </w:rPr>
        <w:t>~</w:t>
      </w:r>
      <w:r>
        <w:rPr>
          <w:szCs w:val="24"/>
        </w:rPr>
        <w:t>75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%</w:t>
      </w:r>
      <w:r>
        <w:rPr>
          <w:szCs w:val="24"/>
        </w:rPr>
        <w:t xml:space="preserve"> </w:t>
      </w:r>
    </w:p>
    <w:p w14:paraId="5D21102D" w14:textId="77777777" w:rsidR="00E64189" w:rsidRDefault="00E64189" w:rsidP="00E64189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静压（</w:t>
      </w:r>
      <w:r>
        <w:rPr>
          <w:szCs w:val="24"/>
        </w:rPr>
        <w:t>101</w:t>
      </w:r>
      <w:r>
        <w:rPr>
          <w:rFonts w:hint="eastAsia"/>
          <w:szCs w:val="24"/>
        </w:rPr>
        <w:t>.</w:t>
      </w:r>
      <w:r>
        <w:rPr>
          <w:szCs w:val="24"/>
        </w:rPr>
        <w:t>6</w:t>
      </w:r>
      <w:r>
        <w:rPr>
          <w:rFonts w:hint="eastAsia"/>
          <w:szCs w:val="24"/>
        </w:rPr>
        <w:t>~10</w:t>
      </w:r>
      <w:r>
        <w:rPr>
          <w:szCs w:val="24"/>
        </w:rPr>
        <w:t>1</w:t>
      </w:r>
      <w:r>
        <w:rPr>
          <w:rFonts w:hint="eastAsia"/>
          <w:szCs w:val="24"/>
        </w:rPr>
        <w:t>.</w:t>
      </w:r>
      <w:r>
        <w:rPr>
          <w:szCs w:val="24"/>
        </w:rPr>
        <w:t>8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kPa</w:t>
      </w:r>
    </w:p>
    <w:p w14:paraId="58767C7E" w14:textId="77777777" w:rsidR="00E64189" w:rsidRDefault="00E64189" w:rsidP="00E64189">
      <w:pPr>
        <w:spacing w:line="240" w:lineRule="auto"/>
        <w:rPr>
          <w:szCs w:val="24"/>
        </w:rPr>
      </w:pPr>
    </w:p>
    <w:p w14:paraId="5492C810" w14:textId="77777777" w:rsidR="00E64189" w:rsidRDefault="00E64189" w:rsidP="00E64189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实验方法</w:t>
      </w:r>
    </w:p>
    <w:p w14:paraId="1E11E2EF" w14:textId="77777777" w:rsidR="00E64189" w:rsidRDefault="00E64189" w:rsidP="00E64189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本次实验采用了《有源降噪耳机声衰减测试规范（征求意见稿）》（以下简称“规范”）所描述的方</w:t>
      </w:r>
      <w:r>
        <w:rPr>
          <w:rFonts w:ascii="宋体"/>
        </w:rPr>
        <w:t>法。</w:t>
      </w:r>
    </w:p>
    <w:p w14:paraId="2F3BAB7D" w14:textId="77777777" w:rsidR="00E64189" w:rsidRPr="005C7A6E" w:rsidRDefault="00E64189" w:rsidP="00E64189">
      <w:pPr>
        <w:spacing w:line="240" w:lineRule="auto"/>
        <w:ind w:firstLineChars="200" w:firstLine="480"/>
        <w:rPr>
          <w:rFonts w:ascii="宋体"/>
        </w:rPr>
      </w:pPr>
    </w:p>
    <w:p w14:paraId="1F2EAAE3" w14:textId="77777777" w:rsidR="00E64189" w:rsidRDefault="00E64189" w:rsidP="00E64189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实验用标准器和配套设备</w:t>
      </w:r>
    </w:p>
    <w:p w14:paraId="5C5E7D16" w14:textId="77777777" w:rsidR="00E64189" w:rsidRDefault="00E64189" w:rsidP="00E64189">
      <w:pPr>
        <w:tabs>
          <w:tab w:val="left" w:pos="810"/>
        </w:tabs>
        <w:spacing w:line="240" w:lineRule="auto"/>
        <w:ind w:left="810"/>
        <w:rPr>
          <w:rFonts w:ascii="宋体"/>
        </w:rPr>
      </w:pPr>
      <w:r>
        <w:rPr>
          <w:rFonts w:ascii="宋体" w:hint="eastAsia"/>
        </w:rPr>
        <w:t>本次验证实验所用标准器和主要配套设备如下：</w:t>
      </w:r>
    </w:p>
    <w:p w14:paraId="2FF19ECB" w14:textId="77777777" w:rsidR="00E64189" w:rsidRPr="00B86059" w:rsidRDefault="00E64189" w:rsidP="00E64189">
      <w:pPr>
        <w:numPr>
          <w:ilvl w:val="0"/>
          <w:numId w:val="2"/>
        </w:numPr>
        <w:spacing w:line="240" w:lineRule="auto"/>
        <w:rPr>
          <w:szCs w:val="24"/>
        </w:rPr>
      </w:pPr>
      <w:r w:rsidRPr="00B86059">
        <w:rPr>
          <w:rFonts w:ascii="宋体" w:hint="eastAsia"/>
        </w:rPr>
        <w:t>3160型多</w:t>
      </w:r>
      <w:proofErr w:type="gramStart"/>
      <w:r w:rsidRPr="00B86059">
        <w:rPr>
          <w:rFonts w:ascii="宋体" w:hint="eastAsia"/>
        </w:rPr>
        <w:t>通道声分析</w:t>
      </w:r>
      <w:proofErr w:type="gramEnd"/>
      <w:r w:rsidRPr="00B86059">
        <w:rPr>
          <w:rFonts w:ascii="宋体" w:hint="eastAsia"/>
        </w:rPr>
        <w:t>仪，丹麦B&amp;K公司制造，编号：106157</w:t>
      </w:r>
    </w:p>
    <w:p w14:paraId="63659781" w14:textId="77777777" w:rsidR="00E64189" w:rsidRPr="00B86059" w:rsidRDefault="00E64189" w:rsidP="00E64189">
      <w:pPr>
        <w:numPr>
          <w:ilvl w:val="0"/>
          <w:numId w:val="2"/>
        </w:numPr>
        <w:spacing w:line="240" w:lineRule="auto"/>
        <w:rPr>
          <w:szCs w:val="24"/>
        </w:rPr>
      </w:pPr>
      <w:proofErr w:type="gramStart"/>
      <w:r>
        <w:rPr>
          <w:rFonts w:ascii="宋体" w:hint="eastAsia"/>
        </w:rPr>
        <w:t>真耳分析</w:t>
      </w:r>
      <w:proofErr w:type="gramEnd"/>
      <w:r>
        <w:rPr>
          <w:rFonts w:ascii="宋体" w:hint="eastAsia"/>
        </w:rPr>
        <w:t>仪</w:t>
      </w:r>
      <w:r>
        <w:rPr>
          <w:rFonts w:ascii="宋体"/>
        </w:rPr>
        <w:t>,</w:t>
      </w:r>
      <w:proofErr w:type="spellStart"/>
      <w:r>
        <w:rPr>
          <w:rFonts w:ascii="宋体"/>
        </w:rPr>
        <w:t>MedRx</w:t>
      </w:r>
      <w:proofErr w:type="spellEnd"/>
      <w:r>
        <w:rPr>
          <w:rFonts w:ascii="宋体"/>
        </w:rPr>
        <w:t xml:space="preserve"> AVANT ARC REM</w:t>
      </w:r>
    </w:p>
    <w:p w14:paraId="4B720DD3" w14:textId="77777777" w:rsidR="00E64189" w:rsidRPr="00B86059" w:rsidRDefault="00E64189" w:rsidP="00E64189">
      <w:pPr>
        <w:numPr>
          <w:ilvl w:val="0"/>
          <w:numId w:val="2"/>
        </w:numPr>
        <w:spacing w:line="240" w:lineRule="auto"/>
        <w:rPr>
          <w:szCs w:val="24"/>
        </w:rPr>
      </w:pPr>
      <w:r>
        <w:rPr>
          <w:rFonts w:ascii="宋体" w:hint="eastAsia"/>
        </w:rPr>
        <w:t>测量传声器</w:t>
      </w:r>
    </w:p>
    <w:p w14:paraId="718928F2" w14:textId="77777777" w:rsidR="00E64189" w:rsidRPr="00D15CA7" w:rsidRDefault="00E64189" w:rsidP="00E64189">
      <w:pPr>
        <w:numPr>
          <w:ilvl w:val="0"/>
          <w:numId w:val="2"/>
        </w:numPr>
        <w:spacing w:line="240" w:lineRule="auto"/>
        <w:rPr>
          <w:szCs w:val="24"/>
        </w:rPr>
      </w:pPr>
      <w:r>
        <w:rPr>
          <w:rFonts w:ascii="宋体" w:hint="eastAsia"/>
        </w:rPr>
        <w:t>消声室</w:t>
      </w:r>
    </w:p>
    <w:p w14:paraId="2D31E41D" w14:textId="77777777" w:rsidR="00D15CA7" w:rsidRDefault="00D15CA7" w:rsidP="00D15CA7">
      <w:pPr>
        <w:tabs>
          <w:tab w:val="left" w:pos="810"/>
        </w:tabs>
        <w:spacing w:line="240" w:lineRule="auto"/>
        <w:ind w:left="810"/>
        <w:rPr>
          <w:rFonts w:ascii="宋体"/>
        </w:rPr>
      </w:pPr>
    </w:p>
    <w:p w14:paraId="7232A9B2" w14:textId="7284FDDA" w:rsidR="00D15CA7" w:rsidRPr="00B86059" w:rsidRDefault="00D15CA7" w:rsidP="00D15CA7">
      <w:pPr>
        <w:tabs>
          <w:tab w:val="left" w:pos="810"/>
        </w:tabs>
        <w:spacing w:line="240" w:lineRule="auto"/>
        <w:rPr>
          <w:szCs w:val="24"/>
        </w:rPr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r>
        <w:rPr>
          <w:rFonts w:ascii="宋体" w:hint="eastAsia"/>
        </w:rPr>
        <w:t>每个样机由7位被试者分别测量左右耳</w:t>
      </w:r>
      <w:r w:rsidR="006D6398">
        <w:rPr>
          <w:rFonts w:ascii="宋体" w:hint="eastAsia"/>
        </w:rPr>
        <w:t>，其中3位女性和4位男性</w:t>
      </w:r>
      <w:r>
        <w:rPr>
          <w:rFonts w:ascii="宋体" w:hint="eastAsia"/>
        </w:rPr>
        <w:t>。被试者</w:t>
      </w:r>
      <w:r w:rsidR="00C71709">
        <w:rPr>
          <w:rFonts w:ascii="宋体" w:hint="eastAsia"/>
        </w:rPr>
        <w:t>的</w:t>
      </w:r>
      <w:r w:rsidRPr="00356A0D">
        <w:rPr>
          <w:rFonts w:ascii="宋体" w:hAnsi="宋体"/>
          <w:color w:val="000000"/>
          <w:szCs w:val="24"/>
        </w:rPr>
        <w:t>外耳和中耳没有炎症和任何其他疾病</w:t>
      </w:r>
      <w:r>
        <w:rPr>
          <w:rFonts w:ascii="宋体" w:hAnsi="宋体" w:hint="eastAsia"/>
          <w:color w:val="000000"/>
          <w:szCs w:val="24"/>
        </w:rPr>
        <w:t>。筛选被试者时，通过耳镜检查</w:t>
      </w:r>
      <w:r w:rsidR="00991CEB">
        <w:rPr>
          <w:rFonts w:ascii="宋体" w:hAnsi="宋体" w:hint="eastAsia"/>
          <w:color w:val="000000"/>
          <w:szCs w:val="24"/>
        </w:rPr>
        <w:t>，排除耳道过窄、过于平坦或严重弯曲以及鼓膜缺陷等情况。</w:t>
      </w:r>
      <w:r w:rsidR="00F85AE7">
        <w:rPr>
          <w:rFonts w:ascii="宋体" w:hAnsi="宋体" w:hint="eastAsia"/>
          <w:color w:val="000000"/>
          <w:szCs w:val="24"/>
        </w:rPr>
        <w:t>实验前应先清除被试者耳道中耳垢。</w:t>
      </w:r>
    </w:p>
    <w:p w14:paraId="35F4CF30" w14:textId="77777777" w:rsidR="00E64189" w:rsidRDefault="00E64189" w:rsidP="00E64189">
      <w:pPr>
        <w:tabs>
          <w:tab w:val="left" w:pos="810"/>
        </w:tabs>
        <w:spacing w:line="240" w:lineRule="auto"/>
        <w:rPr>
          <w:szCs w:val="24"/>
        </w:rPr>
      </w:pPr>
    </w:p>
    <w:p w14:paraId="0BBD4745" w14:textId="77777777" w:rsidR="00E64189" w:rsidRDefault="00E64189" w:rsidP="00E64189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实验用样机</w:t>
      </w:r>
    </w:p>
    <w:p w14:paraId="7763EBF1" w14:textId="77777777" w:rsidR="00E64189" w:rsidRDefault="00E64189" w:rsidP="00E64189">
      <w:pPr>
        <w:spacing w:line="240" w:lineRule="auto"/>
        <w:ind w:firstLineChars="200" w:firstLine="420"/>
        <w:rPr>
          <w:szCs w:val="24"/>
        </w:rPr>
      </w:pPr>
      <w:r>
        <w:rPr>
          <w:rFonts w:hint="eastAsia"/>
          <w:sz w:val="21"/>
          <w:szCs w:val="21"/>
        </w:rPr>
        <w:t>本次验</w:t>
      </w:r>
      <w:r>
        <w:rPr>
          <w:rFonts w:hint="eastAsia"/>
          <w:szCs w:val="24"/>
        </w:rPr>
        <w:t>证使用的样机为：</w:t>
      </w:r>
    </w:p>
    <w:p w14:paraId="4F5F8080" w14:textId="77777777" w:rsidR="00E64189" w:rsidRDefault="00E64189" w:rsidP="00E64189">
      <w:pPr>
        <w:spacing w:line="240" w:lineRule="auto"/>
        <w:ind w:leftChars="200" w:left="1680" w:hangingChars="500" w:hanging="1200"/>
        <w:rPr>
          <w:szCs w:val="24"/>
        </w:rPr>
      </w:pPr>
      <w:r>
        <w:rPr>
          <w:rFonts w:hint="eastAsia"/>
          <w:szCs w:val="24"/>
        </w:rPr>
        <w:t>——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号：</w:t>
      </w:r>
      <w:r>
        <w:rPr>
          <w:rFonts w:hint="eastAsia"/>
          <w:szCs w:val="24"/>
        </w:rPr>
        <w:t>Bose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QuietComfort</w:t>
      </w:r>
      <w:r>
        <w:rPr>
          <w:szCs w:val="24"/>
        </w:rPr>
        <w:t xml:space="preserve"> 35 </w:t>
      </w:r>
      <w:r>
        <w:rPr>
          <w:rFonts w:hint="eastAsia"/>
          <w:szCs w:val="24"/>
        </w:rPr>
        <w:t>Ⅱ（美国</w:t>
      </w:r>
      <w:r>
        <w:rPr>
          <w:rFonts w:hint="eastAsia"/>
          <w:szCs w:val="24"/>
        </w:rPr>
        <w:t>Bose</w:t>
      </w:r>
      <w:r>
        <w:rPr>
          <w:rFonts w:hint="eastAsia"/>
          <w:szCs w:val="24"/>
        </w:rPr>
        <w:t>公司，出厂编号</w:t>
      </w:r>
      <w:proofErr w:type="spellStart"/>
      <w:r>
        <w:rPr>
          <w:rFonts w:hint="eastAsia"/>
          <w:szCs w:val="24"/>
        </w:rPr>
        <w:t>xxxx</w:t>
      </w:r>
      <w:proofErr w:type="spellEnd"/>
      <w:r>
        <w:rPr>
          <w:rFonts w:hint="eastAsia"/>
          <w:szCs w:val="24"/>
        </w:rPr>
        <w:t>）；</w:t>
      </w:r>
    </w:p>
    <w:p w14:paraId="1DD18365" w14:textId="5AF75021" w:rsidR="00E64189" w:rsidRPr="002B7849" w:rsidRDefault="002B7849" w:rsidP="002B7849">
      <w:pPr>
        <w:spacing w:line="240" w:lineRule="auto"/>
        <w:ind w:leftChars="61" w:left="146" w:firstLine="279"/>
        <w:rPr>
          <w:szCs w:val="24"/>
        </w:rPr>
      </w:pPr>
      <w:r w:rsidRPr="002B7849">
        <w:rPr>
          <w:rFonts w:hint="eastAsia"/>
          <w:szCs w:val="24"/>
        </w:rPr>
        <w:t>1</w:t>
      </w:r>
      <w:r w:rsidRPr="002B7849">
        <w:rPr>
          <w:rFonts w:hint="eastAsia"/>
          <w:szCs w:val="24"/>
        </w:rPr>
        <w:t>号样机的主动降噪功能分为强弱两档，本文中如无其它说明，开启主动降噪功均表示开启强档主动降噪。</w:t>
      </w:r>
    </w:p>
    <w:p w14:paraId="09AA8BD1" w14:textId="77777777" w:rsidR="00E64189" w:rsidRDefault="00E64189" w:rsidP="00E64189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实验数据及不确定度评定</w:t>
      </w:r>
    </w:p>
    <w:p w14:paraId="6EC28765" w14:textId="77777777" w:rsidR="00E64189" w:rsidRDefault="00E64189" w:rsidP="00E64189">
      <w:pPr>
        <w:spacing w:afterLines="50" w:after="120" w:line="240" w:lineRule="auto"/>
        <w:ind w:left="495"/>
      </w:pPr>
      <w:r>
        <w:t>本</w:t>
      </w:r>
      <w:r>
        <w:rPr>
          <w:rFonts w:hint="eastAsia"/>
        </w:rPr>
        <w:t>次实验验证</w:t>
      </w:r>
      <w:r>
        <w:t>进行了以下</w:t>
      </w:r>
      <w:r>
        <w:rPr>
          <w:rFonts w:hint="eastAsia"/>
        </w:rPr>
        <w:t>三</w:t>
      </w:r>
      <w:r>
        <w:t>个项目的实验：</w:t>
      </w:r>
    </w:p>
    <w:p w14:paraId="37D12FEB" w14:textId="77777777" w:rsidR="00E64189" w:rsidRPr="00A11D86" w:rsidRDefault="00E64189" w:rsidP="00E64189"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有源插入损耗；</w:t>
      </w:r>
    </w:p>
    <w:p w14:paraId="65AFE541" w14:textId="77777777" w:rsidR="00281F08" w:rsidRDefault="00E64189" w:rsidP="00281F08"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总插入损耗；</w:t>
      </w:r>
    </w:p>
    <w:p w14:paraId="607FA375" w14:textId="465D7D7E" w:rsidR="00281F08" w:rsidRPr="00601319" w:rsidRDefault="00E64189" w:rsidP="00601319">
      <w:pPr>
        <w:numPr>
          <w:ilvl w:val="0"/>
          <w:numId w:val="3"/>
        </w:numPr>
        <w:spacing w:line="240" w:lineRule="auto"/>
        <w:rPr>
          <w:rFonts w:ascii="宋体"/>
        </w:rPr>
      </w:pPr>
      <w:r w:rsidRPr="00601319">
        <w:rPr>
          <w:rFonts w:ascii="宋体" w:hint="eastAsia"/>
        </w:rPr>
        <w:t>单值评价量</w:t>
      </w:r>
      <w:r w:rsidRPr="00601319">
        <w:rPr>
          <w:rFonts w:hint="eastAsia"/>
          <w:szCs w:val="24"/>
        </w:rPr>
        <w:t>。</w:t>
      </w:r>
    </w:p>
    <w:p w14:paraId="177C5145" w14:textId="77777777" w:rsidR="00281F08" w:rsidRDefault="00281F08">
      <w:pPr>
        <w:spacing w:line="240" w:lineRule="auto"/>
        <w:ind w:firstLineChars="200" w:firstLine="480"/>
        <w:rPr>
          <w:rFonts w:ascii="宋体"/>
        </w:rPr>
      </w:pPr>
    </w:p>
    <w:p w14:paraId="3BD882F8" w14:textId="5D622CAA" w:rsidR="00700338" w:rsidRDefault="00000000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不同型号的</w:t>
      </w:r>
      <w:r w:rsidR="00601319">
        <w:rPr>
          <w:rFonts w:ascii="宋体" w:hint="eastAsia"/>
        </w:rPr>
        <w:t>有源降噪</w:t>
      </w:r>
      <w:proofErr w:type="gramStart"/>
      <w:r w:rsidR="00601319">
        <w:rPr>
          <w:rFonts w:ascii="宋体" w:hint="eastAsia"/>
        </w:rPr>
        <w:t>耳机声</w:t>
      </w:r>
      <w:proofErr w:type="gramEnd"/>
      <w:r w:rsidR="00601319">
        <w:rPr>
          <w:rFonts w:ascii="宋体" w:hint="eastAsia"/>
        </w:rPr>
        <w:t>衰减测试</w:t>
      </w:r>
      <w:r>
        <w:rPr>
          <w:rFonts w:ascii="宋体" w:hint="eastAsia"/>
        </w:rPr>
        <w:t>中的主要不确定度</w:t>
      </w:r>
      <w:r w:rsidR="00601319">
        <w:rPr>
          <w:rFonts w:ascii="宋体" w:hint="eastAsia"/>
        </w:rPr>
        <w:t>分量</w:t>
      </w:r>
      <w:r>
        <w:rPr>
          <w:rFonts w:ascii="宋体" w:hint="eastAsia"/>
        </w:rPr>
        <w:t>及评定方法类似，本</w:t>
      </w:r>
      <w:r>
        <w:rPr>
          <w:rFonts w:ascii="宋体" w:hint="eastAsia"/>
        </w:rPr>
        <w:lastRenderedPageBreak/>
        <w:t>附录以</w:t>
      </w:r>
      <w:r w:rsidR="00601319">
        <w:rPr>
          <w:rFonts w:ascii="宋体"/>
        </w:rPr>
        <w:t>1</w:t>
      </w:r>
      <w:r>
        <w:rPr>
          <w:rFonts w:ascii="宋体" w:hint="eastAsia"/>
        </w:rPr>
        <w:t>号（</w:t>
      </w:r>
      <w:r w:rsidR="00601319">
        <w:rPr>
          <w:rFonts w:hint="eastAsia"/>
          <w:szCs w:val="24"/>
        </w:rPr>
        <w:t>Bose</w:t>
      </w:r>
      <w:r w:rsidR="00601319">
        <w:rPr>
          <w:szCs w:val="24"/>
        </w:rPr>
        <w:t xml:space="preserve"> </w:t>
      </w:r>
      <w:r w:rsidR="00601319">
        <w:rPr>
          <w:rFonts w:hint="eastAsia"/>
          <w:szCs w:val="24"/>
        </w:rPr>
        <w:t>QuietComfort</w:t>
      </w:r>
      <w:r w:rsidR="00601319">
        <w:rPr>
          <w:szCs w:val="24"/>
        </w:rPr>
        <w:t xml:space="preserve"> 35 </w:t>
      </w:r>
      <w:r w:rsidR="00601319">
        <w:rPr>
          <w:rFonts w:hint="eastAsia"/>
          <w:szCs w:val="24"/>
        </w:rPr>
        <w:t>Ⅱ</w:t>
      </w:r>
      <w:r>
        <w:rPr>
          <w:rFonts w:ascii="宋体" w:hint="eastAsia"/>
        </w:rPr>
        <w:t>）</w:t>
      </w:r>
      <w:r w:rsidR="00B20418">
        <w:rPr>
          <w:rFonts w:ascii="宋体" w:hint="eastAsia"/>
        </w:rPr>
        <w:t>左耳测试</w:t>
      </w:r>
      <w:r w:rsidR="007A2FF4">
        <w:rPr>
          <w:rFonts w:ascii="宋体" w:hint="eastAsia"/>
        </w:rPr>
        <w:t>实验</w:t>
      </w:r>
      <w:r w:rsidR="00B20418">
        <w:rPr>
          <w:rFonts w:ascii="宋体" w:hint="eastAsia"/>
        </w:rPr>
        <w:t>结果</w:t>
      </w:r>
      <w:r>
        <w:rPr>
          <w:rFonts w:ascii="宋体" w:hint="eastAsia"/>
        </w:rPr>
        <w:t>为例，说明</w:t>
      </w:r>
      <w:r w:rsidR="00601319">
        <w:rPr>
          <w:rFonts w:ascii="宋体" w:hint="eastAsia"/>
        </w:rPr>
        <w:t>有源插入损耗、总插入损耗</w:t>
      </w:r>
      <w:r>
        <w:rPr>
          <w:rFonts w:ascii="宋体" w:hint="eastAsia"/>
        </w:rPr>
        <w:t>的测量不确定度评定方法。</w:t>
      </w:r>
      <w:r w:rsidR="00601319">
        <w:rPr>
          <w:rFonts w:ascii="宋体" w:hint="eastAsia"/>
        </w:rPr>
        <w:t>单值评价量是根据</w:t>
      </w:r>
      <w:r w:rsidR="00D15CA7">
        <w:rPr>
          <w:rFonts w:ascii="宋体" w:hint="eastAsia"/>
        </w:rPr>
        <w:t>测量</w:t>
      </w:r>
      <w:proofErr w:type="gramStart"/>
      <w:r w:rsidR="00D15CA7">
        <w:rPr>
          <w:rFonts w:ascii="宋体" w:hint="eastAsia"/>
        </w:rPr>
        <w:t>值按照</w:t>
      </w:r>
      <w:proofErr w:type="gramEnd"/>
      <w:r w:rsidR="00D15CA7">
        <w:rPr>
          <w:rFonts w:ascii="宋体" w:hint="eastAsia"/>
        </w:rPr>
        <w:t>规范附录《SNR值得计算示例》计算得到的计量特性，不单独进行测量不确定度评定。</w:t>
      </w:r>
    </w:p>
    <w:p w14:paraId="7C253E9B" w14:textId="771473EB" w:rsidR="00700338" w:rsidRDefault="00D15CA7">
      <w:pPr>
        <w:numPr>
          <w:ilvl w:val="1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t>有源插入损耗</w:t>
      </w:r>
    </w:p>
    <w:p w14:paraId="3BDFAA55" w14:textId="75AB3F6C" w:rsidR="00700338" w:rsidRDefault="00D15CA7">
      <w:pPr>
        <w:spacing w:beforeLines="100" w:before="240"/>
        <w:ind w:left="493" w:firstLine="425"/>
        <w:rPr>
          <w:rFonts w:ascii="宋体"/>
        </w:rPr>
      </w:pPr>
      <w:r>
        <w:rPr>
          <w:rFonts w:ascii="宋体" w:hint="eastAsia"/>
        </w:rPr>
        <w:t>有源插入损耗的测量模型如式（2</w:t>
      </w:r>
      <w:r>
        <w:rPr>
          <w:rFonts w:ascii="宋体"/>
        </w:rPr>
        <w:t>.1</w:t>
      </w:r>
      <w:r>
        <w:rPr>
          <w:rFonts w:ascii="宋体" w:hint="eastAsia"/>
        </w:rPr>
        <w:t>）所示：</w:t>
      </w:r>
    </w:p>
    <w:p w14:paraId="0E96599F" w14:textId="3B9210E4" w:rsidR="00700338" w:rsidRDefault="00000000">
      <w:pPr>
        <w:spacing w:beforeLines="100" w:before="240"/>
        <w:ind w:left="493" w:firstLineChars="1400" w:firstLine="336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ANC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off,f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on,f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D15CA7">
        <w:rPr>
          <w:rFonts w:ascii="宋体" w:hint="eastAsia"/>
        </w:rPr>
        <w:t xml:space="preserve"> </w:t>
      </w:r>
      <w:r w:rsidR="00D15CA7">
        <w:rPr>
          <w:rFonts w:ascii="宋体"/>
        </w:rPr>
        <w:t xml:space="preserve">         </w:t>
      </w:r>
      <w:r w:rsidR="00D15CA7">
        <w:rPr>
          <w:rFonts w:ascii="宋体" w:hint="eastAsia"/>
        </w:rPr>
        <w:t xml:space="preserve"> (2</w:t>
      </w:r>
      <w:r w:rsidR="00D15CA7">
        <w:rPr>
          <w:rFonts w:ascii="宋体"/>
        </w:rPr>
        <w:t>.1</w:t>
      </w:r>
      <w:r w:rsidR="00D15CA7">
        <w:rPr>
          <w:rFonts w:ascii="宋体" w:hint="eastAsia"/>
        </w:rPr>
        <w:t>)</w:t>
      </w:r>
    </w:p>
    <w:p w14:paraId="34C6AC24" w14:textId="77777777" w:rsidR="00D15CA7" w:rsidRDefault="00000000" w:rsidP="00D15CA7">
      <w:pPr>
        <w:snapToGrid w:val="0"/>
        <w:spacing w:line="360" w:lineRule="auto"/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  </w:t>
      </w:r>
      <w:r w:rsidR="00D15CA7">
        <w:rPr>
          <w:rFonts w:hint="eastAsia"/>
        </w:rPr>
        <w:t>式中：</w:t>
      </w:r>
    </w:p>
    <w:p w14:paraId="44C6A50A" w14:textId="77777777" w:rsidR="00D15CA7" w:rsidRDefault="00D15CA7" w:rsidP="00D15CA7">
      <w:pPr>
        <w:snapToGrid w:val="0"/>
        <w:spacing w:line="360" w:lineRule="auto"/>
        <w:rPr>
          <w:szCs w:val="24"/>
        </w:rPr>
      </w:pPr>
      <w:r>
        <w:rPr>
          <w:rFonts w:hint="eastAsia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ANC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>
        <w:rPr>
          <w:rFonts w:hint="eastAsia"/>
          <w:szCs w:val="24"/>
        </w:rPr>
        <w:t>——</w:t>
      </w:r>
      <w:r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>
        <w:rPr>
          <w:rFonts w:hint="eastAsia"/>
          <w:szCs w:val="24"/>
        </w:rPr>
        <w:t>上的有源插入损耗，</w:t>
      </w:r>
      <w:r>
        <w:rPr>
          <w:rFonts w:hint="eastAsia"/>
          <w:szCs w:val="24"/>
        </w:rPr>
        <w:t>dB</w:t>
      </w:r>
      <w:r>
        <w:rPr>
          <w:rFonts w:hint="eastAsia"/>
          <w:szCs w:val="24"/>
        </w:rPr>
        <w:t>；</w:t>
      </w:r>
    </w:p>
    <w:p w14:paraId="13B640CF" w14:textId="77777777" w:rsidR="00D15CA7" w:rsidRDefault="00000000" w:rsidP="00D15CA7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off,f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D15CA7">
        <w:rPr>
          <w:rFonts w:hint="eastAsia"/>
          <w:szCs w:val="24"/>
        </w:rPr>
        <w:t>——被动模式下</w:t>
      </w:r>
      <w:r w:rsidR="00D15CA7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D15CA7">
        <w:rPr>
          <w:rFonts w:hint="eastAsia"/>
          <w:szCs w:val="24"/>
        </w:rPr>
        <w:t>上的</w:t>
      </w:r>
      <w:proofErr w:type="gramStart"/>
      <w:r w:rsidR="00D15CA7">
        <w:rPr>
          <w:rFonts w:hint="eastAsia"/>
          <w:szCs w:val="24"/>
        </w:rPr>
        <w:t>真耳分析</w:t>
      </w:r>
      <w:proofErr w:type="gramEnd"/>
      <w:r w:rsidR="00D15CA7">
        <w:rPr>
          <w:rFonts w:hint="eastAsia"/>
          <w:szCs w:val="24"/>
        </w:rPr>
        <w:t>仪探测麦克风声压级，</w:t>
      </w:r>
      <w:r w:rsidR="00D15CA7">
        <w:rPr>
          <w:rFonts w:hint="eastAsia"/>
          <w:szCs w:val="24"/>
        </w:rPr>
        <w:t>dB</w:t>
      </w:r>
      <w:r w:rsidR="00D15CA7">
        <w:rPr>
          <w:rFonts w:hint="eastAsia"/>
          <w:szCs w:val="24"/>
        </w:rPr>
        <w:t>；</w:t>
      </w:r>
    </w:p>
    <w:p w14:paraId="51E10650" w14:textId="77777777" w:rsidR="00D15CA7" w:rsidRDefault="00000000" w:rsidP="00D15CA7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on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D15CA7">
        <w:rPr>
          <w:rFonts w:hint="eastAsia"/>
          <w:szCs w:val="24"/>
        </w:rPr>
        <w:t>——有源模式下</w:t>
      </w:r>
      <w:r w:rsidR="00D15CA7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D15CA7">
        <w:rPr>
          <w:rFonts w:hint="eastAsia"/>
          <w:szCs w:val="24"/>
        </w:rPr>
        <w:t>上的</w:t>
      </w:r>
      <w:proofErr w:type="gramStart"/>
      <w:r w:rsidR="00D15CA7">
        <w:rPr>
          <w:rFonts w:hint="eastAsia"/>
          <w:szCs w:val="24"/>
        </w:rPr>
        <w:t>真耳分析</w:t>
      </w:r>
      <w:proofErr w:type="gramEnd"/>
      <w:r w:rsidR="00D15CA7">
        <w:rPr>
          <w:rFonts w:hint="eastAsia"/>
          <w:szCs w:val="24"/>
        </w:rPr>
        <w:t>仪探测麦克风声压级，</w:t>
      </w:r>
      <w:r w:rsidR="00D15CA7">
        <w:rPr>
          <w:rFonts w:hint="eastAsia"/>
          <w:szCs w:val="24"/>
        </w:rPr>
        <w:t>dB</w:t>
      </w:r>
      <w:r w:rsidR="00D15CA7">
        <w:rPr>
          <w:rFonts w:hint="eastAsia"/>
          <w:szCs w:val="24"/>
        </w:rPr>
        <w:t>。</w:t>
      </w:r>
    </w:p>
    <w:p w14:paraId="318E5A4D" w14:textId="77777777" w:rsidR="00700338" w:rsidRDefault="00000000">
      <w:pPr>
        <w:numPr>
          <w:ilvl w:val="2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t>标准不确定度的评定</w:t>
      </w:r>
    </w:p>
    <w:p w14:paraId="3D2B13F0" w14:textId="77777777" w:rsidR="00700338" w:rsidRDefault="00000000">
      <w:pPr>
        <w:numPr>
          <w:ilvl w:val="0"/>
          <w:numId w:val="4"/>
        </w:numPr>
        <w:spacing w:line="240" w:lineRule="auto"/>
        <w:rPr>
          <w:rFonts w:ascii="宋体"/>
        </w:rPr>
      </w:pPr>
      <w:bookmarkStart w:id="0" w:name="_Hlk87954983"/>
      <w:r>
        <w:rPr>
          <w:rFonts w:ascii="宋体" w:hint="eastAsia"/>
        </w:rPr>
        <w:t>测量重复性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w:bookmarkStart w:id="1" w:name="_Hlk87954774"/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  <w:bookmarkEnd w:id="1"/>
          </m:sub>
        </m:sSub>
      </m:oMath>
    </w:p>
    <w:p w14:paraId="38A8C178" w14:textId="3C465727" w:rsidR="00700338" w:rsidRDefault="00D15CA7">
      <w:pPr>
        <w:spacing w:line="240" w:lineRule="auto"/>
        <w:ind w:firstLineChars="200" w:firstLine="480"/>
        <w:rPr>
          <w:rFonts w:ascii="宋体"/>
        </w:rPr>
      </w:pPr>
      <w:bookmarkStart w:id="2" w:name="_Hlk88207443"/>
      <w:r>
        <w:rPr>
          <w:rFonts w:ascii="宋体"/>
        </w:rPr>
        <w:t>1</w:t>
      </w:r>
      <w:r>
        <w:rPr>
          <w:rFonts w:ascii="宋体" w:hint="eastAsia"/>
        </w:rPr>
        <w:t>号样机的有源插入损耗测量结果见表2</w:t>
      </w:r>
      <w:r>
        <w:rPr>
          <w:rFonts w:ascii="宋体"/>
        </w:rPr>
        <w:t>.1.1</w:t>
      </w:r>
      <w:r>
        <w:rPr>
          <w:rFonts w:ascii="宋体" w:hint="eastAsia"/>
        </w:rPr>
        <w:t>，在相同条件下对</w:t>
      </w:r>
      <w:r w:rsidR="00AD42E4">
        <w:rPr>
          <w:rFonts w:ascii="宋体"/>
        </w:rPr>
        <w:t>7</w:t>
      </w:r>
      <w:r w:rsidR="00AD42E4">
        <w:rPr>
          <w:rFonts w:ascii="宋体" w:hint="eastAsia"/>
        </w:rPr>
        <w:t>位</w:t>
      </w:r>
      <w:r w:rsidR="00712F60">
        <w:rPr>
          <w:rFonts w:ascii="宋体" w:hint="eastAsia"/>
        </w:rPr>
        <w:t>受</w:t>
      </w:r>
      <w:r w:rsidR="00AD42E4">
        <w:rPr>
          <w:rFonts w:ascii="宋体" w:hint="eastAsia"/>
        </w:rPr>
        <w:t>试者测量有源插入损耗</w:t>
      </w:r>
      <w:r>
        <w:rPr>
          <w:rFonts w:ascii="宋体" w:hint="eastAsia"/>
        </w:rPr>
        <w:t>，</w:t>
      </w:r>
      <w:r w:rsidR="00400943">
        <w:rPr>
          <w:rFonts w:ascii="宋体" w:hint="eastAsia"/>
        </w:rPr>
        <w:t>按下式计算</w:t>
      </w:r>
      <w:r w:rsidR="007325B4">
        <w:rPr>
          <w:rFonts w:ascii="宋体" w:hint="eastAsia"/>
        </w:rPr>
        <w:t>合并样本标准偏差</w:t>
      </w:r>
      <w:r>
        <w:rPr>
          <w:rFonts w:ascii="宋体" w:hint="eastAsia"/>
        </w:rPr>
        <w:t>作为测量重复性引入的测量不确定度分量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</m:oMath>
      <w:r>
        <w:rPr>
          <w:rFonts w:ascii="宋体" w:hint="eastAsia"/>
        </w:rPr>
        <w:t>。</w:t>
      </w:r>
    </w:p>
    <w:p w14:paraId="5D87C9E5" w14:textId="7342B610" w:rsidR="00400943" w:rsidRDefault="00400943">
      <w:pPr>
        <w:spacing w:line="240" w:lineRule="auto"/>
        <w:ind w:firstLineChars="200" w:firstLine="480"/>
        <w:rPr>
          <w:rFonts w:ascii="宋体"/>
        </w:rPr>
      </w:pPr>
    </w:p>
    <w:p w14:paraId="29C2265F" w14:textId="4EA5791C" w:rsidR="00400943" w:rsidRPr="00400943" w:rsidRDefault="00000000">
      <w:pPr>
        <w:spacing w:line="240" w:lineRule="auto"/>
        <w:ind w:firstLineChars="200" w:firstLine="420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1</m:t>
              </m:r>
            </m:sub>
          </m:sSub>
          <m:r>
            <w:rPr>
              <w:rFonts w:ascii="Cambria Math" w:hAnsi="Cambria Math"/>
              <w:kern w:val="2"/>
              <w:sz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fPr>
            <m:num>
              <m:r>
                <w:rPr>
                  <w:rFonts w:ascii="Cambria Math" w:hAnsi="Cambria Math"/>
                  <w:kern w:val="2"/>
                  <w:sz w:val="21"/>
                </w:rPr>
                <m:t>σ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kern w:val="2"/>
                      <w:sz w:val="21"/>
                    </w:rPr>
                  </m:ctrlPr>
                </m:radPr>
                <m:deg/>
                <m:e>
                  <m:r>
                    <w:rPr>
                      <w:rFonts w:ascii="Cambria Math" w:hAnsi="Cambria Math" w:hint="eastAsia"/>
                      <w:kern w:val="2"/>
                      <w:sz w:val="21"/>
                    </w:rPr>
                    <m:t>N</m:t>
                  </m:r>
                </m:e>
              </m:rad>
            </m:den>
          </m:f>
        </m:oMath>
      </m:oMathPara>
    </w:p>
    <w:p w14:paraId="277316D8" w14:textId="7C96E937" w:rsidR="00400943" w:rsidRDefault="00400943">
      <w:pPr>
        <w:spacing w:line="240" w:lineRule="auto"/>
        <w:ind w:firstLineChars="200" w:firstLine="420"/>
        <w:rPr>
          <w:rFonts w:ascii="宋体"/>
          <w:kern w:val="2"/>
          <w:sz w:val="21"/>
        </w:rPr>
      </w:pPr>
      <w:r>
        <w:rPr>
          <w:rFonts w:ascii="宋体" w:hint="eastAsia"/>
          <w:kern w:val="2"/>
          <w:sz w:val="21"/>
        </w:rPr>
        <w:t>式中：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  <m:r>
          <w:rPr>
            <w:rFonts w:ascii="Cambria Math" w:hAnsi="Cambria Math"/>
            <w:kern w:val="2"/>
            <w:sz w:val="21"/>
          </w:rPr>
          <m:t xml:space="preserve"> </m:t>
        </m:r>
      </m:oMath>
      <w:r>
        <w:rPr>
          <w:rFonts w:ascii="宋体" w:hint="eastAsia"/>
          <w:kern w:val="2"/>
          <w:sz w:val="21"/>
        </w:rPr>
        <w:t>——测量重复性引入的标准</w:t>
      </w:r>
      <w:r w:rsidR="00E0653F">
        <w:rPr>
          <w:rFonts w:ascii="宋体" w:hint="eastAsia"/>
          <w:kern w:val="2"/>
          <w:sz w:val="21"/>
        </w:rPr>
        <w:t>不确定度</w:t>
      </w:r>
      <w:r>
        <w:rPr>
          <w:rFonts w:ascii="宋体" w:hint="eastAsia"/>
          <w:kern w:val="2"/>
          <w:sz w:val="21"/>
        </w:rPr>
        <w:t>，dB；</w:t>
      </w:r>
    </w:p>
    <w:p w14:paraId="6BCEFF7E" w14:textId="2A760545" w:rsidR="00400943" w:rsidRDefault="00400943">
      <w:pPr>
        <w:spacing w:line="240" w:lineRule="auto"/>
        <w:ind w:firstLineChars="200" w:firstLine="420"/>
        <w:rPr>
          <w:rFonts w:ascii="宋体"/>
          <w:kern w:val="2"/>
          <w:sz w:val="21"/>
        </w:rPr>
      </w:pPr>
      <w:r>
        <w:rPr>
          <w:rFonts w:ascii="宋体" w:hint="eastAsia"/>
          <w:kern w:val="2"/>
          <w:sz w:val="21"/>
        </w:rPr>
        <w:t xml:space="preserve"> </w:t>
      </w:r>
      <w:r>
        <w:rPr>
          <w:rFonts w:ascii="宋体"/>
          <w:kern w:val="2"/>
          <w:sz w:val="21"/>
        </w:rPr>
        <w:t xml:space="preserve">     </w:t>
      </w:r>
      <m:oMath>
        <m:r>
          <w:rPr>
            <w:rFonts w:ascii="Cambria Math" w:hAnsi="Cambria Math"/>
            <w:kern w:val="2"/>
            <w:sz w:val="21"/>
          </w:rPr>
          <m:t>σ</m:t>
        </m:r>
      </m:oMath>
      <w:r>
        <w:rPr>
          <w:rFonts w:ascii="宋体" w:hint="eastAsia"/>
          <w:kern w:val="2"/>
          <w:sz w:val="21"/>
        </w:rPr>
        <w:t xml:space="preserve"> ——多个受试者测量的有源插入损耗的标准偏差，dB；</w:t>
      </w:r>
    </w:p>
    <w:p w14:paraId="1562069D" w14:textId="08959F6C" w:rsidR="00400943" w:rsidRPr="00400943" w:rsidRDefault="00400943">
      <w:pPr>
        <w:spacing w:line="240" w:lineRule="auto"/>
        <w:ind w:firstLineChars="200" w:firstLine="420"/>
        <w:rPr>
          <w:rFonts w:ascii="宋体"/>
          <w:i/>
        </w:rPr>
      </w:pPr>
      <w:r>
        <w:rPr>
          <w:rFonts w:ascii="宋体" w:hint="eastAsia"/>
          <w:kern w:val="2"/>
          <w:sz w:val="21"/>
        </w:rPr>
        <w:t xml:space="preserve"> </w:t>
      </w:r>
      <w:r>
        <w:rPr>
          <w:rFonts w:ascii="宋体"/>
          <w:kern w:val="2"/>
          <w:sz w:val="21"/>
        </w:rPr>
        <w:t xml:space="preserve">     </w:t>
      </w:r>
      <w:r>
        <w:rPr>
          <w:rFonts w:ascii="宋体" w:hint="eastAsia"/>
          <w:kern w:val="2"/>
          <w:sz w:val="21"/>
        </w:rPr>
        <w:t>N</w:t>
      </w:r>
      <w:r>
        <w:rPr>
          <w:rFonts w:ascii="宋体"/>
          <w:kern w:val="2"/>
          <w:sz w:val="21"/>
        </w:rPr>
        <w:t xml:space="preserve"> </w:t>
      </w:r>
      <w:r>
        <w:rPr>
          <w:rFonts w:ascii="宋体" w:hint="eastAsia"/>
          <w:kern w:val="2"/>
          <w:sz w:val="21"/>
        </w:rPr>
        <w:t>—— 受试者数量，</w:t>
      </w:r>
      <w:proofErr w:type="gramStart"/>
      <w:r>
        <w:rPr>
          <w:rFonts w:ascii="宋体" w:hint="eastAsia"/>
          <w:kern w:val="2"/>
          <w:sz w:val="21"/>
        </w:rPr>
        <w:t>个</w:t>
      </w:r>
      <w:proofErr w:type="gramEnd"/>
      <w:r>
        <w:rPr>
          <w:rFonts w:ascii="宋体" w:hint="eastAsia"/>
          <w:kern w:val="2"/>
          <w:sz w:val="21"/>
        </w:rPr>
        <w:t>；</w:t>
      </w:r>
    </w:p>
    <w:bookmarkEnd w:id="2"/>
    <w:p w14:paraId="3D12E5EC" w14:textId="34E0B8DE" w:rsidR="00700338" w:rsidRDefault="00000000">
      <w:pPr>
        <w:spacing w:line="240" w:lineRule="auto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表2</w:t>
      </w:r>
      <w:r>
        <w:rPr>
          <w:rFonts w:ascii="宋体"/>
          <w:b/>
          <w:bCs/>
          <w:sz w:val="21"/>
          <w:szCs w:val="21"/>
        </w:rPr>
        <w:t>.1.1</w:t>
      </w:r>
      <w:r w:rsidR="00AD42E4">
        <w:rPr>
          <w:rFonts w:ascii="宋体" w:hint="eastAsia"/>
          <w:b/>
          <w:bCs/>
          <w:sz w:val="21"/>
          <w:szCs w:val="21"/>
        </w:rPr>
        <w:t>有源插入损耗</w:t>
      </w:r>
      <w:r>
        <w:rPr>
          <w:rFonts w:ascii="宋体" w:hint="eastAsia"/>
          <w:b/>
          <w:bCs/>
          <w:sz w:val="21"/>
          <w:szCs w:val="21"/>
        </w:rPr>
        <w:t>的重复性测量结果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913"/>
        <w:gridCol w:w="914"/>
        <w:gridCol w:w="914"/>
        <w:gridCol w:w="914"/>
        <w:gridCol w:w="914"/>
        <w:gridCol w:w="914"/>
        <w:gridCol w:w="914"/>
      </w:tblGrid>
      <w:tr w:rsidR="000A6EA2" w:rsidRPr="00820CFC" w14:paraId="0DAC4465" w14:textId="77777777" w:rsidTr="00F126C3">
        <w:trPr>
          <w:trHeight w:val="600"/>
          <w:jc w:val="center"/>
        </w:trPr>
        <w:tc>
          <w:tcPr>
            <w:tcW w:w="1129" w:type="dxa"/>
          </w:tcPr>
          <w:p w14:paraId="190B5399" w14:textId="7DF8906B" w:rsidR="000A6EA2" w:rsidRPr="00820CFC" w:rsidRDefault="000A6EA2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有源插入损耗/</w:t>
            </w:r>
            <w:r w:rsidRPr="00820CFC"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6397" w:type="dxa"/>
            <w:gridSpan w:val="7"/>
          </w:tcPr>
          <w:p w14:paraId="33A75DE8" w14:textId="433F2BB6" w:rsidR="000A6EA2" w:rsidRPr="00820CFC" w:rsidRDefault="000A6EA2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倍频程</w:t>
            </w:r>
            <w:proofErr w:type="gramStart"/>
            <w:r w:rsidRPr="00820CFC">
              <w:rPr>
                <w:rFonts w:ascii="宋体" w:hAnsi="宋体" w:hint="eastAsia"/>
                <w:sz w:val="21"/>
                <w:szCs w:val="21"/>
              </w:rPr>
              <w:t>带中心</w:t>
            </w:r>
            <w:proofErr w:type="gramEnd"/>
            <w:r w:rsidRPr="00820CFC">
              <w:rPr>
                <w:rFonts w:ascii="宋体" w:hAnsi="宋体" w:hint="eastAsia"/>
                <w:sz w:val="21"/>
                <w:szCs w:val="21"/>
              </w:rPr>
              <w:t>频率/</w:t>
            </w:r>
            <w:r w:rsidRPr="00820CFC">
              <w:rPr>
                <w:rFonts w:ascii="宋体" w:hAnsi="宋体"/>
                <w:sz w:val="21"/>
                <w:szCs w:val="21"/>
              </w:rPr>
              <w:t>Hz</w:t>
            </w:r>
          </w:p>
        </w:tc>
      </w:tr>
      <w:tr w:rsidR="0039251F" w:rsidRPr="00820CFC" w14:paraId="73102EAC" w14:textId="77777777" w:rsidTr="000A6EA2">
        <w:trPr>
          <w:trHeight w:val="600"/>
          <w:jc w:val="center"/>
        </w:trPr>
        <w:tc>
          <w:tcPr>
            <w:tcW w:w="1129" w:type="dxa"/>
          </w:tcPr>
          <w:p w14:paraId="24C88B4B" w14:textId="435C1A0B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3C94835B" w14:textId="505782FE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287FFBFF" w14:textId="04E15D92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50F3397B" w14:textId="5E17E8B5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1DF10757" w14:textId="334E24F0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42B35E69" w14:textId="5B987C20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7639B8C2" w14:textId="110CA7EB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1F71E9C8" w14:textId="6BB64105" w:rsidR="00820CFC" w:rsidRPr="00820CFC" w:rsidRDefault="00820CFC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39251F" w:rsidRPr="00820CFC" w14:paraId="3704A670" w14:textId="77777777" w:rsidTr="007652FD">
        <w:trPr>
          <w:trHeight w:val="600"/>
          <w:jc w:val="center"/>
        </w:trPr>
        <w:tc>
          <w:tcPr>
            <w:tcW w:w="1129" w:type="dxa"/>
          </w:tcPr>
          <w:p w14:paraId="74AD9993" w14:textId="4871F86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  <w:vAlign w:val="center"/>
          </w:tcPr>
          <w:p w14:paraId="42E98D52" w14:textId="432348AD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27.6</w:t>
            </w:r>
          </w:p>
        </w:tc>
        <w:tc>
          <w:tcPr>
            <w:tcW w:w="914" w:type="dxa"/>
            <w:vAlign w:val="center"/>
          </w:tcPr>
          <w:p w14:paraId="14DF5271" w14:textId="34882718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21.2</w:t>
            </w:r>
          </w:p>
        </w:tc>
        <w:tc>
          <w:tcPr>
            <w:tcW w:w="914" w:type="dxa"/>
            <w:vAlign w:val="center"/>
          </w:tcPr>
          <w:p w14:paraId="566A6FBF" w14:textId="3B2FA5D9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15.5</w:t>
            </w:r>
          </w:p>
        </w:tc>
        <w:tc>
          <w:tcPr>
            <w:tcW w:w="914" w:type="dxa"/>
            <w:vAlign w:val="center"/>
          </w:tcPr>
          <w:p w14:paraId="4C4DE327" w14:textId="7856399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914" w:type="dxa"/>
            <w:vAlign w:val="center"/>
          </w:tcPr>
          <w:p w14:paraId="6310372B" w14:textId="459DC59C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-8.5</w:t>
            </w:r>
          </w:p>
        </w:tc>
        <w:tc>
          <w:tcPr>
            <w:tcW w:w="914" w:type="dxa"/>
            <w:vAlign w:val="center"/>
          </w:tcPr>
          <w:p w14:paraId="00214AF6" w14:textId="781BFC67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914" w:type="dxa"/>
            <w:vAlign w:val="center"/>
          </w:tcPr>
          <w:p w14:paraId="184566C8" w14:textId="27037F94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</w:t>
            </w:r>
          </w:p>
        </w:tc>
      </w:tr>
      <w:tr w:rsidR="0039251F" w:rsidRPr="00820CFC" w14:paraId="1F258D01" w14:textId="77777777" w:rsidTr="007652FD">
        <w:trPr>
          <w:trHeight w:val="600"/>
          <w:jc w:val="center"/>
        </w:trPr>
        <w:tc>
          <w:tcPr>
            <w:tcW w:w="1129" w:type="dxa"/>
          </w:tcPr>
          <w:p w14:paraId="4EDB689B" w14:textId="7A6A4179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  <w:vAlign w:val="center"/>
          </w:tcPr>
          <w:p w14:paraId="5248E058" w14:textId="4C4216C0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25.5</w:t>
            </w:r>
          </w:p>
        </w:tc>
        <w:tc>
          <w:tcPr>
            <w:tcW w:w="914" w:type="dxa"/>
            <w:vAlign w:val="center"/>
          </w:tcPr>
          <w:p w14:paraId="50D3683C" w14:textId="1E6F904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17.4</w:t>
            </w:r>
          </w:p>
        </w:tc>
        <w:tc>
          <w:tcPr>
            <w:tcW w:w="914" w:type="dxa"/>
            <w:vAlign w:val="center"/>
          </w:tcPr>
          <w:p w14:paraId="59529E96" w14:textId="38FDD28C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914" w:type="dxa"/>
            <w:vAlign w:val="center"/>
          </w:tcPr>
          <w:p w14:paraId="519AC3B2" w14:textId="7C8322E4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914" w:type="dxa"/>
            <w:vAlign w:val="center"/>
          </w:tcPr>
          <w:p w14:paraId="39527063" w14:textId="4DDE837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-6.2</w:t>
            </w:r>
          </w:p>
        </w:tc>
        <w:tc>
          <w:tcPr>
            <w:tcW w:w="914" w:type="dxa"/>
            <w:vAlign w:val="center"/>
          </w:tcPr>
          <w:p w14:paraId="2AAE4EF2" w14:textId="6C65F87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914" w:type="dxa"/>
            <w:vAlign w:val="center"/>
          </w:tcPr>
          <w:p w14:paraId="7C17709A" w14:textId="1EF8F832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  <w:tr w:rsidR="0039251F" w:rsidRPr="00820CFC" w14:paraId="18AED347" w14:textId="77777777" w:rsidTr="007652FD">
        <w:trPr>
          <w:trHeight w:val="600"/>
          <w:jc w:val="center"/>
        </w:trPr>
        <w:tc>
          <w:tcPr>
            <w:tcW w:w="1129" w:type="dxa"/>
          </w:tcPr>
          <w:p w14:paraId="17D986AB" w14:textId="7BC4807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  <w:vAlign w:val="center"/>
          </w:tcPr>
          <w:p w14:paraId="0F100366" w14:textId="5056546E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27.9</w:t>
            </w:r>
          </w:p>
        </w:tc>
        <w:tc>
          <w:tcPr>
            <w:tcW w:w="914" w:type="dxa"/>
            <w:vAlign w:val="center"/>
          </w:tcPr>
          <w:p w14:paraId="745F1926" w14:textId="1AF1D7A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20.5</w:t>
            </w:r>
          </w:p>
        </w:tc>
        <w:tc>
          <w:tcPr>
            <w:tcW w:w="914" w:type="dxa"/>
            <w:vAlign w:val="center"/>
          </w:tcPr>
          <w:p w14:paraId="7F54B060" w14:textId="4AEA02E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914" w:type="dxa"/>
            <w:vAlign w:val="center"/>
          </w:tcPr>
          <w:p w14:paraId="6EFF5087" w14:textId="0E7DE90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914" w:type="dxa"/>
            <w:vAlign w:val="center"/>
          </w:tcPr>
          <w:p w14:paraId="53C13C69" w14:textId="0F608EBA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-5.8</w:t>
            </w:r>
          </w:p>
        </w:tc>
        <w:tc>
          <w:tcPr>
            <w:tcW w:w="914" w:type="dxa"/>
            <w:vAlign w:val="center"/>
          </w:tcPr>
          <w:p w14:paraId="37375B3E" w14:textId="0650345D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-3.2</w:t>
            </w:r>
          </w:p>
        </w:tc>
        <w:tc>
          <w:tcPr>
            <w:tcW w:w="914" w:type="dxa"/>
            <w:vAlign w:val="center"/>
          </w:tcPr>
          <w:p w14:paraId="61B41DDB" w14:textId="4DF58F8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-1.3</w:t>
            </w:r>
          </w:p>
        </w:tc>
      </w:tr>
      <w:tr w:rsidR="0039251F" w:rsidRPr="00820CFC" w14:paraId="12445CDF" w14:textId="77777777" w:rsidTr="007652FD">
        <w:trPr>
          <w:trHeight w:val="600"/>
          <w:jc w:val="center"/>
        </w:trPr>
        <w:tc>
          <w:tcPr>
            <w:tcW w:w="1129" w:type="dxa"/>
          </w:tcPr>
          <w:p w14:paraId="118E98FB" w14:textId="3C80F1EE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  <w:vAlign w:val="center"/>
          </w:tcPr>
          <w:p w14:paraId="268F8A16" w14:textId="608F18C9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24.7</w:t>
            </w:r>
          </w:p>
        </w:tc>
        <w:tc>
          <w:tcPr>
            <w:tcW w:w="914" w:type="dxa"/>
            <w:vAlign w:val="center"/>
          </w:tcPr>
          <w:p w14:paraId="6BB12A9B" w14:textId="6CB6B773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20.8</w:t>
            </w:r>
          </w:p>
        </w:tc>
        <w:tc>
          <w:tcPr>
            <w:tcW w:w="914" w:type="dxa"/>
            <w:vAlign w:val="center"/>
          </w:tcPr>
          <w:p w14:paraId="06BC7A7E" w14:textId="38A8AE37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914" w:type="dxa"/>
            <w:vAlign w:val="center"/>
          </w:tcPr>
          <w:p w14:paraId="07B3E2C2" w14:textId="3A303C23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14" w:type="dxa"/>
            <w:vAlign w:val="center"/>
          </w:tcPr>
          <w:p w14:paraId="1B0EDBAF" w14:textId="677FE17B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-8.2</w:t>
            </w:r>
          </w:p>
        </w:tc>
        <w:tc>
          <w:tcPr>
            <w:tcW w:w="914" w:type="dxa"/>
            <w:vAlign w:val="center"/>
          </w:tcPr>
          <w:p w14:paraId="240E8CB0" w14:textId="2FFA1290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914" w:type="dxa"/>
            <w:vAlign w:val="center"/>
          </w:tcPr>
          <w:p w14:paraId="5D37F3AF" w14:textId="27A6E0DA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</w:t>
            </w:r>
          </w:p>
        </w:tc>
      </w:tr>
      <w:tr w:rsidR="0039251F" w:rsidRPr="00820CFC" w14:paraId="3F4D3F35" w14:textId="77777777" w:rsidTr="007652FD">
        <w:trPr>
          <w:trHeight w:val="600"/>
          <w:jc w:val="center"/>
        </w:trPr>
        <w:tc>
          <w:tcPr>
            <w:tcW w:w="1129" w:type="dxa"/>
          </w:tcPr>
          <w:p w14:paraId="123A67B6" w14:textId="39CE00D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  <w:vAlign w:val="center"/>
          </w:tcPr>
          <w:p w14:paraId="65A97467" w14:textId="480CCA0F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26.5</w:t>
            </w:r>
          </w:p>
        </w:tc>
        <w:tc>
          <w:tcPr>
            <w:tcW w:w="914" w:type="dxa"/>
            <w:vAlign w:val="center"/>
          </w:tcPr>
          <w:p w14:paraId="30E37D1B" w14:textId="2DB08A80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21.4</w:t>
            </w:r>
          </w:p>
        </w:tc>
        <w:tc>
          <w:tcPr>
            <w:tcW w:w="914" w:type="dxa"/>
            <w:vAlign w:val="center"/>
          </w:tcPr>
          <w:p w14:paraId="22434356" w14:textId="68BE1D4D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15.7</w:t>
            </w:r>
          </w:p>
        </w:tc>
        <w:tc>
          <w:tcPr>
            <w:tcW w:w="914" w:type="dxa"/>
            <w:vAlign w:val="center"/>
          </w:tcPr>
          <w:p w14:paraId="097AFB82" w14:textId="6076F3C7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914" w:type="dxa"/>
            <w:vAlign w:val="center"/>
          </w:tcPr>
          <w:p w14:paraId="4E0F65B8" w14:textId="4E730D3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-5.2</w:t>
            </w:r>
          </w:p>
        </w:tc>
        <w:tc>
          <w:tcPr>
            <w:tcW w:w="914" w:type="dxa"/>
            <w:vAlign w:val="center"/>
          </w:tcPr>
          <w:p w14:paraId="3FBE263A" w14:textId="2ECE840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914" w:type="dxa"/>
            <w:vAlign w:val="center"/>
          </w:tcPr>
          <w:p w14:paraId="7CCD4580" w14:textId="43AB7E8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  <w:tr w:rsidR="0039251F" w:rsidRPr="00820CFC" w14:paraId="7B6F8E55" w14:textId="77777777" w:rsidTr="007652FD">
        <w:trPr>
          <w:trHeight w:val="600"/>
          <w:jc w:val="center"/>
        </w:trPr>
        <w:tc>
          <w:tcPr>
            <w:tcW w:w="1129" w:type="dxa"/>
          </w:tcPr>
          <w:p w14:paraId="68126F5D" w14:textId="2F022519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  <w:vAlign w:val="center"/>
          </w:tcPr>
          <w:p w14:paraId="264720AC" w14:textId="252191D4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27.3</w:t>
            </w:r>
          </w:p>
        </w:tc>
        <w:tc>
          <w:tcPr>
            <w:tcW w:w="914" w:type="dxa"/>
            <w:vAlign w:val="center"/>
          </w:tcPr>
          <w:p w14:paraId="11BD30D1" w14:textId="13E43FDE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19.6</w:t>
            </w:r>
          </w:p>
        </w:tc>
        <w:tc>
          <w:tcPr>
            <w:tcW w:w="914" w:type="dxa"/>
            <w:vAlign w:val="center"/>
          </w:tcPr>
          <w:p w14:paraId="22067C99" w14:textId="3672F6EC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11.2</w:t>
            </w:r>
          </w:p>
        </w:tc>
        <w:tc>
          <w:tcPr>
            <w:tcW w:w="914" w:type="dxa"/>
            <w:vAlign w:val="center"/>
          </w:tcPr>
          <w:p w14:paraId="6DE6B5AC" w14:textId="73779C50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14" w:type="dxa"/>
            <w:vAlign w:val="center"/>
          </w:tcPr>
          <w:p w14:paraId="46D47B40" w14:textId="4EB4AE6F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-4.9</w:t>
            </w:r>
          </w:p>
        </w:tc>
        <w:tc>
          <w:tcPr>
            <w:tcW w:w="914" w:type="dxa"/>
            <w:vAlign w:val="center"/>
          </w:tcPr>
          <w:p w14:paraId="60891227" w14:textId="0494BE7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914" w:type="dxa"/>
            <w:vAlign w:val="center"/>
          </w:tcPr>
          <w:p w14:paraId="058A3C16" w14:textId="595B31B8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-1.0 </w:t>
            </w:r>
          </w:p>
        </w:tc>
      </w:tr>
      <w:tr w:rsidR="0039251F" w:rsidRPr="00820CFC" w14:paraId="0B0C38EC" w14:textId="77777777" w:rsidTr="007652FD">
        <w:trPr>
          <w:trHeight w:val="600"/>
          <w:jc w:val="center"/>
        </w:trPr>
        <w:tc>
          <w:tcPr>
            <w:tcW w:w="1129" w:type="dxa"/>
          </w:tcPr>
          <w:p w14:paraId="4DB0A3FD" w14:textId="0055FB64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lastRenderedPageBreak/>
              <w:t>7</w:t>
            </w:r>
          </w:p>
        </w:tc>
        <w:tc>
          <w:tcPr>
            <w:tcW w:w="913" w:type="dxa"/>
            <w:vAlign w:val="center"/>
          </w:tcPr>
          <w:p w14:paraId="0C8FFF53" w14:textId="1A8F47EC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914" w:type="dxa"/>
            <w:vAlign w:val="center"/>
          </w:tcPr>
          <w:p w14:paraId="0B42C189" w14:textId="05C6E7AE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914" w:type="dxa"/>
            <w:vAlign w:val="center"/>
          </w:tcPr>
          <w:p w14:paraId="1B0768F5" w14:textId="3AB2A181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13.6</w:t>
            </w:r>
          </w:p>
        </w:tc>
        <w:tc>
          <w:tcPr>
            <w:tcW w:w="914" w:type="dxa"/>
            <w:vAlign w:val="center"/>
          </w:tcPr>
          <w:p w14:paraId="06523DB9" w14:textId="71EA9A8A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914" w:type="dxa"/>
            <w:vAlign w:val="center"/>
          </w:tcPr>
          <w:p w14:paraId="1C1696F6" w14:textId="5037A7AD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-7.7</w:t>
            </w:r>
          </w:p>
        </w:tc>
        <w:tc>
          <w:tcPr>
            <w:tcW w:w="914" w:type="dxa"/>
            <w:vAlign w:val="center"/>
          </w:tcPr>
          <w:p w14:paraId="29AA0A0D" w14:textId="02288852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914" w:type="dxa"/>
            <w:vAlign w:val="center"/>
          </w:tcPr>
          <w:p w14:paraId="7B504E6A" w14:textId="6802578D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</w:t>
            </w:r>
          </w:p>
        </w:tc>
      </w:tr>
      <w:tr w:rsidR="0039251F" w:rsidRPr="00820CFC" w14:paraId="50663322" w14:textId="77777777" w:rsidTr="000C5032">
        <w:trPr>
          <w:trHeight w:val="600"/>
          <w:jc w:val="center"/>
        </w:trPr>
        <w:tc>
          <w:tcPr>
            <w:tcW w:w="1129" w:type="dxa"/>
          </w:tcPr>
          <w:p w14:paraId="2223F731" w14:textId="30577897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  <w:vAlign w:val="center"/>
          </w:tcPr>
          <w:p w14:paraId="58CED21D" w14:textId="3BA3761F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26.6</w:t>
            </w:r>
          </w:p>
        </w:tc>
        <w:tc>
          <w:tcPr>
            <w:tcW w:w="914" w:type="dxa"/>
            <w:vAlign w:val="center"/>
          </w:tcPr>
          <w:p w14:paraId="115F8F09" w14:textId="08F75623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914" w:type="dxa"/>
            <w:vAlign w:val="center"/>
          </w:tcPr>
          <w:p w14:paraId="19FF0059" w14:textId="689A6074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4" w:type="dxa"/>
            <w:vAlign w:val="center"/>
          </w:tcPr>
          <w:p w14:paraId="66BD1306" w14:textId="308E899C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14" w:type="dxa"/>
            <w:vAlign w:val="center"/>
          </w:tcPr>
          <w:p w14:paraId="7E8FABF6" w14:textId="6741EFC6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-6.6</w:t>
            </w:r>
          </w:p>
        </w:tc>
        <w:tc>
          <w:tcPr>
            <w:tcW w:w="914" w:type="dxa"/>
            <w:vAlign w:val="center"/>
          </w:tcPr>
          <w:p w14:paraId="68C4F3F3" w14:textId="6798716B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914" w:type="dxa"/>
            <w:vAlign w:val="center"/>
          </w:tcPr>
          <w:p w14:paraId="66CFAD95" w14:textId="7274C693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</w:t>
            </w:r>
          </w:p>
        </w:tc>
      </w:tr>
      <w:tr w:rsidR="0039251F" w:rsidRPr="00820CFC" w14:paraId="77A2EA68" w14:textId="77777777" w:rsidTr="00D61188">
        <w:trPr>
          <w:trHeight w:val="600"/>
          <w:jc w:val="center"/>
        </w:trPr>
        <w:tc>
          <w:tcPr>
            <w:tcW w:w="1129" w:type="dxa"/>
          </w:tcPr>
          <w:p w14:paraId="512F7547" w14:textId="08942864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  <w:vAlign w:val="center"/>
          </w:tcPr>
          <w:p w14:paraId="24B30DC5" w14:textId="045FBB06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04240467" w14:textId="67967FF6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914" w:type="dxa"/>
            <w:vAlign w:val="center"/>
          </w:tcPr>
          <w:p w14:paraId="74C9A1FB" w14:textId="13B7F5B5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914" w:type="dxa"/>
            <w:vAlign w:val="center"/>
          </w:tcPr>
          <w:p w14:paraId="76580DB8" w14:textId="0BED8778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4" w:type="dxa"/>
            <w:vAlign w:val="center"/>
          </w:tcPr>
          <w:p w14:paraId="2B134FA5" w14:textId="3272AEAE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914" w:type="dxa"/>
            <w:vAlign w:val="center"/>
          </w:tcPr>
          <w:p w14:paraId="1EE333E7" w14:textId="74A429DE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914" w:type="dxa"/>
            <w:vAlign w:val="center"/>
          </w:tcPr>
          <w:p w14:paraId="0D4AD8EC" w14:textId="58E70FA0" w:rsidR="0039251F" w:rsidRPr="00820CFC" w:rsidRDefault="0039251F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0.629</w:t>
            </w:r>
          </w:p>
        </w:tc>
      </w:tr>
      <w:tr w:rsidR="0039251F" w:rsidRPr="00820CFC" w14:paraId="044D4FFA" w14:textId="77777777" w:rsidTr="00D61188">
        <w:trPr>
          <w:trHeight w:val="600"/>
          <w:jc w:val="center"/>
        </w:trPr>
        <w:tc>
          <w:tcPr>
            <w:tcW w:w="1129" w:type="dxa"/>
          </w:tcPr>
          <w:p w14:paraId="23908B87" w14:textId="32DF54DE" w:rsidR="0039251F" w:rsidRPr="00820CFC" w:rsidRDefault="007325B4" w:rsidP="0039251F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int="eastAsia"/>
              </w:rPr>
              <w:t>合并样本标准偏差</w:t>
            </w:r>
            <w:r w:rsidR="0039251F">
              <w:rPr>
                <w:rFonts w:ascii="宋体" w:hAnsi="宋体" w:hint="eastAsia"/>
                <w:sz w:val="21"/>
                <w:szCs w:val="21"/>
              </w:rPr>
              <w:t>/</w:t>
            </w:r>
            <w:r w:rsidR="0039251F"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  <w:vAlign w:val="center"/>
          </w:tcPr>
          <w:p w14:paraId="7B457F93" w14:textId="3E518BD4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343C19D2" w14:textId="6D295282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00B76B07" w14:textId="654F3D2F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14" w:type="dxa"/>
            <w:vAlign w:val="center"/>
          </w:tcPr>
          <w:p w14:paraId="1791A7F0" w14:textId="7827A623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49E46519" w14:textId="19EB0531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5A075D4A" w14:textId="6832FB5F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6792C2F0" w14:textId="06E24BCC" w:rsidR="0039251F" w:rsidRDefault="0039251F" w:rsidP="0039251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</w:tbl>
    <w:p w14:paraId="0534DEE5" w14:textId="77777777" w:rsidR="00700338" w:rsidRDefault="00700338">
      <w:pPr>
        <w:spacing w:line="240" w:lineRule="auto"/>
        <w:ind w:left="1080"/>
        <w:rPr>
          <w:rFonts w:ascii="宋体"/>
        </w:rPr>
      </w:pPr>
    </w:p>
    <w:p w14:paraId="5857BCA6" w14:textId="5BE59523" w:rsidR="00700338" w:rsidRDefault="001D6FC5">
      <w:pPr>
        <w:numPr>
          <w:ilvl w:val="0"/>
          <w:numId w:val="4"/>
        </w:numPr>
        <w:spacing w:line="240" w:lineRule="auto"/>
        <w:rPr>
          <w:rFonts w:ascii="宋体"/>
        </w:rPr>
      </w:pPr>
      <w:r>
        <w:rPr>
          <w:rFonts w:ascii="宋体" w:hint="eastAsia"/>
          <w:kern w:val="2"/>
          <w:sz w:val="21"/>
        </w:rPr>
        <w:t xml:space="preserve">测量传声器灵敏度和声源声压级监测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</w:p>
    <w:p w14:paraId="34757275" w14:textId="4854495D" w:rsidR="001D6FC5" w:rsidRDefault="001D6FC5" w:rsidP="001D6FC5">
      <w:pPr>
        <w:spacing w:line="240" w:lineRule="auto"/>
        <w:ind w:leftChars="100" w:left="240" w:firstLineChars="100" w:firstLine="240"/>
        <w:rPr>
          <w:rFonts w:ascii="宋体"/>
        </w:rPr>
      </w:pPr>
      <w:bookmarkStart w:id="3" w:name="_Hlk88033802"/>
      <w:bookmarkEnd w:id="0"/>
      <w:r>
        <w:rPr>
          <w:rFonts w:ascii="宋体" w:hint="eastAsia"/>
        </w:rPr>
        <w:t>测量传声器在声场中监测声源声压级，保证在测量过程中声压级变化不超过±0</w:t>
      </w:r>
      <w:r>
        <w:rPr>
          <w:rFonts w:ascii="宋体"/>
        </w:rPr>
        <w:t xml:space="preserve">.2 </w:t>
      </w:r>
      <w:r>
        <w:rPr>
          <w:rFonts w:ascii="宋体" w:hint="eastAsia"/>
        </w:rPr>
        <w:t>dB。按矩形分布，半宽区间为0</w:t>
      </w:r>
      <w:r>
        <w:rPr>
          <w:rFonts w:ascii="宋体"/>
        </w:rPr>
        <w:t xml:space="preserve">.2 </w:t>
      </w:r>
      <w:r>
        <w:rPr>
          <w:rFonts w:ascii="宋体" w:hint="eastAsia"/>
        </w:rPr>
        <w:t>dB，引入的标准不确定度按照式（2</w:t>
      </w:r>
      <w:r>
        <w:rPr>
          <w:rFonts w:ascii="宋体"/>
        </w:rPr>
        <w:t>.1</w:t>
      </w:r>
      <w:r>
        <w:rPr>
          <w:rFonts w:ascii="宋体" w:hint="eastAsia"/>
        </w:rPr>
        <w:t>.</w:t>
      </w:r>
      <w:r w:rsidR="00E65A48">
        <w:rPr>
          <w:rFonts w:ascii="宋体"/>
        </w:rPr>
        <w:t>2</w:t>
      </w:r>
      <w:r>
        <w:rPr>
          <w:rFonts w:ascii="宋体" w:hint="eastAsia"/>
        </w:rPr>
        <w:t>）计算：</w:t>
      </w:r>
    </w:p>
    <w:p w14:paraId="18B4B737" w14:textId="483E81F1" w:rsidR="001D6FC5" w:rsidRDefault="00000000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2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 xml:space="preserve">0.2 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=0.12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 (2.1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.2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bookmarkEnd w:id="3"/>
    <w:p w14:paraId="42C82656" w14:textId="5017B555" w:rsidR="001D6FC5" w:rsidRDefault="00A11B5A" w:rsidP="001D6FC5">
      <w:pPr>
        <w:numPr>
          <w:ilvl w:val="0"/>
          <w:numId w:val="4"/>
        </w:numPr>
        <w:spacing w:line="240" w:lineRule="auto"/>
        <w:rPr>
          <w:rFonts w:ascii="宋体"/>
        </w:rPr>
      </w:pPr>
      <w:proofErr w:type="gramStart"/>
      <w:r>
        <w:rPr>
          <w:rFonts w:ascii="宋体" w:hint="eastAsia"/>
          <w:kern w:val="2"/>
          <w:sz w:val="21"/>
        </w:rPr>
        <w:t>真耳分析</w:t>
      </w:r>
      <w:proofErr w:type="gramEnd"/>
      <w:r>
        <w:rPr>
          <w:rFonts w:ascii="宋体" w:hint="eastAsia"/>
          <w:kern w:val="2"/>
          <w:sz w:val="21"/>
        </w:rPr>
        <w:t>仪声压级</w:t>
      </w:r>
      <w:r w:rsidR="007325B4">
        <w:rPr>
          <w:rFonts w:ascii="宋体" w:hint="eastAsia"/>
          <w:kern w:val="2"/>
          <w:sz w:val="21"/>
        </w:rPr>
        <w:t>测量频率响应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3</m:t>
            </m:r>
          </m:sub>
        </m:sSub>
      </m:oMath>
    </w:p>
    <w:p w14:paraId="48F0A88B" w14:textId="34B0BFA0" w:rsidR="00A11B5A" w:rsidRDefault="00A11B5A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proofErr w:type="gramStart"/>
      <w:r>
        <w:rPr>
          <w:rFonts w:ascii="宋体" w:hint="eastAsia"/>
        </w:rPr>
        <w:t>真耳分析</w:t>
      </w:r>
      <w:proofErr w:type="gramEnd"/>
      <w:r>
        <w:rPr>
          <w:rFonts w:ascii="宋体" w:hint="eastAsia"/>
        </w:rPr>
        <w:t>仪</w:t>
      </w:r>
      <w:r w:rsidR="00CD30CB">
        <w:rPr>
          <w:rFonts w:ascii="宋体" w:hint="eastAsia"/>
        </w:rPr>
        <w:t>声压级测量频率响应以</w:t>
      </w:r>
      <w:r w:rsidR="00CD30CB">
        <w:rPr>
          <w:rFonts w:ascii="宋体"/>
        </w:rPr>
        <w:t xml:space="preserve">1000 </w:t>
      </w:r>
      <w:r w:rsidR="00CD30CB">
        <w:rPr>
          <w:rFonts w:ascii="宋体" w:hint="eastAsia"/>
        </w:rPr>
        <w:t>Hz为参考点</w:t>
      </w:r>
      <w:r w:rsidR="003F56AB">
        <w:rPr>
          <w:rFonts w:ascii="宋体" w:hint="eastAsia"/>
        </w:rPr>
        <w:t>，此处引入的标准不确定度为</w:t>
      </w:r>
      <w:r w:rsidR="003F56AB">
        <w:rPr>
          <w:rFonts w:ascii="宋体"/>
        </w:rPr>
        <w:t xml:space="preserve">0 </w:t>
      </w:r>
      <w:r w:rsidR="003F56AB">
        <w:rPr>
          <w:rFonts w:ascii="宋体" w:hint="eastAsia"/>
        </w:rPr>
        <w:t>dB</w:t>
      </w:r>
      <w:r>
        <w:rPr>
          <w:rFonts w:ascii="宋体" w:hint="eastAsia"/>
        </w:rPr>
        <w:t>，</w:t>
      </w:r>
      <w:r w:rsidR="00CD30CB">
        <w:rPr>
          <w:rFonts w:ascii="宋体" w:hint="eastAsia"/>
        </w:rPr>
        <w:t>其它频率点的偏差估计为±0</w:t>
      </w:r>
      <w:r w:rsidR="00CD30CB">
        <w:rPr>
          <w:rFonts w:ascii="宋体"/>
        </w:rPr>
        <w:t xml:space="preserve">.7 </w:t>
      </w:r>
      <w:r w:rsidR="00CD30CB">
        <w:rPr>
          <w:rFonts w:ascii="宋体" w:hint="eastAsia"/>
        </w:rPr>
        <w:t>dB，</w:t>
      </w:r>
      <w:r>
        <w:rPr>
          <w:rFonts w:ascii="宋体" w:hint="eastAsia"/>
        </w:rPr>
        <w:t>以</w:t>
      </w:r>
      <m:oMath>
        <m:r>
          <w:rPr>
            <w:rFonts w:ascii="Cambria Math" w:hAnsi="Cambria Math" w:hint="eastAsia"/>
            <w:kern w:val="2"/>
            <w:sz w:val="21"/>
          </w:rPr>
          <m:t>k</m:t>
        </m:r>
        <m:r>
          <w:rPr>
            <w:rFonts w:ascii="Cambria Math" w:hAnsi="Cambria Math"/>
            <w:kern w:val="2"/>
            <w:sz w:val="21"/>
          </w:rPr>
          <m:t>=2</m:t>
        </m:r>
      </m:oMath>
      <w:r>
        <w:rPr>
          <w:rFonts w:ascii="宋体" w:hint="eastAsia"/>
          <w:kern w:val="2"/>
          <w:sz w:val="21"/>
        </w:rPr>
        <w:t xml:space="preserve"> 计算，引入的标准不确定度按照式（</w:t>
      </w:r>
      <w:r>
        <w:rPr>
          <w:rFonts w:ascii="宋体"/>
          <w:kern w:val="2"/>
          <w:sz w:val="21"/>
        </w:rPr>
        <w:t>2.1.</w:t>
      </w:r>
      <w:r w:rsidR="00E65A48">
        <w:rPr>
          <w:rFonts w:ascii="宋体"/>
          <w:kern w:val="2"/>
          <w:sz w:val="21"/>
        </w:rPr>
        <w:t>3</w:t>
      </w:r>
      <w:r>
        <w:rPr>
          <w:rFonts w:ascii="宋体" w:hint="eastAsia"/>
          <w:kern w:val="2"/>
          <w:sz w:val="21"/>
        </w:rPr>
        <w:t>）计算：</w:t>
      </w:r>
    </w:p>
    <w:p w14:paraId="703DC70C" w14:textId="732E791F" w:rsidR="00A11B5A" w:rsidRDefault="00000000" w:rsidP="00A11B5A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3</m:t>
              </m:r>
            </m:sub>
          </m:sSub>
          <m:r>
            <w:rPr>
              <w:rFonts w:ascii="Cambria Math"/>
              <w:kern w:val="2"/>
              <w:sz w:val="21"/>
            </w:rPr>
            <m:t xml:space="preserve">=0.7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 (2.1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.3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6EEE57DB" w14:textId="19AFCCA1" w:rsidR="00E65A48" w:rsidRDefault="00E65A48" w:rsidP="00E65A48">
      <w:pPr>
        <w:numPr>
          <w:ilvl w:val="0"/>
          <w:numId w:val="4"/>
        </w:numPr>
        <w:spacing w:line="240" w:lineRule="auto"/>
        <w:rPr>
          <w:rFonts w:ascii="宋体"/>
        </w:rPr>
      </w:pPr>
      <w:r>
        <w:rPr>
          <w:rFonts w:ascii="宋体" w:hint="eastAsia"/>
          <w:kern w:val="2"/>
          <w:sz w:val="21"/>
        </w:rPr>
        <w:t xml:space="preserve">测试环境温度湿度变化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4</m:t>
            </m:r>
          </m:sub>
        </m:sSub>
      </m:oMath>
    </w:p>
    <w:p w14:paraId="48AD4C64" w14:textId="428931C3" w:rsidR="00E65A48" w:rsidRDefault="0086434E" w:rsidP="00E65A48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r>
        <w:rPr>
          <w:rFonts w:ascii="宋体" w:hint="eastAsia"/>
        </w:rPr>
        <w:t>测试环境温湿度变化引起的声压级测量变化估计为±</w:t>
      </w:r>
      <m:oMath>
        <m:r>
          <m:rPr>
            <m:sty m:val="p"/>
          </m:rPr>
          <w:rPr>
            <w:rFonts w:ascii="Cambria Math" w:hAnsi="Cambria Math" w:hint="eastAsia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.4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 w:rsidR="00E65A48">
        <w:rPr>
          <w:rFonts w:ascii="宋体" w:hint="eastAsia"/>
        </w:rPr>
        <w:t>，</w:t>
      </w:r>
      <w:r>
        <w:rPr>
          <w:rFonts w:ascii="宋体" w:hint="eastAsia"/>
        </w:rPr>
        <w:t>按矩形分布，半宽区间为0</w:t>
      </w:r>
      <w:r>
        <w:rPr>
          <w:rFonts w:ascii="宋体"/>
        </w:rPr>
        <w:t xml:space="preserve">.4 </w:t>
      </w:r>
      <w:r>
        <w:rPr>
          <w:rFonts w:ascii="宋体" w:hint="eastAsia"/>
        </w:rPr>
        <w:t>dB，引入的标准不确定度按照式（2</w:t>
      </w:r>
      <w:r>
        <w:rPr>
          <w:rFonts w:ascii="宋体"/>
        </w:rPr>
        <w:t>.1</w:t>
      </w:r>
      <w:r>
        <w:rPr>
          <w:rFonts w:ascii="宋体" w:hint="eastAsia"/>
        </w:rPr>
        <w:t>.</w:t>
      </w:r>
      <w:r w:rsidR="008E4829">
        <w:rPr>
          <w:rFonts w:ascii="宋体"/>
        </w:rPr>
        <w:t>4</w:t>
      </w:r>
      <w:r>
        <w:rPr>
          <w:rFonts w:ascii="宋体" w:hint="eastAsia"/>
        </w:rPr>
        <w:t>）计算</w:t>
      </w:r>
      <w:r w:rsidR="00E65A48">
        <w:rPr>
          <w:rFonts w:ascii="宋体" w:hint="eastAsia"/>
          <w:kern w:val="2"/>
          <w:sz w:val="21"/>
        </w:rPr>
        <w:t>：</w:t>
      </w:r>
    </w:p>
    <w:p w14:paraId="3B587E75" w14:textId="6EE0085F" w:rsidR="00E65A48" w:rsidRDefault="00000000" w:rsidP="00E65A48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4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 xml:space="preserve">0.4 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=0.23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(2.1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.4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0BE8D4DA" w14:textId="21EAB4C8" w:rsidR="00245D29" w:rsidRDefault="00245D29" w:rsidP="00245D29">
      <w:pPr>
        <w:numPr>
          <w:ilvl w:val="0"/>
          <w:numId w:val="4"/>
        </w:numPr>
        <w:spacing w:line="240" w:lineRule="auto"/>
        <w:rPr>
          <w:rFonts w:ascii="宋体"/>
        </w:rPr>
      </w:pPr>
      <w:proofErr w:type="gramStart"/>
      <w:r>
        <w:rPr>
          <w:rFonts w:ascii="宋体" w:hint="eastAsia"/>
          <w:kern w:val="2"/>
          <w:sz w:val="21"/>
        </w:rPr>
        <w:t>真耳分析</w:t>
      </w:r>
      <w:proofErr w:type="gramEnd"/>
      <w:r>
        <w:rPr>
          <w:rFonts w:ascii="宋体" w:hint="eastAsia"/>
          <w:kern w:val="2"/>
          <w:sz w:val="21"/>
        </w:rPr>
        <w:t>仪声压级测量分辨率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5</m:t>
            </m:r>
          </m:sub>
        </m:sSub>
      </m:oMath>
    </w:p>
    <w:p w14:paraId="7E3A7673" w14:textId="4C567B06" w:rsidR="00245D29" w:rsidRDefault="00245D29" w:rsidP="00245D29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proofErr w:type="gramStart"/>
      <w:r>
        <w:rPr>
          <w:rFonts w:ascii="宋体" w:hint="eastAsia"/>
        </w:rPr>
        <w:t>真耳分析</w:t>
      </w:r>
      <w:proofErr w:type="gramEnd"/>
      <w:r>
        <w:rPr>
          <w:rFonts w:ascii="宋体" w:hint="eastAsia"/>
        </w:rPr>
        <w:t>仪声压级测量分辨率为</w:t>
      </w:r>
      <m:oMath>
        <m:r>
          <m:rPr>
            <m:sty m:val="p"/>
          </m:rPr>
          <w:rPr>
            <w:rFonts w:ascii="Cambria Math" w:hAnsi="Cambria Math" w:hint="eastAsia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.1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>
        <w:rPr>
          <w:rFonts w:ascii="宋体" w:hint="eastAsia"/>
        </w:rPr>
        <w:t>，按均匀分布，半宽区间为0</w:t>
      </w:r>
      <w:r>
        <w:rPr>
          <w:rFonts w:ascii="宋体"/>
        </w:rPr>
        <w:t xml:space="preserve">.05 </w:t>
      </w:r>
      <w:r>
        <w:rPr>
          <w:rFonts w:ascii="宋体" w:hint="eastAsia"/>
        </w:rPr>
        <w:t>dB，引入的标准不确定度按照式（2</w:t>
      </w:r>
      <w:r>
        <w:rPr>
          <w:rFonts w:ascii="宋体"/>
        </w:rPr>
        <w:t>.1</w:t>
      </w:r>
      <w:r>
        <w:rPr>
          <w:rFonts w:ascii="宋体" w:hint="eastAsia"/>
        </w:rPr>
        <w:t>.</w:t>
      </w:r>
      <w:r w:rsidR="008E4829">
        <w:rPr>
          <w:rFonts w:ascii="宋体"/>
        </w:rPr>
        <w:t>5</w:t>
      </w:r>
      <w:r>
        <w:rPr>
          <w:rFonts w:ascii="宋体" w:hint="eastAsia"/>
        </w:rPr>
        <w:t>）计算</w:t>
      </w:r>
      <w:r>
        <w:rPr>
          <w:rFonts w:ascii="宋体" w:hint="eastAsia"/>
          <w:kern w:val="2"/>
          <w:sz w:val="21"/>
        </w:rPr>
        <w:t>：</w:t>
      </w:r>
    </w:p>
    <w:p w14:paraId="23DF1004" w14:textId="310ECD30" w:rsidR="00245D29" w:rsidRPr="00042A50" w:rsidRDefault="00000000" w:rsidP="00245D29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5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 xml:space="preserve">0.05 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=0.03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(2.1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.5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6E6AB3DF" w14:textId="77777777" w:rsidR="00042A50" w:rsidRDefault="00042A50" w:rsidP="00245D29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</w:p>
    <w:p w14:paraId="02C0CED4" w14:textId="4941980F" w:rsidR="00042A50" w:rsidRDefault="005365A3" w:rsidP="00042A50">
      <w:pPr>
        <w:numPr>
          <w:ilvl w:val="0"/>
          <w:numId w:val="4"/>
        </w:numPr>
        <w:spacing w:line="240" w:lineRule="auto"/>
        <w:rPr>
          <w:rFonts w:ascii="宋体"/>
        </w:rPr>
      </w:pPr>
      <w:r>
        <w:rPr>
          <w:rFonts w:ascii="宋体" w:hint="eastAsia"/>
          <w:kern w:val="2"/>
          <w:sz w:val="21"/>
        </w:rPr>
        <w:t xml:space="preserve">测试信号电平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6</m:t>
            </m:r>
          </m:sub>
        </m:sSub>
      </m:oMath>
    </w:p>
    <w:p w14:paraId="39CB3E3C" w14:textId="47548328" w:rsidR="00042A50" w:rsidRDefault="005365A3" w:rsidP="00042A50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r>
        <w:rPr>
          <w:rFonts w:ascii="宋体" w:hint="eastAsia"/>
        </w:rPr>
        <w:t>测试信号电平变化引起的声压级变化的不确定度评估为±0</w:t>
      </w:r>
      <w:r>
        <w:rPr>
          <w:rFonts w:ascii="宋体"/>
        </w:rPr>
        <w:t xml:space="preserve">.12 </w:t>
      </w:r>
      <w:r>
        <w:rPr>
          <w:rFonts w:ascii="宋体" w:hint="eastAsia"/>
        </w:rPr>
        <w:t>dB</w:t>
      </w:r>
      <w:r w:rsidR="00042A50">
        <w:rPr>
          <w:rFonts w:ascii="宋体" w:hint="eastAsia"/>
        </w:rPr>
        <w:t>，引入的标准不确定度按照式（2</w:t>
      </w:r>
      <w:r w:rsidR="00042A50">
        <w:rPr>
          <w:rFonts w:ascii="宋体"/>
        </w:rPr>
        <w:t>.1</w:t>
      </w:r>
      <w:r w:rsidR="00042A50">
        <w:rPr>
          <w:rFonts w:ascii="宋体" w:hint="eastAsia"/>
        </w:rPr>
        <w:t>.</w:t>
      </w:r>
      <w:r>
        <w:rPr>
          <w:rFonts w:ascii="宋体"/>
        </w:rPr>
        <w:t>6</w:t>
      </w:r>
      <w:r w:rsidR="00042A50">
        <w:rPr>
          <w:rFonts w:ascii="宋体" w:hint="eastAsia"/>
        </w:rPr>
        <w:t>）计算</w:t>
      </w:r>
      <w:r w:rsidR="00042A50">
        <w:rPr>
          <w:rFonts w:ascii="宋体" w:hint="eastAsia"/>
          <w:kern w:val="2"/>
          <w:sz w:val="21"/>
        </w:rPr>
        <w:t>：</w:t>
      </w:r>
    </w:p>
    <w:p w14:paraId="451F4583" w14:textId="14F106A0" w:rsidR="00042A50" w:rsidRPr="00042A50" w:rsidRDefault="00000000" w:rsidP="00042A50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6</m:t>
              </m:r>
            </m:sub>
          </m:sSub>
          <m:r>
            <w:rPr>
              <w:rFonts w:ascii="Cambria Math"/>
              <w:kern w:val="2"/>
              <w:sz w:val="21"/>
            </w:rPr>
            <m:t xml:space="preserve">=012.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(2.1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.6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53B5599A" w14:textId="15B0E9A5" w:rsidR="00700338" w:rsidRDefault="00000000">
      <w:pPr>
        <w:spacing w:line="240" w:lineRule="auto"/>
        <w:ind w:firstLineChars="200" w:firstLine="480"/>
        <w:rPr>
          <w:rFonts w:ascii="宋体"/>
        </w:rPr>
      </w:pPr>
      <w:r>
        <w:rPr>
          <w:rFonts w:ascii="宋体"/>
        </w:rPr>
        <w:fldChar w:fldCharType="begin"/>
      </w:r>
      <w:r>
        <w:rPr>
          <w:rFonts w:ascii="宋体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kern w:val="2"/>
                <w:sz w:val="21"/>
              </w:rPr>
              <m:t>1</m:t>
            </m:r>
          </m:sub>
        </m:sSub>
      </m:oMath>
      <w:r>
        <w:rPr>
          <w:rFonts w:ascii="宋体"/>
        </w:rPr>
        <w:instrText xml:space="preserve"> </w:instrText>
      </w:r>
      <w:r>
        <w:rPr>
          <w:rFonts w:ascii="宋体"/>
        </w:rPr>
        <w:fldChar w:fldCharType="separate"/>
      </w:r>
      <w:r>
        <w:rPr>
          <w:rFonts w:ascii="宋体"/>
        </w:rPr>
        <w:fldChar w:fldCharType="end"/>
      </w:r>
    </w:p>
    <w:p w14:paraId="6F3B59DC" w14:textId="77777777" w:rsidR="00700338" w:rsidRDefault="00000000">
      <w:pPr>
        <w:numPr>
          <w:ilvl w:val="2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t>合成标准不确定度</w:t>
      </w:r>
    </w:p>
    <w:p w14:paraId="52F342DC" w14:textId="44A224D9" w:rsidR="00700338" w:rsidRDefault="00000000">
      <w:pPr>
        <w:spacing w:line="360" w:lineRule="auto"/>
        <w:ind w:firstLineChars="200" w:firstLine="480"/>
        <w:rPr>
          <w:szCs w:val="24"/>
        </w:rPr>
      </w:pPr>
      <w:bookmarkStart w:id="4" w:name="_Hlk124501349"/>
      <w:r>
        <w:rPr>
          <w:rFonts w:ascii="宋体" w:hAnsi="宋体" w:hint="eastAsia"/>
          <w:szCs w:val="24"/>
        </w:rPr>
        <w:t>上述标准不确定度分量互不相关，合成标准不确定度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</m:oMath>
      <w:r>
        <w:rPr>
          <w:rFonts w:ascii="宋体" w:hAnsi="宋体" w:hint="eastAsia"/>
          <w:szCs w:val="24"/>
        </w:rPr>
        <w:t>如式（2</w:t>
      </w:r>
      <w:r>
        <w:rPr>
          <w:rFonts w:hint="eastAsia"/>
          <w:szCs w:val="24"/>
        </w:rPr>
        <w:t>.</w:t>
      </w:r>
      <w:r>
        <w:rPr>
          <w:szCs w:val="24"/>
        </w:rPr>
        <w:t>1.</w:t>
      </w:r>
      <w:r w:rsidR="005365A3">
        <w:rPr>
          <w:szCs w:val="24"/>
        </w:rPr>
        <w:t>7</w:t>
      </w:r>
      <w:r>
        <w:rPr>
          <w:rFonts w:ascii="宋体" w:hAnsi="宋体" w:hint="eastAsia"/>
          <w:szCs w:val="24"/>
        </w:rPr>
        <w:t>）计算</w:t>
      </w:r>
      <w:r w:rsidR="00A74EBE">
        <w:rPr>
          <w:rFonts w:ascii="宋体" w:hAnsi="宋体" w:hint="eastAsia"/>
          <w:szCs w:val="24"/>
        </w:rPr>
        <w:t>,计算结果见表2.</w:t>
      </w:r>
      <w:r w:rsidR="00A74EBE">
        <w:rPr>
          <w:rFonts w:ascii="宋体" w:hAnsi="宋体"/>
          <w:szCs w:val="24"/>
        </w:rPr>
        <w:t>1.2</w:t>
      </w:r>
    </w:p>
    <w:p w14:paraId="5958C82A" w14:textId="2C0D4FEC" w:rsidR="00700338" w:rsidRDefault="00000000">
      <w:pPr>
        <w:wordWrap w:val="0"/>
        <w:spacing w:line="360" w:lineRule="auto"/>
        <w:ind w:firstLineChars="200" w:firstLine="420"/>
        <w:jc w:val="right"/>
        <w:rPr>
          <w:rFonts w:ascii="宋体" w:hAnsi="宋体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  <m:r>
          <w:rPr>
            <w:rFonts w:ascii="Cambria Math" w:hAnsi="Cambria Math"/>
            <w:kern w:val="2"/>
            <w:sz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kern w:val="2"/>
                <w:sz w:val="21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1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3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4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5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+u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6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</m:e>
        </m:rad>
      </m:oMath>
      <w:r>
        <w:rPr>
          <w:rFonts w:hint="eastAsia"/>
        </w:rPr>
        <w:t xml:space="preserve">                           </w:t>
      </w:r>
      <w:r>
        <w:rPr>
          <w:rFonts w:ascii="宋体" w:hAnsi="宋体" w:hint="eastAsia"/>
        </w:rPr>
        <w:t>（2</w:t>
      </w:r>
      <w:r>
        <w:t>.1.</w:t>
      </w:r>
      <w:r w:rsidR="005365A3">
        <w:t>7</w:t>
      </w:r>
      <w:r>
        <w:rPr>
          <w:rFonts w:ascii="宋体" w:hAnsi="宋体" w:hint="eastAsia"/>
        </w:rPr>
        <w:t>）</w:t>
      </w:r>
      <w:bookmarkEnd w:id="4"/>
    </w:p>
    <w:p w14:paraId="6E7F30B9" w14:textId="77777777" w:rsidR="00A74EBE" w:rsidRDefault="00A74EBE" w:rsidP="00A74EBE">
      <w:pPr>
        <w:spacing w:line="360" w:lineRule="auto"/>
        <w:ind w:firstLineChars="200" w:firstLine="420"/>
        <w:jc w:val="right"/>
        <w:rPr>
          <w:sz w:val="21"/>
          <w:szCs w:val="21"/>
        </w:rPr>
      </w:pPr>
    </w:p>
    <w:p w14:paraId="3E03CFB8" w14:textId="77777777" w:rsidR="00700338" w:rsidRDefault="00700338">
      <w:pPr>
        <w:spacing w:line="240" w:lineRule="auto"/>
        <w:rPr>
          <w:rFonts w:ascii="宋体"/>
        </w:rPr>
      </w:pPr>
    </w:p>
    <w:p w14:paraId="3344A53B" w14:textId="77777777" w:rsidR="00700338" w:rsidRDefault="00000000">
      <w:pPr>
        <w:numPr>
          <w:ilvl w:val="2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t>扩展不确定度</w:t>
      </w:r>
    </w:p>
    <w:p w14:paraId="6B8384AC" w14:textId="4081476A" w:rsidR="00700338" w:rsidRDefault="00000000">
      <w:pPr>
        <w:spacing w:line="240" w:lineRule="auto"/>
        <w:ind w:left="425"/>
        <w:rPr>
          <w:rFonts w:ascii="宋体"/>
        </w:rPr>
      </w:pPr>
      <w:r>
        <w:rPr>
          <w:rFonts w:ascii="宋体" w:hint="eastAsia"/>
        </w:rPr>
        <w:lastRenderedPageBreak/>
        <w:t>取包含因子</w:t>
      </w:r>
      <w:r>
        <w:rPr>
          <w:rFonts w:ascii="宋体"/>
          <w:i/>
          <w:iCs/>
        </w:rPr>
        <w:t>k</w:t>
      </w:r>
      <w:r>
        <w:rPr>
          <w:rFonts w:ascii="宋体"/>
        </w:rPr>
        <w:t>=2</w:t>
      </w:r>
      <w:r>
        <w:rPr>
          <w:rFonts w:ascii="宋体" w:hint="eastAsia"/>
        </w:rPr>
        <w:t>，则</w:t>
      </w:r>
      <w:r w:rsidR="000A7472">
        <w:rPr>
          <w:rFonts w:ascii="宋体" w:hint="eastAsia"/>
        </w:rPr>
        <w:t>有源插入损耗</w:t>
      </w:r>
      <w:r>
        <w:rPr>
          <w:rFonts w:ascii="宋体" w:hint="eastAsia"/>
        </w:rPr>
        <w:t>的扩展不确定度见表2</w:t>
      </w:r>
      <w:r>
        <w:rPr>
          <w:rFonts w:ascii="宋体"/>
        </w:rPr>
        <w:t>.1.2</w:t>
      </w:r>
      <w:r>
        <w:rPr>
          <w:rFonts w:ascii="宋体" w:hint="eastAsia"/>
        </w:rPr>
        <w:t>。</w:t>
      </w:r>
    </w:p>
    <w:p w14:paraId="2F85BC30" w14:textId="77777777" w:rsidR="00700338" w:rsidRDefault="00700338">
      <w:pPr>
        <w:spacing w:line="240" w:lineRule="auto"/>
        <w:ind w:left="425"/>
        <w:rPr>
          <w:rFonts w:ascii="宋体"/>
        </w:rPr>
      </w:pPr>
    </w:p>
    <w:p w14:paraId="38914119" w14:textId="77777777" w:rsidR="00700338" w:rsidRDefault="00700338">
      <w:pPr>
        <w:spacing w:line="240" w:lineRule="auto"/>
        <w:jc w:val="center"/>
        <w:rPr>
          <w:rFonts w:ascii="宋体"/>
          <w:b/>
          <w:bCs/>
          <w:sz w:val="21"/>
          <w:szCs w:val="21"/>
        </w:rPr>
      </w:pPr>
    </w:p>
    <w:p w14:paraId="377B36BF" w14:textId="1CDC6090" w:rsidR="00700338" w:rsidRDefault="00000000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表2</w:t>
      </w:r>
      <w:r>
        <w:rPr>
          <w:rFonts w:ascii="宋体"/>
          <w:b/>
          <w:bCs/>
          <w:sz w:val="21"/>
          <w:szCs w:val="21"/>
        </w:rPr>
        <w:t>.1.2</w:t>
      </w:r>
      <w:r w:rsidR="00B901FE">
        <w:rPr>
          <w:rFonts w:ascii="宋体"/>
          <w:b/>
          <w:bCs/>
          <w:sz w:val="21"/>
          <w:szCs w:val="21"/>
        </w:rPr>
        <w:t xml:space="preserve"> </w:t>
      </w:r>
      <w:r w:rsidR="000A7472">
        <w:rPr>
          <w:rFonts w:ascii="宋体" w:hint="eastAsia"/>
          <w:b/>
          <w:bCs/>
          <w:sz w:val="21"/>
          <w:szCs w:val="21"/>
        </w:rPr>
        <w:t>有源插入损耗</w:t>
      </w:r>
      <w:r>
        <w:rPr>
          <w:rFonts w:ascii="宋体" w:hint="eastAsia"/>
          <w:b/>
          <w:bCs/>
          <w:sz w:val="21"/>
          <w:szCs w:val="21"/>
        </w:rPr>
        <w:t>测量不确定度来源及数值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45"/>
        <w:gridCol w:w="1522"/>
        <w:gridCol w:w="456"/>
        <w:gridCol w:w="928"/>
        <w:gridCol w:w="928"/>
        <w:gridCol w:w="928"/>
        <w:gridCol w:w="956"/>
        <w:gridCol w:w="956"/>
        <w:gridCol w:w="956"/>
        <w:gridCol w:w="788"/>
      </w:tblGrid>
      <w:tr w:rsidR="00A74EBE" w14:paraId="64D5F054" w14:textId="36126DDA" w:rsidTr="00A74EBE">
        <w:trPr>
          <w:jc w:val="center"/>
        </w:trPr>
        <w:tc>
          <w:tcPr>
            <w:tcW w:w="645" w:type="dxa"/>
          </w:tcPr>
          <w:p w14:paraId="0CF00EFD" w14:textId="77777777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22" w:type="dxa"/>
          </w:tcPr>
          <w:p w14:paraId="707BABF7" w14:textId="77777777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456" w:type="dxa"/>
          </w:tcPr>
          <w:p w14:paraId="53811B70" w14:textId="77777777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28" w:type="dxa"/>
          </w:tcPr>
          <w:p w14:paraId="1B068982" w14:textId="5DCF5FC2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25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28" w:type="dxa"/>
          </w:tcPr>
          <w:p w14:paraId="620F6F1A" w14:textId="5C4482AE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50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28" w:type="dxa"/>
          </w:tcPr>
          <w:p w14:paraId="7ECCE94B" w14:textId="420EFBF7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>
              <w:rPr>
                <w:rFonts w:ascii="宋体"/>
              </w:rPr>
              <w:t>00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56" w:type="dxa"/>
          </w:tcPr>
          <w:p w14:paraId="6280E7DF" w14:textId="528E91D0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000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56" w:type="dxa"/>
          </w:tcPr>
          <w:p w14:paraId="3629BDB2" w14:textId="79048C83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000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56" w:type="dxa"/>
          </w:tcPr>
          <w:p w14:paraId="055EA4B8" w14:textId="1764B16B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  <w:r>
              <w:rPr>
                <w:rFonts w:ascii="宋体"/>
              </w:rPr>
              <w:t>000Hz</w:t>
            </w:r>
          </w:p>
        </w:tc>
        <w:tc>
          <w:tcPr>
            <w:tcW w:w="788" w:type="dxa"/>
          </w:tcPr>
          <w:p w14:paraId="7C0D071A" w14:textId="2D681883" w:rsidR="00A74EBE" w:rsidRDefault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  <w:r>
              <w:rPr>
                <w:rFonts w:ascii="宋体"/>
              </w:rPr>
              <w:t>000</w:t>
            </w:r>
          </w:p>
        </w:tc>
      </w:tr>
      <w:tr w:rsidR="00A74EBE" w14:paraId="74C7DFB9" w14:textId="1AD67885" w:rsidTr="00AC005E">
        <w:trPr>
          <w:jc w:val="center"/>
        </w:trPr>
        <w:tc>
          <w:tcPr>
            <w:tcW w:w="645" w:type="dxa"/>
          </w:tcPr>
          <w:p w14:paraId="7E71B7E1" w14:textId="77777777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22" w:type="dxa"/>
          </w:tcPr>
          <w:p w14:paraId="6BA82C1F" w14:textId="6DC8C0D5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2DB184FE" w14:textId="77777777" w:rsidR="00A74EBE" w:rsidRDefault="00000000" w:rsidP="00A74EBE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28" w:type="dxa"/>
            <w:vAlign w:val="center"/>
          </w:tcPr>
          <w:p w14:paraId="0E47D520" w14:textId="31E57268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28" w:type="dxa"/>
            <w:vAlign w:val="center"/>
          </w:tcPr>
          <w:p w14:paraId="2394E9CB" w14:textId="4A62BD4C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28" w:type="dxa"/>
            <w:vAlign w:val="center"/>
          </w:tcPr>
          <w:p w14:paraId="3B5AB6A8" w14:textId="4904F9B4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56" w:type="dxa"/>
            <w:vAlign w:val="center"/>
          </w:tcPr>
          <w:p w14:paraId="366C91FE" w14:textId="5EEC5A36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2EF66D53" w14:textId="2C4DB212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657E6D97" w14:textId="3BB517F5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788" w:type="dxa"/>
            <w:vAlign w:val="center"/>
          </w:tcPr>
          <w:p w14:paraId="30DA3466" w14:textId="2D64ED6B" w:rsidR="00A74EBE" w:rsidRDefault="00A74EBE" w:rsidP="00A74EB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  <w:tr w:rsidR="00FA0559" w14:paraId="47F286BF" w14:textId="3E18FBBB" w:rsidTr="00E97651">
        <w:trPr>
          <w:trHeight w:val="416"/>
          <w:jc w:val="center"/>
        </w:trPr>
        <w:tc>
          <w:tcPr>
            <w:tcW w:w="645" w:type="dxa"/>
          </w:tcPr>
          <w:p w14:paraId="32DEB7C4" w14:textId="77777777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522" w:type="dxa"/>
          </w:tcPr>
          <w:p w14:paraId="253CA1E9" w14:textId="46284381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 w:rsidRPr="00A74EBE">
              <w:rPr>
                <w:rFonts w:ascii="宋体" w:hint="eastAsia"/>
              </w:rPr>
              <w:t>测量传声器灵敏度和声源声压级监测</w:t>
            </w:r>
            <w:r>
              <w:rPr>
                <w:rFonts w:ascii="宋体" w:hint="eastAsia"/>
              </w:rPr>
              <w:t>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221C3AF8" w14:textId="77777777" w:rsidR="00FA0559" w:rsidRDefault="00000000" w:rsidP="00FA0559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300EEEF9" w14:textId="04AEB62E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28" w:type="dxa"/>
          </w:tcPr>
          <w:p w14:paraId="19AAF4F7" w14:textId="3D8FAB2C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28" w:type="dxa"/>
          </w:tcPr>
          <w:p w14:paraId="7B145E30" w14:textId="4BA6941F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56" w:type="dxa"/>
          </w:tcPr>
          <w:p w14:paraId="1D96D9B3" w14:textId="508D3AA2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56" w:type="dxa"/>
          </w:tcPr>
          <w:p w14:paraId="51DFE1F7" w14:textId="550F3CBB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56" w:type="dxa"/>
          </w:tcPr>
          <w:p w14:paraId="15703F00" w14:textId="4499B0A5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788" w:type="dxa"/>
          </w:tcPr>
          <w:p w14:paraId="5F7E0422" w14:textId="571A7432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</w:tr>
      <w:tr w:rsidR="00FA0559" w14:paraId="719C97F2" w14:textId="007165F8" w:rsidTr="00A74EBE">
        <w:trPr>
          <w:jc w:val="center"/>
        </w:trPr>
        <w:tc>
          <w:tcPr>
            <w:tcW w:w="645" w:type="dxa"/>
          </w:tcPr>
          <w:p w14:paraId="16CB3C2B" w14:textId="36E7C64E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522" w:type="dxa"/>
          </w:tcPr>
          <w:p w14:paraId="0DD00854" w14:textId="4CB8902B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  <w:kern w:val="2"/>
                <w:sz w:val="21"/>
              </w:rPr>
              <w:t>真耳分析</w:t>
            </w:r>
            <w:proofErr w:type="gramEnd"/>
            <w:r>
              <w:rPr>
                <w:rFonts w:ascii="宋体" w:hint="eastAsia"/>
                <w:kern w:val="2"/>
                <w:sz w:val="21"/>
              </w:rPr>
              <w:t>仪声压级衰减量测量(</w:t>
            </w:r>
            <w:r>
              <w:rPr>
                <w:rFonts w:ascii="宋体"/>
                <w:kern w:val="2"/>
                <w:sz w:val="21"/>
              </w:rPr>
              <w:t>dB)</w:t>
            </w:r>
            <w:r>
              <w:rPr>
                <w:rFonts w:ascii="宋体" w:hint="eastAsia"/>
                <w:kern w:val="2"/>
                <w:sz w:val="21"/>
              </w:rPr>
              <w:t xml:space="preserve"> </w:t>
            </w:r>
          </w:p>
        </w:tc>
        <w:tc>
          <w:tcPr>
            <w:tcW w:w="456" w:type="dxa"/>
          </w:tcPr>
          <w:p w14:paraId="00DC35AB" w14:textId="4CF7F761" w:rsidR="00FA0559" w:rsidRDefault="00000000" w:rsidP="00FA0559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1B03889C" w14:textId="745E8ECC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</w:t>
            </w:r>
            <w:r w:rsidR="00CB6FD3">
              <w:rPr>
                <w:color w:val="000000"/>
              </w:rPr>
              <w:t>7</w:t>
            </w:r>
          </w:p>
        </w:tc>
        <w:tc>
          <w:tcPr>
            <w:tcW w:w="928" w:type="dxa"/>
          </w:tcPr>
          <w:p w14:paraId="47E803B3" w14:textId="0DA439BB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</w:t>
            </w:r>
            <w:r w:rsidR="00CB6FD3">
              <w:rPr>
                <w:color w:val="000000"/>
              </w:rPr>
              <w:t>7</w:t>
            </w:r>
          </w:p>
        </w:tc>
        <w:tc>
          <w:tcPr>
            <w:tcW w:w="928" w:type="dxa"/>
          </w:tcPr>
          <w:p w14:paraId="3CFFF8F4" w14:textId="00635850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</w:t>
            </w:r>
            <w:r w:rsidR="00CB6FD3">
              <w:rPr>
                <w:color w:val="000000"/>
              </w:rPr>
              <w:t>7</w:t>
            </w:r>
          </w:p>
        </w:tc>
        <w:tc>
          <w:tcPr>
            <w:tcW w:w="956" w:type="dxa"/>
          </w:tcPr>
          <w:p w14:paraId="597D9915" w14:textId="215AD8E8" w:rsidR="00FA0559" w:rsidRDefault="00CB6FD3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</w:t>
            </w:r>
          </w:p>
        </w:tc>
        <w:tc>
          <w:tcPr>
            <w:tcW w:w="956" w:type="dxa"/>
          </w:tcPr>
          <w:p w14:paraId="5739FEF2" w14:textId="67EA2D91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</w:t>
            </w:r>
            <w:r w:rsidR="00CB6FD3">
              <w:rPr>
                <w:color w:val="000000"/>
              </w:rPr>
              <w:t>7</w:t>
            </w:r>
          </w:p>
        </w:tc>
        <w:tc>
          <w:tcPr>
            <w:tcW w:w="956" w:type="dxa"/>
          </w:tcPr>
          <w:p w14:paraId="0A1D0804" w14:textId="29F1C242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</w:t>
            </w:r>
            <w:r w:rsidR="00CB6FD3">
              <w:rPr>
                <w:color w:val="000000"/>
              </w:rPr>
              <w:t>7</w:t>
            </w:r>
          </w:p>
        </w:tc>
        <w:tc>
          <w:tcPr>
            <w:tcW w:w="788" w:type="dxa"/>
          </w:tcPr>
          <w:p w14:paraId="196197DD" w14:textId="7A742B02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</w:t>
            </w:r>
            <w:r w:rsidR="00CB6FD3">
              <w:rPr>
                <w:color w:val="000000"/>
              </w:rPr>
              <w:t>7</w:t>
            </w:r>
          </w:p>
        </w:tc>
      </w:tr>
      <w:tr w:rsidR="00FA0559" w14:paraId="7F3CDBE0" w14:textId="500BB8AD" w:rsidTr="00A74EBE">
        <w:trPr>
          <w:jc w:val="center"/>
        </w:trPr>
        <w:tc>
          <w:tcPr>
            <w:tcW w:w="645" w:type="dxa"/>
          </w:tcPr>
          <w:p w14:paraId="70A5EF2A" w14:textId="74AF6391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522" w:type="dxa"/>
          </w:tcPr>
          <w:p w14:paraId="6B267790" w14:textId="76DF9B01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  <w:kern w:val="2"/>
                <w:sz w:val="21"/>
              </w:rPr>
              <w:t>测试环境温度湿度变化(</w:t>
            </w:r>
            <w:r>
              <w:rPr>
                <w:rFonts w:ascii="宋体"/>
                <w:kern w:val="2"/>
                <w:sz w:val="21"/>
              </w:rPr>
              <w:t>dB)</w:t>
            </w:r>
          </w:p>
          <w:p w14:paraId="28D50031" w14:textId="77777777" w:rsidR="00FA0559" w:rsidRPr="00A74EBE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456" w:type="dxa"/>
          </w:tcPr>
          <w:p w14:paraId="0E751ADD" w14:textId="57EA8701" w:rsidR="00FA0559" w:rsidRDefault="00000000" w:rsidP="00FA0559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3D945991" w14:textId="3DDA5CC5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28" w:type="dxa"/>
          </w:tcPr>
          <w:p w14:paraId="597DE1F0" w14:textId="7D25CC73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28" w:type="dxa"/>
          </w:tcPr>
          <w:p w14:paraId="36093B13" w14:textId="2E2164A5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56" w:type="dxa"/>
          </w:tcPr>
          <w:p w14:paraId="7665B9BA" w14:textId="521ED400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56" w:type="dxa"/>
          </w:tcPr>
          <w:p w14:paraId="18EFCBAA" w14:textId="03B7D779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56" w:type="dxa"/>
          </w:tcPr>
          <w:p w14:paraId="40C6B736" w14:textId="3ED1FDC5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788" w:type="dxa"/>
          </w:tcPr>
          <w:p w14:paraId="6CB89D73" w14:textId="19014CFB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</w:tr>
      <w:tr w:rsidR="00FA0559" w14:paraId="0AEB5B9C" w14:textId="017D29C9" w:rsidTr="00E97651">
        <w:trPr>
          <w:trHeight w:val="759"/>
          <w:jc w:val="center"/>
        </w:trPr>
        <w:tc>
          <w:tcPr>
            <w:tcW w:w="645" w:type="dxa"/>
          </w:tcPr>
          <w:p w14:paraId="2741833D" w14:textId="078BAB96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522" w:type="dxa"/>
          </w:tcPr>
          <w:p w14:paraId="17547A07" w14:textId="2710D8A7" w:rsidR="00FA0559" w:rsidRPr="00A74EBE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 w:rsidRPr="00A74EBE">
              <w:rPr>
                <w:rFonts w:ascii="宋体" w:hint="eastAsia"/>
              </w:rPr>
              <w:tab/>
            </w:r>
            <w:proofErr w:type="gramStart"/>
            <w:r w:rsidRPr="00A74EBE">
              <w:rPr>
                <w:rFonts w:ascii="宋体" w:hint="eastAsia"/>
              </w:rPr>
              <w:t>真耳分析</w:t>
            </w:r>
            <w:proofErr w:type="gramEnd"/>
            <w:r w:rsidRPr="00A74EBE">
              <w:rPr>
                <w:rFonts w:ascii="宋体" w:hint="eastAsia"/>
              </w:rPr>
              <w:t>仪声压级测量分辨率</w:t>
            </w:r>
            <w:r>
              <w:rPr>
                <w:rFonts w:ascii="宋体" w:hint="eastAsia"/>
              </w:rPr>
              <w:t>(</w:t>
            </w:r>
            <w:r>
              <w:rPr>
                <w:rFonts w:ascii="宋体"/>
              </w:rPr>
              <w:t>dB)</w:t>
            </w:r>
          </w:p>
        </w:tc>
        <w:tc>
          <w:tcPr>
            <w:tcW w:w="456" w:type="dxa"/>
          </w:tcPr>
          <w:p w14:paraId="1EDA213B" w14:textId="4CC90BCD" w:rsidR="00FA0559" w:rsidRDefault="00000000" w:rsidP="00FA0559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3139A13C" w14:textId="61F2E790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28" w:type="dxa"/>
          </w:tcPr>
          <w:p w14:paraId="4FD610C7" w14:textId="3EAA69DC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28" w:type="dxa"/>
          </w:tcPr>
          <w:p w14:paraId="080B9CB5" w14:textId="2AAC0200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56" w:type="dxa"/>
          </w:tcPr>
          <w:p w14:paraId="1D54E6ED" w14:textId="23D5951D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56" w:type="dxa"/>
          </w:tcPr>
          <w:p w14:paraId="33CA96DA" w14:textId="53C64E94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56" w:type="dxa"/>
          </w:tcPr>
          <w:p w14:paraId="2530D23E" w14:textId="79C163D2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788" w:type="dxa"/>
          </w:tcPr>
          <w:p w14:paraId="39B8B1CD" w14:textId="0B1F6A40" w:rsidR="00FA0559" w:rsidRDefault="00FA0559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</w:tr>
      <w:tr w:rsidR="006B2A0A" w14:paraId="167CBF45" w14:textId="77777777" w:rsidTr="00E97651">
        <w:trPr>
          <w:trHeight w:val="759"/>
          <w:jc w:val="center"/>
        </w:trPr>
        <w:tc>
          <w:tcPr>
            <w:tcW w:w="645" w:type="dxa"/>
          </w:tcPr>
          <w:p w14:paraId="14120DB9" w14:textId="7E8C1115" w:rsidR="006B2A0A" w:rsidRDefault="006B2A0A" w:rsidP="00FA0559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1522" w:type="dxa"/>
          </w:tcPr>
          <w:p w14:paraId="13A52C94" w14:textId="559E992B" w:rsidR="006B2A0A" w:rsidRPr="00A74EBE" w:rsidRDefault="006B2A0A" w:rsidP="00FA0559">
            <w:pPr>
              <w:spacing w:line="240" w:lineRule="auto"/>
              <w:jc w:val="center"/>
              <w:rPr>
                <w:rFonts w:ascii="宋体"/>
              </w:rPr>
            </w:pPr>
            <w:r w:rsidRPr="006B2A0A">
              <w:rPr>
                <w:rFonts w:ascii="宋体" w:hint="eastAsia"/>
              </w:rPr>
              <w:tab/>
              <w:t>测试信号电平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456" w:type="dxa"/>
          </w:tcPr>
          <w:p w14:paraId="42ABF059" w14:textId="091BDD60" w:rsidR="006B2A0A" w:rsidRDefault="00000000" w:rsidP="00FA0559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59306437" w14:textId="31A5E166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  <w:tc>
          <w:tcPr>
            <w:tcW w:w="928" w:type="dxa"/>
          </w:tcPr>
          <w:p w14:paraId="308182AD" w14:textId="703CFDB8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  <w:tc>
          <w:tcPr>
            <w:tcW w:w="928" w:type="dxa"/>
          </w:tcPr>
          <w:p w14:paraId="737EE184" w14:textId="6EDE6F9B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  <w:tc>
          <w:tcPr>
            <w:tcW w:w="956" w:type="dxa"/>
          </w:tcPr>
          <w:p w14:paraId="659E6768" w14:textId="666C7F92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  <w:tc>
          <w:tcPr>
            <w:tcW w:w="956" w:type="dxa"/>
          </w:tcPr>
          <w:p w14:paraId="08F1F4B3" w14:textId="6B670464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  <w:tc>
          <w:tcPr>
            <w:tcW w:w="956" w:type="dxa"/>
          </w:tcPr>
          <w:p w14:paraId="45452A6E" w14:textId="6A204FEF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  <w:tc>
          <w:tcPr>
            <w:tcW w:w="788" w:type="dxa"/>
          </w:tcPr>
          <w:p w14:paraId="097988AB" w14:textId="74A77B55" w:rsidR="006B2A0A" w:rsidRDefault="006B2A0A" w:rsidP="00FA055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.12</w:t>
            </w:r>
          </w:p>
        </w:tc>
      </w:tr>
      <w:tr w:rsidR="006B2A0A" w14:paraId="7728DFEA" w14:textId="7D89DEA3" w:rsidTr="00A74EBE">
        <w:trPr>
          <w:jc w:val="center"/>
        </w:trPr>
        <w:tc>
          <w:tcPr>
            <w:tcW w:w="2167" w:type="dxa"/>
            <w:gridSpan w:val="2"/>
          </w:tcPr>
          <w:p w14:paraId="3E282162" w14:textId="0B651D7B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249577D5" w14:textId="77777777" w:rsidR="006B2A0A" w:rsidRDefault="00000000" w:rsidP="006B2A0A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1522E7F2" w14:textId="7AFC7D13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0.86 </w:t>
            </w:r>
          </w:p>
        </w:tc>
        <w:tc>
          <w:tcPr>
            <w:tcW w:w="928" w:type="dxa"/>
          </w:tcPr>
          <w:p w14:paraId="7B2D514B" w14:textId="0398CE1E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0.97 </w:t>
            </w:r>
          </w:p>
        </w:tc>
        <w:tc>
          <w:tcPr>
            <w:tcW w:w="928" w:type="dxa"/>
          </w:tcPr>
          <w:p w14:paraId="2856F58C" w14:textId="519CCAA5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1.10 </w:t>
            </w:r>
          </w:p>
        </w:tc>
        <w:tc>
          <w:tcPr>
            <w:tcW w:w="956" w:type="dxa"/>
          </w:tcPr>
          <w:p w14:paraId="73E582F5" w14:textId="15223F60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0.67 </w:t>
            </w:r>
          </w:p>
        </w:tc>
        <w:tc>
          <w:tcPr>
            <w:tcW w:w="956" w:type="dxa"/>
          </w:tcPr>
          <w:p w14:paraId="5DED26ED" w14:textId="5E47B913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0.97 </w:t>
            </w:r>
          </w:p>
        </w:tc>
        <w:tc>
          <w:tcPr>
            <w:tcW w:w="956" w:type="dxa"/>
          </w:tcPr>
          <w:p w14:paraId="23D4C5E3" w14:textId="4A21DCAA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0.86 </w:t>
            </w:r>
          </w:p>
        </w:tc>
        <w:tc>
          <w:tcPr>
            <w:tcW w:w="788" w:type="dxa"/>
          </w:tcPr>
          <w:p w14:paraId="2D2EFE5D" w14:textId="7E2D6731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0.78 </w:t>
            </w:r>
          </w:p>
        </w:tc>
      </w:tr>
      <w:tr w:rsidR="006B2A0A" w14:paraId="4DD8E4EC" w14:textId="7EE10608" w:rsidTr="00A74EBE">
        <w:trPr>
          <w:jc w:val="center"/>
        </w:trPr>
        <w:tc>
          <w:tcPr>
            <w:tcW w:w="2167" w:type="dxa"/>
            <w:gridSpan w:val="2"/>
          </w:tcPr>
          <w:p w14:paraId="76230C44" w14:textId="1F69B2C1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399A7B13" w14:textId="77777777" w:rsidR="006B2A0A" w:rsidRDefault="006B2A0A" w:rsidP="006B2A0A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28" w:type="dxa"/>
          </w:tcPr>
          <w:p w14:paraId="767050CE" w14:textId="1E8B5222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1.8</w:t>
            </w:r>
          </w:p>
        </w:tc>
        <w:tc>
          <w:tcPr>
            <w:tcW w:w="928" w:type="dxa"/>
          </w:tcPr>
          <w:p w14:paraId="235F31ED" w14:textId="2E047503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2</w:t>
            </w:r>
            <w:r>
              <w:t>.0</w:t>
            </w:r>
          </w:p>
        </w:tc>
        <w:tc>
          <w:tcPr>
            <w:tcW w:w="928" w:type="dxa"/>
          </w:tcPr>
          <w:p w14:paraId="2516F0F4" w14:textId="2A4D1C30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2.2</w:t>
            </w:r>
          </w:p>
        </w:tc>
        <w:tc>
          <w:tcPr>
            <w:tcW w:w="956" w:type="dxa"/>
          </w:tcPr>
          <w:p w14:paraId="4BF12A9F" w14:textId="73A2CBAD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1.4</w:t>
            </w:r>
          </w:p>
        </w:tc>
        <w:tc>
          <w:tcPr>
            <w:tcW w:w="956" w:type="dxa"/>
          </w:tcPr>
          <w:p w14:paraId="5BE7B8C9" w14:textId="1EE058A0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2</w:t>
            </w:r>
            <w:r>
              <w:t>.0</w:t>
            </w:r>
          </w:p>
        </w:tc>
        <w:tc>
          <w:tcPr>
            <w:tcW w:w="956" w:type="dxa"/>
          </w:tcPr>
          <w:p w14:paraId="200092A0" w14:textId="1516AB5F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1.8</w:t>
            </w:r>
          </w:p>
        </w:tc>
        <w:tc>
          <w:tcPr>
            <w:tcW w:w="788" w:type="dxa"/>
          </w:tcPr>
          <w:p w14:paraId="19B14F5A" w14:textId="52F9B7A9" w:rsidR="006B2A0A" w:rsidRDefault="006B2A0A" w:rsidP="006B2A0A">
            <w:pPr>
              <w:spacing w:line="240" w:lineRule="auto"/>
              <w:jc w:val="center"/>
              <w:rPr>
                <w:rFonts w:ascii="宋体"/>
              </w:rPr>
            </w:pPr>
            <w:r w:rsidRPr="00810252">
              <w:t>1.6</w:t>
            </w:r>
          </w:p>
        </w:tc>
      </w:tr>
    </w:tbl>
    <w:p w14:paraId="14D315C4" w14:textId="77777777" w:rsidR="00700338" w:rsidRDefault="00700338">
      <w:pPr>
        <w:spacing w:line="240" w:lineRule="auto"/>
        <w:ind w:left="425"/>
        <w:rPr>
          <w:rFonts w:ascii="宋体"/>
        </w:rPr>
      </w:pPr>
    </w:p>
    <w:p w14:paraId="00F6C67D" w14:textId="5F60ACD1" w:rsidR="00700338" w:rsidRDefault="00E97651">
      <w:pPr>
        <w:numPr>
          <w:ilvl w:val="1"/>
          <w:numId w:val="1"/>
        </w:numPr>
        <w:spacing w:line="240" w:lineRule="auto"/>
        <w:rPr>
          <w:szCs w:val="24"/>
        </w:rPr>
      </w:pPr>
      <w:r>
        <w:rPr>
          <w:rFonts w:ascii="宋体" w:hint="eastAsia"/>
        </w:rPr>
        <w:t>总插入损耗的不确定度评定</w:t>
      </w:r>
    </w:p>
    <w:p w14:paraId="16296B6D" w14:textId="1BD15BB4" w:rsidR="00700338" w:rsidRDefault="00E97651">
      <w:pPr>
        <w:spacing w:line="240" w:lineRule="auto"/>
        <w:ind w:left="495"/>
        <w:rPr>
          <w:szCs w:val="24"/>
        </w:rPr>
      </w:pPr>
      <w:r>
        <w:rPr>
          <w:rFonts w:ascii="宋体" w:hint="eastAsia"/>
        </w:rPr>
        <w:t>总插入损耗的</w:t>
      </w:r>
      <w:proofErr w:type="gramStart"/>
      <w:r>
        <w:rPr>
          <w:rFonts w:hint="eastAsia"/>
          <w:szCs w:val="24"/>
        </w:rPr>
        <w:t>的</w:t>
      </w:r>
      <w:proofErr w:type="gramEnd"/>
      <w:r>
        <w:rPr>
          <w:rFonts w:hint="eastAsia"/>
          <w:szCs w:val="24"/>
        </w:rPr>
        <w:t>测量模型如</w:t>
      </w:r>
      <w:r>
        <w:rPr>
          <w:rFonts w:ascii="宋体" w:hint="eastAsia"/>
        </w:rPr>
        <w:t>式（2</w:t>
      </w:r>
      <w:r>
        <w:rPr>
          <w:rFonts w:ascii="宋体"/>
        </w:rPr>
        <w:t>.2</w:t>
      </w:r>
      <w:r>
        <w:rPr>
          <w:rFonts w:ascii="宋体" w:hint="eastAsia"/>
        </w:rPr>
        <w:t>）</w:t>
      </w:r>
      <w:r>
        <w:rPr>
          <w:rFonts w:hint="eastAsia"/>
          <w:szCs w:val="24"/>
        </w:rPr>
        <w:t>所示：</w:t>
      </w:r>
    </w:p>
    <w:p w14:paraId="4E0AE90C" w14:textId="7655FE34" w:rsidR="00700338" w:rsidRDefault="006437FB" w:rsidP="006437FB">
      <w:pPr>
        <w:spacing w:beforeLines="100" w:before="240"/>
        <w:ind w:left="493"/>
        <w:rPr>
          <w:rFonts w:ascii="宋体"/>
        </w:rPr>
      </w:pP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total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on,f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CB</m:t>
            </m:r>
          </m:sub>
        </m:sSub>
        <m:r>
          <w:rPr>
            <w:rFonts w:ascii="Cambria Math" w:hAnsi="Cambria Math"/>
            <w:noProof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CA</m:t>
            </m:r>
          </m:sub>
        </m:sSub>
      </m:oMath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              </w:t>
      </w:r>
      <w:r>
        <w:rPr>
          <w:rFonts w:ascii="宋体" w:hint="eastAsia"/>
        </w:rPr>
        <w:t xml:space="preserve"> (2</w:t>
      </w:r>
      <w:r>
        <w:rPr>
          <w:rFonts w:ascii="宋体"/>
        </w:rPr>
        <w:t>.2</w:t>
      </w:r>
      <w:r>
        <w:rPr>
          <w:rFonts w:ascii="宋体" w:hint="eastAsia"/>
        </w:rPr>
        <w:t>)</w:t>
      </w:r>
    </w:p>
    <w:p w14:paraId="139B5C66" w14:textId="46FD9CE0" w:rsidR="006437FB" w:rsidRDefault="00000000" w:rsidP="006437FB">
      <w:pPr>
        <w:spacing w:beforeLines="100" w:before="240"/>
        <w:rPr>
          <w:rFonts w:ascii="宋体"/>
        </w:rPr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 </w:t>
      </w:r>
    </w:p>
    <w:p w14:paraId="1F83CB58" w14:textId="77777777" w:rsidR="006437FB" w:rsidRDefault="006437FB" w:rsidP="006437FB">
      <w:pPr>
        <w:snapToGrid w:val="0"/>
        <w:spacing w:line="360" w:lineRule="auto"/>
      </w:pPr>
      <w:r>
        <w:rPr>
          <w:rFonts w:hint="eastAsia"/>
        </w:rPr>
        <w:t>式中：</w:t>
      </w:r>
    </w:p>
    <w:p w14:paraId="1E1CC164" w14:textId="77777777" w:rsidR="006437FB" w:rsidRDefault="006437FB" w:rsidP="006437FB">
      <w:pPr>
        <w:snapToGrid w:val="0"/>
        <w:spacing w:line="360" w:lineRule="auto"/>
        <w:rPr>
          <w:szCs w:val="24"/>
        </w:rPr>
      </w:pPr>
      <w:r>
        <w:rPr>
          <w:rFonts w:hint="eastAsia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total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>
        <w:rPr>
          <w:rFonts w:hint="eastAsia"/>
          <w:szCs w:val="24"/>
        </w:rPr>
        <w:t>——</w:t>
      </w:r>
      <w:r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>
        <w:rPr>
          <w:rFonts w:hint="eastAsia"/>
          <w:szCs w:val="24"/>
        </w:rPr>
        <w:t>上的总插入损耗，</w:t>
      </w:r>
      <w:r>
        <w:rPr>
          <w:rFonts w:hint="eastAsia"/>
          <w:szCs w:val="24"/>
        </w:rPr>
        <w:t>dB</w:t>
      </w:r>
      <w:r>
        <w:rPr>
          <w:rFonts w:hint="eastAsia"/>
          <w:szCs w:val="24"/>
        </w:rPr>
        <w:t>；</w:t>
      </w:r>
    </w:p>
    <w:p w14:paraId="5033EBAC" w14:textId="77777777" w:rsidR="006437FB" w:rsidRDefault="00000000" w:rsidP="006437FB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6437FB">
        <w:rPr>
          <w:rFonts w:hint="eastAsia"/>
          <w:szCs w:val="24"/>
        </w:rPr>
        <w:t>——开放耳道下</w:t>
      </w:r>
      <w:r w:rsidR="006437FB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6437FB">
        <w:rPr>
          <w:rFonts w:hint="eastAsia"/>
          <w:szCs w:val="24"/>
        </w:rPr>
        <w:t>上的</w:t>
      </w:r>
      <w:proofErr w:type="gramStart"/>
      <w:r w:rsidR="006437FB">
        <w:rPr>
          <w:rFonts w:hint="eastAsia"/>
          <w:szCs w:val="24"/>
        </w:rPr>
        <w:t>真耳分析</w:t>
      </w:r>
      <w:proofErr w:type="gramEnd"/>
      <w:r w:rsidR="006437FB">
        <w:rPr>
          <w:rFonts w:hint="eastAsia"/>
          <w:szCs w:val="24"/>
        </w:rPr>
        <w:t>仪探测麦克风声压级，</w:t>
      </w:r>
      <w:r w:rsidR="006437FB">
        <w:rPr>
          <w:rFonts w:hint="eastAsia"/>
          <w:szCs w:val="24"/>
        </w:rPr>
        <w:t>dB</w:t>
      </w:r>
      <w:r w:rsidR="006437FB">
        <w:rPr>
          <w:rFonts w:hint="eastAsia"/>
          <w:szCs w:val="24"/>
        </w:rPr>
        <w:t>；</w:t>
      </w:r>
    </w:p>
    <w:p w14:paraId="72E51739" w14:textId="77777777" w:rsidR="006437FB" w:rsidRDefault="00000000" w:rsidP="006437FB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on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6437FB">
        <w:rPr>
          <w:rFonts w:hint="eastAsia"/>
          <w:szCs w:val="24"/>
        </w:rPr>
        <w:t>——有源模式下</w:t>
      </w:r>
      <w:r w:rsidR="006437FB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6437FB">
        <w:rPr>
          <w:rFonts w:hint="eastAsia"/>
          <w:szCs w:val="24"/>
        </w:rPr>
        <w:t>上的</w:t>
      </w:r>
      <w:proofErr w:type="gramStart"/>
      <w:r w:rsidR="006437FB">
        <w:rPr>
          <w:rFonts w:hint="eastAsia"/>
          <w:szCs w:val="24"/>
        </w:rPr>
        <w:t>真耳分析</w:t>
      </w:r>
      <w:proofErr w:type="gramEnd"/>
      <w:r w:rsidR="006437FB">
        <w:rPr>
          <w:rFonts w:hint="eastAsia"/>
          <w:szCs w:val="24"/>
        </w:rPr>
        <w:t>仪探测麦克风声压级，</w:t>
      </w:r>
      <w:r w:rsidR="006437FB">
        <w:rPr>
          <w:rFonts w:hint="eastAsia"/>
          <w:szCs w:val="24"/>
        </w:rPr>
        <w:t>dB</w:t>
      </w:r>
      <w:r w:rsidR="006437FB">
        <w:rPr>
          <w:rFonts w:hint="eastAsia"/>
          <w:szCs w:val="24"/>
        </w:rPr>
        <w:t>；</w:t>
      </w:r>
    </w:p>
    <w:p w14:paraId="43E7C4DF" w14:textId="77777777" w:rsidR="006437FB" w:rsidRDefault="00000000" w:rsidP="006437FB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CB</m:t>
            </m:r>
          </m:sub>
        </m:sSub>
      </m:oMath>
      <w:r w:rsidR="006437FB">
        <w:rPr>
          <w:rFonts w:hint="eastAsia"/>
          <w:szCs w:val="24"/>
        </w:rPr>
        <w:t>——开放耳道下</w:t>
      </w:r>
      <w:r w:rsidR="006437FB" w:rsidRPr="00531DF9">
        <w:rPr>
          <w:rFonts w:hint="eastAsia"/>
        </w:rPr>
        <w:t>测量传声器</w:t>
      </w:r>
      <w:r w:rsidR="006437FB">
        <w:rPr>
          <w:rFonts w:hint="eastAsia"/>
        </w:rPr>
        <w:t>C</w:t>
      </w:r>
      <w:r w:rsidR="006437FB">
        <w:rPr>
          <w:rFonts w:hint="eastAsia"/>
        </w:rPr>
        <w:t>计权声压</w:t>
      </w:r>
      <w:r w:rsidR="006437FB" w:rsidRPr="00531DF9">
        <w:rPr>
          <w:rFonts w:hint="eastAsia"/>
        </w:rPr>
        <w:t>级</w:t>
      </w:r>
      <w:r w:rsidR="006437FB">
        <w:rPr>
          <w:rFonts w:hint="eastAsia"/>
          <w:szCs w:val="24"/>
        </w:rPr>
        <w:t>，</w:t>
      </w:r>
      <w:r w:rsidR="006437FB">
        <w:rPr>
          <w:rFonts w:hint="eastAsia"/>
          <w:szCs w:val="24"/>
        </w:rPr>
        <w:t>dB</w:t>
      </w:r>
      <w:r w:rsidR="006437FB">
        <w:rPr>
          <w:rFonts w:hint="eastAsia"/>
          <w:szCs w:val="24"/>
        </w:rPr>
        <w:t>；</w:t>
      </w:r>
    </w:p>
    <w:p w14:paraId="57759CC2" w14:textId="2D78769B" w:rsidR="00700338" w:rsidRDefault="00000000" w:rsidP="006437FB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</m:t>
            </m:r>
            <m:r>
              <w:rPr>
                <w:rFonts w:ascii="Cambria Math" w:hAnsi="Cambria Math"/>
                <w:noProof/>
                <w:szCs w:val="24"/>
              </w:rPr>
              <m:t>A</m:t>
            </m:r>
          </m:sub>
        </m:sSub>
      </m:oMath>
      <w:r w:rsidR="006437FB">
        <w:rPr>
          <w:rFonts w:hint="eastAsia"/>
          <w:szCs w:val="24"/>
        </w:rPr>
        <w:t>——有源模式下</w:t>
      </w:r>
      <w:r w:rsidR="006437FB" w:rsidRPr="00531DF9">
        <w:rPr>
          <w:rFonts w:hint="eastAsia"/>
        </w:rPr>
        <w:t>测量传声器</w:t>
      </w:r>
      <w:r w:rsidR="006437FB">
        <w:rPr>
          <w:rFonts w:hint="eastAsia"/>
        </w:rPr>
        <w:t>C</w:t>
      </w:r>
      <w:r w:rsidR="006437FB">
        <w:rPr>
          <w:rFonts w:hint="eastAsia"/>
        </w:rPr>
        <w:t>计权声压</w:t>
      </w:r>
      <w:r w:rsidR="006437FB" w:rsidRPr="00531DF9">
        <w:rPr>
          <w:rFonts w:hint="eastAsia"/>
        </w:rPr>
        <w:t>级</w:t>
      </w:r>
      <w:r w:rsidR="006437FB">
        <w:rPr>
          <w:rFonts w:hint="eastAsia"/>
          <w:szCs w:val="24"/>
        </w:rPr>
        <w:t>，</w:t>
      </w:r>
      <w:r w:rsidR="006437FB">
        <w:rPr>
          <w:rFonts w:hint="eastAsia"/>
          <w:szCs w:val="24"/>
        </w:rPr>
        <w:t>dB</w:t>
      </w:r>
      <w:r w:rsidR="006437FB">
        <w:rPr>
          <w:rFonts w:hint="eastAsia"/>
          <w:szCs w:val="24"/>
        </w:rPr>
        <w:t>。</w:t>
      </w:r>
    </w:p>
    <w:p w14:paraId="560BA713" w14:textId="692B2CB6" w:rsidR="00700338" w:rsidRDefault="00000000">
      <w:pPr>
        <w:numPr>
          <w:ilvl w:val="2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lastRenderedPageBreak/>
        <w:t>标准不确定度的评定</w:t>
      </w:r>
    </w:p>
    <w:p w14:paraId="181573A0" w14:textId="77777777" w:rsidR="00700338" w:rsidRPr="003E646B" w:rsidRDefault="00000000">
      <w:pPr>
        <w:numPr>
          <w:ilvl w:val="0"/>
          <w:numId w:val="5"/>
        </w:numPr>
        <w:spacing w:line="240" w:lineRule="auto"/>
        <w:ind w:leftChars="177" w:left="785"/>
        <w:rPr>
          <w:rFonts w:ascii="宋体"/>
          <w:kern w:val="2"/>
          <w:sz w:val="21"/>
        </w:rPr>
      </w:pPr>
      <w:bookmarkStart w:id="5" w:name="_Hlk87955018"/>
      <w:r w:rsidRPr="003E646B">
        <w:rPr>
          <w:rFonts w:ascii="宋体" w:hint="eastAsia"/>
          <w:kern w:val="2"/>
          <w:sz w:val="21"/>
        </w:rPr>
        <w:t>测量重复性</w:t>
      </w:r>
      <m:oMath>
        <m:sSub>
          <m:sSubPr>
            <m:ctrlPr>
              <w:rPr>
                <w:rFonts w:ascii="Cambria Math" w:hAnsi="Cambria Math"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kern w:val="2"/>
                <w:sz w:val="21"/>
              </w:rPr>
              <m:t>1</m:t>
            </m:r>
          </m:sub>
        </m:sSub>
      </m:oMath>
    </w:p>
    <w:p w14:paraId="1A293CFD" w14:textId="1461D7B6" w:rsidR="008A16A1" w:rsidRDefault="00685754" w:rsidP="008A16A1">
      <w:pPr>
        <w:spacing w:line="240" w:lineRule="auto"/>
        <w:ind w:firstLineChars="200" w:firstLine="480"/>
        <w:rPr>
          <w:rFonts w:ascii="宋体"/>
        </w:rPr>
      </w:pPr>
      <w:r>
        <w:rPr>
          <w:rFonts w:ascii="宋体"/>
        </w:rPr>
        <w:t>1</w:t>
      </w:r>
      <w:r>
        <w:rPr>
          <w:rFonts w:ascii="宋体" w:hint="eastAsia"/>
        </w:rPr>
        <w:t>号样机的</w:t>
      </w:r>
      <w:r w:rsidR="009E60A4">
        <w:rPr>
          <w:rFonts w:ascii="宋体" w:hint="eastAsia"/>
        </w:rPr>
        <w:t>总插入损耗</w:t>
      </w:r>
      <w:r>
        <w:rPr>
          <w:rFonts w:ascii="宋体" w:hint="eastAsia"/>
        </w:rPr>
        <w:t>测量结果见表2</w:t>
      </w:r>
      <w:r>
        <w:rPr>
          <w:rFonts w:ascii="宋体"/>
        </w:rPr>
        <w:t>.2.1</w:t>
      </w:r>
      <w:r>
        <w:rPr>
          <w:rFonts w:ascii="宋体" w:hint="eastAsia"/>
        </w:rPr>
        <w:t>，</w:t>
      </w:r>
      <w:bookmarkEnd w:id="5"/>
      <w:r w:rsidR="008A16A1">
        <w:rPr>
          <w:rFonts w:ascii="宋体" w:hint="eastAsia"/>
        </w:rPr>
        <w:t>在相同条件下对</w:t>
      </w:r>
      <w:r w:rsidR="008A16A1">
        <w:rPr>
          <w:rFonts w:ascii="宋体"/>
        </w:rPr>
        <w:t>7</w:t>
      </w:r>
      <w:r w:rsidR="008A16A1">
        <w:rPr>
          <w:rFonts w:ascii="宋体" w:hint="eastAsia"/>
        </w:rPr>
        <w:t>位受试者</w:t>
      </w:r>
      <w:proofErr w:type="gramStart"/>
      <w:r w:rsidR="008A16A1">
        <w:rPr>
          <w:rFonts w:ascii="宋体" w:hint="eastAsia"/>
        </w:rPr>
        <w:t>测量总</w:t>
      </w:r>
      <w:proofErr w:type="gramEnd"/>
      <w:r w:rsidR="008A16A1">
        <w:rPr>
          <w:rFonts w:ascii="宋体" w:hint="eastAsia"/>
        </w:rPr>
        <w:t>插入损耗，按下式计算其</w:t>
      </w:r>
      <w:r w:rsidR="0053493A">
        <w:rPr>
          <w:rFonts w:ascii="宋体" w:hint="eastAsia"/>
        </w:rPr>
        <w:t>合并样本标准偏差</w:t>
      </w:r>
      <w:r w:rsidR="008A16A1">
        <w:rPr>
          <w:rFonts w:ascii="宋体" w:hint="eastAsia"/>
        </w:rPr>
        <w:t>作为测量重复性引入的测量不确定度分量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</m:oMath>
      <w:r w:rsidR="008A16A1">
        <w:rPr>
          <w:rFonts w:ascii="宋体" w:hint="eastAsia"/>
        </w:rPr>
        <w:t>。</w:t>
      </w:r>
    </w:p>
    <w:p w14:paraId="3B158675" w14:textId="77777777" w:rsidR="008A16A1" w:rsidRDefault="008A16A1" w:rsidP="008A16A1">
      <w:pPr>
        <w:spacing w:line="240" w:lineRule="auto"/>
        <w:ind w:firstLineChars="200" w:firstLine="480"/>
        <w:rPr>
          <w:rFonts w:ascii="宋体"/>
        </w:rPr>
      </w:pPr>
    </w:p>
    <w:p w14:paraId="43D41A75" w14:textId="3F4D873D" w:rsidR="008A16A1" w:rsidRPr="00400943" w:rsidRDefault="00000000" w:rsidP="00FA60CC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  <m:r>
          <w:rPr>
            <w:rFonts w:ascii="Cambria Math" w:hAnsi="Cambria Math"/>
            <w:kern w:val="2"/>
            <w:sz w:val="21"/>
          </w:rPr>
          <m:t>=</m:t>
        </m:r>
        <m:f>
          <m:fPr>
            <m:ctrlPr>
              <w:rPr>
                <w:rFonts w:ascii="Cambria Math" w:hAnsi="Cambria Math"/>
                <w:i/>
                <w:kern w:val="2"/>
                <w:sz w:val="21"/>
              </w:rPr>
            </m:ctrlPr>
          </m:fPr>
          <m:num>
            <m:r>
              <w:rPr>
                <w:rFonts w:ascii="Cambria Math" w:hAnsi="Cambria Math"/>
                <w:kern w:val="2"/>
                <w:sz w:val="21"/>
              </w:rPr>
              <m:t>σ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radPr>
              <m:deg/>
              <m:e>
                <m:r>
                  <w:rPr>
                    <w:rFonts w:ascii="Cambria Math" w:hAnsi="Cambria Math" w:hint="eastAsia"/>
                    <w:kern w:val="2"/>
                    <w:sz w:val="21"/>
                  </w:rPr>
                  <m:t>N</m:t>
                </m:r>
              </m:e>
            </m:rad>
          </m:den>
        </m:f>
      </m:oMath>
      <w:r w:rsidR="00FA60CC">
        <w:rPr>
          <w:rFonts w:ascii="宋体" w:hint="eastAsia"/>
          <w:kern w:val="2"/>
          <w:sz w:val="21"/>
        </w:rPr>
        <w:t xml:space="preserve"> （2</w:t>
      </w:r>
      <w:r w:rsidR="00FA60CC">
        <w:rPr>
          <w:rFonts w:ascii="宋体"/>
          <w:kern w:val="2"/>
          <w:sz w:val="21"/>
        </w:rPr>
        <w:t>.2.1</w:t>
      </w:r>
      <w:r w:rsidR="00FA60CC">
        <w:rPr>
          <w:rFonts w:ascii="宋体" w:hint="eastAsia"/>
          <w:kern w:val="2"/>
          <w:sz w:val="21"/>
        </w:rPr>
        <w:t>）</w:t>
      </w:r>
    </w:p>
    <w:p w14:paraId="3B07E02F" w14:textId="470A4FDC" w:rsidR="008A16A1" w:rsidRDefault="008A16A1" w:rsidP="008A16A1">
      <w:pPr>
        <w:spacing w:line="240" w:lineRule="auto"/>
        <w:ind w:firstLineChars="200" w:firstLine="420"/>
        <w:rPr>
          <w:rFonts w:ascii="宋体"/>
          <w:kern w:val="2"/>
          <w:sz w:val="21"/>
        </w:rPr>
      </w:pPr>
      <w:r>
        <w:rPr>
          <w:rFonts w:ascii="宋体" w:hint="eastAsia"/>
          <w:kern w:val="2"/>
          <w:sz w:val="21"/>
        </w:rPr>
        <w:t>式中：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  <m:r>
          <w:rPr>
            <w:rFonts w:ascii="Cambria Math" w:hAnsi="Cambria Math"/>
            <w:kern w:val="2"/>
            <w:sz w:val="21"/>
          </w:rPr>
          <m:t xml:space="preserve"> </m:t>
        </m:r>
      </m:oMath>
      <w:r>
        <w:rPr>
          <w:rFonts w:ascii="宋体" w:hint="eastAsia"/>
          <w:kern w:val="2"/>
          <w:sz w:val="21"/>
        </w:rPr>
        <w:t>——测量重复性引入的标准</w:t>
      </w:r>
      <w:r w:rsidR="00EF4768">
        <w:rPr>
          <w:rFonts w:ascii="宋体" w:hint="eastAsia"/>
          <w:kern w:val="2"/>
          <w:sz w:val="21"/>
        </w:rPr>
        <w:t>不确定度</w:t>
      </w:r>
      <w:r>
        <w:rPr>
          <w:rFonts w:ascii="宋体" w:hint="eastAsia"/>
          <w:kern w:val="2"/>
          <w:sz w:val="21"/>
        </w:rPr>
        <w:t>，dB；</w:t>
      </w:r>
    </w:p>
    <w:p w14:paraId="38303135" w14:textId="319ACD75" w:rsidR="008A16A1" w:rsidRDefault="008A16A1" w:rsidP="008A16A1">
      <w:pPr>
        <w:spacing w:line="240" w:lineRule="auto"/>
        <w:ind w:firstLineChars="200" w:firstLine="420"/>
        <w:rPr>
          <w:rFonts w:ascii="宋体"/>
          <w:kern w:val="2"/>
          <w:sz w:val="21"/>
        </w:rPr>
      </w:pPr>
      <w:r>
        <w:rPr>
          <w:rFonts w:ascii="宋体" w:hint="eastAsia"/>
          <w:kern w:val="2"/>
          <w:sz w:val="21"/>
        </w:rPr>
        <w:t xml:space="preserve"> </w:t>
      </w:r>
      <w:r>
        <w:rPr>
          <w:rFonts w:ascii="宋体"/>
          <w:kern w:val="2"/>
          <w:sz w:val="21"/>
        </w:rPr>
        <w:t xml:space="preserve">     </w:t>
      </w:r>
      <m:oMath>
        <m:r>
          <w:rPr>
            <w:rFonts w:ascii="Cambria Math" w:hAnsi="Cambria Math"/>
            <w:kern w:val="2"/>
            <w:sz w:val="21"/>
          </w:rPr>
          <m:t>σ</m:t>
        </m:r>
      </m:oMath>
      <w:r>
        <w:rPr>
          <w:rFonts w:ascii="宋体" w:hint="eastAsia"/>
          <w:kern w:val="2"/>
          <w:sz w:val="21"/>
        </w:rPr>
        <w:t xml:space="preserve"> ——多个受试者测量的</w:t>
      </w:r>
      <w:r w:rsidR="00A26D4C">
        <w:rPr>
          <w:rFonts w:ascii="宋体" w:hint="eastAsia"/>
          <w:kern w:val="2"/>
          <w:sz w:val="21"/>
        </w:rPr>
        <w:t>总</w:t>
      </w:r>
      <w:r>
        <w:rPr>
          <w:rFonts w:ascii="宋体" w:hint="eastAsia"/>
          <w:kern w:val="2"/>
          <w:sz w:val="21"/>
        </w:rPr>
        <w:t>插入损耗的标准偏差，dB；</w:t>
      </w:r>
    </w:p>
    <w:p w14:paraId="2BDC98B2" w14:textId="77777777" w:rsidR="008A16A1" w:rsidRPr="00400943" w:rsidRDefault="008A16A1" w:rsidP="008A16A1">
      <w:pPr>
        <w:spacing w:line="240" w:lineRule="auto"/>
        <w:ind w:firstLineChars="200" w:firstLine="420"/>
        <w:rPr>
          <w:rFonts w:ascii="宋体"/>
          <w:i/>
        </w:rPr>
      </w:pPr>
      <w:r>
        <w:rPr>
          <w:rFonts w:ascii="宋体" w:hint="eastAsia"/>
          <w:kern w:val="2"/>
          <w:sz w:val="21"/>
        </w:rPr>
        <w:t xml:space="preserve"> </w:t>
      </w:r>
      <w:r>
        <w:rPr>
          <w:rFonts w:ascii="宋体"/>
          <w:kern w:val="2"/>
          <w:sz w:val="21"/>
        </w:rPr>
        <w:t xml:space="preserve">     </w:t>
      </w:r>
      <w:r>
        <w:rPr>
          <w:rFonts w:ascii="宋体" w:hint="eastAsia"/>
          <w:kern w:val="2"/>
          <w:sz w:val="21"/>
        </w:rPr>
        <w:t>N</w:t>
      </w:r>
      <w:r>
        <w:rPr>
          <w:rFonts w:ascii="宋体"/>
          <w:kern w:val="2"/>
          <w:sz w:val="21"/>
        </w:rPr>
        <w:t xml:space="preserve"> </w:t>
      </w:r>
      <w:r>
        <w:rPr>
          <w:rFonts w:ascii="宋体" w:hint="eastAsia"/>
          <w:kern w:val="2"/>
          <w:sz w:val="21"/>
        </w:rPr>
        <w:t>—— 受试者数量，</w:t>
      </w:r>
      <w:proofErr w:type="gramStart"/>
      <w:r>
        <w:rPr>
          <w:rFonts w:ascii="宋体" w:hint="eastAsia"/>
          <w:kern w:val="2"/>
          <w:sz w:val="21"/>
        </w:rPr>
        <w:t>个</w:t>
      </w:r>
      <w:proofErr w:type="gramEnd"/>
      <w:r>
        <w:rPr>
          <w:rFonts w:ascii="宋体" w:hint="eastAsia"/>
          <w:kern w:val="2"/>
          <w:sz w:val="21"/>
        </w:rPr>
        <w:t>；</w:t>
      </w:r>
    </w:p>
    <w:p w14:paraId="48DAA15B" w14:textId="29139E5C" w:rsidR="008A16A1" w:rsidRDefault="008A16A1" w:rsidP="008A16A1">
      <w:pPr>
        <w:spacing w:line="240" w:lineRule="auto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表2</w:t>
      </w:r>
      <w:r>
        <w:rPr>
          <w:rFonts w:ascii="宋体"/>
          <w:b/>
          <w:bCs/>
          <w:sz w:val="21"/>
          <w:szCs w:val="21"/>
        </w:rPr>
        <w:t>.</w:t>
      </w:r>
      <w:r w:rsidR="00992B63">
        <w:rPr>
          <w:rFonts w:ascii="宋体"/>
          <w:b/>
          <w:bCs/>
          <w:sz w:val="21"/>
          <w:szCs w:val="21"/>
        </w:rPr>
        <w:t>2</w:t>
      </w:r>
      <w:r>
        <w:rPr>
          <w:rFonts w:ascii="宋体"/>
          <w:b/>
          <w:bCs/>
          <w:sz w:val="21"/>
          <w:szCs w:val="21"/>
        </w:rPr>
        <w:t>.1</w:t>
      </w:r>
      <w:r w:rsidR="00992B63">
        <w:rPr>
          <w:rFonts w:ascii="宋体" w:hint="eastAsia"/>
          <w:b/>
          <w:bCs/>
          <w:sz w:val="21"/>
          <w:szCs w:val="21"/>
        </w:rPr>
        <w:t>总</w:t>
      </w:r>
      <w:r>
        <w:rPr>
          <w:rFonts w:ascii="宋体" w:hint="eastAsia"/>
          <w:b/>
          <w:bCs/>
          <w:sz w:val="21"/>
          <w:szCs w:val="21"/>
        </w:rPr>
        <w:t>插入损耗的重复性测量结果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913"/>
        <w:gridCol w:w="914"/>
        <w:gridCol w:w="914"/>
        <w:gridCol w:w="914"/>
        <w:gridCol w:w="914"/>
        <w:gridCol w:w="914"/>
        <w:gridCol w:w="914"/>
      </w:tblGrid>
      <w:tr w:rsidR="008A16A1" w:rsidRPr="00820CFC" w14:paraId="34A4DD3F" w14:textId="77777777" w:rsidTr="00F35D3B">
        <w:trPr>
          <w:trHeight w:val="600"/>
          <w:jc w:val="center"/>
        </w:trPr>
        <w:tc>
          <w:tcPr>
            <w:tcW w:w="1129" w:type="dxa"/>
          </w:tcPr>
          <w:p w14:paraId="066CFED9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有源插入损耗/</w:t>
            </w:r>
            <w:r w:rsidRPr="00820CFC"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6397" w:type="dxa"/>
            <w:gridSpan w:val="7"/>
          </w:tcPr>
          <w:p w14:paraId="1E7975B2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倍频程</w:t>
            </w:r>
            <w:proofErr w:type="gramStart"/>
            <w:r w:rsidRPr="00820CFC">
              <w:rPr>
                <w:rFonts w:ascii="宋体" w:hAnsi="宋体" w:hint="eastAsia"/>
                <w:sz w:val="21"/>
                <w:szCs w:val="21"/>
              </w:rPr>
              <w:t>带中心</w:t>
            </w:r>
            <w:proofErr w:type="gramEnd"/>
            <w:r w:rsidRPr="00820CFC">
              <w:rPr>
                <w:rFonts w:ascii="宋体" w:hAnsi="宋体" w:hint="eastAsia"/>
                <w:sz w:val="21"/>
                <w:szCs w:val="21"/>
              </w:rPr>
              <w:t>频率/</w:t>
            </w:r>
            <w:r w:rsidRPr="00820CFC">
              <w:rPr>
                <w:rFonts w:ascii="宋体" w:hAnsi="宋体"/>
                <w:sz w:val="21"/>
                <w:szCs w:val="21"/>
              </w:rPr>
              <w:t>Hz</w:t>
            </w:r>
          </w:p>
        </w:tc>
      </w:tr>
      <w:tr w:rsidR="008A16A1" w:rsidRPr="00820CFC" w14:paraId="0B341A89" w14:textId="77777777" w:rsidTr="00F35D3B">
        <w:trPr>
          <w:trHeight w:val="600"/>
          <w:jc w:val="center"/>
        </w:trPr>
        <w:tc>
          <w:tcPr>
            <w:tcW w:w="1129" w:type="dxa"/>
          </w:tcPr>
          <w:p w14:paraId="33C87A7A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2D0F63D4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427576C2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2F59D9E7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25093C33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6E573CBA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23C1A15C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56580E94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5452F9" w:rsidRPr="00820CFC" w14:paraId="56DA1204" w14:textId="77777777" w:rsidTr="00F35D3B">
        <w:trPr>
          <w:trHeight w:val="600"/>
          <w:jc w:val="center"/>
        </w:trPr>
        <w:tc>
          <w:tcPr>
            <w:tcW w:w="1129" w:type="dxa"/>
          </w:tcPr>
          <w:p w14:paraId="68EABA48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  <w:vAlign w:val="center"/>
          </w:tcPr>
          <w:p w14:paraId="0FF9450F" w14:textId="32E678DC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914" w:type="dxa"/>
            <w:vAlign w:val="center"/>
          </w:tcPr>
          <w:p w14:paraId="68DB0F50" w14:textId="6A3693FB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22.6</w:t>
            </w:r>
          </w:p>
        </w:tc>
        <w:tc>
          <w:tcPr>
            <w:tcW w:w="914" w:type="dxa"/>
            <w:vAlign w:val="center"/>
          </w:tcPr>
          <w:p w14:paraId="36E7591D" w14:textId="580B4B3A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14" w:type="dxa"/>
            <w:vAlign w:val="center"/>
          </w:tcPr>
          <w:p w14:paraId="64527A56" w14:textId="13B85EEB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24.3</w:t>
            </w:r>
          </w:p>
        </w:tc>
        <w:tc>
          <w:tcPr>
            <w:tcW w:w="914" w:type="dxa"/>
            <w:vAlign w:val="center"/>
          </w:tcPr>
          <w:p w14:paraId="4B2C160D" w14:textId="55DA8B16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23.1</w:t>
            </w:r>
          </w:p>
        </w:tc>
        <w:tc>
          <w:tcPr>
            <w:tcW w:w="914" w:type="dxa"/>
            <w:vAlign w:val="center"/>
          </w:tcPr>
          <w:p w14:paraId="7556BE45" w14:textId="4CFA82D3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41.8</w:t>
            </w:r>
          </w:p>
        </w:tc>
        <w:tc>
          <w:tcPr>
            <w:tcW w:w="914" w:type="dxa"/>
            <w:vAlign w:val="center"/>
          </w:tcPr>
          <w:p w14:paraId="1BCE5D32" w14:textId="75BE5210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12.4</w:t>
            </w:r>
          </w:p>
        </w:tc>
      </w:tr>
      <w:tr w:rsidR="005452F9" w:rsidRPr="00820CFC" w14:paraId="7B4C4B14" w14:textId="77777777" w:rsidTr="00F35D3B">
        <w:trPr>
          <w:trHeight w:val="600"/>
          <w:jc w:val="center"/>
        </w:trPr>
        <w:tc>
          <w:tcPr>
            <w:tcW w:w="1129" w:type="dxa"/>
          </w:tcPr>
          <w:p w14:paraId="06F20EE7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  <w:vAlign w:val="center"/>
          </w:tcPr>
          <w:p w14:paraId="0F327988" w14:textId="5915B9FA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23.5</w:t>
            </w:r>
          </w:p>
        </w:tc>
        <w:tc>
          <w:tcPr>
            <w:tcW w:w="914" w:type="dxa"/>
            <w:vAlign w:val="center"/>
          </w:tcPr>
          <w:p w14:paraId="1E6D0012" w14:textId="7B2C254F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18.8</w:t>
            </w:r>
          </w:p>
        </w:tc>
        <w:tc>
          <w:tcPr>
            <w:tcW w:w="914" w:type="dxa"/>
            <w:vAlign w:val="center"/>
          </w:tcPr>
          <w:p w14:paraId="56A865B7" w14:textId="0804FC7F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914" w:type="dxa"/>
            <w:vAlign w:val="center"/>
          </w:tcPr>
          <w:p w14:paraId="1552F9A5" w14:textId="2B9F29F9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24.2</w:t>
            </w:r>
          </w:p>
        </w:tc>
        <w:tc>
          <w:tcPr>
            <w:tcW w:w="914" w:type="dxa"/>
            <w:vAlign w:val="center"/>
          </w:tcPr>
          <w:p w14:paraId="2B3FF274" w14:textId="448DA204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25.3</w:t>
            </w:r>
          </w:p>
        </w:tc>
        <w:tc>
          <w:tcPr>
            <w:tcW w:w="914" w:type="dxa"/>
            <w:vAlign w:val="center"/>
          </w:tcPr>
          <w:p w14:paraId="4F4518DE" w14:textId="31F48FBC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39.3</w:t>
            </w:r>
          </w:p>
        </w:tc>
        <w:tc>
          <w:tcPr>
            <w:tcW w:w="914" w:type="dxa"/>
            <w:vAlign w:val="center"/>
          </w:tcPr>
          <w:p w14:paraId="28D7D67D" w14:textId="06E1EBFC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12.2</w:t>
            </w:r>
          </w:p>
        </w:tc>
      </w:tr>
      <w:tr w:rsidR="005452F9" w:rsidRPr="00820CFC" w14:paraId="7E0A9807" w14:textId="77777777" w:rsidTr="00F35D3B">
        <w:trPr>
          <w:trHeight w:val="600"/>
          <w:jc w:val="center"/>
        </w:trPr>
        <w:tc>
          <w:tcPr>
            <w:tcW w:w="1129" w:type="dxa"/>
          </w:tcPr>
          <w:p w14:paraId="38E93E05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  <w:vAlign w:val="center"/>
          </w:tcPr>
          <w:p w14:paraId="66FD141D" w14:textId="039C76F2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24.8</w:t>
            </w:r>
          </w:p>
        </w:tc>
        <w:tc>
          <w:tcPr>
            <w:tcW w:w="914" w:type="dxa"/>
            <w:vAlign w:val="center"/>
          </w:tcPr>
          <w:p w14:paraId="15F9959F" w14:textId="2554FA2E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22.4</w:t>
            </w:r>
          </w:p>
        </w:tc>
        <w:tc>
          <w:tcPr>
            <w:tcW w:w="914" w:type="dxa"/>
            <w:vAlign w:val="center"/>
          </w:tcPr>
          <w:p w14:paraId="22EDBC9F" w14:textId="7008F732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22.6</w:t>
            </w:r>
          </w:p>
        </w:tc>
        <w:tc>
          <w:tcPr>
            <w:tcW w:w="914" w:type="dxa"/>
            <w:vAlign w:val="center"/>
          </w:tcPr>
          <w:p w14:paraId="1569DAA9" w14:textId="59CE0685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23.7</w:t>
            </w:r>
          </w:p>
        </w:tc>
        <w:tc>
          <w:tcPr>
            <w:tcW w:w="914" w:type="dxa"/>
            <w:vAlign w:val="center"/>
          </w:tcPr>
          <w:p w14:paraId="18F63008" w14:textId="6B1E4B3A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914" w:type="dxa"/>
            <w:vAlign w:val="center"/>
          </w:tcPr>
          <w:p w14:paraId="379D63F2" w14:textId="14A07F0C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38.8</w:t>
            </w:r>
          </w:p>
        </w:tc>
        <w:tc>
          <w:tcPr>
            <w:tcW w:w="914" w:type="dxa"/>
            <w:vAlign w:val="center"/>
          </w:tcPr>
          <w:p w14:paraId="2C1007DE" w14:textId="0A113AE3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5452F9" w:rsidRPr="00820CFC" w14:paraId="6C2BA104" w14:textId="77777777" w:rsidTr="00F35D3B">
        <w:trPr>
          <w:trHeight w:val="600"/>
          <w:jc w:val="center"/>
        </w:trPr>
        <w:tc>
          <w:tcPr>
            <w:tcW w:w="1129" w:type="dxa"/>
          </w:tcPr>
          <w:p w14:paraId="77773036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  <w:vAlign w:val="center"/>
          </w:tcPr>
          <w:p w14:paraId="32818892" w14:textId="51721FCA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23.9</w:t>
            </w:r>
          </w:p>
        </w:tc>
        <w:tc>
          <w:tcPr>
            <w:tcW w:w="914" w:type="dxa"/>
            <w:vAlign w:val="center"/>
          </w:tcPr>
          <w:p w14:paraId="2E6113BE" w14:textId="34EDF558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22.1</w:t>
            </w:r>
          </w:p>
        </w:tc>
        <w:tc>
          <w:tcPr>
            <w:tcW w:w="914" w:type="dxa"/>
            <w:vAlign w:val="center"/>
          </w:tcPr>
          <w:p w14:paraId="5D3F3D88" w14:textId="596B3056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26.9</w:t>
            </w:r>
          </w:p>
        </w:tc>
        <w:tc>
          <w:tcPr>
            <w:tcW w:w="914" w:type="dxa"/>
            <w:vAlign w:val="center"/>
          </w:tcPr>
          <w:p w14:paraId="5E287E9E" w14:textId="6C7AD706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21.8</w:t>
            </w:r>
          </w:p>
        </w:tc>
        <w:tc>
          <w:tcPr>
            <w:tcW w:w="914" w:type="dxa"/>
            <w:vAlign w:val="center"/>
          </w:tcPr>
          <w:p w14:paraId="528E6909" w14:textId="430748EE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23.4</w:t>
            </w:r>
          </w:p>
        </w:tc>
        <w:tc>
          <w:tcPr>
            <w:tcW w:w="914" w:type="dxa"/>
            <w:vAlign w:val="center"/>
          </w:tcPr>
          <w:p w14:paraId="3C605EDA" w14:textId="65195B35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914" w:type="dxa"/>
            <w:vAlign w:val="center"/>
          </w:tcPr>
          <w:p w14:paraId="5823B034" w14:textId="08E29959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11.5</w:t>
            </w:r>
          </w:p>
        </w:tc>
      </w:tr>
      <w:tr w:rsidR="005452F9" w:rsidRPr="00820CFC" w14:paraId="088D2B2C" w14:textId="77777777" w:rsidTr="00F35D3B">
        <w:trPr>
          <w:trHeight w:val="600"/>
          <w:jc w:val="center"/>
        </w:trPr>
        <w:tc>
          <w:tcPr>
            <w:tcW w:w="1129" w:type="dxa"/>
          </w:tcPr>
          <w:p w14:paraId="60CD0665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  <w:vAlign w:val="center"/>
          </w:tcPr>
          <w:p w14:paraId="347B38EB" w14:textId="3C212505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24.3</w:t>
            </w:r>
          </w:p>
        </w:tc>
        <w:tc>
          <w:tcPr>
            <w:tcW w:w="914" w:type="dxa"/>
            <w:vAlign w:val="center"/>
          </w:tcPr>
          <w:p w14:paraId="76435C3F" w14:textId="3BBF30BD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23.2</w:t>
            </w:r>
          </w:p>
        </w:tc>
        <w:tc>
          <w:tcPr>
            <w:tcW w:w="914" w:type="dxa"/>
            <w:vAlign w:val="center"/>
          </w:tcPr>
          <w:p w14:paraId="1136C4AA" w14:textId="76EFD7BC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</w:t>
            </w:r>
          </w:p>
        </w:tc>
        <w:tc>
          <w:tcPr>
            <w:tcW w:w="914" w:type="dxa"/>
            <w:vAlign w:val="center"/>
          </w:tcPr>
          <w:p w14:paraId="7D237742" w14:textId="72BECA36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25.2</w:t>
            </w:r>
          </w:p>
        </w:tc>
        <w:tc>
          <w:tcPr>
            <w:tcW w:w="914" w:type="dxa"/>
            <w:vAlign w:val="center"/>
          </w:tcPr>
          <w:p w14:paraId="54A32672" w14:textId="38378CC3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26.4</w:t>
            </w:r>
          </w:p>
        </w:tc>
        <w:tc>
          <w:tcPr>
            <w:tcW w:w="914" w:type="dxa"/>
            <w:vAlign w:val="center"/>
          </w:tcPr>
          <w:p w14:paraId="1206CCD7" w14:textId="53A3E8E8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39.7</w:t>
            </w:r>
          </w:p>
        </w:tc>
        <w:tc>
          <w:tcPr>
            <w:tcW w:w="914" w:type="dxa"/>
            <w:vAlign w:val="center"/>
          </w:tcPr>
          <w:p w14:paraId="29ED1D63" w14:textId="531E612F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11.8</w:t>
            </w:r>
          </w:p>
        </w:tc>
      </w:tr>
      <w:tr w:rsidR="005452F9" w:rsidRPr="00820CFC" w14:paraId="2684DA1C" w14:textId="77777777" w:rsidTr="00F35D3B">
        <w:trPr>
          <w:trHeight w:val="600"/>
          <w:jc w:val="center"/>
        </w:trPr>
        <w:tc>
          <w:tcPr>
            <w:tcW w:w="1129" w:type="dxa"/>
          </w:tcPr>
          <w:p w14:paraId="2ABDE00C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  <w:vAlign w:val="center"/>
          </w:tcPr>
          <w:p w14:paraId="5148F484" w14:textId="73FE0815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24.7</w:t>
            </w:r>
          </w:p>
        </w:tc>
        <w:tc>
          <w:tcPr>
            <w:tcW w:w="914" w:type="dxa"/>
            <w:vAlign w:val="center"/>
          </w:tcPr>
          <w:p w14:paraId="76D942B8" w14:textId="6BB957FD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21.0 </w:t>
            </w:r>
          </w:p>
        </w:tc>
        <w:tc>
          <w:tcPr>
            <w:tcW w:w="914" w:type="dxa"/>
            <w:vAlign w:val="center"/>
          </w:tcPr>
          <w:p w14:paraId="07E173B9" w14:textId="5BC215AA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24.1</w:t>
            </w:r>
          </w:p>
        </w:tc>
        <w:tc>
          <w:tcPr>
            <w:tcW w:w="914" w:type="dxa"/>
            <w:vAlign w:val="center"/>
          </w:tcPr>
          <w:p w14:paraId="6F2142D1" w14:textId="28C0FDB2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21.1</w:t>
            </w:r>
          </w:p>
        </w:tc>
        <w:tc>
          <w:tcPr>
            <w:tcW w:w="914" w:type="dxa"/>
            <w:vAlign w:val="center"/>
          </w:tcPr>
          <w:p w14:paraId="6A0D381F" w14:textId="100F0350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27.7</w:t>
            </w:r>
          </w:p>
        </w:tc>
        <w:tc>
          <w:tcPr>
            <w:tcW w:w="914" w:type="dxa"/>
            <w:vAlign w:val="center"/>
          </w:tcPr>
          <w:p w14:paraId="182EE231" w14:textId="096AFFA1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38.2</w:t>
            </w:r>
          </w:p>
        </w:tc>
        <w:tc>
          <w:tcPr>
            <w:tcW w:w="914" w:type="dxa"/>
            <w:vAlign w:val="center"/>
          </w:tcPr>
          <w:p w14:paraId="59A83EFA" w14:textId="14CA80A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10.9 </w:t>
            </w:r>
          </w:p>
        </w:tc>
      </w:tr>
      <w:tr w:rsidR="005452F9" w:rsidRPr="00820CFC" w14:paraId="37BDC0E1" w14:textId="77777777" w:rsidTr="00F35D3B">
        <w:trPr>
          <w:trHeight w:val="600"/>
          <w:jc w:val="center"/>
        </w:trPr>
        <w:tc>
          <w:tcPr>
            <w:tcW w:w="1129" w:type="dxa"/>
          </w:tcPr>
          <w:p w14:paraId="51B01D1E" w14:textId="77777777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  <w:vAlign w:val="center"/>
          </w:tcPr>
          <w:p w14:paraId="6C59E389" w14:textId="673FF3D3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26.2</w:t>
            </w:r>
          </w:p>
        </w:tc>
        <w:tc>
          <w:tcPr>
            <w:tcW w:w="914" w:type="dxa"/>
            <w:vAlign w:val="center"/>
          </w:tcPr>
          <w:p w14:paraId="4F7ADE3A" w14:textId="2A8E611C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19.8</w:t>
            </w:r>
          </w:p>
        </w:tc>
        <w:tc>
          <w:tcPr>
            <w:tcW w:w="914" w:type="dxa"/>
            <w:vAlign w:val="center"/>
          </w:tcPr>
          <w:p w14:paraId="37AC40CC" w14:textId="5A321A84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26.6</w:t>
            </w:r>
          </w:p>
        </w:tc>
        <w:tc>
          <w:tcPr>
            <w:tcW w:w="914" w:type="dxa"/>
            <w:vAlign w:val="center"/>
          </w:tcPr>
          <w:p w14:paraId="663E90E6" w14:textId="053FE438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23.5</w:t>
            </w:r>
          </w:p>
        </w:tc>
        <w:tc>
          <w:tcPr>
            <w:tcW w:w="914" w:type="dxa"/>
            <w:vAlign w:val="center"/>
          </w:tcPr>
          <w:p w14:paraId="0949A9A4" w14:textId="7B1F390D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23.9</w:t>
            </w:r>
          </w:p>
        </w:tc>
        <w:tc>
          <w:tcPr>
            <w:tcW w:w="914" w:type="dxa"/>
            <w:vAlign w:val="center"/>
          </w:tcPr>
          <w:p w14:paraId="69FDA323" w14:textId="65DB4F96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40.4</w:t>
            </w:r>
          </w:p>
        </w:tc>
        <w:tc>
          <w:tcPr>
            <w:tcW w:w="914" w:type="dxa"/>
            <w:vAlign w:val="center"/>
          </w:tcPr>
          <w:p w14:paraId="42685626" w14:textId="0B523DE1" w:rsidR="005452F9" w:rsidRPr="00820CFC" w:rsidRDefault="005452F9" w:rsidP="005452F9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12.5</w:t>
            </w:r>
          </w:p>
        </w:tc>
      </w:tr>
      <w:tr w:rsidR="008A16A1" w:rsidRPr="00820CFC" w14:paraId="23E53202" w14:textId="77777777" w:rsidTr="00F35D3B">
        <w:trPr>
          <w:trHeight w:val="600"/>
          <w:jc w:val="center"/>
        </w:trPr>
        <w:tc>
          <w:tcPr>
            <w:tcW w:w="1129" w:type="dxa"/>
          </w:tcPr>
          <w:p w14:paraId="059D3FC0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  <w:vAlign w:val="center"/>
          </w:tcPr>
          <w:p w14:paraId="7CA34B37" w14:textId="08E1D87F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 w:rsidR="005452F9"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.</w:t>
            </w:r>
            <w:r w:rsidR="005452F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4" w:type="dxa"/>
            <w:vAlign w:val="center"/>
          </w:tcPr>
          <w:p w14:paraId="1F896C1A" w14:textId="44E75567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 w:rsidR="008A16A1">
              <w:rPr>
                <w:rFonts w:hint="eastAsia"/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4" w:type="dxa"/>
            <w:vAlign w:val="center"/>
          </w:tcPr>
          <w:p w14:paraId="7604E34E" w14:textId="711AD6FF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26.2</w:t>
            </w:r>
          </w:p>
        </w:tc>
        <w:tc>
          <w:tcPr>
            <w:tcW w:w="914" w:type="dxa"/>
            <w:vAlign w:val="center"/>
          </w:tcPr>
          <w:p w14:paraId="34911A94" w14:textId="11E65F6D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23.4</w:t>
            </w:r>
          </w:p>
        </w:tc>
        <w:tc>
          <w:tcPr>
            <w:tcW w:w="914" w:type="dxa"/>
            <w:vAlign w:val="center"/>
          </w:tcPr>
          <w:p w14:paraId="3DB56154" w14:textId="5C90B5A6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25.0</w:t>
            </w:r>
          </w:p>
        </w:tc>
        <w:tc>
          <w:tcPr>
            <w:tcW w:w="914" w:type="dxa"/>
            <w:vAlign w:val="center"/>
          </w:tcPr>
          <w:p w14:paraId="7263AAE1" w14:textId="0A962199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39.7</w:t>
            </w:r>
          </w:p>
        </w:tc>
        <w:tc>
          <w:tcPr>
            <w:tcW w:w="914" w:type="dxa"/>
            <w:vAlign w:val="center"/>
          </w:tcPr>
          <w:p w14:paraId="749F71FF" w14:textId="55D3DF55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11.6</w:t>
            </w:r>
          </w:p>
        </w:tc>
      </w:tr>
      <w:tr w:rsidR="008A16A1" w:rsidRPr="00820CFC" w14:paraId="365E178E" w14:textId="77777777" w:rsidTr="00F35D3B">
        <w:trPr>
          <w:trHeight w:val="600"/>
          <w:jc w:val="center"/>
        </w:trPr>
        <w:tc>
          <w:tcPr>
            <w:tcW w:w="1129" w:type="dxa"/>
          </w:tcPr>
          <w:p w14:paraId="2ABC3FA2" w14:textId="77777777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  <w:vAlign w:val="center"/>
          </w:tcPr>
          <w:p w14:paraId="12E1F994" w14:textId="6081EAE1" w:rsidR="008A16A1" w:rsidRPr="00820CFC" w:rsidRDefault="005452F9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914" w:type="dxa"/>
            <w:vAlign w:val="center"/>
          </w:tcPr>
          <w:p w14:paraId="02306070" w14:textId="093ABE0C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 w:rsidR="005452F9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14" w:type="dxa"/>
            <w:vAlign w:val="center"/>
          </w:tcPr>
          <w:p w14:paraId="14F0489C" w14:textId="57DE2E20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</w:t>
            </w:r>
            <w:r w:rsidR="005452F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14" w:type="dxa"/>
            <w:vAlign w:val="center"/>
          </w:tcPr>
          <w:p w14:paraId="611E4AAF" w14:textId="67BA8BF4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 w:rsidR="005452F9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14" w:type="dxa"/>
            <w:vAlign w:val="center"/>
          </w:tcPr>
          <w:p w14:paraId="62240D63" w14:textId="13F5181A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 w:rsidR="005452F9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914" w:type="dxa"/>
            <w:vAlign w:val="center"/>
          </w:tcPr>
          <w:p w14:paraId="1C228BCC" w14:textId="6F95A0E2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 w:rsidR="005452F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7459DC1C" w14:textId="336A474D" w:rsidR="008A16A1" w:rsidRPr="00820CFC" w:rsidRDefault="008A16A1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 w:rsidR="005452F9">
              <w:rPr>
                <w:color w:val="000000"/>
                <w:sz w:val="22"/>
                <w:szCs w:val="22"/>
              </w:rPr>
              <w:t>90</w:t>
            </w:r>
          </w:p>
        </w:tc>
      </w:tr>
      <w:tr w:rsidR="008A16A1" w:rsidRPr="00820CFC" w14:paraId="118B76BA" w14:textId="77777777" w:rsidTr="00F35D3B">
        <w:trPr>
          <w:trHeight w:val="600"/>
          <w:jc w:val="center"/>
        </w:trPr>
        <w:tc>
          <w:tcPr>
            <w:tcW w:w="1129" w:type="dxa"/>
          </w:tcPr>
          <w:p w14:paraId="52BA8651" w14:textId="0CD1A3E7" w:rsidR="008A16A1" w:rsidRPr="00820CFC" w:rsidRDefault="00C821D7" w:rsidP="00F35D3B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int="eastAsia"/>
              </w:rPr>
              <w:t>合并样本标准偏差</w:t>
            </w:r>
            <w:r w:rsidR="008A16A1">
              <w:rPr>
                <w:rFonts w:ascii="宋体" w:hAnsi="宋体" w:hint="eastAsia"/>
                <w:sz w:val="21"/>
                <w:szCs w:val="21"/>
              </w:rPr>
              <w:t>/</w:t>
            </w:r>
            <w:r w:rsidR="008A16A1"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  <w:vAlign w:val="center"/>
          </w:tcPr>
          <w:p w14:paraId="58BFA233" w14:textId="77777777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4ABE5106" w14:textId="77777777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02372C80" w14:textId="77777777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14" w:type="dxa"/>
            <w:vAlign w:val="center"/>
          </w:tcPr>
          <w:p w14:paraId="19B2CB65" w14:textId="5DF8C5DB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 w:rsidR="005452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4" w:type="dxa"/>
            <w:vAlign w:val="center"/>
          </w:tcPr>
          <w:p w14:paraId="7B31B190" w14:textId="77777777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3C75EA48" w14:textId="77777777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12A9A77F" w14:textId="0C28690B" w:rsidR="008A16A1" w:rsidRDefault="008A16A1" w:rsidP="00F35D3B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 w:rsidR="005452F9">
              <w:rPr>
                <w:color w:val="000000"/>
                <w:sz w:val="22"/>
                <w:szCs w:val="22"/>
              </w:rPr>
              <w:t>3</w:t>
            </w:r>
          </w:p>
        </w:tc>
      </w:tr>
    </w:tbl>
    <w:p w14:paraId="2E566AE7" w14:textId="77777777" w:rsidR="008A16A1" w:rsidRDefault="008A16A1" w:rsidP="008A16A1">
      <w:pPr>
        <w:spacing w:line="240" w:lineRule="auto"/>
        <w:ind w:left="1080"/>
        <w:rPr>
          <w:rFonts w:ascii="宋体"/>
        </w:rPr>
      </w:pPr>
    </w:p>
    <w:p w14:paraId="444FF5A3" w14:textId="77777777" w:rsidR="008A16A1" w:rsidRDefault="008A16A1" w:rsidP="003E646B">
      <w:pPr>
        <w:numPr>
          <w:ilvl w:val="0"/>
          <w:numId w:val="14"/>
        </w:numPr>
        <w:spacing w:line="240" w:lineRule="auto"/>
        <w:rPr>
          <w:rFonts w:ascii="宋体"/>
        </w:rPr>
      </w:pPr>
      <w:r>
        <w:rPr>
          <w:rFonts w:ascii="宋体" w:hint="eastAsia"/>
          <w:kern w:val="2"/>
          <w:sz w:val="21"/>
        </w:rPr>
        <w:t xml:space="preserve">测量传声器灵敏度和声源声压级监测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</w:p>
    <w:p w14:paraId="4A8F4043" w14:textId="3487D9B1" w:rsidR="008A16A1" w:rsidRDefault="008A16A1" w:rsidP="008A16A1">
      <w:pPr>
        <w:spacing w:line="240" w:lineRule="auto"/>
        <w:ind w:leftChars="100" w:left="240" w:firstLineChars="100" w:firstLine="240"/>
        <w:rPr>
          <w:rFonts w:ascii="宋体"/>
        </w:rPr>
      </w:pPr>
      <w:r>
        <w:rPr>
          <w:rFonts w:ascii="宋体" w:hint="eastAsia"/>
        </w:rPr>
        <w:t>测量传声器在声场中监测声源声压级，保证在测量过程中声压级变化不超过±0</w:t>
      </w:r>
      <w:r>
        <w:rPr>
          <w:rFonts w:ascii="宋体"/>
        </w:rPr>
        <w:t xml:space="preserve">.2 </w:t>
      </w:r>
      <w:r>
        <w:rPr>
          <w:rFonts w:ascii="宋体" w:hint="eastAsia"/>
        </w:rPr>
        <w:t>dB。按矩形分布，半宽区间为0</w:t>
      </w:r>
      <w:r>
        <w:rPr>
          <w:rFonts w:ascii="宋体"/>
        </w:rPr>
        <w:t xml:space="preserve">.2 </w:t>
      </w:r>
      <w:r>
        <w:rPr>
          <w:rFonts w:ascii="宋体" w:hint="eastAsia"/>
        </w:rPr>
        <w:t>dB，引入的标准不确定度按照式（2</w:t>
      </w:r>
      <w:r>
        <w:rPr>
          <w:rFonts w:ascii="宋体"/>
        </w:rPr>
        <w:t>.</w:t>
      </w:r>
      <w:r w:rsidR="005627EC">
        <w:rPr>
          <w:rFonts w:ascii="宋体"/>
        </w:rPr>
        <w:t>2</w:t>
      </w:r>
      <w:r>
        <w:rPr>
          <w:rFonts w:ascii="宋体" w:hint="eastAsia"/>
        </w:rPr>
        <w:t>.</w:t>
      </w:r>
      <w:r>
        <w:rPr>
          <w:rFonts w:ascii="宋体"/>
        </w:rPr>
        <w:t>2</w:t>
      </w:r>
      <w:r>
        <w:rPr>
          <w:rFonts w:ascii="宋体" w:hint="eastAsia"/>
        </w:rPr>
        <w:t>）计算：</w:t>
      </w:r>
    </w:p>
    <w:p w14:paraId="74A12034" w14:textId="4286EBDA" w:rsidR="008A16A1" w:rsidRDefault="00000000" w:rsidP="008A16A1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2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 xml:space="preserve">0.2 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=0.12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 (2.2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.2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645D713C" w14:textId="77777777" w:rsidR="008A16A1" w:rsidRDefault="008A16A1" w:rsidP="003E646B">
      <w:pPr>
        <w:numPr>
          <w:ilvl w:val="0"/>
          <w:numId w:val="14"/>
        </w:numPr>
        <w:spacing w:line="240" w:lineRule="auto"/>
        <w:rPr>
          <w:rFonts w:ascii="宋体"/>
        </w:rPr>
      </w:pPr>
      <w:proofErr w:type="gramStart"/>
      <w:r>
        <w:rPr>
          <w:rFonts w:ascii="宋体" w:hint="eastAsia"/>
          <w:kern w:val="2"/>
          <w:sz w:val="21"/>
        </w:rPr>
        <w:t>真耳分析</w:t>
      </w:r>
      <w:proofErr w:type="gramEnd"/>
      <w:r>
        <w:rPr>
          <w:rFonts w:ascii="宋体" w:hint="eastAsia"/>
          <w:kern w:val="2"/>
          <w:sz w:val="21"/>
        </w:rPr>
        <w:t xml:space="preserve">仪声压级衰减量测量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3</m:t>
            </m:r>
          </m:sub>
        </m:sSub>
      </m:oMath>
    </w:p>
    <w:p w14:paraId="2C9C02BC" w14:textId="0A4810FD" w:rsidR="00302C98" w:rsidRDefault="00302C98" w:rsidP="00302C98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proofErr w:type="gramStart"/>
      <w:r>
        <w:rPr>
          <w:rFonts w:ascii="宋体" w:hint="eastAsia"/>
        </w:rPr>
        <w:t>真耳分析</w:t>
      </w:r>
      <w:proofErr w:type="gramEnd"/>
      <w:r>
        <w:rPr>
          <w:rFonts w:ascii="宋体" w:hint="eastAsia"/>
        </w:rPr>
        <w:t>仪声压级测量频率响应以</w:t>
      </w:r>
      <w:r>
        <w:rPr>
          <w:rFonts w:ascii="宋体"/>
        </w:rPr>
        <w:t xml:space="preserve">1000 </w:t>
      </w:r>
      <w:r>
        <w:rPr>
          <w:rFonts w:ascii="宋体" w:hint="eastAsia"/>
        </w:rPr>
        <w:t>Hz为参考点，此处引入的标准不确定度为</w:t>
      </w:r>
      <w:r>
        <w:rPr>
          <w:rFonts w:ascii="宋体"/>
        </w:rPr>
        <w:t xml:space="preserve">0 </w:t>
      </w:r>
      <w:r>
        <w:rPr>
          <w:rFonts w:ascii="宋体" w:hint="eastAsia"/>
        </w:rPr>
        <w:t>dB，其它频率点的偏差估计为±0</w:t>
      </w:r>
      <w:r>
        <w:rPr>
          <w:rFonts w:ascii="宋体"/>
        </w:rPr>
        <w:t xml:space="preserve">.7 </w:t>
      </w:r>
      <w:r>
        <w:rPr>
          <w:rFonts w:ascii="宋体" w:hint="eastAsia"/>
        </w:rPr>
        <w:t>dB，以</w:t>
      </w:r>
      <m:oMath>
        <m:r>
          <w:rPr>
            <w:rFonts w:ascii="Cambria Math" w:hAnsi="Cambria Math" w:hint="eastAsia"/>
            <w:kern w:val="2"/>
            <w:sz w:val="21"/>
          </w:rPr>
          <m:t>k</m:t>
        </m:r>
        <m:r>
          <w:rPr>
            <w:rFonts w:ascii="Cambria Math" w:hAnsi="Cambria Math"/>
            <w:kern w:val="2"/>
            <w:sz w:val="21"/>
          </w:rPr>
          <m:t>=2</m:t>
        </m:r>
      </m:oMath>
      <w:r>
        <w:rPr>
          <w:rFonts w:ascii="宋体" w:hint="eastAsia"/>
          <w:kern w:val="2"/>
          <w:sz w:val="21"/>
        </w:rPr>
        <w:t xml:space="preserve"> 计算，引入的标准不确定度按照式（</w:t>
      </w:r>
      <w:r>
        <w:rPr>
          <w:rFonts w:ascii="宋体"/>
          <w:kern w:val="2"/>
          <w:sz w:val="21"/>
        </w:rPr>
        <w:t>2.1.3</w:t>
      </w:r>
      <w:r>
        <w:rPr>
          <w:rFonts w:ascii="宋体" w:hint="eastAsia"/>
          <w:kern w:val="2"/>
          <w:sz w:val="21"/>
        </w:rPr>
        <w:t>）计算：</w:t>
      </w:r>
    </w:p>
    <w:p w14:paraId="6FCDFEDC" w14:textId="7821C215" w:rsidR="008A16A1" w:rsidRPr="00302C98" w:rsidRDefault="008A16A1" w:rsidP="008A16A1">
      <w:pPr>
        <w:spacing w:line="240" w:lineRule="auto"/>
        <w:ind w:firstLineChars="200" w:firstLine="420"/>
        <w:rPr>
          <w:rFonts w:ascii="宋体"/>
          <w:kern w:val="2"/>
          <w:sz w:val="21"/>
        </w:rPr>
      </w:pPr>
    </w:p>
    <w:p w14:paraId="4CB7259F" w14:textId="36CF2F41" w:rsidR="008A16A1" w:rsidRDefault="00000000" w:rsidP="008A16A1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3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>0.7</m:t>
          </m:r>
          <m:r>
            <w:rPr>
              <w:rFonts w:ascii="Cambria Math"/>
              <w:kern w:val="2"/>
              <w:sz w:val="21"/>
            </w:rPr>
            <m:t xml:space="preserve">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 (2.2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.3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292B2D97" w14:textId="77777777" w:rsidR="008A16A1" w:rsidRDefault="008A16A1" w:rsidP="003E646B">
      <w:pPr>
        <w:numPr>
          <w:ilvl w:val="0"/>
          <w:numId w:val="14"/>
        </w:numPr>
        <w:spacing w:line="240" w:lineRule="auto"/>
        <w:rPr>
          <w:rFonts w:ascii="宋体"/>
        </w:rPr>
      </w:pPr>
      <w:bookmarkStart w:id="6" w:name="_Hlk139647304"/>
      <w:r>
        <w:rPr>
          <w:rFonts w:ascii="宋体" w:hint="eastAsia"/>
          <w:kern w:val="2"/>
          <w:sz w:val="21"/>
        </w:rPr>
        <w:t>测试环境温度湿度变化</w:t>
      </w:r>
      <w:bookmarkEnd w:id="6"/>
      <w:r>
        <w:rPr>
          <w:rFonts w:ascii="宋体" w:hint="eastAsia"/>
          <w:kern w:val="2"/>
          <w:sz w:val="2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4</m:t>
            </m:r>
          </m:sub>
        </m:sSub>
      </m:oMath>
    </w:p>
    <w:p w14:paraId="7880B1C0" w14:textId="23FFCA49" w:rsidR="008A16A1" w:rsidRDefault="008A16A1" w:rsidP="008A16A1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bookmarkStart w:id="7" w:name="_Hlk139647322"/>
      <w:r>
        <w:rPr>
          <w:rFonts w:ascii="宋体" w:hint="eastAsia"/>
        </w:rPr>
        <w:t>测试环境温湿度变化引起的声压级测量变化估计为±</w:t>
      </w:r>
      <m:oMath>
        <m:r>
          <m:rPr>
            <m:sty m:val="p"/>
          </m:rPr>
          <w:rPr>
            <w:rFonts w:ascii="Cambria Math" w:hAnsi="Cambria Math" w:hint="eastAsia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.4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>
        <w:rPr>
          <w:rFonts w:ascii="宋体" w:hint="eastAsia"/>
        </w:rPr>
        <w:t>，按矩形分布，半宽区间为0</w:t>
      </w:r>
      <w:r>
        <w:rPr>
          <w:rFonts w:ascii="宋体"/>
        </w:rPr>
        <w:t xml:space="preserve">.4 </w:t>
      </w:r>
      <w:r>
        <w:rPr>
          <w:rFonts w:ascii="宋体" w:hint="eastAsia"/>
        </w:rPr>
        <w:t>dB，引入的标准不确定度</w:t>
      </w:r>
      <w:bookmarkEnd w:id="7"/>
      <w:r>
        <w:rPr>
          <w:rFonts w:ascii="宋体" w:hint="eastAsia"/>
        </w:rPr>
        <w:t>按照式（2</w:t>
      </w:r>
      <w:r>
        <w:rPr>
          <w:rFonts w:ascii="宋体"/>
        </w:rPr>
        <w:t>.</w:t>
      </w:r>
      <w:r w:rsidR="005627EC">
        <w:rPr>
          <w:rFonts w:ascii="宋体"/>
        </w:rPr>
        <w:t>2</w:t>
      </w:r>
      <w:r>
        <w:rPr>
          <w:rFonts w:ascii="宋体" w:hint="eastAsia"/>
        </w:rPr>
        <w:t>.</w:t>
      </w:r>
      <w:r>
        <w:rPr>
          <w:rFonts w:ascii="宋体"/>
        </w:rPr>
        <w:t>4</w:t>
      </w:r>
      <w:r>
        <w:rPr>
          <w:rFonts w:ascii="宋体" w:hint="eastAsia"/>
        </w:rPr>
        <w:t>）计算</w:t>
      </w:r>
      <w:r>
        <w:rPr>
          <w:rFonts w:ascii="宋体" w:hint="eastAsia"/>
          <w:kern w:val="2"/>
          <w:sz w:val="21"/>
        </w:rPr>
        <w:t>：</w:t>
      </w:r>
    </w:p>
    <w:bookmarkStart w:id="8" w:name="_Hlk139647372"/>
    <w:p w14:paraId="7C2FFFEB" w14:textId="4BAA22FE" w:rsidR="008A16A1" w:rsidRDefault="00000000" w:rsidP="008A16A1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4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 xml:space="preserve">0.4 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=0.23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</m:t>
          </m:r>
          <w:bookmarkEnd w:id="8"/>
          <m:r>
            <w:rPr>
              <w:rFonts w:ascii="Cambria Math"/>
              <w:kern w:val="2"/>
              <w:sz w:val="21"/>
            </w:rPr>
            <m:t xml:space="preserve">                           (2.2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.4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5879CD3C" w14:textId="77777777" w:rsidR="008A16A1" w:rsidRDefault="008A16A1" w:rsidP="003E646B">
      <w:pPr>
        <w:numPr>
          <w:ilvl w:val="0"/>
          <w:numId w:val="14"/>
        </w:numPr>
        <w:spacing w:line="240" w:lineRule="auto"/>
        <w:rPr>
          <w:rFonts w:ascii="宋体"/>
        </w:rPr>
      </w:pPr>
      <w:bookmarkStart w:id="9" w:name="_Hlk139647477"/>
      <w:proofErr w:type="gramStart"/>
      <w:r>
        <w:rPr>
          <w:rFonts w:ascii="宋体" w:hint="eastAsia"/>
          <w:kern w:val="2"/>
          <w:sz w:val="21"/>
        </w:rPr>
        <w:t>真耳分析</w:t>
      </w:r>
      <w:proofErr w:type="gramEnd"/>
      <w:r>
        <w:rPr>
          <w:rFonts w:ascii="宋体" w:hint="eastAsia"/>
          <w:kern w:val="2"/>
          <w:sz w:val="21"/>
        </w:rPr>
        <w:t>仪声压级测量分辨率</w:t>
      </w:r>
      <w:bookmarkEnd w:id="9"/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5</m:t>
            </m:r>
          </m:sub>
        </m:sSub>
      </m:oMath>
    </w:p>
    <w:p w14:paraId="53C3622B" w14:textId="518AAD2F" w:rsidR="008A16A1" w:rsidRDefault="008A16A1" w:rsidP="008A16A1">
      <w:pPr>
        <w:spacing w:line="240" w:lineRule="auto"/>
        <w:ind w:firstLineChars="200" w:firstLine="480"/>
        <w:rPr>
          <w:rFonts w:ascii="宋体"/>
          <w:kern w:val="2"/>
          <w:sz w:val="21"/>
        </w:rPr>
      </w:pPr>
      <w:bookmarkStart w:id="10" w:name="_Hlk139647421"/>
      <w:proofErr w:type="gramStart"/>
      <w:r>
        <w:rPr>
          <w:rFonts w:ascii="宋体" w:hint="eastAsia"/>
        </w:rPr>
        <w:t>真耳分析</w:t>
      </w:r>
      <w:proofErr w:type="gramEnd"/>
      <w:r>
        <w:rPr>
          <w:rFonts w:ascii="宋体" w:hint="eastAsia"/>
        </w:rPr>
        <w:t>仪声压级测量分辨率为</w:t>
      </w:r>
      <m:oMath>
        <m:r>
          <m:rPr>
            <m:sty m:val="p"/>
          </m:rPr>
          <w:rPr>
            <w:rFonts w:ascii="Cambria Math" w:hAnsi="Cambria Math" w:hint="eastAsia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.1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>
        <w:rPr>
          <w:rFonts w:ascii="宋体" w:hint="eastAsia"/>
        </w:rPr>
        <w:t>，按均匀分布，半宽区间为0</w:t>
      </w:r>
      <w:r>
        <w:rPr>
          <w:rFonts w:ascii="宋体"/>
        </w:rPr>
        <w:t xml:space="preserve">.05 </w:t>
      </w:r>
      <w:r>
        <w:rPr>
          <w:rFonts w:ascii="宋体" w:hint="eastAsia"/>
        </w:rPr>
        <w:t>dB，引入的标准不确定度</w:t>
      </w:r>
      <w:bookmarkEnd w:id="10"/>
      <w:r>
        <w:rPr>
          <w:rFonts w:ascii="宋体" w:hint="eastAsia"/>
        </w:rPr>
        <w:t>按照式（2</w:t>
      </w:r>
      <w:r>
        <w:rPr>
          <w:rFonts w:ascii="宋体"/>
        </w:rPr>
        <w:t>.</w:t>
      </w:r>
      <w:r w:rsidR="005627EC">
        <w:rPr>
          <w:rFonts w:ascii="宋体"/>
        </w:rPr>
        <w:t>2</w:t>
      </w:r>
      <w:r>
        <w:rPr>
          <w:rFonts w:ascii="宋体" w:hint="eastAsia"/>
        </w:rPr>
        <w:t>.</w:t>
      </w:r>
      <w:r>
        <w:rPr>
          <w:rFonts w:ascii="宋体"/>
        </w:rPr>
        <w:t>5</w:t>
      </w:r>
      <w:r>
        <w:rPr>
          <w:rFonts w:ascii="宋体" w:hint="eastAsia"/>
        </w:rPr>
        <w:t>）计算</w:t>
      </w:r>
      <w:r>
        <w:rPr>
          <w:rFonts w:ascii="宋体" w:hint="eastAsia"/>
          <w:kern w:val="2"/>
          <w:sz w:val="21"/>
        </w:rPr>
        <w:t>：</w:t>
      </w:r>
    </w:p>
    <w:p w14:paraId="0999F0A1" w14:textId="62BC6A92" w:rsidR="008A16A1" w:rsidRPr="00377711" w:rsidRDefault="00000000" w:rsidP="008A16A1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5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>
            <w:rPr>
              <w:rFonts w:ascii="Cambria Math" w:hAnsi="Cambria Math"/>
              <w:kern w:val="2"/>
              <w:sz w:val="21"/>
            </w:rPr>
            <m:t xml:space="preserve">0.05 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 03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                            (2.2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.5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62E1B25B" w14:textId="77777777" w:rsidR="005627EC" w:rsidRDefault="005627EC" w:rsidP="005627EC">
      <w:pPr>
        <w:numPr>
          <w:ilvl w:val="0"/>
          <w:numId w:val="14"/>
        </w:numPr>
        <w:spacing w:line="240" w:lineRule="auto"/>
        <w:rPr>
          <w:rFonts w:ascii="宋体"/>
        </w:rPr>
      </w:pPr>
      <w:r>
        <w:rPr>
          <w:rFonts w:ascii="宋体" w:hint="eastAsia"/>
          <w:kern w:val="2"/>
          <w:sz w:val="21"/>
        </w:rPr>
        <w:t>测量传声器声压级衰减量测量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6</m:t>
            </m:r>
          </m:sub>
        </m:sSub>
      </m:oMath>
    </w:p>
    <w:p w14:paraId="03220FC8" w14:textId="50174825" w:rsidR="00377711" w:rsidRDefault="00377711" w:rsidP="00377711">
      <w:pPr>
        <w:spacing w:line="240" w:lineRule="auto"/>
        <w:ind w:firstLineChars="200" w:firstLine="420"/>
        <w:rPr>
          <w:rFonts w:ascii="宋体"/>
          <w:kern w:val="2"/>
          <w:sz w:val="21"/>
        </w:rPr>
      </w:pPr>
      <w:bookmarkStart w:id="11" w:name="_Hlk139647506"/>
      <w:r>
        <w:rPr>
          <w:rFonts w:ascii="宋体" w:hint="eastAsia"/>
          <w:kern w:val="2"/>
          <w:sz w:val="21"/>
        </w:rPr>
        <w:t>测量传声器声压级测量</w:t>
      </w:r>
      <w:r>
        <w:rPr>
          <w:rFonts w:ascii="宋体" w:hint="eastAsia"/>
        </w:rPr>
        <w:t>的不确定度为±</w:t>
      </w:r>
      <m:oMath>
        <m:r>
          <m:rPr>
            <m:sty m:val="p"/>
          </m:rPr>
          <w:rPr>
            <w:rFonts w:ascii="Cambria Math" w:hAnsi="Cambria Math" w:hint="eastAsia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.2 </m:t>
        </m:r>
        <m:r>
          <m:rPr>
            <m:sty m:val="p"/>
          </m:rPr>
          <w:rPr>
            <w:rFonts w:ascii="Cambria Math" w:hAnsi="Cambria Math" w:hint="eastAsia"/>
          </w:rPr>
          <m:t>dB</m:t>
        </m:r>
      </m:oMath>
      <w:r>
        <w:rPr>
          <w:rFonts w:ascii="宋体" w:hint="eastAsia"/>
        </w:rPr>
        <w:t>，按均匀分布，半宽区间为0</w:t>
      </w:r>
      <w:r>
        <w:rPr>
          <w:rFonts w:ascii="宋体"/>
        </w:rPr>
        <w:t xml:space="preserve">.2 </w:t>
      </w:r>
      <w:r>
        <w:rPr>
          <w:rFonts w:ascii="宋体" w:hint="eastAsia"/>
        </w:rPr>
        <w:t>dB，</w:t>
      </w:r>
      <w:r w:rsidR="00FF30D5">
        <w:rPr>
          <w:rFonts w:ascii="宋体" w:hint="eastAsia"/>
        </w:rPr>
        <w:t>衰减量测量时，相当于两次</w:t>
      </w:r>
      <w:r w:rsidR="00402809">
        <w:rPr>
          <w:rFonts w:ascii="宋体" w:hint="eastAsia"/>
        </w:rPr>
        <w:t>独立</w:t>
      </w:r>
      <w:r w:rsidR="00FF30D5">
        <w:rPr>
          <w:rFonts w:ascii="宋体" w:hint="eastAsia"/>
        </w:rPr>
        <w:t>测量</w:t>
      </w:r>
      <w:r>
        <w:rPr>
          <w:rFonts w:ascii="宋体" w:hint="eastAsia"/>
        </w:rPr>
        <w:t>引入的标准不确定度</w:t>
      </w:r>
      <w:bookmarkEnd w:id="11"/>
      <w:r>
        <w:rPr>
          <w:rFonts w:ascii="宋体" w:hint="eastAsia"/>
        </w:rPr>
        <w:t>按照式（2</w:t>
      </w:r>
      <w:r>
        <w:rPr>
          <w:rFonts w:ascii="宋体"/>
        </w:rPr>
        <w:t>.</w:t>
      </w:r>
      <w:r w:rsidR="005627EC">
        <w:rPr>
          <w:rFonts w:ascii="宋体"/>
        </w:rPr>
        <w:t>2</w:t>
      </w:r>
      <w:r>
        <w:rPr>
          <w:rFonts w:ascii="宋体" w:hint="eastAsia"/>
        </w:rPr>
        <w:t>.</w:t>
      </w:r>
      <w:r>
        <w:rPr>
          <w:rFonts w:ascii="宋体"/>
        </w:rPr>
        <w:t>6</w:t>
      </w:r>
      <w:r>
        <w:rPr>
          <w:rFonts w:ascii="宋体" w:hint="eastAsia"/>
        </w:rPr>
        <w:t>）计算</w:t>
      </w:r>
      <w:r>
        <w:rPr>
          <w:rFonts w:ascii="宋体" w:hint="eastAsia"/>
          <w:kern w:val="2"/>
          <w:sz w:val="21"/>
        </w:rPr>
        <w:t>：</w:t>
      </w:r>
    </w:p>
    <w:bookmarkStart w:id="12" w:name="_Hlk139647556"/>
    <w:p w14:paraId="4CC40F79" w14:textId="064BB07C" w:rsidR="00377711" w:rsidRPr="00377711" w:rsidRDefault="00000000" w:rsidP="00377711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6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2</m:t>
              </m:r>
              <m:r>
                <w:rPr>
                  <w:rFonts w:ascii="Cambria Math"/>
                  <w:kern w:val="2"/>
                  <w:sz w:val="21"/>
                </w:rPr>
                <m:t>*</m:t>
              </m:r>
            </m:e>
          </m:rad>
          <m:r>
            <w:rPr>
              <w:rFonts w:ascii="Cambria Math" w:hAnsi="Cambria Math"/>
              <w:kern w:val="2"/>
              <w:sz w:val="21"/>
            </w:rPr>
            <m:t>0.2</m:t>
          </m:r>
          <m:r>
            <w:rPr>
              <w:rFonts w:ascii="Cambria Math"/>
              <w:kern w:val="2"/>
              <w:sz w:val="21"/>
            </w:rPr>
            <m:t>/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radPr>
            <m:deg/>
            <m:e>
              <m:r>
                <w:rPr>
                  <w:rFonts w:ascii="Cambria Math"/>
                  <w:kern w:val="2"/>
                  <w:sz w:val="21"/>
                </w:rPr>
                <m:t>3</m:t>
              </m:r>
            </m:e>
          </m:rad>
          <m:r>
            <w:rPr>
              <w:rFonts w:ascii="Cambria Math"/>
              <w:kern w:val="2"/>
              <w:sz w:val="21"/>
            </w:rPr>
            <m:t xml:space="preserve">=0.16  </m:t>
          </m:r>
          <m:r>
            <m:rPr>
              <m:sty m:val="p"/>
            </m:rPr>
            <w:rPr>
              <w:rFonts w:ascii="Cambria Math" w:hint="eastAsia"/>
              <w:kern w:val="2"/>
              <w:sz w:val="21"/>
            </w:rPr>
            <m:t>dB</m:t>
          </m:r>
          <m:r>
            <w:rPr>
              <w:rFonts w:ascii="Cambria Math"/>
              <w:kern w:val="2"/>
              <w:sz w:val="21"/>
            </w:rPr>
            <m:t xml:space="preserve"> </m:t>
          </m:r>
          <w:bookmarkEnd w:id="12"/>
          <m:r>
            <w:rPr>
              <w:rFonts w:ascii="Cambria Math"/>
              <w:kern w:val="2"/>
              <w:sz w:val="21"/>
            </w:rPr>
            <m:t xml:space="preserve">                            (2.2</m:t>
          </m:r>
          <m:r>
            <m:rPr>
              <m:sty m:val="p"/>
            </m:rPr>
            <w:rPr>
              <w:rFonts w:ascii="Cambria Math"/>
              <w:kern w:val="2"/>
              <w:sz w:val="21"/>
            </w:rPr>
            <m:t>.6</m:t>
          </m:r>
          <m:r>
            <w:rPr>
              <w:rFonts w:ascii="Cambria Math"/>
              <w:kern w:val="2"/>
              <w:sz w:val="21"/>
            </w:rPr>
            <m:t>)</m:t>
          </m:r>
        </m:oMath>
      </m:oMathPara>
    </w:p>
    <w:p w14:paraId="0564FB99" w14:textId="77777777" w:rsidR="00377711" w:rsidRDefault="00377711" w:rsidP="008A16A1">
      <w:pPr>
        <w:spacing w:line="240" w:lineRule="auto"/>
        <w:ind w:firstLineChars="200" w:firstLine="420"/>
        <w:jc w:val="center"/>
        <w:rPr>
          <w:rFonts w:ascii="宋体"/>
          <w:kern w:val="2"/>
          <w:sz w:val="21"/>
        </w:rPr>
      </w:pPr>
    </w:p>
    <w:p w14:paraId="71B0FE44" w14:textId="77777777" w:rsidR="008A16A1" w:rsidRDefault="008A16A1" w:rsidP="008A16A1">
      <w:pPr>
        <w:spacing w:line="240" w:lineRule="auto"/>
        <w:ind w:firstLineChars="200" w:firstLine="480"/>
        <w:rPr>
          <w:rFonts w:ascii="宋体"/>
        </w:rPr>
      </w:pPr>
      <w:r>
        <w:rPr>
          <w:rFonts w:ascii="宋体"/>
        </w:rPr>
        <w:fldChar w:fldCharType="begin"/>
      </w:r>
      <w:r>
        <w:rPr>
          <w:rFonts w:ascii="宋体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kern w:val="2"/>
                <w:sz w:val="21"/>
              </w:rPr>
              <m:t>1</m:t>
            </m:r>
          </m:sub>
        </m:sSub>
      </m:oMath>
      <w:r>
        <w:rPr>
          <w:rFonts w:ascii="宋体"/>
        </w:rPr>
        <w:instrText xml:space="preserve"> </w:instrText>
      </w:r>
      <w:r w:rsidR="00000000">
        <w:rPr>
          <w:rFonts w:ascii="宋体"/>
        </w:rPr>
        <w:fldChar w:fldCharType="separate"/>
      </w:r>
      <w:r>
        <w:rPr>
          <w:rFonts w:ascii="宋体"/>
        </w:rPr>
        <w:fldChar w:fldCharType="end"/>
      </w:r>
    </w:p>
    <w:p w14:paraId="2E17763C" w14:textId="77777777" w:rsidR="008A16A1" w:rsidRDefault="008A16A1" w:rsidP="008A16A1">
      <w:pPr>
        <w:numPr>
          <w:ilvl w:val="2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t>合成标准不确定度</w:t>
      </w:r>
    </w:p>
    <w:p w14:paraId="551F9544" w14:textId="5E86203E" w:rsidR="008A16A1" w:rsidRDefault="008A16A1" w:rsidP="008A16A1">
      <w:pPr>
        <w:spacing w:line="360" w:lineRule="auto"/>
        <w:ind w:firstLineChars="200" w:firstLine="480"/>
        <w:rPr>
          <w:szCs w:val="24"/>
        </w:rPr>
      </w:pPr>
      <w:r>
        <w:rPr>
          <w:rFonts w:ascii="宋体" w:hAnsi="宋体" w:hint="eastAsia"/>
          <w:szCs w:val="24"/>
        </w:rPr>
        <w:t>上述标准不确定度分量互不相关，合成标准不确定度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</m:oMath>
      <w:r>
        <w:rPr>
          <w:rFonts w:ascii="宋体" w:hAnsi="宋体" w:hint="eastAsia"/>
          <w:szCs w:val="24"/>
        </w:rPr>
        <w:t>如式（2</w:t>
      </w:r>
      <w:r>
        <w:rPr>
          <w:rFonts w:hint="eastAsia"/>
          <w:szCs w:val="24"/>
        </w:rPr>
        <w:t>.</w:t>
      </w:r>
      <w:r w:rsidR="005627EC">
        <w:rPr>
          <w:szCs w:val="24"/>
        </w:rPr>
        <w:t>2</w:t>
      </w:r>
      <w:r>
        <w:rPr>
          <w:szCs w:val="24"/>
        </w:rPr>
        <w:t>.</w:t>
      </w:r>
      <w:r w:rsidR="005627EC">
        <w:rPr>
          <w:szCs w:val="24"/>
        </w:rPr>
        <w:t>7</w:t>
      </w:r>
      <w:r>
        <w:rPr>
          <w:rFonts w:ascii="宋体" w:hAnsi="宋体" w:hint="eastAsia"/>
          <w:szCs w:val="24"/>
        </w:rPr>
        <w:t>）计算,计算结果见表2.</w:t>
      </w:r>
      <w:r>
        <w:rPr>
          <w:rFonts w:ascii="宋体" w:hAnsi="宋体"/>
          <w:szCs w:val="24"/>
        </w:rPr>
        <w:t>1.2</w:t>
      </w:r>
    </w:p>
    <w:p w14:paraId="37AE37C2" w14:textId="59F6C3BD" w:rsidR="008A16A1" w:rsidRDefault="00000000" w:rsidP="008A16A1">
      <w:pPr>
        <w:wordWrap w:val="0"/>
        <w:spacing w:line="360" w:lineRule="auto"/>
        <w:ind w:firstLineChars="200" w:firstLine="420"/>
        <w:jc w:val="right"/>
        <w:rPr>
          <w:rFonts w:ascii="宋体" w:hAnsi="宋体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  <m:r>
          <w:rPr>
            <w:rFonts w:ascii="Cambria Math" w:hAnsi="Cambria Math"/>
            <w:kern w:val="2"/>
            <w:sz w:val="21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kern w:val="2"/>
                <w:sz w:val="21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1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3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4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5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  <m:r>
              <w:rPr>
                <w:rFonts w:ascii="Cambria Math" w:hAnsi="Cambria Math"/>
                <w:kern w:val="2"/>
                <w:sz w:val="21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kern w:val="2"/>
                    <w:sz w:val="21"/>
                  </w:rPr>
                  <m:t>u</m:t>
                </m:r>
              </m:e>
              <m:sub>
                <m:r>
                  <w:rPr>
                    <w:rFonts w:ascii="Cambria Math" w:hAnsi="Cambria Math"/>
                    <w:kern w:val="2"/>
                    <w:sz w:val="21"/>
                  </w:rPr>
                  <m:t>6</m:t>
                </m:r>
              </m:sub>
              <m:sup>
                <m:r>
                  <w:rPr>
                    <w:rFonts w:ascii="Cambria Math" w:hAnsi="Cambria Math"/>
                    <w:kern w:val="2"/>
                    <w:sz w:val="21"/>
                  </w:rPr>
                  <m:t>2</m:t>
                </m:r>
              </m:sup>
            </m:sSubSup>
          </m:e>
        </m:rad>
      </m:oMath>
      <w:r w:rsidR="008A16A1">
        <w:rPr>
          <w:rFonts w:hint="eastAsia"/>
        </w:rPr>
        <w:t xml:space="preserve">                           </w:t>
      </w:r>
      <w:r w:rsidR="008A16A1">
        <w:rPr>
          <w:rFonts w:ascii="宋体" w:hAnsi="宋体" w:hint="eastAsia"/>
        </w:rPr>
        <w:t>（2</w:t>
      </w:r>
      <w:r w:rsidR="008A16A1">
        <w:t>.</w:t>
      </w:r>
      <w:r w:rsidR="005627EC">
        <w:t>2</w:t>
      </w:r>
      <w:r w:rsidR="008A16A1">
        <w:t>.</w:t>
      </w:r>
      <w:r w:rsidR="005627EC">
        <w:t>7</w:t>
      </w:r>
      <w:r w:rsidR="008A16A1">
        <w:rPr>
          <w:rFonts w:ascii="宋体" w:hAnsi="宋体" w:hint="eastAsia"/>
        </w:rPr>
        <w:t>）</w:t>
      </w:r>
    </w:p>
    <w:p w14:paraId="319DD017" w14:textId="77777777" w:rsidR="008A16A1" w:rsidRDefault="008A16A1" w:rsidP="008A16A1">
      <w:pPr>
        <w:spacing w:line="360" w:lineRule="auto"/>
        <w:ind w:firstLineChars="200" w:firstLine="420"/>
        <w:jc w:val="right"/>
        <w:rPr>
          <w:sz w:val="21"/>
          <w:szCs w:val="21"/>
        </w:rPr>
      </w:pPr>
    </w:p>
    <w:p w14:paraId="0E44C831" w14:textId="77777777" w:rsidR="008A16A1" w:rsidRDefault="008A16A1" w:rsidP="008A16A1">
      <w:pPr>
        <w:spacing w:line="240" w:lineRule="auto"/>
        <w:rPr>
          <w:rFonts w:ascii="宋体"/>
        </w:rPr>
      </w:pPr>
    </w:p>
    <w:p w14:paraId="7FC0BE5D" w14:textId="77777777" w:rsidR="008A16A1" w:rsidRDefault="008A16A1" w:rsidP="008A16A1">
      <w:pPr>
        <w:numPr>
          <w:ilvl w:val="2"/>
          <w:numId w:val="1"/>
        </w:numPr>
        <w:spacing w:line="240" w:lineRule="auto"/>
        <w:rPr>
          <w:rFonts w:ascii="宋体"/>
        </w:rPr>
      </w:pPr>
      <w:r>
        <w:rPr>
          <w:rFonts w:ascii="宋体" w:hint="eastAsia"/>
        </w:rPr>
        <w:t>扩展不确定度</w:t>
      </w:r>
    </w:p>
    <w:p w14:paraId="2053E954" w14:textId="690F215F" w:rsidR="008A16A1" w:rsidRDefault="008A16A1" w:rsidP="008A16A1">
      <w:pPr>
        <w:spacing w:line="240" w:lineRule="auto"/>
        <w:ind w:left="425"/>
        <w:rPr>
          <w:rFonts w:ascii="宋体"/>
        </w:rPr>
      </w:pPr>
      <w:r>
        <w:rPr>
          <w:rFonts w:ascii="宋体" w:hint="eastAsia"/>
        </w:rPr>
        <w:t>取包含因子</w:t>
      </w:r>
      <w:r>
        <w:rPr>
          <w:rFonts w:ascii="宋体"/>
          <w:i/>
          <w:iCs/>
        </w:rPr>
        <w:t>k</w:t>
      </w:r>
      <w:r>
        <w:rPr>
          <w:rFonts w:ascii="宋体"/>
        </w:rPr>
        <w:t>=2</w:t>
      </w:r>
      <w:r>
        <w:rPr>
          <w:rFonts w:ascii="宋体" w:hint="eastAsia"/>
        </w:rPr>
        <w:t>，则</w:t>
      </w:r>
      <w:r w:rsidR="00F02322">
        <w:rPr>
          <w:rFonts w:ascii="宋体" w:hint="eastAsia"/>
        </w:rPr>
        <w:t>总插入损耗</w:t>
      </w:r>
      <w:r>
        <w:rPr>
          <w:rFonts w:ascii="宋体" w:hint="eastAsia"/>
        </w:rPr>
        <w:t>的扩展不确定度见表2</w:t>
      </w:r>
      <w:r>
        <w:rPr>
          <w:rFonts w:ascii="宋体"/>
        </w:rPr>
        <w:t>.</w:t>
      </w:r>
      <w:r w:rsidR="005627EC">
        <w:rPr>
          <w:rFonts w:ascii="宋体"/>
        </w:rPr>
        <w:t>2</w:t>
      </w:r>
      <w:r>
        <w:rPr>
          <w:rFonts w:ascii="宋体"/>
        </w:rPr>
        <w:t>.2</w:t>
      </w:r>
      <w:r>
        <w:rPr>
          <w:rFonts w:ascii="宋体" w:hint="eastAsia"/>
        </w:rPr>
        <w:t>。</w:t>
      </w:r>
    </w:p>
    <w:p w14:paraId="4E2AF296" w14:textId="77777777" w:rsidR="008A16A1" w:rsidRPr="00F02322" w:rsidRDefault="008A16A1" w:rsidP="008A16A1">
      <w:pPr>
        <w:spacing w:line="240" w:lineRule="auto"/>
        <w:ind w:left="425"/>
        <w:rPr>
          <w:rFonts w:ascii="宋体"/>
        </w:rPr>
      </w:pPr>
    </w:p>
    <w:p w14:paraId="60A951BC" w14:textId="77777777" w:rsidR="008A16A1" w:rsidRDefault="008A16A1" w:rsidP="008A16A1">
      <w:pPr>
        <w:spacing w:line="240" w:lineRule="auto"/>
        <w:jc w:val="center"/>
        <w:rPr>
          <w:rFonts w:ascii="宋体"/>
          <w:b/>
          <w:bCs/>
          <w:sz w:val="21"/>
          <w:szCs w:val="21"/>
        </w:rPr>
      </w:pPr>
    </w:p>
    <w:p w14:paraId="5AB1930E" w14:textId="7CB9A1BC" w:rsidR="008A16A1" w:rsidRDefault="008A16A1" w:rsidP="008A16A1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表2</w:t>
      </w:r>
      <w:r>
        <w:rPr>
          <w:rFonts w:ascii="宋体"/>
          <w:b/>
          <w:bCs/>
          <w:sz w:val="21"/>
          <w:szCs w:val="21"/>
        </w:rPr>
        <w:t xml:space="preserve">.1.2 </w:t>
      </w:r>
      <w:r w:rsidR="00F02322">
        <w:rPr>
          <w:rFonts w:ascii="宋体" w:hint="eastAsia"/>
          <w:b/>
          <w:bCs/>
          <w:sz w:val="21"/>
          <w:szCs w:val="21"/>
        </w:rPr>
        <w:t>总插入损耗</w:t>
      </w:r>
      <w:r>
        <w:rPr>
          <w:rFonts w:ascii="宋体" w:hint="eastAsia"/>
          <w:b/>
          <w:bCs/>
          <w:sz w:val="21"/>
          <w:szCs w:val="21"/>
        </w:rPr>
        <w:t>的测量不确定度来源及数值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45"/>
        <w:gridCol w:w="1522"/>
        <w:gridCol w:w="456"/>
        <w:gridCol w:w="928"/>
        <w:gridCol w:w="928"/>
        <w:gridCol w:w="928"/>
        <w:gridCol w:w="956"/>
        <w:gridCol w:w="956"/>
        <w:gridCol w:w="956"/>
        <w:gridCol w:w="788"/>
      </w:tblGrid>
      <w:tr w:rsidR="008A16A1" w14:paraId="3883B191" w14:textId="77777777" w:rsidTr="00F35D3B">
        <w:trPr>
          <w:jc w:val="center"/>
        </w:trPr>
        <w:tc>
          <w:tcPr>
            <w:tcW w:w="645" w:type="dxa"/>
          </w:tcPr>
          <w:p w14:paraId="6963604B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22" w:type="dxa"/>
          </w:tcPr>
          <w:p w14:paraId="2471FFC7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456" w:type="dxa"/>
          </w:tcPr>
          <w:p w14:paraId="446E49AA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28" w:type="dxa"/>
          </w:tcPr>
          <w:p w14:paraId="560CC677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25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28" w:type="dxa"/>
          </w:tcPr>
          <w:p w14:paraId="4326968D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50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28" w:type="dxa"/>
          </w:tcPr>
          <w:p w14:paraId="3A6A7877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>
              <w:rPr>
                <w:rFonts w:ascii="宋体"/>
              </w:rPr>
              <w:t>00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56" w:type="dxa"/>
          </w:tcPr>
          <w:p w14:paraId="219C2D85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>
              <w:rPr>
                <w:rFonts w:ascii="宋体"/>
              </w:rPr>
              <w:t>000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56" w:type="dxa"/>
          </w:tcPr>
          <w:p w14:paraId="7F8B1B4F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000</w:t>
            </w:r>
            <w:r>
              <w:rPr>
                <w:rFonts w:ascii="宋体" w:hint="eastAsia"/>
              </w:rPr>
              <w:t>Hz</w:t>
            </w:r>
          </w:p>
        </w:tc>
        <w:tc>
          <w:tcPr>
            <w:tcW w:w="956" w:type="dxa"/>
          </w:tcPr>
          <w:p w14:paraId="16A3974B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  <w:r>
              <w:rPr>
                <w:rFonts w:ascii="宋体"/>
              </w:rPr>
              <w:t>000Hz</w:t>
            </w:r>
          </w:p>
        </w:tc>
        <w:tc>
          <w:tcPr>
            <w:tcW w:w="788" w:type="dxa"/>
          </w:tcPr>
          <w:p w14:paraId="1CEFD9D0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  <w:r>
              <w:rPr>
                <w:rFonts w:ascii="宋体"/>
              </w:rPr>
              <w:t>000</w:t>
            </w:r>
          </w:p>
        </w:tc>
      </w:tr>
      <w:tr w:rsidR="005627EC" w14:paraId="68043B53" w14:textId="77777777" w:rsidTr="00F35D3B">
        <w:trPr>
          <w:jc w:val="center"/>
        </w:trPr>
        <w:tc>
          <w:tcPr>
            <w:tcW w:w="645" w:type="dxa"/>
          </w:tcPr>
          <w:p w14:paraId="2F3FD993" w14:textId="77777777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22" w:type="dxa"/>
          </w:tcPr>
          <w:p w14:paraId="3F8AA455" w14:textId="77777777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44CF391B" w14:textId="77777777" w:rsidR="005627EC" w:rsidRDefault="00000000" w:rsidP="005627EC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28" w:type="dxa"/>
            <w:vAlign w:val="center"/>
          </w:tcPr>
          <w:p w14:paraId="5CCE8DAF" w14:textId="6437867F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28" w:type="dxa"/>
            <w:vAlign w:val="center"/>
          </w:tcPr>
          <w:p w14:paraId="7B1E5A59" w14:textId="5E47DB37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28" w:type="dxa"/>
            <w:vAlign w:val="center"/>
          </w:tcPr>
          <w:p w14:paraId="567CF820" w14:textId="0ECC1043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56" w:type="dxa"/>
            <w:vAlign w:val="center"/>
          </w:tcPr>
          <w:p w14:paraId="1347BDC4" w14:textId="0893BBF4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56" w:type="dxa"/>
            <w:vAlign w:val="center"/>
          </w:tcPr>
          <w:p w14:paraId="4247CF63" w14:textId="20B3D9B3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57EBD1DE" w14:textId="32CA0A07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788" w:type="dxa"/>
            <w:vAlign w:val="center"/>
          </w:tcPr>
          <w:p w14:paraId="0CDF27BD" w14:textId="7C05AF2A" w:rsidR="005627EC" w:rsidRDefault="005627EC" w:rsidP="005627EC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8A16A1" w14:paraId="0D5560EE" w14:textId="77777777" w:rsidTr="00F35D3B">
        <w:trPr>
          <w:trHeight w:val="416"/>
          <w:jc w:val="center"/>
        </w:trPr>
        <w:tc>
          <w:tcPr>
            <w:tcW w:w="645" w:type="dxa"/>
          </w:tcPr>
          <w:p w14:paraId="0564CBCD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522" w:type="dxa"/>
          </w:tcPr>
          <w:p w14:paraId="06EB397D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 w:rsidRPr="00A74EBE">
              <w:rPr>
                <w:rFonts w:ascii="宋体" w:hint="eastAsia"/>
              </w:rPr>
              <w:t>测量传声器灵敏度和声源声压级监测</w:t>
            </w:r>
            <w:r>
              <w:rPr>
                <w:rFonts w:ascii="宋体" w:hint="eastAsia"/>
              </w:rPr>
              <w:t>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090924DD" w14:textId="77777777" w:rsidR="008A16A1" w:rsidRDefault="00000000" w:rsidP="00F35D3B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3ED7EB75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28" w:type="dxa"/>
          </w:tcPr>
          <w:p w14:paraId="7C70B1AE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28" w:type="dxa"/>
          </w:tcPr>
          <w:p w14:paraId="0A5D59AC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56" w:type="dxa"/>
          </w:tcPr>
          <w:p w14:paraId="3A45DFE5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56" w:type="dxa"/>
          </w:tcPr>
          <w:p w14:paraId="25AB27D0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956" w:type="dxa"/>
          </w:tcPr>
          <w:p w14:paraId="32232550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  <w:tc>
          <w:tcPr>
            <w:tcW w:w="788" w:type="dxa"/>
          </w:tcPr>
          <w:p w14:paraId="095B443C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0.12</w:t>
            </w:r>
          </w:p>
        </w:tc>
      </w:tr>
      <w:tr w:rsidR="00FA28E2" w14:paraId="317B5C11" w14:textId="77777777" w:rsidTr="00F35D3B">
        <w:trPr>
          <w:jc w:val="center"/>
        </w:trPr>
        <w:tc>
          <w:tcPr>
            <w:tcW w:w="645" w:type="dxa"/>
          </w:tcPr>
          <w:p w14:paraId="1F74479B" w14:textId="77777777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522" w:type="dxa"/>
          </w:tcPr>
          <w:p w14:paraId="4AEBC12D" w14:textId="77777777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  <w:kern w:val="2"/>
                <w:sz w:val="21"/>
              </w:rPr>
              <w:t>真耳分析</w:t>
            </w:r>
            <w:proofErr w:type="gramEnd"/>
            <w:r>
              <w:rPr>
                <w:rFonts w:ascii="宋体" w:hint="eastAsia"/>
                <w:kern w:val="2"/>
                <w:sz w:val="21"/>
              </w:rPr>
              <w:t>仪声压级衰减量测量(</w:t>
            </w:r>
            <w:r>
              <w:rPr>
                <w:rFonts w:ascii="宋体"/>
                <w:kern w:val="2"/>
                <w:sz w:val="21"/>
              </w:rPr>
              <w:t>dB)</w:t>
            </w:r>
            <w:r>
              <w:rPr>
                <w:rFonts w:ascii="宋体" w:hint="eastAsia"/>
                <w:kern w:val="2"/>
                <w:sz w:val="21"/>
              </w:rPr>
              <w:t xml:space="preserve"> </w:t>
            </w:r>
          </w:p>
        </w:tc>
        <w:tc>
          <w:tcPr>
            <w:tcW w:w="456" w:type="dxa"/>
          </w:tcPr>
          <w:p w14:paraId="515EBA35" w14:textId="77777777" w:rsidR="00FA28E2" w:rsidRDefault="00000000" w:rsidP="00FA28E2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3A1A5B72" w14:textId="4A5B74D8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28" w:type="dxa"/>
          </w:tcPr>
          <w:p w14:paraId="2032F63D" w14:textId="249B451D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28" w:type="dxa"/>
          </w:tcPr>
          <w:p w14:paraId="5E1D431F" w14:textId="54ACB912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56" w:type="dxa"/>
          </w:tcPr>
          <w:p w14:paraId="23A4E89C" w14:textId="1DF85122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</w:t>
            </w:r>
            <w:r>
              <w:rPr>
                <w:color w:val="000000"/>
              </w:rPr>
              <w:t>.0</w:t>
            </w:r>
          </w:p>
        </w:tc>
        <w:tc>
          <w:tcPr>
            <w:tcW w:w="956" w:type="dxa"/>
          </w:tcPr>
          <w:p w14:paraId="087C752D" w14:textId="38BC81AF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56" w:type="dxa"/>
          </w:tcPr>
          <w:p w14:paraId="29A80449" w14:textId="39175E6F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788" w:type="dxa"/>
          </w:tcPr>
          <w:p w14:paraId="2DB91C31" w14:textId="09C22483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</w:rPr>
              <w:t>0.7</w:t>
            </w:r>
          </w:p>
        </w:tc>
      </w:tr>
      <w:tr w:rsidR="008A16A1" w14:paraId="2FDFFEBA" w14:textId="77777777" w:rsidTr="00F35D3B">
        <w:trPr>
          <w:jc w:val="center"/>
        </w:trPr>
        <w:tc>
          <w:tcPr>
            <w:tcW w:w="645" w:type="dxa"/>
          </w:tcPr>
          <w:p w14:paraId="6487D0F7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522" w:type="dxa"/>
          </w:tcPr>
          <w:p w14:paraId="496876EF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  <w:kern w:val="2"/>
                <w:sz w:val="21"/>
              </w:rPr>
              <w:t>测试环境温度湿度变化(</w:t>
            </w:r>
            <w:r>
              <w:rPr>
                <w:rFonts w:ascii="宋体"/>
                <w:kern w:val="2"/>
                <w:sz w:val="21"/>
              </w:rPr>
              <w:t>dB)</w:t>
            </w:r>
          </w:p>
          <w:p w14:paraId="47A79B8C" w14:textId="77777777" w:rsidR="008A16A1" w:rsidRPr="00A74EBE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456" w:type="dxa"/>
          </w:tcPr>
          <w:p w14:paraId="040712D8" w14:textId="77777777" w:rsidR="008A16A1" w:rsidRDefault="00000000" w:rsidP="00F35D3B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1E6A98CD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28" w:type="dxa"/>
          </w:tcPr>
          <w:p w14:paraId="7A74AA04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28" w:type="dxa"/>
          </w:tcPr>
          <w:p w14:paraId="68AB4879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56" w:type="dxa"/>
          </w:tcPr>
          <w:p w14:paraId="0E082EE4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56" w:type="dxa"/>
          </w:tcPr>
          <w:p w14:paraId="6AFB87A4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956" w:type="dxa"/>
          </w:tcPr>
          <w:p w14:paraId="4E8F7BDD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  <w:tc>
          <w:tcPr>
            <w:tcW w:w="788" w:type="dxa"/>
          </w:tcPr>
          <w:p w14:paraId="718FACAB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0.23</w:t>
            </w:r>
          </w:p>
        </w:tc>
      </w:tr>
      <w:tr w:rsidR="008A16A1" w14:paraId="3CBBE2D9" w14:textId="77777777" w:rsidTr="00F35D3B">
        <w:trPr>
          <w:trHeight w:val="759"/>
          <w:jc w:val="center"/>
        </w:trPr>
        <w:tc>
          <w:tcPr>
            <w:tcW w:w="645" w:type="dxa"/>
          </w:tcPr>
          <w:p w14:paraId="3F3C00E9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1522" w:type="dxa"/>
          </w:tcPr>
          <w:p w14:paraId="7BFBAE3A" w14:textId="77777777" w:rsidR="008A16A1" w:rsidRPr="00A74EBE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 w:rsidRPr="00A74EBE">
              <w:rPr>
                <w:rFonts w:ascii="宋体" w:hint="eastAsia"/>
              </w:rPr>
              <w:tab/>
            </w:r>
            <w:proofErr w:type="gramStart"/>
            <w:r w:rsidRPr="00A74EBE">
              <w:rPr>
                <w:rFonts w:ascii="宋体" w:hint="eastAsia"/>
              </w:rPr>
              <w:t>真耳分析</w:t>
            </w:r>
            <w:proofErr w:type="gramEnd"/>
            <w:r w:rsidRPr="00A74EBE">
              <w:rPr>
                <w:rFonts w:ascii="宋体" w:hint="eastAsia"/>
              </w:rPr>
              <w:t>仪声压级测量分辨率</w:t>
            </w:r>
            <w:r>
              <w:rPr>
                <w:rFonts w:ascii="宋体" w:hint="eastAsia"/>
              </w:rPr>
              <w:t>(</w:t>
            </w:r>
            <w:r>
              <w:rPr>
                <w:rFonts w:ascii="宋体"/>
              </w:rPr>
              <w:t>dB)</w:t>
            </w:r>
          </w:p>
        </w:tc>
        <w:tc>
          <w:tcPr>
            <w:tcW w:w="456" w:type="dxa"/>
          </w:tcPr>
          <w:p w14:paraId="0157E122" w14:textId="77777777" w:rsidR="008A16A1" w:rsidRDefault="00000000" w:rsidP="00F35D3B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236484C9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28" w:type="dxa"/>
          </w:tcPr>
          <w:p w14:paraId="6246C5AC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28" w:type="dxa"/>
          </w:tcPr>
          <w:p w14:paraId="501A34BB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56" w:type="dxa"/>
          </w:tcPr>
          <w:p w14:paraId="1865D8FB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56" w:type="dxa"/>
          </w:tcPr>
          <w:p w14:paraId="1641D001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956" w:type="dxa"/>
          </w:tcPr>
          <w:p w14:paraId="75D58064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  <w:tc>
          <w:tcPr>
            <w:tcW w:w="788" w:type="dxa"/>
          </w:tcPr>
          <w:p w14:paraId="1AAB67DA" w14:textId="77777777" w:rsidR="008A16A1" w:rsidRDefault="008A16A1" w:rsidP="00F35D3B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>0.03</w:t>
            </w:r>
          </w:p>
        </w:tc>
      </w:tr>
      <w:tr w:rsidR="00FA28E2" w14:paraId="162E7B71" w14:textId="77777777" w:rsidTr="00F35D3B">
        <w:trPr>
          <w:trHeight w:val="759"/>
          <w:jc w:val="center"/>
        </w:trPr>
        <w:tc>
          <w:tcPr>
            <w:tcW w:w="645" w:type="dxa"/>
          </w:tcPr>
          <w:p w14:paraId="047274B3" w14:textId="7A64E055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1522" w:type="dxa"/>
          </w:tcPr>
          <w:p w14:paraId="35F3A9AE" w14:textId="7E61DFC3" w:rsidR="00FA28E2" w:rsidRPr="005627EC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 w:rsidRPr="005627EC">
              <w:rPr>
                <w:rFonts w:ascii="宋体" w:hint="eastAsia"/>
              </w:rPr>
              <w:tab/>
              <w:t>测量传声器声压级衰减量测量</w:t>
            </w:r>
          </w:p>
        </w:tc>
        <w:tc>
          <w:tcPr>
            <w:tcW w:w="456" w:type="dxa"/>
          </w:tcPr>
          <w:p w14:paraId="5FC149F5" w14:textId="1936FC43" w:rsidR="00FA28E2" w:rsidRDefault="00000000" w:rsidP="00FA28E2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153F1C5D" w14:textId="11F24DB6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  <w:tc>
          <w:tcPr>
            <w:tcW w:w="928" w:type="dxa"/>
          </w:tcPr>
          <w:p w14:paraId="312FE5E4" w14:textId="576E2398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  <w:tc>
          <w:tcPr>
            <w:tcW w:w="928" w:type="dxa"/>
          </w:tcPr>
          <w:p w14:paraId="159327F5" w14:textId="532B89A3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  <w:tc>
          <w:tcPr>
            <w:tcW w:w="956" w:type="dxa"/>
          </w:tcPr>
          <w:p w14:paraId="4970AA76" w14:textId="2ADE6B15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  <w:tc>
          <w:tcPr>
            <w:tcW w:w="956" w:type="dxa"/>
          </w:tcPr>
          <w:p w14:paraId="02483D26" w14:textId="02697345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  <w:tc>
          <w:tcPr>
            <w:tcW w:w="956" w:type="dxa"/>
          </w:tcPr>
          <w:p w14:paraId="285E8AD6" w14:textId="699D53F2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  <w:tc>
          <w:tcPr>
            <w:tcW w:w="788" w:type="dxa"/>
          </w:tcPr>
          <w:p w14:paraId="4E00F7C7" w14:textId="47728265" w:rsidR="00FA28E2" w:rsidRDefault="00FA28E2" w:rsidP="00FA28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0.16 </w:t>
            </w:r>
          </w:p>
        </w:tc>
      </w:tr>
      <w:tr w:rsidR="00FA28E2" w14:paraId="2B9C1899" w14:textId="77777777" w:rsidTr="00F35D3B">
        <w:trPr>
          <w:jc w:val="center"/>
        </w:trPr>
        <w:tc>
          <w:tcPr>
            <w:tcW w:w="2167" w:type="dxa"/>
            <w:gridSpan w:val="2"/>
          </w:tcPr>
          <w:p w14:paraId="0EFA71B5" w14:textId="77777777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38E8DC2F" w14:textId="77777777" w:rsidR="00FA28E2" w:rsidRDefault="00000000" w:rsidP="00FA28E2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8" w:type="dxa"/>
          </w:tcPr>
          <w:p w14:paraId="5853D016" w14:textId="21301423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0.86 </w:t>
            </w:r>
          </w:p>
        </w:tc>
        <w:tc>
          <w:tcPr>
            <w:tcW w:w="928" w:type="dxa"/>
          </w:tcPr>
          <w:p w14:paraId="2262D41B" w14:textId="18A63253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0.97 </w:t>
            </w:r>
          </w:p>
        </w:tc>
        <w:tc>
          <w:tcPr>
            <w:tcW w:w="928" w:type="dxa"/>
          </w:tcPr>
          <w:p w14:paraId="446FC9CE" w14:textId="08F155E6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1.11 </w:t>
            </w:r>
          </w:p>
        </w:tc>
        <w:tc>
          <w:tcPr>
            <w:tcW w:w="956" w:type="dxa"/>
          </w:tcPr>
          <w:p w14:paraId="0F9DADF1" w14:textId="174286EB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0.59 </w:t>
            </w:r>
          </w:p>
        </w:tc>
        <w:tc>
          <w:tcPr>
            <w:tcW w:w="956" w:type="dxa"/>
          </w:tcPr>
          <w:p w14:paraId="2F26C2AE" w14:textId="73ED5DD1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0.97 </w:t>
            </w:r>
          </w:p>
        </w:tc>
        <w:tc>
          <w:tcPr>
            <w:tcW w:w="956" w:type="dxa"/>
          </w:tcPr>
          <w:p w14:paraId="7D0755AA" w14:textId="352209F1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0.86 </w:t>
            </w:r>
          </w:p>
        </w:tc>
        <w:tc>
          <w:tcPr>
            <w:tcW w:w="788" w:type="dxa"/>
          </w:tcPr>
          <w:p w14:paraId="1D6E4D67" w14:textId="4F2A22CB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</w:rPr>
              <w:t xml:space="preserve">0.82 </w:t>
            </w:r>
          </w:p>
        </w:tc>
      </w:tr>
      <w:tr w:rsidR="00FA28E2" w14:paraId="7449CE7D" w14:textId="77777777" w:rsidTr="00A4148F">
        <w:trPr>
          <w:jc w:val="center"/>
        </w:trPr>
        <w:tc>
          <w:tcPr>
            <w:tcW w:w="2167" w:type="dxa"/>
            <w:gridSpan w:val="2"/>
          </w:tcPr>
          <w:p w14:paraId="1E68778E" w14:textId="77777777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</w:t>
            </w:r>
            <w:r>
              <w:rPr>
                <w:rFonts w:ascii="宋体"/>
              </w:rPr>
              <w:t>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456" w:type="dxa"/>
          </w:tcPr>
          <w:p w14:paraId="28BF517D" w14:textId="77777777" w:rsidR="00FA28E2" w:rsidRDefault="00FA28E2" w:rsidP="00FA28E2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28" w:type="dxa"/>
            <w:vAlign w:val="center"/>
          </w:tcPr>
          <w:p w14:paraId="4EA5E627" w14:textId="4890732C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28" w:type="dxa"/>
            <w:vAlign w:val="center"/>
          </w:tcPr>
          <w:p w14:paraId="4D7B336B" w14:textId="34339458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.0</w:t>
            </w:r>
          </w:p>
        </w:tc>
        <w:tc>
          <w:tcPr>
            <w:tcW w:w="928" w:type="dxa"/>
            <w:vAlign w:val="center"/>
          </w:tcPr>
          <w:p w14:paraId="0A707421" w14:textId="7C76182E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956" w:type="dxa"/>
            <w:vAlign w:val="center"/>
          </w:tcPr>
          <w:p w14:paraId="1723CAD1" w14:textId="33038D97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56" w:type="dxa"/>
            <w:vAlign w:val="center"/>
          </w:tcPr>
          <w:p w14:paraId="53286993" w14:textId="4DDFB9B1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.0</w:t>
            </w:r>
          </w:p>
        </w:tc>
        <w:tc>
          <w:tcPr>
            <w:tcW w:w="956" w:type="dxa"/>
            <w:vAlign w:val="center"/>
          </w:tcPr>
          <w:p w14:paraId="50670857" w14:textId="077E9B00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788" w:type="dxa"/>
            <w:vAlign w:val="center"/>
          </w:tcPr>
          <w:p w14:paraId="1BB7C694" w14:textId="5418D1FB" w:rsidR="00FA28E2" w:rsidRDefault="00FA28E2" w:rsidP="00FA28E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</w:p>
        </w:tc>
      </w:tr>
    </w:tbl>
    <w:p w14:paraId="4E83907D" w14:textId="77777777" w:rsidR="008A16A1" w:rsidRDefault="008A16A1" w:rsidP="008A16A1">
      <w:pPr>
        <w:spacing w:line="240" w:lineRule="auto"/>
        <w:ind w:left="425"/>
        <w:rPr>
          <w:rFonts w:ascii="宋体"/>
        </w:rPr>
      </w:pPr>
    </w:p>
    <w:p w14:paraId="45B97BCA" w14:textId="284AE7A6" w:rsidR="00700338" w:rsidRDefault="00700338" w:rsidP="008A16A1">
      <w:pPr>
        <w:spacing w:line="240" w:lineRule="auto"/>
        <w:ind w:firstLineChars="200" w:firstLine="480"/>
        <w:rPr>
          <w:szCs w:val="24"/>
        </w:rPr>
      </w:pPr>
    </w:p>
    <w:sectPr w:rsidR="00700338">
      <w:pgSz w:w="11909" w:h="16834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16FD7" w14:textId="77777777" w:rsidR="00E117C1" w:rsidRDefault="00E117C1">
      <w:pPr>
        <w:spacing w:line="240" w:lineRule="auto"/>
      </w:pPr>
      <w:r>
        <w:separator/>
      </w:r>
    </w:p>
  </w:endnote>
  <w:endnote w:type="continuationSeparator" w:id="0">
    <w:p w14:paraId="13AA00ED" w14:textId="77777777" w:rsidR="00E117C1" w:rsidRDefault="00E117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DE50" w14:textId="77777777" w:rsidR="00700338" w:rsidRDefault="000000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E4D61A2" w14:textId="77777777" w:rsidR="00700338" w:rsidRDefault="00700338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990C" w14:textId="77777777" w:rsidR="00700338" w:rsidRDefault="000000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3</w:t>
    </w:r>
    <w:r>
      <w:rPr>
        <w:rStyle w:val="ac"/>
      </w:rPr>
      <w:fldChar w:fldCharType="end"/>
    </w:r>
  </w:p>
  <w:p w14:paraId="3D281A4E" w14:textId="77777777" w:rsidR="00700338" w:rsidRDefault="0070033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D3CF9" w14:textId="77777777" w:rsidR="00E117C1" w:rsidRDefault="00E117C1">
      <w:pPr>
        <w:spacing w:line="240" w:lineRule="auto"/>
      </w:pPr>
      <w:r>
        <w:separator/>
      </w:r>
    </w:p>
  </w:footnote>
  <w:footnote w:type="continuationSeparator" w:id="0">
    <w:p w14:paraId="6C73B658" w14:textId="77777777" w:rsidR="00E117C1" w:rsidRDefault="00E117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21C"/>
    <w:multiLevelType w:val="multilevel"/>
    <w:tmpl w:val="00F7221C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" w15:restartNumberingAfterBreak="0">
    <w:nsid w:val="0A4E07C7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 w15:restartNumberingAfterBreak="0">
    <w:nsid w:val="1B4D0FC1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3" w15:restartNumberingAfterBreak="0">
    <w:nsid w:val="1B71048D"/>
    <w:multiLevelType w:val="multilevel"/>
    <w:tmpl w:val="1B71048D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267E7C60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2C4227C1"/>
    <w:multiLevelType w:val="multilevel"/>
    <w:tmpl w:val="A28A002C"/>
    <w:lvl w:ilvl="0">
      <w:start w:val="2"/>
      <w:numFmt w:val="decimal"/>
      <w:lvlText w:val="(%1)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6" w15:restartNumberingAfterBreak="0">
    <w:nsid w:val="31067294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7" w15:restartNumberingAfterBreak="0">
    <w:nsid w:val="33C00EEE"/>
    <w:multiLevelType w:val="multilevel"/>
    <w:tmpl w:val="33C00EEE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3B601806"/>
    <w:multiLevelType w:val="multilevel"/>
    <w:tmpl w:val="A28A002C"/>
    <w:lvl w:ilvl="0">
      <w:start w:val="2"/>
      <w:numFmt w:val="decimal"/>
      <w:lvlText w:val="(%1)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9" w15:restartNumberingAfterBreak="0">
    <w:nsid w:val="4E637BC6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0" w15:restartNumberingAfterBreak="0">
    <w:nsid w:val="53D2596C"/>
    <w:multiLevelType w:val="multilevel"/>
    <w:tmpl w:val="53D2596C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56EF62E1"/>
    <w:multiLevelType w:val="multilevel"/>
    <w:tmpl w:val="56EF62E1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2" w15:restartNumberingAfterBreak="0">
    <w:nsid w:val="64EE4A7F"/>
    <w:multiLevelType w:val="multilevel"/>
    <w:tmpl w:val="64EE4A7F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495"/>
        </w:tabs>
        <w:ind w:left="495" w:hanging="495"/>
      </w:pPr>
      <w:rPr>
        <w:rFonts w:ascii="黑体" w:eastAsia="黑体"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sz w:val="21"/>
        <w:szCs w:val="21"/>
        <w:vertAlign w:val="baseline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ascii="黑体" w:eastAsia="黑体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6010C65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4" w15:restartNumberingAfterBreak="0">
    <w:nsid w:val="775B38C3"/>
    <w:multiLevelType w:val="multilevel"/>
    <w:tmpl w:val="775B38C3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7B1529FF"/>
    <w:multiLevelType w:val="multilevel"/>
    <w:tmpl w:val="A28A002C"/>
    <w:lvl w:ilvl="0">
      <w:start w:val="2"/>
      <w:numFmt w:val="decimal"/>
      <w:lvlText w:val="(%1)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16" w15:restartNumberingAfterBreak="0">
    <w:nsid w:val="7B507428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num w:numId="1" w16cid:durableId="29503434">
    <w:abstractNumId w:val="12"/>
  </w:num>
  <w:num w:numId="2" w16cid:durableId="183326678">
    <w:abstractNumId w:val="0"/>
  </w:num>
  <w:num w:numId="3" w16cid:durableId="367686397">
    <w:abstractNumId w:val="11"/>
  </w:num>
  <w:num w:numId="4" w16cid:durableId="268313538">
    <w:abstractNumId w:val="1"/>
  </w:num>
  <w:num w:numId="5" w16cid:durableId="1134644146">
    <w:abstractNumId w:val="10"/>
  </w:num>
  <w:num w:numId="6" w16cid:durableId="98575691">
    <w:abstractNumId w:val="7"/>
  </w:num>
  <w:num w:numId="7" w16cid:durableId="650136887">
    <w:abstractNumId w:val="14"/>
  </w:num>
  <w:num w:numId="8" w16cid:durableId="1931506130">
    <w:abstractNumId w:val="3"/>
  </w:num>
  <w:num w:numId="9" w16cid:durableId="1601792487">
    <w:abstractNumId w:val="6"/>
  </w:num>
  <w:num w:numId="10" w16cid:durableId="576213763">
    <w:abstractNumId w:val="9"/>
  </w:num>
  <w:num w:numId="11" w16cid:durableId="1090127121">
    <w:abstractNumId w:val="13"/>
  </w:num>
  <w:num w:numId="12" w16cid:durableId="68962529">
    <w:abstractNumId w:val="2"/>
  </w:num>
  <w:num w:numId="13" w16cid:durableId="1780446081">
    <w:abstractNumId w:val="16"/>
  </w:num>
  <w:num w:numId="14" w16cid:durableId="1062874175">
    <w:abstractNumId w:val="5"/>
  </w:num>
  <w:num w:numId="15" w16cid:durableId="1429737042">
    <w:abstractNumId w:val="8"/>
  </w:num>
  <w:num w:numId="16" w16cid:durableId="1319109680">
    <w:abstractNumId w:val="15"/>
  </w:num>
  <w:num w:numId="17" w16cid:durableId="1261185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04"/>
  <w:noPunctuationKerning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MwYjRjMjdhOTdkNTI2MWU5NjdiOGI1Y2ExMTU4ZGEifQ=="/>
  </w:docVars>
  <w:rsids>
    <w:rsidRoot w:val="0073507A"/>
    <w:rsid w:val="00000A7C"/>
    <w:rsid w:val="000016FF"/>
    <w:rsid w:val="00001B58"/>
    <w:rsid w:val="00002D02"/>
    <w:rsid w:val="00006977"/>
    <w:rsid w:val="00006B0F"/>
    <w:rsid w:val="00010BF6"/>
    <w:rsid w:val="00011AF1"/>
    <w:rsid w:val="00012407"/>
    <w:rsid w:val="00015554"/>
    <w:rsid w:val="000158A8"/>
    <w:rsid w:val="000163F7"/>
    <w:rsid w:val="00016D81"/>
    <w:rsid w:val="00016E35"/>
    <w:rsid w:val="00017D6F"/>
    <w:rsid w:val="00017E9F"/>
    <w:rsid w:val="000200E2"/>
    <w:rsid w:val="00020106"/>
    <w:rsid w:val="00020163"/>
    <w:rsid w:val="00021B17"/>
    <w:rsid w:val="00021E13"/>
    <w:rsid w:val="00024375"/>
    <w:rsid w:val="0002536D"/>
    <w:rsid w:val="000256E7"/>
    <w:rsid w:val="000263CF"/>
    <w:rsid w:val="00026BBE"/>
    <w:rsid w:val="00027808"/>
    <w:rsid w:val="000303D7"/>
    <w:rsid w:val="000307D6"/>
    <w:rsid w:val="00030908"/>
    <w:rsid w:val="00030AB0"/>
    <w:rsid w:val="000317AE"/>
    <w:rsid w:val="00034941"/>
    <w:rsid w:val="00034A22"/>
    <w:rsid w:val="00036BC4"/>
    <w:rsid w:val="00036ECF"/>
    <w:rsid w:val="00037C27"/>
    <w:rsid w:val="00040DD2"/>
    <w:rsid w:val="000416B9"/>
    <w:rsid w:val="0004232F"/>
    <w:rsid w:val="00042A50"/>
    <w:rsid w:val="00051BF9"/>
    <w:rsid w:val="00052E67"/>
    <w:rsid w:val="000538D9"/>
    <w:rsid w:val="000550AB"/>
    <w:rsid w:val="00056321"/>
    <w:rsid w:val="00057109"/>
    <w:rsid w:val="00057820"/>
    <w:rsid w:val="00060FB0"/>
    <w:rsid w:val="000637D9"/>
    <w:rsid w:val="00063BB2"/>
    <w:rsid w:val="0006571A"/>
    <w:rsid w:val="000661CE"/>
    <w:rsid w:val="00066979"/>
    <w:rsid w:val="00066FA8"/>
    <w:rsid w:val="00071D47"/>
    <w:rsid w:val="00071FA5"/>
    <w:rsid w:val="0007208C"/>
    <w:rsid w:val="00072B3C"/>
    <w:rsid w:val="00072CBB"/>
    <w:rsid w:val="00073275"/>
    <w:rsid w:val="000740EC"/>
    <w:rsid w:val="00074279"/>
    <w:rsid w:val="00075409"/>
    <w:rsid w:val="00075C53"/>
    <w:rsid w:val="00075F02"/>
    <w:rsid w:val="00080B4B"/>
    <w:rsid w:val="00081893"/>
    <w:rsid w:val="000818C5"/>
    <w:rsid w:val="00081ACB"/>
    <w:rsid w:val="00082C52"/>
    <w:rsid w:val="00082FAA"/>
    <w:rsid w:val="00084639"/>
    <w:rsid w:val="00084935"/>
    <w:rsid w:val="0008536F"/>
    <w:rsid w:val="00087A98"/>
    <w:rsid w:val="00090909"/>
    <w:rsid w:val="00090C1F"/>
    <w:rsid w:val="00090E8C"/>
    <w:rsid w:val="00092887"/>
    <w:rsid w:val="0009472C"/>
    <w:rsid w:val="00097878"/>
    <w:rsid w:val="000A6845"/>
    <w:rsid w:val="000A6C8D"/>
    <w:rsid w:val="000A6EA2"/>
    <w:rsid w:val="000A7472"/>
    <w:rsid w:val="000A785E"/>
    <w:rsid w:val="000B01B4"/>
    <w:rsid w:val="000B15EB"/>
    <w:rsid w:val="000B28F7"/>
    <w:rsid w:val="000B2AD2"/>
    <w:rsid w:val="000B3110"/>
    <w:rsid w:val="000B37BF"/>
    <w:rsid w:val="000B6CA7"/>
    <w:rsid w:val="000C1796"/>
    <w:rsid w:val="000C32D8"/>
    <w:rsid w:val="000C53C5"/>
    <w:rsid w:val="000C546A"/>
    <w:rsid w:val="000C733E"/>
    <w:rsid w:val="000D01CD"/>
    <w:rsid w:val="000D084A"/>
    <w:rsid w:val="000D37E6"/>
    <w:rsid w:val="000D3A47"/>
    <w:rsid w:val="000D3B3F"/>
    <w:rsid w:val="000D4A51"/>
    <w:rsid w:val="000D57E1"/>
    <w:rsid w:val="000D635A"/>
    <w:rsid w:val="000E0423"/>
    <w:rsid w:val="000E09CD"/>
    <w:rsid w:val="000E2A31"/>
    <w:rsid w:val="000E5846"/>
    <w:rsid w:val="000E5DAA"/>
    <w:rsid w:val="000E72D5"/>
    <w:rsid w:val="000E7BC6"/>
    <w:rsid w:val="000F327E"/>
    <w:rsid w:val="000F4612"/>
    <w:rsid w:val="000F57F9"/>
    <w:rsid w:val="000F5968"/>
    <w:rsid w:val="000F5CCC"/>
    <w:rsid w:val="000F6A59"/>
    <w:rsid w:val="000F7316"/>
    <w:rsid w:val="001005A1"/>
    <w:rsid w:val="001027C9"/>
    <w:rsid w:val="00105692"/>
    <w:rsid w:val="0010657D"/>
    <w:rsid w:val="00106EAD"/>
    <w:rsid w:val="001071F0"/>
    <w:rsid w:val="001073A0"/>
    <w:rsid w:val="001079CF"/>
    <w:rsid w:val="00111DE0"/>
    <w:rsid w:val="00112A87"/>
    <w:rsid w:val="0011307F"/>
    <w:rsid w:val="001132F4"/>
    <w:rsid w:val="001137F0"/>
    <w:rsid w:val="00113DCB"/>
    <w:rsid w:val="001156F4"/>
    <w:rsid w:val="001158DB"/>
    <w:rsid w:val="00116CAC"/>
    <w:rsid w:val="0012074B"/>
    <w:rsid w:val="00121CE0"/>
    <w:rsid w:val="00122F47"/>
    <w:rsid w:val="00124288"/>
    <w:rsid w:val="00125761"/>
    <w:rsid w:val="0012694E"/>
    <w:rsid w:val="00126FFF"/>
    <w:rsid w:val="001320C5"/>
    <w:rsid w:val="00132B0A"/>
    <w:rsid w:val="00133271"/>
    <w:rsid w:val="00133AF6"/>
    <w:rsid w:val="00135791"/>
    <w:rsid w:val="001402A6"/>
    <w:rsid w:val="001412AF"/>
    <w:rsid w:val="001446D9"/>
    <w:rsid w:val="00146160"/>
    <w:rsid w:val="0015177E"/>
    <w:rsid w:val="00152C49"/>
    <w:rsid w:val="00152CBE"/>
    <w:rsid w:val="001531BE"/>
    <w:rsid w:val="00153253"/>
    <w:rsid w:val="001536DD"/>
    <w:rsid w:val="00153788"/>
    <w:rsid w:val="00153C05"/>
    <w:rsid w:val="00157DA1"/>
    <w:rsid w:val="00165FEF"/>
    <w:rsid w:val="00170E6E"/>
    <w:rsid w:val="001746EF"/>
    <w:rsid w:val="0017507D"/>
    <w:rsid w:val="0017610A"/>
    <w:rsid w:val="00176ECB"/>
    <w:rsid w:val="001779D0"/>
    <w:rsid w:val="00177D1D"/>
    <w:rsid w:val="00182701"/>
    <w:rsid w:val="00183650"/>
    <w:rsid w:val="0018397B"/>
    <w:rsid w:val="0018465F"/>
    <w:rsid w:val="00184A45"/>
    <w:rsid w:val="00184A6A"/>
    <w:rsid w:val="00184EB7"/>
    <w:rsid w:val="001919DC"/>
    <w:rsid w:val="001949E5"/>
    <w:rsid w:val="00196453"/>
    <w:rsid w:val="001969B2"/>
    <w:rsid w:val="001970C2"/>
    <w:rsid w:val="00197C70"/>
    <w:rsid w:val="001A1272"/>
    <w:rsid w:val="001A3189"/>
    <w:rsid w:val="001A3253"/>
    <w:rsid w:val="001A4E80"/>
    <w:rsid w:val="001A5334"/>
    <w:rsid w:val="001A5D82"/>
    <w:rsid w:val="001B1BB1"/>
    <w:rsid w:val="001B3470"/>
    <w:rsid w:val="001B3596"/>
    <w:rsid w:val="001B5F52"/>
    <w:rsid w:val="001C0313"/>
    <w:rsid w:val="001C0375"/>
    <w:rsid w:val="001C1618"/>
    <w:rsid w:val="001C1A40"/>
    <w:rsid w:val="001C3F4A"/>
    <w:rsid w:val="001C4594"/>
    <w:rsid w:val="001C5BF1"/>
    <w:rsid w:val="001C5F3E"/>
    <w:rsid w:val="001C6947"/>
    <w:rsid w:val="001C7673"/>
    <w:rsid w:val="001D0C58"/>
    <w:rsid w:val="001D16DA"/>
    <w:rsid w:val="001D3981"/>
    <w:rsid w:val="001D4FB2"/>
    <w:rsid w:val="001D5242"/>
    <w:rsid w:val="001D6734"/>
    <w:rsid w:val="001D6FC5"/>
    <w:rsid w:val="001E064F"/>
    <w:rsid w:val="001E1032"/>
    <w:rsid w:val="001E2E72"/>
    <w:rsid w:val="001E2FA7"/>
    <w:rsid w:val="001E433B"/>
    <w:rsid w:val="001E64D3"/>
    <w:rsid w:val="001E6570"/>
    <w:rsid w:val="001E68C3"/>
    <w:rsid w:val="001E716B"/>
    <w:rsid w:val="001F0336"/>
    <w:rsid w:val="001F03ED"/>
    <w:rsid w:val="001F3A3B"/>
    <w:rsid w:val="001F68D8"/>
    <w:rsid w:val="00200AD6"/>
    <w:rsid w:val="00205AA0"/>
    <w:rsid w:val="002060F3"/>
    <w:rsid w:val="00206B4D"/>
    <w:rsid w:val="00206E15"/>
    <w:rsid w:val="0020764B"/>
    <w:rsid w:val="00207F2F"/>
    <w:rsid w:val="00207F46"/>
    <w:rsid w:val="00211C30"/>
    <w:rsid w:val="00211CEE"/>
    <w:rsid w:val="00212C80"/>
    <w:rsid w:val="00213E35"/>
    <w:rsid w:val="002179D5"/>
    <w:rsid w:val="00220D77"/>
    <w:rsid w:val="00222E9D"/>
    <w:rsid w:val="00224ED7"/>
    <w:rsid w:val="002311EF"/>
    <w:rsid w:val="00231B7E"/>
    <w:rsid w:val="00232E83"/>
    <w:rsid w:val="002331E9"/>
    <w:rsid w:val="00234BB1"/>
    <w:rsid w:val="002351C0"/>
    <w:rsid w:val="00235595"/>
    <w:rsid w:val="002401F1"/>
    <w:rsid w:val="00240DD0"/>
    <w:rsid w:val="0024185D"/>
    <w:rsid w:val="002428FB"/>
    <w:rsid w:val="00243646"/>
    <w:rsid w:val="002441E4"/>
    <w:rsid w:val="002453E4"/>
    <w:rsid w:val="0024547E"/>
    <w:rsid w:val="00245D29"/>
    <w:rsid w:val="00247D5F"/>
    <w:rsid w:val="00247EDC"/>
    <w:rsid w:val="00250DD4"/>
    <w:rsid w:val="00251EC6"/>
    <w:rsid w:val="0025219E"/>
    <w:rsid w:val="002528CC"/>
    <w:rsid w:val="00252E17"/>
    <w:rsid w:val="00253D27"/>
    <w:rsid w:val="002558FA"/>
    <w:rsid w:val="0025705F"/>
    <w:rsid w:val="00257749"/>
    <w:rsid w:val="002605D0"/>
    <w:rsid w:val="0026239E"/>
    <w:rsid w:val="00262A76"/>
    <w:rsid w:val="00263501"/>
    <w:rsid w:val="00264915"/>
    <w:rsid w:val="0026533E"/>
    <w:rsid w:val="002705C7"/>
    <w:rsid w:val="0027067C"/>
    <w:rsid w:val="00271A0A"/>
    <w:rsid w:val="002743E0"/>
    <w:rsid w:val="00275162"/>
    <w:rsid w:val="00281454"/>
    <w:rsid w:val="002817C0"/>
    <w:rsid w:val="00281C1D"/>
    <w:rsid w:val="00281F08"/>
    <w:rsid w:val="0028237D"/>
    <w:rsid w:val="002834F2"/>
    <w:rsid w:val="0028521A"/>
    <w:rsid w:val="0028545F"/>
    <w:rsid w:val="002865DD"/>
    <w:rsid w:val="00286CE2"/>
    <w:rsid w:val="0029112F"/>
    <w:rsid w:val="00292B46"/>
    <w:rsid w:val="0029377C"/>
    <w:rsid w:val="002941EE"/>
    <w:rsid w:val="00294F4B"/>
    <w:rsid w:val="0029586A"/>
    <w:rsid w:val="00296ABE"/>
    <w:rsid w:val="00297239"/>
    <w:rsid w:val="002A0255"/>
    <w:rsid w:val="002A0E28"/>
    <w:rsid w:val="002A23AE"/>
    <w:rsid w:val="002A3E24"/>
    <w:rsid w:val="002A4D8D"/>
    <w:rsid w:val="002A621B"/>
    <w:rsid w:val="002A6FD7"/>
    <w:rsid w:val="002A7198"/>
    <w:rsid w:val="002B2943"/>
    <w:rsid w:val="002B30E5"/>
    <w:rsid w:val="002B3902"/>
    <w:rsid w:val="002B43AF"/>
    <w:rsid w:val="002B466D"/>
    <w:rsid w:val="002B4A98"/>
    <w:rsid w:val="002B71BE"/>
    <w:rsid w:val="002B7849"/>
    <w:rsid w:val="002C098D"/>
    <w:rsid w:val="002C0F60"/>
    <w:rsid w:val="002C120A"/>
    <w:rsid w:val="002C48D5"/>
    <w:rsid w:val="002C59CC"/>
    <w:rsid w:val="002C7986"/>
    <w:rsid w:val="002D0240"/>
    <w:rsid w:val="002D21DC"/>
    <w:rsid w:val="002D42F6"/>
    <w:rsid w:val="002D5666"/>
    <w:rsid w:val="002E1571"/>
    <w:rsid w:val="002E25A7"/>
    <w:rsid w:val="002E4298"/>
    <w:rsid w:val="002E4D8D"/>
    <w:rsid w:val="002E5B1A"/>
    <w:rsid w:val="002E5B7D"/>
    <w:rsid w:val="002E5B88"/>
    <w:rsid w:val="002E7B9E"/>
    <w:rsid w:val="002F04C8"/>
    <w:rsid w:val="002F0843"/>
    <w:rsid w:val="002F203E"/>
    <w:rsid w:val="002F38A2"/>
    <w:rsid w:val="002F4617"/>
    <w:rsid w:val="002F5DAF"/>
    <w:rsid w:val="002F6F09"/>
    <w:rsid w:val="002F754A"/>
    <w:rsid w:val="002F78B7"/>
    <w:rsid w:val="003021FE"/>
    <w:rsid w:val="00302C98"/>
    <w:rsid w:val="003034F4"/>
    <w:rsid w:val="00303E4F"/>
    <w:rsid w:val="003045B3"/>
    <w:rsid w:val="00306786"/>
    <w:rsid w:val="00310AD3"/>
    <w:rsid w:val="00310E0E"/>
    <w:rsid w:val="003110D3"/>
    <w:rsid w:val="00311236"/>
    <w:rsid w:val="00311505"/>
    <w:rsid w:val="003133C2"/>
    <w:rsid w:val="00313647"/>
    <w:rsid w:val="00317C79"/>
    <w:rsid w:val="00317F5D"/>
    <w:rsid w:val="00320ECE"/>
    <w:rsid w:val="003212BF"/>
    <w:rsid w:val="0032185E"/>
    <w:rsid w:val="0032498F"/>
    <w:rsid w:val="00325197"/>
    <w:rsid w:val="00326FED"/>
    <w:rsid w:val="00327628"/>
    <w:rsid w:val="00327DEE"/>
    <w:rsid w:val="003305C5"/>
    <w:rsid w:val="0033549C"/>
    <w:rsid w:val="003355E5"/>
    <w:rsid w:val="0033588B"/>
    <w:rsid w:val="00335B78"/>
    <w:rsid w:val="00336A4F"/>
    <w:rsid w:val="003375E5"/>
    <w:rsid w:val="00337C1B"/>
    <w:rsid w:val="00337D0C"/>
    <w:rsid w:val="00340393"/>
    <w:rsid w:val="003422E8"/>
    <w:rsid w:val="003435BF"/>
    <w:rsid w:val="003439D9"/>
    <w:rsid w:val="00344175"/>
    <w:rsid w:val="00344A88"/>
    <w:rsid w:val="00344CCA"/>
    <w:rsid w:val="00345456"/>
    <w:rsid w:val="003454A4"/>
    <w:rsid w:val="00346337"/>
    <w:rsid w:val="00350B71"/>
    <w:rsid w:val="00353F62"/>
    <w:rsid w:val="0035410F"/>
    <w:rsid w:val="003563FF"/>
    <w:rsid w:val="00356CDF"/>
    <w:rsid w:val="00357633"/>
    <w:rsid w:val="00357B8C"/>
    <w:rsid w:val="0036126D"/>
    <w:rsid w:val="00361941"/>
    <w:rsid w:val="00361963"/>
    <w:rsid w:val="003635AA"/>
    <w:rsid w:val="00365048"/>
    <w:rsid w:val="00365101"/>
    <w:rsid w:val="00365386"/>
    <w:rsid w:val="00371979"/>
    <w:rsid w:val="003767FB"/>
    <w:rsid w:val="0037698B"/>
    <w:rsid w:val="00377711"/>
    <w:rsid w:val="00377B6E"/>
    <w:rsid w:val="00377B7E"/>
    <w:rsid w:val="003800DF"/>
    <w:rsid w:val="00381FDC"/>
    <w:rsid w:val="00382DBA"/>
    <w:rsid w:val="00383FBF"/>
    <w:rsid w:val="003865E5"/>
    <w:rsid w:val="00387C2E"/>
    <w:rsid w:val="003905C9"/>
    <w:rsid w:val="003915CB"/>
    <w:rsid w:val="00391D61"/>
    <w:rsid w:val="00392379"/>
    <w:rsid w:val="0039251F"/>
    <w:rsid w:val="00392C12"/>
    <w:rsid w:val="003936AD"/>
    <w:rsid w:val="003937C5"/>
    <w:rsid w:val="003952F6"/>
    <w:rsid w:val="00395815"/>
    <w:rsid w:val="00395AB0"/>
    <w:rsid w:val="003971EA"/>
    <w:rsid w:val="003A1136"/>
    <w:rsid w:val="003A2A6F"/>
    <w:rsid w:val="003A4F1F"/>
    <w:rsid w:val="003A6120"/>
    <w:rsid w:val="003A75CD"/>
    <w:rsid w:val="003B19BA"/>
    <w:rsid w:val="003B1F9A"/>
    <w:rsid w:val="003B341C"/>
    <w:rsid w:val="003B402C"/>
    <w:rsid w:val="003B4BA8"/>
    <w:rsid w:val="003B572F"/>
    <w:rsid w:val="003B7133"/>
    <w:rsid w:val="003B7C22"/>
    <w:rsid w:val="003B7E4E"/>
    <w:rsid w:val="003C0673"/>
    <w:rsid w:val="003C0B38"/>
    <w:rsid w:val="003C1001"/>
    <w:rsid w:val="003C134C"/>
    <w:rsid w:val="003C3234"/>
    <w:rsid w:val="003C56B1"/>
    <w:rsid w:val="003C5A2E"/>
    <w:rsid w:val="003C5FBB"/>
    <w:rsid w:val="003C6DFA"/>
    <w:rsid w:val="003C78DD"/>
    <w:rsid w:val="003D0C61"/>
    <w:rsid w:val="003D1BC7"/>
    <w:rsid w:val="003D68D3"/>
    <w:rsid w:val="003D6998"/>
    <w:rsid w:val="003E0934"/>
    <w:rsid w:val="003E17F9"/>
    <w:rsid w:val="003E1831"/>
    <w:rsid w:val="003E2671"/>
    <w:rsid w:val="003E4B0F"/>
    <w:rsid w:val="003E646B"/>
    <w:rsid w:val="003E6E26"/>
    <w:rsid w:val="003E7347"/>
    <w:rsid w:val="003E7923"/>
    <w:rsid w:val="003F008C"/>
    <w:rsid w:val="003F0712"/>
    <w:rsid w:val="003F0DA0"/>
    <w:rsid w:val="003F0F15"/>
    <w:rsid w:val="003F1F6E"/>
    <w:rsid w:val="003F204E"/>
    <w:rsid w:val="003F3689"/>
    <w:rsid w:val="003F4175"/>
    <w:rsid w:val="003F4E43"/>
    <w:rsid w:val="003F512E"/>
    <w:rsid w:val="003F56AB"/>
    <w:rsid w:val="003F70DF"/>
    <w:rsid w:val="00400943"/>
    <w:rsid w:val="00402809"/>
    <w:rsid w:val="004058DA"/>
    <w:rsid w:val="004059C6"/>
    <w:rsid w:val="00405D10"/>
    <w:rsid w:val="00407834"/>
    <w:rsid w:val="004119D6"/>
    <w:rsid w:val="00414586"/>
    <w:rsid w:val="0041548A"/>
    <w:rsid w:val="00415D12"/>
    <w:rsid w:val="0041635C"/>
    <w:rsid w:val="00417A80"/>
    <w:rsid w:val="00417E65"/>
    <w:rsid w:val="00422B75"/>
    <w:rsid w:val="00423CB7"/>
    <w:rsid w:val="00424238"/>
    <w:rsid w:val="004310F0"/>
    <w:rsid w:val="00432312"/>
    <w:rsid w:val="0043319B"/>
    <w:rsid w:val="004340A3"/>
    <w:rsid w:val="004347C5"/>
    <w:rsid w:val="00435E64"/>
    <w:rsid w:val="00435F6E"/>
    <w:rsid w:val="004364B9"/>
    <w:rsid w:val="00436B6A"/>
    <w:rsid w:val="00436BAF"/>
    <w:rsid w:val="0043746D"/>
    <w:rsid w:val="00437601"/>
    <w:rsid w:val="00440482"/>
    <w:rsid w:val="00441B6E"/>
    <w:rsid w:val="00441C72"/>
    <w:rsid w:val="0044201C"/>
    <w:rsid w:val="00443846"/>
    <w:rsid w:val="004454CC"/>
    <w:rsid w:val="00446490"/>
    <w:rsid w:val="0044662B"/>
    <w:rsid w:val="00447C65"/>
    <w:rsid w:val="0045320D"/>
    <w:rsid w:val="00454409"/>
    <w:rsid w:val="00455EEA"/>
    <w:rsid w:val="00456365"/>
    <w:rsid w:val="0045701B"/>
    <w:rsid w:val="004573B9"/>
    <w:rsid w:val="00457A0F"/>
    <w:rsid w:val="00457CCD"/>
    <w:rsid w:val="00460E2C"/>
    <w:rsid w:val="00461F15"/>
    <w:rsid w:val="00461F9A"/>
    <w:rsid w:val="0046234A"/>
    <w:rsid w:val="00463D6B"/>
    <w:rsid w:val="00464055"/>
    <w:rsid w:val="0046406F"/>
    <w:rsid w:val="004655FC"/>
    <w:rsid w:val="00470997"/>
    <w:rsid w:val="004709A9"/>
    <w:rsid w:val="00474351"/>
    <w:rsid w:val="00474457"/>
    <w:rsid w:val="00475CB1"/>
    <w:rsid w:val="00475FB2"/>
    <w:rsid w:val="004767DB"/>
    <w:rsid w:val="004777B7"/>
    <w:rsid w:val="00477D53"/>
    <w:rsid w:val="00480878"/>
    <w:rsid w:val="0048484D"/>
    <w:rsid w:val="00487072"/>
    <w:rsid w:val="00487476"/>
    <w:rsid w:val="00491A59"/>
    <w:rsid w:val="00495635"/>
    <w:rsid w:val="004962B0"/>
    <w:rsid w:val="00497664"/>
    <w:rsid w:val="004A002A"/>
    <w:rsid w:val="004A00D7"/>
    <w:rsid w:val="004A09C2"/>
    <w:rsid w:val="004A0BF2"/>
    <w:rsid w:val="004A0ED1"/>
    <w:rsid w:val="004A2F5B"/>
    <w:rsid w:val="004A4538"/>
    <w:rsid w:val="004A4580"/>
    <w:rsid w:val="004A52B9"/>
    <w:rsid w:val="004A60FA"/>
    <w:rsid w:val="004A6577"/>
    <w:rsid w:val="004A6C3A"/>
    <w:rsid w:val="004A70D6"/>
    <w:rsid w:val="004B14CC"/>
    <w:rsid w:val="004B27E0"/>
    <w:rsid w:val="004B2AE5"/>
    <w:rsid w:val="004B3A74"/>
    <w:rsid w:val="004B44CE"/>
    <w:rsid w:val="004B4B64"/>
    <w:rsid w:val="004B64AD"/>
    <w:rsid w:val="004B6601"/>
    <w:rsid w:val="004B6967"/>
    <w:rsid w:val="004B7046"/>
    <w:rsid w:val="004C1046"/>
    <w:rsid w:val="004C16F5"/>
    <w:rsid w:val="004C1BDE"/>
    <w:rsid w:val="004C1CB3"/>
    <w:rsid w:val="004C4A85"/>
    <w:rsid w:val="004C51B3"/>
    <w:rsid w:val="004C6C02"/>
    <w:rsid w:val="004C6DEE"/>
    <w:rsid w:val="004C6E90"/>
    <w:rsid w:val="004C7808"/>
    <w:rsid w:val="004C781A"/>
    <w:rsid w:val="004C784D"/>
    <w:rsid w:val="004C795C"/>
    <w:rsid w:val="004D0251"/>
    <w:rsid w:val="004D16A6"/>
    <w:rsid w:val="004D2314"/>
    <w:rsid w:val="004D26DC"/>
    <w:rsid w:val="004D39A1"/>
    <w:rsid w:val="004D4191"/>
    <w:rsid w:val="004D5BDC"/>
    <w:rsid w:val="004D6145"/>
    <w:rsid w:val="004E10FB"/>
    <w:rsid w:val="004E1DDF"/>
    <w:rsid w:val="004E1FB0"/>
    <w:rsid w:val="004E5ECF"/>
    <w:rsid w:val="004E6B85"/>
    <w:rsid w:val="004E7230"/>
    <w:rsid w:val="004E762E"/>
    <w:rsid w:val="004F065E"/>
    <w:rsid w:val="004F1359"/>
    <w:rsid w:val="004F1619"/>
    <w:rsid w:val="004F3D77"/>
    <w:rsid w:val="004F48CD"/>
    <w:rsid w:val="004F4B7D"/>
    <w:rsid w:val="004F5550"/>
    <w:rsid w:val="004F7F6F"/>
    <w:rsid w:val="00500078"/>
    <w:rsid w:val="00501831"/>
    <w:rsid w:val="0050255D"/>
    <w:rsid w:val="00502C13"/>
    <w:rsid w:val="00502FA1"/>
    <w:rsid w:val="00503D51"/>
    <w:rsid w:val="00505050"/>
    <w:rsid w:val="005067E3"/>
    <w:rsid w:val="00510518"/>
    <w:rsid w:val="00512408"/>
    <w:rsid w:val="00512AE0"/>
    <w:rsid w:val="005139B8"/>
    <w:rsid w:val="005139F8"/>
    <w:rsid w:val="0051419C"/>
    <w:rsid w:val="00514B86"/>
    <w:rsid w:val="00516E18"/>
    <w:rsid w:val="005205F5"/>
    <w:rsid w:val="005211FB"/>
    <w:rsid w:val="0052225B"/>
    <w:rsid w:val="005227A4"/>
    <w:rsid w:val="00522DA9"/>
    <w:rsid w:val="00522DE8"/>
    <w:rsid w:val="00524F67"/>
    <w:rsid w:val="00525F3E"/>
    <w:rsid w:val="00527E32"/>
    <w:rsid w:val="005304D1"/>
    <w:rsid w:val="0053086A"/>
    <w:rsid w:val="00530C6F"/>
    <w:rsid w:val="00530F83"/>
    <w:rsid w:val="00532905"/>
    <w:rsid w:val="0053402D"/>
    <w:rsid w:val="0053493A"/>
    <w:rsid w:val="00534EF5"/>
    <w:rsid w:val="005365A3"/>
    <w:rsid w:val="00537E9A"/>
    <w:rsid w:val="005403DC"/>
    <w:rsid w:val="005406CD"/>
    <w:rsid w:val="00540910"/>
    <w:rsid w:val="00541C68"/>
    <w:rsid w:val="005428B2"/>
    <w:rsid w:val="005452F9"/>
    <w:rsid w:val="00545710"/>
    <w:rsid w:val="0054639E"/>
    <w:rsid w:val="005515AD"/>
    <w:rsid w:val="00552026"/>
    <w:rsid w:val="00552226"/>
    <w:rsid w:val="00554961"/>
    <w:rsid w:val="00554CBD"/>
    <w:rsid w:val="005550C8"/>
    <w:rsid w:val="00556417"/>
    <w:rsid w:val="00556A64"/>
    <w:rsid w:val="00556C2C"/>
    <w:rsid w:val="00557B25"/>
    <w:rsid w:val="005604D8"/>
    <w:rsid w:val="0056077C"/>
    <w:rsid w:val="00561C8F"/>
    <w:rsid w:val="005627EC"/>
    <w:rsid w:val="00562E78"/>
    <w:rsid w:val="0056421F"/>
    <w:rsid w:val="005650FE"/>
    <w:rsid w:val="005673AA"/>
    <w:rsid w:val="0057054E"/>
    <w:rsid w:val="00570D96"/>
    <w:rsid w:val="00571549"/>
    <w:rsid w:val="00577481"/>
    <w:rsid w:val="00577575"/>
    <w:rsid w:val="005776A7"/>
    <w:rsid w:val="0058065A"/>
    <w:rsid w:val="0058236A"/>
    <w:rsid w:val="00582420"/>
    <w:rsid w:val="00583616"/>
    <w:rsid w:val="00583E86"/>
    <w:rsid w:val="005854F8"/>
    <w:rsid w:val="00585F63"/>
    <w:rsid w:val="00586503"/>
    <w:rsid w:val="00586B19"/>
    <w:rsid w:val="005926E9"/>
    <w:rsid w:val="005938B7"/>
    <w:rsid w:val="00594547"/>
    <w:rsid w:val="00594B83"/>
    <w:rsid w:val="00595A71"/>
    <w:rsid w:val="0059684C"/>
    <w:rsid w:val="005A0B1D"/>
    <w:rsid w:val="005A1ACE"/>
    <w:rsid w:val="005A1C6D"/>
    <w:rsid w:val="005A34C9"/>
    <w:rsid w:val="005A5B95"/>
    <w:rsid w:val="005A5DDB"/>
    <w:rsid w:val="005B011D"/>
    <w:rsid w:val="005B0263"/>
    <w:rsid w:val="005B04FD"/>
    <w:rsid w:val="005B2032"/>
    <w:rsid w:val="005B279B"/>
    <w:rsid w:val="005B293C"/>
    <w:rsid w:val="005B4EA6"/>
    <w:rsid w:val="005B5531"/>
    <w:rsid w:val="005B60A2"/>
    <w:rsid w:val="005B66B9"/>
    <w:rsid w:val="005B6A58"/>
    <w:rsid w:val="005B768C"/>
    <w:rsid w:val="005C2A48"/>
    <w:rsid w:val="005C5C5E"/>
    <w:rsid w:val="005C6246"/>
    <w:rsid w:val="005C6EBC"/>
    <w:rsid w:val="005C7742"/>
    <w:rsid w:val="005D1E45"/>
    <w:rsid w:val="005D284F"/>
    <w:rsid w:val="005D334D"/>
    <w:rsid w:val="005D3363"/>
    <w:rsid w:val="005D4968"/>
    <w:rsid w:val="005D6B25"/>
    <w:rsid w:val="005D75AC"/>
    <w:rsid w:val="005E1052"/>
    <w:rsid w:val="005E2E72"/>
    <w:rsid w:val="005E45DC"/>
    <w:rsid w:val="005F00CC"/>
    <w:rsid w:val="005F06AC"/>
    <w:rsid w:val="005F4534"/>
    <w:rsid w:val="005F523E"/>
    <w:rsid w:val="005F675E"/>
    <w:rsid w:val="005F6AC2"/>
    <w:rsid w:val="006006B0"/>
    <w:rsid w:val="00600A14"/>
    <w:rsid w:val="00600F8C"/>
    <w:rsid w:val="00601319"/>
    <w:rsid w:val="0060226C"/>
    <w:rsid w:val="006038AE"/>
    <w:rsid w:val="00607319"/>
    <w:rsid w:val="00610052"/>
    <w:rsid w:val="006115C6"/>
    <w:rsid w:val="006120DB"/>
    <w:rsid w:val="00613931"/>
    <w:rsid w:val="00613C4C"/>
    <w:rsid w:val="0061683F"/>
    <w:rsid w:val="006168BF"/>
    <w:rsid w:val="00616A6F"/>
    <w:rsid w:val="00616FAB"/>
    <w:rsid w:val="006170BD"/>
    <w:rsid w:val="006173F4"/>
    <w:rsid w:val="006200F3"/>
    <w:rsid w:val="006213D0"/>
    <w:rsid w:val="00622A9A"/>
    <w:rsid w:val="00630D2B"/>
    <w:rsid w:val="00631190"/>
    <w:rsid w:val="006319C6"/>
    <w:rsid w:val="006320C7"/>
    <w:rsid w:val="00633EEC"/>
    <w:rsid w:val="0063431A"/>
    <w:rsid w:val="006346A5"/>
    <w:rsid w:val="00636DB9"/>
    <w:rsid w:val="00637CD8"/>
    <w:rsid w:val="00640BBA"/>
    <w:rsid w:val="006437FB"/>
    <w:rsid w:val="006440B9"/>
    <w:rsid w:val="00645304"/>
    <w:rsid w:val="0065003F"/>
    <w:rsid w:val="006538CB"/>
    <w:rsid w:val="0065551C"/>
    <w:rsid w:val="0065552C"/>
    <w:rsid w:val="00655DC6"/>
    <w:rsid w:val="00660BC9"/>
    <w:rsid w:val="00660D3F"/>
    <w:rsid w:val="00661C6D"/>
    <w:rsid w:val="00662C85"/>
    <w:rsid w:val="006644F6"/>
    <w:rsid w:val="006659D5"/>
    <w:rsid w:val="006669AA"/>
    <w:rsid w:val="0066726E"/>
    <w:rsid w:val="006672CA"/>
    <w:rsid w:val="00667431"/>
    <w:rsid w:val="0066765E"/>
    <w:rsid w:val="00670CBC"/>
    <w:rsid w:val="00671BBF"/>
    <w:rsid w:val="006726DA"/>
    <w:rsid w:val="00674374"/>
    <w:rsid w:val="006765E2"/>
    <w:rsid w:val="00676D3C"/>
    <w:rsid w:val="00676F2E"/>
    <w:rsid w:val="00677C86"/>
    <w:rsid w:val="00681180"/>
    <w:rsid w:val="006818CF"/>
    <w:rsid w:val="00682FA9"/>
    <w:rsid w:val="0068393B"/>
    <w:rsid w:val="00685225"/>
    <w:rsid w:val="00685754"/>
    <w:rsid w:val="0068611C"/>
    <w:rsid w:val="00686BB5"/>
    <w:rsid w:val="00687A39"/>
    <w:rsid w:val="00691156"/>
    <w:rsid w:val="0069120E"/>
    <w:rsid w:val="006941FB"/>
    <w:rsid w:val="00694294"/>
    <w:rsid w:val="00697330"/>
    <w:rsid w:val="006979A3"/>
    <w:rsid w:val="006A2A85"/>
    <w:rsid w:val="006A3F33"/>
    <w:rsid w:val="006A44B1"/>
    <w:rsid w:val="006A6C23"/>
    <w:rsid w:val="006B094C"/>
    <w:rsid w:val="006B0EB1"/>
    <w:rsid w:val="006B1BD8"/>
    <w:rsid w:val="006B2A0A"/>
    <w:rsid w:val="006B5265"/>
    <w:rsid w:val="006C06DD"/>
    <w:rsid w:val="006C0ABB"/>
    <w:rsid w:val="006C3013"/>
    <w:rsid w:val="006C42DD"/>
    <w:rsid w:val="006C6BA1"/>
    <w:rsid w:val="006D0BFE"/>
    <w:rsid w:val="006D0D03"/>
    <w:rsid w:val="006D2595"/>
    <w:rsid w:val="006D27B2"/>
    <w:rsid w:val="006D565D"/>
    <w:rsid w:val="006D6398"/>
    <w:rsid w:val="006D669F"/>
    <w:rsid w:val="006D6B5A"/>
    <w:rsid w:val="006D70DA"/>
    <w:rsid w:val="006E069A"/>
    <w:rsid w:val="006E23E3"/>
    <w:rsid w:val="006E2662"/>
    <w:rsid w:val="006E3871"/>
    <w:rsid w:val="006E49E8"/>
    <w:rsid w:val="006E6633"/>
    <w:rsid w:val="006F1C94"/>
    <w:rsid w:val="006F2EA4"/>
    <w:rsid w:val="006F2ED4"/>
    <w:rsid w:val="006F38F4"/>
    <w:rsid w:val="006F3A24"/>
    <w:rsid w:val="006F420E"/>
    <w:rsid w:val="006F4B74"/>
    <w:rsid w:val="006F5D82"/>
    <w:rsid w:val="006F742E"/>
    <w:rsid w:val="007000F6"/>
    <w:rsid w:val="00700338"/>
    <w:rsid w:val="007031E6"/>
    <w:rsid w:val="007062A2"/>
    <w:rsid w:val="0070762A"/>
    <w:rsid w:val="007101DB"/>
    <w:rsid w:val="00711F1D"/>
    <w:rsid w:val="00712331"/>
    <w:rsid w:val="0071238A"/>
    <w:rsid w:val="00712F60"/>
    <w:rsid w:val="007158C8"/>
    <w:rsid w:val="00716D9B"/>
    <w:rsid w:val="007204E5"/>
    <w:rsid w:val="007211C7"/>
    <w:rsid w:val="007225ED"/>
    <w:rsid w:val="00722821"/>
    <w:rsid w:val="0072543C"/>
    <w:rsid w:val="00726798"/>
    <w:rsid w:val="0072767F"/>
    <w:rsid w:val="00731B82"/>
    <w:rsid w:val="007325B4"/>
    <w:rsid w:val="00733CC5"/>
    <w:rsid w:val="00734266"/>
    <w:rsid w:val="00734280"/>
    <w:rsid w:val="00734F6C"/>
    <w:rsid w:val="0073507A"/>
    <w:rsid w:val="00735332"/>
    <w:rsid w:val="007361D5"/>
    <w:rsid w:val="00740BCA"/>
    <w:rsid w:val="00741711"/>
    <w:rsid w:val="00746006"/>
    <w:rsid w:val="00747937"/>
    <w:rsid w:val="00750B08"/>
    <w:rsid w:val="00750D89"/>
    <w:rsid w:val="007512C7"/>
    <w:rsid w:val="007524C0"/>
    <w:rsid w:val="00752AAC"/>
    <w:rsid w:val="007544AC"/>
    <w:rsid w:val="00756DA6"/>
    <w:rsid w:val="00757617"/>
    <w:rsid w:val="0076092B"/>
    <w:rsid w:val="007618AB"/>
    <w:rsid w:val="00761EBB"/>
    <w:rsid w:val="00761F69"/>
    <w:rsid w:val="00764A71"/>
    <w:rsid w:val="00765564"/>
    <w:rsid w:val="0076664D"/>
    <w:rsid w:val="007731CE"/>
    <w:rsid w:val="00773237"/>
    <w:rsid w:val="007755DA"/>
    <w:rsid w:val="00776154"/>
    <w:rsid w:val="007807E1"/>
    <w:rsid w:val="00780F81"/>
    <w:rsid w:val="00781874"/>
    <w:rsid w:val="007830E1"/>
    <w:rsid w:val="00784DCD"/>
    <w:rsid w:val="0079046B"/>
    <w:rsid w:val="0079170D"/>
    <w:rsid w:val="007922A2"/>
    <w:rsid w:val="00792958"/>
    <w:rsid w:val="00793A80"/>
    <w:rsid w:val="00794FF8"/>
    <w:rsid w:val="00796203"/>
    <w:rsid w:val="007963EB"/>
    <w:rsid w:val="007975DA"/>
    <w:rsid w:val="0079799B"/>
    <w:rsid w:val="00797B4F"/>
    <w:rsid w:val="007A016A"/>
    <w:rsid w:val="007A1452"/>
    <w:rsid w:val="007A1619"/>
    <w:rsid w:val="007A2FF4"/>
    <w:rsid w:val="007A4A3A"/>
    <w:rsid w:val="007A54FB"/>
    <w:rsid w:val="007A5ECE"/>
    <w:rsid w:val="007A6064"/>
    <w:rsid w:val="007A6BA0"/>
    <w:rsid w:val="007B14B9"/>
    <w:rsid w:val="007B1BF9"/>
    <w:rsid w:val="007B1D15"/>
    <w:rsid w:val="007B22AA"/>
    <w:rsid w:val="007B4EE6"/>
    <w:rsid w:val="007B56C6"/>
    <w:rsid w:val="007B7B3F"/>
    <w:rsid w:val="007C0577"/>
    <w:rsid w:val="007C05D8"/>
    <w:rsid w:val="007C1567"/>
    <w:rsid w:val="007C16FC"/>
    <w:rsid w:val="007C1C0C"/>
    <w:rsid w:val="007C1E65"/>
    <w:rsid w:val="007C2A7A"/>
    <w:rsid w:val="007C3842"/>
    <w:rsid w:val="007D0486"/>
    <w:rsid w:val="007D13EF"/>
    <w:rsid w:val="007D1CE9"/>
    <w:rsid w:val="007D5CA4"/>
    <w:rsid w:val="007D6850"/>
    <w:rsid w:val="007D6915"/>
    <w:rsid w:val="007D69BE"/>
    <w:rsid w:val="007D755C"/>
    <w:rsid w:val="007D7F8A"/>
    <w:rsid w:val="007E08EA"/>
    <w:rsid w:val="007E0BE3"/>
    <w:rsid w:val="007E18FE"/>
    <w:rsid w:val="007E1AB8"/>
    <w:rsid w:val="007E258A"/>
    <w:rsid w:val="007E2C0F"/>
    <w:rsid w:val="007E2F23"/>
    <w:rsid w:val="007E523F"/>
    <w:rsid w:val="007E7883"/>
    <w:rsid w:val="007F1F28"/>
    <w:rsid w:val="007F2692"/>
    <w:rsid w:val="007F6224"/>
    <w:rsid w:val="007F6330"/>
    <w:rsid w:val="007F675C"/>
    <w:rsid w:val="007F693E"/>
    <w:rsid w:val="007F6B4D"/>
    <w:rsid w:val="007F6D6D"/>
    <w:rsid w:val="007F6F72"/>
    <w:rsid w:val="0080251E"/>
    <w:rsid w:val="008025EA"/>
    <w:rsid w:val="008038DF"/>
    <w:rsid w:val="00803B7A"/>
    <w:rsid w:val="00803F20"/>
    <w:rsid w:val="00803F4F"/>
    <w:rsid w:val="0080498A"/>
    <w:rsid w:val="00805617"/>
    <w:rsid w:val="008060A3"/>
    <w:rsid w:val="00810417"/>
    <w:rsid w:val="00814ECF"/>
    <w:rsid w:val="00815A93"/>
    <w:rsid w:val="00817348"/>
    <w:rsid w:val="00817CC2"/>
    <w:rsid w:val="00820CFC"/>
    <w:rsid w:val="00823018"/>
    <w:rsid w:val="0082346A"/>
    <w:rsid w:val="00825A36"/>
    <w:rsid w:val="008271A8"/>
    <w:rsid w:val="00830D90"/>
    <w:rsid w:val="00832383"/>
    <w:rsid w:val="008323C7"/>
    <w:rsid w:val="00833238"/>
    <w:rsid w:val="00833E3E"/>
    <w:rsid w:val="00835016"/>
    <w:rsid w:val="008357D7"/>
    <w:rsid w:val="008375EA"/>
    <w:rsid w:val="0084220D"/>
    <w:rsid w:val="00842ABD"/>
    <w:rsid w:val="00842E15"/>
    <w:rsid w:val="0084448E"/>
    <w:rsid w:val="008454FC"/>
    <w:rsid w:val="008509BB"/>
    <w:rsid w:val="00851860"/>
    <w:rsid w:val="00852010"/>
    <w:rsid w:val="00853589"/>
    <w:rsid w:val="00855C56"/>
    <w:rsid w:val="00856260"/>
    <w:rsid w:val="0085676F"/>
    <w:rsid w:val="0085720A"/>
    <w:rsid w:val="00861656"/>
    <w:rsid w:val="00861A6B"/>
    <w:rsid w:val="00863108"/>
    <w:rsid w:val="00863346"/>
    <w:rsid w:val="0086434E"/>
    <w:rsid w:val="00864ED5"/>
    <w:rsid w:val="008650D5"/>
    <w:rsid w:val="0086581A"/>
    <w:rsid w:val="00867B2A"/>
    <w:rsid w:val="00873500"/>
    <w:rsid w:val="008737C3"/>
    <w:rsid w:val="00875586"/>
    <w:rsid w:val="0088016A"/>
    <w:rsid w:val="008807B7"/>
    <w:rsid w:val="00880D42"/>
    <w:rsid w:val="00882019"/>
    <w:rsid w:val="00883CA2"/>
    <w:rsid w:val="00884DE4"/>
    <w:rsid w:val="00885670"/>
    <w:rsid w:val="00885A8B"/>
    <w:rsid w:val="00887521"/>
    <w:rsid w:val="008879D7"/>
    <w:rsid w:val="00891104"/>
    <w:rsid w:val="008912B3"/>
    <w:rsid w:val="00892050"/>
    <w:rsid w:val="008A0D5C"/>
    <w:rsid w:val="008A1012"/>
    <w:rsid w:val="008A16A1"/>
    <w:rsid w:val="008A26DA"/>
    <w:rsid w:val="008A448E"/>
    <w:rsid w:val="008A5D21"/>
    <w:rsid w:val="008A66AC"/>
    <w:rsid w:val="008A7104"/>
    <w:rsid w:val="008A71FA"/>
    <w:rsid w:val="008A7AB3"/>
    <w:rsid w:val="008A7FD6"/>
    <w:rsid w:val="008B02CC"/>
    <w:rsid w:val="008B1876"/>
    <w:rsid w:val="008B21EA"/>
    <w:rsid w:val="008B379A"/>
    <w:rsid w:val="008B3D56"/>
    <w:rsid w:val="008B3F39"/>
    <w:rsid w:val="008B40A4"/>
    <w:rsid w:val="008B7B8C"/>
    <w:rsid w:val="008C140B"/>
    <w:rsid w:val="008C68F3"/>
    <w:rsid w:val="008C69B0"/>
    <w:rsid w:val="008C6C6E"/>
    <w:rsid w:val="008C6D0C"/>
    <w:rsid w:val="008C7B1C"/>
    <w:rsid w:val="008C7DB7"/>
    <w:rsid w:val="008D0578"/>
    <w:rsid w:val="008D0B82"/>
    <w:rsid w:val="008D38E5"/>
    <w:rsid w:val="008D5179"/>
    <w:rsid w:val="008D5492"/>
    <w:rsid w:val="008D66BA"/>
    <w:rsid w:val="008E05DD"/>
    <w:rsid w:val="008E279C"/>
    <w:rsid w:val="008E4829"/>
    <w:rsid w:val="008E5C02"/>
    <w:rsid w:val="008E5FF1"/>
    <w:rsid w:val="008E7BD1"/>
    <w:rsid w:val="008F0642"/>
    <w:rsid w:val="008F0B63"/>
    <w:rsid w:val="008F2305"/>
    <w:rsid w:val="008F2470"/>
    <w:rsid w:val="008F3478"/>
    <w:rsid w:val="008F4C82"/>
    <w:rsid w:val="008F4D6F"/>
    <w:rsid w:val="008F55BA"/>
    <w:rsid w:val="008F648A"/>
    <w:rsid w:val="008F7F01"/>
    <w:rsid w:val="00906309"/>
    <w:rsid w:val="00907FB9"/>
    <w:rsid w:val="00910D20"/>
    <w:rsid w:val="00911EA2"/>
    <w:rsid w:val="00913772"/>
    <w:rsid w:val="00913B53"/>
    <w:rsid w:val="00913E94"/>
    <w:rsid w:val="009140F4"/>
    <w:rsid w:val="009145D8"/>
    <w:rsid w:val="009156D1"/>
    <w:rsid w:val="00915B4B"/>
    <w:rsid w:val="009174BB"/>
    <w:rsid w:val="00921EE9"/>
    <w:rsid w:val="009225BF"/>
    <w:rsid w:val="009229DF"/>
    <w:rsid w:val="0092326B"/>
    <w:rsid w:val="009247B8"/>
    <w:rsid w:val="009255D6"/>
    <w:rsid w:val="00926E28"/>
    <w:rsid w:val="00930E0F"/>
    <w:rsid w:val="00932B1A"/>
    <w:rsid w:val="00933C8E"/>
    <w:rsid w:val="009345A3"/>
    <w:rsid w:val="009362B9"/>
    <w:rsid w:val="00937609"/>
    <w:rsid w:val="009418C7"/>
    <w:rsid w:val="0094254D"/>
    <w:rsid w:val="00942830"/>
    <w:rsid w:val="0094423A"/>
    <w:rsid w:val="00947610"/>
    <w:rsid w:val="00950148"/>
    <w:rsid w:val="00950990"/>
    <w:rsid w:val="00950BF6"/>
    <w:rsid w:val="00951820"/>
    <w:rsid w:val="009532A6"/>
    <w:rsid w:val="009545E4"/>
    <w:rsid w:val="00954EEA"/>
    <w:rsid w:val="00955519"/>
    <w:rsid w:val="00955AC2"/>
    <w:rsid w:val="0095717E"/>
    <w:rsid w:val="009571B5"/>
    <w:rsid w:val="00957E82"/>
    <w:rsid w:val="0096006D"/>
    <w:rsid w:val="00961DCF"/>
    <w:rsid w:val="009622FC"/>
    <w:rsid w:val="00965D24"/>
    <w:rsid w:val="00965F03"/>
    <w:rsid w:val="0096656B"/>
    <w:rsid w:val="00966A76"/>
    <w:rsid w:val="00967A75"/>
    <w:rsid w:val="00970646"/>
    <w:rsid w:val="00974D6E"/>
    <w:rsid w:val="00975B38"/>
    <w:rsid w:val="00976D65"/>
    <w:rsid w:val="009775E9"/>
    <w:rsid w:val="00977DCA"/>
    <w:rsid w:val="00980025"/>
    <w:rsid w:val="00980DA8"/>
    <w:rsid w:val="009846A8"/>
    <w:rsid w:val="00985FEC"/>
    <w:rsid w:val="0098644B"/>
    <w:rsid w:val="00986EB3"/>
    <w:rsid w:val="00991CEB"/>
    <w:rsid w:val="00992B63"/>
    <w:rsid w:val="00992F0B"/>
    <w:rsid w:val="00994E17"/>
    <w:rsid w:val="009959C9"/>
    <w:rsid w:val="00997213"/>
    <w:rsid w:val="009A104F"/>
    <w:rsid w:val="009A1C1C"/>
    <w:rsid w:val="009A2AB5"/>
    <w:rsid w:val="009A3E95"/>
    <w:rsid w:val="009A4A41"/>
    <w:rsid w:val="009A55AF"/>
    <w:rsid w:val="009A5F2A"/>
    <w:rsid w:val="009B198B"/>
    <w:rsid w:val="009B2648"/>
    <w:rsid w:val="009B34B0"/>
    <w:rsid w:val="009B4DC7"/>
    <w:rsid w:val="009B54C7"/>
    <w:rsid w:val="009B5679"/>
    <w:rsid w:val="009B7598"/>
    <w:rsid w:val="009C06C7"/>
    <w:rsid w:val="009C0E18"/>
    <w:rsid w:val="009C1D15"/>
    <w:rsid w:val="009C53FA"/>
    <w:rsid w:val="009C5E0E"/>
    <w:rsid w:val="009C70B4"/>
    <w:rsid w:val="009D0124"/>
    <w:rsid w:val="009D1231"/>
    <w:rsid w:val="009D2721"/>
    <w:rsid w:val="009D2D03"/>
    <w:rsid w:val="009D3D20"/>
    <w:rsid w:val="009D4E2F"/>
    <w:rsid w:val="009D508B"/>
    <w:rsid w:val="009D5727"/>
    <w:rsid w:val="009D70C7"/>
    <w:rsid w:val="009D735F"/>
    <w:rsid w:val="009D7413"/>
    <w:rsid w:val="009E1C10"/>
    <w:rsid w:val="009E1E71"/>
    <w:rsid w:val="009E240A"/>
    <w:rsid w:val="009E2551"/>
    <w:rsid w:val="009E2BD0"/>
    <w:rsid w:val="009E2D2A"/>
    <w:rsid w:val="009E35FA"/>
    <w:rsid w:val="009E3BEE"/>
    <w:rsid w:val="009E3C1D"/>
    <w:rsid w:val="009E60A4"/>
    <w:rsid w:val="009F0B07"/>
    <w:rsid w:val="009F24D7"/>
    <w:rsid w:val="009F27BF"/>
    <w:rsid w:val="009F3473"/>
    <w:rsid w:val="009F48E4"/>
    <w:rsid w:val="009F4F3A"/>
    <w:rsid w:val="009F58E2"/>
    <w:rsid w:val="009F78B2"/>
    <w:rsid w:val="00A00745"/>
    <w:rsid w:val="00A0350A"/>
    <w:rsid w:val="00A077A5"/>
    <w:rsid w:val="00A07A7D"/>
    <w:rsid w:val="00A108E7"/>
    <w:rsid w:val="00A10A66"/>
    <w:rsid w:val="00A11224"/>
    <w:rsid w:val="00A113B6"/>
    <w:rsid w:val="00A11A47"/>
    <w:rsid w:val="00A11B5A"/>
    <w:rsid w:val="00A13920"/>
    <w:rsid w:val="00A151EF"/>
    <w:rsid w:val="00A16585"/>
    <w:rsid w:val="00A166BD"/>
    <w:rsid w:val="00A16CD5"/>
    <w:rsid w:val="00A170FA"/>
    <w:rsid w:val="00A17BEC"/>
    <w:rsid w:val="00A208D5"/>
    <w:rsid w:val="00A2092B"/>
    <w:rsid w:val="00A20BA2"/>
    <w:rsid w:val="00A21644"/>
    <w:rsid w:val="00A219F6"/>
    <w:rsid w:val="00A21C58"/>
    <w:rsid w:val="00A2255D"/>
    <w:rsid w:val="00A23C88"/>
    <w:rsid w:val="00A26228"/>
    <w:rsid w:val="00A26D4C"/>
    <w:rsid w:val="00A327C7"/>
    <w:rsid w:val="00A340B8"/>
    <w:rsid w:val="00A36C39"/>
    <w:rsid w:val="00A37343"/>
    <w:rsid w:val="00A40927"/>
    <w:rsid w:val="00A40A19"/>
    <w:rsid w:val="00A42C6A"/>
    <w:rsid w:val="00A437AD"/>
    <w:rsid w:val="00A4426F"/>
    <w:rsid w:val="00A442F9"/>
    <w:rsid w:val="00A44DE3"/>
    <w:rsid w:val="00A45740"/>
    <w:rsid w:val="00A45782"/>
    <w:rsid w:val="00A457CA"/>
    <w:rsid w:val="00A45A20"/>
    <w:rsid w:val="00A45F07"/>
    <w:rsid w:val="00A4682F"/>
    <w:rsid w:val="00A46A03"/>
    <w:rsid w:val="00A51C7A"/>
    <w:rsid w:val="00A55233"/>
    <w:rsid w:val="00A56ADF"/>
    <w:rsid w:val="00A56B2B"/>
    <w:rsid w:val="00A56F0D"/>
    <w:rsid w:val="00A57189"/>
    <w:rsid w:val="00A627C4"/>
    <w:rsid w:val="00A636A1"/>
    <w:rsid w:val="00A63C13"/>
    <w:rsid w:val="00A65EF7"/>
    <w:rsid w:val="00A67A90"/>
    <w:rsid w:val="00A70CB2"/>
    <w:rsid w:val="00A71160"/>
    <w:rsid w:val="00A71B9B"/>
    <w:rsid w:val="00A727EE"/>
    <w:rsid w:val="00A74EBE"/>
    <w:rsid w:val="00A763CC"/>
    <w:rsid w:val="00A76EFB"/>
    <w:rsid w:val="00A76F0A"/>
    <w:rsid w:val="00A77BEA"/>
    <w:rsid w:val="00A83A70"/>
    <w:rsid w:val="00A8613D"/>
    <w:rsid w:val="00A87117"/>
    <w:rsid w:val="00A90584"/>
    <w:rsid w:val="00A919C8"/>
    <w:rsid w:val="00A9263F"/>
    <w:rsid w:val="00A94C0E"/>
    <w:rsid w:val="00A94C43"/>
    <w:rsid w:val="00A950C8"/>
    <w:rsid w:val="00A95ED8"/>
    <w:rsid w:val="00A96375"/>
    <w:rsid w:val="00A976D9"/>
    <w:rsid w:val="00A97807"/>
    <w:rsid w:val="00AA3303"/>
    <w:rsid w:val="00AA3469"/>
    <w:rsid w:val="00AA4CEB"/>
    <w:rsid w:val="00AA79E7"/>
    <w:rsid w:val="00AB0B91"/>
    <w:rsid w:val="00AB18FD"/>
    <w:rsid w:val="00AB3D2D"/>
    <w:rsid w:val="00AB4D97"/>
    <w:rsid w:val="00AB5481"/>
    <w:rsid w:val="00AB6302"/>
    <w:rsid w:val="00AB7F65"/>
    <w:rsid w:val="00AB7FCD"/>
    <w:rsid w:val="00AC3C09"/>
    <w:rsid w:val="00AC3FDF"/>
    <w:rsid w:val="00AC46C0"/>
    <w:rsid w:val="00AC470C"/>
    <w:rsid w:val="00AC5427"/>
    <w:rsid w:val="00AC67BD"/>
    <w:rsid w:val="00AD0807"/>
    <w:rsid w:val="00AD2312"/>
    <w:rsid w:val="00AD42E4"/>
    <w:rsid w:val="00AD4B44"/>
    <w:rsid w:val="00AD54A2"/>
    <w:rsid w:val="00AD7D85"/>
    <w:rsid w:val="00AE14EB"/>
    <w:rsid w:val="00AE32F7"/>
    <w:rsid w:val="00AE37E8"/>
    <w:rsid w:val="00AE5DCB"/>
    <w:rsid w:val="00AF24BC"/>
    <w:rsid w:val="00AF35C7"/>
    <w:rsid w:val="00AF4A59"/>
    <w:rsid w:val="00AF51CD"/>
    <w:rsid w:val="00B03407"/>
    <w:rsid w:val="00B03713"/>
    <w:rsid w:val="00B03EBC"/>
    <w:rsid w:val="00B04292"/>
    <w:rsid w:val="00B04C33"/>
    <w:rsid w:val="00B04E32"/>
    <w:rsid w:val="00B054F5"/>
    <w:rsid w:val="00B05C67"/>
    <w:rsid w:val="00B07466"/>
    <w:rsid w:val="00B103B6"/>
    <w:rsid w:val="00B14065"/>
    <w:rsid w:val="00B14FE5"/>
    <w:rsid w:val="00B20418"/>
    <w:rsid w:val="00B20869"/>
    <w:rsid w:val="00B215D4"/>
    <w:rsid w:val="00B2339A"/>
    <w:rsid w:val="00B239BA"/>
    <w:rsid w:val="00B2455D"/>
    <w:rsid w:val="00B24F14"/>
    <w:rsid w:val="00B2502A"/>
    <w:rsid w:val="00B26FB7"/>
    <w:rsid w:val="00B27B16"/>
    <w:rsid w:val="00B3061F"/>
    <w:rsid w:val="00B30ACC"/>
    <w:rsid w:val="00B30DA9"/>
    <w:rsid w:val="00B30F44"/>
    <w:rsid w:val="00B31369"/>
    <w:rsid w:val="00B31862"/>
    <w:rsid w:val="00B3371B"/>
    <w:rsid w:val="00B35AF0"/>
    <w:rsid w:val="00B3656F"/>
    <w:rsid w:val="00B37398"/>
    <w:rsid w:val="00B42948"/>
    <w:rsid w:val="00B4328D"/>
    <w:rsid w:val="00B43B32"/>
    <w:rsid w:val="00B43F29"/>
    <w:rsid w:val="00B4464C"/>
    <w:rsid w:val="00B44BBC"/>
    <w:rsid w:val="00B44E5B"/>
    <w:rsid w:val="00B45A17"/>
    <w:rsid w:val="00B46BF5"/>
    <w:rsid w:val="00B53D5A"/>
    <w:rsid w:val="00B540D0"/>
    <w:rsid w:val="00B557E5"/>
    <w:rsid w:val="00B57AB3"/>
    <w:rsid w:val="00B63AAD"/>
    <w:rsid w:val="00B6409B"/>
    <w:rsid w:val="00B64E41"/>
    <w:rsid w:val="00B6538F"/>
    <w:rsid w:val="00B65F4E"/>
    <w:rsid w:val="00B666EA"/>
    <w:rsid w:val="00B67BEC"/>
    <w:rsid w:val="00B67D84"/>
    <w:rsid w:val="00B71DE5"/>
    <w:rsid w:val="00B73D72"/>
    <w:rsid w:val="00B764BA"/>
    <w:rsid w:val="00B777CA"/>
    <w:rsid w:val="00B8112E"/>
    <w:rsid w:val="00B821F2"/>
    <w:rsid w:val="00B901FE"/>
    <w:rsid w:val="00B903FD"/>
    <w:rsid w:val="00B94AAF"/>
    <w:rsid w:val="00B96E07"/>
    <w:rsid w:val="00B973D0"/>
    <w:rsid w:val="00B9788C"/>
    <w:rsid w:val="00BA1D15"/>
    <w:rsid w:val="00BA50C5"/>
    <w:rsid w:val="00BB2A20"/>
    <w:rsid w:val="00BB59B0"/>
    <w:rsid w:val="00BB7BA2"/>
    <w:rsid w:val="00BC165B"/>
    <w:rsid w:val="00BC2B20"/>
    <w:rsid w:val="00BC2F01"/>
    <w:rsid w:val="00BC3538"/>
    <w:rsid w:val="00BC360B"/>
    <w:rsid w:val="00BC479A"/>
    <w:rsid w:val="00BC6570"/>
    <w:rsid w:val="00BD16A0"/>
    <w:rsid w:val="00BD4141"/>
    <w:rsid w:val="00BD4FAA"/>
    <w:rsid w:val="00BD5DA7"/>
    <w:rsid w:val="00BD6CAD"/>
    <w:rsid w:val="00BD7FD3"/>
    <w:rsid w:val="00BE007D"/>
    <w:rsid w:val="00BE0133"/>
    <w:rsid w:val="00BE1074"/>
    <w:rsid w:val="00BE120A"/>
    <w:rsid w:val="00BE228C"/>
    <w:rsid w:val="00BE2502"/>
    <w:rsid w:val="00BE490C"/>
    <w:rsid w:val="00BE5B81"/>
    <w:rsid w:val="00BE64BD"/>
    <w:rsid w:val="00BE7118"/>
    <w:rsid w:val="00BE7B4A"/>
    <w:rsid w:val="00BE7D06"/>
    <w:rsid w:val="00BF0317"/>
    <w:rsid w:val="00BF1F71"/>
    <w:rsid w:val="00BF275E"/>
    <w:rsid w:val="00BF3B76"/>
    <w:rsid w:val="00BF5014"/>
    <w:rsid w:val="00BF6EEA"/>
    <w:rsid w:val="00BF7B4C"/>
    <w:rsid w:val="00C04AC2"/>
    <w:rsid w:val="00C04F10"/>
    <w:rsid w:val="00C11C2C"/>
    <w:rsid w:val="00C1423F"/>
    <w:rsid w:val="00C157AE"/>
    <w:rsid w:val="00C15EFA"/>
    <w:rsid w:val="00C16C30"/>
    <w:rsid w:val="00C224E7"/>
    <w:rsid w:val="00C226AB"/>
    <w:rsid w:val="00C24415"/>
    <w:rsid w:val="00C26196"/>
    <w:rsid w:val="00C2653E"/>
    <w:rsid w:val="00C2763C"/>
    <w:rsid w:val="00C32375"/>
    <w:rsid w:val="00C328ED"/>
    <w:rsid w:val="00C32BBE"/>
    <w:rsid w:val="00C3390D"/>
    <w:rsid w:val="00C34431"/>
    <w:rsid w:val="00C34D1B"/>
    <w:rsid w:val="00C37110"/>
    <w:rsid w:val="00C40A2C"/>
    <w:rsid w:val="00C41C97"/>
    <w:rsid w:val="00C4212A"/>
    <w:rsid w:val="00C42DEB"/>
    <w:rsid w:val="00C459DF"/>
    <w:rsid w:val="00C468E6"/>
    <w:rsid w:val="00C476F3"/>
    <w:rsid w:val="00C4791E"/>
    <w:rsid w:val="00C53114"/>
    <w:rsid w:val="00C540C6"/>
    <w:rsid w:val="00C54D76"/>
    <w:rsid w:val="00C557A9"/>
    <w:rsid w:val="00C55E0E"/>
    <w:rsid w:val="00C567FF"/>
    <w:rsid w:val="00C5686B"/>
    <w:rsid w:val="00C609D6"/>
    <w:rsid w:val="00C61090"/>
    <w:rsid w:val="00C61396"/>
    <w:rsid w:val="00C6162E"/>
    <w:rsid w:val="00C61EED"/>
    <w:rsid w:val="00C62E2D"/>
    <w:rsid w:val="00C63F4D"/>
    <w:rsid w:val="00C64BD4"/>
    <w:rsid w:val="00C6662E"/>
    <w:rsid w:val="00C672A0"/>
    <w:rsid w:val="00C67898"/>
    <w:rsid w:val="00C70D29"/>
    <w:rsid w:val="00C71709"/>
    <w:rsid w:val="00C7179E"/>
    <w:rsid w:val="00C71BD2"/>
    <w:rsid w:val="00C729AF"/>
    <w:rsid w:val="00C72E95"/>
    <w:rsid w:val="00C761D6"/>
    <w:rsid w:val="00C76E79"/>
    <w:rsid w:val="00C77219"/>
    <w:rsid w:val="00C7770C"/>
    <w:rsid w:val="00C77869"/>
    <w:rsid w:val="00C77EED"/>
    <w:rsid w:val="00C80E10"/>
    <w:rsid w:val="00C814E2"/>
    <w:rsid w:val="00C81922"/>
    <w:rsid w:val="00C821D7"/>
    <w:rsid w:val="00C82632"/>
    <w:rsid w:val="00C8351C"/>
    <w:rsid w:val="00C835BA"/>
    <w:rsid w:val="00C847A3"/>
    <w:rsid w:val="00C85C6A"/>
    <w:rsid w:val="00C86D80"/>
    <w:rsid w:val="00C86F8E"/>
    <w:rsid w:val="00C90EFC"/>
    <w:rsid w:val="00C946FE"/>
    <w:rsid w:val="00C949DE"/>
    <w:rsid w:val="00C9546D"/>
    <w:rsid w:val="00C9586D"/>
    <w:rsid w:val="00CA1702"/>
    <w:rsid w:val="00CA18AC"/>
    <w:rsid w:val="00CA19B6"/>
    <w:rsid w:val="00CA2AF1"/>
    <w:rsid w:val="00CA46F7"/>
    <w:rsid w:val="00CA4C5D"/>
    <w:rsid w:val="00CA714F"/>
    <w:rsid w:val="00CA789F"/>
    <w:rsid w:val="00CB039D"/>
    <w:rsid w:val="00CB0A28"/>
    <w:rsid w:val="00CB237A"/>
    <w:rsid w:val="00CB4A00"/>
    <w:rsid w:val="00CB4C2E"/>
    <w:rsid w:val="00CB5BB6"/>
    <w:rsid w:val="00CB610F"/>
    <w:rsid w:val="00CB6FD3"/>
    <w:rsid w:val="00CC0770"/>
    <w:rsid w:val="00CC10CD"/>
    <w:rsid w:val="00CC49B6"/>
    <w:rsid w:val="00CC5148"/>
    <w:rsid w:val="00CC79F6"/>
    <w:rsid w:val="00CD2E57"/>
    <w:rsid w:val="00CD30CB"/>
    <w:rsid w:val="00CD3381"/>
    <w:rsid w:val="00CD372B"/>
    <w:rsid w:val="00CD5735"/>
    <w:rsid w:val="00CD5C22"/>
    <w:rsid w:val="00CE0475"/>
    <w:rsid w:val="00CE0C89"/>
    <w:rsid w:val="00CE1679"/>
    <w:rsid w:val="00CE392F"/>
    <w:rsid w:val="00CE53C9"/>
    <w:rsid w:val="00CE6489"/>
    <w:rsid w:val="00CE7317"/>
    <w:rsid w:val="00CF03A3"/>
    <w:rsid w:val="00CF1931"/>
    <w:rsid w:val="00CF2C00"/>
    <w:rsid w:val="00CF4EEE"/>
    <w:rsid w:val="00CF539A"/>
    <w:rsid w:val="00CF6BA6"/>
    <w:rsid w:val="00CF6C5E"/>
    <w:rsid w:val="00D00F5C"/>
    <w:rsid w:val="00D01329"/>
    <w:rsid w:val="00D02482"/>
    <w:rsid w:val="00D03082"/>
    <w:rsid w:val="00D11A97"/>
    <w:rsid w:val="00D12616"/>
    <w:rsid w:val="00D141AC"/>
    <w:rsid w:val="00D159CD"/>
    <w:rsid w:val="00D15CA7"/>
    <w:rsid w:val="00D165D7"/>
    <w:rsid w:val="00D16B41"/>
    <w:rsid w:val="00D170DA"/>
    <w:rsid w:val="00D17322"/>
    <w:rsid w:val="00D201C6"/>
    <w:rsid w:val="00D21D38"/>
    <w:rsid w:val="00D221FC"/>
    <w:rsid w:val="00D2266F"/>
    <w:rsid w:val="00D238BF"/>
    <w:rsid w:val="00D23ABA"/>
    <w:rsid w:val="00D2541F"/>
    <w:rsid w:val="00D321A4"/>
    <w:rsid w:val="00D32661"/>
    <w:rsid w:val="00D33EBF"/>
    <w:rsid w:val="00D340E7"/>
    <w:rsid w:val="00D35DC9"/>
    <w:rsid w:val="00D36BAF"/>
    <w:rsid w:val="00D373E2"/>
    <w:rsid w:val="00D40446"/>
    <w:rsid w:val="00D4178C"/>
    <w:rsid w:val="00D42646"/>
    <w:rsid w:val="00D42980"/>
    <w:rsid w:val="00D46214"/>
    <w:rsid w:val="00D465A7"/>
    <w:rsid w:val="00D468B3"/>
    <w:rsid w:val="00D46F5D"/>
    <w:rsid w:val="00D47CBF"/>
    <w:rsid w:val="00D47FAA"/>
    <w:rsid w:val="00D51D27"/>
    <w:rsid w:val="00D53642"/>
    <w:rsid w:val="00D538F9"/>
    <w:rsid w:val="00D53E8A"/>
    <w:rsid w:val="00D5727C"/>
    <w:rsid w:val="00D63456"/>
    <w:rsid w:val="00D63567"/>
    <w:rsid w:val="00D64EB8"/>
    <w:rsid w:val="00D65652"/>
    <w:rsid w:val="00D6632C"/>
    <w:rsid w:val="00D673B6"/>
    <w:rsid w:val="00D67AD2"/>
    <w:rsid w:val="00D70CD4"/>
    <w:rsid w:val="00D741AA"/>
    <w:rsid w:val="00D7449E"/>
    <w:rsid w:val="00D75792"/>
    <w:rsid w:val="00D86371"/>
    <w:rsid w:val="00D86B9A"/>
    <w:rsid w:val="00D87DD4"/>
    <w:rsid w:val="00D918FF"/>
    <w:rsid w:val="00D920E4"/>
    <w:rsid w:val="00D9275D"/>
    <w:rsid w:val="00D93BBB"/>
    <w:rsid w:val="00D961A4"/>
    <w:rsid w:val="00D968B3"/>
    <w:rsid w:val="00D96DAF"/>
    <w:rsid w:val="00DA06DC"/>
    <w:rsid w:val="00DA4C96"/>
    <w:rsid w:val="00DA5C52"/>
    <w:rsid w:val="00DA69D0"/>
    <w:rsid w:val="00DB2157"/>
    <w:rsid w:val="00DB6258"/>
    <w:rsid w:val="00DB6933"/>
    <w:rsid w:val="00DB72BC"/>
    <w:rsid w:val="00DB7B63"/>
    <w:rsid w:val="00DC1403"/>
    <w:rsid w:val="00DC1D30"/>
    <w:rsid w:val="00DC296F"/>
    <w:rsid w:val="00DC57B9"/>
    <w:rsid w:val="00DC6FC9"/>
    <w:rsid w:val="00DD3478"/>
    <w:rsid w:val="00DD34BE"/>
    <w:rsid w:val="00DD4C0C"/>
    <w:rsid w:val="00DD4D8F"/>
    <w:rsid w:val="00DD53CF"/>
    <w:rsid w:val="00DD6230"/>
    <w:rsid w:val="00DD6380"/>
    <w:rsid w:val="00DD6EFD"/>
    <w:rsid w:val="00DD73BC"/>
    <w:rsid w:val="00DE4465"/>
    <w:rsid w:val="00DF0B43"/>
    <w:rsid w:val="00DF0DF8"/>
    <w:rsid w:val="00DF3C8C"/>
    <w:rsid w:val="00DF646A"/>
    <w:rsid w:val="00DF73E4"/>
    <w:rsid w:val="00E00CDB"/>
    <w:rsid w:val="00E01423"/>
    <w:rsid w:val="00E01BAD"/>
    <w:rsid w:val="00E02987"/>
    <w:rsid w:val="00E02D45"/>
    <w:rsid w:val="00E0365A"/>
    <w:rsid w:val="00E042E7"/>
    <w:rsid w:val="00E05043"/>
    <w:rsid w:val="00E05E58"/>
    <w:rsid w:val="00E06402"/>
    <w:rsid w:val="00E0653F"/>
    <w:rsid w:val="00E07BE1"/>
    <w:rsid w:val="00E07E51"/>
    <w:rsid w:val="00E10D2A"/>
    <w:rsid w:val="00E11521"/>
    <w:rsid w:val="00E117C1"/>
    <w:rsid w:val="00E12543"/>
    <w:rsid w:val="00E15907"/>
    <w:rsid w:val="00E16772"/>
    <w:rsid w:val="00E17AC6"/>
    <w:rsid w:val="00E21E86"/>
    <w:rsid w:val="00E24018"/>
    <w:rsid w:val="00E258C7"/>
    <w:rsid w:val="00E259D1"/>
    <w:rsid w:val="00E27895"/>
    <w:rsid w:val="00E304FC"/>
    <w:rsid w:val="00E31827"/>
    <w:rsid w:val="00E32D5A"/>
    <w:rsid w:val="00E333DF"/>
    <w:rsid w:val="00E33853"/>
    <w:rsid w:val="00E33980"/>
    <w:rsid w:val="00E33A1E"/>
    <w:rsid w:val="00E36B23"/>
    <w:rsid w:val="00E40AF8"/>
    <w:rsid w:val="00E42703"/>
    <w:rsid w:val="00E42A34"/>
    <w:rsid w:val="00E42CBA"/>
    <w:rsid w:val="00E460B8"/>
    <w:rsid w:val="00E4644B"/>
    <w:rsid w:val="00E479FA"/>
    <w:rsid w:val="00E56CBD"/>
    <w:rsid w:val="00E6213F"/>
    <w:rsid w:val="00E629B4"/>
    <w:rsid w:val="00E64189"/>
    <w:rsid w:val="00E65340"/>
    <w:rsid w:val="00E65A48"/>
    <w:rsid w:val="00E65BB9"/>
    <w:rsid w:val="00E66678"/>
    <w:rsid w:val="00E6784D"/>
    <w:rsid w:val="00E71C52"/>
    <w:rsid w:val="00E75613"/>
    <w:rsid w:val="00E75D69"/>
    <w:rsid w:val="00E76E9B"/>
    <w:rsid w:val="00E774FF"/>
    <w:rsid w:val="00E800D3"/>
    <w:rsid w:val="00E80F51"/>
    <w:rsid w:val="00E81BAF"/>
    <w:rsid w:val="00E83962"/>
    <w:rsid w:val="00E86B42"/>
    <w:rsid w:val="00E92291"/>
    <w:rsid w:val="00E92810"/>
    <w:rsid w:val="00E931D4"/>
    <w:rsid w:val="00E95247"/>
    <w:rsid w:val="00E95EDC"/>
    <w:rsid w:val="00E97651"/>
    <w:rsid w:val="00E976D0"/>
    <w:rsid w:val="00EA04A9"/>
    <w:rsid w:val="00EA1D33"/>
    <w:rsid w:val="00EA242E"/>
    <w:rsid w:val="00EA58D5"/>
    <w:rsid w:val="00EA67EE"/>
    <w:rsid w:val="00EA752C"/>
    <w:rsid w:val="00EB03DF"/>
    <w:rsid w:val="00EB1017"/>
    <w:rsid w:val="00EB186F"/>
    <w:rsid w:val="00EB18B6"/>
    <w:rsid w:val="00EB21EA"/>
    <w:rsid w:val="00EB2F78"/>
    <w:rsid w:val="00EB3E69"/>
    <w:rsid w:val="00EB3FEC"/>
    <w:rsid w:val="00EB520E"/>
    <w:rsid w:val="00EB57BA"/>
    <w:rsid w:val="00EB602E"/>
    <w:rsid w:val="00EC0911"/>
    <w:rsid w:val="00EC0A42"/>
    <w:rsid w:val="00EC0D29"/>
    <w:rsid w:val="00EC55F1"/>
    <w:rsid w:val="00EC706C"/>
    <w:rsid w:val="00ED20CB"/>
    <w:rsid w:val="00ED329D"/>
    <w:rsid w:val="00ED338A"/>
    <w:rsid w:val="00ED351D"/>
    <w:rsid w:val="00ED467A"/>
    <w:rsid w:val="00ED60FD"/>
    <w:rsid w:val="00EE0883"/>
    <w:rsid w:val="00EE10AB"/>
    <w:rsid w:val="00EE2413"/>
    <w:rsid w:val="00EE2C22"/>
    <w:rsid w:val="00EE35A2"/>
    <w:rsid w:val="00EE4274"/>
    <w:rsid w:val="00EE4E6F"/>
    <w:rsid w:val="00EE5328"/>
    <w:rsid w:val="00EE731C"/>
    <w:rsid w:val="00EE7BC6"/>
    <w:rsid w:val="00EF011C"/>
    <w:rsid w:val="00EF06CA"/>
    <w:rsid w:val="00EF0D7F"/>
    <w:rsid w:val="00EF4768"/>
    <w:rsid w:val="00EF4F86"/>
    <w:rsid w:val="00EF61BF"/>
    <w:rsid w:val="00EF65E4"/>
    <w:rsid w:val="00EF6FDE"/>
    <w:rsid w:val="00EF7AED"/>
    <w:rsid w:val="00F00933"/>
    <w:rsid w:val="00F01E05"/>
    <w:rsid w:val="00F02322"/>
    <w:rsid w:val="00F037C7"/>
    <w:rsid w:val="00F039A6"/>
    <w:rsid w:val="00F047C4"/>
    <w:rsid w:val="00F05A60"/>
    <w:rsid w:val="00F05E86"/>
    <w:rsid w:val="00F07D5D"/>
    <w:rsid w:val="00F100BF"/>
    <w:rsid w:val="00F10945"/>
    <w:rsid w:val="00F12192"/>
    <w:rsid w:val="00F17F8E"/>
    <w:rsid w:val="00F22E26"/>
    <w:rsid w:val="00F23834"/>
    <w:rsid w:val="00F2410B"/>
    <w:rsid w:val="00F24B56"/>
    <w:rsid w:val="00F25359"/>
    <w:rsid w:val="00F30504"/>
    <w:rsid w:val="00F30807"/>
    <w:rsid w:val="00F3310B"/>
    <w:rsid w:val="00F3396F"/>
    <w:rsid w:val="00F345F3"/>
    <w:rsid w:val="00F348BB"/>
    <w:rsid w:val="00F34B4A"/>
    <w:rsid w:val="00F35322"/>
    <w:rsid w:val="00F353B3"/>
    <w:rsid w:val="00F35787"/>
    <w:rsid w:val="00F35818"/>
    <w:rsid w:val="00F3707E"/>
    <w:rsid w:val="00F37861"/>
    <w:rsid w:val="00F40D22"/>
    <w:rsid w:val="00F41153"/>
    <w:rsid w:val="00F42FBB"/>
    <w:rsid w:val="00F434C3"/>
    <w:rsid w:val="00F43D93"/>
    <w:rsid w:val="00F44F7F"/>
    <w:rsid w:val="00F45FA8"/>
    <w:rsid w:val="00F47865"/>
    <w:rsid w:val="00F50C22"/>
    <w:rsid w:val="00F524CD"/>
    <w:rsid w:val="00F530C9"/>
    <w:rsid w:val="00F54877"/>
    <w:rsid w:val="00F54EBC"/>
    <w:rsid w:val="00F55B7F"/>
    <w:rsid w:val="00F567B7"/>
    <w:rsid w:val="00F56BDC"/>
    <w:rsid w:val="00F6117D"/>
    <w:rsid w:val="00F6138C"/>
    <w:rsid w:val="00F617C4"/>
    <w:rsid w:val="00F6338A"/>
    <w:rsid w:val="00F633DF"/>
    <w:rsid w:val="00F64E47"/>
    <w:rsid w:val="00F65BA2"/>
    <w:rsid w:val="00F663A7"/>
    <w:rsid w:val="00F67610"/>
    <w:rsid w:val="00F70F6F"/>
    <w:rsid w:val="00F727B4"/>
    <w:rsid w:val="00F7334F"/>
    <w:rsid w:val="00F73BAD"/>
    <w:rsid w:val="00F73D93"/>
    <w:rsid w:val="00F744DF"/>
    <w:rsid w:val="00F809E3"/>
    <w:rsid w:val="00F81090"/>
    <w:rsid w:val="00F8162A"/>
    <w:rsid w:val="00F8274C"/>
    <w:rsid w:val="00F8384A"/>
    <w:rsid w:val="00F85AE7"/>
    <w:rsid w:val="00F85D64"/>
    <w:rsid w:val="00F864DD"/>
    <w:rsid w:val="00F90751"/>
    <w:rsid w:val="00F90C09"/>
    <w:rsid w:val="00F90F48"/>
    <w:rsid w:val="00F92F7B"/>
    <w:rsid w:val="00F93503"/>
    <w:rsid w:val="00F9360A"/>
    <w:rsid w:val="00F95430"/>
    <w:rsid w:val="00F954AB"/>
    <w:rsid w:val="00F96EF7"/>
    <w:rsid w:val="00FA0559"/>
    <w:rsid w:val="00FA0B10"/>
    <w:rsid w:val="00FA116F"/>
    <w:rsid w:val="00FA2542"/>
    <w:rsid w:val="00FA28E2"/>
    <w:rsid w:val="00FA3895"/>
    <w:rsid w:val="00FA4508"/>
    <w:rsid w:val="00FA46D0"/>
    <w:rsid w:val="00FA511E"/>
    <w:rsid w:val="00FA60CC"/>
    <w:rsid w:val="00FA72A1"/>
    <w:rsid w:val="00FB169D"/>
    <w:rsid w:val="00FB2064"/>
    <w:rsid w:val="00FB2C9C"/>
    <w:rsid w:val="00FB2CA8"/>
    <w:rsid w:val="00FB2D7B"/>
    <w:rsid w:val="00FB4944"/>
    <w:rsid w:val="00FB55CD"/>
    <w:rsid w:val="00FB7E54"/>
    <w:rsid w:val="00FC007A"/>
    <w:rsid w:val="00FC19A6"/>
    <w:rsid w:val="00FC3A17"/>
    <w:rsid w:val="00FD2971"/>
    <w:rsid w:val="00FD3934"/>
    <w:rsid w:val="00FD6186"/>
    <w:rsid w:val="00FD6375"/>
    <w:rsid w:val="00FD6956"/>
    <w:rsid w:val="00FD6E6D"/>
    <w:rsid w:val="00FE05B4"/>
    <w:rsid w:val="00FE0D8F"/>
    <w:rsid w:val="00FE10B5"/>
    <w:rsid w:val="00FE2E57"/>
    <w:rsid w:val="00FE4B9A"/>
    <w:rsid w:val="00FE4D5D"/>
    <w:rsid w:val="00FE6519"/>
    <w:rsid w:val="00FF00BA"/>
    <w:rsid w:val="00FF05AF"/>
    <w:rsid w:val="00FF227E"/>
    <w:rsid w:val="00FF30D5"/>
    <w:rsid w:val="00FF3439"/>
    <w:rsid w:val="00FF348A"/>
    <w:rsid w:val="00FF3CA6"/>
    <w:rsid w:val="00FF42B8"/>
    <w:rsid w:val="00FF477F"/>
    <w:rsid w:val="00FF4871"/>
    <w:rsid w:val="00FF4C31"/>
    <w:rsid w:val="00FF5173"/>
    <w:rsid w:val="00FF535F"/>
    <w:rsid w:val="00FF5CD8"/>
    <w:rsid w:val="00FF7408"/>
    <w:rsid w:val="01897237"/>
    <w:rsid w:val="03F62C53"/>
    <w:rsid w:val="04236F80"/>
    <w:rsid w:val="04F86A12"/>
    <w:rsid w:val="07C13593"/>
    <w:rsid w:val="08D631A1"/>
    <w:rsid w:val="08E96C1F"/>
    <w:rsid w:val="09A3135D"/>
    <w:rsid w:val="09F4493E"/>
    <w:rsid w:val="0A166786"/>
    <w:rsid w:val="0A9C6FC9"/>
    <w:rsid w:val="0B7A2854"/>
    <w:rsid w:val="0CAC5AF0"/>
    <w:rsid w:val="0CCB5F18"/>
    <w:rsid w:val="0CD42749"/>
    <w:rsid w:val="0CDE3F14"/>
    <w:rsid w:val="0D6B7368"/>
    <w:rsid w:val="0DA63745"/>
    <w:rsid w:val="0EFB20DA"/>
    <w:rsid w:val="10014724"/>
    <w:rsid w:val="113D185A"/>
    <w:rsid w:val="11471459"/>
    <w:rsid w:val="11757E27"/>
    <w:rsid w:val="13CF716E"/>
    <w:rsid w:val="148825F8"/>
    <w:rsid w:val="15810EA3"/>
    <w:rsid w:val="15F54579"/>
    <w:rsid w:val="166B213C"/>
    <w:rsid w:val="16C34ECB"/>
    <w:rsid w:val="183E5571"/>
    <w:rsid w:val="188C3BF0"/>
    <w:rsid w:val="1BCC6062"/>
    <w:rsid w:val="1C366C57"/>
    <w:rsid w:val="1C5D7A0C"/>
    <w:rsid w:val="1C94293D"/>
    <w:rsid w:val="1E640036"/>
    <w:rsid w:val="1E764DB5"/>
    <w:rsid w:val="1E9F430C"/>
    <w:rsid w:val="1EBE630B"/>
    <w:rsid w:val="1F9811FF"/>
    <w:rsid w:val="22400CF8"/>
    <w:rsid w:val="26881206"/>
    <w:rsid w:val="274E2C58"/>
    <w:rsid w:val="2827580E"/>
    <w:rsid w:val="28E858A7"/>
    <w:rsid w:val="29385A89"/>
    <w:rsid w:val="2A6E1037"/>
    <w:rsid w:val="2C400B10"/>
    <w:rsid w:val="2DE735DA"/>
    <w:rsid w:val="2F260F1E"/>
    <w:rsid w:val="30EF3F5A"/>
    <w:rsid w:val="310F3573"/>
    <w:rsid w:val="31CB426E"/>
    <w:rsid w:val="34D81ECE"/>
    <w:rsid w:val="35570CDF"/>
    <w:rsid w:val="35CE582F"/>
    <w:rsid w:val="36203025"/>
    <w:rsid w:val="393D5E9B"/>
    <w:rsid w:val="39A4356C"/>
    <w:rsid w:val="39C770A8"/>
    <w:rsid w:val="3B5260DF"/>
    <w:rsid w:val="3DB02E6B"/>
    <w:rsid w:val="3EBD5D8E"/>
    <w:rsid w:val="3EE15E23"/>
    <w:rsid w:val="3F2705DF"/>
    <w:rsid w:val="40456EB0"/>
    <w:rsid w:val="413606A8"/>
    <w:rsid w:val="42316D7F"/>
    <w:rsid w:val="42FA3037"/>
    <w:rsid w:val="4392241A"/>
    <w:rsid w:val="43E90552"/>
    <w:rsid w:val="44230592"/>
    <w:rsid w:val="44741AE4"/>
    <w:rsid w:val="457C3FBA"/>
    <w:rsid w:val="46111699"/>
    <w:rsid w:val="487C04D9"/>
    <w:rsid w:val="487C0CE3"/>
    <w:rsid w:val="495267A6"/>
    <w:rsid w:val="4CDB7AA2"/>
    <w:rsid w:val="4D121E3E"/>
    <w:rsid w:val="52BB083C"/>
    <w:rsid w:val="53AC5CDF"/>
    <w:rsid w:val="54D869F0"/>
    <w:rsid w:val="57527466"/>
    <w:rsid w:val="5A0532AE"/>
    <w:rsid w:val="5A4038C0"/>
    <w:rsid w:val="5AAB144A"/>
    <w:rsid w:val="5EDE78C5"/>
    <w:rsid w:val="5F6E29F8"/>
    <w:rsid w:val="610E43FE"/>
    <w:rsid w:val="61BD2427"/>
    <w:rsid w:val="620B178C"/>
    <w:rsid w:val="63693667"/>
    <w:rsid w:val="63844960"/>
    <w:rsid w:val="63F15A07"/>
    <w:rsid w:val="640024C0"/>
    <w:rsid w:val="64EF4547"/>
    <w:rsid w:val="652B2869"/>
    <w:rsid w:val="65825239"/>
    <w:rsid w:val="65E74C3F"/>
    <w:rsid w:val="661003BE"/>
    <w:rsid w:val="67495785"/>
    <w:rsid w:val="680F43CB"/>
    <w:rsid w:val="6B947BF6"/>
    <w:rsid w:val="6BD31398"/>
    <w:rsid w:val="6BE03311"/>
    <w:rsid w:val="6BFB52B2"/>
    <w:rsid w:val="6CDF1D39"/>
    <w:rsid w:val="6D5C369D"/>
    <w:rsid w:val="6E13062D"/>
    <w:rsid w:val="6E565636"/>
    <w:rsid w:val="6F014109"/>
    <w:rsid w:val="6F392F8E"/>
    <w:rsid w:val="70C1716D"/>
    <w:rsid w:val="71866138"/>
    <w:rsid w:val="71D55997"/>
    <w:rsid w:val="73165394"/>
    <w:rsid w:val="739A326E"/>
    <w:rsid w:val="741E2752"/>
    <w:rsid w:val="74B7790B"/>
    <w:rsid w:val="77165239"/>
    <w:rsid w:val="77B07ED5"/>
    <w:rsid w:val="77B61A86"/>
    <w:rsid w:val="78754CB6"/>
    <w:rsid w:val="79705BF8"/>
    <w:rsid w:val="7A271829"/>
    <w:rsid w:val="7A5A200A"/>
    <w:rsid w:val="7B2745E3"/>
    <w:rsid w:val="7B2F7283"/>
    <w:rsid w:val="7B5F7E3E"/>
    <w:rsid w:val="7E265C0B"/>
    <w:rsid w:val="7F99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CD559"/>
  <w15:docId w15:val="{2381A68B-F411-4FC9-B90D-42B0F230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adjustRightInd/>
      <w:spacing w:line="240" w:lineRule="auto"/>
      <w:textAlignment w:val="auto"/>
    </w:pPr>
    <w:rPr>
      <w:kern w:val="2"/>
      <w:sz w:val="21"/>
      <w:szCs w:val="24"/>
    </w:rPr>
  </w:style>
  <w:style w:type="paragraph" w:styleId="a4">
    <w:name w:val="Body Text Indent"/>
    <w:basedOn w:val="a"/>
    <w:link w:val="a5"/>
    <w:qFormat/>
    <w:pPr>
      <w:adjustRightInd/>
      <w:spacing w:line="240" w:lineRule="auto"/>
      <w:ind w:firstLine="600"/>
      <w:jc w:val="both"/>
      <w:textAlignment w:val="auto"/>
    </w:pPr>
    <w:rPr>
      <w:rFonts w:ascii="宋体"/>
      <w:kern w:val="2"/>
      <w:lang w:val="zh-CN"/>
    </w:rPr>
  </w:style>
  <w:style w:type="paragraph" w:styleId="a6">
    <w:name w:val="Date"/>
    <w:basedOn w:val="a"/>
    <w:next w:val="a"/>
    <w:qFormat/>
    <w:pPr>
      <w:adjustRightInd/>
      <w:spacing w:line="240" w:lineRule="auto"/>
      <w:jc w:val="both"/>
      <w:textAlignment w:val="auto"/>
    </w:pPr>
    <w:rPr>
      <w:rFonts w:ascii="宋体"/>
      <w:kern w:val="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aa">
    <w:name w:val="页眉 字符"/>
    <w:link w:val="a9"/>
    <w:qFormat/>
    <w:rPr>
      <w:rFonts w:eastAsia="宋体"/>
      <w:sz w:val="18"/>
      <w:szCs w:val="18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basedOn w:val="a"/>
    <w:semiHidden/>
    <w:qFormat/>
    <w:pPr>
      <w:widowControl/>
      <w:adjustRightInd/>
      <w:spacing w:after="160" w:line="240" w:lineRule="exact"/>
      <w:textAlignment w:val="auto"/>
    </w:pPr>
    <w:rPr>
      <w:rFonts w:ascii="Arial" w:hAnsi="Arial"/>
      <w:sz w:val="22"/>
      <w:szCs w:val="22"/>
      <w:lang w:eastAsia="en-US"/>
    </w:rPr>
  </w:style>
  <w:style w:type="paragraph" w:customStyle="1" w:styleId="ae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e"/>
    <w:qFormat/>
    <w:rPr>
      <w:rFonts w:ascii="宋体"/>
      <w:sz w:val="21"/>
      <w:lang w:val="en-US" w:eastAsia="zh-CN" w:bidi="ar-SA"/>
    </w:rPr>
  </w:style>
  <w:style w:type="paragraph" w:customStyle="1" w:styleId="af">
    <w:name w:val="一级条标题"/>
    <w:next w:val="ae"/>
    <w:qFormat/>
    <w:pPr>
      <w:spacing w:beforeLines="50" w:before="156" w:afterLines="50" w:after="156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f0">
    <w:name w:val="章标题"/>
    <w:next w:val="ae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1">
    <w:name w:val="二级条标题"/>
    <w:basedOn w:val="af"/>
    <w:next w:val="ae"/>
    <w:qFormat/>
    <w:pPr>
      <w:spacing w:before="50" w:after="50"/>
      <w:ind w:left="6510"/>
      <w:outlineLvl w:val="3"/>
    </w:pPr>
  </w:style>
  <w:style w:type="paragraph" w:customStyle="1" w:styleId="af2">
    <w:name w:val="四级条标题"/>
    <w:basedOn w:val="a"/>
    <w:next w:val="ae"/>
    <w:qFormat/>
    <w:pPr>
      <w:widowControl/>
      <w:adjustRightInd/>
      <w:spacing w:beforeLines="50" w:before="50" w:afterLines="50" w:after="50" w:line="240" w:lineRule="auto"/>
      <w:ind w:left="3570"/>
      <w:textAlignment w:val="auto"/>
      <w:outlineLvl w:val="5"/>
    </w:pPr>
    <w:rPr>
      <w:rFonts w:ascii="黑体" w:eastAsia="黑体"/>
      <w:sz w:val="21"/>
      <w:szCs w:val="21"/>
    </w:rPr>
  </w:style>
  <w:style w:type="paragraph" w:customStyle="1" w:styleId="af3">
    <w:name w:val="五级条标题"/>
    <w:basedOn w:val="af2"/>
    <w:next w:val="ae"/>
    <w:qFormat/>
    <w:pPr>
      <w:ind w:left="0"/>
      <w:outlineLvl w:val="6"/>
    </w:pPr>
  </w:style>
  <w:style w:type="paragraph" w:customStyle="1" w:styleId="af4">
    <w:name w:val="注："/>
    <w:next w:val="ae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5">
    <w:name w:val="正文表标题"/>
    <w:next w:val="ae"/>
    <w:qFormat/>
    <w:p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6">
    <w:name w:val="列项——（一级）"/>
    <w:qFormat/>
    <w:pPr>
      <w:widowControl w:val="0"/>
      <w:ind w:left="933" w:hanging="408"/>
      <w:jc w:val="both"/>
    </w:pPr>
    <w:rPr>
      <w:rFonts w:ascii="宋体"/>
      <w:sz w:val="21"/>
    </w:rPr>
  </w:style>
  <w:style w:type="paragraph" w:customStyle="1" w:styleId="af7">
    <w:name w:val="列项●（二级）"/>
    <w:qFormat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customStyle="1" w:styleId="af8">
    <w:name w:val="列项◆（三级）"/>
    <w:basedOn w:val="a"/>
    <w:qFormat/>
    <w:pPr>
      <w:tabs>
        <w:tab w:val="left" w:pos="1678"/>
      </w:tabs>
      <w:adjustRightInd/>
      <w:spacing w:line="240" w:lineRule="auto"/>
      <w:ind w:left="1678" w:hanging="414"/>
      <w:jc w:val="both"/>
      <w:textAlignment w:val="auto"/>
    </w:pPr>
    <w:rPr>
      <w:rFonts w:ascii="宋体"/>
      <w:kern w:val="2"/>
      <w:sz w:val="21"/>
      <w:szCs w:val="21"/>
    </w:rPr>
  </w:style>
  <w:style w:type="paragraph" w:customStyle="1" w:styleId="af9">
    <w:name w:val="列出段落"/>
    <w:basedOn w:val="a"/>
    <w:uiPriority w:val="34"/>
    <w:qFormat/>
    <w:pPr>
      <w:widowControl/>
      <w:adjustRightInd/>
      <w:spacing w:line="600" w:lineRule="exact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  <w:style w:type="character" w:customStyle="1" w:styleId="a5">
    <w:name w:val="正文文本缩进 字符"/>
    <w:link w:val="a4"/>
    <w:qFormat/>
    <w:rPr>
      <w:rFonts w:ascii="宋体"/>
      <w:kern w:val="2"/>
      <w:sz w:val="24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D7038-0764-4D68-99F1-0D266654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9</Pages>
  <Words>943</Words>
  <Characters>5377</Characters>
  <Application>Microsoft Office Word</Application>
  <DocSecurity>0</DocSecurity>
  <Lines>44</Lines>
  <Paragraphs>12</Paragraphs>
  <ScaleCrop>false</ScaleCrop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电声</dc:creator>
  <cp:lastModifiedBy>wang fei</cp:lastModifiedBy>
  <cp:revision>149</cp:revision>
  <cp:lastPrinted>2000-11-21T00:29:00Z</cp:lastPrinted>
  <dcterms:created xsi:type="dcterms:W3CDTF">2021-12-07T03:14:00Z</dcterms:created>
  <dcterms:modified xsi:type="dcterms:W3CDTF">2023-07-08T15:56:00Z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080B096D11644E6087113AD51CA38F2B</vt:lpwstr>
  </property>
</Properties>
</file>