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AAE" w:rsidRDefault="00E64D20">
      <w:pPr>
        <w:autoSpaceDE w:val="0"/>
        <w:autoSpaceDN w:val="0"/>
        <w:adjustRightInd w:val="0"/>
        <w:ind w:right="780"/>
        <w:jc w:val="right"/>
        <w:rPr>
          <w:kern w:val="0"/>
          <w:sz w:val="52"/>
          <w:szCs w:val="52"/>
        </w:rPr>
      </w:pPr>
      <w:r>
        <w:rPr>
          <w:noProof/>
          <w:kern w:val="0"/>
          <w:sz w:val="52"/>
          <w:szCs w:val="52"/>
        </w:rPr>
        <w:drawing>
          <wp:inline distT="0" distB="0" distL="0" distR="0">
            <wp:extent cx="1212215" cy="510540"/>
            <wp:effectExtent l="1905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srcRect/>
                    <a:stretch>
                      <a:fillRect/>
                    </a:stretch>
                  </pic:blipFill>
                  <pic:spPr>
                    <a:xfrm>
                      <a:off x="0" y="0"/>
                      <a:ext cx="1212215" cy="510540"/>
                    </a:xfrm>
                    <a:prstGeom prst="rect">
                      <a:avLst/>
                    </a:prstGeom>
                    <a:noFill/>
                    <a:ln w="9525">
                      <a:noFill/>
                      <a:miter lim="800000"/>
                      <a:headEnd/>
                      <a:tailEnd/>
                    </a:ln>
                  </pic:spPr>
                </pic:pic>
              </a:graphicData>
            </a:graphic>
          </wp:inline>
        </w:drawing>
      </w:r>
    </w:p>
    <w:p w:rsidR="009E3AAE" w:rsidRDefault="00E64D20">
      <w:pPr>
        <w:autoSpaceDE w:val="0"/>
        <w:autoSpaceDN w:val="0"/>
        <w:adjustRightInd w:val="0"/>
        <w:jc w:val="center"/>
        <w:rPr>
          <w:rFonts w:eastAsia="华文中宋"/>
          <w:b/>
          <w:kern w:val="0"/>
          <w:sz w:val="52"/>
          <w:szCs w:val="52"/>
        </w:rPr>
      </w:pPr>
      <w:r>
        <w:rPr>
          <w:rFonts w:eastAsia="华文中宋"/>
          <w:b/>
          <w:kern w:val="0"/>
          <w:sz w:val="52"/>
          <w:szCs w:val="52"/>
        </w:rPr>
        <w:t>中华人民共和国国家计量技术规范</w:t>
      </w:r>
    </w:p>
    <w:p w:rsidR="009E3AAE" w:rsidRDefault="00E64D20">
      <w:pPr>
        <w:autoSpaceDE w:val="0"/>
        <w:autoSpaceDN w:val="0"/>
        <w:adjustRightInd w:val="0"/>
        <w:jc w:val="center"/>
        <w:rPr>
          <w:rFonts w:eastAsia="黑体"/>
          <w:kern w:val="0"/>
          <w:sz w:val="28"/>
          <w:szCs w:val="28"/>
        </w:rPr>
      </w:pPr>
      <w:r>
        <w:rPr>
          <w:rFonts w:eastAsia="黑体"/>
          <w:kern w:val="0"/>
          <w:sz w:val="28"/>
          <w:szCs w:val="28"/>
        </w:rPr>
        <w:t xml:space="preserve">                                   JJF××××─×××× </w:t>
      </w:r>
    </w:p>
    <w:p w:rsidR="009E3AAE" w:rsidRDefault="00E64D20">
      <w:pPr>
        <w:autoSpaceDE w:val="0"/>
        <w:autoSpaceDN w:val="0"/>
        <w:adjustRightInd w:val="0"/>
        <w:jc w:val="left"/>
        <w:rPr>
          <w:rFonts w:eastAsia="黑体"/>
          <w:kern w:val="0"/>
          <w:sz w:val="14"/>
          <w:szCs w:val="14"/>
        </w:rPr>
      </w:pPr>
      <w:r>
        <w:rPr>
          <w:rFonts w:eastAsia="黑体"/>
          <w:noProof/>
          <w:kern w:val="0"/>
          <w:sz w:val="38"/>
          <w:szCs w:val="38"/>
        </w:rPr>
        <mc:AlternateContent>
          <mc:Choice Requires="wpg">
            <w:drawing>
              <wp:inline distT="0" distB="0" distL="0" distR="0">
                <wp:extent cx="6004560" cy="98425"/>
                <wp:effectExtent l="0" t="10795" r="0" b="0"/>
                <wp:docPr id="24" name="Group 2"/>
                <wp:cNvGraphicFramePr/>
                <a:graphic xmlns:a="http://schemas.openxmlformats.org/drawingml/2006/main">
                  <a:graphicData uri="http://schemas.microsoft.com/office/word/2010/wordprocessingGroup">
                    <wpg:wgp>
                      <wpg:cNvGrpSpPr/>
                      <wpg:grpSpPr>
                        <a:xfrm>
                          <a:off x="0" y="0"/>
                          <a:ext cx="6004560" cy="98425"/>
                          <a:chOff x="0" y="0"/>
                          <a:chExt cx="7200" cy="136"/>
                        </a:xfrm>
                      </wpg:grpSpPr>
                      <wps:wsp>
                        <wps:cNvPr id="25" name="AutoShape 3"/>
                        <wps:cNvSpPr>
                          <a:spLocks noChangeAspect="1" noChangeArrowheads="1" noTextEdit="1"/>
                        </wps:cNvSpPr>
                        <wps:spPr bwMode="auto">
                          <a:xfrm>
                            <a:off x="0" y="0"/>
                            <a:ext cx="7200" cy="136"/>
                          </a:xfrm>
                          <a:prstGeom prst="rect">
                            <a:avLst/>
                          </a:prstGeom>
                          <a:noFill/>
                        </wps:spPr>
                        <wps:bodyPr rot="0" vert="horz" wrap="square" lIns="91440" tIns="45720" rIns="91440" bIns="45720" anchor="t" anchorCtr="0" upright="1">
                          <a:noAutofit/>
                        </wps:bodyPr>
                      </wps:wsp>
                      <wps:wsp>
                        <wps:cNvPr id="26" name="Line 4"/>
                        <wps:cNvCnPr>
                          <a:cxnSpLocks noChangeShapeType="1"/>
                        </wps:cNvCnPr>
                        <wps:spPr bwMode="auto">
                          <a:xfrm>
                            <a:off x="313" y="0"/>
                            <a:ext cx="6730" cy="1"/>
                          </a:xfrm>
                          <a:prstGeom prst="line">
                            <a:avLst/>
                          </a:prstGeom>
                          <a:noFill/>
                          <a:ln w="9525">
                            <a:solidFill>
                              <a:srgbClr val="000000"/>
                            </a:solidFill>
                            <a:round/>
                          </a:ln>
                        </wps:spPr>
                        <wps:bodyPr/>
                      </wps:wsp>
                    </wpg:wgp>
                  </a:graphicData>
                </a:graphic>
              </wp:inline>
            </w:drawing>
          </mc:Choice>
          <mc:Fallback>
            <w:pict>
              <v:group w14:anchorId="4B2C4446" id="Group 2" o:spid="_x0000_s1026" style="width:472.8pt;height:7.75pt;mso-position-horizontal-relative:char;mso-position-vertical-relative:line" coordsize="720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">
                <v:rect id="AutoShape 3" o:spid="_x0000_s1027" style="position:absolute;width:7200;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o:lock v:ext="edit" aspectratio="t" text="t"/>
                </v:rect>
                <v:line id="Line 4" o:spid="_x0000_s1028" style="position:absolute;visibility:visible;mso-wrap-style:square" from="313,0" to="7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w10:anchorlock/>
              </v:group>
            </w:pict>
          </mc:Fallback>
        </mc:AlternateContent>
      </w:r>
      <w:r>
        <w:rPr>
          <w:rFonts w:eastAsia="黑体"/>
          <w:noProof/>
          <w:kern w:val="0"/>
          <w:sz w:val="38"/>
          <w:szCs w:val="38"/>
        </w:rPr>
        <mc:AlternateContent>
          <mc:Choice Requires="wpg">
            <w:drawing>
              <wp:inline distT="0" distB="0" distL="0" distR="0">
                <wp:extent cx="6054090" cy="297180"/>
                <wp:effectExtent l="0" t="3810" r="0" b="3810"/>
                <wp:docPr id="22"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54090" cy="297180"/>
                          <a:chOff x="0" y="0"/>
                          <a:chExt cx="9534" cy="468"/>
                        </a:xfrm>
                      </wpg:grpSpPr>
                      <wps:wsp>
                        <wps:cNvPr id="23" name="AutoShape 6"/>
                        <wps:cNvSpPr>
                          <a:spLocks noChangeAspect="1" noChangeArrowheads="1" noTextEdit="1"/>
                        </wps:cNvSpPr>
                        <wps:spPr bwMode="auto">
                          <a:xfrm>
                            <a:off x="0" y="0"/>
                            <a:ext cx="9534" cy="468"/>
                          </a:xfrm>
                          <a:prstGeom prst="rect">
                            <a:avLst/>
                          </a:prstGeom>
                          <a:noFill/>
                        </wps:spPr>
                        <wps:bodyPr rot="0" vert="horz" wrap="square" lIns="91440" tIns="45720" rIns="91440" bIns="45720" anchor="t" anchorCtr="0" upright="1">
                          <a:noAutofit/>
                        </wps:bodyPr>
                      </wps:wsp>
                    </wpg:wgp>
                  </a:graphicData>
                </a:graphic>
              </wp:inline>
            </w:drawing>
          </mc:Choice>
          <mc:Fallback>
            <w:pict>
              <v:group w14:anchorId="2012EB0A" id="Group 5" o:spid="_x0000_s1026" style="width:476.7pt;height:23.4pt;mso-position-horizontal-relative:char;mso-position-vertical-relative:line" coordsize="953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">
                <o:lock v:ext="edit" aspectratio="t"/>
                <v:rect id="AutoShape 6" o:spid="_x0000_s1027" style="position:absolute;width:953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o:lock v:ext="edit" aspectratio="t" text="t"/>
                </v:rect>
                <w10:anchorlock/>
              </v:group>
            </w:pict>
          </mc:Fallback>
        </mc:AlternateContent>
      </w:r>
    </w:p>
    <w:p w:rsidR="009E3AAE" w:rsidRDefault="009E3AAE">
      <w:pPr>
        <w:jc w:val="center"/>
        <w:rPr>
          <w:rFonts w:eastAsia="黑体"/>
          <w:kern w:val="0"/>
          <w:sz w:val="52"/>
          <w:szCs w:val="52"/>
        </w:rPr>
      </w:pPr>
    </w:p>
    <w:p w:rsidR="009E3AAE" w:rsidRDefault="009E3AAE">
      <w:pPr>
        <w:jc w:val="center"/>
        <w:rPr>
          <w:rFonts w:eastAsia="黑体"/>
          <w:kern w:val="0"/>
          <w:sz w:val="52"/>
          <w:szCs w:val="52"/>
        </w:rPr>
      </w:pPr>
    </w:p>
    <w:p w:rsidR="009E3AAE" w:rsidRDefault="00E64D20">
      <w:pPr>
        <w:jc w:val="center"/>
        <w:rPr>
          <w:rFonts w:eastAsia="黑体"/>
          <w:kern w:val="0"/>
          <w:sz w:val="52"/>
          <w:szCs w:val="52"/>
        </w:rPr>
      </w:pPr>
      <w:r>
        <w:rPr>
          <w:rFonts w:eastAsia="黑体" w:hint="eastAsia"/>
          <w:kern w:val="0"/>
          <w:sz w:val="52"/>
          <w:szCs w:val="52"/>
        </w:rPr>
        <w:t>回转轴线测角转台</w:t>
      </w:r>
      <w:r>
        <w:rPr>
          <w:rFonts w:eastAsia="黑体"/>
          <w:kern w:val="0"/>
          <w:sz w:val="52"/>
          <w:szCs w:val="52"/>
        </w:rPr>
        <w:t>校准规范</w:t>
      </w:r>
    </w:p>
    <w:p w:rsidR="009E3AAE" w:rsidRDefault="00E64D20">
      <w:pPr>
        <w:autoSpaceDE w:val="0"/>
        <w:autoSpaceDN w:val="0"/>
        <w:adjustRightInd w:val="0"/>
        <w:jc w:val="center"/>
        <w:outlineLvl w:val="0"/>
        <w:rPr>
          <w:b/>
          <w:sz w:val="32"/>
          <w:szCs w:val="32"/>
        </w:rPr>
      </w:pPr>
      <w:bookmarkStart w:id="0" w:name="_Toc144586895"/>
      <w:r>
        <w:rPr>
          <w:b/>
          <w:sz w:val="32"/>
          <w:szCs w:val="32"/>
        </w:rPr>
        <w:t xml:space="preserve">Calibration </w:t>
      </w:r>
      <w:r>
        <w:rPr>
          <w:rFonts w:hint="eastAsia"/>
          <w:b/>
          <w:sz w:val="32"/>
          <w:szCs w:val="32"/>
        </w:rPr>
        <w:t>S</w:t>
      </w:r>
      <w:r>
        <w:rPr>
          <w:b/>
          <w:sz w:val="32"/>
          <w:szCs w:val="32"/>
        </w:rPr>
        <w:t xml:space="preserve">pecification of </w:t>
      </w:r>
      <w:bookmarkStart w:id="1" w:name="_Hlk60755872"/>
      <w:r>
        <w:rPr>
          <w:b/>
          <w:sz w:val="32"/>
          <w:szCs w:val="32"/>
        </w:rPr>
        <w:t>Rotary Axis Angle Measuring Turntable</w:t>
      </w:r>
      <w:bookmarkEnd w:id="0"/>
      <w:bookmarkEnd w:id="1"/>
    </w:p>
    <w:p w:rsidR="009E3AAE" w:rsidRDefault="00E64D20">
      <w:pPr>
        <w:autoSpaceDE w:val="0"/>
        <w:autoSpaceDN w:val="0"/>
        <w:adjustRightInd w:val="0"/>
        <w:jc w:val="center"/>
        <w:outlineLvl w:val="0"/>
        <w:rPr>
          <w:b/>
          <w:sz w:val="32"/>
          <w:szCs w:val="32"/>
        </w:rPr>
      </w:pPr>
      <w:bookmarkStart w:id="2" w:name="_Toc144586896"/>
      <w:r>
        <w:rPr>
          <w:rFonts w:hint="eastAsia"/>
          <w:b/>
          <w:sz w:val="32"/>
          <w:szCs w:val="32"/>
        </w:rPr>
        <w:t>（征求意见稿）</w:t>
      </w:r>
      <w:bookmarkEnd w:id="2"/>
    </w:p>
    <w:p w:rsidR="009E3AAE" w:rsidRDefault="009E3AAE">
      <w:pPr>
        <w:autoSpaceDE w:val="0"/>
        <w:autoSpaceDN w:val="0"/>
        <w:adjustRightInd w:val="0"/>
        <w:jc w:val="center"/>
        <w:outlineLvl w:val="0"/>
        <w:rPr>
          <w:rFonts w:eastAsia="黑体"/>
          <w:kern w:val="0"/>
          <w:sz w:val="32"/>
          <w:szCs w:val="32"/>
        </w:rPr>
      </w:pPr>
    </w:p>
    <w:p w:rsidR="009E3AAE" w:rsidRDefault="009E3AAE">
      <w:pPr>
        <w:autoSpaceDE w:val="0"/>
        <w:autoSpaceDN w:val="0"/>
        <w:adjustRightInd w:val="0"/>
        <w:jc w:val="left"/>
        <w:rPr>
          <w:rFonts w:eastAsia="黑体"/>
          <w:kern w:val="0"/>
          <w:sz w:val="18"/>
          <w:szCs w:val="18"/>
        </w:rPr>
      </w:pPr>
    </w:p>
    <w:p w:rsidR="009E3AAE" w:rsidRDefault="009E3AAE">
      <w:pPr>
        <w:autoSpaceDE w:val="0"/>
        <w:autoSpaceDN w:val="0"/>
        <w:adjustRightInd w:val="0"/>
        <w:jc w:val="left"/>
        <w:rPr>
          <w:rFonts w:eastAsia="黑体"/>
          <w:kern w:val="0"/>
          <w:sz w:val="18"/>
          <w:szCs w:val="18"/>
        </w:rPr>
      </w:pPr>
    </w:p>
    <w:p w:rsidR="009E3AAE" w:rsidRDefault="009E3AAE">
      <w:pPr>
        <w:autoSpaceDE w:val="0"/>
        <w:autoSpaceDN w:val="0"/>
        <w:adjustRightInd w:val="0"/>
        <w:jc w:val="left"/>
        <w:rPr>
          <w:rFonts w:eastAsia="黑体"/>
          <w:kern w:val="0"/>
          <w:sz w:val="18"/>
          <w:szCs w:val="18"/>
        </w:rPr>
      </w:pPr>
    </w:p>
    <w:p w:rsidR="009E3AAE" w:rsidRDefault="009E3AAE">
      <w:pPr>
        <w:autoSpaceDE w:val="0"/>
        <w:autoSpaceDN w:val="0"/>
        <w:adjustRightInd w:val="0"/>
        <w:jc w:val="left"/>
        <w:rPr>
          <w:rFonts w:eastAsia="黑体"/>
          <w:kern w:val="0"/>
          <w:sz w:val="18"/>
          <w:szCs w:val="18"/>
        </w:rPr>
      </w:pPr>
    </w:p>
    <w:p w:rsidR="009E3AAE" w:rsidRDefault="009E3AAE">
      <w:pPr>
        <w:autoSpaceDE w:val="0"/>
        <w:autoSpaceDN w:val="0"/>
        <w:adjustRightInd w:val="0"/>
        <w:jc w:val="left"/>
        <w:rPr>
          <w:rFonts w:eastAsia="黑体"/>
          <w:kern w:val="0"/>
          <w:sz w:val="18"/>
          <w:szCs w:val="18"/>
        </w:rPr>
      </w:pPr>
    </w:p>
    <w:p w:rsidR="009E3AAE" w:rsidRDefault="009E3AAE">
      <w:pPr>
        <w:autoSpaceDE w:val="0"/>
        <w:autoSpaceDN w:val="0"/>
        <w:adjustRightInd w:val="0"/>
        <w:jc w:val="left"/>
        <w:rPr>
          <w:rFonts w:eastAsia="黑体"/>
          <w:kern w:val="0"/>
          <w:sz w:val="18"/>
          <w:szCs w:val="18"/>
        </w:rPr>
      </w:pPr>
    </w:p>
    <w:p w:rsidR="009E3AAE" w:rsidRDefault="009E3AAE">
      <w:pPr>
        <w:autoSpaceDE w:val="0"/>
        <w:autoSpaceDN w:val="0"/>
        <w:adjustRightInd w:val="0"/>
        <w:jc w:val="left"/>
        <w:rPr>
          <w:rFonts w:eastAsia="黑体"/>
          <w:kern w:val="0"/>
          <w:sz w:val="18"/>
          <w:szCs w:val="18"/>
        </w:rPr>
      </w:pPr>
    </w:p>
    <w:p w:rsidR="009E3AAE" w:rsidRDefault="009E3AAE">
      <w:pPr>
        <w:autoSpaceDE w:val="0"/>
        <w:autoSpaceDN w:val="0"/>
        <w:adjustRightInd w:val="0"/>
        <w:jc w:val="left"/>
        <w:rPr>
          <w:rFonts w:eastAsia="黑体"/>
          <w:kern w:val="0"/>
          <w:sz w:val="18"/>
          <w:szCs w:val="18"/>
        </w:rPr>
      </w:pPr>
    </w:p>
    <w:p w:rsidR="009E3AAE" w:rsidRDefault="009E3AAE">
      <w:pPr>
        <w:autoSpaceDE w:val="0"/>
        <w:autoSpaceDN w:val="0"/>
        <w:adjustRightInd w:val="0"/>
        <w:jc w:val="left"/>
        <w:rPr>
          <w:rFonts w:eastAsia="黑体"/>
          <w:kern w:val="0"/>
          <w:sz w:val="18"/>
          <w:szCs w:val="18"/>
        </w:rPr>
      </w:pPr>
    </w:p>
    <w:p w:rsidR="009E3AAE" w:rsidRDefault="009E3AAE">
      <w:pPr>
        <w:autoSpaceDE w:val="0"/>
        <w:autoSpaceDN w:val="0"/>
        <w:adjustRightInd w:val="0"/>
        <w:jc w:val="left"/>
        <w:rPr>
          <w:rFonts w:eastAsia="黑体"/>
          <w:kern w:val="0"/>
          <w:sz w:val="18"/>
          <w:szCs w:val="18"/>
        </w:rPr>
      </w:pPr>
    </w:p>
    <w:p w:rsidR="009E3AAE" w:rsidRDefault="009E3AAE">
      <w:pPr>
        <w:autoSpaceDE w:val="0"/>
        <w:autoSpaceDN w:val="0"/>
        <w:adjustRightInd w:val="0"/>
        <w:jc w:val="left"/>
        <w:rPr>
          <w:rFonts w:eastAsia="黑体"/>
          <w:kern w:val="0"/>
          <w:sz w:val="18"/>
          <w:szCs w:val="18"/>
        </w:rPr>
      </w:pPr>
    </w:p>
    <w:p w:rsidR="009E3AAE" w:rsidRDefault="009E3AAE">
      <w:pPr>
        <w:autoSpaceDE w:val="0"/>
        <w:autoSpaceDN w:val="0"/>
        <w:adjustRightInd w:val="0"/>
        <w:jc w:val="left"/>
        <w:rPr>
          <w:rFonts w:eastAsia="黑体"/>
          <w:kern w:val="0"/>
          <w:sz w:val="18"/>
          <w:szCs w:val="18"/>
        </w:rPr>
      </w:pPr>
    </w:p>
    <w:p w:rsidR="009E3AAE" w:rsidRDefault="009E3AAE">
      <w:pPr>
        <w:autoSpaceDE w:val="0"/>
        <w:autoSpaceDN w:val="0"/>
        <w:adjustRightInd w:val="0"/>
        <w:jc w:val="left"/>
        <w:rPr>
          <w:rFonts w:eastAsia="黑体"/>
          <w:kern w:val="0"/>
          <w:sz w:val="18"/>
          <w:szCs w:val="18"/>
        </w:rPr>
      </w:pPr>
    </w:p>
    <w:p w:rsidR="009E3AAE" w:rsidRDefault="00E64D20">
      <w:pPr>
        <w:autoSpaceDE w:val="0"/>
        <w:autoSpaceDN w:val="0"/>
        <w:adjustRightInd w:val="0"/>
        <w:jc w:val="center"/>
        <w:rPr>
          <w:rFonts w:eastAsia="黑体"/>
          <w:kern w:val="0"/>
          <w:sz w:val="28"/>
          <w:szCs w:val="28"/>
        </w:rPr>
      </w:pPr>
      <w:r>
        <w:rPr>
          <w:rFonts w:eastAsia="黑体"/>
          <w:kern w:val="0"/>
          <w:sz w:val="28"/>
          <w:szCs w:val="28"/>
        </w:rPr>
        <w:t>××××-××-××</w:t>
      </w:r>
      <w:r>
        <w:rPr>
          <w:rFonts w:eastAsia="黑体"/>
          <w:kern w:val="0"/>
          <w:sz w:val="28"/>
          <w:szCs w:val="28"/>
        </w:rPr>
        <w:t>发布</w:t>
      </w:r>
      <w:r>
        <w:rPr>
          <w:rFonts w:eastAsia="黑体"/>
          <w:kern w:val="0"/>
          <w:sz w:val="28"/>
          <w:szCs w:val="28"/>
        </w:rPr>
        <w:t xml:space="preserve">                 ××××-××-××</w:t>
      </w:r>
      <w:r>
        <w:rPr>
          <w:rFonts w:eastAsia="黑体"/>
          <w:kern w:val="0"/>
          <w:sz w:val="28"/>
          <w:szCs w:val="28"/>
        </w:rPr>
        <w:t>实施</w:t>
      </w:r>
    </w:p>
    <w:p w:rsidR="009E3AAE" w:rsidRDefault="00E64D20">
      <w:pPr>
        <w:autoSpaceDE w:val="0"/>
        <w:autoSpaceDN w:val="0"/>
        <w:adjustRightInd w:val="0"/>
        <w:rPr>
          <w:rFonts w:eastAsia="黑体"/>
          <w:kern w:val="0"/>
          <w:sz w:val="28"/>
          <w:szCs w:val="28"/>
        </w:rPr>
      </w:pPr>
      <w:r>
        <w:rPr>
          <w:rFonts w:eastAsia="黑体"/>
          <w:noProof/>
          <w:kern w:val="0"/>
          <w:sz w:val="28"/>
          <w:szCs w:val="28"/>
        </w:rPr>
        <mc:AlternateContent>
          <mc:Choice Requires="wpg">
            <w:drawing>
              <wp:inline distT="0" distB="0" distL="0" distR="0">
                <wp:extent cx="5372735" cy="198120"/>
                <wp:effectExtent l="0" t="0" r="12700" b="3175"/>
                <wp:docPr id="19" name="Group 7"/>
                <wp:cNvGraphicFramePr/>
                <a:graphic xmlns:a="http://schemas.openxmlformats.org/drawingml/2006/main">
                  <a:graphicData uri="http://schemas.microsoft.com/office/word/2010/wordprocessingGroup">
                    <wpg:wgp>
                      <wpg:cNvGrpSpPr/>
                      <wpg:grpSpPr>
                        <a:xfrm>
                          <a:off x="0" y="0"/>
                          <a:ext cx="5372735" cy="198120"/>
                          <a:chOff x="0" y="0"/>
                          <a:chExt cx="7357" cy="272"/>
                        </a:xfrm>
                      </wpg:grpSpPr>
                      <wps:wsp>
                        <wps:cNvPr id="20" name="AutoShape 8"/>
                        <wps:cNvSpPr>
                          <a:spLocks noChangeAspect="1" noChangeArrowheads="1" noTextEdit="1"/>
                        </wps:cNvSpPr>
                        <wps:spPr bwMode="auto">
                          <a:xfrm>
                            <a:off x="0" y="0"/>
                            <a:ext cx="7357" cy="272"/>
                          </a:xfrm>
                          <a:prstGeom prst="rect">
                            <a:avLst/>
                          </a:prstGeom>
                          <a:noFill/>
                        </wps:spPr>
                        <wps:bodyPr rot="0" vert="horz" wrap="square" lIns="91440" tIns="45720" rIns="91440" bIns="45720" anchor="t" anchorCtr="0" upright="1">
                          <a:noAutofit/>
                        </wps:bodyPr>
                      </wps:wsp>
                      <wps:wsp>
                        <wps:cNvPr id="21" name="Line 9"/>
                        <wps:cNvCnPr>
                          <a:cxnSpLocks noChangeShapeType="1"/>
                        </wps:cNvCnPr>
                        <wps:spPr bwMode="auto">
                          <a:xfrm>
                            <a:off x="157" y="136"/>
                            <a:ext cx="7200" cy="1"/>
                          </a:xfrm>
                          <a:prstGeom prst="line">
                            <a:avLst/>
                          </a:prstGeom>
                          <a:noFill/>
                          <a:ln w="9525">
                            <a:solidFill>
                              <a:srgbClr val="000000"/>
                            </a:solidFill>
                            <a:round/>
                          </a:ln>
                        </wps:spPr>
                        <wps:bodyPr/>
                      </wps:wsp>
                    </wpg:wgp>
                  </a:graphicData>
                </a:graphic>
              </wp:inline>
            </w:drawing>
          </mc:Choice>
          <mc:Fallback>
            <w:pict>
              <v:group w14:anchorId="0AA05108" id="Group 7" o:spid="_x0000_s1026" style="width:423.05pt;height:15.6pt;mso-position-horizontal-relative:char;mso-position-vertical-relative:line" coordsize="735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">
                <v:rect id="AutoShape 8" o:spid="_x0000_s1027" style="position:absolute;width:735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o:lock v:ext="edit" aspectratio="t" text="t"/>
                </v:rect>
                <v:line id="Line 9" o:spid="_x0000_s1028" style="position:absolute;visibility:visible;mso-wrap-style:square" from="157,136" to="735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w10:anchorlock/>
              </v:group>
            </w:pict>
          </mc:Fallback>
        </mc:AlternateContent>
      </w:r>
    </w:p>
    <w:p w:rsidR="009E3AAE" w:rsidRDefault="00E64D20">
      <w:pPr>
        <w:autoSpaceDE w:val="0"/>
        <w:autoSpaceDN w:val="0"/>
        <w:adjustRightInd w:val="0"/>
        <w:jc w:val="center"/>
        <w:rPr>
          <w:rFonts w:eastAsia="黑体"/>
          <w:kern w:val="0"/>
        </w:rPr>
      </w:pPr>
      <w:r>
        <w:rPr>
          <w:b/>
          <w:kern w:val="0"/>
          <w:sz w:val="44"/>
          <w:szCs w:val="44"/>
        </w:rPr>
        <w:t>国</w:t>
      </w:r>
      <w:r>
        <w:rPr>
          <w:b/>
          <w:kern w:val="0"/>
          <w:sz w:val="44"/>
          <w:szCs w:val="44"/>
        </w:rPr>
        <w:t xml:space="preserve"> </w:t>
      </w:r>
      <w:r>
        <w:rPr>
          <w:b/>
          <w:kern w:val="0"/>
          <w:sz w:val="44"/>
          <w:szCs w:val="44"/>
        </w:rPr>
        <w:t>家</w:t>
      </w:r>
      <w:r>
        <w:rPr>
          <w:b/>
          <w:kern w:val="0"/>
          <w:sz w:val="44"/>
          <w:szCs w:val="44"/>
        </w:rPr>
        <w:t xml:space="preserve"> </w:t>
      </w:r>
      <w:r>
        <w:rPr>
          <w:b/>
          <w:kern w:val="0"/>
          <w:sz w:val="44"/>
          <w:szCs w:val="44"/>
        </w:rPr>
        <w:t>市</w:t>
      </w:r>
      <w:r>
        <w:rPr>
          <w:b/>
          <w:kern w:val="0"/>
          <w:sz w:val="44"/>
          <w:szCs w:val="44"/>
        </w:rPr>
        <w:t xml:space="preserve"> </w:t>
      </w:r>
      <w:r>
        <w:rPr>
          <w:b/>
          <w:kern w:val="0"/>
          <w:sz w:val="44"/>
          <w:szCs w:val="44"/>
        </w:rPr>
        <w:t>场</w:t>
      </w:r>
      <w:r>
        <w:rPr>
          <w:b/>
          <w:kern w:val="0"/>
          <w:sz w:val="44"/>
          <w:szCs w:val="44"/>
        </w:rPr>
        <w:t xml:space="preserve"> </w:t>
      </w:r>
      <w:r>
        <w:rPr>
          <w:b/>
          <w:kern w:val="0"/>
          <w:sz w:val="44"/>
          <w:szCs w:val="44"/>
        </w:rPr>
        <w:t>监</w:t>
      </w:r>
      <w:r>
        <w:rPr>
          <w:b/>
          <w:kern w:val="0"/>
          <w:sz w:val="44"/>
          <w:szCs w:val="44"/>
        </w:rPr>
        <w:t xml:space="preserve"> </w:t>
      </w:r>
      <w:r>
        <w:rPr>
          <w:b/>
          <w:kern w:val="0"/>
          <w:sz w:val="44"/>
          <w:szCs w:val="44"/>
        </w:rPr>
        <w:t>督</w:t>
      </w:r>
      <w:r>
        <w:rPr>
          <w:b/>
          <w:kern w:val="0"/>
          <w:sz w:val="44"/>
          <w:szCs w:val="44"/>
        </w:rPr>
        <w:t xml:space="preserve"> </w:t>
      </w:r>
      <w:r>
        <w:rPr>
          <w:b/>
          <w:kern w:val="0"/>
          <w:sz w:val="44"/>
          <w:szCs w:val="44"/>
        </w:rPr>
        <w:t>管</w:t>
      </w:r>
      <w:r>
        <w:rPr>
          <w:b/>
          <w:kern w:val="0"/>
          <w:sz w:val="44"/>
          <w:szCs w:val="44"/>
        </w:rPr>
        <w:t xml:space="preserve"> </w:t>
      </w:r>
      <w:r>
        <w:rPr>
          <w:b/>
          <w:kern w:val="0"/>
          <w:sz w:val="44"/>
          <w:szCs w:val="44"/>
        </w:rPr>
        <w:t>理</w:t>
      </w:r>
      <w:r>
        <w:rPr>
          <w:b/>
          <w:kern w:val="0"/>
          <w:sz w:val="44"/>
          <w:szCs w:val="44"/>
        </w:rPr>
        <w:t xml:space="preserve"> </w:t>
      </w:r>
      <w:r>
        <w:rPr>
          <w:b/>
          <w:kern w:val="0"/>
          <w:sz w:val="44"/>
          <w:szCs w:val="44"/>
        </w:rPr>
        <w:t>总</w:t>
      </w:r>
      <w:r>
        <w:rPr>
          <w:b/>
          <w:kern w:val="0"/>
          <w:sz w:val="44"/>
          <w:szCs w:val="44"/>
        </w:rPr>
        <w:t xml:space="preserve"> </w:t>
      </w:r>
      <w:r>
        <w:rPr>
          <w:b/>
          <w:kern w:val="0"/>
          <w:sz w:val="44"/>
          <w:szCs w:val="44"/>
        </w:rPr>
        <w:t>局</w:t>
      </w:r>
      <w:r>
        <w:rPr>
          <w:kern w:val="0"/>
          <w:sz w:val="44"/>
          <w:szCs w:val="44"/>
        </w:rPr>
        <w:t xml:space="preserve"> </w:t>
      </w:r>
      <w:r>
        <w:rPr>
          <w:rFonts w:eastAsia="黑体"/>
          <w:kern w:val="0"/>
          <w:sz w:val="28"/>
          <w:szCs w:val="28"/>
        </w:rPr>
        <w:t>发</w:t>
      </w:r>
      <w:r>
        <w:rPr>
          <w:rFonts w:eastAsia="黑体"/>
          <w:kern w:val="0"/>
          <w:sz w:val="28"/>
          <w:szCs w:val="28"/>
        </w:rPr>
        <w:t xml:space="preserve"> </w:t>
      </w:r>
      <w:r>
        <w:rPr>
          <w:rFonts w:eastAsia="黑体"/>
          <w:kern w:val="0"/>
          <w:sz w:val="28"/>
          <w:szCs w:val="28"/>
        </w:rPr>
        <w:t>布</w:t>
      </w:r>
    </w:p>
    <w:p w:rsidR="009E3AAE" w:rsidRDefault="009E3AAE">
      <w:pPr>
        <w:autoSpaceDE w:val="0"/>
        <w:autoSpaceDN w:val="0"/>
        <w:adjustRightInd w:val="0"/>
        <w:jc w:val="left"/>
        <w:rPr>
          <w:rFonts w:eastAsia="黑体"/>
          <w:kern w:val="0"/>
          <w:sz w:val="12"/>
          <w:szCs w:val="12"/>
        </w:rPr>
        <w:sectPr w:rsidR="009E3AAE">
          <w:headerReference w:type="even" r:id="rId10"/>
          <w:headerReference w:type="default" r:id="rId11"/>
          <w:footerReference w:type="even" r:id="rId12"/>
          <w:footerReference w:type="default" r:id="rId13"/>
          <w:footerReference w:type="first" r:id="rId14"/>
          <w:pgSz w:w="11906" w:h="16838"/>
          <w:pgMar w:top="1440" w:right="1134" w:bottom="1440" w:left="1134" w:header="851" w:footer="992" w:gutter="0"/>
          <w:pgNumType w:start="1"/>
          <w:cols w:space="720"/>
          <w:docGrid w:type="lines" w:linePitch="312"/>
        </w:sectPr>
      </w:pPr>
    </w:p>
    <w:p w:rsidR="009E3AAE" w:rsidRDefault="00E64D20">
      <w:pPr>
        <w:autoSpaceDE w:val="0"/>
        <w:autoSpaceDN w:val="0"/>
        <w:adjustRightInd w:val="0"/>
        <w:jc w:val="left"/>
        <w:rPr>
          <w:rFonts w:eastAsia="黑体"/>
          <w:kern w:val="0"/>
          <w:sz w:val="20"/>
        </w:rPr>
      </w:pPr>
      <w:r>
        <w:rPr>
          <w:rFonts w:eastAsia="黑体"/>
          <w:noProof/>
          <w:kern w:val="0"/>
          <w:sz w:val="28"/>
          <w:szCs w:val="28"/>
        </w:rPr>
        <w:lastRenderedPageBreak/>
        <mc:AlternateContent>
          <mc:Choice Requires="wps">
            <w:drawing>
              <wp:anchor distT="0" distB="0" distL="114300" distR="114300" simplePos="0" relativeHeight="251656704" behindDoc="0" locked="0" layoutInCell="1" allowOverlap="1">
                <wp:simplePos x="0" y="0"/>
                <wp:positionH relativeFrom="column">
                  <wp:posOffset>-514350</wp:posOffset>
                </wp:positionH>
                <wp:positionV relativeFrom="paragraph">
                  <wp:posOffset>-8255</wp:posOffset>
                </wp:positionV>
                <wp:extent cx="4123055" cy="1743075"/>
                <wp:effectExtent l="0" t="0" r="0" b="952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267" cy="1743075"/>
                        </a:xfrm>
                        <a:prstGeom prst="rect">
                          <a:avLst/>
                        </a:prstGeom>
                        <a:solidFill>
                          <a:srgbClr val="FFFFFF"/>
                        </a:solidFill>
                        <a:ln>
                          <a:noFill/>
                        </a:ln>
                      </wps:spPr>
                      <wps:txbx>
                        <w:txbxContent>
                          <w:p w:rsidR="00E3030A" w:rsidRDefault="00E3030A">
                            <w:pPr>
                              <w:jc w:val="center"/>
                              <w:rPr>
                                <w:rFonts w:eastAsia="黑体"/>
                                <w:kern w:val="0"/>
                                <w:sz w:val="36"/>
                                <w:szCs w:val="36"/>
                              </w:rPr>
                            </w:pPr>
                            <w:r>
                              <w:rPr>
                                <w:rFonts w:ascii="黑体" w:eastAsia="黑体" w:cs="黑体" w:hint="eastAsia"/>
                                <w:kern w:val="0"/>
                                <w:sz w:val="36"/>
                                <w:szCs w:val="36"/>
                              </w:rPr>
                              <w:t>回转</w:t>
                            </w:r>
                            <w:r>
                              <w:rPr>
                                <w:rFonts w:ascii="黑体" w:eastAsia="黑体" w:cs="黑体"/>
                                <w:kern w:val="0"/>
                                <w:sz w:val="36"/>
                                <w:szCs w:val="36"/>
                              </w:rPr>
                              <w:t>轴线测角转台</w:t>
                            </w:r>
                            <w:r>
                              <w:rPr>
                                <w:rFonts w:ascii="黑体" w:eastAsia="黑体" w:cs="黑体" w:hint="eastAsia"/>
                                <w:kern w:val="0"/>
                                <w:sz w:val="36"/>
                                <w:szCs w:val="36"/>
                              </w:rPr>
                              <w:t>校准规范</w:t>
                            </w:r>
                          </w:p>
                          <w:p w:rsidR="00E3030A" w:rsidRDefault="00E3030A">
                            <w:r>
                              <w:rPr>
                                <w:rFonts w:hint="eastAsia"/>
                                <w:b/>
                                <w:bCs/>
                                <w:sz w:val="28"/>
                                <w:szCs w:val="28"/>
                              </w:rPr>
                              <w:t xml:space="preserve">          </w:t>
                            </w:r>
                            <w:r>
                              <w:rPr>
                                <w:b/>
                                <w:bCs/>
                                <w:sz w:val="28"/>
                                <w:szCs w:val="28"/>
                              </w:rPr>
                              <w:t xml:space="preserve">Calibration Specification </w:t>
                            </w:r>
                            <w:r>
                              <w:rPr>
                                <w:rFonts w:hint="eastAsia"/>
                                <w:b/>
                                <w:bCs/>
                                <w:color w:val="000000" w:themeColor="text1"/>
                                <w:sz w:val="28"/>
                                <w:szCs w:val="28"/>
                              </w:rPr>
                              <w:t>of</w:t>
                            </w:r>
                            <w:r>
                              <w:t xml:space="preserve"> </w:t>
                            </w:r>
                          </w:p>
                          <w:p w:rsidR="00E3030A" w:rsidRDefault="00E3030A">
                            <w:pPr>
                              <w:ind w:firstLineChars="250" w:firstLine="703"/>
                              <w:rPr>
                                <w:rFonts w:eastAsia="黑体"/>
                                <w:sz w:val="28"/>
                                <w:szCs w:val="28"/>
                              </w:rPr>
                            </w:pPr>
                            <w:r>
                              <w:rPr>
                                <w:b/>
                                <w:bCs/>
                                <w:sz w:val="28"/>
                                <w:szCs w:val="28"/>
                              </w:rPr>
                              <w:t xml:space="preserve">Rotary Axis Angle Measuring Turntable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0.5pt;margin-top:-.65pt;width:324.65pt;height:137.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" stroked="f">
                <v:textbox>
                  <w:txbxContent>
                    <w:p w:rsidR="00E3030A" w:rsidRDefault="00E3030A">
                      <w:pPr>
                        <w:jc w:val="center"/>
                        <w:rPr>
                          <w:rFonts w:eastAsia="黑体"/>
                          <w:kern w:val="0"/>
                          <w:sz w:val="36"/>
                          <w:szCs w:val="36"/>
                        </w:rPr>
                      </w:pPr>
                      <w:r>
                        <w:rPr>
                          <w:rFonts w:ascii="黑体" w:eastAsia="黑体" w:cs="黑体" w:hint="eastAsia"/>
                          <w:kern w:val="0"/>
                          <w:sz w:val="36"/>
                          <w:szCs w:val="36"/>
                        </w:rPr>
                        <w:t>回转</w:t>
                      </w:r>
                      <w:r>
                        <w:rPr>
                          <w:rFonts w:ascii="黑体" w:eastAsia="黑体" w:cs="黑体"/>
                          <w:kern w:val="0"/>
                          <w:sz w:val="36"/>
                          <w:szCs w:val="36"/>
                        </w:rPr>
                        <w:t>轴线测角转台</w:t>
                      </w:r>
                      <w:r>
                        <w:rPr>
                          <w:rFonts w:ascii="黑体" w:eastAsia="黑体" w:cs="黑体" w:hint="eastAsia"/>
                          <w:kern w:val="0"/>
                          <w:sz w:val="36"/>
                          <w:szCs w:val="36"/>
                        </w:rPr>
                        <w:t>校准规范</w:t>
                      </w:r>
                    </w:p>
                    <w:p w:rsidR="00E3030A" w:rsidRDefault="00E3030A">
                      <w:r>
                        <w:rPr>
                          <w:rFonts w:hint="eastAsia"/>
                          <w:b/>
                          <w:bCs/>
                          <w:sz w:val="28"/>
                          <w:szCs w:val="28"/>
                        </w:rPr>
                        <w:t xml:space="preserve">          </w:t>
                      </w:r>
                      <w:r>
                        <w:rPr>
                          <w:b/>
                          <w:bCs/>
                          <w:sz w:val="28"/>
                          <w:szCs w:val="28"/>
                        </w:rPr>
                        <w:t xml:space="preserve">Calibration Specification </w:t>
                      </w:r>
                      <w:r>
                        <w:rPr>
                          <w:rFonts w:hint="eastAsia"/>
                          <w:b/>
                          <w:bCs/>
                          <w:color w:val="000000" w:themeColor="text1"/>
                          <w:sz w:val="28"/>
                          <w:szCs w:val="28"/>
                        </w:rPr>
                        <w:t>of</w:t>
                      </w:r>
                      <w:r>
                        <w:t xml:space="preserve"> </w:t>
                      </w:r>
                    </w:p>
                    <w:p w:rsidR="00E3030A" w:rsidRDefault="00E3030A">
                      <w:pPr>
                        <w:ind w:firstLineChars="250" w:firstLine="703"/>
                        <w:rPr>
                          <w:rFonts w:eastAsia="黑体"/>
                          <w:sz w:val="28"/>
                          <w:szCs w:val="28"/>
                        </w:rPr>
                      </w:pPr>
                      <w:r>
                        <w:rPr>
                          <w:b/>
                          <w:bCs/>
                          <w:sz w:val="28"/>
                          <w:szCs w:val="28"/>
                        </w:rPr>
                        <w:t xml:space="preserve">Rotary Axis Angle Measuring Turntable </w:t>
                      </w:r>
                    </w:p>
                  </w:txbxContent>
                </v:textbox>
              </v:shape>
            </w:pict>
          </mc:Fallback>
        </mc:AlternateContent>
      </w:r>
      <w:r>
        <w:rPr>
          <w:rFonts w:eastAsia="黑体"/>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3747135</wp:posOffset>
                </wp:positionH>
                <wp:positionV relativeFrom="paragraph">
                  <wp:posOffset>452755</wp:posOffset>
                </wp:positionV>
                <wp:extent cx="2160270" cy="50292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03132"/>
                        </a:xfrm>
                        <a:prstGeom prst="rect">
                          <a:avLst/>
                        </a:prstGeom>
                        <a:solidFill>
                          <a:srgbClr val="FFFFFF"/>
                        </a:solidFill>
                        <a:ln w="9525" cap="rnd">
                          <a:noFill/>
                          <a:prstDash val="sysDot"/>
                          <a:miter lim="800000"/>
                        </a:ln>
                      </wps:spPr>
                      <wps:txbx>
                        <w:txbxContent>
                          <w:p w:rsidR="00E3030A" w:rsidRDefault="00E3030A">
                            <w:pPr>
                              <w:jc w:val="center"/>
                              <w:rPr>
                                <w:rFonts w:eastAsia="宋体"/>
                                <w:sz w:val="28"/>
                                <w:szCs w:val="28"/>
                              </w:rPr>
                            </w:pPr>
                            <w:proofErr w:type="gramStart"/>
                            <w:r>
                              <w:rPr>
                                <w:rStyle w:val="aff1"/>
                                <w:b/>
                                <w:sz w:val="28"/>
                                <w:szCs w:val="28"/>
                              </w:rPr>
                              <w:t>JJ</w:t>
                            </w:r>
                            <w:r>
                              <w:rPr>
                                <w:rStyle w:val="aff1"/>
                                <w:rFonts w:hint="eastAsia"/>
                                <w:b/>
                                <w:sz w:val="28"/>
                                <w:szCs w:val="28"/>
                              </w:rPr>
                              <w:t>F</w:t>
                            </w:r>
                            <w:r>
                              <w:rPr>
                                <w:rStyle w:val="aff1"/>
                                <w:rFonts w:hint="eastAsia"/>
                                <w:sz w:val="28"/>
                                <w:szCs w:val="28"/>
                              </w:rPr>
                              <w:t xml:space="preserve"> </w:t>
                            </w:r>
                            <w:r>
                              <w:rPr>
                                <w:rStyle w:val="aff1"/>
                                <w:sz w:val="28"/>
                                <w:szCs w:val="28"/>
                              </w:rPr>
                              <w:t xml:space="preserve"> </w:t>
                            </w:r>
                            <w:r>
                              <w:rPr>
                                <w:rStyle w:val="aff1"/>
                                <w:rFonts w:hAnsi="宋体"/>
                                <w:sz w:val="28"/>
                                <w:szCs w:val="28"/>
                              </w:rPr>
                              <w:t>×</w:t>
                            </w:r>
                            <w:proofErr w:type="gramEnd"/>
                            <w:r>
                              <w:rPr>
                                <w:rStyle w:val="aff1"/>
                                <w:rFonts w:hAnsi="宋体"/>
                                <w:sz w:val="28"/>
                                <w:szCs w:val="28"/>
                              </w:rPr>
                              <w:t>×××</w:t>
                            </w:r>
                            <w:r>
                              <w:rPr>
                                <w:rStyle w:val="aff1"/>
                                <w:rFonts w:hAnsi="宋体"/>
                              </w:rPr>
                              <w:t>—</w:t>
                            </w:r>
                            <w:r>
                              <w:rPr>
                                <w:rStyle w:val="aff1"/>
                                <w:sz w:val="28"/>
                                <w:szCs w:val="28"/>
                              </w:rPr>
                              <w:t>202</w:t>
                            </w:r>
                            <w:r>
                              <w:rPr>
                                <w:rStyle w:val="aff1"/>
                                <w:rFonts w:hint="eastAsia"/>
                                <w:sz w:val="28"/>
                                <w:szCs w:val="28"/>
                              </w:rPr>
                              <w:t>X</w:t>
                            </w:r>
                          </w:p>
                        </w:txbxContent>
                      </wps:txbx>
                      <wps:bodyPr rot="0" vert="horz" wrap="square" lIns="91440" tIns="45720" rIns="91440" bIns="45720" anchor="t" anchorCtr="0" upright="1">
                        <a:noAutofit/>
                      </wps:bodyPr>
                    </wps:wsp>
                  </a:graphicData>
                </a:graphic>
              </wp:anchor>
            </w:drawing>
          </mc:Choice>
          <mc:Fallback>
            <w:pict>
              <v:shape id="Text Box 11" o:spid="_x0000_s1027" type="#_x0000_t202" style="position:absolute;margin-left:295.05pt;margin-top:35.65pt;width:170.1pt;height:39.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" stroked="f">
                <v:stroke dashstyle="1 1" endcap="round"/>
                <v:textbox>
                  <w:txbxContent>
                    <w:p w:rsidR="00E3030A" w:rsidRDefault="00E3030A">
                      <w:pPr>
                        <w:jc w:val="center"/>
                        <w:rPr>
                          <w:rFonts w:eastAsia="宋体"/>
                          <w:sz w:val="28"/>
                          <w:szCs w:val="28"/>
                        </w:rPr>
                      </w:pPr>
                      <w:proofErr w:type="gramStart"/>
                      <w:r>
                        <w:rPr>
                          <w:rStyle w:val="aff1"/>
                          <w:b/>
                          <w:sz w:val="28"/>
                          <w:szCs w:val="28"/>
                        </w:rPr>
                        <w:t>JJ</w:t>
                      </w:r>
                      <w:r>
                        <w:rPr>
                          <w:rStyle w:val="aff1"/>
                          <w:rFonts w:hint="eastAsia"/>
                          <w:b/>
                          <w:sz w:val="28"/>
                          <w:szCs w:val="28"/>
                        </w:rPr>
                        <w:t>F</w:t>
                      </w:r>
                      <w:r>
                        <w:rPr>
                          <w:rStyle w:val="aff1"/>
                          <w:rFonts w:hint="eastAsia"/>
                          <w:sz w:val="28"/>
                          <w:szCs w:val="28"/>
                        </w:rPr>
                        <w:t xml:space="preserve"> </w:t>
                      </w:r>
                      <w:r>
                        <w:rPr>
                          <w:rStyle w:val="aff1"/>
                          <w:sz w:val="28"/>
                          <w:szCs w:val="28"/>
                        </w:rPr>
                        <w:t xml:space="preserve"> </w:t>
                      </w:r>
                      <w:r>
                        <w:rPr>
                          <w:rStyle w:val="aff1"/>
                          <w:rFonts w:hAnsi="宋体"/>
                          <w:sz w:val="28"/>
                          <w:szCs w:val="28"/>
                        </w:rPr>
                        <w:t>×</w:t>
                      </w:r>
                      <w:proofErr w:type="gramEnd"/>
                      <w:r>
                        <w:rPr>
                          <w:rStyle w:val="aff1"/>
                          <w:rFonts w:hAnsi="宋体"/>
                          <w:sz w:val="28"/>
                          <w:szCs w:val="28"/>
                        </w:rPr>
                        <w:t>×××</w:t>
                      </w:r>
                      <w:r>
                        <w:rPr>
                          <w:rStyle w:val="aff1"/>
                          <w:rFonts w:hAnsi="宋体"/>
                        </w:rPr>
                        <w:t>—</w:t>
                      </w:r>
                      <w:r>
                        <w:rPr>
                          <w:rStyle w:val="aff1"/>
                          <w:sz w:val="28"/>
                          <w:szCs w:val="28"/>
                        </w:rPr>
                        <w:t>202</w:t>
                      </w:r>
                      <w:r>
                        <w:rPr>
                          <w:rStyle w:val="aff1"/>
                          <w:rFonts w:hint="eastAsia"/>
                          <w:sz w:val="28"/>
                          <w:szCs w:val="28"/>
                        </w:rPr>
                        <w:t>X</w:t>
                      </w:r>
                    </w:p>
                  </w:txbxContent>
                </v:textbox>
              </v:shape>
            </w:pict>
          </mc:Fallback>
        </mc:AlternateContent>
      </w:r>
      <w:r>
        <w:rPr>
          <w:rFonts w:eastAsia="黑体"/>
          <w:kern w:val="0"/>
          <w:sz w:val="28"/>
          <w:szCs w:val="28"/>
        </w:rPr>
        <w:t xml:space="preserve"> </w:t>
      </w:r>
      <w:r>
        <w:rPr>
          <w:rFonts w:eastAsia="黑体"/>
          <w:noProof/>
          <w:kern w:val="0"/>
          <w:sz w:val="28"/>
          <w:szCs w:val="28"/>
        </w:rPr>
        <mc:AlternateContent>
          <mc:Choice Requires="wpg">
            <w:drawing>
              <wp:inline distT="0" distB="0" distL="0" distR="0">
                <wp:extent cx="2514600" cy="1485900"/>
                <wp:effectExtent l="1270" t="1905" r="0" b="0"/>
                <wp:docPr id="15"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14600" cy="1485900"/>
                          <a:chOff x="0" y="0"/>
                          <a:chExt cx="3960" cy="2340"/>
                        </a:xfrm>
                      </wpg:grpSpPr>
                      <wps:wsp>
                        <wps:cNvPr id="16" name="AutoShape 13"/>
                        <wps:cNvSpPr>
                          <a:spLocks noChangeAspect="1" noChangeArrowheads="1" noTextEdit="1"/>
                        </wps:cNvSpPr>
                        <wps:spPr bwMode="auto">
                          <a:xfrm>
                            <a:off x="0" y="0"/>
                            <a:ext cx="3960" cy="2340"/>
                          </a:xfrm>
                          <a:prstGeom prst="rect">
                            <a:avLst/>
                          </a:prstGeom>
                          <a:noFill/>
                        </wps:spPr>
                        <wps:bodyPr rot="0" vert="horz" wrap="square" lIns="91440" tIns="45720" rIns="91440" bIns="45720" anchor="t" anchorCtr="0" upright="1">
                          <a:noAutofit/>
                        </wps:bodyPr>
                      </wps:wsp>
                    </wpg:wgp>
                  </a:graphicData>
                </a:graphic>
              </wp:inline>
            </w:drawing>
          </mc:Choice>
          <mc:Fallback>
            <w:pict>
              <v:group w14:anchorId="53AC88C6" id="Group 12" o:spid="_x0000_s1026" style="width:198pt;height:117pt;mso-position-horizontal-relative:char;mso-position-vertical-relative:line" coordsize="39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">
                <o:lock v:ext="edit" aspectratio="t"/>
                <v:rect id="AutoShape 13" o:spid="_x0000_s1027" style="position:absolute;width:39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o:lock v:ext="edit" aspectratio="t" text="t"/>
                </v:rect>
                <w10:anchorlock/>
              </v:group>
            </w:pict>
          </mc:Fallback>
        </mc:AlternateContent>
      </w:r>
      <w:r>
        <w:rPr>
          <w:rFonts w:eastAsia="黑体"/>
          <w:kern w:val="0"/>
          <w:sz w:val="20"/>
        </w:rPr>
        <w:t xml:space="preserve">    </w:t>
      </w:r>
    </w:p>
    <w:p w:rsidR="009E3AAE" w:rsidRDefault="00E64D20">
      <w:pPr>
        <w:autoSpaceDE w:val="0"/>
        <w:autoSpaceDN w:val="0"/>
        <w:adjustRightInd w:val="0"/>
        <w:jc w:val="left"/>
        <w:rPr>
          <w:kern w:val="0"/>
          <w:sz w:val="28"/>
          <w:szCs w:val="28"/>
        </w:rPr>
      </w:pPr>
      <w:r>
        <w:rPr>
          <w:rFonts w:eastAsia="黑体"/>
          <w:noProof/>
          <w:kern w:val="0"/>
          <w:sz w:val="20"/>
        </w:rPr>
        <mc:AlternateContent>
          <mc:Choice Requires="wpg">
            <w:drawing>
              <wp:inline distT="0" distB="0" distL="0" distR="0">
                <wp:extent cx="5760720" cy="298450"/>
                <wp:effectExtent l="7620" t="0" r="13335" b="1270"/>
                <wp:docPr id="12" name="Group 14"/>
                <wp:cNvGraphicFramePr/>
                <a:graphic xmlns:a="http://schemas.openxmlformats.org/drawingml/2006/main">
                  <a:graphicData uri="http://schemas.microsoft.com/office/word/2010/wordprocessingGroup">
                    <wpg:wgp>
                      <wpg:cNvGrpSpPr/>
                      <wpg:grpSpPr>
                        <a:xfrm>
                          <a:off x="0" y="0"/>
                          <a:ext cx="5760720" cy="298450"/>
                          <a:chOff x="0" y="0"/>
                          <a:chExt cx="7200" cy="272"/>
                        </a:xfrm>
                      </wpg:grpSpPr>
                      <wps:wsp>
                        <wps:cNvPr id="13" name="AutoShape 15"/>
                        <wps:cNvSpPr>
                          <a:spLocks noChangeAspect="1" noChangeArrowheads="1" noTextEdit="1"/>
                        </wps:cNvSpPr>
                        <wps:spPr bwMode="auto">
                          <a:xfrm>
                            <a:off x="0" y="0"/>
                            <a:ext cx="7200" cy="272"/>
                          </a:xfrm>
                          <a:prstGeom prst="rect">
                            <a:avLst/>
                          </a:prstGeom>
                          <a:noFill/>
                        </wps:spPr>
                        <wps:bodyPr rot="0" vert="horz" wrap="square" lIns="91440" tIns="45720" rIns="91440" bIns="45720" anchor="t" anchorCtr="0" upright="1">
                          <a:noAutofit/>
                        </wps:bodyPr>
                      </wps:wsp>
                      <wps:wsp>
                        <wps:cNvPr id="14" name="Line 16"/>
                        <wps:cNvCnPr>
                          <a:cxnSpLocks noChangeShapeType="1"/>
                        </wps:cNvCnPr>
                        <wps:spPr bwMode="auto">
                          <a:xfrm>
                            <a:off x="0" y="136"/>
                            <a:ext cx="7200" cy="1"/>
                          </a:xfrm>
                          <a:prstGeom prst="line">
                            <a:avLst/>
                          </a:prstGeom>
                          <a:noFill/>
                          <a:ln w="9525">
                            <a:solidFill>
                              <a:srgbClr val="000000"/>
                            </a:solidFill>
                            <a:round/>
                          </a:ln>
                        </wps:spPr>
                        <wps:bodyPr/>
                      </wps:wsp>
                    </wpg:wgp>
                  </a:graphicData>
                </a:graphic>
              </wp:inline>
            </w:drawing>
          </mc:Choice>
          <mc:Fallback>
            <w:pict>
              <v:group w14:anchorId="77CAF6B4" id="Group 14" o:spid="_x0000_s1026" style="width:453.6pt;height:23.5pt;mso-position-horizontal-relative:char;mso-position-vertical-relative:line" coordsize="720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">
                <v:rect id="AutoShape 15" o:spid="_x0000_s1027" style="position:absolute;width:72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o:lock v:ext="edit" aspectratio="t" text="t"/>
                </v:rect>
                <v:line id="Line 16" o:spid="_x0000_s1028" style="position:absolute;visibility:visible;mso-wrap-style:square" from="0,136" to="7200,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anchorlock/>
              </v:group>
            </w:pict>
          </mc:Fallback>
        </mc:AlternateContent>
      </w:r>
    </w:p>
    <w:p w:rsidR="009E3AAE" w:rsidRDefault="00E3030A">
      <w:pPr>
        <w:autoSpaceDE w:val="0"/>
        <w:autoSpaceDN w:val="0"/>
        <w:adjustRightInd w:val="0"/>
        <w:ind w:firstLineChars="200" w:firstLine="560"/>
        <w:jc w:val="left"/>
        <w:rPr>
          <w:rFonts w:eastAsia="黑体"/>
          <w:kern w:val="0"/>
          <w:sz w:val="28"/>
          <w:szCs w:val="28"/>
        </w:rPr>
      </w:pPr>
      <w:r>
        <w:rPr>
          <w:rFonts w:eastAsia="黑体"/>
          <w:kern w:val="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76.4pt;margin-top:95.75pt;width:184.5pt;height:62.25pt;z-index:-251657728;mso-position-horizontal-relative:page;mso-position-vertical-relative:page;mso-width-relative:page;mso-height-relative:page">
            <v:imagedata r:id="rId15" o:title=""/>
            <o:lock v:ext="edit" aspectratio="f"/>
            <w10:wrap anchorx="page" anchory="page"/>
            <w10:anchorlock/>
          </v:shape>
          <o:OLEObject Type="Embed" ProgID="Visio.Drawing.11" ShapeID="_x0000_s1049" DrawAspect="Content" ObjectID="_1755270984" r:id="rId16"/>
        </w:object>
      </w:r>
    </w:p>
    <w:p w:rsidR="009E3AAE" w:rsidRDefault="009E3AAE">
      <w:pPr>
        <w:autoSpaceDE w:val="0"/>
        <w:autoSpaceDN w:val="0"/>
        <w:adjustRightInd w:val="0"/>
        <w:ind w:firstLineChars="200" w:firstLine="560"/>
        <w:jc w:val="left"/>
        <w:rPr>
          <w:rFonts w:eastAsia="黑体"/>
          <w:kern w:val="0"/>
          <w:sz w:val="28"/>
          <w:szCs w:val="28"/>
        </w:rPr>
      </w:pPr>
    </w:p>
    <w:p w:rsidR="009E3AAE" w:rsidRDefault="009E3AAE">
      <w:pPr>
        <w:autoSpaceDE w:val="0"/>
        <w:autoSpaceDN w:val="0"/>
        <w:adjustRightInd w:val="0"/>
        <w:ind w:firstLineChars="200" w:firstLine="560"/>
        <w:jc w:val="left"/>
        <w:rPr>
          <w:rFonts w:eastAsia="黑体"/>
          <w:kern w:val="0"/>
          <w:sz w:val="28"/>
          <w:szCs w:val="28"/>
        </w:rPr>
      </w:pPr>
    </w:p>
    <w:p w:rsidR="009E3AAE" w:rsidRDefault="009E3AAE">
      <w:pPr>
        <w:autoSpaceDE w:val="0"/>
        <w:autoSpaceDN w:val="0"/>
        <w:adjustRightInd w:val="0"/>
        <w:ind w:firstLineChars="200" w:firstLine="560"/>
        <w:jc w:val="left"/>
        <w:rPr>
          <w:rFonts w:eastAsia="黑体"/>
          <w:kern w:val="0"/>
          <w:sz w:val="28"/>
          <w:szCs w:val="28"/>
        </w:rPr>
      </w:pPr>
    </w:p>
    <w:p w:rsidR="009E3AAE" w:rsidRDefault="00E64D20">
      <w:pPr>
        <w:autoSpaceDE w:val="0"/>
        <w:autoSpaceDN w:val="0"/>
        <w:adjustRightInd w:val="0"/>
        <w:ind w:firstLineChars="300" w:firstLine="840"/>
        <w:jc w:val="left"/>
        <w:rPr>
          <w:rFonts w:eastAsia="黑体"/>
          <w:kern w:val="0"/>
          <w:sz w:val="28"/>
          <w:szCs w:val="28"/>
        </w:rPr>
      </w:pPr>
      <w:r>
        <w:rPr>
          <w:rFonts w:eastAsia="黑体"/>
          <w:kern w:val="0"/>
          <w:sz w:val="28"/>
          <w:szCs w:val="28"/>
        </w:rPr>
        <w:t>归</w:t>
      </w:r>
      <w:r>
        <w:rPr>
          <w:rFonts w:eastAsia="黑体"/>
          <w:kern w:val="0"/>
          <w:sz w:val="28"/>
          <w:szCs w:val="28"/>
        </w:rPr>
        <w:t xml:space="preserve">  </w:t>
      </w:r>
      <w:r>
        <w:rPr>
          <w:rFonts w:eastAsia="黑体"/>
          <w:kern w:val="0"/>
          <w:sz w:val="28"/>
          <w:szCs w:val="28"/>
        </w:rPr>
        <w:t>口</w:t>
      </w:r>
      <w:r>
        <w:rPr>
          <w:rFonts w:eastAsia="黑体"/>
          <w:kern w:val="0"/>
          <w:sz w:val="28"/>
          <w:szCs w:val="28"/>
        </w:rPr>
        <w:t xml:space="preserve"> </w:t>
      </w:r>
      <w:r>
        <w:rPr>
          <w:rFonts w:eastAsia="黑体"/>
          <w:kern w:val="0"/>
          <w:sz w:val="28"/>
          <w:szCs w:val="28"/>
        </w:rPr>
        <w:t>单</w:t>
      </w:r>
      <w:r>
        <w:rPr>
          <w:rFonts w:eastAsia="黑体"/>
          <w:kern w:val="0"/>
          <w:sz w:val="28"/>
          <w:szCs w:val="28"/>
        </w:rPr>
        <w:t xml:space="preserve"> </w:t>
      </w:r>
      <w:r>
        <w:rPr>
          <w:rFonts w:eastAsia="黑体"/>
          <w:kern w:val="0"/>
          <w:sz w:val="28"/>
          <w:szCs w:val="28"/>
        </w:rPr>
        <w:t>位：</w:t>
      </w:r>
      <w:bookmarkStart w:id="3" w:name="_Hlk22841061"/>
      <w:r>
        <w:rPr>
          <w:rFonts w:eastAsia="黑体"/>
          <w:sz w:val="28"/>
        </w:rPr>
        <w:t>全国几何量长度计量</w:t>
      </w:r>
      <w:bookmarkEnd w:id="3"/>
      <w:r>
        <w:rPr>
          <w:rFonts w:eastAsia="黑体"/>
          <w:sz w:val="28"/>
        </w:rPr>
        <w:t>技术委员会</w:t>
      </w:r>
    </w:p>
    <w:p w:rsidR="009E3AAE" w:rsidRDefault="00E64D20">
      <w:pPr>
        <w:autoSpaceDE w:val="0"/>
        <w:autoSpaceDN w:val="0"/>
        <w:adjustRightInd w:val="0"/>
        <w:ind w:firstLineChars="300" w:firstLine="840"/>
        <w:jc w:val="left"/>
        <w:rPr>
          <w:rFonts w:eastAsia="黑体"/>
          <w:kern w:val="0"/>
          <w:sz w:val="28"/>
          <w:szCs w:val="28"/>
        </w:rPr>
      </w:pPr>
      <w:r>
        <w:rPr>
          <w:rFonts w:eastAsia="黑体"/>
          <w:kern w:val="0"/>
          <w:sz w:val="28"/>
          <w:szCs w:val="28"/>
        </w:rPr>
        <w:t>主要起草单位：</w:t>
      </w:r>
    </w:p>
    <w:p w:rsidR="009E3AAE" w:rsidRDefault="009E3AAE">
      <w:pPr>
        <w:autoSpaceDE w:val="0"/>
        <w:autoSpaceDN w:val="0"/>
        <w:adjustRightInd w:val="0"/>
        <w:ind w:firstLineChars="1000" w:firstLine="2800"/>
        <w:jc w:val="left"/>
        <w:rPr>
          <w:rFonts w:eastAsia="黑体"/>
          <w:kern w:val="0"/>
          <w:sz w:val="28"/>
          <w:szCs w:val="28"/>
        </w:rPr>
      </w:pPr>
    </w:p>
    <w:p w:rsidR="009E3AAE" w:rsidRDefault="009E3AAE">
      <w:pPr>
        <w:autoSpaceDE w:val="0"/>
        <w:autoSpaceDN w:val="0"/>
        <w:adjustRightInd w:val="0"/>
        <w:ind w:firstLineChars="1000" w:firstLine="2800"/>
        <w:jc w:val="left"/>
        <w:rPr>
          <w:rFonts w:eastAsia="黑体"/>
          <w:kern w:val="0"/>
          <w:sz w:val="28"/>
          <w:szCs w:val="28"/>
        </w:rPr>
      </w:pPr>
    </w:p>
    <w:p w:rsidR="009E3AAE" w:rsidRDefault="009E3AAE">
      <w:pPr>
        <w:autoSpaceDE w:val="0"/>
        <w:autoSpaceDN w:val="0"/>
        <w:adjustRightInd w:val="0"/>
        <w:ind w:firstLineChars="1000" w:firstLine="2800"/>
        <w:jc w:val="left"/>
        <w:rPr>
          <w:rFonts w:eastAsia="黑体"/>
          <w:kern w:val="0"/>
          <w:sz w:val="28"/>
          <w:szCs w:val="28"/>
        </w:rPr>
      </w:pPr>
    </w:p>
    <w:p w:rsidR="009E3AAE" w:rsidRDefault="00E64D20">
      <w:pPr>
        <w:autoSpaceDE w:val="0"/>
        <w:autoSpaceDN w:val="0"/>
        <w:adjustRightInd w:val="0"/>
        <w:ind w:firstLineChars="300" w:firstLine="840"/>
        <w:jc w:val="left"/>
        <w:rPr>
          <w:rFonts w:eastAsia="黑体"/>
          <w:kern w:val="0"/>
          <w:sz w:val="28"/>
          <w:szCs w:val="28"/>
        </w:rPr>
      </w:pPr>
      <w:r>
        <w:rPr>
          <w:rFonts w:eastAsia="黑体"/>
          <w:kern w:val="0"/>
          <w:sz w:val="28"/>
          <w:szCs w:val="28"/>
        </w:rPr>
        <w:t>参加起草单位：</w:t>
      </w:r>
    </w:p>
    <w:p w:rsidR="009E3AAE" w:rsidRDefault="00E64D20">
      <w:pPr>
        <w:autoSpaceDE w:val="0"/>
        <w:autoSpaceDN w:val="0"/>
        <w:adjustRightInd w:val="0"/>
        <w:ind w:firstLineChars="300" w:firstLine="840"/>
        <w:jc w:val="left"/>
        <w:rPr>
          <w:rFonts w:eastAsia="黑体"/>
          <w:kern w:val="0"/>
          <w:sz w:val="28"/>
          <w:szCs w:val="28"/>
        </w:rPr>
      </w:pPr>
      <w:r>
        <w:rPr>
          <w:rFonts w:eastAsia="黑体"/>
          <w:kern w:val="0"/>
          <w:sz w:val="28"/>
          <w:szCs w:val="28"/>
        </w:rPr>
        <w:t xml:space="preserve">              </w:t>
      </w:r>
    </w:p>
    <w:p w:rsidR="009E3AAE" w:rsidRDefault="009E3AAE">
      <w:pPr>
        <w:autoSpaceDE w:val="0"/>
        <w:autoSpaceDN w:val="0"/>
        <w:adjustRightInd w:val="0"/>
        <w:ind w:firstLineChars="1000" w:firstLine="2800"/>
        <w:jc w:val="left"/>
        <w:rPr>
          <w:rFonts w:eastAsia="黑体"/>
          <w:kern w:val="0"/>
          <w:sz w:val="28"/>
          <w:szCs w:val="28"/>
        </w:rPr>
      </w:pPr>
    </w:p>
    <w:p w:rsidR="009E3AAE" w:rsidRDefault="009E3AAE">
      <w:pPr>
        <w:autoSpaceDE w:val="0"/>
        <w:autoSpaceDN w:val="0"/>
        <w:adjustRightInd w:val="0"/>
        <w:jc w:val="left"/>
        <w:rPr>
          <w:rFonts w:eastAsia="黑体"/>
          <w:kern w:val="0"/>
          <w:sz w:val="20"/>
        </w:rPr>
      </w:pPr>
    </w:p>
    <w:p w:rsidR="009E3AAE" w:rsidRDefault="009E3AAE">
      <w:pPr>
        <w:autoSpaceDE w:val="0"/>
        <w:autoSpaceDN w:val="0"/>
        <w:adjustRightInd w:val="0"/>
        <w:jc w:val="left"/>
        <w:rPr>
          <w:rFonts w:eastAsia="黑体"/>
          <w:kern w:val="0"/>
          <w:sz w:val="20"/>
        </w:rPr>
      </w:pPr>
    </w:p>
    <w:p w:rsidR="009E3AAE" w:rsidRDefault="009E3AAE">
      <w:pPr>
        <w:autoSpaceDE w:val="0"/>
        <w:autoSpaceDN w:val="0"/>
        <w:adjustRightInd w:val="0"/>
        <w:jc w:val="left"/>
        <w:rPr>
          <w:rFonts w:eastAsia="黑体"/>
          <w:kern w:val="0"/>
          <w:sz w:val="20"/>
        </w:rPr>
      </w:pPr>
    </w:p>
    <w:p w:rsidR="009E3AAE" w:rsidRDefault="009E3AAE">
      <w:pPr>
        <w:autoSpaceDE w:val="0"/>
        <w:autoSpaceDN w:val="0"/>
        <w:adjustRightInd w:val="0"/>
        <w:jc w:val="left"/>
        <w:rPr>
          <w:rFonts w:eastAsia="黑体"/>
          <w:kern w:val="0"/>
          <w:sz w:val="20"/>
        </w:rPr>
      </w:pPr>
    </w:p>
    <w:p w:rsidR="009E3AAE" w:rsidRDefault="009E3AAE">
      <w:pPr>
        <w:autoSpaceDE w:val="0"/>
        <w:autoSpaceDN w:val="0"/>
        <w:adjustRightInd w:val="0"/>
        <w:jc w:val="left"/>
        <w:rPr>
          <w:rFonts w:eastAsia="黑体"/>
          <w:kern w:val="0"/>
          <w:sz w:val="20"/>
        </w:rPr>
      </w:pPr>
    </w:p>
    <w:p w:rsidR="009E3AAE" w:rsidRDefault="009E3AAE">
      <w:pPr>
        <w:autoSpaceDE w:val="0"/>
        <w:autoSpaceDN w:val="0"/>
        <w:adjustRightInd w:val="0"/>
        <w:jc w:val="left"/>
        <w:rPr>
          <w:rFonts w:eastAsia="黑体"/>
          <w:kern w:val="0"/>
          <w:sz w:val="20"/>
        </w:rPr>
      </w:pPr>
    </w:p>
    <w:p w:rsidR="009E3AAE" w:rsidRDefault="009E3AAE">
      <w:pPr>
        <w:autoSpaceDE w:val="0"/>
        <w:autoSpaceDN w:val="0"/>
        <w:adjustRightInd w:val="0"/>
        <w:rPr>
          <w:kern w:val="0"/>
          <w:sz w:val="28"/>
          <w:szCs w:val="28"/>
        </w:rPr>
      </w:pPr>
    </w:p>
    <w:p w:rsidR="009E3AAE" w:rsidRDefault="00E64D20">
      <w:pPr>
        <w:autoSpaceDE w:val="0"/>
        <w:autoSpaceDN w:val="0"/>
        <w:adjustRightInd w:val="0"/>
        <w:jc w:val="center"/>
        <w:rPr>
          <w:rFonts w:eastAsia="黑体"/>
          <w:kern w:val="0"/>
          <w:sz w:val="10"/>
          <w:szCs w:val="10"/>
        </w:rPr>
      </w:pPr>
      <w:r>
        <w:rPr>
          <w:kern w:val="0"/>
          <w:sz w:val="28"/>
          <w:szCs w:val="28"/>
        </w:rPr>
        <w:t>本规范委托</w:t>
      </w:r>
      <w:r>
        <w:rPr>
          <w:sz w:val="28"/>
        </w:rPr>
        <w:t>全国几何量长度计量</w:t>
      </w:r>
      <w:r>
        <w:rPr>
          <w:kern w:val="0"/>
          <w:sz w:val="28"/>
          <w:szCs w:val="28"/>
        </w:rPr>
        <w:t>技</w:t>
      </w:r>
      <w:r>
        <w:rPr>
          <w:sz w:val="28"/>
        </w:rPr>
        <w:t>术委员会</w:t>
      </w:r>
      <w:r>
        <w:rPr>
          <w:kern w:val="0"/>
          <w:sz w:val="28"/>
          <w:szCs w:val="28"/>
        </w:rPr>
        <w:t>负责解释</w:t>
      </w:r>
    </w:p>
    <w:p w:rsidR="009E3AAE" w:rsidRDefault="009E3AAE">
      <w:pPr>
        <w:spacing w:line="680" w:lineRule="exact"/>
        <w:rPr>
          <w:b/>
          <w:sz w:val="28"/>
        </w:rPr>
      </w:pPr>
    </w:p>
    <w:p w:rsidR="009E3AAE" w:rsidRDefault="009E3AAE">
      <w:pPr>
        <w:spacing w:line="680" w:lineRule="exact"/>
        <w:rPr>
          <w:b/>
          <w:sz w:val="28"/>
        </w:rPr>
      </w:pPr>
    </w:p>
    <w:p w:rsidR="009E3AAE" w:rsidRDefault="00E64D20">
      <w:pPr>
        <w:spacing w:line="360" w:lineRule="auto"/>
        <w:ind w:firstLineChars="200" w:firstLine="560"/>
        <w:rPr>
          <w:sz w:val="28"/>
          <w:szCs w:val="28"/>
        </w:rPr>
      </w:pPr>
      <w:r>
        <w:rPr>
          <w:rFonts w:eastAsia="黑体"/>
          <w:sz w:val="28"/>
        </w:rPr>
        <w:t>本规范主要起草人：</w:t>
      </w:r>
      <w:r>
        <w:rPr>
          <w:sz w:val="28"/>
          <w:szCs w:val="28"/>
        </w:rPr>
        <w:t xml:space="preserve"> </w:t>
      </w:r>
    </w:p>
    <w:p w:rsidR="009E3AAE" w:rsidRDefault="009E3AAE">
      <w:pPr>
        <w:spacing w:line="360" w:lineRule="auto"/>
        <w:ind w:firstLineChars="1000" w:firstLine="2800"/>
        <w:rPr>
          <w:sz w:val="28"/>
          <w:szCs w:val="28"/>
        </w:rPr>
      </w:pPr>
    </w:p>
    <w:p w:rsidR="009E3AAE" w:rsidRDefault="009E3AAE">
      <w:pPr>
        <w:spacing w:line="360" w:lineRule="auto"/>
        <w:ind w:firstLineChars="1000" w:firstLine="2800"/>
        <w:rPr>
          <w:sz w:val="28"/>
          <w:szCs w:val="28"/>
        </w:rPr>
      </w:pPr>
    </w:p>
    <w:p w:rsidR="009E3AAE" w:rsidRDefault="009E3AAE">
      <w:pPr>
        <w:spacing w:line="360" w:lineRule="auto"/>
        <w:ind w:firstLineChars="1000" w:firstLine="2800"/>
        <w:rPr>
          <w:sz w:val="28"/>
          <w:szCs w:val="28"/>
        </w:rPr>
      </w:pPr>
    </w:p>
    <w:p w:rsidR="009E3AAE" w:rsidRDefault="00E64D20">
      <w:pPr>
        <w:spacing w:line="360" w:lineRule="auto"/>
        <w:ind w:firstLineChars="200" w:firstLine="560"/>
        <w:rPr>
          <w:rFonts w:eastAsia="黑体"/>
          <w:sz w:val="28"/>
        </w:rPr>
      </w:pPr>
      <w:r>
        <w:rPr>
          <w:rFonts w:eastAsia="黑体"/>
          <w:sz w:val="28"/>
        </w:rPr>
        <w:t>参加起草人：</w:t>
      </w:r>
    </w:p>
    <w:p w:rsidR="009E3AAE" w:rsidRDefault="009E3AAE">
      <w:pPr>
        <w:spacing w:line="360" w:lineRule="auto"/>
        <w:ind w:firstLineChars="1000" w:firstLine="2800"/>
        <w:rPr>
          <w:sz w:val="28"/>
          <w:szCs w:val="28"/>
        </w:rPr>
      </w:pPr>
    </w:p>
    <w:p w:rsidR="009E3AAE" w:rsidRDefault="009E3AAE">
      <w:pPr>
        <w:spacing w:line="360" w:lineRule="auto"/>
        <w:ind w:firstLineChars="1000" w:firstLine="2800"/>
        <w:rPr>
          <w:sz w:val="28"/>
          <w:szCs w:val="28"/>
        </w:rPr>
      </w:pPr>
    </w:p>
    <w:p w:rsidR="009E3AAE" w:rsidRDefault="00E64D20">
      <w:pPr>
        <w:spacing w:line="360" w:lineRule="auto"/>
        <w:ind w:firstLineChars="750" w:firstLine="2100"/>
        <w:rPr>
          <w:rFonts w:eastAsia="黑体"/>
          <w:sz w:val="28"/>
        </w:rPr>
      </w:pPr>
      <w:r>
        <w:rPr>
          <w:rFonts w:eastAsia="黑体"/>
          <w:sz w:val="28"/>
        </w:rPr>
        <w:t xml:space="preserve">     </w:t>
      </w:r>
    </w:p>
    <w:p w:rsidR="009E3AAE" w:rsidRDefault="00E64D20">
      <w:pPr>
        <w:spacing w:line="360" w:lineRule="auto"/>
        <w:ind w:firstLineChars="750" w:firstLine="2100"/>
        <w:rPr>
          <w:rFonts w:eastAsia="黑体"/>
          <w:sz w:val="28"/>
        </w:rPr>
      </w:pPr>
      <w:r>
        <w:rPr>
          <w:rFonts w:eastAsia="黑体"/>
          <w:sz w:val="28"/>
        </w:rPr>
        <w:t xml:space="preserve">     </w:t>
      </w:r>
    </w:p>
    <w:p w:rsidR="009E3AAE" w:rsidRDefault="009E3AAE">
      <w:pPr>
        <w:spacing w:line="520" w:lineRule="exact"/>
        <w:rPr>
          <w:rFonts w:eastAsia="黑体"/>
          <w:b/>
          <w:sz w:val="44"/>
        </w:rPr>
      </w:pPr>
    </w:p>
    <w:p w:rsidR="009E3AAE" w:rsidRDefault="009E3AAE">
      <w:pPr>
        <w:spacing w:line="520" w:lineRule="exact"/>
        <w:jc w:val="center"/>
        <w:rPr>
          <w:kern w:val="0"/>
          <w:szCs w:val="24"/>
        </w:rPr>
      </w:pPr>
    </w:p>
    <w:p w:rsidR="009E3AAE" w:rsidRDefault="009E3AAE">
      <w:pPr>
        <w:spacing w:line="520" w:lineRule="exact"/>
        <w:jc w:val="center"/>
        <w:rPr>
          <w:kern w:val="0"/>
          <w:szCs w:val="24"/>
        </w:rPr>
        <w:sectPr w:rsidR="009E3AAE">
          <w:headerReference w:type="default" r:id="rId17"/>
          <w:footerReference w:type="default" r:id="rId18"/>
          <w:headerReference w:type="first" r:id="rId19"/>
          <w:pgSz w:w="11906" w:h="16838"/>
          <w:pgMar w:top="1440" w:right="1046" w:bottom="1440" w:left="1797" w:header="851" w:footer="992" w:gutter="0"/>
          <w:pgNumType w:fmt="upperRoman"/>
          <w:cols w:space="720"/>
          <w:docGrid w:type="linesAndChars" w:linePitch="312"/>
        </w:sectPr>
      </w:pPr>
    </w:p>
    <w:p w:rsidR="009E3AAE" w:rsidRDefault="00E64D20">
      <w:pPr>
        <w:spacing w:line="540" w:lineRule="atLeast"/>
        <w:rPr>
          <w:rFonts w:eastAsia="黑体"/>
          <w:b/>
          <w:sz w:val="44"/>
          <w:szCs w:val="44"/>
        </w:rPr>
        <w:sectPr w:rsidR="009E3AAE">
          <w:headerReference w:type="default" r:id="rId20"/>
          <w:footerReference w:type="default" r:id="rId21"/>
          <w:footerReference w:type="first" r:id="rId22"/>
          <w:type w:val="continuous"/>
          <w:pgSz w:w="11906" w:h="16838"/>
          <w:pgMar w:top="1440" w:right="1043" w:bottom="1440" w:left="1797" w:header="851" w:footer="992" w:gutter="0"/>
          <w:pgNumType w:fmt="upperRoman" w:start="1"/>
          <w:cols w:space="720"/>
          <w:docGrid w:type="linesAndChars" w:linePitch="312"/>
        </w:sectPr>
      </w:pPr>
      <w:r>
        <w:rPr>
          <w:rFonts w:eastAsia="黑体"/>
          <w:b/>
          <w:sz w:val="44"/>
          <w:szCs w:val="44"/>
        </w:rPr>
        <w:br w:type="page"/>
      </w:r>
    </w:p>
    <w:p w:rsidR="009E3AAE" w:rsidRDefault="00E64D20">
      <w:pPr>
        <w:spacing w:line="540" w:lineRule="atLeast"/>
        <w:jc w:val="center"/>
        <w:rPr>
          <w:rFonts w:eastAsia="黑体"/>
          <w:b/>
          <w:sz w:val="44"/>
          <w:szCs w:val="44"/>
        </w:rPr>
      </w:pPr>
      <w:r>
        <w:rPr>
          <w:rFonts w:eastAsia="黑体"/>
          <w:b/>
          <w:sz w:val="44"/>
          <w:szCs w:val="44"/>
        </w:rPr>
        <w:lastRenderedPageBreak/>
        <w:t>目</w:t>
      </w:r>
      <w:r>
        <w:rPr>
          <w:rFonts w:eastAsia="黑体"/>
          <w:b/>
          <w:sz w:val="44"/>
          <w:szCs w:val="44"/>
        </w:rPr>
        <w:t xml:space="preserve">    </w:t>
      </w:r>
      <w:r>
        <w:rPr>
          <w:rFonts w:eastAsia="黑体"/>
          <w:b/>
          <w:sz w:val="44"/>
          <w:szCs w:val="44"/>
        </w:rPr>
        <w:t>录</w:t>
      </w:r>
    </w:p>
    <w:p w:rsidR="009E3AAE" w:rsidRDefault="00E64D20">
      <w:pPr>
        <w:pStyle w:val="TOC1"/>
        <w:rPr>
          <w:rStyle w:val="afb"/>
          <w:color w:val="auto"/>
          <w:kern w:val="0"/>
          <w:szCs w:val="24"/>
          <w:u w:val="none"/>
        </w:rPr>
      </w:pPr>
      <w:r>
        <w:rPr>
          <w:rStyle w:val="afb"/>
          <w:color w:val="auto"/>
          <w:kern w:val="0"/>
          <w:szCs w:val="24"/>
          <w:u w:val="none"/>
        </w:rPr>
        <w:t>引言</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sidR="00C90E84">
        <w:rPr>
          <w:rStyle w:val="afb"/>
          <w:rFonts w:ascii="宋体" w:eastAsia="宋体" w:hAnsi="宋体" w:hint="eastAsia"/>
          <w:color w:val="auto"/>
          <w:kern w:val="0"/>
          <w:szCs w:val="24"/>
          <w:u w:val="none"/>
        </w:rPr>
        <w:t>Ⅲ</w:t>
      </w:r>
      <w:r>
        <w:rPr>
          <w:rStyle w:val="afb"/>
          <w:color w:val="auto"/>
          <w:kern w:val="0"/>
          <w:szCs w:val="24"/>
          <w:u w:val="none"/>
        </w:rPr>
        <w:t>）</w:t>
      </w:r>
    </w:p>
    <w:p w:rsidR="009E3AAE" w:rsidRDefault="00E64D20">
      <w:pPr>
        <w:pStyle w:val="TOC1"/>
        <w:numPr>
          <w:ilvl w:val="0"/>
          <w:numId w:val="2"/>
        </w:numPr>
        <w:rPr>
          <w:rStyle w:val="afb"/>
          <w:color w:val="auto"/>
          <w:kern w:val="0"/>
          <w:szCs w:val="24"/>
          <w:u w:val="none"/>
        </w:rPr>
      </w:pPr>
      <w:r>
        <w:rPr>
          <w:rStyle w:val="afb"/>
          <w:color w:val="auto"/>
          <w:kern w:val="0"/>
          <w:szCs w:val="24"/>
          <w:u w:val="none"/>
        </w:rPr>
        <w:t>范围</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1</w:t>
      </w:r>
      <w:r>
        <w:rPr>
          <w:rStyle w:val="afb"/>
          <w:color w:val="auto"/>
          <w:kern w:val="0"/>
          <w:szCs w:val="24"/>
          <w:u w:val="none"/>
        </w:rPr>
        <w:t>）</w:t>
      </w:r>
    </w:p>
    <w:p w:rsidR="009E3AAE" w:rsidRDefault="00E64D20">
      <w:pPr>
        <w:pStyle w:val="TOC1"/>
        <w:numPr>
          <w:ilvl w:val="0"/>
          <w:numId w:val="2"/>
        </w:numPr>
        <w:rPr>
          <w:rStyle w:val="afb"/>
          <w:color w:val="auto"/>
          <w:kern w:val="0"/>
          <w:szCs w:val="24"/>
          <w:u w:val="none"/>
        </w:rPr>
      </w:pPr>
      <w:r>
        <w:rPr>
          <w:rStyle w:val="afb"/>
          <w:color w:val="auto"/>
          <w:kern w:val="0"/>
          <w:szCs w:val="24"/>
          <w:u w:val="none"/>
        </w:rPr>
        <w:t>引用文件</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1</w:t>
      </w:r>
      <w:r>
        <w:rPr>
          <w:rStyle w:val="afb"/>
          <w:color w:val="auto"/>
          <w:kern w:val="0"/>
          <w:szCs w:val="24"/>
          <w:u w:val="none"/>
        </w:rPr>
        <w:t>）</w:t>
      </w:r>
    </w:p>
    <w:p w:rsidR="009E3AAE" w:rsidRDefault="00E64D20">
      <w:pPr>
        <w:pStyle w:val="TOC1"/>
        <w:numPr>
          <w:ilvl w:val="0"/>
          <w:numId w:val="2"/>
        </w:numPr>
        <w:rPr>
          <w:rStyle w:val="afb"/>
          <w:color w:val="auto"/>
          <w:kern w:val="0"/>
          <w:szCs w:val="24"/>
          <w:u w:val="none"/>
        </w:rPr>
      </w:pPr>
      <w:r>
        <w:rPr>
          <w:rStyle w:val="afb"/>
          <w:color w:val="auto"/>
          <w:kern w:val="0"/>
          <w:szCs w:val="24"/>
          <w:u w:val="none"/>
        </w:rPr>
        <w:t>术语和定义</w:t>
      </w:r>
      <w:r>
        <w:rPr>
          <w:rStyle w:val="afb"/>
          <w:color w:val="auto"/>
          <w:kern w:val="0"/>
          <w:szCs w:val="24"/>
          <w:u w:val="none"/>
        </w:rPr>
        <w:t>.………………………………………………………….…………………</w:t>
      </w:r>
      <w:r>
        <w:rPr>
          <w:rStyle w:val="afb"/>
          <w:color w:val="auto"/>
          <w:kern w:val="0"/>
          <w:szCs w:val="24"/>
          <w:u w:val="none"/>
        </w:rPr>
        <w:t>（</w:t>
      </w:r>
      <w:r>
        <w:rPr>
          <w:rStyle w:val="afb"/>
          <w:color w:val="auto"/>
          <w:kern w:val="0"/>
          <w:szCs w:val="24"/>
          <w:u w:val="none"/>
        </w:rPr>
        <w:t>1</w:t>
      </w:r>
      <w:r>
        <w:rPr>
          <w:rStyle w:val="afb"/>
          <w:color w:val="auto"/>
          <w:kern w:val="0"/>
          <w:szCs w:val="24"/>
          <w:u w:val="none"/>
        </w:rPr>
        <w:t>）</w:t>
      </w:r>
    </w:p>
    <w:p w:rsidR="009E3AAE" w:rsidRDefault="00E64D20">
      <w:pPr>
        <w:pStyle w:val="TOC1"/>
        <w:rPr>
          <w:rStyle w:val="afb"/>
          <w:color w:val="auto"/>
          <w:kern w:val="0"/>
          <w:szCs w:val="24"/>
          <w:u w:val="none"/>
        </w:rPr>
      </w:pPr>
      <w:r>
        <w:rPr>
          <w:rStyle w:val="afb"/>
          <w:color w:val="auto"/>
          <w:kern w:val="0"/>
          <w:u w:val="none"/>
        </w:rPr>
        <w:t xml:space="preserve">3.1  </w:t>
      </w:r>
      <w:r>
        <w:rPr>
          <w:rStyle w:val="afb"/>
          <w:rFonts w:hint="eastAsia"/>
          <w:color w:val="auto"/>
          <w:kern w:val="0"/>
          <w:u w:val="none"/>
        </w:rPr>
        <w:t>漂移</w:t>
      </w:r>
      <w:r>
        <w:rPr>
          <w:rStyle w:val="afb"/>
          <w:color w:val="auto"/>
          <w:kern w:val="0"/>
          <w:u w:val="none"/>
        </w:rPr>
        <w:t>……</w:t>
      </w:r>
      <w:proofErr w:type="gramStart"/>
      <w:r>
        <w:rPr>
          <w:rStyle w:val="afb"/>
          <w:color w:val="auto"/>
          <w:kern w:val="0"/>
          <w:u w:val="none"/>
        </w:rPr>
        <w:t>……</w:t>
      </w:r>
      <w:proofErr w:type="gramEnd"/>
      <w:r>
        <w:rPr>
          <w:rStyle w:val="afb"/>
          <w:color w:val="auto"/>
          <w:kern w:val="0"/>
          <w:u w:val="none"/>
        </w:rPr>
        <w:t>..</w:t>
      </w:r>
      <w:r>
        <w:rPr>
          <w:rStyle w:val="afb"/>
          <w:color w:val="auto"/>
          <w:kern w:val="0"/>
          <w:szCs w:val="24"/>
          <w:u w:val="none"/>
        </w:rPr>
        <w:t>…………………………………………….…………………………</w:t>
      </w:r>
      <w:r>
        <w:rPr>
          <w:rStyle w:val="afb"/>
          <w:color w:val="auto"/>
          <w:kern w:val="0"/>
          <w:szCs w:val="24"/>
          <w:u w:val="none"/>
        </w:rPr>
        <w:t>（</w:t>
      </w:r>
      <w:r>
        <w:rPr>
          <w:rStyle w:val="afb"/>
          <w:color w:val="auto"/>
          <w:kern w:val="0"/>
          <w:szCs w:val="24"/>
          <w:u w:val="none"/>
        </w:rPr>
        <w:t>1</w:t>
      </w:r>
      <w:r>
        <w:rPr>
          <w:rStyle w:val="afb"/>
          <w:color w:val="auto"/>
          <w:kern w:val="0"/>
          <w:szCs w:val="24"/>
          <w:u w:val="none"/>
        </w:rPr>
        <w:t>）</w:t>
      </w:r>
    </w:p>
    <w:p w:rsidR="009E3AAE" w:rsidRDefault="00E64D20">
      <w:pPr>
        <w:spacing w:line="360" w:lineRule="auto"/>
        <w:rPr>
          <w:kern w:val="0"/>
          <w:szCs w:val="24"/>
        </w:rPr>
      </w:pPr>
      <w:r>
        <w:rPr>
          <w:szCs w:val="24"/>
        </w:rPr>
        <w:t xml:space="preserve">3.2  </w:t>
      </w:r>
      <w:r>
        <w:rPr>
          <w:rFonts w:hint="eastAsia"/>
          <w:szCs w:val="24"/>
        </w:rPr>
        <w:t>分辨力</w:t>
      </w:r>
      <w:r>
        <w:rPr>
          <w:szCs w:val="24"/>
        </w:rPr>
        <w:t>……</w:t>
      </w:r>
      <w:proofErr w:type="gramStart"/>
      <w:r>
        <w:rPr>
          <w:szCs w:val="24"/>
        </w:rPr>
        <w:t>…</w:t>
      </w:r>
      <w:proofErr w:type="gramEnd"/>
      <w:r>
        <w:rPr>
          <w:szCs w:val="24"/>
        </w:rPr>
        <w:t>.</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1</w:t>
      </w:r>
      <w:r>
        <w:rPr>
          <w:rStyle w:val="afb"/>
          <w:color w:val="auto"/>
          <w:kern w:val="0"/>
          <w:szCs w:val="24"/>
          <w:u w:val="none"/>
        </w:rPr>
        <w:t>）</w:t>
      </w:r>
    </w:p>
    <w:p w:rsidR="009E3AAE" w:rsidRDefault="00E64D20">
      <w:pPr>
        <w:pStyle w:val="TOC1"/>
        <w:numPr>
          <w:ilvl w:val="0"/>
          <w:numId w:val="2"/>
        </w:numPr>
        <w:rPr>
          <w:rStyle w:val="afb"/>
          <w:color w:val="auto"/>
          <w:kern w:val="0"/>
          <w:szCs w:val="24"/>
          <w:u w:val="none"/>
        </w:rPr>
      </w:pPr>
      <w:r>
        <w:rPr>
          <w:rStyle w:val="afb"/>
          <w:color w:val="auto"/>
          <w:kern w:val="0"/>
          <w:szCs w:val="24"/>
          <w:u w:val="none"/>
        </w:rPr>
        <w:t>概述</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1</w:t>
      </w:r>
      <w:r>
        <w:rPr>
          <w:rStyle w:val="afb"/>
          <w:color w:val="auto"/>
          <w:kern w:val="0"/>
          <w:szCs w:val="24"/>
          <w:u w:val="none"/>
        </w:rPr>
        <w:t>）</w:t>
      </w:r>
    </w:p>
    <w:p w:rsidR="009E3AAE" w:rsidRDefault="00E64D20">
      <w:pPr>
        <w:pStyle w:val="TOC1"/>
        <w:numPr>
          <w:ilvl w:val="0"/>
          <w:numId w:val="2"/>
        </w:numPr>
        <w:rPr>
          <w:rStyle w:val="afb"/>
          <w:color w:val="auto"/>
          <w:kern w:val="0"/>
          <w:szCs w:val="24"/>
          <w:u w:val="none"/>
        </w:rPr>
      </w:pPr>
      <w:r>
        <w:rPr>
          <w:rStyle w:val="afb"/>
          <w:color w:val="auto"/>
          <w:kern w:val="0"/>
          <w:szCs w:val="24"/>
          <w:u w:val="none"/>
        </w:rPr>
        <w:t>计量特性</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2</w:t>
      </w:r>
      <w:r>
        <w:rPr>
          <w:rStyle w:val="afb"/>
          <w:color w:val="auto"/>
          <w:kern w:val="0"/>
          <w:szCs w:val="24"/>
          <w:u w:val="none"/>
        </w:rPr>
        <w:t>）</w:t>
      </w:r>
    </w:p>
    <w:p w:rsidR="009E3AAE" w:rsidRDefault="00E64D20">
      <w:pPr>
        <w:spacing w:line="360" w:lineRule="auto"/>
        <w:rPr>
          <w:szCs w:val="24"/>
        </w:rPr>
      </w:pPr>
      <w:r>
        <w:rPr>
          <w:szCs w:val="24"/>
        </w:rPr>
        <w:t>5.1</w:t>
      </w:r>
      <w:r>
        <w:rPr>
          <w:rStyle w:val="afb"/>
          <w:color w:val="auto"/>
          <w:kern w:val="0"/>
          <w:u w:val="none"/>
        </w:rPr>
        <w:t xml:space="preserve">  </w:t>
      </w:r>
      <w:r>
        <w:rPr>
          <w:rStyle w:val="afb"/>
          <w:rFonts w:hint="eastAsia"/>
          <w:color w:val="auto"/>
          <w:kern w:val="0"/>
          <w:u w:val="none"/>
        </w:rPr>
        <w:t>漂移</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2</w:t>
      </w:r>
      <w:r>
        <w:rPr>
          <w:rStyle w:val="afb"/>
          <w:color w:val="auto"/>
          <w:kern w:val="0"/>
          <w:szCs w:val="24"/>
          <w:u w:val="none"/>
        </w:rPr>
        <w:t>）</w:t>
      </w:r>
    </w:p>
    <w:p w:rsidR="009E3AAE" w:rsidRDefault="00E64D20">
      <w:pPr>
        <w:spacing w:line="360" w:lineRule="auto"/>
        <w:rPr>
          <w:rStyle w:val="afb"/>
          <w:color w:val="auto"/>
          <w:kern w:val="0"/>
          <w:szCs w:val="24"/>
          <w:u w:val="none"/>
        </w:rPr>
      </w:pPr>
      <w:r>
        <w:rPr>
          <w:szCs w:val="24"/>
        </w:rPr>
        <w:t>5.2</w:t>
      </w:r>
      <w:r>
        <w:rPr>
          <w:rStyle w:val="afb"/>
          <w:color w:val="auto"/>
          <w:kern w:val="0"/>
          <w:u w:val="none"/>
        </w:rPr>
        <w:t xml:space="preserve">  </w:t>
      </w:r>
      <w:r>
        <w:rPr>
          <w:rStyle w:val="afb"/>
          <w:rFonts w:hint="eastAsia"/>
          <w:color w:val="auto"/>
          <w:kern w:val="0"/>
          <w:u w:val="none"/>
        </w:rPr>
        <w:t>分辨力</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 …</w:t>
      </w:r>
      <w:r>
        <w:rPr>
          <w:rStyle w:val="afb"/>
          <w:color w:val="auto"/>
          <w:kern w:val="0"/>
          <w:szCs w:val="24"/>
          <w:u w:val="none"/>
        </w:rPr>
        <w:t>（</w:t>
      </w:r>
      <w:r>
        <w:rPr>
          <w:rStyle w:val="afb"/>
          <w:color w:val="auto"/>
          <w:kern w:val="0"/>
          <w:szCs w:val="24"/>
          <w:u w:val="none"/>
        </w:rPr>
        <w:t>2</w:t>
      </w:r>
      <w:r>
        <w:rPr>
          <w:rStyle w:val="afb"/>
          <w:color w:val="auto"/>
          <w:kern w:val="0"/>
          <w:szCs w:val="24"/>
          <w:u w:val="none"/>
        </w:rPr>
        <w:t>）</w:t>
      </w:r>
    </w:p>
    <w:p w:rsidR="009E3AAE" w:rsidRDefault="00E64D20">
      <w:pPr>
        <w:spacing w:line="360" w:lineRule="auto"/>
        <w:rPr>
          <w:szCs w:val="24"/>
        </w:rPr>
      </w:pPr>
      <w:r>
        <w:rPr>
          <w:szCs w:val="24"/>
        </w:rPr>
        <w:t>5.3</w:t>
      </w:r>
      <w:r>
        <w:rPr>
          <w:rStyle w:val="afb"/>
          <w:color w:val="auto"/>
          <w:kern w:val="0"/>
          <w:u w:val="none"/>
        </w:rPr>
        <w:t xml:space="preserve">  </w:t>
      </w:r>
      <w:r>
        <w:rPr>
          <w:rStyle w:val="afb"/>
          <w:rFonts w:hint="eastAsia"/>
          <w:color w:val="auto"/>
          <w:kern w:val="0"/>
          <w:u w:val="none"/>
        </w:rPr>
        <w:t>角分度误差</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2</w:t>
      </w:r>
      <w:r>
        <w:rPr>
          <w:rStyle w:val="afb"/>
          <w:color w:val="auto"/>
          <w:kern w:val="0"/>
          <w:szCs w:val="24"/>
          <w:u w:val="none"/>
        </w:rPr>
        <w:t>）</w:t>
      </w:r>
    </w:p>
    <w:p w:rsidR="009E3AAE" w:rsidRDefault="00E64D20">
      <w:pPr>
        <w:spacing w:line="360" w:lineRule="auto"/>
        <w:rPr>
          <w:rStyle w:val="afb"/>
          <w:color w:val="auto"/>
          <w:kern w:val="0"/>
          <w:szCs w:val="24"/>
          <w:u w:val="none"/>
        </w:rPr>
      </w:pPr>
      <w:r>
        <w:rPr>
          <w:rFonts w:hint="eastAsia"/>
          <w:szCs w:val="24"/>
        </w:rPr>
        <w:t>5</w:t>
      </w:r>
      <w:r>
        <w:rPr>
          <w:szCs w:val="24"/>
        </w:rPr>
        <w:t>.4</w:t>
      </w:r>
      <w:r>
        <w:rPr>
          <w:rStyle w:val="afb"/>
          <w:color w:val="auto"/>
          <w:kern w:val="0"/>
          <w:u w:val="none"/>
        </w:rPr>
        <w:t xml:space="preserve">  </w:t>
      </w:r>
      <w:r>
        <w:rPr>
          <w:rStyle w:val="afb"/>
          <w:rFonts w:hint="eastAsia"/>
          <w:color w:val="auto"/>
          <w:kern w:val="0"/>
          <w:u w:val="none"/>
        </w:rPr>
        <w:t>测角重复性</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2</w:t>
      </w:r>
      <w:r>
        <w:rPr>
          <w:rStyle w:val="afb"/>
          <w:color w:val="auto"/>
          <w:kern w:val="0"/>
          <w:szCs w:val="24"/>
          <w:u w:val="none"/>
        </w:rPr>
        <w:t>）</w:t>
      </w:r>
    </w:p>
    <w:p w:rsidR="009E3AAE" w:rsidRDefault="00E64D20">
      <w:pPr>
        <w:spacing w:line="360" w:lineRule="auto"/>
        <w:rPr>
          <w:rStyle w:val="afb"/>
          <w:color w:val="auto"/>
          <w:kern w:val="0"/>
          <w:szCs w:val="24"/>
          <w:u w:val="none"/>
        </w:rPr>
      </w:pPr>
      <w:r>
        <w:rPr>
          <w:szCs w:val="24"/>
        </w:rPr>
        <w:t>5.5</w:t>
      </w:r>
      <w:r>
        <w:rPr>
          <w:rStyle w:val="afb"/>
          <w:color w:val="auto"/>
          <w:kern w:val="0"/>
          <w:u w:val="none"/>
        </w:rPr>
        <w:t xml:space="preserve">  </w:t>
      </w:r>
      <w:r>
        <w:rPr>
          <w:rFonts w:hint="eastAsia"/>
          <w:szCs w:val="24"/>
        </w:rPr>
        <w:t>测角回程误差</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2</w:t>
      </w:r>
      <w:r>
        <w:rPr>
          <w:rStyle w:val="afb"/>
          <w:color w:val="auto"/>
          <w:kern w:val="0"/>
          <w:szCs w:val="24"/>
          <w:u w:val="none"/>
        </w:rPr>
        <w:t>）</w:t>
      </w:r>
    </w:p>
    <w:p w:rsidR="009E3AAE" w:rsidRDefault="00E64D20">
      <w:pPr>
        <w:pStyle w:val="TOC1"/>
        <w:numPr>
          <w:ilvl w:val="0"/>
          <w:numId w:val="2"/>
        </w:numPr>
        <w:rPr>
          <w:rStyle w:val="afb"/>
          <w:color w:val="auto"/>
          <w:kern w:val="0"/>
          <w:szCs w:val="24"/>
          <w:u w:val="none"/>
        </w:rPr>
      </w:pPr>
      <w:r>
        <w:rPr>
          <w:rStyle w:val="afb"/>
          <w:rFonts w:hint="eastAsia"/>
          <w:color w:val="auto"/>
          <w:kern w:val="0"/>
          <w:szCs w:val="24"/>
          <w:u w:val="none"/>
        </w:rPr>
        <w:t>通用技术要求</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2</w:t>
      </w:r>
      <w:r>
        <w:rPr>
          <w:rStyle w:val="afb"/>
          <w:color w:val="auto"/>
          <w:kern w:val="0"/>
          <w:szCs w:val="24"/>
          <w:u w:val="none"/>
        </w:rPr>
        <w:t>）</w:t>
      </w:r>
    </w:p>
    <w:p w:rsidR="009E3AAE" w:rsidRDefault="00E64D20">
      <w:pPr>
        <w:pStyle w:val="TOC1"/>
        <w:rPr>
          <w:rStyle w:val="afb"/>
          <w:color w:val="auto"/>
          <w:kern w:val="0"/>
          <w:szCs w:val="24"/>
          <w:u w:val="none"/>
        </w:rPr>
      </w:pPr>
      <w:r>
        <w:rPr>
          <w:rStyle w:val="afb"/>
          <w:color w:val="auto"/>
          <w:kern w:val="0"/>
          <w:szCs w:val="24"/>
          <w:u w:val="none"/>
        </w:rPr>
        <w:t xml:space="preserve">6.1  </w:t>
      </w:r>
      <w:r>
        <w:rPr>
          <w:rStyle w:val="afb"/>
          <w:rFonts w:hint="eastAsia"/>
          <w:color w:val="auto"/>
          <w:kern w:val="0"/>
          <w:szCs w:val="24"/>
          <w:u w:val="none"/>
        </w:rPr>
        <w:t>外观</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 xml:space="preserve"> …….………………….….…. ……</w:t>
      </w:r>
      <w:r>
        <w:rPr>
          <w:rStyle w:val="afb"/>
          <w:color w:val="auto"/>
          <w:kern w:val="0"/>
          <w:szCs w:val="24"/>
          <w:u w:val="none"/>
        </w:rPr>
        <w:t>（</w:t>
      </w:r>
      <w:r>
        <w:rPr>
          <w:rStyle w:val="afb"/>
          <w:color w:val="auto"/>
          <w:kern w:val="0"/>
          <w:szCs w:val="24"/>
          <w:u w:val="none"/>
        </w:rPr>
        <w:t>2</w:t>
      </w:r>
      <w:r>
        <w:rPr>
          <w:rStyle w:val="afb"/>
          <w:color w:val="auto"/>
          <w:kern w:val="0"/>
          <w:szCs w:val="24"/>
          <w:u w:val="none"/>
        </w:rPr>
        <w:t>）</w:t>
      </w:r>
    </w:p>
    <w:p w:rsidR="009E3AAE" w:rsidRDefault="00E64D20">
      <w:pPr>
        <w:pStyle w:val="TOC1"/>
        <w:rPr>
          <w:rStyle w:val="afb"/>
          <w:color w:val="auto"/>
          <w:kern w:val="0"/>
          <w:szCs w:val="24"/>
          <w:u w:val="none"/>
        </w:rPr>
      </w:pPr>
      <w:r>
        <w:rPr>
          <w:rStyle w:val="afb"/>
          <w:color w:val="auto"/>
          <w:kern w:val="0"/>
          <w:szCs w:val="24"/>
          <w:u w:val="none"/>
        </w:rPr>
        <w:t xml:space="preserve">6.2  </w:t>
      </w:r>
      <w:r>
        <w:rPr>
          <w:rStyle w:val="afb"/>
          <w:rFonts w:hint="eastAsia"/>
          <w:color w:val="auto"/>
          <w:kern w:val="0"/>
          <w:szCs w:val="24"/>
          <w:u w:val="none"/>
        </w:rPr>
        <w:t>各部分相互作用</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 xml:space="preserve"> ……..…… ……….….…</w:t>
      </w:r>
      <w:r w:rsidR="00941676">
        <w:rPr>
          <w:rStyle w:val="afb"/>
          <w:color w:val="auto"/>
          <w:kern w:val="0"/>
          <w:szCs w:val="24"/>
          <w:u w:val="none"/>
        </w:rPr>
        <w:t>……</w:t>
      </w:r>
      <w:r>
        <w:rPr>
          <w:rStyle w:val="afb"/>
          <w:color w:val="auto"/>
          <w:kern w:val="0"/>
          <w:szCs w:val="24"/>
          <w:u w:val="none"/>
        </w:rPr>
        <w:t>…………</w:t>
      </w:r>
      <w:r>
        <w:rPr>
          <w:rStyle w:val="afb"/>
          <w:color w:val="auto"/>
          <w:kern w:val="0"/>
          <w:szCs w:val="24"/>
          <w:u w:val="none"/>
        </w:rPr>
        <w:t>（</w:t>
      </w:r>
      <w:r>
        <w:rPr>
          <w:rStyle w:val="afb"/>
          <w:color w:val="auto"/>
          <w:kern w:val="0"/>
          <w:szCs w:val="24"/>
          <w:u w:val="none"/>
        </w:rPr>
        <w:t>2</w:t>
      </w:r>
      <w:r>
        <w:rPr>
          <w:rStyle w:val="afb"/>
          <w:color w:val="auto"/>
          <w:kern w:val="0"/>
          <w:szCs w:val="24"/>
          <w:u w:val="none"/>
        </w:rPr>
        <w:t>）</w:t>
      </w:r>
    </w:p>
    <w:p w:rsidR="009E3AAE" w:rsidRDefault="00E64D20">
      <w:pPr>
        <w:pStyle w:val="TOC1"/>
        <w:rPr>
          <w:rStyle w:val="afb"/>
          <w:color w:val="auto"/>
          <w:kern w:val="0"/>
          <w:szCs w:val="24"/>
          <w:u w:val="none"/>
        </w:rPr>
      </w:pPr>
      <w:r>
        <w:rPr>
          <w:rStyle w:val="afb"/>
          <w:color w:val="auto"/>
          <w:kern w:val="0"/>
          <w:szCs w:val="24"/>
          <w:u w:val="none"/>
        </w:rPr>
        <w:t xml:space="preserve">6.3  </w:t>
      </w:r>
      <w:r>
        <w:rPr>
          <w:rStyle w:val="afb"/>
          <w:rFonts w:hint="eastAsia"/>
          <w:color w:val="auto"/>
          <w:kern w:val="0"/>
          <w:szCs w:val="24"/>
          <w:u w:val="none"/>
        </w:rPr>
        <w:t>预热时间</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 ……………</w:t>
      </w:r>
      <w:proofErr w:type="gramStart"/>
      <w:r>
        <w:rPr>
          <w:rStyle w:val="afb"/>
          <w:color w:val="auto"/>
          <w:kern w:val="0"/>
          <w:szCs w:val="24"/>
          <w:u w:val="none"/>
        </w:rPr>
        <w:t>… .</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2</w:t>
      </w:r>
      <w:r>
        <w:rPr>
          <w:rStyle w:val="afb"/>
          <w:color w:val="auto"/>
          <w:kern w:val="0"/>
          <w:szCs w:val="24"/>
          <w:u w:val="none"/>
        </w:rPr>
        <w:t>）</w:t>
      </w:r>
    </w:p>
    <w:p w:rsidR="009E3AAE" w:rsidRDefault="00E64D20">
      <w:pPr>
        <w:pStyle w:val="TOC1"/>
        <w:numPr>
          <w:ilvl w:val="0"/>
          <w:numId w:val="2"/>
        </w:numPr>
        <w:rPr>
          <w:rStyle w:val="afb"/>
          <w:color w:val="auto"/>
          <w:kern w:val="0"/>
          <w:szCs w:val="24"/>
          <w:u w:val="none"/>
        </w:rPr>
      </w:pPr>
      <w:r>
        <w:rPr>
          <w:rStyle w:val="afb"/>
          <w:color w:val="auto"/>
          <w:kern w:val="0"/>
          <w:szCs w:val="24"/>
          <w:u w:val="none"/>
        </w:rPr>
        <w:t>校准条件</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3</w:t>
      </w:r>
      <w:r>
        <w:rPr>
          <w:rStyle w:val="afb"/>
          <w:color w:val="auto"/>
          <w:kern w:val="0"/>
          <w:szCs w:val="24"/>
          <w:u w:val="none"/>
        </w:rPr>
        <w:t>）</w:t>
      </w:r>
    </w:p>
    <w:p w:rsidR="009E3AAE" w:rsidRDefault="00E64D20">
      <w:pPr>
        <w:pStyle w:val="TOC1"/>
        <w:rPr>
          <w:rStyle w:val="afb"/>
          <w:color w:val="auto"/>
          <w:kern w:val="0"/>
          <w:szCs w:val="24"/>
          <w:u w:val="none"/>
        </w:rPr>
      </w:pPr>
      <w:r>
        <w:rPr>
          <w:rStyle w:val="afb"/>
          <w:color w:val="auto"/>
          <w:kern w:val="0"/>
          <w:szCs w:val="24"/>
          <w:u w:val="none"/>
        </w:rPr>
        <w:t xml:space="preserve">7.1  </w:t>
      </w:r>
      <w:r>
        <w:rPr>
          <w:rStyle w:val="afb"/>
          <w:color w:val="auto"/>
          <w:kern w:val="0"/>
          <w:u w:val="none"/>
        </w:rPr>
        <w:t>环境条件</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3</w:t>
      </w:r>
      <w:r>
        <w:rPr>
          <w:rStyle w:val="afb"/>
          <w:color w:val="auto"/>
          <w:kern w:val="0"/>
          <w:szCs w:val="24"/>
          <w:u w:val="none"/>
        </w:rPr>
        <w:t>）</w:t>
      </w:r>
    </w:p>
    <w:p w:rsidR="009E3AAE" w:rsidRDefault="00E64D20">
      <w:pPr>
        <w:pStyle w:val="TOC1"/>
        <w:rPr>
          <w:rStyle w:val="afb"/>
          <w:color w:val="auto"/>
          <w:kern w:val="0"/>
          <w:szCs w:val="24"/>
          <w:u w:val="none"/>
        </w:rPr>
      </w:pPr>
      <w:r>
        <w:rPr>
          <w:rStyle w:val="afb"/>
          <w:color w:val="auto"/>
          <w:kern w:val="0"/>
          <w:szCs w:val="24"/>
          <w:u w:val="none"/>
        </w:rPr>
        <w:t xml:space="preserve">7.2  </w:t>
      </w:r>
      <w:r>
        <w:rPr>
          <w:rStyle w:val="afb"/>
          <w:color w:val="auto"/>
          <w:kern w:val="0"/>
          <w:szCs w:val="24"/>
          <w:u w:val="none"/>
        </w:rPr>
        <w:t>校准项目用</w:t>
      </w:r>
      <w:r>
        <w:rPr>
          <w:rStyle w:val="afb"/>
          <w:rFonts w:hint="eastAsia"/>
          <w:color w:val="auto"/>
          <w:kern w:val="0"/>
          <w:szCs w:val="24"/>
          <w:u w:val="none"/>
        </w:rPr>
        <w:t>设备</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3</w:t>
      </w:r>
      <w:r>
        <w:rPr>
          <w:rStyle w:val="afb"/>
          <w:color w:val="auto"/>
          <w:kern w:val="0"/>
          <w:szCs w:val="24"/>
          <w:u w:val="none"/>
        </w:rPr>
        <w:t>）</w:t>
      </w:r>
    </w:p>
    <w:p w:rsidR="009E3AAE" w:rsidRDefault="00E64D20">
      <w:pPr>
        <w:pStyle w:val="TOC1"/>
        <w:rPr>
          <w:rStyle w:val="afb"/>
          <w:color w:val="auto"/>
          <w:kern w:val="0"/>
          <w:szCs w:val="24"/>
          <w:u w:val="none"/>
        </w:rPr>
      </w:pPr>
      <w:r>
        <w:rPr>
          <w:rStyle w:val="afb"/>
          <w:color w:val="auto"/>
          <w:kern w:val="0"/>
          <w:szCs w:val="24"/>
          <w:u w:val="none"/>
        </w:rPr>
        <w:t xml:space="preserve">8  </w:t>
      </w:r>
      <w:r>
        <w:rPr>
          <w:rStyle w:val="afb"/>
          <w:color w:val="auto"/>
          <w:kern w:val="0"/>
          <w:szCs w:val="24"/>
          <w:u w:val="none"/>
        </w:rPr>
        <w:t>校准项目和校准方法</w:t>
      </w:r>
      <w:r>
        <w:rPr>
          <w:rStyle w:val="afb"/>
          <w:color w:val="auto"/>
          <w:kern w:val="0"/>
          <w:szCs w:val="24"/>
          <w:u w:val="none"/>
        </w:rPr>
        <w:t>……</w:t>
      </w:r>
      <w:proofErr w:type="gramStart"/>
      <w:r>
        <w:rPr>
          <w:rStyle w:val="afb"/>
          <w:color w:val="auto"/>
          <w:kern w:val="0"/>
          <w:szCs w:val="24"/>
          <w:u w:val="none"/>
        </w:rPr>
        <w:t>…………………………………</w:t>
      </w:r>
      <w:bookmarkStart w:id="4" w:name="OLE_LINK16"/>
      <w:r>
        <w:rPr>
          <w:rStyle w:val="afb"/>
          <w:color w:val="auto"/>
          <w:kern w:val="0"/>
          <w:szCs w:val="24"/>
          <w:u w:val="none"/>
        </w:rPr>
        <w:t>…</w:t>
      </w:r>
      <w:proofErr w:type="gramEnd"/>
      <w:r>
        <w:rPr>
          <w:rStyle w:val="afb"/>
          <w:color w:val="auto"/>
          <w:kern w:val="0"/>
          <w:szCs w:val="24"/>
          <w:u w:val="none"/>
        </w:rPr>
        <w:t>.……</w:t>
      </w:r>
      <w:bookmarkEnd w:id="4"/>
      <w:r>
        <w:rPr>
          <w:rStyle w:val="afb"/>
          <w:color w:val="auto"/>
          <w:kern w:val="0"/>
          <w:szCs w:val="24"/>
          <w:u w:val="none"/>
        </w:rPr>
        <w:t>……………</w:t>
      </w:r>
      <w:bookmarkStart w:id="5" w:name="OLE_LINK31"/>
      <w:bookmarkStart w:id="6" w:name="OLE_LINK17"/>
      <w:r>
        <w:rPr>
          <w:rStyle w:val="afb"/>
          <w:color w:val="auto"/>
          <w:kern w:val="0"/>
          <w:szCs w:val="24"/>
          <w:u w:val="none"/>
        </w:rPr>
        <w:t>…</w:t>
      </w:r>
      <w:bookmarkEnd w:id="5"/>
      <w:bookmarkEnd w:id="6"/>
      <w:r>
        <w:rPr>
          <w:rStyle w:val="afb"/>
          <w:color w:val="auto"/>
          <w:kern w:val="0"/>
          <w:szCs w:val="24"/>
          <w:u w:val="none"/>
        </w:rPr>
        <w:t>…</w:t>
      </w:r>
      <w:r>
        <w:rPr>
          <w:rStyle w:val="afb"/>
          <w:color w:val="auto"/>
          <w:kern w:val="0"/>
          <w:szCs w:val="24"/>
          <w:u w:val="none"/>
        </w:rPr>
        <w:t>（</w:t>
      </w:r>
      <w:r>
        <w:rPr>
          <w:rStyle w:val="afb"/>
          <w:color w:val="auto"/>
          <w:kern w:val="0"/>
          <w:szCs w:val="24"/>
          <w:u w:val="none"/>
        </w:rPr>
        <w:t>3</w:t>
      </w:r>
      <w:r>
        <w:rPr>
          <w:rStyle w:val="afb"/>
          <w:color w:val="auto"/>
          <w:kern w:val="0"/>
          <w:szCs w:val="24"/>
          <w:u w:val="none"/>
        </w:rPr>
        <w:t>）</w:t>
      </w:r>
    </w:p>
    <w:p w:rsidR="009E3AAE" w:rsidRDefault="00E64D20">
      <w:pPr>
        <w:pStyle w:val="TOC1"/>
        <w:rPr>
          <w:rStyle w:val="afb"/>
          <w:color w:val="auto"/>
          <w:kern w:val="0"/>
          <w:szCs w:val="24"/>
          <w:u w:val="none"/>
        </w:rPr>
      </w:pPr>
      <w:r>
        <w:rPr>
          <w:rStyle w:val="afb"/>
          <w:color w:val="auto"/>
          <w:kern w:val="0"/>
          <w:szCs w:val="24"/>
          <w:u w:val="none"/>
        </w:rPr>
        <w:t xml:space="preserve">8.1  </w:t>
      </w:r>
      <w:r>
        <w:rPr>
          <w:rStyle w:val="afb"/>
          <w:rFonts w:hint="eastAsia"/>
          <w:color w:val="auto"/>
          <w:kern w:val="0"/>
          <w:szCs w:val="24"/>
          <w:u w:val="none"/>
        </w:rPr>
        <w:t>外观及相互作用</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4</w:t>
      </w:r>
      <w:r>
        <w:rPr>
          <w:rStyle w:val="afb"/>
          <w:color w:val="auto"/>
          <w:kern w:val="0"/>
          <w:szCs w:val="24"/>
          <w:u w:val="none"/>
        </w:rPr>
        <w:t>）</w:t>
      </w:r>
    </w:p>
    <w:p w:rsidR="009E3AAE" w:rsidRDefault="00E64D20">
      <w:pPr>
        <w:pStyle w:val="TOC1"/>
        <w:rPr>
          <w:rStyle w:val="afb"/>
          <w:color w:val="auto"/>
          <w:kern w:val="0"/>
          <w:szCs w:val="24"/>
          <w:u w:val="none"/>
        </w:rPr>
      </w:pPr>
      <w:r>
        <w:rPr>
          <w:rStyle w:val="afb"/>
          <w:color w:val="auto"/>
          <w:kern w:val="0"/>
          <w:u w:val="none"/>
        </w:rPr>
        <w:t xml:space="preserve">8.2  </w:t>
      </w:r>
      <w:r>
        <w:rPr>
          <w:rStyle w:val="afb"/>
          <w:rFonts w:hint="eastAsia"/>
          <w:color w:val="auto"/>
          <w:kern w:val="0"/>
          <w:u w:val="none"/>
        </w:rPr>
        <w:t>预热时间</w:t>
      </w:r>
      <w:r>
        <w:rPr>
          <w:rStyle w:val="afb"/>
          <w:rFonts w:hint="eastAsia"/>
          <w:color w:val="auto"/>
          <w:kern w:val="0"/>
          <w:u w:val="none"/>
        </w:rPr>
        <w:t xml:space="preserve"> </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4</w:t>
      </w:r>
      <w:r>
        <w:rPr>
          <w:rStyle w:val="afb"/>
          <w:color w:val="auto"/>
          <w:kern w:val="0"/>
          <w:szCs w:val="24"/>
          <w:u w:val="none"/>
        </w:rPr>
        <w:t>）</w:t>
      </w:r>
    </w:p>
    <w:p w:rsidR="009E3AAE" w:rsidRDefault="00E64D20">
      <w:pPr>
        <w:spacing w:line="360" w:lineRule="auto"/>
        <w:rPr>
          <w:szCs w:val="24"/>
        </w:rPr>
      </w:pPr>
      <w:r>
        <w:rPr>
          <w:szCs w:val="24"/>
        </w:rPr>
        <w:t>8.3</w:t>
      </w:r>
      <w:r>
        <w:rPr>
          <w:rStyle w:val="afb"/>
          <w:color w:val="auto"/>
          <w:kern w:val="0"/>
          <w:u w:val="none"/>
        </w:rPr>
        <w:t xml:space="preserve">  </w:t>
      </w:r>
      <w:r>
        <w:rPr>
          <w:rStyle w:val="afb"/>
          <w:rFonts w:hint="eastAsia"/>
          <w:color w:val="auto"/>
          <w:kern w:val="0"/>
          <w:u w:val="none"/>
        </w:rPr>
        <w:t>漂移</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4</w:t>
      </w:r>
      <w:r>
        <w:rPr>
          <w:rStyle w:val="afb"/>
          <w:color w:val="auto"/>
          <w:kern w:val="0"/>
          <w:szCs w:val="24"/>
          <w:u w:val="none"/>
        </w:rPr>
        <w:t>）</w:t>
      </w:r>
    </w:p>
    <w:p w:rsidR="009E3AAE" w:rsidRDefault="00E64D20">
      <w:pPr>
        <w:spacing w:line="360" w:lineRule="auto"/>
        <w:rPr>
          <w:rStyle w:val="afb"/>
          <w:color w:val="auto"/>
          <w:kern w:val="0"/>
          <w:szCs w:val="24"/>
          <w:u w:val="none"/>
        </w:rPr>
      </w:pPr>
      <w:r>
        <w:rPr>
          <w:szCs w:val="24"/>
        </w:rPr>
        <w:t>8.4</w:t>
      </w:r>
      <w:r>
        <w:rPr>
          <w:rStyle w:val="afb"/>
          <w:color w:val="auto"/>
          <w:kern w:val="0"/>
          <w:u w:val="none"/>
        </w:rPr>
        <w:t xml:space="preserve">  </w:t>
      </w:r>
      <w:r>
        <w:rPr>
          <w:rStyle w:val="afb"/>
          <w:rFonts w:hint="eastAsia"/>
          <w:color w:val="auto"/>
          <w:kern w:val="0"/>
          <w:u w:val="none"/>
        </w:rPr>
        <w:t>分辨力</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4</w:t>
      </w:r>
      <w:r>
        <w:rPr>
          <w:rStyle w:val="afb"/>
          <w:color w:val="auto"/>
          <w:kern w:val="0"/>
          <w:szCs w:val="24"/>
          <w:u w:val="none"/>
        </w:rPr>
        <w:t>）</w:t>
      </w:r>
    </w:p>
    <w:p w:rsidR="009E3AAE" w:rsidRDefault="00E64D20">
      <w:pPr>
        <w:spacing w:line="360" w:lineRule="auto"/>
        <w:rPr>
          <w:szCs w:val="24"/>
        </w:rPr>
      </w:pPr>
      <w:r>
        <w:rPr>
          <w:szCs w:val="24"/>
        </w:rPr>
        <w:t>8.5</w:t>
      </w:r>
      <w:r>
        <w:rPr>
          <w:rStyle w:val="afb"/>
          <w:color w:val="auto"/>
          <w:kern w:val="0"/>
          <w:u w:val="none"/>
        </w:rPr>
        <w:t xml:space="preserve">  </w:t>
      </w:r>
      <w:r>
        <w:rPr>
          <w:rStyle w:val="afb"/>
          <w:rFonts w:hint="eastAsia"/>
          <w:color w:val="auto"/>
          <w:kern w:val="0"/>
          <w:u w:val="none"/>
        </w:rPr>
        <w:t>角分度误差</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5</w:t>
      </w:r>
      <w:r>
        <w:rPr>
          <w:rStyle w:val="afb"/>
          <w:color w:val="auto"/>
          <w:kern w:val="0"/>
          <w:szCs w:val="24"/>
          <w:u w:val="none"/>
        </w:rPr>
        <w:t>）</w:t>
      </w:r>
    </w:p>
    <w:p w:rsidR="009E3AAE" w:rsidRDefault="00E64D20">
      <w:pPr>
        <w:spacing w:line="360" w:lineRule="auto"/>
        <w:rPr>
          <w:rStyle w:val="afb"/>
          <w:color w:val="auto"/>
          <w:kern w:val="0"/>
          <w:szCs w:val="24"/>
          <w:u w:val="none"/>
        </w:rPr>
      </w:pPr>
      <w:r>
        <w:rPr>
          <w:szCs w:val="24"/>
        </w:rPr>
        <w:t>8.6</w:t>
      </w:r>
      <w:r>
        <w:rPr>
          <w:rStyle w:val="afb"/>
          <w:color w:val="auto"/>
          <w:kern w:val="0"/>
          <w:u w:val="none"/>
        </w:rPr>
        <w:t xml:space="preserve">  </w:t>
      </w:r>
      <w:r>
        <w:rPr>
          <w:rStyle w:val="afb"/>
          <w:rFonts w:hint="eastAsia"/>
          <w:color w:val="auto"/>
          <w:kern w:val="0"/>
          <w:u w:val="none"/>
        </w:rPr>
        <w:t>测角重复性</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5</w:t>
      </w:r>
      <w:r>
        <w:rPr>
          <w:rStyle w:val="afb"/>
          <w:color w:val="auto"/>
          <w:kern w:val="0"/>
          <w:szCs w:val="24"/>
          <w:u w:val="none"/>
        </w:rPr>
        <w:t>）</w:t>
      </w:r>
    </w:p>
    <w:p w:rsidR="009E3AAE" w:rsidRDefault="00E64D20">
      <w:pPr>
        <w:spacing w:line="360" w:lineRule="auto"/>
        <w:rPr>
          <w:rStyle w:val="afb"/>
          <w:color w:val="auto"/>
          <w:kern w:val="0"/>
          <w:szCs w:val="24"/>
          <w:u w:val="none"/>
        </w:rPr>
      </w:pPr>
      <w:r>
        <w:rPr>
          <w:szCs w:val="24"/>
        </w:rPr>
        <w:t>8.7</w:t>
      </w:r>
      <w:r>
        <w:rPr>
          <w:rStyle w:val="afb"/>
          <w:color w:val="auto"/>
          <w:kern w:val="0"/>
          <w:u w:val="none"/>
        </w:rPr>
        <w:t xml:space="preserve">  </w:t>
      </w:r>
      <w:r>
        <w:rPr>
          <w:rFonts w:hint="eastAsia"/>
          <w:szCs w:val="24"/>
        </w:rPr>
        <w:t>测角回程误差</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6</w:t>
      </w:r>
      <w:r>
        <w:rPr>
          <w:rStyle w:val="afb"/>
          <w:color w:val="auto"/>
          <w:kern w:val="0"/>
          <w:szCs w:val="24"/>
          <w:u w:val="none"/>
        </w:rPr>
        <w:t>）</w:t>
      </w:r>
    </w:p>
    <w:p w:rsidR="009E3AAE" w:rsidRDefault="00E64D20">
      <w:pPr>
        <w:pStyle w:val="TOC1"/>
        <w:rPr>
          <w:rStyle w:val="afb"/>
          <w:color w:val="auto"/>
          <w:kern w:val="0"/>
          <w:szCs w:val="24"/>
          <w:u w:val="none"/>
        </w:rPr>
      </w:pPr>
      <w:r>
        <w:rPr>
          <w:rStyle w:val="afb"/>
          <w:color w:val="auto"/>
          <w:kern w:val="0"/>
          <w:szCs w:val="24"/>
          <w:u w:val="none"/>
        </w:rPr>
        <w:lastRenderedPageBreak/>
        <w:t xml:space="preserve">9  </w:t>
      </w:r>
      <w:r>
        <w:rPr>
          <w:rStyle w:val="afb"/>
          <w:color w:val="auto"/>
          <w:kern w:val="0"/>
          <w:szCs w:val="24"/>
          <w:u w:val="none"/>
        </w:rPr>
        <w:t>校准结果表达</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sidR="00941676">
        <w:rPr>
          <w:rStyle w:val="afb"/>
          <w:color w:val="auto"/>
          <w:kern w:val="0"/>
          <w:szCs w:val="24"/>
          <w:u w:val="none"/>
        </w:rPr>
        <w:t>….</w:t>
      </w:r>
      <w:r>
        <w:rPr>
          <w:rStyle w:val="afb"/>
          <w:color w:val="auto"/>
          <w:kern w:val="0"/>
          <w:szCs w:val="24"/>
          <w:u w:val="none"/>
        </w:rPr>
        <w:t>……</w:t>
      </w:r>
      <w:r>
        <w:rPr>
          <w:rStyle w:val="afb"/>
          <w:color w:val="auto"/>
          <w:kern w:val="0"/>
          <w:szCs w:val="24"/>
          <w:u w:val="none"/>
        </w:rPr>
        <w:t>（</w:t>
      </w:r>
      <w:r>
        <w:rPr>
          <w:rStyle w:val="afb"/>
          <w:color w:val="auto"/>
          <w:kern w:val="0"/>
          <w:szCs w:val="24"/>
          <w:u w:val="none"/>
        </w:rPr>
        <w:t>6</w:t>
      </w:r>
      <w:r>
        <w:rPr>
          <w:rStyle w:val="afb"/>
          <w:color w:val="auto"/>
          <w:kern w:val="0"/>
          <w:szCs w:val="24"/>
          <w:u w:val="none"/>
        </w:rPr>
        <w:t>）</w:t>
      </w:r>
    </w:p>
    <w:p w:rsidR="009E3AAE" w:rsidRDefault="00E64D20">
      <w:pPr>
        <w:pStyle w:val="TOC1"/>
        <w:rPr>
          <w:rStyle w:val="afb"/>
          <w:color w:val="auto"/>
          <w:kern w:val="0"/>
          <w:szCs w:val="24"/>
          <w:u w:val="none"/>
        </w:rPr>
      </w:pPr>
      <w:r>
        <w:rPr>
          <w:rStyle w:val="afb"/>
          <w:color w:val="auto"/>
          <w:kern w:val="0"/>
          <w:szCs w:val="24"/>
          <w:u w:val="none"/>
        </w:rPr>
        <w:t xml:space="preserve">10  </w:t>
      </w:r>
      <w:r>
        <w:rPr>
          <w:rStyle w:val="afb"/>
          <w:color w:val="auto"/>
          <w:kern w:val="0"/>
          <w:szCs w:val="24"/>
          <w:u w:val="none"/>
        </w:rPr>
        <w:t>复校时间间隔</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sidR="00941676">
        <w:rPr>
          <w:rStyle w:val="afb"/>
          <w:color w:val="auto"/>
          <w:kern w:val="0"/>
          <w:szCs w:val="24"/>
          <w:u w:val="none"/>
        </w:rPr>
        <w:t>.</w:t>
      </w:r>
      <w:r>
        <w:rPr>
          <w:rStyle w:val="afb"/>
          <w:color w:val="auto"/>
          <w:kern w:val="0"/>
          <w:szCs w:val="24"/>
          <w:u w:val="none"/>
        </w:rPr>
        <w:t>……</w:t>
      </w:r>
      <w:r>
        <w:rPr>
          <w:rStyle w:val="afb"/>
          <w:color w:val="auto"/>
          <w:kern w:val="0"/>
          <w:szCs w:val="24"/>
          <w:u w:val="none"/>
        </w:rPr>
        <w:t>（</w:t>
      </w:r>
      <w:r>
        <w:rPr>
          <w:rStyle w:val="afb"/>
          <w:color w:val="auto"/>
          <w:kern w:val="0"/>
          <w:szCs w:val="24"/>
          <w:u w:val="none"/>
        </w:rPr>
        <w:t>6</w:t>
      </w:r>
      <w:r>
        <w:rPr>
          <w:rStyle w:val="afb"/>
          <w:color w:val="auto"/>
          <w:kern w:val="0"/>
          <w:szCs w:val="24"/>
          <w:u w:val="none"/>
        </w:rPr>
        <w:t>）</w:t>
      </w:r>
    </w:p>
    <w:p w:rsidR="00941676" w:rsidRPr="00941676" w:rsidRDefault="00941676" w:rsidP="00941676">
      <w:pPr>
        <w:spacing w:line="360" w:lineRule="auto"/>
        <w:rPr>
          <w:rStyle w:val="afb"/>
          <w:color w:val="auto"/>
          <w:kern w:val="0"/>
          <w:szCs w:val="24"/>
          <w:u w:val="none"/>
        </w:rPr>
      </w:pPr>
      <w:r>
        <w:rPr>
          <w:rStyle w:val="afb"/>
          <w:rFonts w:hint="eastAsia"/>
          <w:color w:val="auto"/>
          <w:kern w:val="0"/>
          <w:szCs w:val="24"/>
          <w:u w:val="none"/>
        </w:rPr>
        <w:t>附录</w:t>
      </w:r>
      <w:r>
        <w:rPr>
          <w:rStyle w:val="afb"/>
          <w:rFonts w:hint="eastAsia"/>
          <w:color w:val="auto"/>
          <w:kern w:val="0"/>
          <w:szCs w:val="24"/>
          <w:u w:val="none"/>
        </w:rPr>
        <w:t>A</w:t>
      </w:r>
      <w:r>
        <w:rPr>
          <w:rStyle w:val="afb"/>
          <w:color w:val="auto"/>
          <w:kern w:val="0"/>
          <w:szCs w:val="24"/>
          <w:u w:val="none"/>
        </w:rPr>
        <w:t xml:space="preserve"> </w:t>
      </w:r>
      <w:r w:rsidRPr="00941676">
        <w:rPr>
          <w:rStyle w:val="afb"/>
          <w:rFonts w:hint="eastAsia"/>
          <w:color w:val="auto"/>
          <w:kern w:val="0"/>
          <w:szCs w:val="24"/>
          <w:u w:val="none"/>
        </w:rPr>
        <w:t>回转轴线测角转台角分度误差的不确定度评定（示例）</w:t>
      </w:r>
      <w:r>
        <w:rPr>
          <w:rStyle w:val="afb"/>
          <w:color w:val="auto"/>
          <w:kern w:val="0"/>
          <w:szCs w:val="24"/>
          <w:u w:val="none"/>
        </w:rPr>
        <w:t>……</w:t>
      </w:r>
      <w:proofErr w:type="gramStart"/>
      <w:r>
        <w:rPr>
          <w:rStyle w:val="afb"/>
          <w:color w:val="auto"/>
          <w:kern w:val="0"/>
          <w:szCs w:val="24"/>
          <w:u w:val="none"/>
        </w:rPr>
        <w:t>………</w:t>
      </w:r>
      <w:r>
        <w:rPr>
          <w:rStyle w:val="afb"/>
          <w:color w:val="auto"/>
          <w:kern w:val="0"/>
          <w:szCs w:val="24"/>
          <w:u w:val="none"/>
        </w:rPr>
        <w:t>…</w:t>
      </w:r>
      <w:proofErr w:type="gramEnd"/>
      <w:r>
        <w:rPr>
          <w:rStyle w:val="afb"/>
          <w:color w:val="auto"/>
          <w:kern w:val="0"/>
          <w:szCs w:val="24"/>
          <w:u w:val="none"/>
        </w:rPr>
        <w:t>.</w:t>
      </w:r>
      <w:r>
        <w:rPr>
          <w:rStyle w:val="afb"/>
          <w:color w:val="auto"/>
          <w:kern w:val="0"/>
          <w:szCs w:val="24"/>
          <w:u w:val="none"/>
        </w:rPr>
        <w:t>……</w:t>
      </w:r>
      <w:r>
        <w:rPr>
          <w:rStyle w:val="afb"/>
          <w:color w:val="auto"/>
          <w:kern w:val="0"/>
          <w:szCs w:val="24"/>
          <w:u w:val="none"/>
        </w:rPr>
        <w:t>（</w:t>
      </w:r>
      <w:r>
        <w:rPr>
          <w:rStyle w:val="afb"/>
          <w:color w:val="auto"/>
          <w:kern w:val="0"/>
          <w:szCs w:val="24"/>
          <w:u w:val="none"/>
        </w:rPr>
        <w:t>7</w:t>
      </w:r>
      <w:r>
        <w:rPr>
          <w:rStyle w:val="afb"/>
          <w:color w:val="auto"/>
          <w:kern w:val="0"/>
          <w:szCs w:val="24"/>
          <w:u w:val="none"/>
        </w:rPr>
        <w:t>）</w:t>
      </w:r>
    </w:p>
    <w:p w:rsidR="009E3AAE" w:rsidRDefault="00E64D20">
      <w:pPr>
        <w:spacing w:line="360" w:lineRule="auto"/>
        <w:rPr>
          <w:rStyle w:val="afb"/>
          <w:color w:val="auto"/>
          <w:kern w:val="0"/>
          <w:szCs w:val="24"/>
          <w:u w:val="none"/>
        </w:rPr>
      </w:pPr>
      <w:r>
        <w:rPr>
          <w:rStyle w:val="afb"/>
          <w:rFonts w:hint="eastAsia"/>
          <w:color w:val="auto"/>
          <w:kern w:val="0"/>
          <w:szCs w:val="24"/>
          <w:u w:val="none"/>
        </w:rPr>
        <w:t>附录</w:t>
      </w:r>
      <w:r w:rsidR="00941676">
        <w:rPr>
          <w:rStyle w:val="afb"/>
          <w:color w:val="auto"/>
          <w:kern w:val="0"/>
          <w:szCs w:val="24"/>
          <w:u w:val="none"/>
        </w:rPr>
        <w:t>B</w:t>
      </w:r>
      <w:r>
        <w:rPr>
          <w:rStyle w:val="afb"/>
          <w:color w:val="auto"/>
          <w:kern w:val="0"/>
          <w:szCs w:val="24"/>
          <w:u w:val="none"/>
        </w:rPr>
        <w:t xml:space="preserve"> </w:t>
      </w:r>
      <w:r>
        <w:rPr>
          <w:rStyle w:val="afb"/>
          <w:rFonts w:hint="eastAsia"/>
          <w:color w:val="auto"/>
          <w:kern w:val="0"/>
          <w:szCs w:val="24"/>
          <w:u w:val="none"/>
        </w:rPr>
        <w:t>回转轴线测角转台</w:t>
      </w:r>
      <w:r>
        <w:rPr>
          <w:rStyle w:val="afb"/>
          <w:color w:val="auto"/>
          <w:kern w:val="0"/>
          <w:szCs w:val="24"/>
          <w:u w:val="none"/>
        </w:rPr>
        <w:t>校准证书</w:t>
      </w:r>
      <w:r>
        <w:rPr>
          <w:rStyle w:val="afb"/>
          <w:rFonts w:hint="eastAsia"/>
          <w:color w:val="auto"/>
          <w:kern w:val="0"/>
          <w:szCs w:val="24"/>
          <w:u w:val="none"/>
        </w:rPr>
        <w:t>(</w:t>
      </w:r>
      <w:r>
        <w:rPr>
          <w:rStyle w:val="afb"/>
          <w:color w:val="auto"/>
          <w:kern w:val="0"/>
          <w:szCs w:val="24"/>
          <w:u w:val="none"/>
        </w:rPr>
        <w:t>内页</w:t>
      </w:r>
      <w:r>
        <w:rPr>
          <w:rStyle w:val="afb"/>
          <w:rFonts w:hint="eastAsia"/>
          <w:color w:val="auto"/>
          <w:kern w:val="0"/>
          <w:szCs w:val="24"/>
          <w:u w:val="none"/>
        </w:rPr>
        <w:t>)</w:t>
      </w:r>
      <w:r>
        <w:rPr>
          <w:rStyle w:val="afb"/>
          <w:color w:val="auto"/>
          <w:kern w:val="0"/>
          <w:szCs w:val="24"/>
          <w:u w:val="none"/>
        </w:rPr>
        <w:t>格式</w:t>
      </w:r>
      <w:r>
        <w:rPr>
          <w:rStyle w:val="afb"/>
          <w:color w:val="auto"/>
          <w:kern w:val="0"/>
          <w:szCs w:val="24"/>
          <w:u w:val="none"/>
        </w:rPr>
        <w:t>…....</w:t>
      </w:r>
      <w:proofErr w:type="gramStart"/>
      <w:r>
        <w:rPr>
          <w:rStyle w:val="afb"/>
          <w:color w:val="auto"/>
          <w:kern w:val="0"/>
          <w:szCs w:val="24"/>
          <w:u w:val="none"/>
        </w:rPr>
        <w:t>…..</w:t>
      </w:r>
      <w:proofErr w:type="gramEnd"/>
      <w:r>
        <w:rPr>
          <w:rStyle w:val="afb"/>
          <w:color w:val="auto"/>
          <w:kern w:val="0"/>
          <w:szCs w:val="24"/>
          <w:u w:val="none"/>
        </w:rPr>
        <w:t>…………..</w:t>
      </w:r>
      <w:r>
        <w:rPr>
          <w:rStyle w:val="afb"/>
          <w:rFonts w:hint="eastAsia"/>
          <w:color w:val="auto"/>
          <w:kern w:val="0"/>
          <w:szCs w:val="24"/>
          <w:u w:val="none"/>
        </w:rPr>
        <w:t>.</w:t>
      </w:r>
      <w:r>
        <w:rPr>
          <w:rStyle w:val="afb"/>
          <w:color w:val="auto"/>
          <w:kern w:val="0"/>
          <w:szCs w:val="24"/>
          <w:u w:val="none"/>
        </w:rPr>
        <w:t>…………</w:t>
      </w:r>
      <w:r w:rsidR="00941676">
        <w:rPr>
          <w:rStyle w:val="afb"/>
          <w:color w:val="auto"/>
          <w:kern w:val="0"/>
          <w:szCs w:val="24"/>
          <w:u w:val="none"/>
        </w:rPr>
        <w:t>….</w:t>
      </w:r>
      <w:r>
        <w:rPr>
          <w:rStyle w:val="afb"/>
          <w:color w:val="auto"/>
          <w:kern w:val="0"/>
          <w:szCs w:val="24"/>
          <w:u w:val="none"/>
        </w:rPr>
        <w:t>.….</w:t>
      </w:r>
      <w:r>
        <w:rPr>
          <w:rStyle w:val="afb"/>
          <w:color w:val="auto"/>
          <w:kern w:val="0"/>
          <w:szCs w:val="24"/>
          <w:u w:val="none"/>
        </w:rPr>
        <w:t>（</w:t>
      </w:r>
      <w:r w:rsidR="00941676">
        <w:rPr>
          <w:rStyle w:val="afb"/>
          <w:color w:val="auto"/>
          <w:kern w:val="0"/>
          <w:szCs w:val="24"/>
          <w:u w:val="none"/>
        </w:rPr>
        <w:t>10</w:t>
      </w:r>
      <w:r>
        <w:rPr>
          <w:rStyle w:val="afb"/>
          <w:color w:val="auto"/>
          <w:kern w:val="0"/>
          <w:szCs w:val="24"/>
          <w:u w:val="none"/>
        </w:rPr>
        <w:t>）</w:t>
      </w:r>
    </w:p>
    <w:p w:rsidR="009E3AAE" w:rsidRDefault="00E64D20">
      <w:pPr>
        <w:widowControl/>
        <w:jc w:val="left"/>
        <w:rPr>
          <w:b/>
          <w:sz w:val="44"/>
          <w:szCs w:val="48"/>
        </w:rPr>
      </w:pPr>
      <w:r>
        <w:rPr>
          <w:b/>
          <w:sz w:val="44"/>
          <w:szCs w:val="48"/>
        </w:rPr>
        <w:br w:type="page"/>
      </w:r>
    </w:p>
    <w:p w:rsidR="009E3AAE" w:rsidRDefault="00E64D20">
      <w:pPr>
        <w:spacing w:line="680" w:lineRule="exact"/>
        <w:jc w:val="center"/>
        <w:rPr>
          <w:rFonts w:eastAsia="黑体"/>
          <w:sz w:val="44"/>
          <w:szCs w:val="48"/>
        </w:rPr>
      </w:pPr>
      <w:r>
        <w:rPr>
          <w:rFonts w:eastAsia="黑体"/>
          <w:sz w:val="44"/>
          <w:szCs w:val="48"/>
        </w:rPr>
        <w:lastRenderedPageBreak/>
        <w:t>引</w:t>
      </w:r>
      <w:r>
        <w:rPr>
          <w:rFonts w:eastAsia="黑体"/>
          <w:sz w:val="44"/>
          <w:szCs w:val="48"/>
        </w:rPr>
        <w:t xml:space="preserve">   </w:t>
      </w:r>
      <w:r>
        <w:rPr>
          <w:rFonts w:eastAsia="黑体"/>
          <w:sz w:val="44"/>
          <w:szCs w:val="48"/>
        </w:rPr>
        <w:t>言</w:t>
      </w:r>
    </w:p>
    <w:p w:rsidR="009E3AAE" w:rsidRDefault="009E3AAE">
      <w:pPr>
        <w:spacing w:line="400" w:lineRule="atLeast"/>
        <w:ind w:firstLineChars="200" w:firstLine="480"/>
        <w:rPr>
          <w:szCs w:val="24"/>
        </w:rPr>
      </w:pPr>
    </w:p>
    <w:p w:rsidR="009E3AAE" w:rsidRDefault="00E64D20">
      <w:pPr>
        <w:spacing w:line="360" w:lineRule="auto"/>
        <w:ind w:firstLineChars="200" w:firstLine="480"/>
        <w:rPr>
          <w:szCs w:val="24"/>
        </w:rPr>
      </w:pPr>
      <w:r>
        <w:rPr>
          <w:szCs w:val="24"/>
        </w:rPr>
        <w:t>JJF 1001-2011</w:t>
      </w:r>
      <w:r>
        <w:rPr>
          <w:szCs w:val="24"/>
        </w:rPr>
        <w:t>《通用计量术语及定义》、</w:t>
      </w:r>
      <w:r>
        <w:rPr>
          <w:szCs w:val="24"/>
        </w:rPr>
        <w:t>JJF 1059.1-2012</w:t>
      </w:r>
      <w:r>
        <w:rPr>
          <w:szCs w:val="24"/>
        </w:rPr>
        <w:t>《测量不确定度评定与表示》、</w:t>
      </w:r>
      <w:r>
        <w:rPr>
          <w:szCs w:val="24"/>
        </w:rPr>
        <w:t>JJF1071-2010</w:t>
      </w:r>
      <w:r>
        <w:rPr>
          <w:szCs w:val="24"/>
        </w:rPr>
        <w:t>《国家计量校准规范编写规则》、</w:t>
      </w:r>
      <w:r>
        <w:rPr>
          <w:szCs w:val="24"/>
        </w:rPr>
        <w:t>JJF 1094-2002</w:t>
      </w:r>
      <w:r>
        <w:rPr>
          <w:szCs w:val="24"/>
        </w:rPr>
        <w:t>《测量仪器特性评定》共同构成支撑本校准规范制定工作的基础性系列文件。</w:t>
      </w:r>
    </w:p>
    <w:p w:rsidR="009E3AAE" w:rsidRDefault="00E64D20">
      <w:pPr>
        <w:spacing w:line="400" w:lineRule="atLeast"/>
        <w:ind w:firstLineChars="200" w:firstLine="480"/>
        <w:rPr>
          <w:szCs w:val="24"/>
        </w:rPr>
      </w:pPr>
      <w:r>
        <w:rPr>
          <w:szCs w:val="24"/>
        </w:rPr>
        <w:t>本规范为首次</w:t>
      </w:r>
      <w:r>
        <w:rPr>
          <w:rFonts w:hint="eastAsia"/>
          <w:szCs w:val="24"/>
        </w:rPr>
        <w:t>发布</w:t>
      </w:r>
      <w:r>
        <w:rPr>
          <w:szCs w:val="24"/>
        </w:rPr>
        <w:t>。</w:t>
      </w:r>
    </w:p>
    <w:p w:rsidR="009E3AAE" w:rsidRDefault="009E3AAE">
      <w:pPr>
        <w:spacing w:line="400" w:lineRule="atLeast"/>
        <w:ind w:firstLineChars="200" w:firstLine="480"/>
        <w:rPr>
          <w:szCs w:val="24"/>
        </w:rPr>
        <w:sectPr w:rsidR="009E3AAE">
          <w:type w:val="continuous"/>
          <w:pgSz w:w="11906" w:h="16838"/>
          <w:pgMar w:top="1440" w:right="1043" w:bottom="1440" w:left="1797" w:header="851" w:footer="992" w:gutter="0"/>
          <w:pgNumType w:fmt="upperRoman" w:start="1"/>
          <w:cols w:space="720"/>
          <w:docGrid w:type="linesAndChars" w:linePitch="312"/>
        </w:sectPr>
      </w:pPr>
    </w:p>
    <w:p w:rsidR="009E3AAE" w:rsidRDefault="00E64D20">
      <w:pPr>
        <w:jc w:val="center"/>
        <w:rPr>
          <w:szCs w:val="24"/>
        </w:rPr>
      </w:pPr>
      <w:r>
        <w:rPr>
          <w:rFonts w:eastAsia="黑体" w:hint="eastAsia"/>
          <w:kern w:val="0"/>
          <w:sz w:val="28"/>
          <w:szCs w:val="28"/>
        </w:rPr>
        <w:lastRenderedPageBreak/>
        <w:t>回转轴线测角转台</w:t>
      </w:r>
      <w:r>
        <w:rPr>
          <w:rFonts w:eastAsia="黑体"/>
          <w:kern w:val="0"/>
          <w:sz w:val="28"/>
          <w:szCs w:val="28"/>
        </w:rPr>
        <w:t>校准规范</w:t>
      </w:r>
    </w:p>
    <w:p w:rsidR="009E3AAE" w:rsidRDefault="00E64D20">
      <w:pPr>
        <w:numPr>
          <w:ilvl w:val="0"/>
          <w:numId w:val="3"/>
        </w:numPr>
        <w:spacing w:line="360" w:lineRule="auto"/>
        <w:rPr>
          <w:rFonts w:eastAsia="黑体"/>
          <w:szCs w:val="24"/>
        </w:rPr>
      </w:pPr>
      <w:r>
        <w:rPr>
          <w:rFonts w:eastAsia="黑体"/>
          <w:szCs w:val="24"/>
        </w:rPr>
        <w:t>范围</w:t>
      </w:r>
    </w:p>
    <w:p w:rsidR="009E3AAE" w:rsidRDefault="00E64D20">
      <w:pPr>
        <w:spacing w:line="360" w:lineRule="auto"/>
        <w:ind w:firstLineChars="200" w:firstLine="480"/>
        <w:rPr>
          <w:rFonts w:ascii="宋体" w:eastAsia="宋体" w:hAnsi="宋体"/>
          <w:szCs w:val="21"/>
        </w:rPr>
      </w:pPr>
      <w:r>
        <w:rPr>
          <w:rFonts w:ascii="宋体" w:eastAsia="宋体" w:hAnsi="宋体" w:hint="eastAsia"/>
          <w:szCs w:val="21"/>
        </w:rPr>
        <w:t>本规范规定了回转轴线测角转台的计量特性、校准条件、校准项目和校准方法等。</w:t>
      </w:r>
    </w:p>
    <w:p w:rsidR="009E3AAE" w:rsidRDefault="00E64D20">
      <w:pPr>
        <w:spacing w:line="360" w:lineRule="auto"/>
        <w:ind w:firstLineChars="200" w:firstLine="480"/>
        <w:rPr>
          <w:rFonts w:ascii="宋体" w:eastAsia="宋体" w:hAnsi="宋体"/>
          <w:szCs w:val="21"/>
        </w:rPr>
      </w:pPr>
      <w:r>
        <w:rPr>
          <w:rFonts w:ascii="宋体" w:eastAsia="宋体" w:hAnsi="宋体" w:hint="eastAsia"/>
          <w:szCs w:val="21"/>
        </w:rPr>
        <w:t>本规范主要适用于配合激光干涉仪组合使用的回转轴线测角转台的校准。</w:t>
      </w:r>
    </w:p>
    <w:p w:rsidR="009E3AAE" w:rsidRDefault="00E64D20">
      <w:pPr>
        <w:pStyle w:val="aff0"/>
        <w:numPr>
          <w:ilvl w:val="0"/>
          <w:numId w:val="3"/>
        </w:numPr>
        <w:spacing w:line="360" w:lineRule="auto"/>
        <w:ind w:firstLineChars="0"/>
        <w:rPr>
          <w:rFonts w:ascii="Times New Roman" w:eastAsia="黑体" w:hAnsi="Times New Roman"/>
          <w:szCs w:val="24"/>
        </w:rPr>
      </w:pPr>
      <w:r>
        <w:rPr>
          <w:rFonts w:ascii="Times New Roman" w:eastAsia="黑体" w:hAnsi="Times New Roman"/>
          <w:szCs w:val="24"/>
        </w:rPr>
        <w:t>引用文件</w:t>
      </w:r>
    </w:p>
    <w:p w:rsidR="009E3AAE" w:rsidRDefault="00E64D20">
      <w:pPr>
        <w:pStyle w:val="af0"/>
        <w:spacing w:line="360" w:lineRule="auto"/>
        <w:ind w:firstLineChars="200" w:firstLine="480"/>
        <w:rPr>
          <w:rFonts w:ascii="Times New Roman" w:hAnsi="Times New Roman"/>
          <w:szCs w:val="24"/>
        </w:rPr>
      </w:pPr>
      <w:r>
        <w:rPr>
          <w:rFonts w:ascii="Times New Roman" w:hAnsi="Times New Roman"/>
          <w:szCs w:val="24"/>
        </w:rPr>
        <w:t>本规范引用下列文件：</w:t>
      </w:r>
    </w:p>
    <w:p w:rsidR="009E3AAE" w:rsidRDefault="00E64D20">
      <w:pPr>
        <w:spacing w:line="360" w:lineRule="auto"/>
        <w:ind w:firstLineChars="200" w:firstLine="480"/>
        <w:rPr>
          <w:rFonts w:ascii="宋体" w:eastAsia="宋体" w:hAnsi="宋体"/>
          <w:szCs w:val="21"/>
        </w:rPr>
      </w:pPr>
      <w:r>
        <w:rPr>
          <w:rFonts w:hint="eastAsia"/>
          <w:szCs w:val="24"/>
        </w:rPr>
        <w:t>J</w:t>
      </w:r>
      <w:r>
        <w:rPr>
          <w:szCs w:val="24"/>
        </w:rPr>
        <w:t>JG 739</w:t>
      </w:r>
      <w:r>
        <w:rPr>
          <w:rFonts w:hint="eastAsia"/>
          <w:szCs w:val="24"/>
        </w:rPr>
        <w:t>-</w:t>
      </w:r>
      <w:r>
        <w:rPr>
          <w:szCs w:val="24"/>
        </w:rPr>
        <w:t>2005</w:t>
      </w:r>
      <w:r>
        <w:rPr>
          <w:rFonts w:ascii="宋体" w:eastAsia="宋体" w:hAnsi="宋体"/>
          <w:szCs w:val="21"/>
        </w:rPr>
        <w:t xml:space="preserve"> </w:t>
      </w:r>
      <w:r>
        <w:rPr>
          <w:rFonts w:ascii="宋体" w:eastAsia="宋体" w:hAnsi="宋体" w:hint="eastAsia"/>
          <w:szCs w:val="21"/>
        </w:rPr>
        <w:t>激光干涉仪</w:t>
      </w:r>
    </w:p>
    <w:p w:rsidR="009E3AAE" w:rsidRDefault="00E64D20">
      <w:pPr>
        <w:spacing w:line="360" w:lineRule="auto"/>
        <w:ind w:firstLineChars="200" w:firstLine="480"/>
        <w:rPr>
          <w:rFonts w:ascii="宋体" w:eastAsia="宋体" w:hAnsi="宋体"/>
          <w:szCs w:val="21"/>
        </w:rPr>
      </w:pPr>
      <w:r>
        <w:rPr>
          <w:rFonts w:hint="eastAsia"/>
          <w:szCs w:val="24"/>
        </w:rPr>
        <w:t>JJF</w:t>
      </w:r>
      <w:r>
        <w:rPr>
          <w:szCs w:val="24"/>
        </w:rPr>
        <w:t xml:space="preserve"> 1001-2011</w:t>
      </w:r>
      <w:r>
        <w:rPr>
          <w:rFonts w:ascii="宋体" w:eastAsia="宋体" w:hAnsi="宋体"/>
          <w:szCs w:val="21"/>
        </w:rPr>
        <w:t xml:space="preserve"> </w:t>
      </w:r>
      <w:r>
        <w:rPr>
          <w:rFonts w:ascii="宋体" w:eastAsia="宋体" w:hAnsi="宋体" w:hint="eastAsia"/>
          <w:szCs w:val="21"/>
        </w:rPr>
        <w:t>通用计量术语及定义</w:t>
      </w:r>
    </w:p>
    <w:p w:rsidR="009E3AAE" w:rsidRDefault="00E64D20">
      <w:pPr>
        <w:spacing w:line="360" w:lineRule="auto"/>
        <w:ind w:firstLineChars="200" w:firstLine="480"/>
        <w:rPr>
          <w:rFonts w:ascii="宋体" w:eastAsia="宋体" w:hAnsi="宋体"/>
          <w:szCs w:val="21"/>
        </w:rPr>
      </w:pPr>
      <w:r>
        <w:rPr>
          <w:rFonts w:hint="eastAsia"/>
          <w:szCs w:val="24"/>
        </w:rPr>
        <w:t>JJF</w:t>
      </w:r>
      <w:r>
        <w:rPr>
          <w:szCs w:val="24"/>
        </w:rPr>
        <w:t xml:space="preserve"> 1059</w:t>
      </w:r>
      <w:r>
        <w:rPr>
          <w:rFonts w:hint="eastAsia"/>
          <w:szCs w:val="24"/>
        </w:rPr>
        <w:t>.</w:t>
      </w:r>
      <w:r>
        <w:rPr>
          <w:szCs w:val="24"/>
        </w:rPr>
        <w:t>1-2012</w:t>
      </w:r>
      <w:r>
        <w:rPr>
          <w:rFonts w:ascii="宋体" w:eastAsia="宋体" w:hAnsi="宋体" w:hint="eastAsia"/>
          <w:szCs w:val="21"/>
        </w:rPr>
        <w:t>测量不确定度评定与表示</w:t>
      </w:r>
    </w:p>
    <w:p w:rsidR="009E3AAE" w:rsidRDefault="00E64D20">
      <w:pPr>
        <w:spacing w:line="360" w:lineRule="auto"/>
        <w:ind w:firstLineChars="200" w:firstLine="480"/>
        <w:rPr>
          <w:rFonts w:ascii="宋体" w:eastAsia="宋体" w:hAnsi="宋体"/>
          <w:szCs w:val="21"/>
        </w:rPr>
      </w:pPr>
      <w:r>
        <w:rPr>
          <w:rFonts w:hint="eastAsia"/>
          <w:szCs w:val="24"/>
        </w:rPr>
        <w:t>JJF</w:t>
      </w:r>
      <w:r>
        <w:rPr>
          <w:szCs w:val="24"/>
        </w:rPr>
        <w:t xml:space="preserve"> 1094-2002 </w:t>
      </w:r>
      <w:r>
        <w:rPr>
          <w:rFonts w:ascii="宋体" w:eastAsia="宋体" w:hAnsi="宋体" w:hint="eastAsia"/>
          <w:szCs w:val="21"/>
        </w:rPr>
        <w:t>测量仪器特性评定</w:t>
      </w:r>
    </w:p>
    <w:p w:rsidR="009E3AAE" w:rsidRDefault="00E64D20">
      <w:pPr>
        <w:spacing w:line="360" w:lineRule="auto"/>
        <w:ind w:firstLineChars="200" w:firstLine="480"/>
        <w:rPr>
          <w:rFonts w:ascii="宋体" w:eastAsia="宋体" w:hAnsi="宋体"/>
          <w:szCs w:val="21"/>
        </w:rPr>
      </w:pPr>
      <w:r>
        <w:rPr>
          <w:rFonts w:hint="eastAsia"/>
          <w:szCs w:val="24"/>
        </w:rPr>
        <w:t>JJF</w:t>
      </w:r>
      <w:r>
        <w:rPr>
          <w:szCs w:val="24"/>
        </w:rPr>
        <w:t xml:space="preserve"> 1114</w:t>
      </w:r>
      <w:r>
        <w:rPr>
          <w:rFonts w:hint="eastAsia"/>
          <w:szCs w:val="24"/>
        </w:rPr>
        <w:t>-</w:t>
      </w:r>
      <w:r>
        <w:rPr>
          <w:szCs w:val="24"/>
        </w:rPr>
        <w:t>2004</w:t>
      </w:r>
      <w:r>
        <w:rPr>
          <w:rFonts w:ascii="宋体" w:eastAsia="宋体" w:hAnsi="宋体"/>
          <w:szCs w:val="21"/>
        </w:rPr>
        <w:t xml:space="preserve"> </w:t>
      </w:r>
      <w:r>
        <w:rPr>
          <w:rFonts w:ascii="宋体" w:eastAsia="宋体" w:hAnsi="宋体" w:hint="eastAsia"/>
          <w:szCs w:val="21"/>
        </w:rPr>
        <w:t>光学、数显分度台校准规范</w:t>
      </w:r>
    </w:p>
    <w:p w:rsidR="009E3AAE" w:rsidRDefault="00E64D20">
      <w:pPr>
        <w:spacing w:line="360" w:lineRule="auto"/>
        <w:ind w:firstLineChars="200" w:firstLine="480"/>
        <w:rPr>
          <w:rFonts w:ascii="宋体" w:eastAsia="宋体" w:hAnsi="宋体"/>
          <w:szCs w:val="21"/>
        </w:rPr>
      </w:pPr>
      <w:r>
        <w:rPr>
          <w:rFonts w:hint="eastAsia"/>
          <w:szCs w:val="24"/>
        </w:rPr>
        <w:t>JJF</w:t>
      </w:r>
      <w:r>
        <w:rPr>
          <w:szCs w:val="24"/>
        </w:rPr>
        <w:t xml:space="preserve"> 1115-2004 </w:t>
      </w:r>
      <w:r>
        <w:rPr>
          <w:rFonts w:ascii="宋体" w:eastAsia="宋体" w:hAnsi="宋体" w:hint="eastAsia"/>
          <w:szCs w:val="21"/>
        </w:rPr>
        <w:t>光电轴角编码器校准规范</w:t>
      </w:r>
    </w:p>
    <w:p w:rsidR="009E3AAE" w:rsidRDefault="00E64D20">
      <w:pPr>
        <w:pStyle w:val="af0"/>
        <w:spacing w:line="360" w:lineRule="auto"/>
        <w:ind w:firstLineChars="200" w:firstLine="480"/>
        <w:rPr>
          <w:rFonts w:ascii="Times New Roman" w:hAnsi="Times New Roman"/>
          <w:szCs w:val="24"/>
        </w:rPr>
      </w:pPr>
      <w:r>
        <w:rPr>
          <w:rFonts w:ascii="Times New Roman" w:hAnsi="Times New Roman"/>
          <w:szCs w:val="24"/>
        </w:rPr>
        <w:t>凡是注日期的引用文件，仅注日期的版本适用于本规范；凡是不注日期的引用文件，其最新版本（包括所有的修改单）适用本规范。</w:t>
      </w:r>
    </w:p>
    <w:p w:rsidR="009E3AAE" w:rsidRDefault="00E64D20">
      <w:pPr>
        <w:pStyle w:val="aff0"/>
        <w:numPr>
          <w:ilvl w:val="0"/>
          <w:numId w:val="3"/>
        </w:numPr>
        <w:spacing w:line="360" w:lineRule="auto"/>
        <w:ind w:firstLineChars="0"/>
        <w:rPr>
          <w:rFonts w:ascii="Times New Roman" w:eastAsia="黑体" w:hAnsi="Times New Roman"/>
          <w:szCs w:val="24"/>
        </w:rPr>
      </w:pPr>
      <w:r>
        <w:rPr>
          <w:rFonts w:ascii="Times New Roman" w:eastAsia="黑体" w:hAnsi="Times New Roman"/>
          <w:szCs w:val="24"/>
        </w:rPr>
        <w:t>术语和定义</w:t>
      </w:r>
    </w:p>
    <w:p w:rsidR="009E3AAE" w:rsidRDefault="00E64D20">
      <w:pPr>
        <w:pStyle w:val="aff0"/>
        <w:numPr>
          <w:ilvl w:val="0"/>
          <w:numId w:val="4"/>
        </w:numPr>
        <w:spacing w:line="360" w:lineRule="auto"/>
        <w:ind w:firstLineChars="0"/>
        <w:rPr>
          <w:rFonts w:ascii="Times New Roman" w:hAnsi="Times New Roman"/>
          <w:szCs w:val="24"/>
        </w:rPr>
      </w:pPr>
      <w:r>
        <w:rPr>
          <w:rFonts w:hint="eastAsia"/>
          <w:szCs w:val="24"/>
        </w:rPr>
        <w:t>漂移</w:t>
      </w:r>
      <w:r>
        <w:rPr>
          <w:rFonts w:ascii="Times New Roman" w:hAnsi="Times New Roman"/>
          <w:szCs w:val="24"/>
        </w:rPr>
        <w:t xml:space="preserve"> drift</w:t>
      </w:r>
    </w:p>
    <w:p w:rsidR="009E3AAE" w:rsidRDefault="00E64D20">
      <w:pPr>
        <w:spacing w:line="360" w:lineRule="auto"/>
        <w:ind w:firstLineChars="200" w:firstLine="480"/>
        <w:rPr>
          <w:szCs w:val="24"/>
        </w:rPr>
      </w:pPr>
      <w:r>
        <w:rPr>
          <w:rFonts w:ascii="宋体" w:eastAsia="宋体" w:hAnsi="宋体" w:hint="eastAsia"/>
          <w:szCs w:val="21"/>
        </w:rPr>
        <w:t>回转轴线测角转台稳定状态下一定时间内示值的变化量</w:t>
      </w:r>
      <w:r>
        <w:rPr>
          <w:szCs w:val="24"/>
        </w:rPr>
        <w:t>。</w:t>
      </w:r>
    </w:p>
    <w:p w:rsidR="009E3AAE" w:rsidRDefault="00E64D20">
      <w:pPr>
        <w:pStyle w:val="aff0"/>
        <w:numPr>
          <w:ilvl w:val="0"/>
          <w:numId w:val="4"/>
        </w:numPr>
        <w:spacing w:line="360" w:lineRule="auto"/>
        <w:ind w:firstLineChars="0"/>
        <w:rPr>
          <w:rFonts w:ascii="Times New Roman" w:hAnsi="Times New Roman"/>
          <w:szCs w:val="24"/>
        </w:rPr>
      </w:pPr>
      <w:r>
        <w:rPr>
          <w:rFonts w:ascii="Times New Roman" w:hAnsi="Times New Roman" w:hint="eastAsia"/>
          <w:szCs w:val="24"/>
        </w:rPr>
        <w:t>分辨力</w:t>
      </w:r>
      <w:r>
        <w:rPr>
          <w:rFonts w:ascii="Times New Roman" w:hAnsi="Times New Roman"/>
          <w:szCs w:val="24"/>
        </w:rPr>
        <w:t xml:space="preserve"> resolving power</w:t>
      </w:r>
    </w:p>
    <w:p w:rsidR="009E3AAE" w:rsidRDefault="00E64D20">
      <w:pPr>
        <w:spacing w:line="360" w:lineRule="auto"/>
        <w:ind w:firstLineChars="200" w:firstLine="480"/>
        <w:rPr>
          <w:szCs w:val="24"/>
        </w:rPr>
      </w:pPr>
      <w:r>
        <w:rPr>
          <w:rFonts w:ascii="宋体" w:eastAsia="宋体" w:hAnsi="宋体" w:hint="eastAsia"/>
          <w:szCs w:val="21"/>
        </w:rPr>
        <w:t>引起回转轴线测角转台</w:t>
      </w:r>
      <w:r w:rsidR="00893A11">
        <w:rPr>
          <w:rFonts w:ascii="宋体" w:eastAsia="宋体" w:hAnsi="宋体" w:hint="eastAsia"/>
          <w:szCs w:val="21"/>
        </w:rPr>
        <w:t>读数发生变化的</w:t>
      </w:r>
      <w:r>
        <w:rPr>
          <w:rFonts w:ascii="宋体" w:eastAsia="宋体" w:hAnsi="宋体" w:hint="eastAsia"/>
          <w:szCs w:val="21"/>
        </w:rPr>
        <w:t>最小角度值</w:t>
      </w:r>
      <w:r>
        <w:rPr>
          <w:rFonts w:hint="eastAsia"/>
          <w:szCs w:val="24"/>
        </w:rPr>
        <w:t>。</w:t>
      </w:r>
    </w:p>
    <w:p w:rsidR="009E3AAE" w:rsidRDefault="00E64D20">
      <w:pPr>
        <w:pStyle w:val="aff0"/>
        <w:numPr>
          <w:ilvl w:val="0"/>
          <w:numId w:val="3"/>
        </w:numPr>
        <w:spacing w:line="360" w:lineRule="auto"/>
        <w:ind w:firstLineChars="0"/>
        <w:rPr>
          <w:rFonts w:ascii="Times New Roman" w:eastAsia="黑体" w:hAnsi="Times New Roman"/>
          <w:szCs w:val="24"/>
        </w:rPr>
      </w:pPr>
      <w:r>
        <w:rPr>
          <w:rFonts w:ascii="Times New Roman" w:eastAsia="黑体" w:hAnsi="Times New Roman"/>
          <w:szCs w:val="24"/>
        </w:rPr>
        <w:t>概述</w:t>
      </w:r>
    </w:p>
    <w:p w:rsidR="009E3AAE" w:rsidRDefault="004B55CD">
      <w:pPr>
        <w:spacing w:line="360" w:lineRule="auto"/>
        <w:jc w:val="center"/>
        <w:rPr>
          <w:szCs w:val="24"/>
        </w:rPr>
      </w:pPr>
      <w:r>
        <w:rPr>
          <w:rFonts w:hint="eastAsia"/>
          <w:szCs w:val="24"/>
        </w:rPr>
        <w:t xml:space="preserve"> </w:t>
      </w:r>
      <w:r>
        <w:rPr>
          <w:szCs w:val="24"/>
        </w:rPr>
        <w:t xml:space="preserve">       </w:t>
      </w:r>
      <w:r w:rsidR="00E64D20">
        <w:rPr>
          <w:rFonts w:ascii="宋体" w:eastAsia="宋体" w:hAnsi="宋体"/>
          <w:noProof/>
          <w:szCs w:val="21"/>
        </w:rPr>
        <w:drawing>
          <wp:inline distT="0" distB="0" distL="0" distR="0">
            <wp:extent cx="1891030" cy="21621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3"/>
                    <a:stretch>
                      <a:fillRect/>
                    </a:stretch>
                  </pic:blipFill>
                  <pic:spPr>
                    <a:xfrm>
                      <a:off x="0" y="0"/>
                      <a:ext cx="1947301" cy="2226756"/>
                    </a:xfrm>
                    <a:prstGeom prst="rect">
                      <a:avLst/>
                    </a:prstGeom>
                  </pic:spPr>
                </pic:pic>
              </a:graphicData>
            </a:graphic>
          </wp:inline>
        </w:drawing>
      </w:r>
    </w:p>
    <w:p w:rsidR="009E3AAE" w:rsidRDefault="00E64D20">
      <w:pPr>
        <w:ind w:firstLineChars="200" w:firstLine="420"/>
        <w:jc w:val="center"/>
        <w:rPr>
          <w:rFonts w:eastAsia="宋体"/>
          <w:sz w:val="21"/>
          <w:szCs w:val="21"/>
        </w:rPr>
      </w:pPr>
      <w:r>
        <w:rPr>
          <w:rFonts w:eastAsia="宋体"/>
          <w:sz w:val="21"/>
          <w:szCs w:val="21"/>
        </w:rPr>
        <w:t>图</w:t>
      </w:r>
      <w:r>
        <w:rPr>
          <w:rFonts w:eastAsia="宋体"/>
          <w:sz w:val="21"/>
          <w:szCs w:val="21"/>
        </w:rPr>
        <w:t xml:space="preserve">1 </w:t>
      </w:r>
      <w:r>
        <w:rPr>
          <w:rFonts w:eastAsia="宋体" w:hint="eastAsia"/>
          <w:sz w:val="21"/>
          <w:szCs w:val="21"/>
        </w:rPr>
        <w:t>回转轴线测角转台</w:t>
      </w:r>
      <w:r>
        <w:rPr>
          <w:rFonts w:eastAsia="宋体"/>
          <w:sz w:val="21"/>
          <w:szCs w:val="21"/>
        </w:rPr>
        <w:t>结构示意图</w:t>
      </w:r>
    </w:p>
    <w:p w:rsidR="009E3AAE" w:rsidRDefault="00E64D20" w:rsidP="00744257">
      <w:pPr>
        <w:spacing w:line="360" w:lineRule="auto"/>
        <w:ind w:firstLineChars="200" w:firstLine="480"/>
        <w:rPr>
          <w:szCs w:val="24"/>
        </w:rPr>
      </w:pPr>
      <w:r>
        <w:rPr>
          <w:rFonts w:ascii="宋体" w:eastAsia="宋体" w:hAnsi="宋体" w:hint="eastAsia"/>
          <w:szCs w:val="21"/>
        </w:rPr>
        <w:lastRenderedPageBreak/>
        <w:t>回转轴线测角转台是一种集成角度反射镜的精密伺服定位转台，如图1所示。包括可3</w:t>
      </w:r>
      <w:r>
        <w:rPr>
          <w:rFonts w:ascii="宋体" w:eastAsia="宋体" w:hAnsi="宋体"/>
          <w:szCs w:val="21"/>
        </w:rPr>
        <w:t>60°</w:t>
      </w:r>
      <w:r>
        <w:rPr>
          <w:rFonts w:ascii="宋体" w:eastAsia="宋体" w:hAnsi="宋体" w:hint="eastAsia"/>
          <w:szCs w:val="21"/>
        </w:rPr>
        <w:t>旋转的角度反射镜、转轴、主体及底座。回转轴线测角转台工作时，测角转台底座与被测回转轴线连接，转轴带动角度反射镜旋转某一固定角度，该角度作为与被测回转轴线旋转角度的比较基准参与完成被测回转轴角位置误差测量。角度反射镜与激光干涉仪、角度干涉镜配合使用，可以完成水平、竖直、倾斜、摆动等多种姿态回转轴线的角位置误差测量。</w:t>
      </w:r>
    </w:p>
    <w:p w:rsidR="009E3AAE" w:rsidRDefault="00E64D20">
      <w:pPr>
        <w:pStyle w:val="aff0"/>
        <w:numPr>
          <w:ilvl w:val="0"/>
          <w:numId w:val="3"/>
        </w:numPr>
        <w:spacing w:line="360" w:lineRule="auto"/>
        <w:ind w:firstLineChars="0"/>
        <w:rPr>
          <w:rFonts w:ascii="Times New Roman" w:eastAsia="黑体" w:hAnsi="Times New Roman"/>
          <w:szCs w:val="24"/>
        </w:rPr>
      </w:pPr>
      <w:r>
        <w:rPr>
          <w:rFonts w:ascii="Times New Roman" w:eastAsia="黑体" w:hAnsi="Times New Roman"/>
          <w:szCs w:val="24"/>
        </w:rPr>
        <w:t>计量特性</w:t>
      </w:r>
    </w:p>
    <w:p w:rsidR="009E3AAE" w:rsidRDefault="00E64D20">
      <w:pPr>
        <w:spacing w:line="360" w:lineRule="auto"/>
        <w:rPr>
          <w:rFonts w:ascii="宋体" w:eastAsia="宋体" w:hAnsi="宋体"/>
          <w:szCs w:val="21"/>
        </w:rPr>
      </w:pPr>
      <w:r>
        <w:rPr>
          <w:rFonts w:hint="eastAsia"/>
          <w:szCs w:val="24"/>
        </w:rPr>
        <w:t>5</w:t>
      </w:r>
      <w:r>
        <w:rPr>
          <w:szCs w:val="24"/>
        </w:rPr>
        <w:t>.1</w:t>
      </w:r>
      <w:r>
        <w:rPr>
          <w:rFonts w:ascii="宋体" w:eastAsia="宋体" w:hAnsi="宋体" w:hint="eastAsia"/>
          <w:szCs w:val="21"/>
        </w:rPr>
        <w:t>漂移</w:t>
      </w:r>
    </w:p>
    <w:p w:rsidR="009E3AAE" w:rsidRDefault="00E64D20">
      <w:pPr>
        <w:spacing w:line="360" w:lineRule="auto"/>
        <w:ind w:firstLineChars="200" w:firstLine="480"/>
        <w:rPr>
          <w:rFonts w:ascii="宋体" w:eastAsia="宋体" w:hAnsi="宋体"/>
          <w:szCs w:val="21"/>
        </w:rPr>
      </w:pPr>
      <w:r>
        <w:rPr>
          <w:rFonts w:ascii="宋体" w:eastAsia="宋体" w:hAnsi="宋体" w:hint="eastAsia"/>
          <w:szCs w:val="21"/>
        </w:rPr>
        <w:t>回转轴线测角转台的漂移应满足任意1小时内</w:t>
      </w:r>
      <w:r w:rsidR="007821FF">
        <w:rPr>
          <w:rFonts w:ascii="宋体" w:eastAsia="宋体" w:hAnsi="宋体" w:hint="eastAsia"/>
          <w:szCs w:val="21"/>
        </w:rPr>
        <w:t>应不大于</w:t>
      </w:r>
      <w:r>
        <w:rPr>
          <w:rFonts w:ascii="宋体" w:eastAsia="宋体" w:hAnsi="宋体" w:hint="eastAsia"/>
          <w:szCs w:val="21"/>
        </w:rPr>
        <w:t>0</w:t>
      </w:r>
      <w:r>
        <w:rPr>
          <w:rFonts w:ascii="宋体" w:eastAsia="宋体" w:hAnsi="宋体"/>
          <w:szCs w:val="21"/>
        </w:rPr>
        <w:t>.1</w:t>
      </w:r>
      <w:r>
        <w:rPr>
          <w:rFonts w:ascii="宋体" w:eastAsia="宋体" w:hAnsi="宋体" w:hint="eastAsia"/>
          <w:szCs w:val="21"/>
        </w:rPr>
        <w:t>″。</w:t>
      </w:r>
    </w:p>
    <w:p w:rsidR="009E3AAE" w:rsidRDefault="00E64D20">
      <w:pPr>
        <w:spacing w:line="360" w:lineRule="auto"/>
        <w:rPr>
          <w:rFonts w:ascii="宋体" w:eastAsia="宋体" w:hAnsi="宋体"/>
          <w:szCs w:val="21"/>
        </w:rPr>
      </w:pPr>
      <w:r>
        <w:rPr>
          <w:rFonts w:hint="eastAsia"/>
          <w:szCs w:val="24"/>
        </w:rPr>
        <w:t>5</w:t>
      </w:r>
      <w:r>
        <w:rPr>
          <w:szCs w:val="24"/>
        </w:rPr>
        <w:t>.2</w:t>
      </w:r>
      <w:r>
        <w:rPr>
          <w:rFonts w:ascii="宋体" w:eastAsia="宋体" w:hAnsi="宋体" w:hint="eastAsia"/>
          <w:szCs w:val="21"/>
        </w:rPr>
        <w:t>分辨力</w:t>
      </w:r>
    </w:p>
    <w:p w:rsidR="009E3AAE" w:rsidRDefault="00E64D20">
      <w:pPr>
        <w:spacing w:line="360" w:lineRule="auto"/>
        <w:ind w:firstLineChars="200" w:firstLine="480"/>
        <w:rPr>
          <w:rFonts w:ascii="宋体" w:eastAsia="宋体" w:hAnsi="宋体"/>
          <w:szCs w:val="21"/>
        </w:rPr>
      </w:pPr>
      <w:r>
        <w:rPr>
          <w:rFonts w:ascii="宋体" w:eastAsia="宋体" w:hAnsi="宋体" w:hint="eastAsia"/>
          <w:szCs w:val="21"/>
        </w:rPr>
        <w:t>回转轴线测角转台的分辨力</w:t>
      </w:r>
      <w:r w:rsidR="007821FF">
        <w:rPr>
          <w:rFonts w:ascii="宋体" w:eastAsia="宋体" w:hAnsi="宋体" w:hint="eastAsia"/>
          <w:szCs w:val="21"/>
        </w:rPr>
        <w:t>应不大于</w:t>
      </w:r>
      <w:r>
        <w:rPr>
          <w:rFonts w:ascii="宋体" w:eastAsia="宋体" w:hAnsi="宋体" w:hint="eastAsia"/>
          <w:szCs w:val="21"/>
        </w:rPr>
        <w:t xml:space="preserve"> 0</w:t>
      </w:r>
      <w:r>
        <w:rPr>
          <w:rFonts w:ascii="宋体" w:eastAsia="宋体" w:hAnsi="宋体"/>
          <w:szCs w:val="21"/>
        </w:rPr>
        <w:t>.</w:t>
      </w:r>
      <w:r w:rsidR="00AB346C">
        <w:rPr>
          <w:rFonts w:ascii="宋体" w:eastAsia="宋体" w:hAnsi="宋体"/>
          <w:szCs w:val="21"/>
        </w:rPr>
        <w:t>2</w:t>
      </w:r>
      <w:r>
        <w:rPr>
          <w:rFonts w:ascii="宋体" w:eastAsia="宋体" w:hAnsi="宋体" w:hint="eastAsia"/>
          <w:szCs w:val="21"/>
        </w:rPr>
        <w:t>″。</w:t>
      </w:r>
    </w:p>
    <w:p w:rsidR="009E3AAE" w:rsidRDefault="00E64D20">
      <w:pPr>
        <w:spacing w:line="360" w:lineRule="auto"/>
        <w:rPr>
          <w:rFonts w:ascii="宋体" w:eastAsia="宋体" w:hAnsi="宋体"/>
          <w:szCs w:val="21"/>
        </w:rPr>
      </w:pPr>
      <w:r>
        <w:rPr>
          <w:rFonts w:hint="eastAsia"/>
          <w:szCs w:val="24"/>
        </w:rPr>
        <w:t>5</w:t>
      </w:r>
      <w:r>
        <w:rPr>
          <w:szCs w:val="24"/>
        </w:rPr>
        <w:t>.3</w:t>
      </w:r>
      <w:r>
        <w:rPr>
          <w:rFonts w:ascii="宋体" w:eastAsia="宋体" w:hAnsi="宋体" w:hint="eastAsia"/>
          <w:szCs w:val="21"/>
        </w:rPr>
        <w:t>角分度误差</w:t>
      </w:r>
    </w:p>
    <w:p w:rsidR="009E3AAE" w:rsidRDefault="00E64D20">
      <w:pPr>
        <w:spacing w:line="360" w:lineRule="auto"/>
        <w:ind w:firstLineChars="200" w:firstLine="480"/>
        <w:rPr>
          <w:rFonts w:ascii="宋体" w:eastAsia="宋体" w:hAnsi="宋体"/>
          <w:szCs w:val="21"/>
        </w:rPr>
      </w:pPr>
      <w:bookmarkStart w:id="7" w:name="_Hlk144654838"/>
      <w:r>
        <w:rPr>
          <w:rFonts w:ascii="宋体" w:eastAsia="宋体" w:hAnsi="宋体" w:hint="eastAsia"/>
          <w:szCs w:val="21"/>
        </w:rPr>
        <w:t>回转轴线测角转台的角分度误差</w:t>
      </w:r>
      <w:r w:rsidR="007821FF">
        <w:rPr>
          <w:rFonts w:ascii="宋体" w:eastAsia="宋体" w:hAnsi="宋体" w:hint="eastAsia"/>
          <w:szCs w:val="21"/>
        </w:rPr>
        <w:t>应不大于</w:t>
      </w:r>
      <w:r>
        <w:rPr>
          <w:rFonts w:ascii="宋体" w:eastAsia="宋体" w:hAnsi="宋体" w:hint="eastAsia"/>
          <w:szCs w:val="21"/>
        </w:rPr>
        <w:t>±1″</w:t>
      </w:r>
      <w:bookmarkEnd w:id="7"/>
      <w:r>
        <w:rPr>
          <w:rFonts w:ascii="宋体" w:eastAsia="宋体" w:hAnsi="宋体" w:hint="eastAsia"/>
          <w:szCs w:val="21"/>
        </w:rPr>
        <w:t>。</w:t>
      </w:r>
    </w:p>
    <w:p w:rsidR="009E3AAE" w:rsidRDefault="00E64D20">
      <w:pPr>
        <w:spacing w:line="360" w:lineRule="auto"/>
        <w:rPr>
          <w:rFonts w:ascii="宋体" w:eastAsia="宋体" w:hAnsi="宋体"/>
          <w:szCs w:val="21"/>
        </w:rPr>
      </w:pPr>
      <w:r>
        <w:rPr>
          <w:szCs w:val="24"/>
        </w:rPr>
        <w:t>5.4</w:t>
      </w:r>
      <w:r>
        <w:rPr>
          <w:rFonts w:ascii="宋体" w:eastAsia="宋体" w:hAnsi="宋体" w:hint="eastAsia"/>
          <w:szCs w:val="21"/>
        </w:rPr>
        <w:t>测角重复性</w:t>
      </w:r>
    </w:p>
    <w:p w:rsidR="009E3AAE" w:rsidRDefault="00E64D20">
      <w:pPr>
        <w:spacing w:line="360" w:lineRule="auto"/>
        <w:ind w:firstLineChars="200" w:firstLine="480"/>
        <w:rPr>
          <w:rFonts w:ascii="宋体" w:eastAsia="宋体" w:hAnsi="宋体"/>
          <w:szCs w:val="21"/>
        </w:rPr>
      </w:pPr>
      <w:r>
        <w:rPr>
          <w:rFonts w:ascii="宋体" w:eastAsia="宋体" w:hAnsi="宋体" w:hint="eastAsia"/>
          <w:szCs w:val="21"/>
        </w:rPr>
        <w:t>回转轴线测角转台的测角重复性</w:t>
      </w:r>
      <w:r w:rsidR="007821FF">
        <w:rPr>
          <w:rFonts w:ascii="宋体" w:eastAsia="宋体" w:hAnsi="宋体" w:hint="eastAsia"/>
          <w:szCs w:val="21"/>
        </w:rPr>
        <w:t>应不大于</w:t>
      </w:r>
      <w:r>
        <w:rPr>
          <w:rFonts w:ascii="宋体" w:eastAsia="宋体" w:hAnsi="宋体" w:hint="eastAsia"/>
          <w:szCs w:val="21"/>
        </w:rPr>
        <w:t xml:space="preserve"> 0</w:t>
      </w:r>
      <w:r>
        <w:rPr>
          <w:rFonts w:ascii="宋体" w:eastAsia="宋体" w:hAnsi="宋体"/>
          <w:szCs w:val="21"/>
        </w:rPr>
        <w:t>.2</w:t>
      </w:r>
      <w:r>
        <w:rPr>
          <w:rFonts w:ascii="宋体" w:eastAsia="宋体" w:hAnsi="宋体" w:hint="eastAsia"/>
          <w:szCs w:val="21"/>
        </w:rPr>
        <w:t>″。</w:t>
      </w:r>
    </w:p>
    <w:p w:rsidR="009E3AAE" w:rsidRDefault="00E64D20">
      <w:pPr>
        <w:spacing w:line="360" w:lineRule="auto"/>
        <w:rPr>
          <w:rFonts w:ascii="宋体" w:eastAsia="宋体" w:hAnsi="宋体"/>
          <w:szCs w:val="21"/>
        </w:rPr>
      </w:pPr>
      <w:r>
        <w:rPr>
          <w:szCs w:val="24"/>
        </w:rPr>
        <w:t>5.5</w:t>
      </w:r>
      <w:r>
        <w:rPr>
          <w:rFonts w:ascii="宋体" w:eastAsia="宋体" w:hAnsi="宋体" w:hint="eastAsia"/>
          <w:szCs w:val="21"/>
        </w:rPr>
        <w:t>测角回程误差</w:t>
      </w:r>
    </w:p>
    <w:p w:rsidR="009E3AAE" w:rsidRDefault="00E64D20">
      <w:pPr>
        <w:spacing w:line="360" w:lineRule="auto"/>
        <w:ind w:firstLineChars="200" w:firstLine="480"/>
        <w:rPr>
          <w:rFonts w:ascii="宋体" w:eastAsia="宋体" w:hAnsi="宋体"/>
          <w:szCs w:val="21"/>
        </w:rPr>
      </w:pPr>
      <w:r>
        <w:rPr>
          <w:rFonts w:ascii="宋体" w:eastAsia="宋体" w:hAnsi="宋体" w:hint="eastAsia"/>
          <w:szCs w:val="21"/>
        </w:rPr>
        <w:t>回转轴线测角转台的测角回程误差应</w:t>
      </w:r>
      <w:r w:rsidR="007821FF">
        <w:rPr>
          <w:rFonts w:ascii="宋体" w:eastAsia="宋体" w:hAnsi="宋体" w:hint="eastAsia"/>
          <w:szCs w:val="21"/>
        </w:rPr>
        <w:t>不大于</w:t>
      </w:r>
      <w:r>
        <w:rPr>
          <w:rFonts w:ascii="宋体" w:eastAsia="宋体" w:hAnsi="宋体" w:hint="eastAsia"/>
          <w:szCs w:val="21"/>
        </w:rPr>
        <w:t>0</w:t>
      </w:r>
      <w:r>
        <w:rPr>
          <w:rFonts w:ascii="宋体" w:eastAsia="宋体" w:hAnsi="宋体"/>
          <w:szCs w:val="21"/>
        </w:rPr>
        <w:t>.2</w:t>
      </w:r>
      <w:r>
        <w:rPr>
          <w:rFonts w:ascii="宋体" w:eastAsia="宋体" w:hAnsi="宋体" w:hint="eastAsia"/>
          <w:szCs w:val="21"/>
        </w:rPr>
        <w:t>″。</w:t>
      </w:r>
    </w:p>
    <w:p w:rsidR="009E3AAE" w:rsidRDefault="00E64D20">
      <w:pPr>
        <w:pStyle w:val="aff0"/>
        <w:numPr>
          <w:ilvl w:val="0"/>
          <w:numId w:val="3"/>
        </w:numPr>
        <w:spacing w:line="360" w:lineRule="auto"/>
        <w:ind w:firstLineChars="0"/>
        <w:rPr>
          <w:rFonts w:ascii="Times New Roman" w:eastAsia="黑体" w:hAnsi="Times New Roman"/>
          <w:szCs w:val="24"/>
        </w:rPr>
      </w:pPr>
      <w:r>
        <w:rPr>
          <w:rFonts w:ascii="Times New Roman" w:eastAsia="黑体" w:hAnsi="Times New Roman" w:hint="eastAsia"/>
          <w:szCs w:val="24"/>
        </w:rPr>
        <w:t>通用技术要求</w:t>
      </w:r>
    </w:p>
    <w:p w:rsidR="009E3AAE" w:rsidRDefault="00E64D20">
      <w:pPr>
        <w:spacing w:line="360" w:lineRule="auto"/>
        <w:rPr>
          <w:rFonts w:ascii="宋体" w:eastAsia="宋体" w:hAnsi="宋体"/>
          <w:szCs w:val="21"/>
        </w:rPr>
      </w:pPr>
      <w:r>
        <w:rPr>
          <w:rFonts w:hint="eastAsia"/>
          <w:szCs w:val="24"/>
        </w:rPr>
        <w:t>6</w:t>
      </w:r>
      <w:r>
        <w:rPr>
          <w:szCs w:val="24"/>
        </w:rPr>
        <w:t>.1</w:t>
      </w:r>
      <w:r>
        <w:rPr>
          <w:rFonts w:ascii="宋体" w:eastAsia="宋体" w:hAnsi="宋体" w:hint="eastAsia"/>
          <w:szCs w:val="21"/>
        </w:rPr>
        <w:t>外观</w:t>
      </w:r>
    </w:p>
    <w:p w:rsidR="009E3AAE" w:rsidRDefault="00E64D20">
      <w:pPr>
        <w:spacing w:line="360" w:lineRule="auto"/>
        <w:ind w:firstLineChars="200" w:firstLine="480"/>
        <w:rPr>
          <w:rFonts w:ascii="宋体" w:eastAsia="宋体" w:hAnsi="宋体"/>
          <w:szCs w:val="21"/>
        </w:rPr>
      </w:pPr>
      <w:r>
        <w:rPr>
          <w:rFonts w:ascii="宋体" w:eastAsia="宋体" w:hAnsi="宋体" w:hint="eastAsia"/>
          <w:szCs w:val="21"/>
        </w:rPr>
        <w:t>回转轴线测角转台表面应有清晰标记制造厂名称或商标、型号、出厂编号及</w:t>
      </w:r>
      <w:r>
        <w:rPr>
          <w:rFonts w:ascii="宋体" w:eastAsia="宋体" w:hAnsi="宋体"/>
          <w:szCs w:val="21"/>
        </w:rPr>
        <w:t>MC</w:t>
      </w:r>
      <w:r>
        <w:rPr>
          <w:rFonts w:ascii="宋体" w:eastAsia="宋体" w:hAnsi="宋体" w:hint="eastAsia"/>
          <w:szCs w:val="21"/>
        </w:rPr>
        <w:t>计量标志的铭牌，铭牌安装应牢固可靠。</w:t>
      </w:r>
    </w:p>
    <w:p w:rsidR="009E3AAE" w:rsidRDefault="00E64D20">
      <w:pPr>
        <w:spacing w:line="360" w:lineRule="auto"/>
        <w:ind w:firstLineChars="200" w:firstLine="480"/>
        <w:rPr>
          <w:rFonts w:ascii="宋体" w:eastAsia="宋体" w:hAnsi="宋体"/>
          <w:szCs w:val="21"/>
        </w:rPr>
      </w:pPr>
      <w:r>
        <w:rPr>
          <w:rFonts w:ascii="宋体" w:eastAsia="宋体" w:hAnsi="宋体" w:hint="eastAsia"/>
          <w:szCs w:val="21"/>
        </w:rPr>
        <w:t>回转轴线测角转台表面不应有影响使用的碰伤、划痕及其他影响测量的缺陷。光学部件表面不应有影响使用的水迹、油迹、灰尘、擦伤、划痕、霉点、麻点等，胶合面不应有脱胶现象，镀膜面应无脱膜腐蚀现象。</w:t>
      </w:r>
    </w:p>
    <w:p w:rsidR="009E3AAE" w:rsidRDefault="00E64D20">
      <w:pPr>
        <w:spacing w:line="360" w:lineRule="auto"/>
        <w:rPr>
          <w:rFonts w:ascii="宋体" w:eastAsia="宋体" w:hAnsi="宋体"/>
          <w:szCs w:val="21"/>
        </w:rPr>
      </w:pPr>
      <w:r>
        <w:rPr>
          <w:rFonts w:hint="eastAsia"/>
          <w:szCs w:val="24"/>
        </w:rPr>
        <w:t>6</w:t>
      </w:r>
      <w:r>
        <w:rPr>
          <w:szCs w:val="24"/>
        </w:rPr>
        <w:t>.2</w:t>
      </w:r>
      <w:proofErr w:type="gramStart"/>
      <w:r>
        <w:rPr>
          <w:rFonts w:ascii="宋体" w:eastAsia="宋体" w:hAnsi="宋体" w:hint="eastAsia"/>
          <w:szCs w:val="21"/>
        </w:rPr>
        <w:t>各</w:t>
      </w:r>
      <w:proofErr w:type="gramEnd"/>
      <w:r>
        <w:rPr>
          <w:rFonts w:ascii="宋体" w:eastAsia="宋体" w:hAnsi="宋体" w:hint="eastAsia"/>
          <w:szCs w:val="21"/>
        </w:rPr>
        <w:t>部分相互作用</w:t>
      </w:r>
    </w:p>
    <w:p w:rsidR="009E3AAE" w:rsidRDefault="00E64D20">
      <w:pPr>
        <w:spacing w:line="360" w:lineRule="auto"/>
        <w:ind w:firstLineChars="200" w:firstLine="480"/>
        <w:rPr>
          <w:rFonts w:ascii="宋体" w:eastAsia="宋体" w:hAnsi="宋体"/>
          <w:szCs w:val="21"/>
        </w:rPr>
      </w:pPr>
      <w:r>
        <w:rPr>
          <w:rFonts w:ascii="宋体" w:eastAsia="宋体" w:hAnsi="宋体" w:hint="eastAsia"/>
          <w:szCs w:val="21"/>
        </w:rPr>
        <w:t>各紧固部件应牢固可靠，各调整部件应灵活平稳，无卡顿和松动现象。</w:t>
      </w:r>
    </w:p>
    <w:p w:rsidR="009E3AAE" w:rsidRDefault="00E64D20">
      <w:pPr>
        <w:spacing w:line="360" w:lineRule="auto"/>
        <w:ind w:firstLineChars="200" w:firstLine="480"/>
        <w:rPr>
          <w:rFonts w:ascii="宋体" w:eastAsia="宋体" w:hAnsi="宋体"/>
          <w:szCs w:val="21"/>
        </w:rPr>
      </w:pPr>
      <w:r>
        <w:rPr>
          <w:rFonts w:ascii="宋体" w:eastAsia="宋体" w:hAnsi="宋体" w:hint="eastAsia"/>
          <w:szCs w:val="21"/>
        </w:rPr>
        <w:t>回转轴线测角转台与激光干涉仪以及与计算机的通讯连接应通畅可靠。</w:t>
      </w:r>
    </w:p>
    <w:p w:rsidR="009E3AAE" w:rsidRDefault="00E64D20">
      <w:pPr>
        <w:spacing w:line="360" w:lineRule="auto"/>
        <w:rPr>
          <w:rFonts w:ascii="宋体" w:eastAsia="宋体" w:hAnsi="宋体"/>
          <w:szCs w:val="21"/>
        </w:rPr>
      </w:pPr>
      <w:r>
        <w:rPr>
          <w:rFonts w:hint="eastAsia"/>
          <w:szCs w:val="24"/>
        </w:rPr>
        <w:t>6</w:t>
      </w:r>
      <w:r>
        <w:rPr>
          <w:szCs w:val="24"/>
        </w:rPr>
        <w:t>.3</w:t>
      </w:r>
      <w:r>
        <w:rPr>
          <w:rFonts w:ascii="宋体" w:eastAsia="宋体" w:hAnsi="宋体" w:hint="eastAsia"/>
          <w:szCs w:val="21"/>
        </w:rPr>
        <w:t>预热时间</w:t>
      </w:r>
    </w:p>
    <w:p w:rsidR="009E3AAE" w:rsidRDefault="00E64D20">
      <w:pPr>
        <w:spacing w:line="360" w:lineRule="auto"/>
        <w:ind w:firstLineChars="200" w:firstLine="480"/>
        <w:rPr>
          <w:rFonts w:ascii="宋体" w:eastAsia="宋体" w:hAnsi="宋体"/>
          <w:szCs w:val="21"/>
        </w:rPr>
      </w:pPr>
      <w:r>
        <w:rPr>
          <w:rFonts w:ascii="宋体" w:eastAsia="宋体" w:hAnsi="宋体" w:hint="eastAsia"/>
          <w:szCs w:val="21"/>
        </w:rPr>
        <w:t>回转轴线测角转台开启后2</w:t>
      </w:r>
      <w:r>
        <w:rPr>
          <w:rFonts w:ascii="宋体" w:eastAsia="宋体" w:hAnsi="宋体"/>
          <w:szCs w:val="21"/>
        </w:rPr>
        <w:t>0</w:t>
      </w:r>
      <w:r>
        <w:rPr>
          <w:rFonts w:ascii="宋体" w:eastAsia="宋体" w:hAnsi="宋体" w:hint="eastAsia"/>
          <w:szCs w:val="21"/>
        </w:rPr>
        <w:t>mi</w:t>
      </w:r>
      <w:r>
        <w:rPr>
          <w:rFonts w:ascii="宋体" w:eastAsia="宋体" w:hAnsi="宋体"/>
          <w:szCs w:val="21"/>
        </w:rPr>
        <w:t>n</w:t>
      </w:r>
      <w:r>
        <w:rPr>
          <w:rFonts w:ascii="宋体" w:eastAsia="宋体" w:hAnsi="宋体" w:hint="eastAsia"/>
          <w:szCs w:val="21"/>
        </w:rPr>
        <w:t>内应进入稳定状态。</w:t>
      </w:r>
    </w:p>
    <w:p w:rsidR="009E3AAE" w:rsidRDefault="00E64D20">
      <w:pPr>
        <w:pStyle w:val="aff0"/>
        <w:numPr>
          <w:ilvl w:val="0"/>
          <w:numId w:val="3"/>
        </w:numPr>
        <w:spacing w:line="360" w:lineRule="auto"/>
        <w:ind w:firstLineChars="0"/>
        <w:jc w:val="left"/>
        <w:rPr>
          <w:rFonts w:ascii="Times New Roman" w:eastAsia="黑体" w:hAnsi="Times New Roman"/>
          <w:szCs w:val="24"/>
        </w:rPr>
      </w:pPr>
      <w:bookmarkStart w:id="8" w:name="_Toc239325840"/>
      <w:r>
        <w:rPr>
          <w:rFonts w:ascii="Times New Roman" w:eastAsia="黑体" w:hAnsi="Times New Roman"/>
          <w:szCs w:val="24"/>
        </w:rPr>
        <w:lastRenderedPageBreak/>
        <w:t>校准条件</w:t>
      </w:r>
      <w:bookmarkStart w:id="9" w:name="_Toc9751360"/>
      <w:bookmarkStart w:id="10" w:name="_Toc239325841"/>
      <w:bookmarkEnd w:id="8"/>
    </w:p>
    <w:p w:rsidR="009E3AAE" w:rsidRDefault="00E64D20">
      <w:pPr>
        <w:spacing w:line="360" w:lineRule="auto"/>
        <w:jc w:val="left"/>
        <w:rPr>
          <w:szCs w:val="24"/>
        </w:rPr>
      </w:pPr>
      <w:r>
        <w:rPr>
          <w:szCs w:val="24"/>
        </w:rPr>
        <w:t>7.1</w:t>
      </w:r>
      <w:r>
        <w:rPr>
          <w:szCs w:val="24"/>
        </w:rPr>
        <w:t>环境条件</w:t>
      </w:r>
      <w:bookmarkStart w:id="11" w:name="_Toc239324749"/>
      <w:bookmarkStart w:id="12" w:name="_Toc239325842"/>
      <w:bookmarkEnd w:id="9"/>
      <w:bookmarkEnd w:id="10"/>
    </w:p>
    <w:p w:rsidR="009E3AAE" w:rsidRDefault="00E64D20" w:rsidP="00EF4338">
      <w:pPr>
        <w:spacing w:line="360" w:lineRule="auto"/>
        <w:rPr>
          <w:szCs w:val="24"/>
        </w:rPr>
      </w:pPr>
      <w:r>
        <w:rPr>
          <w:szCs w:val="24"/>
        </w:rPr>
        <w:t xml:space="preserve">7.1.1 </w:t>
      </w:r>
      <w:r>
        <w:rPr>
          <w:szCs w:val="24"/>
        </w:rPr>
        <w:t>温度：（</w:t>
      </w:r>
      <w:r>
        <w:rPr>
          <w:szCs w:val="24"/>
        </w:rPr>
        <w:t>20±1</w:t>
      </w:r>
      <w:r>
        <w:rPr>
          <w:szCs w:val="24"/>
        </w:rPr>
        <w:t>）</w:t>
      </w:r>
      <w:r>
        <w:rPr>
          <w:szCs w:val="24"/>
        </w:rPr>
        <w:t>℃</w:t>
      </w:r>
      <w:r>
        <w:rPr>
          <w:szCs w:val="24"/>
        </w:rPr>
        <w:t>。</w:t>
      </w:r>
    </w:p>
    <w:p w:rsidR="009E3AAE" w:rsidRDefault="00E64D20">
      <w:pPr>
        <w:spacing w:line="360" w:lineRule="auto"/>
        <w:rPr>
          <w:szCs w:val="24"/>
        </w:rPr>
      </w:pPr>
      <w:r>
        <w:rPr>
          <w:szCs w:val="24"/>
        </w:rPr>
        <w:t>7.1.2</w:t>
      </w:r>
      <w:r>
        <w:rPr>
          <w:rFonts w:hint="eastAsia"/>
          <w:szCs w:val="24"/>
        </w:rPr>
        <w:t xml:space="preserve"> </w:t>
      </w:r>
      <w:r>
        <w:rPr>
          <w:rFonts w:hint="eastAsia"/>
          <w:szCs w:val="24"/>
        </w:rPr>
        <w:t>相对</w:t>
      </w:r>
      <w:r>
        <w:rPr>
          <w:szCs w:val="24"/>
        </w:rPr>
        <w:t>湿度：</w:t>
      </w:r>
      <w:r w:rsidR="00EF4338" w:rsidRPr="00EF4338">
        <w:rPr>
          <w:rFonts w:hint="eastAsia"/>
          <w:szCs w:val="24"/>
        </w:rPr>
        <w:t>（</w:t>
      </w:r>
      <w:r w:rsidR="00EF4338" w:rsidRPr="00EF4338">
        <w:rPr>
          <w:rFonts w:hint="eastAsia"/>
          <w:szCs w:val="24"/>
        </w:rPr>
        <w:t>5</w:t>
      </w:r>
      <w:r w:rsidR="00EF4338" w:rsidRPr="00EF4338">
        <w:rPr>
          <w:szCs w:val="24"/>
        </w:rPr>
        <w:t>0</w:t>
      </w:r>
      <w:r w:rsidR="00EF4338" w:rsidRPr="00EF4338">
        <w:rPr>
          <w:rFonts w:hint="eastAsia"/>
          <w:szCs w:val="24"/>
        </w:rPr>
        <w:t>±</w:t>
      </w:r>
      <w:r w:rsidR="00EF4338">
        <w:rPr>
          <w:szCs w:val="24"/>
        </w:rPr>
        <w:t>10</w:t>
      </w:r>
      <w:r w:rsidR="00EF4338" w:rsidRPr="00EF4338">
        <w:rPr>
          <w:rFonts w:hint="eastAsia"/>
          <w:szCs w:val="24"/>
        </w:rPr>
        <w:t>）</w:t>
      </w:r>
      <w:r w:rsidR="00EF4338" w:rsidRPr="00EF4338">
        <w:rPr>
          <w:rFonts w:hint="eastAsia"/>
          <w:szCs w:val="24"/>
        </w:rPr>
        <w:t>%RH</w:t>
      </w:r>
      <w:r>
        <w:rPr>
          <w:szCs w:val="24"/>
        </w:rPr>
        <w:t>。</w:t>
      </w:r>
    </w:p>
    <w:p w:rsidR="00EF4338" w:rsidRDefault="00E64D20">
      <w:pPr>
        <w:spacing w:line="360" w:lineRule="auto"/>
        <w:rPr>
          <w:rFonts w:hint="eastAsia"/>
          <w:szCs w:val="24"/>
        </w:rPr>
      </w:pPr>
      <w:r>
        <w:rPr>
          <w:szCs w:val="24"/>
        </w:rPr>
        <w:t xml:space="preserve">7.1.3 </w:t>
      </w:r>
      <w:r w:rsidR="00EF4338">
        <w:rPr>
          <w:rFonts w:hint="eastAsia"/>
          <w:szCs w:val="24"/>
        </w:rPr>
        <w:t>气压波动：</w:t>
      </w:r>
      <w:r w:rsidR="00EF4338" w:rsidRPr="00EF4338">
        <w:rPr>
          <w:rFonts w:hint="eastAsia"/>
          <w:szCs w:val="24"/>
        </w:rPr>
        <w:t>±</w:t>
      </w:r>
      <w:r w:rsidR="00EF4338">
        <w:rPr>
          <w:rFonts w:hint="eastAsia"/>
          <w:szCs w:val="24"/>
        </w:rPr>
        <w:t>0</w:t>
      </w:r>
      <w:r w:rsidR="00EF4338">
        <w:rPr>
          <w:szCs w:val="24"/>
        </w:rPr>
        <w:t>.1</w:t>
      </w:r>
      <w:r w:rsidR="00EF4338" w:rsidRPr="00EF4338">
        <w:rPr>
          <w:szCs w:val="24"/>
        </w:rPr>
        <w:t xml:space="preserve"> </w:t>
      </w:r>
      <w:r w:rsidR="00EF4338">
        <w:rPr>
          <w:szCs w:val="24"/>
        </w:rPr>
        <w:t>kP</w:t>
      </w:r>
      <w:r w:rsidR="00EF4338" w:rsidRPr="00EF4338">
        <w:rPr>
          <w:szCs w:val="24"/>
        </w:rPr>
        <w:t>a</w:t>
      </w:r>
      <w:r w:rsidR="00EF4338">
        <w:rPr>
          <w:rFonts w:hint="eastAsia"/>
          <w:szCs w:val="24"/>
        </w:rPr>
        <w:t>。</w:t>
      </w:r>
    </w:p>
    <w:p w:rsidR="009E3AAE" w:rsidRDefault="00EF4338">
      <w:pPr>
        <w:spacing w:line="360" w:lineRule="auto"/>
        <w:rPr>
          <w:rFonts w:ascii="宋体" w:eastAsia="宋体" w:hAnsi="宋体"/>
          <w:szCs w:val="21"/>
        </w:rPr>
      </w:pPr>
      <w:r w:rsidRPr="00EF4338">
        <w:rPr>
          <w:rFonts w:hint="eastAsia"/>
          <w:szCs w:val="24"/>
        </w:rPr>
        <w:t>7</w:t>
      </w:r>
      <w:r w:rsidRPr="00EF4338">
        <w:rPr>
          <w:szCs w:val="24"/>
        </w:rPr>
        <w:t>.1.4</w:t>
      </w:r>
      <w:r>
        <w:rPr>
          <w:szCs w:val="24"/>
        </w:rPr>
        <w:t xml:space="preserve"> </w:t>
      </w:r>
      <w:r w:rsidR="00E64D20" w:rsidRPr="00EF4338">
        <w:rPr>
          <w:rFonts w:hint="eastAsia"/>
          <w:szCs w:val="24"/>
        </w:rPr>
        <w:t>环境</w:t>
      </w:r>
      <w:r w:rsidR="00E64D20">
        <w:rPr>
          <w:rFonts w:ascii="宋体" w:eastAsia="宋体" w:hAnsi="宋体" w:hint="eastAsia"/>
          <w:szCs w:val="21"/>
        </w:rPr>
        <w:t>隔振</w:t>
      </w:r>
      <w:r w:rsidR="00E64D20">
        <w:rPr>
          <w:rFonts w:ascii="宋体" w:eastAsia="宋体" w:hAnsi="宋体"/>
          <w:szCs w:val="21"/>
        </w:rPr>
        <w:t>等级</w:t>
      </w:r>
      <w:r w:rsidR="00E64D20">
        <w:rPr>
          <w:rFonts w:ascii="宋体" w:eastAsia="宋体" w:hAnsi="宋体" w:hint="eastAsia"/>
          <w:szCs w:val="21"/>
        </w:rPr>
        <w:t>至少</w:t>
      </w:r>
      <w:r w:rsidR="00E64D20">
        <w:rPr>
          <w:rFonts w:ascii="宋体" w:eastAsia="宋体" w:hAnsi="宋体"/>
          <w:szCs w:val="21"/>
        </w:rPr>
        <w:t>应</w:t>
      </w:r>
      <w:r w:rsidR="00E64D20">
        <w:rPr>
          <w:rFonts w:ascii="宋体" w:eastAsia="宋体" w:hAnsi="宋体" w:hint="eastAsia"/>
          <w:szCs w:val="21"/>
        </w:rPr>
        <w:t>达到</w:t>
      </w:r>
      <w:r w:rsidR="00E64D20">
        <w:rPr>
          <w:rFonts w:ascii="宋体" w:eastAsia="宋体" w:hAnsi="宋体"/>
          <w:szCs w:val="21"/>
        </w:rPr>
        <w:t>VC-A</w:t>
      </w:r>
      <w:r w:rsidR="00E64D20">
        <w:rPr>
          <w:rFonts w:ascii="宋体" w:eastAsia="宋体" w:hAnsi="宋体" w:hint="eastAsia"/>
          <w:szCs w:val="21"/>
        </w:rPr>
        <w:t>级。</w:t>
      </w:r>
    </w:p>
    <w:p w:rsidR="009E3AAE" w:rsidRDefault="00E64D20">
      <w:pPr>
        <w:pStyle w:val="afe"/>
        <w:widowControl w:val="0"/>
        <w:spacing w:line="360" w:lineRule="auto"/>
        <w:ind w:firstLineChars="0" w:firstLine="0"/>
        <w:rPr>
          <w:rFonts w:eastAsia="宋体" w:hAnsi="宋体"/>
          <w:sz w:val="24"/>
          <w:szCs w:val="21"/>
        </w:rPr>
      </w:pPr>
      <w:r>
        <w:rPr>
          <w:rFonts w:ascii="Times New Roman"/>
          <w:sz w:val="24"/>
          <w:szCs w:val="24"/>
        </w:rPr>
        <w:t>7.1.</w:t>
      </w:r>
      <w:r w:rsidR="00EF4338">
        <w:rPr>
          <w:rFonts w:ascii="Times New Roman"/>
          <w:sz w:val="24"/>
          <w:szCs w:val="24"/>
        </w:rPr>
        <w:t>5</w:t>
      </w:r>
      <w:r>
        <w:rPr>
          <w:rFonts w:ascii="Times New Roman"/>
          <w:sz w:val="24"/>
          <w:szCs w:val="24"/>
        </w:rPr>
        <w:t xml:space="preserve"> </w:t>
      </w:r>
      <w:r>
        <w:rPr>
          <w:rFonts w:eastAsia="宋体" w:hAnsi="宋体" w:hint="eastAsia"/>
          <w:sz w:val="24"/>
          <w:szCs w:val="21"/>
        </w:rPr>
        <w:t>电源波动应不超过被校准的回转轴线测角转台额定电压的±1</w:t>
      </w:r>
      <w:r>
        <w:rPr>
          <w:rFonts w:eastAsia="宋体" w:hAnsi="宋体"/>
          <w:sz w:val="24"/>
          <w:szCs w:val="21"/>
        </w:rPr>
        <w:t>0</w:t>
      </w:r>
      <w:r>
        <w:rPr>
          <w:rFonts w:eastAsia="宋体" w:hAnsi="宋体" w:hint="eastAsia"/>
          <w:sz w:val="24"/>
          <w:szCs w:val="21"/>
        </w:rPr>
        <w:t>%。</w:t>
      </w:r>
    </w:p>
    <w:p w:rsidR="009E3AAE" w:rsidRDefault="00E64D20">
      <w:pPr>
        <w:spacing w:line="360" w:lineRule="auto"/>
        <w:rPr>
          <w:rFonts w:ascii="宋体" w:eastAsia="宋体" w:hAnsi="宋体"/>
          <w:szCs w:val="21"/>
        </w:rPr>
      </w:pPr>
      <w:r>
        <w:rPr>
          <w:szCs w:val="24"/>
        </w:rPr>
        <w:t>7.1.</w:t>
      </w:r>
      <w:r w:rsidR="00EF4338">
        <w:rPr>
          <w:szCs w:val="24"/>
        </w:rPr>
        <w:t>6</w:t>
      </w:r>
      <w:r>
        <w:rPr>
          <w:rFonts w:ascii="宋体" w:eastAsia="宋体" w:hAnsi="宋体" w:hint="eastAsia"/>
          <w:szCs w:val="21"/>
        </w:rPr>
        <w:t>校准前，被校准的回转轴线测角转台与校准所用其他仪器及标准器应置于要求的环境中恒温静置足够时间（通常不小于</w:t>
      </w:r>
      <w:r>
        <w:rPr>
          <w:rFonts w:ascii="宋体" w:eastAsia="宋体" w:hAnsi="宋体"/>
          <w:szCs w:val="21"/>
        </w:rPr>
        <w:t>6</w:t>
      </w:r>
      <w:r>
        <w:rPr>
          <w:rFonts w:ascii="宋体" w:eastAsia="宋体" w:hAnsi="宋体" w:hint="eastAsia"/>
          <w:szCs w:val="21"/>
        </w:rPr>
        <w:t>h），被校准的回转轴线测角转台应在接通电源</w:t>
      </w:r>
      <w:r>
        <w:rPr>
          <w:rFonts w:ascii="宋体" w:eastAsia="宋体" w:hAnsi="宋体"/>
          <w:szCs w:val="21"/>
        </w:rPr>
        <w:t>20</w:t>
      </w:r>
      <w:r>
        <w:rPr>
          <w:rFonts w:ascii="宋体" w:eastAsia="宋体" w:hAnsi="宋体" w:hint="eastAsia"/>
          <w:szCs w:val="21"/>
        </w:rPr>
        <w:t>min后开始校准。</w:t>
      </w:r>
    </w:p>
    <w:p w:rsidR="009E3AAE" w:rsidRDefault="00E64D20">
      <w:pPr>
        <w:spacing w:line="360" w:lineRule="auto"/>
        <w:jc w:val="left"/>
        <w:rPr>
          <w:szCs w:val="24"/>
        </w:rPr>
      </w:pPr>
      <w:bookmarkStart w:id="13" w:name="_Toc239325846"/>
      <w:bookmarkEnd w:id="11"/>
      <w:bookmarkEnd w:id="12"/>
      <w:r>
        <w:rPr>
          <w:szCs w:val="24"/>
        </w:rPr>
        <w:t xml:space="preserve">7.2 </w:t>
      </w:r>
      <w:bookmarkStart w:id="14" w:name="_Toc239325850"/>
      <w:bookmarkEnd w:id="13"/>
      <w:r>
        <w:rPr>
          <w:szCs w:val="24"/>
        </w:rPr>
        <w:t>校准</w:t>
      </w:r>
      <w:r w:rsidR="00C111E5">
        <w:rPr>
          <w:rFonts w:hint="eastAsia"/>
          <w:szCs w:val="24"/>
        </w:rPr>
        <w:t>项目和校准工具</w:t>
      </w:r>
    </w:p>
    <w:p w:rsidR="00C111E5" w:rsidRDefault="00E64D20" w:rsidP="00C111E5">
      <w:pPr>
        <w:pStyle w:val="afe"/>
        <w:spacing w:line="360" w:lineRule="auto"/>
        <w:ind w:firstLine="480"/>
        <w:rPr>
          <w:rFonts w:ascii="Times New Roman"/>
          <w:sz w:val="24"/>
          <w:szCs w:val="24"/>
        </w:rPr>
      </w:pPr>
      <w:bookmarkStart w:id="15" w:name="_Toc239325845"/>
      <w:r w:rsidRPr="00C111E5">
        <w:rPr>
          <w:rFonts w:ascii="Times New Roman" w:hint="eastAsia"/>
          <w:sz w:val="24"/>
          <w:szCs w:val="24"/>
        </w:rPr>
        <w:t>回转轴线测角转台</w:t>
      </w:r>
      <w:r w:rsidR="00C111E5" w:rsidRPr="00C111E5">
        <w:rPr>
          <w:rFonts w:ascii="Times New Roman" w:hint="eastAsia"/>
          <w:sz w:val="24"/>
          <w:szCs w:val="24"/>
        </w:rPr>
        <w:t>校准项目和校准工具</w:t>
      </w:r>
      <w:r w:rsidRPr="00C111E5">
        <w:rPr>
          <w:rFonts w:ascii="Times New Roman" w:hint="eastAsia"/>
          <w:sz w:val="24"/>
          <w:szCs w:val="24"/>
        </w:rPr>
        <w:t>见表</w:t>
      </w:r>
      <w:r w:rsidRPr="00C111E5">
        <w:rPr>
          <w:rFonts w:ascii="Times New Roman" w:hint="eastAsia"/>
          <w:sz w:val="24"/>
          <w:szCs w:val="24"/>
        </w:rPr>
        <w:t>1</w:t>
      </w:r>
      <w:r w:rsidR="00C111E5">
        <w:rPr>
          <w:rFonts w:ascii="Times New Roman" w:hint="eastAsia"/>
          <w:sz w:val="24"/>
          <w:szCs w:val="24"/>
        </w:rPr>
        <w:t>，校准工具技术参数见表</w:t>
      </w:r>
      <w:r w:rsidR="00C111E5">
        <w:rPr>
          <w:rFonts w:ascii="Times New Roman"/>
          <w:sz w:val="24"/>
          <w:szCs w:val="24"/>
        </w:rPr>
        <w:t>2</w:t>
      </w:r>
      <w:r w:rsidR="00C111E5">
        <w:rPr>
          <w:rFonts w:ascii="Times New Roman" w:hint="eastAsia"/>
          <w:sz w:val="24"/>
          <w:szCs w:val="24"/>
        </w:rPr>
        <w:t>。</w:t>
      </w:r>
    </w:p>
    <w:p w:rsidR="00C111E5" w:rsidRDefault="00C111E5" w:rsidP="00C111E5">
      <w:pPr>
        <w:spacing w:line="360" w:lineRule="auto"/>
        <w:jc w:val="center"/>
        <w:rPr>
          <w:rFonts w:eastAsia="黑体"/>
          <w:sz w:val="21"/>
          <w:szCs w:val="21"/>
        </w:rPr>
      </w:pPr>
      <w:r>
        <w:rPr>
          <w:rFonts w:eastAsia="黑体"/>
          <w:sz w:val="21"/>
          <w:szCs w:val="21"/>
        </w:rPr>
        <w:t>表</w:t>
      </w:r>
      <w:r>
        <w:rPr>
          <w:rFonts w:eastAsia="黑体"/>
          <w:sz w:val="21"/>
          <w:szCs w:val="21"/>
        </w:rPr>
        <w:t xml:space="preserve">1 </w:t>
      </w:r>
      <w:r>
        <w:rPr>
          <w:rFonts w:eastAsia="黑体" w:hint="eastAsia"/>
          <w:sz w:val="21"/>
          <w:szCs w:val="21"/>
        </w:rPr>
        <w:t>校准项目和校准工具</w:t>
      </w:r>
    </w:p>
    <w:tbl>
      <w:tblPr>
        <w:tblStyle w:val="af9"/>
        <w:tblW w:w="4956" w:type="pct"/>
        <w:jc w:val="center"/>
        <w:tblLook w:val="04A0" w:firstRow="1" w:lastRow="0" w:firstColumn="1" w:lastColumn="0" w:noHBand="0" w:noVBand="1"/>
      </w:tblPr>
      <w:tblGrid>
        <w:gridCol w:w="727"/>
        <w:gridCol w:w="2278"/>
        <w:gridCol w:w="5218"/>
      </w:tblGrid>
      <w:tr w:rsidR="00C111E5" w:rsidTr="00BF7DFA">
        <w:trPr>
          <w:trHeight w:val="454"/>
          <w:jc w:val="center"/>
        </w:trPr>
        <w:tc>
          <w:tcPr>
            <w:tcW w:w="442" w:type="pct"/>
            <w:vAlign w:val="center"/>
          </w:tcPr>
          <w:p w:rsidR="00C111E5" w:rsidRDefault="00C111E5" w:rsidP="00BF7DFA">
            <w:pPr>
              <w:snapToGrid w:val="0"/>
              <w:jc w:val="center"/>
              <w:rPr>
                <w:sz w:val="21"/>
                <w:szCs w:val="21"/>
              </w:rPr>
            </w:pPr>
            <w:r>
              <w:rPr>
                <w:sz w:val="21"/>
                <w:szCs w:val="21"/>
              </w:rPr>
              <w:t>序号</w:t>
            </w:r>
          </w:p>
        </w:tc>
        <w:tc>
          <w:tcPr>
            <w:tcW w:w="1385" w:type="pct"/>
            <w:vAlign w:val="center"/>
          </w:tcPr>
          <w:p w:rsidR="00C111E5" w:rsidRDefault="00C111E5" w:rsidP="00BF7DFA">
            <w:pPr>
              <w:snapToGrid w:val="0"/>
              <w:jc w:val="center"/>
              <w:rPr>
                <w:sz w:val="21"/>
                <w:szCs w:val="21"/>
              </w:rPr>
            </w:pPr>
            <w:r>
              <w:rPr>
                <w:rFonts w:hint="eastAsia"/>
                <w:sz w:val="21"/>
                <w:szCs w:val="21"/>
              </w:rPr>
              <w:t>校准项目</w:t>
            </w:r>
          </w:p>
        </w:tc>
        <w:tc>
          <w:tcPr>
            <w:tcW w:w="3173" w:type="pct"/>
            <w:vAlign w:val="center"/>
          </w:tcPr>
          <w:p w:rsidR="00C111E5" w:rsidRDefault="00C111E5" w:rsidP="00BF7DFA">
            <w:pPr>
              <w:snapToGrid w:val="0"/>
              <w:jc w:val="center"/>
              <w:rPr>
                <w:sz w:val="21"/>
                <w:szCs w:val="21"/>
              </w:rPr>
            </w:pPr>
            <w:r>
              <w:rPr>
                <w:rFonts w:hint="eastAsia"/>
                <w:sz w:val="21"/>
                <w:szCs w:val="21"/>
              </w:rPr>
              <w:t>主要校准工具</w:t>
            </w:r>
          </w:p>
        </w:tc>
      </w:tr>
      <w:tr w:rsidR="00C111E5" w:rsidTr="00BF7DFA">
        <w:trPr>
          <w:trHeight w:val="454"/>
          <w:jc w:val="center"/>
        </w:trPr>
        <w:tc>
          <w:tcPr>
            <w:tcW w:w="442" w:type="pct"/>
            <w:vAlign w:val="center"/>
          </w:tcPr>
          <w:p w:rsidR="00C111E5" w:rsidRDefault="00C111E5" w:rsidP="00BF7DFA">
            <w:pPr>
              <w:snapToGrid w:val="0"/>
              <w:jc w:val="center"/>
              <w:rPr>
                <w:sz w:val="21"/>
                <w:szCs w:val="21"/>
              </w:rPr>
            </w:pPr>
            <w:r>
              <w:rPr>
                <w:rFonts w:hint="eastAsia"/>
                <w:sz w:val="21"/>
                <w:szCs w:val="21"/>
              </w:rPr>
              <w:t>1</w:t>
            </w:r>
          </w:p>
        </w:tc>
        <w:tc>
          <w:tcPr>
            <w:tcW w:w="1385" w:type="pct"/>
            <w:vAlign w:val="center"/>
          </w:tcPr>
          <w:p w:rsidR="00C111E5" w:rsidRDefault="00C111E5" w:rsidP="00BF7DFA">
            <w:pPr>
              <w:snapToGrid w:val="0"/>
              <w:rPr>
                <w:sz w:val="21"/>
                <w:szCs w:val="21"/>
              </w:rPr>
            </w:pPr>
            <w:r>
              <w:rPr>
                <w:rFonts w:hint="eastAsia"/>
                <w:sz w:val="21"/>
                <w:szCs w:val="21"/>
              </w:rPr>
              <w:t>外观及</w:t>
            </w:r>
            <w:r w:rsidRPr="00ED1CD8">
              <w:rPr>
                <w:rFonts w:hint="eastAsia"/>
                <w:sz w:val="21"/>
                <w:szCs w:val="21"/>
              </w:rPr>
              <w:t>各部分</w:t>
            </w:r>
            <w:r>
              <w:rPr>
                <w:rFonts w:hint="eastAsia"/>
                <w:sz w:val="21"/>
                <w:szCs w:val="21"/>
              </w:rPr>
              <w:t>相互作用</w:t>
            </w:r>
          </w:p>
        </w:tc>
        <w:tc>
          <w:tcPr>
            <w:tcW w:w="3173" w:type="pct"/>
            <w:vAlign w:val="center"/>
          </w:tcPr>
          <w:p w:rsidR="00C111E5" w:rsidRDefault="00C111E5" w:rsidP="00BF7DFA">
            <w:pPr>
              <w:widowControl/>
              <w:rPr>
                <w:sz w:val="21"/>
                <w:szCs w:val="21"/>
              </w:rPr>
            </w:pPr>
            <w:r>
              <w:rPr>
                <w:rFonts w:hAnsi="宋体" w:cstheme="minorBidi" w:hint="eastAsia"/>
                <w:sz w:val="21"/>
                <w:szCs w:val="21"/>
              </w:rPr>
              <w:t>目视检查</w:t>
            </w:r>
          </w:p>
        </w:tc>
      </w:tr>
      <w:tr w:rsidR="00C111E5" w:rsidTr="00BF7DFA">
        <w:trPr>
          <w:trHeight w:val="454"/>
          <w:jc w:val="center"/>
        </w:trPr>
        <w:tc>
          <w:tcPr>
            <w:tcW w:w="442" w:type="pct"/>
            <w:vAlign w:val="center"/>
          </w:tcPr>
          <w:p w:rsidR="00C111E5" w:rsidRDefault="00C111E5" w:rsidP="00BF7DFA">
            <w:pPr>
              <w:snapToGrid w:val="0"/>
              <w:jc w:val="center"/>
              <w:rPr>
                <w:sz w:val="21"/>
                <w:szCs w:val="21"/>
              </w:rPr>
            </w:pPr>
            <w:r>
              <w:rPr>
                <w:sz w:val="21"/>
                <w:szCs w:val="21"/>
              </w:rPr>
              <w:t>2</w:t>
            </w:r>
          </w:p>
        </w:tc>
        <w:tc>
          <w:tcPr>
            <w:tcW w:w="1385" w:type="pct"/>
            <w:vAlign w:val="center"/>
          </w:tcPr>
          <w:p w:rsidR="00C111E5" w:rsidRDefault="00C111E5" w:rsidP="00BF7DFA">
            <w:pPr>
              <w:snapToGrid w:val="0"/>
              <w:rPr>
                <w:sz w:val="21"/>
                <w:szCs w:val="21"/>
              </w:rPr>
            </w:pPr>
            <w:r>
              <w:rPr>
                <w:rFonts w:hint="eastAsia"/>
                <w:sz w:val="21"/>
                <w:szCs w:val="21"/>
              </w:rPr>
              <w:t>预热时间</w:t>
            </w:r>
          </w:p>
        </w:tc>
        <w:tc>
          <w:tcPr>
            <w:tcW w:w="3173" w:type="pct"/>
            <w:vAlign w:val="center"/>
          </w:tcPr>
          <w:p w:rsidR="00C111E5" w:rsidRDefault="00C111E5" w:rsidP="00BF7DFA">
            <w:pPr>
              <w:rPr>
                <w:sz w:val="21"/>
                <w:szCs w:val="21"/>
              </w:rPr>
            </w:pPr>
            <w:r>
              <w:rPr>
                <w:rFonts w:hAnsi="宋体" w:cstheme="minorBidi" w:hint="eastAsia"/>
                <w:sz w:val="21"/>
                <w:szCs w:val="21"/>
              </w:rPr>
              <w:t>计时器、</w:t>
            </w:r>
            <w:r>
              <w:rPr>
                <w:rFonts w:hint="eastAsia"/>
                <w:sz w:val="21"/>
                <w:szCs w:val="21"/>
              </w:rPr>
              <w:t>激光干涉仪</w:t>
            </w:r>
          </w:p>
        </w:tc>
      </w:tr>
      <w:tr w:rsidR="00C111E5" w:rsidTr="00BF7DFA">
        <w:trPr>
          <w:trHeight w:val="454"/>
          <w:jc w:val="center"/>
        </w:trPr>
        <w:tc>
          <w:tcPr>
            <w:tcW w:w="442" w:type="pct"/>
            <w:vAlign w:val="center"/>
          </w:tcPr>
          <w:p w:rsidR="00C111E5" w:rsidRDefault="00C111E5" w:rsidP="00BF7DFA">
            <w:pPr>
              <w:snapToGrid w:val="0"/>
              <w:jc w:val="center"/>
              <w:rPr>
                <w:sz w:val="21"/>
                <w:szCs w:val="21"/>
              </w:rPr>
            </w:pPr>
            <w:r>
              <w:rPr>
                <w:rFonts w:hint="eastAsia"/>
                <w:sz w:val="21"/>
                <w:szCs w:val="21"/>
              </w:rPr>
              <w:t>3</w:t>
            </w:r>
          </w:p>
        </w:tc>
        <w:tc>
          <w:tcPr>
            <w:tcW w:w="1385" w:type="pct"/>
            <w:vAlign w:val="center"/>
          </w:tcPr>
          <w:p w:rsidR="00C111E5" w:rsidRDefault="00C111E5" w:rsidP="00BF7DFA">
            <w:pPr>
              <w:snapToGrid w:val="0"/>
              <w:rPr>
                <w:sz w:val="21"/>
                <w:szCs w:val="21"/>
              </w:rPr>
            </w:pPr>
            <w:r>
              <w:rPr>
                <w:rFonts w:hint="eastAsia"/>
                <w:sz w:val="21"/>
                <w:szCs w:val="21"/>
              </w:rPr>
              <w:t>漂移</w:t>
            </w:r>
          </w:p>
        </w:tc>
        <w:tc>
          <w:tcPr>
            <w:tcW w:w="3173" w:type="pct"/>
            <w:vAlign w:val="center"/>
          </w:tcPr>
          <w:p w:rsidR="00C111E5" w:rsidRDefault="00C111E5" w:rsidP="00BF7DFA">
            <w:pPr>
              <w:rPr>
                <w:sz w:val="21"/>
                <w:szCs w:val="21"/>
              </w:rPr>
            </w:pPr>
            <w:r w:rsidRPr="00C111E5">
              <w:rPr>
                <w:rFonts w:hAnsi="宋体" w:cstheme="minorBidi" w:hint="eastAsia"/>
                <w:sz w:val="21"/>
                <w:szCs w:val="21"/>
              </w:rPr>
              <w:t>激光干涉仪</w:t>
            </w:r>
          </w:p>
        </w:tc>
      </w:tr>
      <w:tr w:rsidR="00C111E5" w:rsidTr="00BF7DFA">
        <w:trPr>
          <w:trHeight w:val="454"/>
          <w:jc w:val="center"/>
        </w:trPr>
        <w:tc>
          <w:tcPr>
            <w:tcW w:w="442" w:type="pct"/>
            <w:vAlign w:val="center"/>
          </w:tcPr>
          <w:p w:rsidR="00C111E5" w:rsidRDefault="00C111E5" w:rsidP="00BF7DFA">
            <w:pPr>
              <w:snapToGrid w:val="0"/>
              <w:jc w:val="center"/>
              <w:rPr>
                <w:sz w:val="21"/>
                <w:szCs w:val="21"/>
              </w:rPr>
            </w:pPr>
            <w:r>
              <w:rPr>
                <w:sz w:val="21"/>
                <w:szCs w:val="21"/>
              </w:rPr>
              <w:t>4</w:t>
            </w:r>
          </w:p>
        </w:tc>
        <w:tc>
          <w:tcPr>
            <w:tcW w:w="1385" w:type="pct"/>
            <w:vAlign w:val="center"/>
          </w:tcPr>
          <w:p w:rsidR="00C111E5" w:rsidRDefault="00C111E5" w:rsidP="00BF7DFA">
            <w:pPr>
              <w:snapToGrid w:val="0"/>
              <w:rPr>
                <w:sz w:val="21"/>
                <w:szCs w:val="21"/>
              </w:rPr>
            </w:pPr>
            <w:r>
              <w:rPr>
                <w:rFonts w:hint="eastAsia"/>
                <w:sz w:val="21"/>
                <w:szCs w:val="21"/>
              </w:rPr>
              <w:t>分辨力</w:t>
            </w:r>
          </w:p>
        </w:tc>
        <w:tc>
          <w:tcPr>
            <w:tcW w:w="3173" w:type="pct"/>
            <w:vAlign w:val="center"/>
          </w:tcPr>
          <w:p w:rsidR="00C111E5" w:rsidRDefault="00C111E5" w:rsidP="00BF7DFA">
            <w:pPr>
              <w:rPr>
                <w:rFonts w:hAnsi="宋体" w:cstheme="minorBidi"/>
                <w:sz w:val="21"/>
                <w:szCs w:val="21"/>
              </w:rPr>
            </w:pPr>
            <w:r>
              <w:rPr>
                <w:rFonts w:hAnsi="宋体" w:cstheme="minorBidi" w:hint="eastAsia"/>
                <w:sz w:val="21"/>
                <w:szCs w:val="21"/>
              </w:rPr>
              <w:t>电动转台、</w:t>
            </w:r>
            <w:r>
              <w:rPr>
                <w:rFonts w:hint="eastAsia"/>
                <w:sz w:val="21"/>
                <w:szCs w:val="21"/>
              </w:rPr>
              <w:t>激光干涉仪</w:t>
            </w:r>
          </w:p>
        </w:tc>
      </w:tr>
      <w:tr w:rsidR="00C111E5" w:rsidTr="00BF7DFA">
        <w:trPr>
          <w:trHeight w:val="454"/>
          <w:jc w:val="center"/>
        </w:trPr>
        <w:tc>
          <w:tcPr>
            <w:tcW w:w="442" w:type="pct"/>
            <w:vAlign w:val="center"/>
          </w:tcPr>
          <w:p w:rsidR="00C111E5" w:rsidRDefault="00C111E5" w:rsidP="00BF7DFA">
            <w:pPr>
              <w:snapToGrid w:val="0"/>
              <w:jc w:val="center"/>
              <w:rPr>
                <w:sz w:val="21"/>
                <w:szCs w:val="21"/>
              </w:rPr>
            </w:pPr>
            <w:r>
              <w:rPr>
                <w:rFonts w:hint="eastAsia"/>
                <w:sz w:val="21"/>
                <w:szCs w:val="21"/>
              </w:rPr>
              <w:t>5</w:t>
            </w:r>
          </w:p>
        </w:tc>
        <w:tc>
          <w:tcPr>
            <w:tcW w:w="1385" w:type="pct"/>
            <w:vAlign w:val="center"/>
          </w:tcPr>
          <w:p w:rsidR="00C111E5" w:rsidRDefault="00C111E5" w:rsidP="00BF7DFA">
            <w:pPr>
              <w:snapToGrid w:val="0"/>
              <w:rPr>
                <w:sz w:val="21"/>
                <w:szCs w:val="21"/>
              </w:rPr>
            </w:pPr>
            <w:r>
              <w:rPr>
                <w:rFonts w:hint="eastAsia"/>
                <w:sz w:val="21"/>
                <w:szCs w:val="21"/>
              </w:rPr>
              <w:t>角分度误差</w:t>
            </w:r>
          </w:p>
        </w:tc>
        <w:tc>
          <w:tcPr>
            <w:tcW w:w="3173" w:type="pct"/>
            <w:vAlign w:val="center"/>
          </w:tcPr>
          <w:p w:rsidR="00C111E5" w:rsidRDefault="00C111E5" w:rsidP="00BF7DFA">
            <w:pPr>
              <w:snapToGrid w:val="0"/>
              <w:rPr>
                <w:rFonts w:hAnsi="宋体" w:cstheme="minorBidi"/>
                <w:sz w:val="21"/>
                <w:szCs w:val="21"/>
              </w:rPr>
            </w:pPr>
            <w:r>
              <w:rPr>
                <w:rFonts w:hint="eastAsia"/>
                <w:sz w:val="21"/>
                <w:szCs w:val="21"/>
              </w:rPr>
              <w:t>激光干涉仪、</w:t>
            </w:r>
            <w:r>
              <w:rPr>
                <w:rFonts w:hAnsi="宋体" w:cstheme="minorBidi" w:hint="eastAsia"/>
                <w:sz w:val="21"/>
                <w:szCs w:val="21"/>
              </w:rPr>
              <w:t>电动转台或多齿分度台</w:t>
            </w:r>
          </w:p>
        </w:tc>
      </w:tr>
      <w:tr w:rsidR="00C111E5" w:rsidTr="00BF7DFA">
        <w:trPr>
          <w:trHeight w:val="454"/>
          <w:jc w:val="center"/>
        </w:trPr>
        <w:tc>
          <w:tcPr>
            <w:tcW w:w="442" w:type="pct"/>
            <w:vAlign w:val="center"/>
          </w:tcPr>
          <w:p w:rsidR="00C111E5" w:rsidRDefault="00C111E5" w:rsidP="00BF7DFA">
            <w:pPr>
              <w:snapToGrid w:val="0"/>
              <w:jc w:val="center"/>
              <w:rPr>
                <w:sz w:val="21"/>
                <w:szCs w:val="21"/>
              </w:rPr>
            </w:pPr>
            <w:r>
              <w:rPr>
                <w:rFonts w:hint="eastAsia"/>
                <w:sz w:val="21"/>
                <w:szCs w:val="21"/>
              </w:rPr>
              <w:t>6</w:t>
            </w:r>
          </w:p>
        </w:tc>
        <w:tc>
          <w:tcPr>
            <w:tcW w:w="1385" w:type="pct"/>
            <w:vAlign w:val="center"/>
          </w:tcPr>
          <w:p w:rsidR="00C111E5" w:rsidRDefault="00C111E5" w:rsidP="00BF7DFA">
            <w:pPr>
              <w:snapToGrid w:val="0"/>
              <w:rPr>
                <w:sz w:val="21"/>
                <w:szCs w:val="21"/>
              </w:rPr>
            </w:pPr>
            <w:r>
              <w:rPr>
                <w:rFonts w:hint="eastAsia"/>
                <w:sz w:val="21"/>
                <w:szCs w:val="21"/>
              </w:rPr>
              <w:t>测角重复性</w:t>
            </w:r>
          </w:p>
        </w:tc>
        <w:tc>
          <w:tcPr>
            <w:tcW w:w="3173" w:type="pct"/>
            <w:vAlign w:val="center"/>
          </w:tcPr>
          <w:p w:rsidR="00C111E5" w:rsidRDefault="00C111E5" w:rsidP="00BF7DFA">
            <w:pPr>
              <w:snapToGrid w:val="0"/>
              <w:rPr>
                <w:sz w:val="21"/>
                <w:szCs w:val="21"/>
              </w:rPr>
            </w:pPr>
            <w:r>
              <w:rPr>
                <w:rFonts w:hint="eastAsia"/>
                <w:sz w:val="21"/>
                <w:szCs w:val="21"/>
              </w:rPr>
              <w:t>激光干涉仪、</w:t>
            </w:r>
            <w:r>
              <w:rPr>
                <w:rFonts w:hAnsi="宋体" w:cstheme="minorBidi" w:hint="eastAsia"/>
                <w:sz w:val="21"/>
                <w:szCs w:val="21"/>
              </w:rPr>
              <w:t>电动转台或多齿分度台</w:t>
            </w:r>
          </w:p>
        </w:tc>
      </w:tr>
      <w:tr w:rsidR="00C111E5" w:rsidTr="00BF7DFA">
        <w:trPr>
          <w:trHeight w:val="454"/>
          <w:jc w:val="center"/>
        </w:trPr>
        <w:tc>
          <w:tcPr>
            <w:tcW w:w="442" w:type="pct"/>
            <w:vAlign w:val="center"/>
          </w:tcPr>
          <w:p w:rsidR="00C111E5" w:rsidRDefault="00C111E5" w:rsidP="00BF7DFA">
            <w:pPr>
              <w:snapToGrid w:val="0"/>
              <w:jc w:val="center"/>
              <w:rPr>
                <w:sz w:val="21"/>
                <w:szCs w:val="21"/>
              </w:rPr>
            </w:pPr>
            <w:r>
              <w:rPr>
                <w:rFonts w:hint="eastAsia"/>
                <w:sz w:val="21"/>
                <w:szCs w:val="21"/>
              </w:rPr>
              <w:t>7</w:t>
            </w:r>
          </w:p>
        </w:tc>
        <w:tc>
          <w:tcPr>
            <w:tcW w:w="1385" w:type="pct"/>
            <w:vAlign w:val="center"/>
          </w:tcPr>
          <w:p w:rsidR="00C111E5" w:rsidRDefault="00C111E5" w:rsidP="00BF7DFA">
            <w:pPr>
              <w:snapToGrid w:val="0"/>
              <w:rPr>
                <w:sz w:val="21"/>
                <w:szCs w:val="21"/>
              </w:rPr>
            </w:pPr>
            <w:r>
              <w:rPr>
                <w:rFonts w:hint="eastAsia"/>
                <w:sz w:val="21"/>
                <w:szCs w:val="21"/>
              </w:rPr>
              <w:t>测角回程误差</w:t>
            </w:r>
          </w:p>
        </w:tc>
        <w:tc>
          <w:tcPr>
            <w:tcW w:w="3173" w:type="pct"/>
            <w:vAlign w:val="center"/>
          </w:tcPr>
          <w:p w:rsidR="00C111E5" w:rsidRDefault="00C111E5" w:rsidP="00BF7DFA">
            <w:pPr>
              <w:snapToGrid w:val="0"/>
              <w:rPr>
                <w:sz w:val="21"/>
                <w:szCs w:val="21"/>
              </w:rPr>
            </w:pPr>
            <w:r>
              <w:rPr>
                <w:rFonts w:hint="eastAsia"/>
                <w:sz w:val="21"/>
                <w:szCs w:val="21"/>
              </w:rPr>
              <w:t>激光干涉仪、</w:t>
            </w:r>
            <w:r>
              <w:rPr>
                <w:rFonts w:hAnsi="宋体" w:cstheme="minorBidi" w:hint="eastAsia"/>
                <w:sz w:val="21"/>
                <w:szCs w:val="21"/>
              </w:rPr>
              <w:t>电动转台或多齿分度台</w:t>
            </w:r>
          </w:p>
        </w:tc>
      </w:tr>
    </w:tbl>
    <w:p w:rsidR="009E3AAE" w:rsidRDefault="00E64D20">
      <w:pPr>
        <w:spacing w:line="360" w:lineRule="auto"/>
        <w:jc w:val="center"/>
        <w:rPr>
          <w:rFonts w:eastAsia="黑体"/>
          <w:sz w:val="21"/>
          <w:szCs w:val="21"/>
        </w:rPr>
      </w:pPr>
      <w:r>
        <w:rPr>
          <w:rFonts w:eastAsia="黑体"/>
          <w:sz w:val="21"/>
          <w:szCs w:val="21"/>
        </w:rPr>
        <w:t>表</w:t>
      </w:r>
      <w:r w:rsidR="00C111E5">
        <w:rPr>
          <w:rFonts w:eastAsia="黑体"/>
          <w:sz w:val="21"/>
          <w:szCs w:val="21"/>
        </w:rPr>
        <w:t>2</w:t>
      </w:r>
      <w:r w:rsidR="00C111E5">
        <w:rPr>
          <w:rFonts w:eastAsia="黑体" w:hint="eastAsia"/>
          <w:sz w:val="21"/>
          <w:szCs w:val="21"/>
        </w:rPr>
        <w:t xml:space="preserve"> </w:t>
      </w:r>
      <w:r w:rsidR="00C111E5" w:rsidRPr="00C111E5">
        <w:rPr>
          <w:rFonts w:eastAsia="黑体" w:hint="eastAsia"/>
          <w:sz w:val="21"/>
          <w:szCs w:val="21"/>
        </w:rPr>
        <w:t>校准工具</w:t>
      </w:r>
      <w:r w:rsidR="00C111E5">
        <w:rPr>
          <w:rFonts w:eastAsia="黑体" w:hint="eastAsia"/>
          <w:sz w:val="21"/>
          <w:szCs w:val="21"/>
        </w:rPr>
        <w:t>技术参数</w:t>
      </w:r>
    </w:p>
    <w:tbl>
      <w:tblPr>
        <w:tblStyle w:val="af9"/>
        <w:tblW w:w="4956" w:type="pct"/>
        <w:jc w:val="center"/>
        <w:tblLook w:val="04A0" w:firstRow="1" w:lastRow="0" w:firstColumn="1" w:lastColumn="0" w:noHBand="0" w:noVBand="1"/>
      </w:tblPr>
      <w:tblGrid>
        <w:gridCol w:w="727"/>
        <w:gridCol w:w="2276"/>
        <w:gridCol w:w="5220"/>
      </w:tblGrid>
      <w:tr w:rsidR="00C111E5" w:rsidTr="00C111E5">
        <w:trPr>
          <w:trHeight w:val="454"/>
          <w:jc w:val="center"/>
        </w:trPr>
        <w:tc>
          <w:tcPr>
            <w:tcW w:w="442" w:type="pct"/>
            <w:vAlign w:val="center"/>
          </w:tcPr>
          <w:p w:rsidR="00C111E5" w:rsidRDefault="00C111E5">
            <w:pPr>
              <w:snapToGrid w:val="0"/>
              <w:jc w:val="center"/>
              <w:rPr>
                <w:sz w:val="21"/>
                <w:szCs w:val="21"/>
              </w:rPr>
            </w:pPr>
            <w:r>
              <w:rPr>
                <w:sz w:val="21"/>
                <w:szCs w:val="21"/>
              </w:rPr>
              <w:t>序号</w:t>
            </w:r>
          </w:p>
        </w:tc>
        <w:tc>
          <w:tcPr>
            <w:tcW w:w="1384" w:type="pct"/>
            <w:vAlign w:val="center"/>
          </w:tcPr>
          <w:p w:rsidR="00C111E5" w:rsidRDefault="00C111E5">
            <w:pPr>
              <w:snapToGrid w:val="0"/>
              <w:jc w:val="center"/>
              <w:rPr>
                <w:sz w:val="21"/>
                <w:szCs w:val="21"/>
              </w:rPr>
            </w:pPr>
            <w:r>
              <w:rPr>
                <w:rFonts w:hint="eastAsia"/>
                <w:sz w:val="21"/>
                <w:szCs w:val="21"/>
              </w:rPr>
              <w:t>校准工具</w:t>
            </w:r>
          </w:p>
        </w:tc>
        <w:tc>
          <w:tcPr>
            <w:tcW w:w="3174" w:type="pct"/>
            <w:vAlign w:val="center"/>
          </w:tcPr>
          <w:p w:rsidR="00C111E5" w:rsidRDefault="00C111E5">
            <w:pPr>
              <w:snapToGrid w:val="0"/>
              <w:jc w:val="center"/>
              <w:rPr>
                <w:sz w:val="21"/>
                <w:szCs w:val="21"/>
              </w:rPr>
            </w:pPr>
            <w:r>
              <w:rPr>
                <w:rFonts w:hint="eastAsia"/>
                <w:sz w:val="21"/>
                <w:szCs w:val="21"/>
              </w:rPr>
              <w:t>技术参数</w:t>
            </w:r>
          </w:p>
        </w:tc>
      </w:tr>
      <w:tr w:rsidR="00C111E5" w:rsidTr="00C111E5">
        <w:trPr>
          <w:trHeight w:val="454"/>
          <w:jc w:val="center"/>
        </w:trPr>
        <w:tc>
          <w:tcPr>
            <w:tcW w:w="442" w:type="pct"/>
            <w:vAlign w:val="center"/>
          </w:tcPr>
          <w:p w:rsidR="00C111E5" w:rsidRDefault="00C111E5">
            <w:pPr>
              <w:snapToGrid w:val="0"/>
              <w:jc w:val="center"/>
              <w:rPr>
                <w:sz w:val="21"/>
                <w:szCs w:val="21"/>
              </w:rPr>
            </w:pPr>
            <w:r>
              <w:rPr>
                <w:rFonts w:hint="eastAsia"/>
                <w:sz w:val="21"/>
                <w:szCs w:val="21"/>
              </w:rPr>
              <w:t>1</w:t>
            </w:r>
          </w:p>
        </w:tc>
        <w:tc>
          <w:tcPr>
            <w:tcW w:w="1384" w:type="pct"/>
            <w:vAlign w:val="center"/>
          </w:tcPr>
          <w:p w:rsidR="00C111E5" w:rsidRDefault="00C111E5">
            <w:pPr>
              <w:snapToGrid w:val="0"/>
              <w:jc w:val="center"/>
              <w:rPr>
                <w:sz w:val="21"/>
                <w:szCs w:val="21"/>
              </w:rPr>
            </w:pPr>
            <w:r>
              <w:rPr>
                <w:rFonts w:hint="eastAsia"/>
                <w:sz w:val="21"/>
                <w:szCs w:val="21"/>
              </w:rPr>
              <w:t>激光干涉仪</w:t>
            </w:r>
          </w:p>
        </w:tc>
        <w:tc>
          <w:tcPr>
            <w:tcW w:w="3174" w:type="pct"/>
            <w:vAlign w:val="center"/>
          </w:tcPr>
          <w:p w:rsidR="00C111E5" w:rsidRDefault="00C111E5">
            <w:pPr>
              <w:widowControl/>
              <w:rPr>
                <w:sz w:val="21"/>
                <w:szCs w:val="21"/>
              </w:rPr>
            </w:pPr>
            <w:r>
              <w:rPr>
                <w:rFonts w:hint="eastAsia"/>
                <w:sz w:val="21"/>
                <w:szCs w:val="21"/>
              </w:rPr>
              <w:t>位移测量最大示值误差≤</w:t>
            </w:r>
            <w:r w:rsidR="00C9418D">
              <w:rPr>
                <w:rFonts w:hint="eastAsia"/>
                <w:sz w:val="21"/>
                <w:szCs w:val="21"/>
              </w:rPr>
              <w:t>0</w:t>
            </w:r>
            <w:r w:rsidR="00C9418D">
              <w:rPr>
                <w:sz w:val="21"/>
                <w:szCs w:val="21"/>
              </w:rPr>
              <w:t>.5 ppm</w:t>
            </w:r>
            <w:r>
              <w:rPr>
                <w:rFonts w:hint="eastAsia"/>
                <w:sz w:val="21"/>
                <w:szCs w:val="21"/>
              </w:rPr>
              <w:t>；</w:t>
            </w:r>
          </w:p>
          <w:p w:rsidR="00C111E5" w:rsidRDefault="00EF4338">
            <w:pPr>
              <w:widowControl/>
              <w:rPr>
                <w:sz w:val="21"/>
                <w:szCs w:val="21"/>
              </w:rPr>
            </w:pPr>
            <w:r>
              <w:rPr>
                <w:rFonts w:hint="eastAsia"/>
                <w:sz w:val="21"/>
                <w:szCs w:val="21"/>
              </w:rPr>
              <w:t>激光稳频精度</w:t>
            </w:r>
            <w:r>
              <w:rPr>
                <w:rFonts w:hint="eastAsia"/>
                <w:sz w:val="21"/>
                <w:szCs w:val="21"/>
              </w:rPr>
              <w:t>≤</w:t>
            </w:r>
            <w:r>
              <w:rPr>
                <w:rFonts w:hint="eastAsia"/>
                <w:sz w:val="21"/>
                <w:szCs w:val="21"/>
              </w:rPr>
              <w:t>0</w:t>
            </w:r>
            <w:r>
              <w:rPr>
                <w:sz w:val="21"/>
                <w:szCs w:val="21"/>
              </w:rPr>
              <w:t>.</w:t>
            </w:r>
            <w:r>
              <w:rPr>
                <w:sz w:val="21"/>
                <w:szCs w:val="21"/>
              </w:rPr>
              <w:t>0</w:t>
            </w:r>
            <w:r>
              <w:rPr>
                <w:sz w:val="21"/>
                <w:szCs w:val="21"/>
              </w:rPr>
              <w:t>5 ppm</w:t>
            </w:r>
            <w:r w:rsidR="00C111E5">
              <w:rPr>
                <w:rFonts w:hint="eastAsia"/>
                <w:sz w:val="21"/>
                <w:szCs w:val="21"/>
              </w:rPr>
              <w:t>。</w:t>
            </w:r>
          </w:p>
        </w:tc>
      </w:tr>
      <w:tr w:rsidR="00C111E5" w:rsidTr="00C111E5">
        <w:trPr>
          <w:trHeight w:val="454"/>
          <w:jc w:val="center"/>
        </w:trPr>
        <w:tc>
          <w:tcPr>
            <w:tcW w:w="442" w:type="pct"/>
            <w:vAlign w:val="center"/>
          </w:tcPr>
          <w:p w:rsidR="00C111E5" w:rsidRDefault="00C111E5">
            <w:pPr>
              <w:snapToGrid w:val="0"/>
              <w:jc w:val="center"/>
              <w:rPr>
                <w:sz w:val="21"/>
                <w:szCs w:val="21"/>
              </w:rPr>
            </w:pPr>
            <w:r>
              <w:rPr>
                <w:sz w:val="21"/>
                <w:szCs w:val="21"/>
              </w:rPr>
              <w:t>2</w:t>
            </w:r>
          </w:p>
        </w:tc>
        <w:tc>
          <w:tcPr>
            <w:tcW w:w="1384" w:type="pct"/>
            <w:vAlign w:val="center"/>
          </w:tcPr>
          <w:p w:rsidR="00C111E5" w:rsidRDefault="00C111E5">
            <w:pPr>
              <w:snapToGrid w:val="0"/>
              <w:jc w:val="center"/>
              <w:rPr>
                <w:sz w:val="21"/>
                <w:szCs w:val="21"/>
              </w:rPr>
            </w:pPr>
            <w:bookmarkStart w:id="16" w:name="_Hlk144655251"/>
            <w:r>
              <w:rPr>
                <w:rFonts w:hint="eastAsia"/>
                <w:sz w:val="21"/>
                <w:szCs w:val="21"/>
              </w:rPr>
              <w:t>电动转台</w:t>
            </w:r>
            <w:bookmarkEnd w:id="16"/>
          </w:p>
        </w:tc>
        <w:tc>
          <w:tcPr>
            <w:tcW w:w="3174" w:type="pct"/>
            <w:vAlign w:val="center"/>
          </w:tcPr>
          <w:p w:rsidR="00C111E5" w:rsidRDefault="00C111E5">
            <w:pPr>
              <w:pStyle w:val="afe"/>
              <w:ind w:firstLineChars="0" w:firstLine="0"/>
              <w:rPr>
                <w:rFonts w:ascii="Times New Roman"/>
                <w:szCs w:val="21"/>
              </w:rPr>
            </w:pPr>
            <w:bookmarkStart w:id="17" w:name="_Hlk144655675"/>
            <w:r>
              <w:rPr>
                <w:rFonts w:ascii="Times New Roman" w:hint="eastAsia"/>
                <w:szCs w:val="21"/>
              </w:rPr>
              <w:t>角分度误差优于</w:t>
            </w:r>
            <w:r>
              <w:rPr>
                <w:rFonts w:ascii="Times New Roman" w:hint="eastAsia"/>
                <w:szCs w:val="21"/>
              </w:rPr>
              <w:t>0</w:t>
            </w:r>
            <w:r>
              <w:rPr>
                <w:rFonts w:ascii="Times New Roman"/>
                <w:szCs w:val="21"/>
              </w:rPr>
              <w:t>.2</w:t>
            </w:r>
            <w:r>
              <w:rPr>
                <w:rFonts w:ascii="Times New Roman" w:hint="eastAsia"/>
                <w:szCs w:val="21"/>
              </w:rPr>
              <w:t>″；</w:t>
            </w:r>
          </w:p>
          <w:p w:rsidR="00C111E5" w:rsidRDefault="00C111E5">
            <w:pPr>
              <w:rPr>
                <w:sz w:val="21"/>
                <w:szCs w:val="21"/>
              </w:rPr>
            </w:pPr>
            <w:r>
              <w:rPr>
                <w:rFonts w:hint="eastAsia"/>
                <w:sz w:val="21"/>
                <w:szCs w:val="21"/>
              </w:rPr>
              <w:t>测角重复性优于</w:t>
            </w:r>
            <w:r>
              <w:rPr>
                <w:sz w:val="21"/>
                <w:szCs w:val="21"/>
              </w:rPr>
              <w:t>0.0</w:t>
            </w:r>
            <w:r>
              <w:rPr>
                <w:rFonts w:hint="eastAsia"/>
                <w:sz w:val="21"/>
                <w:szCs w:val="21"/>
              </w:rPr>
              <w:t>5</w:t>
            </w:r>
            <w:r>
              <w:rPr>
                <w:rFonts w:hint="eastAsia"/>
                <w:sz w:val="21"/>
                <w:szCs w:val="21"/>
              </w:rPr>
              <w:t>〞；</w:t>
            </w:r>
          </w:p>
          <w:bookmarkEnd w:id="17"/>
          <w:p w:rsidR="00C111E5" w:rsidRDefault="00C111E5">
            <w:pPr>
              <w:rPr>
                <w:sz w:val="21"/>
                <w:szCs w:val="21"/>
              </w:rPr>
            </w:pPr>
            <w:r>
              <w:rPr>
                <w:rFonts w:hint="eastAsia"/>
                <w:sz w:val="21"/>
                <w:szCs w:val="21"/>
              </w:rPr>
              <w:t>分辨力优于</w:t>
            </w:r>
            <w:r>
              <w:rPr>
                <w:sz w:val="21"/>
                <w:szCs w:val="21"/>
              </w:rPr>
              <w:t>0.03</w:t>
            </w:r>
            <w:r>
              <w:rPr>
                <w:rFonts w:hint="eastAsia"/>
                <w:sz w:val="21"/>
                <w:szCs w:val="21"/>
              </w:rPr>
              <w:t>〞。</w:t>
            </w:r>
          </w:p>
        </w:tc>
      </w:tr>
      <w:tr w:rsidR="00C111E5" w:rsidTr="00C111E5">
        <w:trPr>
          <w:trHeight w:val="454"/>
          <w:jc w:val="center"/>
        </w:trPr>
        <w:tc>
          <w:tcPr>
            <w:tcW w:w="442" w:type="pct"/>
            <w:vAlign w:val="center"/>
          </w:tcPr>
          <w:p w:rsidR="00C111E5" w:rsidRDefault="00C111E5">
            <w:pPr>
              <w:snapToGrid w:val="0"/>
              <w:jc w:val="center"/>
              <w:rPr>
                <w:sz w:val="21"/>
                <w:szCs w:val="21"/>
              </w:rPr>
            </w:pPr>
            <w:r>
              <w:rPr>
                <w:sz w:val="21"/>
                <w:szCs w:val="21"/>
              </w:rPr>
              <w:t>3</w:t>
            </w:r>
          </w:p>
        </w:tc>
        <w:tc>
          <w:tcPr>
            <w:tcW w:w="1384" w:type="pct"/>
            <w:vAlign w:val="center"/>
          </w:tcPr>
          <w:p w:rsidR="00C111E5" w:rsidRDefault="00C111E5">
            <w:pPr>
              <w:snapToGrid w:val="0"/>
              <w:jc w:val="center"/>
              <w:rPr>
                <w:sz w:val="21"/>
                <w:szCs w:val="21"/>
              </w:rPr>
            </w:pPr>
            <w:r>
              <w:rPr>
                <w:rFonts w:hint="eastAsia"/>
                <w:sz w:val="21"/>
                <w:szCs w:val="21"/>
              </w:rPr>
              <w:t>多齿分度台</w:t>
            </w:r>
          </w:p>
        </w:tc>
        <w:tc>
          <w:tcPr>
            <w:tcW w:w="3174" w:type="pct"/>
            <w:vAlign w:val="center"/>
          </w:tcPr>
          <w:p w:rsidR="00C111E5" w:rsidRDefault="00C111E5">
            <w:pPr>
              <w:snapToGrid w:val="0"/>
              <w:rPr>
                <w:sz w:val="21"/>
                <w:szCs w:val="21"/>
              </w:rPr>
            </w:pPr>
            <w:r>
              <w:rPr>
                <w:rFonts w:hint="eastAsia"/>
                <w:sz w:val="21"/>
                <w:szCs w:val="21"/>
              </w:rPr>
              <w:t>0</w:t>
            </w:r>
            <w:r>
              <w:rPr>
                <w:rFonts w:hint="eastAsia"/>
                <w:sz w:val="21"/>
                <w:szCs w:val="21"/>
              </w:rPr>
              <w:t>级</w:t>
            </w:r>
          </w:p>
        </w:tc>
      </w:tr>
    </w:tbl>
    <w:bookmarkEnd w:id="15"/>
    <w:p w:rsidR="009E3AAE" w:rsidRDefault="00E64D20">
      <w:pPr>
        <w:pStyle w:val="afe"/>
        <w:numPr>
          <w:ilvl w:val="0"/>
          <w:numId w:val="3"/>
        </w:numPr>
        <w:spacing w:beforeLines="50" w:before="156" w:line="360" w:lineRule="auto"/>
        <w:ind w:left="357" w:firstLineChars="0" w:hanging="357"/>
        <w:rPr>
          <w:rFonts w:ascii="Times New Roman" w:eastAsia="黑体"/>
          <w:sz w:val="24"/>
          <w:szCs w:val="24"/>
        </w:rPr>
      </w:pPr>
      <w:r>
        <w:rPr>
          <w:rFonts w:ascii="Times New Roman" w:eastAsia="黑体"/>
          <w:sz w:val="24"/>
          <w:szCs w:val="24"/>
        </w:rPr>
        <w:t>校准项目和校准方法</w:t>
      </w:r>
      <w:bookmarkStart w:id="18" w:name="_Toc239325851"/>
      <w:bookmarkStart w:id="19" w:name="_Ref239303163"/>
      <w:bookmarkEnd w:id="14"/>
    </w:p>
    <w:p w:rsidR="009E3AAE" w:rsidRDefault="00E64D20">
      <w:pPr>
        <w:pStyle w:val="afe"/>
        <w:spacing w:beforeLines="50" w:before="156" w:line="360" w:lineRule="auto"/>
        <w:ind w:firstLineChars="0" w:firstLine="0"/>
        <w:rPr>
          <w:rFonts w:hAnsi="宋体" w:cstheme="minorBidi"/>
          <w:sz w:val="24"/>
          <w:szCs w:val="24"/>
        </w:rPr>
      </w:pPr>
      <w:r>
        <w:rPr>
          <w:rFonts w:ascii="Times New Roman" w:hint="eastAsia"/>
          <w:sz w:val="24"/>
          <w:szCs w:val="24"/>
        </w:rPr>
        <w:t>8</w:t>
      </w:r>
      <w:r>
        <w:rPr>
          <w:rFonts w:ascii="Times New Roman"/>
          <w:sz w:val="24"/>
          <w:szCs w:val="24"/>
        </w:rPr>
        <w:t xml:space="preserve">.1 </w:t>
      </w:r>
      <w:r>
        <w:rPr>
          <w:rFonts w:hAnsi="宋体" w:cstheme="minorBidi" w:hint="eastAsia"/>
          <w:sz w:val="24"/>
          <w:szCs w:val="24"/>
        </w:rPr>
        <w:t>外观及相互作用</w:t>
      </w:r>
    </w:p>
    <w:p w:rsidR="009E3AAE" w:rsidRDefault="00E64D20">
      <w:pPr>
        <w:pStyle w:val="afe"/>
        <w:spacing w:line="360" w:lineRule="auto"/>
        <w:ind w:firstLine="480"/>
        <w:rPr>
          <w:rFonts w:hAnsi="宋体" w:cstheme="minorBidi"/>
          <w:sz w:val="24"/>
          <w:szCs w:val="24"/>
        </w:rPr>
      </w:pPr>
      <w:r>
        <w:rPr>
          <w:rFonts w:hAnsi="宋体" w:cstheme="minorBidi" w:hint="eastAsia"/>
          <w:sz w:val="24"/>
          <w:szCs w:val="24"/>
        </w:rPr>
        <w:lastRenderedPageBreak/>
        <w:t>目视观察及手动试验。</w:t>
      </w:r>
    </w:p>
    <w:p w:rsidR="009E3AAE" w:rsidRDefault="00E64D20">
      <w:pPr>
        <w:pStyle w:val="afe"/>
        <w:spacing w:line="360" w:lineRule="auto"/>
        <w:ind w:firstLineChars="0" w:firstLine="0"/>
        <w:rPr>
          <w:rFonts w:hAnsi="宋体" w:cstheme="minorBidi"/>
          <w:sz w:val="24"/>
          <w:szCs w:val="24"/>
        </w:rPr>
      </w:pPr>
      <w:r>
        <w:rPr>
          <w:rFonts w:ascii="Times New Roman" w:hint="eastAsia"/>
          <w:sz w:val="24"/>
          <w:szCs w:val="24"/>
        </w:rPr>
        <w:t>8</w:t>
      </w:r>
      <w:r>
        <w:rPr>
          <w:rFonts w:ascii="Times New Roman"/>
          <w:sz w:val="24"/>
          <w:szCs w:val="24"/>
        </w:rPr>
        <w:t xml:space="preserve">.2 </w:t>
      </w:r>
      <w:r>
        <w:rPr>
          <w:rFonts w:hAnsi="宋体" w:cstheme="minorBidi" w:hint="eastAsia"/>
          <w:sz w:val="24"/>
          <w:szCs w:val="24"/>
        </w:rPr>
        <w:t>预热时间</w:t>
      </w:r>
    </w:p>
    <w:p w:rsidR="009E3AAE" w:rsidRDefault="00E64D20">
      <w:pPr>
        <w:pStyle w:val="afe"/>
        <w:spacing w:line="360" w:lineRule="auto"/>
        <w:ind w:firstLine="480"/>
        <w:rPr>
          <w:rFonts w:hAnsi="宋体" w:cstheme="minorBidi"/>
          <w:sz w:val="24"/>
          <w:szCs w:val="24"/>
        </w:rPr>
      </w:pPr>
      <w:r>
        <w:rPr>
          <w:rFonts w:hAnsi="宋体" w:cstheme="minorBidi" w:hint="eastAsia"/>
          <w:sz w:val="24"/>
          <w:szCs w:val="24"/>
        </w:rPr>
        <w:t>回转轴线测角转台电源开启到激光干涉仪的激光头进入稳定工作状态的时间间隔为预热时间，使用计时器获取。</w:t>
      </w:r>
    </w:p>
    <w:p w:rsidR="009E3AAE" w:rsidRDefault="00E64D20">
      <w:pPr>
        <w:pStyle w:val="afe"/>
        <w:spacing w:line="360" w:lineRule="auto"/>
        <w:ind w:firstLineChars="0" w:firstLine="0"/>
        <w:rPr>
          <w:rFonts w:hAnsi="宋体" w:cstheme="minorBidi"/>
          <w:sz w:val="24"/>
          <w:szCs w:val="24"/>
        </w:rPr>
      </w:pPr>
      <w:r>
        <w:rPr>
          <w:rFonts w:ascii="Times New Roman" w:hint="eastAsia"/>
          <w:sz w:val="24"/>
          <w:szCs w:val="24"/>
        </w:rPr>
        <w:t>8</w:t>
      </w:r>
      <w:r>
        <w:rPr>
          <w:rFonts w:ascii="Times New Roman"/>
          <w:sz w:val="24"/>
          <w:szCs w:val="24"/>
        </w:rPr>
        <w:t xml:space="preserve">.3 </w:t>
      </w:r>
      <w:r>
        <w:rPr>
          <w:rFonts w:hAnsi="宋体" w:cstheme="minorBidi" w:hint="eastAsia"/>
          <w:sz w:val="24"/>
          <w:szCs w:val="24"/>
        </w:rPr>
        <w:t>漂移</w:t>
      </w:r>
    </w:p>
    <w:p w:rsidR="009E3AAE" w:rsidRDefault="00E64D20" w:rsidP="00AB346C">
      <w:pPr>
        <w:pStyle w:val="afe"/>
        <w:snapToGrid w:val="0"/>
        <w:spacing w:line="360" w:lineRule="auto"/>
        <w:ind w:firstLine="480"/>
        <w:textAlignment w:val="bottom"/>
        <w:rPr>
          <w:rFonts w:hAnsi="宋体"/>
          <w:sz w:val="24"/>
          <w:szCs w:val="24"/>
        </w:rPr>
      </w:pPr>
      <w:r>
        <w:rPr>
          <w:rFonts w:hAnsi="宋体" w:cstheme="minorBidi" w:hint="eastAsia"/>
          <w:sz w:val="24"/>
          <w:szCs w:val="24"/>
        </w:rPr>
        <w:t>将被校准回转轴线测角转台稳定置于工作台上，连接并开启激光干涉仪及进行转台角位置偏差测量的其他附件，待被校准回转轴线测角转台及激光干涉仪热稳定后，记录转台的角位置初始值</w:t>
      </w:r>
      <m:oMath>
        <m:sSub>
          <m:sSubPr>
            <m:ctrlPr>
              <w:rPr>
                <w:rFonts w:ascii="Cambria Math" w:hAnsi="Cambria Math" w:cstheme="minorBidi"/>
                <w:i/>
                <w:sz w:val="24"/>
                <w:szCs w:val="24"/>
              </w:rPr>
            </m:ctrlPr>
          </m:sSubPr>
          <m:e>
            <m:r>
              <w:rPr>
                <w:rFonts w:ascii="Cambria Math" w:hAnsi="Cambria Math" w:cstheme="minorBidi"/>
                <w:sz w:val="24"/>
                <w:szCs w:val="24"/>
              </w:rPr>
              <m:t>θ</m:t>
            </m:r>
          </m:e>
          <m:sub>
            <m:r>
              <w:rPr>
                <w:rFonts w:ascii="Cambria Math" w:hAnsi="Cambria Math" w:cstheme="minorBidi"/>
                <w:sz w:val="24"/>
                <w:szCs w:val="24"/>
              </w:rPr>
              <m:t>0</m:t>
            </m:r>
          </m:sub>
        </m:sSub>
      </m:oMath>
      <w:r>
        <w:rPr>
          <w:rFonts w:hAnsi="宋体" w:cstheme="minorBidi" w:hint="eastAsia"/>
          <w:sz w:val="24"/>
          <w:szCs w:val="24"/>
        </w:rPr>
        <w:t>，</w:t>
      </w:r>
      <w:r w:rsidR="003F14BE">
        <w:rPr>
          <w:rFonts w:hAnsi="宋体" w:cstheme="minorBidi" w:hint="eastAsia"/>
          <w:sz w:val="24"/>
          <w:szCs w:val="24"/>
        </w:rPr>
        <w:t>观察2</w:t>
      </w:r>
      <w:r w:rsidR="003F14BE">
        <w:rPr>
          <w:rFonts w:hAnsi="宋体" w:cstheme="minorBidi"/>
          <w:sz w:val="24"/>
          <w:szCs w:val="24"/>
        </w:rPr>
        <w:t>h</w:t>
      </w:r>
      <w:r>
        <w:rPr>
          <w:rFonts w:hAnsi="宋体" w:cstheme="minorBidi" w:hint="eastAsia"/>
          <w:sz w:val="24"/>
          <w:szCs w:val="24"/>
        </w:rPr>
        <w:t>，</w:t>
      </w:r>
      <w:r w:rsidR="003F14BE">
        <w:rPr>
          <w:rFonts w:hAnsi="宋体" w:cstheme="minorBidi" w:hint="eastAsia"/>
          <w:sz w:val="24"/>
          <w:szCs w:val="24"/>
        </w:rPr>
        <w:t>每</w:t>
      </w:r>
      <w:r w:rsidR="003F14BE">
        <w:rPr>
          <w:rFonts w:hAnsi="宋体" w:cstheme="minorBidi"/>
          <w:sz w:val="24"/>
          <w:szCs w:val="24"/>
        </w:rPr>
        <w:t>10min</w:t>
      </w:r>
      <w:r w:rsidR="003F14BE">
        <w:rPr>
          <w:rFonts w:hAnsi="宋体" w:cstheme="minorBidi" w:hint="eastAsia"/>
          <w:sz w:val="24"/>
          <w:szCs w:val="24"/>
        </w:rPr>
        <w:t>记录一次</w:t>
      </w:r>
      <w:r>
        <w:rPr>
          <w:rFonts w:hAnsi="宋体" w:cstheme="minorBidi" w:hint="eastAsia"/>
          <w:sz w:val="24"/>
          <w:szCs w:val="24"/>
        </w:rPr>
        <w:t>转台的实时角位置</w:t>
      </w:r>
      <m:oMath>
        <m:sSub>
          <m:sSubPr>
            <m:ctrlPr>
              <w:rPr>
                <w:rFonts w:ascii="Cambria Math" w:hAnsi="宋体" w:cstheme="minorBidi"/>
                <w:i/>
                <w:sz w:val="24"/>
                <w:szCs w:val="24"/>
              </w:rPr>
            </m:ctrlPr>
          </m:sSubPr>
          <m:e>
            <m:r>
              <w:rPr>
                <w:rFonts w:ascii="Cambria Math" w:hAnsi="宋体" w:cstheme="minorBidi"/>
                <w:sz w:val="24"/>
                <w:szCs w:val="24"/>
              </w:rPr>
              <m:t>θ</m:t>
            </m:r>
          </m:e>
          <m:sub>
            <m:r>
              <w:rPr>
                <w:rFonts w:ascii="Cambria Math" w:hAnsi="宋体" w:cstheme="minorBidi"/>
                <w:sz w:val="24"/>
                <w:szCs w:val="24"/>
              </w:rPr>
              <m:t>i</m:t>
            </m:r>
          </m:sub>
        </m:sSub>
      </m:oMath>
      <w:r>
        <w:rPr>
          <w:rFonts w:hAnsi="宋体" w:cstheme="minorBidi" w:hint="eastAsia"/>
          <w:sz w:val="24"/>
          <w:szCs w:val="24"/>
        </w:rPr>
        <w:t>，</w:t>
      </w:r>
      <w:r w:rsidR="00C628D5">
        <w:rPr>
          <w:rFonts w:hAnsi="宋体" w:cstheme="minorBidi" w:hint="eastAsia"/>
          <w:sz w:val="24"/>
          <w:szCs w:val="24"/>
        </w:rPr>
        <w:t>取任意1</w:t>
      </w:r>
      <w:r w:rsidR="00C628D5">
        <w:rPr>
          <w:rFonts w:hAnsi="宋体" w:cstheme="minorBidi"/>
          <w:sz w:val="24"/>
          <w:szCs w:val="24"/>
        </w:rPr>
        <w:t>h</w:t>
      </w:r>
      <w:r w:rsidR="00C628D5">
        <w:rPr>
          <w:rFonts w:hAnsi="宋体" w:cstheme="minorBidi" w:hint="eastAsia"/>
          <w:sz w:val="24"/>
          <w:szCs w:val="24"/>
        </w:rPr>
        <w:t>内最大值为</w:t>
      </w:r>
      <w:r w:rsidR="00AB346C">
        <w:rPr>
          <w:rFonts w:hAnsi="宋体" w:cstheme="minorBidi" w:hint="eastAsia"/>
          <w:sz w:val="24"/>
          <w:szCs w:val="24"/>
        </w:rPr>
        <w:t>校准结果。</w:t>
      </w:r>
    </w:p>
    <w:p w:rsidR="009E3AAE" w:rsidRDefault="00E64D20">
      <w:pPr>
        <w:pStyle w:val="afe"/>
        <w:spacing w:line="360" w:lineRule="auto"/>
        <w:ind w:firstLine="480"/>
        <w:rPr>
          <w:rFonts w:hAnsi="宋体"/>
          <w:sz w:val="24"/>
          <w:szCs w:val="24"/>
        </w:rPr>
      </w:pPr>
      <w:r>
        <w:rPr>
          <w:rFonts w:hAnsi="宋体" w:cstheme="minorBidi" w:hint="eastAsia"/>
          <w:sz w:val="24"/>
          <w:szCs w:val="24"/>
        </w:rPr>
        <w:t>至少应在被校准回转轴线测角转台的三个均匀分布的位置上进行漂移测量，被校准回转轴线测角转台的最终</w:t>
      </w:r>
      <w:proofErr w:type="gramStart"/>
      <w:r>
        <w:rPr>
          <w:rFonts w:hAnsi="宋体" w:cstheme="minorBidi" w:hint="eastAsia"/>
          <w:sz w:val="24"/>
          <w:szCs w:val="24"/>
        </w:rPr>
        <w:t>漂移值</w:t>
      </w:r>
      <w:proofErr w:type="gramEnd"/>
      <w:r>
        <w:rPr>
          <w:rFonts w:hAnsi="宋体" w:cstheme="minorBidi" w:hint="eastAsia"/>
          <w:sz w:val="24"/>
          <w:szCs w:val="24"/>
        </w:rPr>
        <w:t>以各位置处</w:t>
      </w:r>
      <w:proofErr w:type="gramStart"/>
      <w:r>
        <w:rPr>
          <w:rFonts w:hAnsi="宋体" w:cstheme="minorBidi" w:hint="eastAsia"/>
          <w:sz w:val="24"/>
          <w:szCs w:val="24"/>
        </w:rPr>
        <w:t>漂移值</w:t>
      </w:r>
      <w:proofErr w:type="gramEnd"/>
      <w:r>
        <w:rPr>
          <w:rFonts w:hAnsi="宋体" w:cstheme="minorBidi" w:hint="eastAsia"/>
          <w:sz w:val="24"/>
          <w:szCs w:val="24"/>
        </w:rPr>
        <w:t>的最大值计。</w:t>
      </w:r>
    </w:p>
    <w:p w:rsidR="009E3AAE" w:rsidRDefault="00E64D20">
      <w:pPr>
        <w:pStyle w:val="afe"/>
        <w:spacing w:line="360" w:lineRule="auto"/>
        <w:ind w:firstLineChars="0" w:firstLine="0"/>
        <w:rPr>
          <w:rFonts w:hAnsi="宋体" w:cstheme="minorBidi"/>
          <w:sz w:val="24"/>
          <w:szCs w:val="24"/>
        </w:rPr>
      </w:pPr>
      <w:r>
        <w:rPr>
          <w:rFonts w:ascii="Times New Roman"/>
          <w:sz w:val="24"/>
          <w:szCs w:val="24"/>
        </w:rPr>
        <w:t xml:space="preserve">8.4 </w:t>
      </w:r>
      <w:r>
        <w:rPr>
          <w:rFonts w:hAnsi="宋体" w:cstheme="minorBidi" w:hint="eastAsia"/>
          <w:sz w:val="24"/>
          <w:szCs w:val="24"/>
        </w:rPr>
        <w:t>分辨力</w:t>
      </w:r>
    </w:p>
    <w:p w:rsidR="00DC6758" w:rsidRPr="00E13CCF" w:rsidRDefault="00E64D20" w:rsidP="00C90E84">
      <w:pPr>
        <w:pStyle w:val="afe"/>
        <w:snapToGrid w:val="0"/>
        <w:spacing w:line="360" w:lineRule="auto"/>
        <w:ind w:firstLine="480"/>
        <w:textAlignment w:val="center"/>
        <w:rPr>
          <w:rFonts w:hAnsi="宋体" w:cstheme="minorBidi"/>
          <w:sz w:val="24"/>
          <w:szCs w:val="24"/>
        </w:rPr>
      </w:pPr>
      <w:r w:rsidRPr="00E13CCF">
        <w:rPr>
          <w:rFonts w:hAnsi="宋体" w:cstheme="minorBidi" w:hint="eastAsia"/>
          <w:sz w:val="24"/>
          <w:szCs w:val="24"/>
        </w:rPr>
        <w:t>使用</w:t>
      </w:r>
      <w:r w:rsidR="00C111E5" w:rsidRPr="00E13CCF">
        <w:rPr>
          <w:rFonts w:hAnsi="宋体" w:cstheme="minorBidi" w:hint="eastAsia"/>
          <w:sz w:val="24"/>
          <w:szCs w:val="24"/>
        </w:rPr>
        <w:t>电动转台</w:t>
      </w:r>
      <w:r w:rsidRPr="00E13CCF">
        <w:rPr>
          <w:rFonts w:hAnsi="宋体" w:cstheme="minorBidi" w:hint="eastAsia"/>
          <w:sz w:val="24"/>
          <w:szCs w:val="24"/>
        </w:rPr>
        <w:t>采用阶梯法进行校准。将被校准回转轴线测角转台底座与</w:t>
      </w:r>
      <w:r w:rsidR="00C111E5" w:rsidRPr="00E13CCF">
        <w:rPr>
          <w:rFonts w:hAnsi="宋体" w:cstheme="minorBidi" w:hint="eastAsia"/>
          <w:sz w:val="24"/>
          <w:szCs w:val="24"/>
        </w:rPr>
        <w:t>电动转台</w:t>
      </w:r>
      <w:r w:rsidRPr="00E13CCF">
        <w:rPr>
          <w:rFonts w:hAnsi="宋体" w:cstheme="minorBidi" w:hint="eastAsia"/>
          <w:sz w:val="24"/>
          <w:szCs w:val="24"/>
        </w:rPr>
        <w:t>转子固连在一起，调整被校准转台的位置姿态，使得被校准转台轴线与</w:t>
      </w:r>
      <w:r w:rsidR="00C111E5" w:rsidRPr="00E13CCF">
        <w:rPr>
          <w:rFonts w:hAnsi="宋体" w:cstheme="minorBidi" w:hint="eastAsia"/>
          <w:sz w:val="24"/>
          <w:szCs w:val="24"/>
        </w:rPr>
        <w:t>电动转台</w:t>
      </w:r>
      <w:r w:rsidRPr="00E13CCF">
        <w:rPr>
          <w:rFonts w:hAnsi="宋体" w:cstheme="minorBidi" w:hint="eastAsia"/>
          <w:sz w:val="24"/>
          <w:szCs w:val="24"/>
        </w:rPr>
        <w:t>轴线重合。连接并正确开启激光干涉仪及进行转台角位置偏差测量的其他附件，如图2所示。</w:t>
      </w:r>
    </w:p>
    <w:p w:rsidR="009E3AAE" w:rsidRDefault="007821FF">
      <w:pPr>
        <w:pStyle w:val="afe"/>
        <w:spacing w:line="360" w:lineRule="auto"/>
        <w:ind w:firstLineChars="0"/>
        <w:jc w:val="center"/>
        <w:textAlignment w:val="center"/>
        <w:rPr>
          <w:rFonts w:hAnsi="宋体" w:cstheme="minorBidi"/>
          <w:sz w:val="24"/>
          <w:szCs w:val="24"/>
        </w:rPr>
      </w:pPr>
      <w:r>
        <w:rPr>
          <w:rFonts w:hAnsi="宋体" w:cstheme="minorBidi"/>
          <w:sz w:val="24"/>
          <w:szCs w:val="24"/>
        </w:rPr>
        <w:object w:dxaOrig="7245" w:dyaOrig="3510">
          <v:shape id="_x0000_i1026" type="#_x0000_t75" style="width:362.8pt;height:175.8pt" o:ole="">
            <v:imagedata r:id="rId24" o:title=""/>
          </v:shape>
          <o:OLEObject Type="Embed" ProgID="Visio.Drawing.15" ShapeID="_x0000_i1026" DrawAspect="Content" ObjectID="_1755270979" r:id="rId25"/>
        </w:object>
      </w:r>
    </w:p>
    <w:p w:rsidR="009E3AAE" w:rsidRDefault="00E64D20">
      <w:pPr>
        <w:pStyle w:val="afe"/>
        <w:spacing w:line="360" w:lineRule="auto"/>
        <w:ind w:firstLineChars="0"/>
        <w:jc w:val="center"/>
        <w:textAlignment w:val="center"/>
        <w:rPr>
          <w:rFonts w:hAnsi="宋体" w:cstheme="minorBidi"/>
          <w:szCs w:val="21"/>
        </w:rPr>
      </w:pPr>
      <w:r>
        <w:rPr>
          <w:rFonts w:hAnsi="宋体" w:cstheme="minorBidi" w:hint="eastAsia"/>
          <w:szCs w:val="21"/>
        </w:rPr>
        <w:t>图2</w:t>
      </w:r>
      <w:r>
        <w:rPr>
          <w:rFonts w:hAnsi="宋体" w:cstheme="minorBidi"/>
          <w:szCs w:val="21"/>
        </w:rPr>
        <w:t xml:space="preserve"> </w:t>
      </w:r>
      <w:r>
        <w:rPr>
          <w:rFonts w:hAnsi="宋体" w:cstheme="minorBidi" w:hint="eastAsia"/>
          <w:szCs w:val="21"/>
        </w:rPr>
        <w:t>回转轴线测角转台校准示意图</w:t>
      </w:r>
    </w:p>
    <w:p w:rsidR="00AF05C0" w:rsidRPr="00E74E94" w:rsidRDefault="00DC6758" w:rsidP="00DC6758">
      <w:pPr>
        <w:pStyle w:val="afe"/>
        <w:snapToGrid w:val="0"/>
        <w:spacing w:line="360" w:lineRule="auto"/>
        <w:ind w:firstLine="480"/>
        <w:textAlignment w:val="center"/>
        <w:rPr>
          <w:rFonts w:hAnsi="宋体" w:cstheme="minorBidi"/>
          <w:sz w:val="24"/>
          <w:szCs w:val="24"/>
        </w:rPr>
      </w:pPr>
      <w:r w:rsidRPr="00E13CCF">
        <w:rPr>
          <w:rFonts w:hAnsi="宋体" w:cstheme="minorBidi" w:hint="eastAsia"/>
          <w:sz w:val="24"/>
          <w:szCs w:val="24"/>
        </w:rPr>
        <w:t>待被校准回转轴线测角转台及激光干涉仪热稳定后</w:t>
      </w:r>
      <w:r w:rsidR="00FA73EE">
        <w:rPr>
          <w:rFonts w:hAnsi="宋体" w:cstheme="minorBidi" w:hint="eastAsia"/>
          <w:sz w:val="24"/>
          <w:szCs w:val="24"/>
        </w:rPr>
        <w:t>。首先，</w:t>
      </w:r>
      <w:r w:rsidRPr="00E13CCF">
        <w:rPr>
          <w:rFonts w:hAnsi="宋体" w:cstheme="minorBidi" w:hint="eastAsia"/>
          <w:sz w:val="24"/>
          <w:szCs w:val="24"/>
        </w:rPr>
        <w:t>被校准转台</w:t>
      </w:r>
      <w:r w:rsidR="00AF05C0">
        <w:rPr>
          <w:rFonts w:hAnsi="宋体" w:cstheme="minorBidi" w:hint="eastAsia"/>
          <w:sz w:val="24"/>
          <w:szCs w:val="24"/>
        </w:rPr>
        <w:t>按名义分辨力</w:t>
      </w:r>
      <m:oMath>
        <m:sSub>
          <m:sSubPr>
            <m:ctrlPr>
              <w:rPr>
                <w:rFonts w:ascii="Cambria Math" w:hAnsi="Cambria Math" w:cstheme="minorBidi"/>
                <w:i/>
                <w:sz w:val="24"/>
                <w:szCs w:val="24"/>
              </w:rPr>
            </m:ctrlPr>
          </m:sSubPr>
          <m:e>
            <m:r>
              <w:rPr>
                <w:rFonts w:ascii="Cambria Math" w:hAnsi="Cambria Math" w:cstheme="minorBidi"/>
                <w:sz w:val="24"/>
                <w:szCs w:val="24"/>
              </w:rPr>
              <m:t>R</m:t>
            </m:r>
          </m:e>
          <m:sub>
            <m:r>
              <w:rPr>
                <w:rFonts w:ascii="Cambria Math" w:hAnsi="Cambria Math" w:cstheme="minorBidi"/>
                <w:sz w:val="24"/>
                <w:szCs w:val="24"/>
              </w:rPr>
              <m:t>0</m:t>
            </m:r>
          </m:sub>
        </m:sSub>
      </m:oMath>
      <w:r w:rsidR="00AF05C0">
        <w:rPr>
          <w:rFonts w:hAnsi="宋体" w:cstheme="minorBidi" w:hint="eastAsia"/>
          <w:sz w:val="24"/>
          <w:szCs w:val="24"/>
        </w:rPr>
        <w:t>设定步进测量程序，</w:t>
      </w:r>
      <w:r w:rsidR="00FA73EE">
        <w:rPr>
          <w:rFonts w:hAnsi="宋体" w:cstheme="minorBidi" w:hint="eastAsia"/>
          <w:sz w:val="24"/>
          <w:szCs w:val="24"/>
        </w:rPr>
        <w:t>读取激光干涉仪读数</w:t>
      </w:r>
      <m:oMath>
        <m:sSubSup>
          <m:sSubSupPr>
            <m:ctrlPr>
              <w:rPr>
                <w:rFonts w:ascii="Cambria Math" w:hAnsi="Cambria Math" w:cstheme="minorBidi"/>
                <w:sz w:val="24"/>
                <w:szCs w:val="24"/>
              </w:rPr>
            </m:ctrlPr>
          </m:sSubSupPr>
          <m:e>
            <m:r>
              <w:rPr>
                <w:rFonts w:ascii="Cambria Math" w:hAnsi="Cambria Math" w:cstheme="minorBidi"/>
                <w:sz w:val="24"/>
                <w:szCs w:val="24"/>
              </w:rPr>
              <m:t>a</m:t>
            </m:r>
          </m:e>
          <m:sub>
            <m:r>
              <m:rPr>
                <m:sty m:val="p"/>
              </m:rPr>
              <w:rPr>
                <w:rFonts w:ascii="Cambria Math" w:hAnsi="Cambria Math" w:cstheme="minorBidi"/>
                <w:sz w:val="24"/>
                <w:szCs w:val="24"/>
              </w:rPr>
              <m:t>1</m:t>
            </m:r>
          </m:sub>
          <m:sup>
            <m:r>
              <m:rPr>
                <m:sty m:val="p"/>
              </m:rPr>
              <w:rPr>
                <w:rFonts w:ascii="Cambria Math" w:hAnsi="Cambria Math" w:cstheme="minorBidi"/>
                <w:sz w:val="24"/>
                <w:szCs w:val="24"/>
              </w:rPr>
              <m:t>1</m:t>
            </m:r>
          </m:sup>
        </m:sSubSup>
      </m:oMath>
      <w:r w:rsidR="00FA73EE">
        <w:rPr>
          <w:rFonts w:hAnsi="宋体" w:cstheme="minorBidi" w:hint="eastAsia"/>
          <w:sz w:val="24"/>
          <w:szCs w:val="24"/>
        </w:rPr>
        <w:t>；接着，</w:t>
      </w:r>
      <w:r w:rsidR="00AF05C0" w:rsidRPr="00AF05C0">
        <w:rPr>
          <w:rFonts w:hAnsi="宋体" w:cstheme="minorBidi" w:hint="eastAsia"/>
          <w:sz w:val="24"/>
          <w:szCs w:val="24"/>
        </w:rPr>
        <w:t>电动转台</w:t>
      </w:r>
      <w:r w:rsidR="00AF05C0">
        <w:rPr>
          <w:rFonts w:hAnsi="宋体" w:cstheme="minorBidi" w:hint="eastAsia"/>
          <w:sz w:val="24"/>
          <w:szCs w:val="24"/>
        </w:rPr>
        <w:t>按名义分辨力设定步</w:t>
      </w:r>
      <w:proofErr w:type="gramStart"/>
      <w:r w:rsidR="00AF05C0">
        <w:rPr>
          <w:rFonts w:hAnsi="宋体" w:cstheme="minorBidi" w:hint="eastAsia"/>
          <w:sz w:val="24"/>
          <w:szCs w:val="24"/>
        </w:rPr>
        <w:t>进运动</w:t>
      </w:r>
      <w:proofErr w:type="gramEnd"/>
      <w:r w:rsidR="00AF05C0">
        <w:rPr>
          <w:rFonts w:hAnsi="宋体" w:cstheme="minorBidi" w:hint="eastAsia"/>
          <w:sz w:val="24"/>
          <w:szCs w:val="24"/>
        </w:rPr>
        <w:t>程序</w:t>
      </w:r>
      <w:r w:rsidR="008954D1">
        <w:rPr>
          <w:rFonts w:hAnsi="宋体" w:cstheme="minorBidi" w:hint="eastAsia"/>
          <w:sz w:val="24"/>
          <w:szCs w:val="24"/>
        </w:rPr>
        <w:t>，该过程中</w:t>
      </w:r>
      <w:r w:rsidR="008954D1" w:rsidRPr="00E74E94">
        <w:rPr>
          <w:rFonts w:hAnsi="宋体" w:cstheme="minorBidi" w:hint="eastAsia"/>
          <w:sz w:val="24"/>
          <w:szCs w:val="24"/>
        </w:rPr>
        <w:t>激光干涉仪读数</w:t>
      </w:r>
      <w:r w:rsidR="008954D1">
        <w:rPr>
          <w:rFonts w:hAnsi="宋体" w:cstheme="minorBidi" w:hint="eastAsia"/>
          <w:sz w:val="24"/>
          <w:szCs w:val="24"/>
        </w:rPr>
        <w:t>应发生</w:t>
      </w:r>
      <w:r w:rsidR="008954D1" w:rsidRPr="00E74E94">
        <w:rPr>
          <w:rFonts w:hAnsi="宋体" w:cstheme="minorBidi" w:hint="eastAsia"/>
          <w:sz w:val="24"/>
          <w:szCs w:val="24"/>
        </w:rPr>
        <w:t>变化</w:t>
      </w:r>
      <w:r w:rsidR="00E74E94">
        <w:rPr>
          <w:rFonts w:hAnsi="宋体" w:cstheme="minorBidi" w:hint="eastAsia"/>
          <w:sz w:val="24"/>
          <w:szCs w:val="24"/>
        </w:rPr>
        <w:t>，</w:t>
      </w:r>
      <w:r w:rsidR="00AF05C0">
        <w:rPr>
          <w:rFonts w:hAnsi="宋体" w:cstheme="minorBidi" w:hint="eastAsia"/>
          <w:sz w:val="24"/>
          <w:szCs w:val="24"/>
        </w:rPr>
        <w:t>稳定后</w:t>
      </w:r>
      <w:r w:rsidR="0021434C">
        <w:rPr>
          <w:rFonts w:hAnsi="宋体" w:cstheme="minorBidi" w:hint="eastAsia"/>
          <w:sz w:val="24"/>
          <w:szCs w:val="24"/>
        </w:rPr>
        <w:t>读取激光干涉仪读数</w:t>
      </w:r>
      <m:oMath>
        <m:sSubSup>
          <m:sSubSupPr>
            <m:ctrlPr>
              <w:rPr>
                <w:rFonts w:ascii="Cambria Math" w:hAnsi="Cambria Math" w:cstheme="minorBidi"/>
                <w:sz w:val="24"/>
                <w:szCs w:val="24"/>
              </w:rPr>
            </m:ctrlPr>
          </m:sSubSupPr>
          <m:e>
            <m:r>
              <w:rPr>
                <w:rFonts w:ascii="Cambria Math" w:hAnsi="Cambria Math" w:cstheme="minorBidi"/>
                <w:sz w:val="24"/>
                <w:szCs w:val="24"/>
              </w:rPr>
              <m:t>a</m:t>
            </m:r>
          </m:e>
          <m:sub>
            <m:r>
              <m:rPr>
                <m:sty m:val="p"/>
              </m:rPr>
              <w:rPr>
                <w:rFonts w:ascii="Cambria Math" w:hAnsi="Cambria Math" w:cstheme="minorBidi"/>
                <w:sz w:val="24"/>
                <w:szCs w:val="24"/>
              </w:rPr>
              <m:t>2</m:t>
            </m:r>
          </m:sub>
          <m:sup>
            <m:r>
              <m:rPr>
                <m:sty m:val="p"/>
              </m:rPr>
              <w:rPr>
                <w:rFonts w:ascii="Cambria Math" w:hAnsi="Cambria Math" w:cstheme="minorBidi"/>
                <w:sz w:val="24"/>
                <w:szCs w:val="24"/>
              </w:rPr>
              <m:t>1</m:t>
            </m:r>
          </m:sup>
        </m:sSubSup>
      </m:oMath>
      <w:r w:rsidR="0021434C">
        <w:rPr>
          <w:rFonts w:hAnsi="宋体" w:cstheme="minorBidi" w:hint="eastAsia"/>
          <w:sz w:val="24"/>
          <w:szCs w:val="24"/>
        </w:rPr>
        <w:t>。重复上述试验</w:t>
      </w:r>
      <w:r w:rsidR="00F677B7">
        <w:rPr>
          <w:rFonts w:hAnsi="宋体" w:cstheme="minorBidi"/>
          <w:sz w:val="24"/>
          <w:szCs w:val="24"/>
        </w:rPr>
        <w:t>3</w:t>
      </w:r>
      <w:r w:rsidR="0021434C">
        <w:rPr>
          <w:rFonts w:hAnsi="宋体" w:cstheme="minorBidi" w:hint="eastAsia"/>
          <w:sz w:val="24"/>
          <w:szCs w:val="24"/>
        </w:rPr>
        <w:t>次，记下激光干涉仪第</w:t>
      </w:r>
      <w:proofErr w:type="spellStart"/>
      <w:r w:rsidR="0021434C" w:rsidRPr="0021434C">
        <w:rPr>
          <w:rFonts w:ascii="Times New Roman"/>
          <w:i/>
          <w:iCs/>
          <w:sz w:val="24"/>
          <w:szCs w:val="24"/>
        </w:rPr>
        <w:t>i</w:t>
      </w:r>
      <w:proofErr w:type="spellEnd"/>
      <w:r w:rsidR="0021434C">
        <w:rPr>
          <w:rFonts w:hAnsi="宋体" w:cstheme="minorBidi" w:hint="eastAsia"/>
          <w:sz w:val="24"/>
          <w:szCs w:val="24"/>
        </w:rPr>
        <w:t>次读数</w:t>
      </w:r>
      <m:oMath>
        <m:sSubSup>
          <m:sSubSupPr>
            <m:ctrlPr>
              <w:rPr>
                <w:rFonts w:ascii="Cambria Math" w:eastAsia="宋体" w:hAnsi="Cambria Math"/>
                <w:sz w:val="28"/>
                <w:szCs w:val="36"/>
              </w:rPr>
            </m:ctrlPr>
          </m:sSubSupPr>
          <m:e>
            <m:r>
              <w:rPr>
                <w:rFonts w:ascii="Cambria Math" w:eastAsia="宋体" w:hAnsi="Cambria Math"/>
                <w:sz w:val="28"/>
                <w:szCs w:val="36"/>
              </w:rPr>
              <m:t>a</m:t>
            </m:r>
          </m:e>
          <m:sub>
            <m:r>
              <m:rPr>
                <m:sty m:val="p"/>
              </m:rPr>
              <w:rPr>
                <w:rFonts w:ascii="Cambria Math" w:eastAsia="宋体" w:hAnsi="Cambria Math"/>
                <w:sz w:val="28"/>
                <w:szCs w:val="36"/>
              </w:rPr>
              <m:t>1</m:t>
            </m:r>
          </m:sub>
          <m:sup>
            <m:r>
              <w:rPr>
                <w:rFonts w:ascii="Cambria Math" w:eastAsia="宋体" w:hAnsi="Cambria Math"/>
                <w:sz w:val="28"/>
                <w:szCs w:val="36"/>
              </w:rPr>
              <m:t>i</m:t>
            </m:r>
          </m:sup>
        </m:sSubSup>
      </m:oMath>
      <w:r w:rsidR="0021434C" w:rsidRPr="0021434C">
        <w:rPr>
          <w:rFonts w:ascii="Times New Roman" w:eastAsia="宋体" w:hint="eastAsia"/>
          <w:sz w:val="28"/>
          <w:szCs w:val="36"/>
        </w:rPr>
        <w:t>,</w:t>
      </w:r>
      <m:oMath>
        <m:r>
          <m:rPr>
            <m:sty m:val="p"/>
          </m:rPr>
          <w:rPr>
            <w:rFonts w:ascii="Cambria Math" w:eastAsia="宋体" w:hAnsi="Cambria Math"/>
            <w:sz w:val="28"/>
            <w:szCs w:val="36"/>
          </w:rPr>
          <m:t xml:space="preserve"> </m:t>
        </m:r>
        <m:sSubSup>
          <m:sSubSupPr>
            <m:ctrlPr>
              <w:rPr>
                <w:rFonts w:ascii="Cambria Math" w:eastAsia="宋体" w:hAnsi="Cambria Math"/>
                <w:sz w:val="28"/>
                <w:szCs w:val="36"/>
              </w:rPr>
            </m:ctrlPr>
          </m:sSubSupPr>
          <m:e>
            <m:r>
              <w:rPr>
                <w:rFonts w:ascii="Cambria Math" w:eastAsia="宋体" w:hAnsi="Cambria Math"/>
                <w:sz w:val="28"/>
                <w:szCs w:val="36"/>
              </w:rPr>
              <m:t>a</m:t>
            </m:r>
          </m:e>
          <m:sub>
            <m:r>
              <m:rPr>
                <m:sty m:val="p"/>
              </m:rPr>
              <w:rPr>
                <w:rFonts w:ascii="Cambria Math" w:eastAsia="宋体" w:hAnsi="Cambria Math"/>
                <w:sz w:val="28"/>
                <w:szCs w:val="36"/>
              </w:rPr>
              <m:t>2</m:t>
            </m:r>
          </m:sub>
          <m:sup>
            <m:r>
              <w:rPr>
                <w:rFonts w:ascii="Cambria Math" w:eastAsia="宋体" w:hAnsi="Cambria Math"/>
                <w:sz w:val="28"/>
                <w:szCs w:val="36"/>
              </w:rPr>
              <m:t>i</m:t>
            </m:r>
          </m:sup>
        </m:sSubSup>
      </m:oMath>
      <w:r w:rsidR="0021434C">
        <w:rPr>
          <w:rFonts w:ascii="Times New Roman" w:eastAsia="宋体" w:hint="eastAsia"/>
          <w:sz w:val="28"/>
          <w:szCs w:val="36"/>
        </w:rPr>
        <w:t>。</w:t>
      </w:r>
    </w:p>
    <w:p w:rsidR="00FA73EE" w:rsidRPr="0021434C" w:rsidRDefault="00E3030A" w:rsidP="00FA73EE">
      <w:pPr>
        <w:pStyle w:val="aff2"/>
        <w:spacing w:line="240" w:lineRule="auto"/>
        <w:jc w:val="right"/>
        <w:rPr>
          <w:sz w:val="24"/>
          <w:szCs w:val="24"/>
        </w:rPr>
      </w:pP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
                          <w:iCs/>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d>
                    <m:dPr>
                      <m:ctrlPr>
                        <w:rPr>
                          <w:rFonts w:ascii="Cambria Math" w:hAnsi="Cambria Math"/>
                          <w:i/>
                        </w:rPr>
                      </m:ctrlPr>
                    </m:dPr>
                    <m:e>
                      <m:sSubSup>
                        <m:sSubSupPr>
                          <m:ctrlPr>
                            <w:rPr>
                              <w:rFonts w:ascii="Cambria Math" w:hAnsi="Cambria Math"/>
                            </w:rPr>
                          </m:ctrlPr>
                        </m:sSubSupPr>
                        <m:e>
                          <m:r>
                            <w:rPr>
                              <w:rFonts w:ascii="Cambria Math" w:hAnsi="Cambria Math"/>
                            </w:rPr>
                            <m:t>a</m:t>
                          </m:r>
                        </m:e>
                        <m:sub>
                          <m:r>
                            <m:rPr>
                              <m:sty m:val="p"/>
                            </m:rPr>
                            <w:rPr>
                              <w:rFonts w:ascii="Cambria Math" w:hAnsi="Cambria Math"/>
                            </w:rPr>
                            <m:t>2</m:t>
                          </m:r>
                        </m:sub>
                        <m:sup>
                          <m:r>
                            <w:rPr>
                              <w:rFonts w:ascii="Cambria Math" w:hAnsi="Cambria Math"/>
                            </w:rPr>
                            <m:t>i</m:t>
                          </m:r>
                        </m:sup>
                      </m:sSubSup>
                      <m:r>
                        <w:rPr>
                          <w:rFonts w:ascii="Cambria Math" w:hAnsi="Cambria Math"/>
                        </w:rPr>
                        <m:t>-</m:t>
                      </m:r>
                      <m:sSubSup>
                        <m:sSubSupPr>
                          <m:ctrlPr>
                            <w:rPr>
                              <w:rFonts w:ascii="Cambria Math" w:hAnsi="Cambria Math"/>
                            </w:rPr>
                          </m:ctrlPr>
                        </m:sSubSupPr>
                        <m:e>
                          <m:r>
                            <w:rPr>
                              <w:rFonts w:ascii="Cambria Math" w:hAnsi="Cambria Math"/>
                            </w:rPr>
                            <m:t>a</m:t>
                          </m:r>
                        </m:e>
                        <m:sub>
                          <m:r>
                            <m:rPr>
                              <m:sty m:val="p"/>
                            </m:rPr>
                            <w:rPr>
                              <w:rFonts w:ascii="Cambria Math" w:hAnsi="Cambria Math"/>
                            </w:rPr>
                            <m:t>1</m:t>
                          </m:r>
                        </m:sub>
                        <m:sup>
                          <m:r>
                            <w:rPr>
                              <w:rFonts w:ascii="Cambria Math" w:hAnsi="Cambria Math"/>
                            </w:rPr>
                            <m:t>i</m:t>
                          </m:r>
                        </m:sup>
                      </m:sSubSup>
                    </m:e>
                  </m:d>
                </m:e>
              </m:mr>
              <m:mr>
                <m:e>
                  <m:r>
                    <w:rPr>
                      <w:rFonts w:ascii="Cambria Math" w:hAnsi="Cambria Math"/>
                    </w:rPr>
                    <m:t>R=</m:t>
                  </m:r>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e>
                      </m:d>
                    </m:num>
                    <m:den>
                      <m:r>
                        <w:rPr>
                          <w:rFonts w:ascii="Cambria Math" w:hAnsi="Cambria Math"/>
                        </w:rPr>
                        <m:t>3</m:t>
                      </m:r>
                    </m:den>
                  </m:f>
                </m:e>
              </m:mr>
            </m:m>
          </m:e>
        </m:d>
      </m:oMath>
      <w:r w:rsidR="00FA73EE" w:rsidRPr="0021434C">
        <w:rPr>
          <w:sz w:val="24"/>
          <w:szCs w:val="24"/>
        </w:rPr>
        <w:t xml:space="preserve">       </w:t>
      </w:r>
      <w:r w:rsidR="00FA73EE">
        <w:rPr>
          <w:sz w:val="24"/>
          <w:szCs w:val="24"/>
        </w:rPr>
        <w:t xml:space="preserve">             </w:t>
      </w:r>
      <w:r w:rsidR="00FA73EE" w:rsidRPr="0021434C">
        <w:rPr>
          <w:rFonts w:hint="eastAsia"/>
          <w:sz w:val="24"/>
          <w:szCs w:val="24"/>
        </w:rPr>
        <w:t>（</w:t>
      </w:r>
      <w:r w:rsidR="00FA73EE" w:rsidRPr="0021434C">
        <w:rPr>
          <w:sz w:val="24"/>
          <w:szCs w:val="24"/>
        </w:rPr>
        <w:t>1</w:t>
      </w:r>
      <w:r w:rsidR="00FA73EE" w:rsidRPr="0021434C">
        <w:rPr>
          <w:rFonts w:hint="eastAsia"/>
          <w:sz w:val="24"/>
          <w:szCs w:val="24"/>
        </w:rPr>
        <w:t>）</w:t>
      </w:r>
    </w:p>
    <w:p w:rsidR="009A2956" w:rsidRDefault="00FA73EE" w:rsidP="00FA73EE">
      <w:pPr>
        <w:pStyle w:val="afe"/>
        <w:snapToGrid w:val="0"/>
        <w:spacing w:line="360" w:lineRule="auto"/>
        <w:ind w:firstLineChars="0" w:firstLine="0"/>
        <w:textAlignment w:val="center"/>
        <w:rPr>
          <w:rFonts w:hAnsi="宋体" w:cstheme="minorBidi"/>
          <w:sz w:val="28"/>
          <w:szCs w:val="36"/>
        </w:rPr>
      </w:pPr>
      <w:r>
        <w:rPr>
          <w:rFonts w:hAnsi="宋体" w:cstheme="minorBidi" w:hint="eastAsia"/>
          <w:sz w:val="24"/>
          <w:szCs w:val="24"/>
        </w:rPr>
        <w:t>式中：</w:t>
      </w:r>
      <m:oMath>
        <m:sSubSup>
          <m:sSubSupPr>
            <m:ctrlPr>
              <w:rPr>
                <w:rFonts w:ascii="Cambria Math" w:eastAsia="宋体" w:hAnsi="Cambria Math"/>
                <w:sz w:val="28"/>
                <w:szCs w:val="36"/>
              </w:rPr>
            </m:ctrlPr>
          </m:sSubSupPr>
          <m:e>
            <m:r>
              <w:rPr>
                <w:rFonts w:ascii="Cambria Math" w:eastAsia="宋体" w:hAnsi="Cambria Math"/>
                <w:sz w:val="28"/>
                <w:szCs w:val="36"/>
              </w:rPr>
              <m:t>a</m:t>
            </m:r>
          </m:e>
          <m:sub>
            <m:r>
              <m:rPr>
                <m:sty m:val="p"/>
              </m:rPr>
              <w:rPr>
                <w:rFonts w:ascii="Cambria Math" w:eastAsia="宋体" w:hAnsi="Cambria Math"/>
                <w:sz w:val="28"/>
                <w:szCs w:val="36"/>
              </w:rPr>
              <m:t>1</m:t>
            </m:r>
          </m:sub>
          <m:sup>
            <m:r>
              <w:rPr>
                <w:rFonts w:ascii="Cambria Math" w:eastAsia="宋体" w:hAnsi="Cambria Math"/>
                <w:sz w:val="28"/>
                <w:szCs w:val="36"/>
              </w:rPr>
              <m:t>i</m:t>
            </m:r>
          </m:sup>
        </m:sSubSup>
      </m:oMath>
      <w:r>
        <w:rPr>
          <w:rFonts w:hAnsi="宋体" w:cstheme="minorBidi" w:hint="eastAsia"/>
          <w:sz w:val="28"/>
          <w:szCs w:val="36"/>
        </w:rPr>
        <w:t>——被测转台在选定位置的激光干涉仪读数；</w:t>
      </w:r>
    </w:p>
    <w:p w:rsidR="00FA73EE" w:rsidRDefault="00FA73EE" w:rsidP="00FA73EE">
      <w:pPr>
        <w:pStyle w:val="afe"/>
        <w:snapToGrid w:val="0"/>
        <w:spacing w:line="360" w:lineRule="auto"/>
        <w:ind w:firstLineChars="0" w:firstLine="0"/>
        <w:textAlignment w:val="center"/>
        <w:rPr>
          <w:rFonts w:hAnsi="宋体" w:cstheme="minorBidi"/>
          <w:sz w:val="28"/>
          <w:szCs w:val="36"/>
        </w:rPr>
      </w:pPr>
      <w:r>
        <w:rPr>
          <w:rFonts w:hAnsi="宋体" w:cstheme="minorBidi" w:hint="eastAsia"/>
          <w:sz w:val="28"/>
          <w:szCs w:val="36"/>
        </w:rPr>
        <w:t xml:space="preserve"> </w:t>
      </w:r>
      <w:r>
        <w:rPr>
          <w:rFonts w:hAnsi="宋体" w:cstheme="minorBidi"/>
          <w:sz w:val="28"/>
          <w:szCs w:val="36"/>
        </w:rPr>
        <w:t xml:space="preserve">    </w:t>
      </w:r>
      <m:oMath>
        <m:sSubSup>
          <m:sSubSupPr>
            <m:ctrlPr>
              <w:rPr>
                <w:rFonts w:ascii="Cambria Math" w:eastAsia="宋体" w:hAnsi="Cambria Math"/>
                <w:sz w:val="28"/>
                <w:szCs w:val="36"/>
              </w:rPr>
            </m:ctrlPr>
          </m:sSubSupPr>
          <m:e>
            <m:r>
              <w:rPr>
                <w:rFonts w:ascii="Cambria Math" w:eastAsia="宋体" w:hAnsi="Cambria Math"/>
                <w:sz w:val="28"/>
                <w:szCs w:val="36"/>
              </w:rPr>
              <m:t>a</m:t>
            </m:r>
          </m:e>
          <m:sub>
            <m:r>
              <m:rPr>
                <m:sty m:val="p"/>
              </m:rPr>
              <w:rPr>
                <w:rFonts w:ascii="Cambria Math" w:eastAsia="宋体" w:hAnsi="Cambria Math"/>
                <w:sz w:val="28"/>
                <w:szCs w:val="36"/>
              </w:rPr>
              <m:t>2</m:t>
            </m:r>
          </m:sub>
          <m:sup>
            <m:r>
              <w:rPr>
                <w:rFonts w:ascii="Cambria Math" w:eastAsia="宋体" w:hAnsi="Cambria Math"/>
                <w:sz w:val="28"/>
                <w:szCs w:val="36"/>
              </w:rPr>
              <m:t>i</m:t>
            </m:r>
          </m:sup>
        </m:sSubSup>
      </m:oMath>
      <w:r>
        <w:rPr>
          <w:rFonts w:hAnsi="宋体" w:cstheme="minorBidi" w:hint="eastAsia"/>
          <w:sz w:val="28"/>
          <w:szCs w:val="36"/>
        </w:rPr>
        <w:t>——被测转台在</w:t>
      </w:r>
      <m:oMath>
        <m:sSubSup>
          <m:sSubSupPr>
            <m:ctrlPr>
              <w:rPr>
                <w:rFonts w:ascii="Cambria Math" w:eastAsia="宋体" w:hAnsi="Cambria Math"/>
                <w:sz w:val="28"/>
                <w:szCs w:val="36"/>
              </w:rPr>
            </m:ctrlPr>
          </m:sSubSupPr>
          <m:e>
            <m:r>
              <w:rPr>
                <w:rFonts w:ascii="Cambria Math" w:eastAsia="宋体" w:hAnsi="Cambria Math"/>
                <w:sz w:val="28"/>
                <w:szCs w:val="36"/>
              </w:rPr>
              <m:t>a</m:t>
            </m:r>
          </m:e>
          <m:sub>
            <m:r>
              <m:rPr>
                <m:sty m:val="p"/>
              </m:rPr>
              <w:rPr>
                <w:rFonts w:ascii="Cambria Math" w:eastAsia="宋体" w:hAnsi="Cambria Math"/>
                <w:sz w:val="28"/>
                <w:szCs w:val="36"/>
              </w:rPr>
              <m:t>1</m:t>
            </m:r>
          </m:sub>
          <m:sup>
            <m:r>
              <w:rPr>
                <w:rFonts w:ascii="Cambria Math" w:eastAsia="宋体" w:hAnsi="Cambria Math"/>
                <w:sz w:val="28"/>
                <w:szCs w:val="36"/>
              </w:rPr>
              <m:t>i</m:t>
            </m:r>
          </m:sup>
        </m:sSubSup>
      </m:oMath>
      <w:r>
        <w:rPr>
          <w:rFonts w:hAnsi="宋体" w:cstheme="minorBidi" w:hint="eastAsia"/>
          <w:sz w:val="28"/>
          <w:szCs w:val="36"/>
        </w:rPr>
        <w:t>位置增加当量指令角度</w:t>
      </w:r>
      <m:oMath>
        <m:sSub>
          <m:sSubPr>
            <m:ctrlPr>
              <w:rPr>
                <w:rFonts w:ascii="Cambria Math" w:hAnsi="Cambria Math" w:cstheme="minorBidi"/>
                <w:i/>
                <w:sz w:val="24"/>
                <w:szCs w:val="24"/>
              </w:rPr>
            </m:ctrlPr>
          </m:sSubPr>
          <m:e>
            <m:r>
              <w:rPr>
                <w:rFonts w:ascii="Cambria Math" w:hAnsi="Cambria Math" w:cstheme="minorBidi"/>
                <w:sz w:val="24"/>
                <w:szCs w:val="24"/>
              </w:rPr>
              <m:t>R</m:t>
            </m:r>
          </m:e>
          <m:sub>
            <m:r>
              <w:rPr>
                <w:rFonts w:ascii="Cambria Math" w:hAnsi="Cambria Math" w:cstheme="minorBidi"/>
                <w:sz w:val="24"/>
                <w:szCs w:val="24"/>
              </w:rPr>
              <m:t>0</m:t>
            </m:r>
          </m:sub>
        </m:sSub>
      </m:oMath>
      <w:r>
        <w:rPr>
          <w:rFonts w:hAnsi="宋体" w:cstheme="minorBidi" w:hint="eastAsia"/>
          <w:sz w:val="28"/>
          <w:szCs w:val="36"/>
        </w:rPr>
        <w:t>后的激光干涉仪读数；</w:t>
      </w:r>
    </w:p>
    <w:p w:rsidR="00FA73EE" w:rsidRDefault="00FA73EE" w:rsidP="00FA73EE">
      <w:pPr>
        <w:pStyle w:val="afe"/>
        <w:snapToGrid w:val="0"/>
        <w:spacing w:line="360" w:lineRule="auto"/>
        <w:ind w:firstLineChars="0" w:firstLine="0"/>
        <w:textAlignment w:val="center"/>
        <w:rPr>
          <w:rFonts w:hAnsi="宋体" w:cstheme="minorBidi"/>
          <w:sz w:val="28"/>
          <w:szCs w:val="36"/>
        </w:rPr>
      </w:pPr>
      <w:r>
        <w:rPr>
          <w:rFonts w:hAnsi="宋体" w:cstheme="minorBidi" w:hint="eastAsia"/>
          <w:sz w:val="28"/>
          <w:szCs w:val="36"/>
        </w:rPr>
        <w:t xml:space="preserve"> </w:t>
      </w:r>
      <w:r>
        <w:rPr>
          <w:rFonts w:hAnsi="宋体" w:cstheme="minorBidi"/>
          <w:sz w:val="28"/>
          <w:szCs w:val="36"/>
        </w:rPr>
        <w:t xml:space="preserve">    </w:t>
      </w:r>
      <m:oMath>
        <m:sSub>
          <m:sSubPr>
            <m:ctrlPr>
              <w:rPr>
                <w:rFonts w:ascii="Cambria Math" w:eastAsia="宋体" w:hAnsi="Cambria Math"/>
                <w:i/>
                <w:iCs/>
                <w:sz w:val="28"/>
                <w:szCs w:val="36"/>
              </w:rPr>
            </m:ctrlPr>
          </m:sSubPr>
          <m:e>
            <m:r>
              <w:rPr>
                <w:rFonts w:ascii="Cambria Math" w:eastAsia="宋体" w:hAnsi="Cambria Math"/>
                <w:sz w:val="28"/>
                <w:szCs w:val="36"/>
              </w:rPr>
              <m:t>R</m:t>
            </m:r>
          </m:e>
          <m:sub>
            <m:r>
              <w:rPr>
                <w:rFonts w:ascii="Cambria Math" w:eastAsia="宋体" w:hAnsi="Cambria Math"/>
                <w:sz w:val="28"/>
                <w:szCs w:val="36"/>
              </w:rPr>
              <m:t>i</m:t>
            </m:r>
          </m:sub>
        </m:sSub>
      </m:oMath>
      <w:r>
        <w:rPr>
          <w:rFonts w:hAnsi="宋体" w:cstheme="minorBidi" w:hint="eastAsia"/>
          <w:iCs/>
          <w:sz w:val="28"/>
          <w:szCs w:val="36"/>
        </w:rPr>
        <w:t>——</w:t>
      </w:r>
      <w:r>
        <w:rPr>
          <w:rFonts w:hAnsi="宋体" w:cstheme="minorBidi" w:hint="eastAsia"/>
          <w:sz w:val="28"/>
          <w:szCs w:val="36"/>
        </w:rPr>
        <w:t>被测转台单次分辨力；</w:t>
      </w:r>
    </w:p>
    <w:p w:rsidR="00DC6758" w:rsidRPr="00FA73EE" w:rsidRDefault="00FA73EE" w:rsidP="00FA73EE">
      <w:pPr>
        <w:pStyle w:val="afe"/>
        <w:snapToGrid w:val="0"/>
        <w:spacing w:line="360" w:lineRule="auto"/>
        <w:ind w:firstLineChars="250" w:firstLine="700"/>
        <w:textAlignment w:val="center"/>
        <w:rPr>
          <w:rFonts w:hAnsi="宋体" w:cstheme="minorBidi"/>
          <w:sz w:val="24"/>
          <w:szCs w:val="24"/>
        </w:rPr>
      </w:pPr>
      <m:oMath>
        <m:r>
          <w:rPr>
            <w:rFonts w:ascii="Cambria Math" w:eastAsia="宋体" w:hAnsi="Cambria Math"/>
            <w:sz w:val="28"/>
            <w:szCs w:val="36"/>
          </w:rPr>
          <m:t>R</m:t>
        </m:r>
      </m:oMath>
      <w:r>
        <w:rPr>
          <w:rFonts w:hAnsi="宋体" w:cstheme="minorBidi" w:hint="eastAsia"/>
          <w:sz w:val="28"/>
          <w:szCs w:val="36"/>
        </w:rPr>
        <w:t>——计算得到的被测转台分辨力。</w:t>
      </w:r>
    </w:p>
    <w:p w:rsidR="009E3AAE" w:rsidRDefault="00E64D20">
      <w:pPr>
        <w:pStyle w:val="afe"/>
        <w:spacing w:line="360" w:lineRule="auto"/>
        <w:ind w:firstLineChars="0" w:firstLine="0"/>
        <w:rPr>
          <w:rFonts w:hAnsi="宋体" w:cstheme="minorBidi"/>
          <w:sz w:val="24"/>
          <w:szCs w:val="24"/>
        </w:rPr>
      </w:pPr>
      <w:r>
        <w:rPr>
          <w:rFonts w:ascii="Times New Roman"/>
          <w:sz w:val="24"/>
          <w:szCs w:val="24"/>
        </w:rPr>
        <w:t xml:space="preserve">8.5 </w:t>
      </w:r>
      <w:r>
        <w:rPr>
          <w:rFonts w:hAnsi="宋体" w:cstheme="minorBidi" w:hint="eastAsia"/>
          <w:sz w:val="24"/>
          <w:szCs w:val="24"/>
        </w:rPr>
        <w:t>角分度误差</w:t>
      </w:r>
    </w:p>
    <w:p w:rsidR="00E41F80" w:rsidRDefault="00E64D20" w:rsidP="00C90E84">
      <w:pPr>
        <w:pStyle w:val="afe"/>
        <w:snapToGrid w:val="0"/>
        <w:spacing w:line="360" w:lineRule="auto"/>
        <w:ind w:firstLine="480"/>
        <w:textAlignment w:val="bottom"/>
        <w:rPr>
          <w:rFonts w:hAnsi="宋体" w:cstheme="minorBidi"/>
          <w:sz w:val="24"/>
          <w:szCs w:val="24"/>
        </w:rPr>
      </w:pPr>
      <w:bookmarkStart w:id="20" w:name="_Hlk144593846"/>
      <w:r>
        <w:rPr>
          <w:rFonts w:hAnsi="宋体" w:cstheme="minorBidi" w:hint="eastAsia"/>
          <w:sz w:val="24"/>
          <w:szCs w:val="24"/>
        </w:rPr>
        <w:t>角分度误差</w:t>
      </w:r>
      <w:bookmarkEnd w:id="20"/>
      <w:r>
        <w:rPr>
          <w:rFonts w:hAnsi="宋体" w:cstheme="minorBidi" w:hint="eastAsia"/>
          <w:sz w:val="24"/>
          <w:szCs w:val="24"/>
        </w:rPr>
        <w:t>的校准装置与分辨力校准装置相同</w:t>
      </w:r>
      <w:r w:rsidR="00BF7DFA">
        <w:rPr>
          <w:rFonts w:hAnsi="宋体" w:cstheme="minorBidi" w:hint="eastAsia"/>
          <w:sz w:val="24"/>
          <w:szCs w:val="24"/>
        </w:rPr>
        <w:t>，其中</w:t>
      </w:r>
      <w:r w:rsidR="00BF7DFA" w:rsidRPr="00BF7DFA">
        <w:rPr>
          <w:rFonts w:hAnsi="宋体" w:cstheme="minorBidi" w:hint="eastAsia"/>
          <w:sz w:val="24"/>
          <w:szCs w:val="24"/>
        </w:rPr>
        <w:t>电动转台</w:t>
      </w:r>
      <w:r w:rsidR="00BF7DFA">
        <w:rPr>
          <w:rFonts w:hAnsi="宋体" w:cstheme="minorBidi" w:hint="eastAsia"/>
          <w:sz w:val="24"/>
          <w:szCs w:val="24"/>
        </w:rPr>
        <w:t>可以用多齿分度台代替</w:t>
      </w:r>
      <w:r>
        <w:rPr>
          <w:rFonts w:hAnsi="宋体" w:cstheme="minorBidi" w:hint="eastAsia"/>
          <w:sz w:val="24"/>
          <w:szCs w:val="24"/>
        </w:rPr>
        <w:t>。</w:t>
      </w:r>
    </w:p>
    <w:p w:rsidR="009E3AAE" w:rsidRDefault="00E64D20" w:rsidP="00C90E84">
      <w:pPr>
        <w:pStyle w:val="afe"/>
        <w:snapToGrid w:val="0"/>
        <w:spacing w:line="360" w:lineRule="auto"/>
        <w:ind w:firstLine="480"/>
        <w:textAlignment w:val="bottom"/>
        <w:rPr>
          <w:rFonts w:hAnsi="宋体" w:cstheme="minorBidi"/>
          <w:sz w:val="24"/>
          <w:szCs w:val="24"/>
        </w:rPr>
      </w:pPr>
      <w:r>
        <w:rPr>
          <w:rFonts w:hAnsi="宋体" w:cstheme="minorBidi" w:hint="eastAsia"/>
          <w:sz w:val="24"/>
          <w:szCs w:val="24"/>
        </w:rPr>
        <w:t>校准前，将被校准转台角度示值及</w:t>
      </w:r>
      <w:bookmarkStart w:id="21" w:name="_Hlk144593700"/>
      <w:r w:rsidR="00C111E5">
        <w:rPr>
          <w:rFonts w:hAnsi="宋体" w:cstheme="minorBidi" w:hint="eastAsia"/>
          <w:sz w:val="24"/>
          <w:szCs w:val="24"/>
        </w:rPr>
        <w:t>电动转台</w:t>
      </w:r>
      <w:bookmarkEnd w:id="21"/>
      <w:r>
        <w:rPr>
          <w:rFonts w:hAnsi="宋体" w:cstheme="minorBidi" w:hint="eastAsia"/>
          <w:sz w:val="24"/>
          <w:szCs w:val="24"/>
        </w:rPr>
        <w:t>（或多齿分度台）角度示值均置零</w:t>
      </w:r>
      <w:r w:rsidR="00E41F80">
        <w:rPr>
          <w:rFonts w:hAnsi="宋体" w:cstheme="minorBidi" w:hint="eastAsia"/>
          <w:sz w:val="24"/>
          <w:szCs w:val="24"/>
        </w:rPr>
        <w:t>，设置被校准转台均匀测角步距</w:t>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360</m:t>
            </m:r>
          </m:num>
          <m:den>
            <m:r>
              <w:rPr>
                <w:rFonts w:ascii="Cambria Math" w:hAnsi="Cambria Math"/>
                <w:sz w:val="24"/>
                <w:szCs w:val="24"/>
              </w:rPr>
              <m:t>n</m:t>
            </m:r>
          </m:den>
        </m:f>
        <m:r>
          <m:rPr>
            <m:sty m:val="p"/>
          </m:rPr>
          <w:rPr>
            <w:rFonts w:ascii="Cambria Math" w:hAnsi="Cambria Math"/>
            <w:sz w:val="24"/>
            <w:szCs w:val="24"/>
          </w:rPr>
          <m:t>,</m:t>
        </m:r>
        <m:r>
          <w:rPr>
            <w:rFonts w:ascii="Cambria Math" w:hAnsi="Cambria Math"/>
            <w:sz w:val="24"/>
            <w:szCs w:val="24"/>
          </w:rPr>
          <m:t>n≥12</m:t>
        </m:r>
      </m:oMath>
      <w:r>
        <w:rPr>
          <w:rFonts w:hAnsi="宋体" w:cstheme="minorBidi" w:hint="eastAsia"/>
          <w:sz w:val="24"/>
          <w:szCs w:val="24"/>
        </w:rPr>
        <w:t>；</w:t>
      </w:r>
      <w:r w:rsidR="00E41F80">
        <w:rPr>
          <w:rFonts w:hAnsi="宋体" w:cstheme="minorBidi" w:hint="eastAsia"/>
          <w:sz w:val="24"/>
          <w:szCs w:val="24"/>
        </w:rPr>
        <w:t>校准时，电动转台（或多齿分度台）以</w:t>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oMath>
      <w:r w:rsidR="00E41F80">
        <w:rPr>
          <w:rFonts w:hAnsi="宋体" w:cstheme="minorBidi" w:hint="eastAsia"/>
          <w:sz w:val="24"/>
          <w:szCs w:val="24"/>
        </w:rPr>
        <w:t>步距</w:t>
      </w:r>
      <w:r>
        <w:rPr>
          <w:rFonts w:hAnsi="宋体" w:cstheme="minorBidi" w:hint="eastAsia"/>
          <w:sz w:val="24"/>
          <w:szCs w:val="24"/>
        </w:rPr>
        <w:t>转动,</w:t>
      </w:r>
      <w:r w:rsidR="00E41F80">
        <w:rPr>
          <w:rFonts w:hAnsi="宋体" w:cstheme="minorBidi" w:hint="eastAsia"/>
          <w:sz w:val="24"/>
          <w:szCs w:val="24"/>
        </w:rPr>
        <w:t>并</w:t>
      </w:r>
      <w:r>
        <w:rPr>
          <w:rFonts w:hAnsi="宋体" w:cstheme="minorBidi" w:hint="eastAsia"/>
          <w:sz w:val="24"/>
          <w:szCs w:val="24"/>
        </w:rPr>
        <w:t>在各名义位置处停留足够时间，使得激光干涉仪可稳定获取被校准转台在该位置处的角位置偏差</w:t>
      </w:r>
      <m:oMath>
        <m:sSub>
          <m:sSubPr>
            <m:ctrlPr>
              <w:rPr>
                <w:rFonts w:ascii="Cambria Math" w:hAnsi="宋体" w:cstheme="minorBidi"/>
                <w:i/>
                <w:sz w:val="24"/>
                <w:szCs w:val="24"/>
              </w:rPr>
            </m:ctrlPr>
          </m:sSubPr>
          <m:e>
            <m:r>
              <w:rPr>
                <w:rFonts w:ascii="Cambria Math" w:hAnsi="Cambria Math" w:cstheme="minorBidi"/>
                <w:sz w:val="24"/>
                <w:szCs w:val="24"/>
              </w:rPr>
              <m:t>δ</m:t>
            </m:r>
          </m:e>
          <m:sub>
            <m:r>
              <w:rPr>
                <w:rFonts w:ascii="Cambria Math" w:hAnsi="宋体" w:cstheme="minorBidi"/>
                <w:sz w:val="24"/>
                <w:szCs w:val="24"/>
              </w:rPr>
              <m:t>i</m:t>
            </m:r>
          </m:sub>
        </m:sSub>
      </m:oMath>
      <w:r w:rsidR="00E41F80">
        <w:rPr>
          <w:rFonts w:hAnsi="宋体" w:cstheme="minorBidi" w:hint="eastAsia"/>
          <w:sz w:val="24"/>
          <w:szCs w:val="24"/>
        </w:rPr>
        <w:t>；在</w:t>
      </w:r>
      <w:r>
        <w:rPr>
          <w:rFonts w:hAnsi="宋体" w:cstheme="minorBidi" w:hint="eastAsia"/>
          <w:sz w:val="24"/>
          <w:szCs w:val="24"/>
        </w:rPr>
        <w:t>正、反两个方上测量，</w:t>
      </w:r>
      <w:r w:rsidR="00E41F80">
        <w:rPr>
          <w:rFonts w:hAnsi="宋体" w:cstheme="minorBidi" w:hint="eastAsia"/>
          <w:sz w:val="24"/>
          <w:szCs w:val="24"/>
        </w:rPr>
        <w:t>正向角位置偏差记</w:t>
      </w:r>
      <m:oMath>
        <m:sSub>
          <m:sSubPr>
            <m:ctrlPr>
              <w:rPr>
                <w:rFonts w:ascii="Cambria Math" w:hAnsi="宋体" w:cstheme="minorBidi"/>
                <w:i/>
                <w:sz w:val="24"/>
                <w:szCs w:val="24"/>
              </w:rPr>
            </m:ctrlPr>
          </m:sSubPr>
          <m:e>
            <m:r>
              <w:rPr>
                <w:rFonts w:ascii="Cambria Math" w:hAnsi="Cambria Math" w:cstheme="minorBidi"/>
                <w:sz w:val="24"/>
                <w:szCs w:val="24"/>
              </w:rPr>
              <m:t>δ</m:t>
            </m:r>
          </m:e>
          <m:sub>
            <m:r>
              <w:rPr>
                <w:rFonts w:ascii="Cambria Math" w:hAnsi="宋体" w:cstheme="minorBidi"/>
                <w:sz w:val="24"/>
                <w:szCs w:val="24"/>
              </w:rPr>
              <m:t>i</m:t>
            </m:r>
          </m:sub>
        </m:sSub>
        <m:r>
          <w:rPr>
            <w:rFonts w:ascii="Cambria Math" w:hAnsi="Cambria Math" w:cstheme="minorBidi"/>
            <w:sz w:val="24"/>
            <w:szCs w:val="24"/>
          </w:rPr>
          <m:t>↑</m:t>
        </m:r>
      </m:oMath>
      <w:r w:rsidR="00E41F80">
        <w:rPr>
          <w:rFonts w:hAnsi="宋体" w:cstheme="minorBidi" w:hint="eastAsia"/>
          <w:sz w:val="24"/>
          <w:szCs w:val="24"/>
        </w:rPr>
        <w:t>、反向角位置偏差记</w:t>
      </w:r>
      <m:oMath>
        <m:sSub>
          <m:sSubPr>
            <m:ctrlPr>
              <w:rPr>
                <w:rFonts w:ascii="Cambria Math" w:hAnsi="宋体" w:cstheme="minorBidi"/>
                <w:i/>
                <w:sz w:val="24"/>
                <w:szCs w:val="24"/>
              </w:rPr>
            </m:ctrlPr>
          </m:sSubPr>
          <m:e>
            <m:r>
              <w:rPr>
                <w:rFonts w:ascii="Cambria Math" w:hAnsi="Cambria Math" w:cstheme="minorBidi"/>
                <w:sz w:val="24"/>
                <w:szCs w:val="24"/>
              </w:rPr>
              <m:t>δ</m:t>
            </m:r>
          </m:e>
          <m:sub>
            <m:r>
              <w:rPr>
                <w:rFonts w:ascii="Cambria Math" w:hAnsi="宋体" w:cstheme="minorBidi"/>
                <w:sz w:val="24"/>
                <w:szCs w:val="24"/>
              </w:rPr>
              <m:t>i</m:t>
            </m:r>
          </m:sub>
        </m:sSub>
        <m:r>
          <w:rPr>
            <w:rFonts w:ascii="Cambria Math" w:hAnsi="Cambria Math" w:cstheme="minorBidi"/>
            <w:sz w:val="24"/>
            <w:szCs w:val="24"/>
          </w:rPr>
          <m:t>↓</m:t>
        </m:r>
      </m:oMath>
      <w:r>
        <w:rPr>
          <w:rFonts w:hAnsi="宋体" w:cstheme="minorBidi" w:hint="eastAsia"/>
          <w:sz w:val="24"/>
          <w:szCs w:val="24"/>
        </w:rPr>
        <w:t>。</w:t>
      </w:r>
      <w:r w:rsidR="00E41F80">
        <w:rPr>
          <w:rFonts w:hAnsi="宋体" w:cstheme="minorBidi" w:hint="eastAsia"/>
          <w:sz w:val="24"/>
          <w:szCs w:val="24"/>
        </w:rPr>
        <w:t>角分度误差</w:t>
      </w:r>
      <m:oMath>
        <m:r>
          <w:rPr>
            <w:rFonts w:ascii="Cambria Math" w:hAnsi="Cambria Math" w:cstheme="minorBidi"/>
            <w:sz w:val="24"/>
            <w:szCs w:val="24"/>
          </w:rPr>
          <m:t>δ</m:t>
        </m:r>
      </m:oMath>
      <w:r w:rsidR="00E41F80">
        <w:rPr>
          <w:rFonts w:hAnsi="宋体" w:cstheme="minorBidi" w:hint="eastAsia"/>
          <w:sz w:val="24"/>
          <w:szCs w:val="24"/>
        </w:rPr>
        <w:t>为</w:t>
      </w:r>
    </w:p>
    <w:p w:rsidR="00E41F80" w:rsidRPr="00B6425C" w:rsidRDefault="00E41F80" w:rsidP="00B6425C">
      <w:pPr>
        <w:pStyle w:val="afe"/>
        <w:snapToGrid w:val="0"/>
        <w:spacing w:line="360" w:lineRule="auto"/>
        <w:ind w:firstLine="480"/>
        <w:jc w:val="right"/>
        <w:textAlignment w:val="bottom"/>
        <w:rPr>
          <w:rFonts w:hAnsi="宋体" w:cstheme="minorBidi"/>
          <w:iCs/>
          <w:sz w:val="24"/>
          <w:szCs w:val="24"/>
        </w:rPr>
      </w:pPr>
      <m:oMath>
        <m:r>
          <w:rPr>
            <w:rFonts w:ascii="Cambria Math" w:hAnsi="Cambria Math" w:cstheme="minorBidi"/>
            <w:sz w:val="24"/>
            <w:szCs w:val="24"/>
          </w:rPr>
          <m:t>δ=±</m:t>
        </m:r>
        <m:r>
          <m:rPr>
            <m:sty m:val="p"/>
          </m:rPr>
          <w:rPr>
            <w:rFonts w:ascii="Cambria Math" w:hAnsi="Cambria Math" w:cstheme="minorBidi"/>
            <w:sz w:val="24"/>
            <w:szCs w:val="24"/>
          </w:rPr>
          <m:t>max</m:t>
        </m:r>
        <m:d>
          <m:dPr>
            <m:ctrlPr>
              <w:rPr>
                <w:rFonts w:ascii="Cambria Math" w:hAnsi="Cambria Math" w:cstheme="minorBidi"/>
                <w:sz w:val="24"/>
                <w:szCs w:val="24"/>
              </w:rPr>
            </m:ctrlPr>
          </m:dPr>
          <m:e>
            <m:d>
              <m:dPr>
                <m:begChr m:val="|"/>
                <m:endChr m:val="|"/>
                <m:ctrlPr>
                  <w:rPr>
                    <w:rFonts w:ascii="Cambria Math" w:hAnsi="Cambria Math" w:cstheme="minorBidi"/>
                    <w:i/>
                    <w:sz w:val="24"/>
                    <w:szCs w:val="24"/>
                  </w:rPr>
                </m:ctrlPr>
              </m:dPr>
              <m:e>
                <m:sSub>
                  <m:sSubPr>
                    <m:ctrlPr>
                      <w:rPr>
                        <w:rFonts w:ascii="Cambria Math" w:hAnsi="宋体" w:cstheme="minorBidi"/>
                        <w:i/>
                        <w:sz w:val="24"/>
                        <w:szCs w:val="24"/>
                      </w:rPr>
                    </m:ctrlPr>
                  </m:sSubPr>
                  <m:e>
                    <m:r>
                      <w:rPr>
                        <w:rFonts w:ascii="Cambria Math" w:hAnsi="Cambria Math" w:cstheme="minorBidi"/>
                        <w:sz w:val="24"/>
                        <w:szCs w:val="24"/>
                      </w:rPr>
                      <m:t>δ</m:t>
                    </m:r>
                  </m:e>
                  <m:sub>
                    <m:r>
                      <w:rPr>
                        <w:rFonts w:ascii="Cambria Math" w:hAnsi="宋体" w:cstheme="minorBidi"/>
                        <w:sz w:val="24"/>
                        <w:szCs w:val="24"/>
                      </w:rPr>
                      <m:t>i</m:t>
                    </m:r>
                  </m:sub>
                </m:sSub>
                <m:r>
                  <w:rPr>
                    <w:rFonts w:ascii="Cambria Math" w:hAnsi="Cambria Math" w:cstheme="minorBidi"/>
                    <w:sz w:val="24"/>
                    <w:szCs w:val="24"/>
                  </w:rPr>
                  <m:t>↑</m:t>
                </m:r>
              </m:e>
            </m:d>
            <m:r>
              <w:rPr>
                <w:rFonts w:ascii="Cambria Math" w:hAnsi="Cambria Math" w:cstheme="minorBidi"/>
                <w:sz w:val="24"/>
                <w:szCs w:val="24"/>
              </w:rPr>
              <m:t>;</m:t>
            </m:r>
            <m:d>
              <m:dPr>
                <m:begChr m:val="|"/>
                <m:endChr m:val="|"/>
                <m:ctrlPr>
                  <w:rPr>
                    <w:rFonts w:ascii="Cambria Math" w:hAnsi="Cambria Math" w:cstheme="minorBidi"/>
                    <w:i/>
                    <w:sz w:val="24"/>
                    <w:szCs w:val="24"/>
                  </w:rPr>
                </m:ctrlPr>
              </m:dPr>
              <m:e>
                <m:sSub>
                  <m:sSubPr>
                    <m:ctrlPr>
                      <w:rPr>
                        <w:rFonts w:ascii="Cambria Math" w:hAnsi="宋体" w:cstheme="minorBidi"/>
                        <w:i/>
                        <w:sz w:val="24"/>
                        <w:szCs w:val="24"/>
                      </w:rPr>
                    </m:ctrlPr>
                  </m:sSubPr>
                  <m:e>
                    <m:r>
                      <w:rPr>
                        <w:rFonts w:ascii="Cambria Math" w:hAnsi="Cambria Math" w:cstheme="minorBidi"/>
                        <w:sz w:val="24"/>
                        <w:szCs w:val="24"/>
                      </w:rPr>
                      <m:t>δ</m:t>
                    </m:r>
                  </m:e>
                  <m:sub>
                    <m:r>
                      <w:rPr>
                        <w:rFonts w:ascii="Cambria Math" w:hAnsi="宋体" w:cstheme="minorBidi"/>
                        <w:sz w:val="24"/>
                        <w:szCs w:val="24"/>
                      </w:rPr>
                      <m:t>i</m:t>
                    </m:r>
                  </m:sub>
                </m:sSub>
                <m:r>
                  <w:rPr>
                    <w:rFonts w:ascii="Cambria Math" w:hAnsi="Cambria Math" w:cstheme="minorBidi"/>
                    <w:sz w:val="24"/>
                    <w:szCs w:val="24"/>
                  </w:rPr>
                  <m:t>↓</m:t>
                </m:r>
              </m:e>
            </m:d>
          </m:e>
        </m:d>
      </m:oMath>
      <w:r>
        <w:rPr>
          <w:rFonts w:hAnsi="宋体" w:cstheme="minorBidi" w:hint="eastAsia"/>
          <w:iCs/>
          <w:sz w:val="24"/>
          <w:szCs w:val="24"/>
        </w:rPr>
        <w:t>，</w:t>
      </w:r>
      <w:proofErr w:type="spellStart"/>
      <w:r w:rsidRPr="00E41F80">
        <w:rPr>
          <w:rFonts w:ascii="Times New Roman"/>
          <w:i/>
          <w:sz w:val="24"/>
          <w:szCs w:val="24"/>
        </w:rPr>
        <w:t>i</w:t>
      </w:r>
      <w:proofErr w:type="spellEnd"/>
      <w:r w:rsidRPr="00E41F80">
        <w:rPr>
          <w:rFonts w:ascii="Times New Roman"/>
          <w:iCs/>
          <w:sz w:val="24"/>
          <w:szCs w:val="24"/>
        </w:rPr>
        <w:t>=1,2,…,</w:t>
      </w:r>
      <w:r w:rsidRPr="00E41F80">
        <w:rPr>
          <w:rFonts w:ascii="Times New Roman"/>
          <w:i/>
          <w:sz w:val="24"/>
          <w:szCs w:val="24"/>
        </w:rPr>
        <w:t>n</w:t>
      </w:r>
      <w:r w:rsidR="00B6425C">
        <w:rPr>
          <w:rFonts w:ascii="Times New Roman"/>
          <w:i/>
          <w:sz w:val="24"/>
          <w:szCs w:val="24"/>
        </w:rPr>
        <w:t xml:space="preserve">             </w:t>
      </w:r>
      <w:r w:rsidR="00B6425C">
        <w:rPr>
          <w:rFonts w:ascii="Times New Roman" w:hint="eastAsia"/>
          <w:iCs/>
          <w:sz w:val="24"/>
          <w:szCs w:val="24"/>
        </w:rPr>
        <w:t>（</w:t>
      </w:r>
      <w:r w:rsidR="00AB346C">
        <w:rPr>
          <w:rFonts w:ascii="Times New Roman"/>
          <w:iCs/>
          <w:sz w:val="24"/>
          <w:szCs w:val="24"/>
        </w:rPr>
        <w:t>2</w:t>
      </w:r>
      <w:r w:rsidR="00B6425C">
        <w:rPr>
          <w:rFonts w:ascii="Times New Roman" w:hint="eastAsia"/>
          <w:iCs/>
          <w:sz w:val="24"/>
          <w:szCs w:val="24"/>
        </w:rPr>
        <w:t>）</w:t>
      </w:r>
    </w:p>
    <w:p w:rsidR="009E3AAE" w:rsidRDefault="00E64D20">
      <w:pPr>
        <w:pStyle w:val="afe"/>
        <w:spacing w:line="360" w:lineRule="auto"/>
        <w:ind w:firstLineChars="0" w:firstLine="0"/>
        <w:rPr>
          <w:rFonts w:hAnsi="宋体" w:cstheme="minorBidi"/>
          <w:sz w:val="24"/>
          <w:szCs w:val="24"/>
        </w:rPr>
      </w:pPr>
      <w:r>
        <w:rPr>
          <w:rFonts w:ascii="Times New Roman"/>
          <w:sz w:val="24"/>
          <w:szCs w:val="24"/>
        </w:rPr>
        <w:t xml:space="preserve">8.6 </w:t>
      </w:r>
      <w:r>
        <w:rPr>
          <w:rFonts w:hAnsi="宋体" w:cstheme="minorBidi" w:hint="eastAsia"/>
          <w:sz w:val="24"/>
          <w:szCs w:val="24"/>
        </w:rPr>
        <w:t>测角重复性</w:t>
      </w:r>
    </w:p>
    <w:p w:rsidR="00BF7DFA" w:rsidRDefault="00E64D20" w:rsidP="00C90E84">
      <w:pPr>
        <w:pStyle w:val="afe"/>
        <w:spacing w:line="360" w:lineRule="auto"/>
        <w:ind w:firstLine="480"/>
        <w:textAlignment w:val="bottom"/>
        <w:rPr>
          <w:rFonts w:hAnsi="宋体" w:cstheme="minorBidi"/>
          <w:sz w:val="24"/>
          <w:szCs w:val="24"/>
        </w:rPr>
      </w:pPr>
      <w:r>
        <w:rPr>
          <w:rFonts w:hAnsi="宋体" w:cstheme="minorBidi" w:hint="eastAsia"/>
          <w:sz w:val="24"/>
          <w:szCs w:val="24"/>
        </w:rPr>
        <w:t>测角重复性的校准装置</w:t>
      </w:r>
      <w:r w:rsidR="00BF7DFA">
        <w:rPr>
          <w:rFonts w:hAnsi="宋体" w:cstheme="minorBidi" w:hint="eastAsia"/>
          <w:sz w:val="24"/>
          <w:szCs w:val="24"/>
        </w:rPr>
        <w:t>与</w:t>
      </w:r>
      <w:r w:rsidR="00056D20" w:rsidRPr="00056D20">
        <w:rPr>
          <w:rFonts w:hAnsi="宋体" w:cstheme="minorBidi" w:hint="eastAsia"/>
          <w:sz w:val="24"/>
          <w:szCs w:val="24"/>
        </w:rPr>
        <w:t>角分度误差</w:t>
      </w:r>
      <w:r w:rsidR="00056D20">
        <w:rPr>
          <w:rFonts w:hAnsi="宋体" w:cstheme="minorBidi" w:hint="eastAsia"/>
          <w:sz w:val="24"/>
          <w:szCs w:val="24"/>
        </w:rPr>
        <w:t>的</w:t>
      </w:r>
      <w:r w:rsidR="00BF7DFA">
        <w:rPr>
          <w:rFonts w:hAnsi="宋体" w:cstheme="minorBidi" w:hint="eastAsia"/>
          <w:sz w:val="24"/>
          <w:szCs w:val="24"/>
        </w:rPr>
        <w:t>校准装置相同，</w:t>
      </w:r>
      <w:r w:rsidR="00056D20">
        <w:rPr>
          <w:rFonts w:hAnsi="宋体" w:cstheme="minorBidi" w:hint="eastAsia"/>
          <w:sz w:val="24"/>
          <w:szCs w:val="24"/>
        </w:rPr>
        <w:t>按双观测法进行</w:t>
      </w:r>
      <w:r w:rsidR="00BF7DFA">
        <w:rPr>
          <w:rFonts w:hAnsi="宋体" w:cstheme="minorBidi" w:hint="eastAsia"/>
          <w:sz w:val="24"/>
          <w:szCs w:val="24"/>
        </w:rPr>
        <w:t>。</w:t>
      </w:r>
    </w:p>
    <w:p w:rsidR="009E3AAE" w:rsidRDefault="00056D20" w:rsidP="00056D20">
      <w:pPr>
        <w:pStyle w:val="afe"/>
        <w:spacing w:line="360" w:lineRule="auto"/>
        <w:ind w:firstLine="480"/>
        <w:textAlignment w:val="bottom"/>
        <w:rPr>
          <w:rFonts w:hAnsi="宋体" w:cstheme="minorBidi"/>
          <w:sz w:val="24"/>
          <w:szCs w:val="24"/>
        </w:rPr>
      </w:pPr>
      <w:r>
        <w:rPr>
          <w:rFonts w:hAnsi="宋体" w:cstheme="minorBidi" w:hint="eastAsia"/>
          <w:sz w:val="24"/>
          <w:szCs w:val="24"/>
        </w:rPr>
        <w:t>按分度误差校准方法以相同的转动方向重复连续测量两周（第一周、第二周测量点位置相同），读取测量装置第一周</w:t>
      </w:r>
      <w:r w:rsidR="00B6425C">
        <w:rPr>
          <w:rFonts w:hAnsi="宋体" w:cstheme="minorBidi" w:hint="eastAsia"/>
          <w:sz w:val="24"/>
          <w:szCs w:val="24"/>
        </w:rPr>
        <w:t>激光干涉仪在各</w:t>
      </w:r>
      <w:proofErr w:type="gramStart"/>
      <w:r w:rsidR="00B6425C">
        <w:rPr>
          <w:rFonts w:hAnsi="宋体" w:cstheme="minorBidi" w:hint="eastAsia"/>
          <w:sz w:val="24"/>
          <w:szCs w:val="24"/>
        </w:rPr>
        <w:t>测点处角位置</w:t>
      </w:r>
      <w:proofErr w:type="gramEnd"/>
      <w:r w:rsidR="00B6425C">
        <w:rPr>
          <w:rFonts w:hAnsi="宋体" w:cstheme="minorBidi" w:hint="eastAsia"/>
          <w:sz w:val="24"/>
          <w:szCs w:val="24"/>
        </w:rPr>
        <w:t>偏差</w:t>
      </w:r>
      <m:oMath>
        <m:sSub>
          <m:sSubPr>
            <m:ctrlPr>
              <w:rPr>
                <w:rFonts w:ascii="Cambria Math" w:hAnsi="宋体" w:cstheme="minorBidi"/>
                <w:i/>
                <w:sz w:val="24"/>
                <w:szCs w:val="24"/>
              </w:rPr>
            </m:ctrlPr>
          </m:sSubPr>
          <m:e>
            <m:r>
              <w:rPr>
                <w:rFonts w:ascii="Cambria Math" w:hAnsi="Cambria Math" w:cstheme="minorBidi"/>
                <w:sz w:val="24"/>
                <w:szCs w:val="24"/>
              </w:rPr>
              <m:t>δ</m:t>
            </m:r>
          </m:e>
          <m:sub>
            <m:r>
              <w:rPr>
                <w:rFonts w:ascii="Cambria Math" w:hAnsi="宋体" w:cstheme="minorBidi"/>
                <w:sz w:val="24"/>
                <w:szCs w:val="24"/>
              </w:rPr>
              <m:t>1</m:t>
            </m:r>
          </m:sub>
        </m:sSub>
      </m:oMath>
      <w:r w:rsidR="00B6425C">
        <w:rPr>
          <w:rFonts w:hAnsi="宋体" w:cstheme="minorBidi" w:hint="eastAsia"/>
          <w:sz w:val="24"/>
          <w:szCs w:val="24"/>
        </w:rPr>
        <w:t>，</w:t>
      </w:r>
      <m:oMath>
        <m:sSub>
          <m:sSubPr>
            <m:ctrlPr>
              <w:rPr>
                <w:rFonts w:ascii="Cambria Math" w:hAnsi="宋体" w:cstheme="minorBidi"/>
                <w:i/>
                <w:sz w:val="24"/>
                <w:szCs w:val="24"/>
              </w:rPr>
            </m:ctrlPr>
          </m:sSubPr>
          <m:e>
            <m:r>
              <w:rPr>
                <w:rFonts w:ascii="Cambria Math" w:hAnsi="Cambria Math" w:cstheme="minorBidi"/>
                <w:sz w:val="24"/>
                <w:szCs w:val="24"/>
              </w:rPr>
              <m:t>δ</m:t>
            </m:r>
          </m:e>
          <m:sub>
            <m:r>
              <w:rPr>
                <w:rFonts w:ascii="Cambria Math" w:hAnsi="宋体" w:cstheme="minorBidi"/>
                <w:sz w:val="24"/>
                <w:szCs w:val="24"/>
              </w:rPr>
              <m:t>2</m:t>
            </m:r>
          </m:sub>
        </m:sSub>
      </m:oMath>
      <w:r w:rsidR="00B6425C">
        <w:rPr>
          <w:rFonts w:hAnsi="宋体" w:cstheme="minorBidi" w:hint="eastAsia"/>
          <w:sz w:val="24"/>
          <w:szCs w:val="24"/>
        </w:rPr>
        <w:t>，</w:t>
      </w:r>
      <w:r w:rsidR="00B6425C">
        <w:rPr>
          <w:rFonts w:hAnsi="宋体" w:cstheme="minorBidi"/>
          <w:sz w:val="24"/>
          <w:szCs w:val="24"/>
        </w:rPr>
        <w:t>…</w:t>
      </w:r>
      <w:r w:rsidR="00B6425C">
        <w:rPr>
          <w:rFonts w:hAnsi="宋体" w:cstheme="minorBidi" w:hint="eastAsia"/>
          <w:sz w:val="24"/>
          <w:szCs w:val="24"/>
        </w:rPr>
        <w:t>，</w:t>
      </w:r>
      <m:oMath>
        <m:sSub>
          <m:sSubPr>
            <m:ctrlPr>
              <w:rPr>
                <w:rFonts w:ascii="Cambria Math" w:hAnsi="宋体" w:cstheme="minorBidi"/>
                <w:i/>
                <w:sz w:val="24"/>
                <w:szCs w:val="24"/>
              </w:rPr>
            </m:ctrlPr>
          </m:sSubPr>
          <m:e>
            <m:r>
              <w:rPr>
                <w:rFonts w:ascii="Cambria Math" w:hAnsi="Cambria Math" w:cstheme="minorBidi"/>
                <w:sz w:val="24"/>
                <w:szCs w:val="24"/>
              </w:rPr>
              <m:t>δ</m:t>
            </m:r>
          </m:e>
          <m:sub>
            <m:r>
              <w:rPr>
                <w:rFonts w:ascii="Cambria Math" w:hAnsi="宋体" w:cstheme="minorBidi"/>
                <w:sz w:val="24"/>
                <w:szCs w:val="24"/>
              </w:rPr>
              <m:t>n</m:t>
            </m:r>
          </m:sub>
        </m:sSub>
      </m:oMath>
      <w:r w:rsidR="00B6425C">
        <w:rPr>
          <w:rFonts w:hAnsi="宋体" w:cstheme="minorBidi" w:hint="eastAsia"/>
          <w:sz w:val="24"/>
          <w:szCs w:val="24"/>
        </w:rPr>
        <w:t>，第二周激光干涉仪在各</w:t>
      </w:r>
      <w:proofErr w:type="gramStart"/>
      <w:r w:rsidR="00B6425C">
        <w:rPr>
          <w:rFonts w:hAnsi="宋体" w:cstheme="minorBidi" w:hint="eastAsia"/>
          <w:sz w:val="24"/>
          <w:szCs w:val="24"/>
        </w:rPr>
        <w:t>测点处角位置</w:t>
      </w:r>
      <w:proofErr w:type="gramEnd"/>
      <w:r w:rsidR="00B6425C">
        <w:rPr>
          <w:rFonts w:hAnsi="宋体" w:cstheme="minorBidi" w:hint="eastAsia"/>
          <w:sz w:val="24"/>
          <w:szCs w:val="24"/>
        </w:rPr>
        <w:t>偏差</w:t>
      </w:r>
      <m:oMath>
        <m:sSubSup>
          <m:sSubSupPr>
            <m:ctrlPr>
              <w:rPr>
                <w:rFonts w:ascii="Cambria Math" w:hAnsi="Cambria Math" w:cstheme="minorBidi"/>
                <w:i/>
                <w:sz w:val="24"/>
                <w:szCs w:val="24"/>
              </w:rPr>
            </m:ctrlPr>
          </m:sSubSupPr>
          <m:e>
            <m:r>
              <w:rPr>
                <w:rFonts w:ascii="Cambria Math" w:hAnsi="Cambria Math" w:cstheme="minorBidi"/>
                <w:sz w:val="24"/>
                <w:szCs w:val="24"/>
              </w:rPr>
              <m:t>δ</m:t>
            </m:r>
          </m:e>
          <m:sub>
            <m:r>
              <w:rPr>
                <w:rFonts w:ascii="Cambria Math" w:hAnsi="Cambria Math" w:cstheme="minorBidi"/>
                <w:sz w:val="24"/>
                <w:szCs w:val="24"/>
              </w:rPr>
              <m:t>1</m:t>
            </m:r>
          </m:sub>
          <m:sup>
            <m:r>
              <w:rPr>
                <w:rFonts w:ascii="Cambria Math" w:hAnsi="Cambria Math" w:cstheme="minorBidi" w:hint="eastAsia"/>
                <w:sz w:val="24"/>
                <w:szCs w:val="24"/>
              </w:rPr>
              <m:t>，</m:t>
            </m:r>
          </m:sup>
        </m:sSubSup>
      </m:oMath>
      <w:r w:rsidR="00B6425C">
        <w:rPr>
          <w:rFonts w:hAnsi="宋体" w:cstheme="minorBidi" w:hint="eastAsia"/>
          <w:sz w:val="24"/>
          <w:szCs w:val="24"/>
        </w:rPr>
        <w:t>，</w:t>
      </w:r>
      <m:oMath>
        <m:sSubSup>
          <m:sSubSupPr>
            <m:ctrlPr>
              <w:rPr>
                <w:rFonts w:ascii="Cambria Math" w:hAnsi="Cambria Math" w:cstheme="minorBidi"/>
                <w:i/>
                <w:sz w:val="24"/>
                <w:szCs w:val="24"/>
              </w:rPr>
            </m:ctrlPr>
          </m:sSubSupPr>
          <m:e>
            <m:r>
              <w:rPr>
                <w:rFonts w:ascii="Cambria Math" w:hAnsi="Cambria Math" w:cstheme="minorBidi"/>
                <w:sz w:val="24"/>
                <w:szCs w:val="24"/>
              </w:rPr>
              <m:t>δ</m:t>
            </m:r>
          </m:e>
          <m:sub>
            <m:r>
              <w:rPr>
                <w:rFonts w:ascii="Cambria Math" w:hAnsi="Cambria Math" w:cstheme="minorBidi"/>
                <w:sz w:val="24"/>
                <w:szCs w:val="24"/>
              </w:rPr>
              <m:t>2</m:t>
            </m:r>
          </m:sub>
          <m:sup>
            <m:r>
              <w:rPr>
                <w:rFonts w:ascii="Cambria Math" w:hAnsi="Cambria Math" w:cstheme="minorBidi" w:hint="eastAsia"/>
                <w:sz w:val="24"/>
                <w:szCs w:val="24"/>
              </w:rPr>
              <m:t>，</m:t>
            </m:r>
          </m:sup>
        </m:sSubSup>
      </m:oMath>
      <w:r w:rsidR="00B6425C">
        <w:rPr>
          <w:rFonts w:hAnsi="宋体" w:cstheme="minorBidi" w:hint="eastAsia"/>
          <w:sz w:val="24"/>
          <w:szCs w:val="24"/>
        </w:rPr>
        <w:t>，</w:t>
      </w:r>
      <w:r w:rsidR="00B6425C">
        <w:rPr>
          <w:rFonts w:hAnsi="宋体" w:cstheme="minorBidi"/>
          <w:sz w:val="24"/>
          <w:szCs w:val="24"/>
        </w:rPr>
        <w:t>…</w:t>
      </w:r>
      <w:r w:rsidR="00B6425C">
        <w:rPr>
          <w:rFonts w:hAnsi="宋体" w:cstheme="minorBidi" w:hint="eastAsia"/>
          <w:sz w:val="24"/>
          <w:szCs w:val="24"/>
        </w:rPr>
        <w:t>，</w:t>
      </w:r>
      <m:oMath>
        <m:sSubSup>
          <m:sSubSupPr>
            <m:ctrlPr>
              <w:rPr>
                <w:rFonts w:ascii="Cambria Math" w:hAnsi="Cambria Math" w:cstheme="minorBidi"/>
                <w:i/>
                <w:sz w:val="24"/>
                <w:szCs w:val="24"/>
              </w:rPr>
            </m:ctrlPr>
          </m:sSubSupPr>
          <m:e>
            <m:r>
              <w:rPr>
                <w:rFonts w:ascii="Cambria Math" w:hAnsi="Cambria Math" w:cstheme="minorBidi"/>
                <w:sz w:val="24"/>
                <w:szCs w:val="24"/>
              </w:rPr>
              <m:t>δ</m:t>
            </m:r>
          </m:e>
          <m:sub>
            <m:r>
              <w:rPr>
                <w:rFonts w:ascii="Cambria Math" w:hAnsi="Cambria Math" w:cstheme="minorBidi"/>
                <w:sz w:val="24"/>
                <w:szCs w:val="24"/>
              </w:rPr>
              <m:t>n</m:t>
            </m:r>
          </m:sub>
          <m:sup>
            <m:r>
              <w:rPr>
                <w:rFonts w:ascii="Cambria Math" w:hAnsi="Cambria Math" w:cstheme="minorBidi" w:hint="eastAsia"/>
                <w:sz w:val="24"/>
                <w:szCs w:val="24"/>
              </w:rPr>
              <m:t>，</m:t>
            </m:r>
          </m:sup>
        </m:sSubSup>
      </m:oMath>
      <w:r w:rsidR="00B6425C">
        <w:rPr>
          <w:rFonts w:hAnsi="宋体" w:cstheme="minorBidi" w:hint="eastAsia"/>
          <w:sz w:val="24"/>
          <w:szCs w:val="24"/>
        </w:rPr>
        <w:t>。按公式（4）计算测角重复性。</w:t>
      </w:r>
    </w:p>
    <w:p w:rsidR="00B6425C" w:rsidRPr="00E97436" w:rsidRDefault="00E3030A" w:rsidP="00E97436">
      <w:pPr>
        <w:pStyle w:val="afe"/>
        <w:spacing w:line="360" w:lineRule="auto"/>
        <w:ind w:firstLine="480"/>
        <w:jc w:val="right"/>
        <w:textAlignment w:val="bottom"/>
        <w:rPr>
          <w:rFonts w:hAnsi="宋体" w:cstheme="minorBidi"/>
          <w:sz w:val="24"/>
          <w:szCs w:val="24"/>
        </w:rPr>
      </w:pPr>
      <m:oMath>
        <m:d>
          <m:dPr>
            <m:begChr m:val=""/>
            <m:endChr m:val="}"/>
            <m:ctrlPr>
              <w:rPr>
                <w:rFonts w:ascii="Cambria Math" w:hAnsi="Cambria Math" w:cstheme="minorBidi"/>
                <w:i/>
                <w:sz w:val="24"/>
                <w:szCs w:val="24"/>
              </w:rPr>
            </m:ctrlPr>
          </m:dPr>
          <m:e>
            <m:m>
              <m:mPr>
                <m:mcs>
                  <m:mc>
                    <m:mcPr>
                      <m:count m:val="1"/>
                      <m:mcJc m:val="center"/>
                    </m:mcPr>
                  </m:mc>
                </m:mcs>
                <m:ctrlPr>
                  <w:rPr>
                    <w:rFonts w:ascii="Cambria Math" w:hAnsi="Cambria Math" w:cstheme="minorBidi"/>
                    <w:i/>
                    <w:sz w:val="24"/>
                    <w:szCs w:val="24"/>
                  </w:rPr>
                </m:ctrlPr>
              </m:mPr>
              <m:mr>
                <m:e>
                  <m:sSub>
                    <m:sSubPr>
                      <m:ctrlPr>
                        <w:rPr>
                          <w:rFonts w:ascii="Cambria Math" w:hAnsi="Cambria Math" w:cstheme="minorBidi"/>
                          <w:i/>
                          <w:sz w:val="24"/>
                          <w:szCs w:val="24"/>
                        </w:rPr>
                      </m:ctrlPr>
                    </m:sSubPr>
                    <m:e>
                      <m:r>
                        <w:rPr>
                          <w:rFonts w:ascii="Cambria Math" w:hAnsi="Cambria Math" w:cstheme="minorBidi"/>
                          <w:sz w:val="24"/>
                          <w:szCs w:val="24"/>
                        </w:rPr>
                        <m:t>f</m:t>
                      </m:r>
                    </m:e>
                    <m:sub>
                      <m:r>
                        <w:rPr>
                          <w:rFonts w:ascii="Cambria Math" w:hAnsi="Cambria Math" w:cstheme="minorBidi"/>
                          <w:sz w:val="24"/>
                          <w:szCs w:val="24"/>
                        </w:rPr>
                        <m:t>i</m:t>
                      </m:r>
                    </m:sub>
                  </m:sSub>
                  <m:r>
                    <w:rPr>
                      <w:rFonts w:ascii="Cambria Math" w:hAnsi="Cambria Math" w:cstheme="minorBidi"/>
                      <w:sz w:val="24"/>
                      <w:szCs w:val="24"/>
                    </w:rPr>
                    <m:t>=</m:t>
                  </m:r>
                  <m:sSub>
                    <m:sSubPr>
                      <m:ctrlPr>
                        <w:rPr>
                          <w:rFonts w:ascii="Cambria Math" w:hAnsi="宋体" w:cstheme="minorBidi"/>
                          <w:i/>
                          <w:sz w:val="24"/>
                          <w:szCs w:val="24"/>
                        </w:rPr>
                      </m:ctrlPr>
                    </m:sSubPr>
                    <m:e>
                      <m:r>
                        <w:rPr>
                          <w:rFonts w:ascii="Cambria Math" w:hAnsi="Cambria Math" w:cstheme="minorBidi"/>
                          <w:sz w:val="24"/>
                          <w:szCs w:val="24"/>
                        </w:rPr>
                        <m:t>δ</m:t>
                      </m:r>
                    </m:e>
                    <m:sub>
                      <m:r>
                        <w:rPr>
                          <w:rFonts w:ascii="Cambria Math" w:hAnsi="宋体" w:cstheme="minorBidi"/>
                          <w:sz w:val="24"/>
                          <w:szCs w:val="24"/>
                        </w:rPr>
                        <m:t>i+1</m:t>
                      </m:r>
                    </m:sub>
                  </m:sSub>
                  <m:r>
                    <w:rPr>
                      <w:rFonts w:ascii="Cambria Math" w:hAnsi="宋体" w:cstheme="minorBidi"/>
                      <w:sz w:val="24"/>
                      <w:szCs w:val="24"/>
                    </w:rPr>
                    <m:t>-</m:t>
                  </m:r>
                  <m:sSub>
                    <m:sSubPr>
                      <m:ctrlPr>
                        <w:rPr>
                          <w:rFonts w:ascii="Cambria Math" w:hAnsi="宋体" w:cstheme="minorBidi"/>
                          <w:i/>
                          <w:sz w:val="24"/>
                          <w:szCs w:val="24"/>
                        </w:rPr>
                      </m:ctrlPr>
                    </m:sSubPr>
                    <m:e>
                      <m:r>
                        <w:rPr>
                          <w:rFonts w:ascii="Cambria Math" w:hAnsi="Cambria Math" w:cstheme="minorBidi"/>
                          <w:sz w:val="24"/>
                          <w:szCs w:val="24"/>
                        </w:rPr>
                        <m:t>δ</m:t>
                      </m:r>
                    </m:e>
                    <m:sub>
                      <m:r>
                        <w:rPr>
                          <w:rFonts w:ascii="Cambria Math" w:hAnsi="宋体" w:cstheme="minorBidi"/>
                          <w:sz w:val="24"/>
                          <w:szCs w:val="24"/>
                        </w:rPr>
                        <m:t>i</m:t>
                      </m:r>
                    </m:sub>
                  </m:sSub>
                </m:e>
              </m:mr>
              <m:mr>
                <m:e>
                  <m:sSubSup>
                    <m:sSubSupPr>
                      <m:ctrlPr>
                        <w:rPr>
                          <w:rFonts w:ascii="Cambria Math" w:hAnsi="Cambria Math" w:cstheme="minorBidi"/>
                          <w:i/>
                          <w:sz w:val="24"/>
                          <w:szCs w:val="24"/>
                        </w:rPr>
                      </m:ctrlPr>
                    </m:sSubSupPr>
                    <m:e>
                      <m:r>
                        <w:rPr>
                          <w:rFonts w:ascii="Cambria Math" w:hAnsi="Cambria Math" w:cstheme="minorBidi"/>
                          <w:sz w:val="24"/>
                          <w:szCs w:val="24"/>
                        </w:rPr>
                        <m:t>f</m:t>
                      </m:r>
                    </m:e>
                    <m:sub>
                      <m:r>
                        <w:rPr>
                          <w:rFonts w:ascii="Cambria Math" w:hAnsi="Cambria Math" w:cstheme="minorBidi"/>
                          <w:sz w:val="24"/>
                          <w:szCs w:val="24"/>
                        </w:rPr>
                        <m:t>i</m:t>
                      </m:r>
                    </m:sub>
                    <m:sup>
                      <m:r>
                        <w:rPr>
                          <w:rFonts w:ascii="Cambria Math" w:hAnsi="Cambria Math" w:cstheme="minorBidi"/>
                          <w:sz w:val="24"/>
                          <w:szCs w:val="24"/>
                        </w:rPr>
                        <m:t>,</m:t>
                      </m:r>
                    </m:sup>
                  </m:sSubSup>
                  <m:r>
                    <w:rPr>
                      <w:rFonts w:ascii="Cambria Math" w:hAnsi="Cambria Math" w:cstheme="minorBidi"/>
                      <w:sz w:val="24"/>
                      <w:szCs w:val="24"/>
                    </w:rPr>
                    <m:t>=</m:t>
                  </m:r>
                  <m:sSubSup>
                    <m:sSubSupPr>
                      <m:ctrlPr>
                        <w:rPr>
                          <w:rFonts w:ascii="Cambria Math" w:hAnsi="Cambria Math" w:cstheme="minorBidi"/>
                          <w:i/>
                          <w:sz w:val="24"/>
                          <w:szCs w:val="24"/>
                        </w:rPr>
                      </m:ctrlPr>
                    </m:sSubSupPr>
                    <m:e>
                      <m:r>
                        <w:rPr>
                          <w:rFonts w:ascii="Cambria Math" w:hAnsi="Cambria Math" w:cstheme="minorBidi"/>
                          <w:sz w:val="24"/>
                          <w:szCs w:val="24"/>
                        </w:rPr>
                        <m:t>δ</m:t>
                      </m:r>
                    </m:e>
                    <m:sub>
                      <m:r>
                        <w:rPr>
                          <w:rFonts w:ascii="Cambria Math" w:hAnsi="Cambria Math" w:cstheme="minorBidi"/>
                          <w:sz w:val="24"/>
                          <w:szCs w:val="24"/>
                        </w:rPr>
                        <m:t>i+1</m:t>
                      </m:r>
                    </m:sub>
                    <m:sup>
                      <m:r>
                        <w:rPr>
                          <w:rFonts w:ascii="Cambria Math" w:hAnsi="Cambria Math" w:cstheme="minorBidi" w:hint="eastAsia"/>
                          <w:sz w:val="24"/>
                          <w:szCs w:val="24"/>
                        </w:rPr>
                        <m:t>，</m:t>
                      </m:r>
                    </m:sup>
                  </m:sSubSup>
                  <m:r>
                    <w:rPr>
                      <w:rFonts w:ascii="Cambria Math" w:hAnsi="Cambria Math" w:cstheme="minorBidi"/>
                      <w:sz w:val="24"/>
                      <w:szCs w:val="24"/>
                    </w:rPr>
                    <m:t>-</m:t>
                  </m:r>
                  <m:sSubSup>
                    <m:sSubSupPr>
                      <m:ctrlPr>
                        <w:rPr>
                          <w:rFonts w:ascii="Cambria Math" w:hAnsi="Cambria Math" w:cstheme="minorBidi"/>
                          <w:i/>
                          <w:sz w:val="24"/>
                          <w:szCs w:val="24"/>
                        </w:rPr>
                      </m:ctrlPr>
                    </m:sSubSupPr>
                    <m:e>
                      <m:r>
                        <w:rPr>
                          <w:rFonts w:ascii="Cambria Math" w:hAnsi="Cambria Math" w:cstheme="minorBidi"/>
                          <w:sz w:val="24"/>
                          <w:szCs w:val="24"/>
                        </w:rPr>
                        <m:t>δ</m:t>
                      </m:r>
                    </m:e>
                    <m:sub>
                      <m:r>
                        <w:rPr>
                          <w:rFonts w:ascii="Cambria Math" w:hAnsi="Cambria Math" w:cstheme="minorBidi"/>
                          <w:sz w:val="24"/>
                          <w:szCs w:val="24"/>
                        </w:rPr>
                        <m:t>i</m:t>
                      </m:r>
                    </m:sub>
                    <m:sup>
                      <m:r>
                        <w:rPr>
                          <w:rFonts w:ascii="Cambria Math" w:hAnsi="Cambria Math" w:cstheme="minorBidi" w:hint="eastAsia"/>
                          <w:sz w:val="24"/>
                          <w:szCs w:val="24"/>
                        </w:rPr>
                        <m:t>，</m:t>
                      </m:r>
                    </m:sup>
                  </m:sSubSup>
                </m:e>
              </m:mr>
              <m:mr>
                <m:e>
                  <m:sSub>
                    <m:sSubPr>
                      <m:ctrlPr>
                        <w:rPr>
                          <w:rFonts w:ascii="Cambria Math" w:hAnsi="Cambria Math" w:cstheme="minorBidi"/>
                          <w:i/>
                          <w:sz w:val="24"/>
                          <w:szCs w:val="24"/>
                        </w:rPr>
                      </m:ctrlPr>
                    </m:sSubPr>
                    <m:e>
                      <m:r>
                        <w:rPr>
                          <w:rFonts w:ascii="Cambria Math" w:hAnsi="Cambria Math" w:cstheme="minorBidi"/>
                          <w:sz w:val="24"/>
                          <w:szCs w:val="24"/>
                        </w:rPr>
                        <m:t>∆</m:t>
                      </m:r>
                    </m:e>
                    <m:sub>
                      <m:r>
                        <m:rPr>
                          <m:sty m:val="p"/>
                        </m:rPr>
                        <w:rPr>
                          <w:rFonts w:ascii="Cambria Math" w:hAnsi="Cambria Math" w:cstheme="minorBidi" w:hint="eastAsia"/>
                          <w:sz w:val="24"/>
                          <w:szCs w:val="24"/>
                        </w:rPr>
                        <m:t>重</m:t>
                      </m:r>
                    </m:sub>
                  </m:sSub>
                  <m:r>
                    <w:rPr>
                      <w:rFonts w:ascii="Cambria Math" w:hAnsi="Cambria Math" w:cstheme="minorBidi"/>
                      <w:sz w:val="24"/>
                      <w:szCs w:val="24"/>
                    </w:rPr>
                    <m:t>=3×</m:t>
                  </m:r>
                  <m:rad>
                    <m:radPr>
                      <m:degHide m:val="1"/>
                      <m:ctrlPr>
                        <w:rPr>
                          <w:rFonts w:ascii="Cambria Math" w:hAnsi="Cambria Math" w:cstheme="minorBidi"/>
                          <w:i/>
                          <w:sz w:val="24"/>
                          <w:szCs w:val="24"/>
                        </w:rPr>
                      </m:ctrlPr>
                    </m:radPr>
                    <m:deg/>
                    <m:e>
                      <m:f>
                        <m:fPr>
                          <m:ctrlPr>
                            <w:rPr>
                              <w:rFonts w:ascii="Cambria Math" w:hAnsi="Cambria Math" w:cstheme="minorBidi"/>
                              <w:i/>
                              <w:sz w:val="24"/>
                              <w:szCs w:val="24"/>
                            </w:rPr>
                          </m:ctrlPr>
                        </m:fPr>
                        <m:num>
                          <m:r>
                            <w:rPr>
                              <w:rFonts w:ascii="Cambria Math" w:hAnsi="Cambria Math" w:cstheme="minorBidi"/>
                              <w:sz w:val="24"/>
                              <w:szCs w:val="24"/>
                            </w:rPr>
                            <m:t>1</m:t>
                          </m:r>
                        </m:num>
                        <m:den>
                          <m:r>
                            <w:rPr>
                              <w:rFonts w:ascii="Cambria Math" w:hAnsi="Cambria Math" w:cstheme="minorBidi"/>
                              <w:sz w:val="24"/>
                              <w:szCs w:val="24"/>
                            </w:rPr>
                            <m:t>2n</m:t>
                          </m:r>
                        </m:den>
                      </m:f>
                      <m:nary>
                        <m:naryPr>
                          <m:chr m:val="∑"/>
                          <m:limLoc m:val="undOvr"/>
                          <m:ctrlPr>
                            <w:rPr>
                              <w:rFonts w:ascii="Cambria Math" w:hAnsi="Cambria Math" w:cstheme="minorBidi"/>
                              <w:i/>
                              <w:sz w:val="24"/>
                              <w:szCs w:val="24"/>
                            </w:rPr>
                          </m:ctrlPr>
                        </m:naryPr>
                        <m:sub>
                          <m:r>
                            <w:rPr>
                              <w:rFonts w:ascii="Cambria Math" w:hAnsi="Cambria Math" w:cstheme="minorBidi"/>
                              <w:sz w:val="24"/>
                              <w:szCs w:val="24"/>
                            </w:rPr>
                            <m:t>i=1</m:t>
                          </m:r>
                        </m:sub>
                        <m:sup>
                          <m:r>
                            <w:rPr>
                              <w:rFonts w:ascii="Cambria Math" w:hAnsi="Cambria Math" w:cstheme="minorBidi"/>
                              <w:sz w:val="24"/>
                              <w:szCs w:val="24"/>
                            </w:rPr>
                            <m:t>n</m:t>
                          </m:r>
                        </m:sup>
                        <m:e>
                          <m:sSup>
                            <m:sSupPr>
                              <m:ctrlPr>
                                <w:rPr>
                                  <w:rFonts w:ascii="Cambria Math" w:hAnsi="Cambria Math" w:cstheme="minorBidi"/>
                                  <w:i/>
                                  <w:sz w:val="24"/>
                                  <w:szCs w:val="24"/>
                                </w:rPr>
                              </m:ctrlPr>
                            </m:sSupPr>
                            <m:e>
                              <m:d>
                                <m:dPr>
                                  <m:ctrlPr>
                                    <w:rPr>
                                      <w:rFonts w:ascii="Cambria Math" w:hAnsi="Cambria Math" w:cstheme="minorBidi"/>
                                      <w:i/>
                                      <w:sz w:val="24"/>
                                      <w:szCs w:val="24"/>
                                    </w:rPr>
                                  </m:ctrlPr>
                                </m:dPr>
                                <m:e>
                                  <m:sSub>
                                    <m:sSubPr>
                                      <m:ctrlPr>
                                        <w:rPr>
                                          <w:rFonts w:ascii="Cambria Math" w:hAnsi="Cambria Math" w:cstheme="minorBidi"/>
                                          <w:i/>
                                          <w:sz w:val="24"/>
                                          <w:szCs w:val="24"/>
                                        </w:rPr>
                                      </m:ctrlPr>
                                    </m:sSubPr>
                                    <m:e>
                                      <m:r>
                                        <w:rPr>
                                          <w:rFonts w:ascii="Cambria Math" w:hAnsi="Cambria Math" w:cstheme="minorBidi"/>
                                          <w:sz w:val="24"/>
                                          <w:szCs w:val="24"/>
                                        </w:rPr>
                                        <m:t>f</m:t>
                                      </m:r>
                                    </m:e>
                                    <m:sub>
                                      <m:r>
                                        <w:rPr>
                                          <w:rFonts w:ascii="Cambria Math" w:hAnsi="Cambria Math" w:cstheme="minorBidi"/>
                                          <w:sz w:val="24"/>
                                          <w:szCs w:val="24"/>
                                        </w:rPr>
                                        <m:t>i</m:t>
                                      </m:r>
                                    </m:sub>
                                  </m:sSub>
                                  <m:r>
                                    <w:rPr>
                                      <w:rFonts w:ascii="Cambria Math" w:hAnsi="Cambria Math" w:cstheme="minorBidi"/>
                                      <w:sz w:val="24"/>
                                      <w:szCs w:val="24"/>
                                    </w:rPr>
                                    <m:t>-</m:t>
                                  </m:r>
                                  <m:sSubSup>
                                    <m:sSubSupPr>
                                      <m:ctrlPr>
                                        <w:rPr>
                                          <w:rFonts w:ascii="Cambria Math" w:hAnsi="Cambria Math" w:cstheme="minorBidi"/>
                                          <w:i/>
                                          <w:sz w:val="24"/>
                                          <w:szCs w:val="24"/>
                                        </w:rPr>
                                      </m:ctrlPr>
                                    </m:sSubSupPr>
                                    <m:e>
                                      <m:r>
                                        <w:rPr>
                                          <w:rFonts w:ascii="Cambria Math" w:hAnsi="Cambria Math" w:cstheme="minorBidi"/>
                                          <w:sz w:val="24"/>
                                          <w:szCs w:val="24"/>
                                        </w:rPr>
                                        <m:t>f</m:t>
                                      </m:r>
                                    </m:e>
                                    <m:sub>
                                      <m:r>
                                        <w:rPr>
                                          <w:rFonts w:ascii="Cambria Math" w:hAnsi="Cambria Math" w:cstheme="minorBidi"/>
                                          <w:sz w:val="24"/>
                                          <w:szCs w:val="24"/>
                                        </w:rPr>
                                        <m:t>i</m:t>
                                      </m:r>
                                    </m:sub>
                                    <m:sup>
                                      <m:r>
                                        <w:rPr>
                                          <w:rFonts w:ascii="Cambria Math" w:hAnsi="Cambria Math" w:cstheme="minorBidi"/>
                                          <w:sz w:val="24"/>
                                          <w:szCs w:val="24"/>
                                        </w:rPr>
                                        <m:t>,</m:t>
                                      </m:r>
                                    </m:sup>
                                  </m:sSubSup>
                                </m:e>
                              </m:d>
                            </m:e>
                            <m:sup>
                              <m:r>
                                <w:rPr>
                                  <w:rFonts w:ascii="Cambria Math" w:hAnsi="Cambria Math" w:cstheme="minorBidi"/>
                                  <w:sz w:val="24"/>
                                  <w:szCs w:val="24"/>
                                </w:rPr>
                                <m:t>2</m:t>
                              </m:r>
                            </m:sup>
                          </m:sSup>
                        </m:e>
                      </m:nary>
                    </m:e>
                  </m:rad>
                </m:e>
              </m:mr>
            </m:m>
          </m:e>
        </m:d>
      </m:oMath>
      <w:r w:rsidR="00E97436">
        <w:rPr>
          <w:rFonts w:hAnsi="宋体" w:cstheme="minorBidi" w:hint="eastAsia"/>
          <w:sz w:val="24"/>
          <w:szCs w:val="24"/>
        </w:rPr>
        <w:t xml:space="preserve"> </w:t>
      </w:r>
      <w:r w:rsidR="00E97436">
        <w:rPr>
          <w:rFonts w:hAnsi="宋体" w:cstheme="minorBidi"/>
          <w:sz w:val="24"/>
          <w:szCs w:val="24"/>
        </w:rPr>
        <w:t xml:space="preserve">                   </w:t>
      </w:r>
      <w:r w:rsidR="00E97436">
        <w:rPr>
          <w:rFonts w:hAnsi="宋体" w:cstheme="minorBidi" w:hint="eastAsia"/>
          <w:sz w:val="24"/>
          <w:szCs w:val="24"/>
        </w:rPr>
        <w:t>（</w:t>
      </w:r>
      <w:r w:rsidR="00AB346C">
        <w:rPr>
          <w:rFonts w:hAnsi="宋体" w:cstheme="minorBidi"/>
          <w:sz w:val="24"/>
          <w:szCs w:val="24"/>
        </w:rPr>
        <w:t>3</w:t>
      </w:r>
      <w:r w:rsidR="00E97436">
        <w:rPr>
          <w:rFonts w:hAnsi="宋体" w:cstheme="minorBidi" w:hint="eastAsia"/>
          <w:sz w:val="24"/>
          <w:szCs w:val="24"/>
        </w:rPr>
        <w:t>）</w:t>
      </w:r>
    </w:p>
    <w:p w:rsidR="00E97436" w:rsidRDefault="00E97436" w:rsidP="00E97436">
      <w:pPr>
        <w:pStyle w:val="afe"/>
        <w:spacing w:line="360" w:lineRule="auto"/>
        <w:ind w:firstLineChars="0" w:firstLine="0"/>
        <w:textAlignment w:val="bottom"/>
        <w:rPr>
          <w:rFonts w:ascii="Times New Roman"/>
          <w:sz w:val="24"/>
          <w:szCs w:val="24"/>
        </w:rPr>
      </w:pPr>
      <w:r>
        <w:rPr>
          <w:rFonts w:hAnsi="宋体" w:cstheme="minorBidi" w:hint="eastAsia"/>
          <w:sz w:val="24"/>
          <w:szCs w:val="24"/>
        </w:rPr>
        <w:t>式中：</w:t>
      </w:r>
      <m:oMath>
        <m:sSub>
          <m:sSubPr>
            <m:ctrlPr>
              <w:rPr>
                <w:rFonts w:ascii="Cambria Math" w:hAnsi="Cambria Math" w:cstheme="minorBidi"/>
                <w:i/>
                <w:sz w:val="24"/>
                <w:szCs w:val="24"/>
              </w:rPr>
            </m:ctrlPr>
          </m:sSubPr>
          <m:e>
            <m:r>
              <w:rPr>
                <w:rFonts w:ascii="Cambria Math" w:hAnsi="Cambria Math" w:cstheme="minorBidi"/>
                <w:sz w:val="24"/>
                <w:szCs w:val="24"/>
              </w:rPr>
              <m:t>δ</m:t>
            </m:r>
          </m:e>
          <m:sub>
            <m:r>
              <w:rPr>
                <w:rFonts w:ascii="Cambria Math" w:hAnsi="Cambria Math" w:cstheme="minorBidi"/>
                <w:sz w:val="24"/>
                <w:szCs w:val="24"/>
              </w:rPr>
              <m:t>i</m:t>
            </m:r>
          </m:sub>
        </m:sSub>
      </m:oMath>
      <w:r>
        <w:rPr>
          <w:rFonts w:hAnsi="宋体" w:cstheme="minorBidi" w:hint="eastAsia"/>
          <w:sz w:val="24"/>
          <w:szCs w:val="24"/>
        </w:rPr>
        <w:t>——第一周第</w:t>
      </w:r>
      <w:proofErr w:type="spellStart"/>
      <w:r>
        <w:rPr>
          <w:rFonts w:hAnsi="宋体" w:cstheme="minorBidi" w:hint="eastAsia"/>
          <w:sz w:val="24"/>
          <w:szCs w:val="24"/>
        </w:rPr>
        <w:t>i</w:t>
      </w:r>
      <w:proofErr w:type="spellEnd"/>
      <w:r>
        <w:rPr>
          <w:rFonts w:hAnsi="宋体" w:cstheme="minorBidi" w:hint="eastAsia"/>
          <w:sz w:val="24"/>
          <w:szCs w:val="24"/>
        </w:rPr>
        <w:t>测点的角位置偏差，</w:t>
      </w:r>
      <w:proofErr w:type="spellStart"/>
      <w:r w:rsidRPr="00E41F80">
        <w:rPr>
          <w:rFonts w:ascii="Times New Roman"/>
          <w:i/>
          <w:sz w:val="24"/>
          <w:szCs w:val="24"/>
        </w:rPr>
        <w:t>i</w:t>
      </w:r>
      <w:proofErr w:type="spellEnd"/>
      <w:r w:rsidRPr="00E41F80">
        <w:rPr>
          <w:rFonts w:ascii="Times New Roman"/>
          <w:iCs/>
          <w:sz w:val="24"/>
          <w:szCs w:val="24"/>
        </w:rPr>
        <w:t>=1,2,…,</w:t>
      </w:r>
      <w:r w:rsidRPr="00E41F80">
        <w:rPr>
          <w:rFonts w:ascii="Times New Roman"/>
          <w:i/>
          <w:sz w:val="24"/>
          <w:szCs w:val="24"/>
        </w:rPr>
        <w:t>n</w:t>
      </w:r>
      <w:r>
        <w:rPr>
          <w:rFonts w:ascii="Times New Roman" w:hint="eastAsia"/>
          <w:iCs/>
          <w:sz w:val="24"/>
          <w:szCs w:val="24"/>
        </w:rPr>
        <w:t>；</w:t>
      </w:r>
      <m:oMath>
        <m:sSub>
          <m:sSubPr>
            <m:ctrlPr>
              <w:rPr>
                <w:rFonts w:ascii="Cambria Math" w:hAnsi="Cambria Math" w:cstheme="minorBidi"/>
                <w:i/>
                <w:sz w:val="24"/>
                <w:szCs w:val="24"/>
              </w:rPr>
            </m:ctrlPr>
          </m:sSubPr>
          <m:e>
            <m:r>
              <w:rPr>
                <w:rFonts w:ascii="Cambria Math" w:hAnsi="Cambria Math" w:cstheme="minorBidi"/>
                <w:sz w:val="24"/>
                <w:szCs w:val="24"/>
              </w:rPr>
              <m:t>δ</m:t>
            </m:r>
          </m:e>
          <m:sub>
            <m:r>
              <w:rPr>
                <w:rFonts w:ascii="Cambria Math" w:hAnsi="Cambria Math" w:cstheme="minorBidi"/>
                <w:sz w:val="24"/>
                <w:szCs w:val="24"/>
              </w:rPr>
              <m:t>n+1</m:t>
            </m:r>
          </m:sub>
        </m:sSub>
        <m:sSub>
          <m:sSubPr>
            <m:ctrlPr>
              <w:rPr>
                <w:rFonts w:ascii="Cambria Math" w:hAnsi="宋体" w:cstheme="minorBidi"/>
                <w:i/>
                <w:sz w:val="24"/>
                <w:szCs w:val="24"/>
              </w:rPr>
            </m:ctrlPr>
          </m:sSubPr>
          <m:e>
            <m:r>
              <w:rPr>
                <w:rFonts w:ascii="Cambria Math" w:hAnsi="Cambria Math" w:cstheme="minorBidi"/>
                <w:sz w:val="24"/>
                <w:szCs w:val="24"/>
              </w:rPr>
              <m:t>=δ</m:t>
            </m:r>
          </m:e>
          <m:sub>
            <m:r>
              <w:rPr>
                <w:rFonts w:ascii="Cambria Math" w:hAnsi="宋体" w:cstheme="minorBidi"/>
                <w:sz w:val="24"/>
                <w:szCs w:val="24"/>
              </w:rPr>
              <m:t>1</m:t>
            </m:r>
          </m:sub>
        </m:sSub>
      </m:oMath>
    </w:p>
    <w:p w:rsidR="00E97436" w:rsidRDefault="00E97436" w:rsidP="00E97436">
      <w:pPr>
        <w:pStyle w:val="afe"/>
        <w:spacing w:line="360" w:lineRule="auto"/>
        <w:ind w:firstLineChars="0" w:firstLine="0"/>
        <w:textAlignment w:val="bottom"/>
        <w:rPr>
          <w:rFonts w:ascii="Times New Roman"/>
          <w:sz w:val="24"/>
          <w:szCs w:val="24"/>
        </w:rPr>
      </w:pPr>
      <w:r>
        <w:rPr>
          <w:rFonts w:ascii="Times New Roman" w:hint="eastAsia"/>
          <w:sz w:val="24"/>
          <w:szCs w:val="24"/>
        </w:rPr>
        <w:t xml:space="preserve"> </w:t>
      </w:r>
      <w:r>
        <w:rPr>
          <w:rFonts w:ascii="Times New Roman"/>
          <w:sz w:val="24"/>
          <w:szCs w:val="24"/>
        </w:rPr>
        <w:t xml:space="preserve">     </w:t>
      </w:r>
      <m:oMath>
        <m:sSubSup>
          <m:sSubSupPr>
            <m:ctrlPr>
              <w:rPr>
                <w:rFonts w:ascii="Cambria Math" w:hAnsi="Cambria Math" w:cstheme="minorBidi"/>
                <w:i/>
                <w:sz w:val="24"/>
                <w:szCs w:val="24"/>
              </w:rPr>
            </m:ctrlPr>
          </m:sSubSupPr>
          <m:e>
            <m:r>
              <w:rPr>
                <w:rFonts w:ascii="Cambria Math" w:hAnsi="Cambria Math" w:cstheme="minorBidi"/>
                <w:sz w:val="24"/>
                <w:szCs w:val="24"/>
              </w:rPr>
              <m:t>δ</m:t>
            </m:r>
          </m:e>
          <m:sub>
            <m:r>
              <w:rPr>
                <w:rFonts w:ascii="Cambria Math" w:hAnsi="Cambria Math" w:cstheme="minorBidi"/>
                <w:sz w:val="24"/>
                <w:szCs w:val="24"/>
              </w:rPr>
              <m:t>1</m:t>
            </m:r>
          </m:sub>
          <m:sup>
            <m:r>
              <w:rPr>
                <w:rFonts w:ascii="Cambria Math" w:hAnsi="Cambria Math" w:cstheme="minorBidi" w:hint="eastAsia"/>
                <w:sz w:val="24"/>
                <w:szCs w:val="24"/>
              </w:rPr>
              <m:t>，</m:t>
            </m:r>
          </m:sup>
        </m:sSubSup>
      </m:oMath>
      <w:r>
        <w:rPr>
          <w:rFonts w:hAnsi="宋体" w:cstheme="minorBidi" w:hint="eastAsia"/>
          <w:sz w:val="24"/>
          <w:szCs w:val="24"/>
        </w:rPr>
        <w:t>——第二周第</w:t>
      </w:r>
      <w:proofErr w:type="spellStart"/>
      <w:r>
        <w:rPr>
          <w:rFonts w:hAnsi="宋体" w:cstheme="minorBidi" w:hint="eastAsia"/>
          <w:sz w:val="24"/>
          <w:szCs w:val="24"/>
        </w:rPr>
        <w:t>i</w:t>
      </w:r>
      <w:proofErr w:type="spellEnd"/>
      <w:r>
        <w:rPr>
          <w:rFonts w:hAnsi="宋体" w:cstheme="minorBidi" w:hint="eastAsia"/>
          <w:sz w:val="24"/>
          <w:szCs w:val="24"/>
        </w:rPr>
        <w:t>测点的角位置偏差，</w:t>
      </w:r>
      <w:proofErr w:type="spellStart"/>
      <w:r w:rsidRPr="00E41F80">
        <w:rPr>
          <w:rFonts w:ascii="Times New Roman"/>
          <w:i/>
          <w:sz w:val="24"/>
          <w:szCs w:val="24"/>
        </w:rPr>
        <w:t>i</w:t>
      </w:r>
      <w:proofErr w:type="spellEnd"/>
      <w:r w:rsidRPr="00E41F80">
        <w:rPr>
          <w:rFonts w:ascii="Times New Roman"/>
          <w:iCs/>
          <w:sz w:val="24"/>
          <w:szCs w:val="24"/>
        </w:rPr>
        <w:t>=1,2,…,</w:t>
      </w:r>
      <w:r w:rsidRPr="00E41F80">
        <w:rPr>
          <w:rFonts w:ascii="Times New Roman"/>
          <w:i/>
          <w:sz w:val="24"/>
          <w:szCs w:val="24"/>
        </w:rPr>
        <w:t>n</w:t>
      </w:r>
      <w:r>
        <w:rPr>
          <w:rFonts w:ascii="Times New Roman" w:hint="eastAsia"/>
          <w:iCs/>
          <w:sz w:val="24"/>
          <w:szCs w:val="24"/>
        </w:rPr>
        <w:t>；</w:t>
      </w:r>
      <m:oMath>
        <m:sSubSup>
          <m:sSubSupPr>
            <m:ctrlPr>
              <w:rPr>
                <w:rFonts w:ascii="Cambria Math" w:hAnsi="Cambria Math" w:cstheme="minorBidi"/>
                <w:i/>
                <w:sz w:val="24"/>
                <w:szCs w:val="24"/>
              </w:rPr>
            </m:ctrlPr>
          </m:sSubSupPr>
          <m:e>
            <m:r>
              <w:rPr>
                <w:rFonts w:ascii="Cambria Math" w:hAnsi="Cambria Math" w:cstheme="minorBidi"/>
                <w:sz w:val="24"/>
                <w:szCs w:val="24"/>
              </w:rPr>
              <m:t>δ</m:t>
            </m:r>
          </m:e>
          <m:sub>
            <m:r>
              <w:rPr>
                <w:rFonts w:ascii="Cambria Math" w:hAnsi="Cambria Math" w:cstheme="minorBidi"/>
                <w:sz w:val="24"/>
                <w:szCs w:val="24"/>
              </w:rPr>
              <m:t>n+1</m:t>
            </m:r>
          </m:sub>
          <m:sup>
            <m:r>
              <w:rPr>
                <w:rFonts w:ascii="Cambria Math" w:hAnsi="Cambria Math" w:cstheme="minorBidi" w:hint="eastAsia"/>
                <w:sz w:val="24"/>
                <w:szCs w:val="24"/>
              </w:rPr>
              <m:t>，</m:t>
            </m:r>
          </m:sup>
        </m:sSubSup>
        <m:r>
          <w:rPr>
            <w:rFonts w:ascii="Cambria Math" w:hAnsi="宋体" w:cstheme="minorBidi"/>
            <w:sz w:val="24"/>
            <w:szCs w:val="24"/>
          </w:rPr>
          <m:t>=</m:t>
        </m:r>
        <m:sSubSup>
          <m:sSubSupPr>
            <m:ctrlPr>
              <w:rPr>
                <w:rFonts w:ascii="Cambria Math" w:hAnsi="Cambria Math" w:cstheme="minorBidi"/>
                <w:i/>
                <w:sz w:val="24"/>
                <w:szCs w:val="24"/>
              </w:rPr>
            </m:ctrlPr>
          </m:sSubSupPr>
          <m:e>
            <m:r>
              <w:rPr>
                <w:rFonts w:ascii="Cambria Math" w:hAnsi="Cambria Math" w:cstheme="minorBidi"/>
                <w:sz w:val="24"/>
                <w:szCs w:val="24"/>
              </w:rPr>
              <m:t>δ</m:t>
            </m:r>
          </m:e>
          <m:sub>
            <m:r>
              <w:rPr>
                <w:rFonts w:ascii="Cambria Math" w:hAnsi="Cambria Math" w:cstheme="minorBidi"/>
                <w:sz w:val="24"/>
                <w:szCs w:val="24"/>
              </w:rPr>
              <m:t>1</m:t>
            </m:r>
          </m:sub>
          <m:sup>
            <m:r>
              <w:rPr>
                <w:rFonts w:ascii="Cambria Math" w:hAnsi="Cambria Math" w:cstheme="minorBidi" w:hint="eastAsia"/>
                <w:sz w:val="24"/>
                <w:szCs w:val="24"/>
              </w:rPr>
              <m:t>，</m:t>
            </m:r>
          </m:sup>
        </m:sSubSup>
      </m:oMath>
    </w:p>
    <w:p w:rsidR="00E97436" w:rsidRDefault="00E97436" w:rsidP="00E97436">
      <w:pPr>
        <w:pStyle w:val="afe"/>
        <w:spacing w:line="360" w:lineRule="auto"/>
        <w:ind w:firstLineChars="0" w:firstLine="0"/>
        <w:textAlignment w:val="bottom"/>
        <w:rPr>
          <w:rFonts w:hAnsi="宋体" w:cstheme="minorBidi"/>
          <w:sz w:val="24"/>
          <w:szCs w:val="24"/>
        </w:rPr>
      </w:pPr>
      <w:r>
        <w:rPr>
          <w:rFonts w:ascii="Times New Roman" w:hint="eastAsia"/>
          <w:sz w:val="24"/>
          <w:szCs w:val="24"/>
        </w:rPr>
        <w:t xml:space="preserve"> </w:t>
      </w:r>
      <w:r>
        <w:rPr>
          <w:rFonts w:ascii="Times New Roman"/>
          <w:sz w:val="24"/>
          <w:szCs w:val="24"/>
        </w:rPr>
        <w:t xml:space="preserve">    </w:t>
      </w:r>
      <m:oMath>
        <m:sSub>
          <m:sSubPr>
            <m:ctrlPr>
              <w:rPr>
                <w:rFonts w:ascii="Cambria Math" w:hAnsi="Cambria Math" w:cstheme="minorBidi"/>
                <w:i/>
                <w:sz w:val="24"/>
                <w:szCs w:val="24"/>
              </w:rPr>
            </m:ctrlPr>
          </m:sSubPr>
          <m:e>
            <m:r>
              <w:rPr>
                <w:rFonts w:ascii="Cambria Math" w:hAnsi="Cambria Math" w:cstheme="minorBidi"/>
                <w:sz w:val="24"/>
                <w:szCs w:val="24"/>
              </w:rPr>
              <m:t>f</m:t>
            </m:r>
          </m:e>
          <m:sub>
            <m:r>
              <w:rPr>
                <w:rFonts w:ascii="Cambria Math" w:hAnsi="Cambria Math" w:cstheme="minorBidi"/>
                <w:sz w:val="24"/>
                <w:szCs w:val="24"/>
              </w:rPr>
              <m:t>i</m:t>
            </m:r>
          </m:sub>
        </m:sSub>
      </m:oMath>
      <w:r>
        <w:rPr>
          <w:rFonts w:ascii="Times New Roman" w:hint="eastAsia"/>
          <w:sz w:val="24"/>
          <w:szCs w:val="24"/>
        </w:rPr>
        <w:t>——</w:t>
      </w:r>
      <w:r>
        <w:rPr>
          <w:rFonts w:hAnsi="宋体" w:cstheme="minorBidi" w:hint="eastAsia"/>
          <w:sz w:val="24"/>
          <w:szCs w:val="24"/>
        </w:rPr>
        <w:t>第一周相邻测点测量值之差；</w:t>
      </w:r>
    </w:p>
    <w:p w:rsidR="00E97436" w:rsidRDefault="00E97436" w:rsidP="00E97436">
      <w:pPr>
        <w:pStyle w:val="afe"/>
        <w:spacing w:line="360" w:lineRule="auto"/>
        <w:ind w:firstLineChars="0" w:firstLine="0"/>
        <w:textAlignment w:val="bottom"/>
        <w:rPr>
          <w:rFonts w:hAnsi="宋体" w:cstheme="minorBidi"/>
          <w:sz w:val="24"/>
          <w:szCs w:val="24"/>
        </w:rPr>
      </w:pPr>
      <w:r>
        <w:rPr>
          <w:rFonts w:ascii="Times New Roman" w:hint="eastAsia"/>
          <w:sz w:val="24"/>
          <w:szCs w:val="24"/>
        </w:rPr>
        <w:lastRenderedPageBreak/>
        <w:t xml:space="preserve"> </w:t>
      </w:r>
      <w:r>
        <w:rPr>
          <w:rFonts w:ascii="Times New Roman"/>
          <w:sz w:val="24"/>
          <w:szCs w:val="24"/>
        </w:rPr>
        <w:t xml:space="preserve">    </w:t>
      </w:r>
      <m:oMath>
        <m:sSubSup>
          <m:sSubSupPr>
            <m:ctrlPr>
              <w:rPr>
                <w:rFonts w:ascii="Cambria Math" w:hAnsi="Cambria Math" w:cstheme="minorBidi"/>
                <w:i/>
                <w:sz w:val="24"/>
                <w:szCs w:val="24"/>
              </w:rPr>
            </m:ctrlPr>
          </m:sSubSupPr>
          <m:e>
            <m:r>
              <w:rPr>
                <w:rFonts w:ascii="Cambria Math" w:hAnsi="Cambria Math" w:cstheme="minorBidi"/>
                <w:sz w:val="24"/>
                <w:szCs w:val="24"/>
              </w:rPr>
              <m:t>f</m:t>
            </m:r>
          </m:e>
          <m:sub>
            <m:r>
              <w:rPr>
                <w:rFonts w:ascii="Cambria Math" w:hAnsi="Cambria Math" w:cstheme="minorBidi"/>
                <w:sz w:val="24"/>
                <w:szCs w:val="24"/>
              </w:rPr>
              <m:t>i</m:t>
            </m:r>
          </m:sub>
          <m:sup>
            <m:r>
              <w:rPr>
                <w:rFonts w:ascii="Cambria Math" w:hAnsi="Cambria Math" w:cstheme="minorBidi"/>
                <w:sz w:val="24"/>
                <w:szCs w:val="24"/>
              </w:rPr>
              <m:t>,</m:t>
            </m:r>
          </m:sup>
        </m:sSubSup>
      </m:oMath>
      <w:r>
        <w:rPr>
          <w:rFonts w:ascii="Times New Roman" w:hint="eastAsia"/>
          <w:sz w:val="24"/>
          <w:szCs w:val="24"/>
        </w:rPr>
        <w:t>——</w:t>
      </w:r>
      <w:r>
        <w:rPr>
          <w:rFonts w:hAnsi="宋体" w:cstheme="minorBidi" w:hint="eastAsia"/>
          <w:sz w:val="24"/>
          <w:szCs w:val="24"/>
        </w:rPr>
        <w:t>第一周相邻测点测量值之差；</w:t>
      </w:r>
    </w:p>
    <w:p w:rsidR="00E97436" w:rsidRDefault="00E97436" w:rsidP="00E97436">
      <w:pPr>
        <w:pStyle w:val="afe"/>
        <w:spacing w:line="360" w:lineRule="auto"/>
        <w:ind w:firstLineChars="0" w:firstLine="0"/>
        <w:textAlignment w:val="bottom"/>
        <w:rPr>
          <w:rFonts w:hAnsi="宋体" w:cstheme="minorBidi"/>
          <w:sz w:val="24"/>
          <w:szCs w:val="24"/>
        </w:rPr>
      </w:pPr>
      <w:r>
        <w:rPr>
          <w:rFonts w:ascii="Times New Roman" w:hint="eastAsia"/>
          <w:sz w:val="24"/>
          <w:szCs w:val="24"/>
        </w:rPr>
        <w:t xml:space="preserve"> </w:t>
      </w:r>
      <w:r>
        <w:rPr>
          <w:rFonts w:ascii="Times New Roman"/>
          <w:sz w:val="24"/>
          <w:szCs w:val="24"/>
        </w:rPr>
        <w:t xml:space="preserve">    </w:t>
      </w:r>
      <m:oMath>
        <m:r>
          <w:rPr>
            <w:rFonts w:ascii="Cambria Math" w:hAnsi="Cambria Math" w:cstheme="minorBidi"/>
            <w:sz w:val="24"/>
            <w:szCs w:val="24"/>
          </w:rPr>
          <m:t>n</m:t>
        </m:r>
      </m:oMath>
      <w:r>
        <w:rPr>
          <w:rFonts w:ascii="Times New Roman" w:hint="eastAsia"/>
          <w:sz w:val="24"/>
          <w:szCs w:val="24"/>
        </w:rPr>
        <w:t>——</w:t>
      </w:r>
      <w:r>
        <w:rPr>
          <w:rFonts w:hAnsi="宋体" w:cstheme="minorBidi" w:hint="eastAsia"/>
          <w:sz w:val="24"/>
          <w:szCs w:val="24"/>
        </w:rPr>
        <w:t xml:space="preserve">每周测量点数； </w:t>
      </w:r>
    </w:p>
    <w:p w:rsidR="00E97436" w:rsidRPr="00E97436" w:rsidRDefault="00E97436" w:rsidP="00E97436">
      <w:pPr>
        <w:pStyle w:val="afe"/>
        <w:spacing w:line="360" w:lineRule="auto"/>
        <w:ind w:firstLineChars="0" w:firstLine="0"/>
        <w:textAlignment w:val="bottom"/>
        <w:rPr>
          <w:rFonts w:hAnsi="宋体" w:cstheme="minorBidi"/>
          <w:iCs/>
          <w:sz w:val="24"/>
          <w:szCs w:val="24"/>
        </w:rPr>
      </w:pPr>
      <w:r>
        <w:rPr>
          <w:rFonts w:ascii="Times New Roman" w:hint="eastAsia"/>
          <w:sz w:val="24"/>
          <w:szCs w:val="24"/>
        </w:rPr>
        <w:t xml:space="preserve"> </w:t>
      </w:r>
      <w:r>
        <w:rPr>
          <w:rFonts w:ascii="Times New Roman"/>
          <w:sz w:val="24"/>
          <w:szCs w:val="24"/>
        </w:rPr>
        <w:t xml:space="preserve">    </w:t>
      </w:r>
      <m:oMath>
        <m:sSub>
          <m:sSubPr>
            <m:ctrlPr>
              <w:rPr>
                <w:rFonts w:ascii="Cambria Math" w:hAnsi="Cambria Math" w:cstheme="minorBidi"/>
                <w:i/>
                <w:sz w:val="24"/>
                <w:szCs w:val="24"/>
              </w:rPr>
            </m:ctrlPr>
          </m:sSubPr>
          <m:e>
            <m:r>
              <w:rPr>
                <w:rFonts w:ascii="Cambria Math" w:hAnsi="Cambria Math" w:cstheme="minorBidi"/>
                <w:sz w:val="24"/>
                <w:szCs w:val="24"/>
              </w:rPr>
              <m:t>∆</m:t>
            </m:r>
          </m:e>
          <m:sub>
            <m:r>
              <m:rPr>
                <m:sty m:val="p"/>
              </m:rPr>
              <w:rPr>
                <w:rFonts w:ascii="Cambria Math" w:hAnsi="Cambria Math" w:cstheme="minorBidi" w:hint="eastAsia"/>
                <w:sz w:val="24"/>
                <w:szCs w:val="24"/>
              </w:rPr>
              <m:t>重</m:t>
            </m:r>
          </m:sub>
        </m:sSub>
      </m:oMath>
      <w:r>
        <w:rPr>
          <w:rFonts w:hAnsi="宋体" w:cstheme="minorBidi" w:hint="eastAsia"/>
          <w:sz w:val="24"/>
          <w:szCs w:val="24"/>
        </w:rPr>
        <w:t>——测角重复性。</w:t>
      </w:r>
    </w:p>
    <w:p w:rsidR="009E3AAE" w:rsidRDefault="00E64D20">
      <w:pPr>
        <w:pStyle w:val="afe"/>
        <w:spacing w:line="360" w:lineRule="auto"/>
        <w:ind w:firstLineChars="0" w:firstLine="0"/>
        <w:rPr>
          <w:rFonts w:hAnsi="宋体" w:cstheme="minorBidi"/>
          <w:sz w:val="24"/>
          <w:szCs w:val="24"/>
        </w:rPr>
      </w:pPr>
      <w:r>
        <w:rPr>
          <w:rFonts w:ascii="Times New Roman"/>
          <w:sz w:val="24"/>
          <w:szCs w:val="24"/>
        </w:rPr>
        <w:t xml:space="preserve">8.7 </w:t>
      </w:r>
      <w:r>
        <w:rPr>
          <w:rFonts w:hAnsi="宋体" w:cstheme="minorBidi" w:hint="eastAsia"/>
          <w:sz w:val="24"/>
          <w:szCs w:val="24"/>
        </w:rPr>
        <w:t>测角回程误差</w:t>
      </w:r>
    </w:p>
    <w:p w:rsidR="009E3AAE" w:rsidRDefault="00E64D20">
      <w:pPr>
        <w:pStyle w:val="afe"/>
        <w:spacing w:line="360" w:lineRule="auto"/>
        <w:ind w:firstLine="480"/>
        <w:rPr>
          <w:rFonts w:hAnsi="宋体" w:cstheme="minorBidi"/>
          <w:sz w:val="24"/>
          <w:szCs w:val="24"/>
        </w:rPr>
      </w:pPr>
      <w:r>
        <w:rPr>
          <w:rFonts w:hAnsi="宋体" w:cstheme="minorBidi" w:hint="eastAsia"/>
          <w:sz w:val="24"/>
          <w:szCs w:val="24"/>
        </w:rPr>
        <w:t>测角回程误差的校准装置</w:t>
      </w:r>
      <w:r w:rsidR="00E97436" w:rsidRPr="00E97436">
        <w:rPr>
          <w:rFonts w:hAnsi="宋体" w:cstheme="minorBidi" w:hint="eastAsia"/>
          <w:sz w:val="24"/>
          <w:szCs w:val="24"/>
        </w:rPr>
        <w:t>与角分度误差的校准装置相同</w:t>
      </w:r>
      <w:r>
        <w:rPr>
          <w:rFonts w:hAnsi="宋体" w:cstheme="minorBidi" w:hint="eastAsia"/>
          <w:sz w:val="24"/>
          <w:szCs w:val="24"/>
        </w:rPr>
        <w:t>。</w:t>
      </w:r>
    </w:p>
    <w:p w:rsidR="009E3AAE" w:rsidRDefault="00E64D20">
      <w:pPr>
        <w:pStyle w:val="afe"/>
        <w:spacing w:line="360" w:lineRule="auto"/>
        <w:ind w:firstLine="480"/>
        <w:rPr>
          <w:rFonts w:hAnsi="宋体" w:cstheme="minorBidi"/>
          <w:sz w:val="24"/>
          <w:szCs w:val="24"/>
        </w:rPr>
      </w:pPr>
      <w:r>
        <w:rPr>
          <w:rFonts w:hAnsi="宋体" w:cstheme="minorBidi" w:hint="eastAsia"/>
          <w:sz w:val="24"/>
          <w:szCs w:val="24"/>
        </w:rPr>
        <w:t>按角分度误差测量方法，正、</w:t>
      </w:r>
      <w:proofErr w:type="gramStart"/>
      <w:r>
        <w:rPr>
          <w:rFonts w:hAnsi="宋体" w:cstheme="minorBidi" w:hint="eastAsia"/>
          <w:sz w:val="24"/>
          <w:szCs w:val="24"/>
        </w:rPr>
        <w:t>反各测量</w:t>
      </w:r>
      <w:proofErr w:type="gramEnd"/>
      <w:r>
        <w:rPr>
          <w:rFonts w:hAnsi="宋体" w:cstheme="minorBidi" w:hint="eastAsia"/>
          <w:sz w:val="24"/>
          <w:szCs w:val="24"/>
        </w:rPr>
        <w:t>一周（正、反测量点位置相同），取各测点正、反读数值之差的绝对值中最大者作为测角回程误差校准结果。</w:t>
      </w:r>
    </w:p>
    <w:bookmarkEnd w:id="18"/>
    <w:bookmarkEnd w:id="19"/>
    <w:p w:rsidR="009E3AAE" w:rsidRDefault="00E64D20">
      <w:pPr>
        <w:pStyle w:val="aff0"/>
        <w:numPr>
          <w:ilvl w:val="0"/>
          <w:numId w:val="3"/>
        </w:numPr>
        <w:autoSpaceDE w:val="0"/>
        <w:autoSpaceDN w:val="0"/>
        <w:adjustRightInd w:val="0"/>
        <w:spacing w:line="360" w:lineRule="auto"/>
        <w:ind w:firstLineChars="0"/>
        <w:jc w:val="left"/>
        <w:rPr>
          <w:rFonts w:ascii="Times New Roman" w:eastAsia="黑体" w:hAnsi="Times New Roman"/>
          <w:szCs w:val="24"/>
        </w:rPr>
      </w:pPr>
      <w:r>
        <w:rPr>
          <w:rFonts w:ascii="Times New Roman" w:eastAsia="黑体" w:hAnsi="Times New Roman"/>
          <w:szCs w:val="24"/>
        </w:rPr>
        <w:t>校准结果表达</w:t>
      </w:r>
    </w:p>
    <w:p w:rsidR="009E3AAE" w:rsidRDefault="00E64D20">
      <w:pPr>
        <w:spacing w:line="360" w:lineRule="auto"/>
        <w:ind w:firstLineChars="200" w:firstLine="480"/>
        <w:rPr>
          <w:szCs w:val="24"/>
        </w:rPr>
      </w:pPr>
      <w:r>
        <w:rPr>
          <w:szCs w:val="24"/>
        </w:rPr>
        <w:t>经过校准的</w:t>
      </w:r>
      <w:r>
        <w:rPr>
          <w:rFonts w:hint="eastAsia"/>
          <w:szCs w:val="24"/>
        </w:rPr>
        <w:t>回转轴线测角转台</w:t>
      </w:r>
      <w:r>
        <w:rPr>
          <w:szCs w:val="24"/>
        </w:rPr>
        <w:t>出具校准证书。校准结果应至少包含下列内容：校准项目名称和校准结果</w:t>
      </w:r>
      <w:r>
        <w:rPr>
          <w:rFonts w:hint="eastAsia"/>
          <w:szCs w:val="24"/>
        </w:rPr>
        <w:t>。</w:t>
      </w:r>
    </w:p>
    <w:p w:rsidR="009E3AAE" w:rsidRDefault="00E64D20">
      <w:pPr>
        <w:pStyle w:val="aff0"/>
        <w:numPr>
          <w:ilvl w:val="0"/>
          <w:numId w:val="3"/>
        </w:numPr>
        <w:autoSpaceDE w:val="0"/>
        <w:autoSpaceDN w:val="0"/>
        <w:adjustRightInd w:val="0"/>
        <w:spacing w:line="360" w:lineRule="auto"/>
        <w:ind w:firstLineChars="0"/>
        <w:jc w:val="left"/>
        <w:rPr>
          <w:rFonts w:ascii="Times New Roman" w:eastAsia="黑体" w:hAnsi="Times New Roman"/>
          <w:szCs w:val="24"/>
        </w:rPr>
      </w:pPr>
      <w:r>
        <w:rPr>
          <w:rFonts w:ascii="Times New Roman" w:eastAsia="黑体" w:hAnsi="Times New Roman"/>
          <w:szCs w:val="24"/>
        </w:rPr>
        <w:t>复校时间间隔</w:t>
      </w:r>
    </w:p>
    <w:p w:rsidR="00E3030A" w:rsidRDefault="00E64D20" w:rsidP="00941676">
      <w:pPr>
        <w:widowControl/>
        <w:ind w:firstLineChars="200" w:firstLine="480"/>
        <w:jc w:val="left"/>
        <w:rPr>
          <w:szCs w:val="24"/>
        </w:rPr>
      </w:pPr>
      <w:r>
        <w:rPr>
          <w:szCs w:val="24"/>
        </w:rPr>
        <w:t>建议复校时间间隔一般为</w:t>
      </w:r>
      <w:r>
        <w:rPr>
          <w:szCs w:val="24"/>
        </w:rPr>
        <w:t>1</w:t>
      </w:r>
      <w:r>
        <w:rPr>
          <w:szCs w:val="24"/>
        </w:rPr>
        <w:t>年。</w:t>
      </w:r>
      <w:bookmarkStart w:id="22" w:name="_GoBack"/>
      <w:bookmarkEnd w:id="22"/>
      <w:r>
        <w:rPr>
          <w:szCs w:val="24"/>
        </w:rPr>
        <w:t xml:space="preserve"> </w:t>
      </w:r>
      <w:r>
        <w:rPr>
          <w:szCs w:val="24"/>
        </w:rPr>
        <w:br w:type="page"/>
      </w:r>
      <w:bookmarkStart w:id="23" w:name="_Toc326580621"/>
    </w:p>
    <w:p w:rsidR="00E3030A" w:rsidRDefault="00E3030A" w:rsidP="00E3030A">
      <w:pPr>
        <w:rPr>
          <w:rFonts w:eastAsia="黑体"/>
          <w:sz w:val="28"/>
          <w:szCs w:val="28"/>
        </w:rPr>
      </w:pPr>
      <w:r>
        <w:rPr>
          <w:rFonts w:eastAsia="黑体"/>
          <w:sz w:val="28"/>
          <w:szCs w:val="28"/>
        </w:rPr>
        <w:lastRenderedPageBreak/>
        <w:t>附录</w:t>
      </w:r>
      <w:r>
        <w:rPr>
          <w:rFonts w:eastAsia="黑体" w:hint="eastAsia"/>
          <w:sz w:val="28"/>
          <w:szCs w:val="28"/>
        </w:rPr>
        <w:t>A</w:t>
      </w:r>
      <w:r>
        <w:rPr>
          <w:rFonts w:eastAsia="黑体"/>
          <w:sz w:val="28"/>
          <w:szCs w:val="28"/>
        </w:rPr>
        <w:t xml:space="preserve"> </w:t>
      </w:r>
    </w:p>
    <w:p w:rsidR="00E3030A" w:rsidRPr="00E3030A" w:rsidRDefault="00E3030A" w:rsidP="00E3030A">
      <w:pPr>
        <w:tabs>
          <w:tab w:val="num" w:pos="900"/>
        </w:tabs>
        <w:spacing w:line="360" w:lineRule="auto"/>
        <w:jc w:val="center"/>
        <w:rPr>
          <w:rFonts w:eastAsia="黑体"/>
          <w:bCs/>
          <w:sz w:val="28"/>
          <w:szCs w:val="28"/>
        </w:rPr>
      </w:pPr>
      <w:r w:rsidRPr="00E3030A">
        <w:rPr>
          <w:rFonts w:eastAsia="黑体" w:hint="eastAsia"/>
          <w:bCs/>
          <w:sz w:val="28"/>
          <w:szCs w:val="28"/>
        </w:rPr>
        <w:t>回转轴线测角转台角分度误差的不确定度评定</w:t>
      </w:r>
      <w:r>
        <w:rPr>
          <w:rFonts w:eastAsia="黑体" w:hint="eastAsia"/>
          <w:bCs/>
          <w:sz w:val="28"/>
          <w:szCs w:val="28"/>
        </w:rPr>
        <w:t>（示例）</w:t>
      </w:r>
    </w:p>
    <w:p w:rsidR="00E3030A" w:rsidRPr="00A8166F" w:rsidRDefault="00E3030A" w:rsidP="00E3030A">
      <w:pPr>
        <w:tabs>
          <w:tab w:val="num" w:pos="780"/>
        </w:tabs>
        <w:spacing w:line="360" w:lineRule="auto"/>
        <w:rPr>
          <w:rFonts w:hint="eastAsia"/>
          <w:bCs/>
        </w:rPr>
      </w:pPr>
      <w:r>
        <w:rPr>
          <w:rFonts w:hint="eastAsia"/>
          <w:bCs/>
        </w:rPr>
        <w:t>A</w:t>
      </w:r>
      <w:r w:rsidRPr="00A8166F">
        <w:rPr>
          <w:bCs/>
        </w:rPr>
        <w:t xml:space="preserve">.1  </w:t>
      </w:r>
      <w:r>
        <w:rPr>
          <w:rFonts w:hint="eastAsia"/>
          <w:bCs/>
        </w:rPr>
        <w:t>概述</w:t>
      </w:r>
    </w:p>
    <w:p w:rsidR="00E3030A" w:rsidRPr="00A8166F" w:rsidRDefault="00E3030A" w:rsidP="00E3030A">
      <w:pPr>
        <w:tabs>
          <w:tab w:val="num" w:pos="780"/>
        </w:tabs>
        <w:spacing w:line="360" w:lineRule="auto"/>
        <w:rPr>
          <w:rFonts w:hint="eastAsia"/>
          <w:bCs/>
        </w:rPr>
      </w:pPr>
      <w:r>
        <w:rPr>
          <w:bCs/>
        </w:rPr>
        <w:t>A</w:t>
      </w:r>
      <w:r w:rsidRPr="00A8166F">
        <w:rPr>
          <w:bCs/>
        </w:rPr>
        <w:t xml:space="preserve">.1.1  </w:t>
      </w:r>
      <w:r w:rsidRPr="00A8166F">
        <w:rPr>
          <w:bCs/>
        </w:rPr>
        <w:t>测量</w:t>
      </w:r>
      <w:r>
        <w:rPr>
          <w:rFonts w:hint="eastAsia"/>
          <w:bCs/>
        </w:rPr>
        <w:t>对象</w:t>
      </w:r>
    </w:p>
    <w:p w:rsidR="00E3030A" w:rsidRDefault="00E3030A" w:rsidP="00E3030A">
      <w:pPr>
        <w:tabs>
          <w:tab w:val="num" w:pos="780"/>
        </w:tabs>
        <w:spacing w:line="360" w:lineRule="auto"/>
        <w:ind w:firstLineChars="200" w:firstLine="480"/>
        <w:rPr>
          <w:bCs/>
        </w:rPr>
      </w:pPr>
      <w:r w:rsidRPr="00E3030A">
        <w:rPr>
          <w:rFonts w:hint="eastAsia"/>
          <w:bCs/>
        </w:rPr>
        <w:t>角分度误差±</w:t>
      </w:r>
      <w:r w:rsidRPr="00E3030A">
        <w:rPr>
          <w:rFonts w:hint="eastAsia"/>
          <w:bCs/>
        </w:rPr>
        <w:t>1</w:t>
      </w:r>
      <w:r w:rsidRPr="00E3030A">
        <w:rPr>
          <w:rFonts w:hint="eastAsia"/>
          <w:bCs/>
        </w:rPr>
        <w:t>″</w:t>
      </w:r>
      <w:r>
        <w:rPr>
          <w:rFonts w:hint="eastAsia"/>
          <w:bCs/>
        </w:rPr>
        <w:t>的</w:t>
      </w:r>
      <w:r w:rsidRPr="00E3030A">
        <w:rPr>
          <w:rFonts w:hint="eastAsia"/>
          <w:bCs/>
        </w:rPr>
        <w:t>回转轴线测角转台</w:t>
      </w:r>
      <w:r>
        <w:rPr>
          <w:rFonts w:hint="eastAsia"/>
          <w:bCs/>
        </w:rPr>
        <w:t>。</w:t>
      </w:r>
    </w:p>
    <w:p w:rsidR="00E3030A" w:rsidRDefault="00E3030A" w:rsidP="00E3030A">
      <w:pPr>
        <w:tabs>
          <w:tab w:val="num" w:pos="780"/>
        </w:tabs>
        <w:spacing w:line="360" w:lineRule="auto"/>
        <w:rPr>
          <w:bCs/>
        </w:rPr>
      </w:pPr>
      <w:r>
        <w:rPr>
          <w:rFonts w:hint="eastAsia"/>
          <w:bCs/>
        </w:rPr>
        <w:t>A.1.2</w:t>
      </w:r>
      <w:r>
        <w:rPr>
          <w:bCs/>
        </w:rPr>
        <w:t xml:space="preserve">  </w:t>
      </w:r>
      <w:r>
        <w:rPr>
          <w:rFonts w:hint="eastAsia"/>
          <w:bCs/>
        </w:rPr>
        <w:t>校准用器具</w:t>
      </w:r>
    </w:p>
    <w:p w:rsidR="00E3030A" w:rsidRDefault="00E3030A" w:rsidP="00EF4338">
      <w:pPr>
        <w:tabs>
          <w:tab w:val="num" w:pos="780"/>
        </w:tabs>
        <w:spacing w:line="360" w:lineRule="auto"/>
        <w:ind w:firstLineChars="200" w:firstLine="480"/>
        <w:rPr>
          <w:bCs/>
        </w:rPr>
      </w:pPr>
      <w:r w:rsidRPr="00E3030A">
        <w:rPr>
          <w:rFonts w:hint="eastAsia"/>
          <w:bCs/>
        </w:rPr>
        <w:t>激光干涉仪</w:t>
      </w:r>
      <w:r>
        <w:rPr>
          <w:rFonts w:hint="eastAsia"/>
          <w:bCs/>
        </w:rPr>
        <w:t>，</w:t>
      </w:r>
      <w:r w:rsidR="00C9418D" w:rsidRPr="00C9418D">
        <w:rPr>
          <w:rFonts w:hint="eastAsia"/>
          <w:bCs/>
        </w:rPr>
        <w:t>位移测量最大示值误差</w:t>
      </w:r>
      <w:r w:rsidR="00C9418D" w:rsidRPr="00C9418D">
        <w:rPr>
          <w:rFonts w:hint="eastAsia"/>
          <w:bCs/>
        </w:rPr>
        <w:t>0.5 ppm</w:t>
      </w:r>
      <w:r w:rsidR="00EF4338">
        <w:rPr>
          <w:rFonts w:hint="eastAsia"/>
          <w:bCs/>
        </w:rPr>
        <w:t>，</w:t>
      </w:r>
      <w:r w:rsidR="00EF4338" w:rsidRPr="00EF4338">
        <w:rPr>
          <w:rFonts w:hint="eastAsia"/>
          <w:bCs/>
        </w:rPr>
        <w:t>激光稳频精度≤</w:t>
      </w:r>
      <w:r w:rsidR="00EF4338" w:rsidRPr="00EF4338">
        <w:rPr>
          <w:rFonts w:hint="eastAsia"/>
          <w:bCs/>
        </w:rPr>
        <w:t>0</w:t>
      </w:r>
      <w:r w:rsidR="00EF4338" w:rsidRPr="00EF4338">
        <w:rPr>
          <w:bCs/>
        </w:rPr>
        <w:t>.05 ppm</w:t>
      </w:r>
      <w:r w:rsidR="00C9418D">
        <w:rPr>
          <w:rFonts w:hint="eastAsia"/>
          <w:bCs/>
        </w:rPr>
        <w:t>；</w:t>
      </w:r>
      <w:r w:rsidR="00C9418D" w:rsidRPr="00C9418D">
        <w:rPr>
          <w:rFonts w:hint="eastAsia"/>
          <w:bCs/>
        </w:rPr>
        <w:t>电动转台</w:t>
      </w:r>
      <w:r w:rsidR="00EF4338">
        <w:rPr>
          <w:rFonts w:hint="eastAsia"/>
          <w:bCs/>
        </w:rPr>
        <w:t>，</w:t>
      </w:r>
      <w:r w:rsidR="00EF4338" w:rsidRPr="00EF4338">
        <w:rPr>
          <w:rFonts w:hint="eastAsia"/>
          <w:bCs/>
        </w:rPr>
        <w:t>角分度误差优于</w:t>
      </w:r>
      <w:r w:rsidR="00EF4338" w:rsidRPr="00EF4338">
        <w:rPr>
          <w:rFonts w:hint="eastAsia"/>
          <w:bCs/>
        </w:rPr>
        <w:t>0.</w:t>
      </w:r>
      <w:r w:rsidR="00EF4338">
        <w:rPr>
          <w:bCs/>
        </w:rPr>
        <w:t>18</w:t>
      </w:r>
      <w:r w:rsidR="00EF4338" w:rsidRPr="00EF4338">
        <w:rPr>
          <w:rFonts w:hint="eastAsia"/>
          <w:bCs/>
        </w:rPr>
        <w:t>″</w:t>
      </w:r>
      <w:r w:rsidR="00EF4338">
        <w:rPr>
          <w:rFonts w:hint="eastAsia"/>
          <w:bCs/>
        </w:rPr>
        <w:t>，</w:t>
      </w:r>
      <w:r w:rsidR="00EF4338" w:rsidRPr="00EF4338">
        <w:rPr>
          <w:rFonts w:hint="eastAsia"/>
          <w:bCs/>
        </w:rPr>
        <w:t>测角重复性优于</w:t>
      </w:r>
      <w:r w:rsidR="00EF4338" w:rsidRPr="00EF4338">
        <w:rPr>
          <w:rFonts w:hint="eastAsia"/>
          <w:bCs/>
        </w:rPr>
        <w:t>0.05</w:t>
      </w:r>
      <w:r w:rsidR="00EF4338" w:rsidRPr="00EF4338">
        <w:rPr>
          <w:rFonts w:hint="eastAsia"/>
          <w:bCs/>
        </w:rPr>
        <w:t>〞</w:t>
      </w:r>
      <w:r w:rsidR="00EF4338">
        <w:rPr>
          <w:rFonts w:hint="eastAsia"/>
          <w:bCs/>
        </w:rPr>
        <w:t>。</w:t>
      </w:r>
    </w:p>
    <w:p w:rsidR="00EF4338" w:rsidRDefault="00EF4338" w:rsidP="00EF4338">
      <w:pPr>
        <w:tabs>
          <w:tab w:val="num" w:pos="780"/>
        </w:tabs>
        <w:spacing w:line="360" w:lineRule="auto"/>
        <w:rPr>
          <w:bCs/>
        </w:rPr>
      </w:pPr>
      <w:r>
        <w:rPr>
          <w:rFonts w:hint="eastAsia"/>
          <w:bCs/>
        </w:rPr>
        <w:t>A.1.</w:t>
      </w:r>
      <w:r>
        <w:rPr>
          <w:bCs/>
        </w:rPr>
        <w:t>3</w:t>
      </w:r>
      <w:r>
        <w:rPr>
          <w:bCs/>
        </w:rPr>
        <w:t xml:space="preserve">  </w:t>
      </w:r>
      <w:r>
        <w:rPr>
          <w:rFonts w:hint="eastAsia"/>
          <w:bCs/>
        </w:rPr>
        <w:t>环境条件</w:t>
      </w:r>
    </w:p>
    <w:p w:rsidR="00EF4338" w:rsidRDefault="00EF4338" w:rsidP="00EF4338">
      <w:pPr>
        <w:tabs>
          <w:tab w:val="num" w:pos="780"/>
        </w:tabs>
        <w:spacing w:line="360" w:lineRule="auto"/>
        <w:ind w:firstLineChars="200" w:firstLine="480"/>
        <w:rPr>
          <w:bCs/>
        </w:rPr>
      </w:pPr>
      <w:r w:rsidRPr="00EF4338">
        <w:rPr>
          <w:rFonts w:hint="eastAsia"/>
          <w:bCs/>
        </w:rPr>
        <w:t>空气</w:t>
      </w:r>
      <w:r>
        <w:rPr>
          <w:rFonts w:hint="eastAsia"/>
          <w:bCs/>
        </w:rPr>
        <w:t>温度（</w:t>
      </w:r>
      <w:r>
        <w:rPr>
          <w:rFonts w:hint="eastAsia"/>
          <w:bCs/>
        </w:rPr>
        <w:t>2</w:t>
      </w:r>
      <w:r>
        <w:rPr>
          <w:bCs/>
        </w:rPr>
        <w:t>0</w:t>
      </w:r>
      <w:r w:rsidRPr="00EF4338">
        <w:rPr>
          <w:rFonts w:hint="eastAsia"/>
          <w:bCs/>
        </w:rPr>
        <w:t>±</w:t>
      </w:r>
      <w:r w:rsidRPr="00EF4338">
        <w:rPr>
          <w:rFonts w:hint="eastAsia"/>
          <w:bCs/>
        </w:rPr>
        <w:t>0.5</w:t>
      </w:r>
      <w:r>
        <w:rPr>
          <w:rFonts w:hint="eastAsia"/>
          <w:bCs/>
        </w:rPr>
        <w:t>）</w:t>
      </w:r>
      <w:r w:rsidRPr="00EF4338">
        <w:rPr>
          <w:rFonts w:hint="eastAsia"/>
          <w:bCs/>
        </w:rPr>
        <w:t>℃</w:t>
      </w:r>
      <w:r>
        <w:rPr>
          <w:rFonts w:hint="eastAsia"/>
          <w:bCs/>
        </w:rPr>
        <w:t>，</w:t>
      </w:r>
      <w:r w:rsidRPr="00EF4338">
        <w:rPr>
          <w:rFonts w:hint="eastAsia"/>
          <w:bCs/>
        </w:rPr>
        <w:t>空气</w:t>
      </w:r>
      <w:r>
        <w:rPr>
          <w:rFonts w:hint="eastAsia"/>
          <w:bCs/>
        </w:rPr>
        <w:t>湿度</w:t>
      </w:r>
      <w:bookmarkStart w:id="24" w:name="_Hlk144656047"/>
      <w:r w:rsidRPr="00EF4338">
        <w:rPr>
          <w:rFonts w:hint="eastAsia"/>
          <w:bCs/>
        </w:rPr>
        <w:t>（</w:t>
      </w:r>
      <w:r w:rsidRPr="00EF4338">
        <w:rPr>
          <w:rFonts w:hint="eastAsia"/>
          <w:bCs/>
        </w:rPr>
        <w:t>5</w:t>
      </w:r>
      <w:r w:rsidRPr="00EF4338">
        <w:rPr>
          <w:bCs/>
        </w:rPr>
        <w:t>0</w:t>
      </w:r>
      <w:r w:rsidRPr="00EF4338">
        <w:rPr>
          <w:rFonts w:hint="eastAsia"/>
          <w:bCs/>
        </w:rPr>
        <w:t>±</w:t>
      </w:r>
      <w:r w:rsidRPr="00EF4338">
        <w:rPr>
          <w:bCs/>
        </w:rPr>
        <w:t>5</w:t>
      </w:r>
      <w:r w:rsidRPr="00EF4338">
        <w:rPr>
          <w:rFonts w:hint="eastAsia"/>
          <w:bCs/>
        </w:rPr>
        <w:t>）</w:t>
      </w:r>
      <w:r w:rsidRPr="00EF4338">
        <w:rPr>
          <w:rFonts w:hint="eastAsia"/>
          <w:bCs/>
        </w:rPr>
        <w:t>%RH</w:t>
      </w:r>
      <w:bookmarkEnd w:id="24"/>
      <w:r>
        <w:rPr>
          <w:rFonts w:hint="eastAsia"/>
          <w:bCs/>
        </w:rPr>
        <w:t>，</w:t>
      </w:r>
      <w:r w:rsidRPr="00EF4338">
        <w:rPr>
          <w:rFonts w:hint="eastAsia"/>
          <w:bCs/>
        </w:rPr>
        <w:t>压力</w:t>
      </w:r>
      <w:r>
        <w:rPr>
          <w:rFonts w:hint="eastAsia"/>
          <w:bCs/>
        </w:rPr>
        <w:t>波动</w:t>
      </w:r>
      <w:r w:rsidRPr="00EF4338">
        <w:rPr>
          <w:rFonts w:hint="eastAsia"/>
          <w:bCs/>
        </w:rPr>
        <w:t>±</w:t>
      </w:r>
      <w:r w:rsidRPr="00EF4338">
        <w:rPr>
          <w:bCs/>
        </w:rPr>
        <w:t>0.1kPa</w:t>
      </w:r>
      <w:r>
        <w:rPr>
          <w:rFonts w:hint="eastAsia"/>
          <w:bCs/>
        </w:rPr>
        <w:t>。</w:t>
      </w:r>
    </w:p>
    <w:p w:rsidR="00EF4338" w:rsidRDefault="00EF4338" w:rsidP="00EF4338">
      <w:pPr>
        <w:tabs>
          <w:tab w:val="num" w:pos="780"/>
        </w:tabs>
        <w:spacing w:line="360" w:lineRule="auto"/>
        <w:rPr>
          <w:bCs/>
        </w:rPr>
      </w:pPr>
      <w:r>
        <w:rPr>
          <w:rFonts w:hint="eastAsia"/>
          <w:bCs/>
        </w:rPr>
        <w:t>A.1.</w:t>
      </w:r>
      <w:r>
        <w:rPr>
          <w:bCs/>
        </w:rPr>
        <w:t>4</w:t>
      </w:r>
      <w:r>
        <w:rPr>
          <w:bCs/>
        </w:rPr>
        <w:t xml:space="preserve">  </w:t>
      </w:r>
      <w:r>
        <w:rPr>
          <w:rFonts w:hint="eastAsia"/>
          <w:bCs/>
        </w:rPr>
        <w:t>测量过程</w:t>
      </w:r>
    </w:p>
    <w:p w:rsidR="00EF4338" w:rsidRDefault="00EF4338" w:rsidP="00EF4338">
      <w:pPr>
        <w:tabs>
          <w:tab w:val="num" w:pos="780"/>
        </w:tabs>
        <w:spacing w:line="360" w:lineRule="auto"/>
        <w:ind w:firstLineChars="200" w:firstLine="480"/>
        <w:rPr>
          <w:bCs/>
        </w:rPr>
      </w:pPr>
      <w:r w:rsidRPr="00EF4338">
        <w:rPr>
          <w:rFonts w:hint="eastAsia"/>
          <w:bCs/>
        </w:rPr>
        <w:t>将被某型校准回转轴线测角转台底座与某型电动转台转子固连在一起，调整被校准转台的位置姿态，使得被校准转台轴线与电动转台轴线重合。连接并正确开启激光干涉仪及进行转台角位置偏差测量的其他附件</w:t>
      </w:r>
      <w:r>
        <w:rPr>
          <w:rFonts w:hint="eastAsia"/>
          <w:bCs/>
        </w:rPr>
        <w:t>。</w:t>
      </w:r>
    </w:p>
    <w:p w:rsidR="00EF4338" w:rsidRDefault="00EF4338" w:rsidP="00EF4338">
      <w:pPr>
        <w:pStyle w:val="afe"/>
        <w:snapToGrid w:val="0"/>
        <w:spacing w:line="360" w:lineRule="auto"/>
        <w:ind w:firstLine="480"/>
        <w:textAlignment w:val="bottom"/>
        <w:rPr>
          <w:rFonts w:hAnsi="宋体" w:cstheme="minorBidi"/>
          <w:sz w:val="24"/>
          <w:szCs w:val="24"/>
        </w:rPr>
      </w:pPr>
      <w:r>
        <w:rPr>
          <w:rFonts w:hAnsi="宋体" w:cstheme="minorBidi" w:hint="eastAsia"/>
          <w:sz w:val="24"/>
          <w:szCs w:val="24"/>
        </w:rPr>
        <w:t>校准前，将被校准转台角度示值及电动转台（或多齿分度台）角度示值均置零，设置被校准转台均匀测角步距</w:t>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360</m:t>
            </m:r>
          </m:num>
          <m:den>
            <m:r>
              <w:rPr>
                <w:rFonts w:ascii="Cambria Math" w:hAnsi="Cambria Math"/>
                <w:sz w:val="24"/>
                <w:szCs w:val="24"/>
              </w:rPr>
              <m:t>n</m:t>
            </m:r>
          </m:den>
        </m:f>
        <m:r>
          <m:rPr>
            <m:sty m:val="p"/>
          </m:rPr>
          <w:rPr>
            <w:rFonts w:ascii="Cambria Math" w:hAnsi="Cambria Math"/>
            <w:sz w:val="24"/>
            <w:szCs w:val="24"/>
          </w:rPr>
          <m:t>,</m:t>
        </m:r>
        <m:r>
          <w:rPr>
            <w:rFonts w:ascii="Cambria Math" w:hAnsi="Cambria Math"/>
            <w:sz w:val="24"/>
            <w:szCs w:val="24"/>
          </w:rPr>
          <m:t>n≥12</m:t>
        </m:r>
      </m:oMath>
      <w:r>
        <w:rPr>
          <w:rFonts w:hAnsi="宋体" w:cstheme="minorBidi" w:hint="eastAsia"/>
          <w:sz w:val="24"/>
          <w:szCs w:val="24"/>
        </w:rPr>
        <w:t>；校准时，电动转台（或多齿分度台）以</w:t>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oMath>
      <w:r>
        <w:rPr>
          <w:rFonts w:hAnsi="宋体" w:cstheme="minorBidi" w:hint="eastAsia"/>
          <w:sz w:val="24"/>
          <w:szCs w:val="24"/>
        </w:rPr>
        <w:t>步距转动,并在各名义位置处停留足够时间，使得激光干涉仪可稳定获取被校准转台在该位置处的角位置偏差</w:t>
      </w:r>
      <m:oMath>
        <m:sSub>
          <m:sSubPr>
            <m:ctrlPr>
              <w:rPr>
                <w:rFonts w:ascii="Cambria Math" w:hAnsi="宋体" w:cstheme="minorBidi"/>
                <w:i/>
                <w:sz w:val="24"/>
                <w:szCs w:val="24"/>
              </w:rPr>
            </m:ctrlPr>
          </m:sSubPr>
          <m:e>
            <m:r>
              <w:rPr>
                <w:rFonts w:ascii="Cambria Math" w:hAnsi="Cambria Math" w:cstheme="minorBidi"/>
                <w:sz w:val="24"/>
                <w:szCs w:val="24"/>
              </w:rPr>
              <m:t>δ</m:t>
            </m:r>
          </m:e>
          <m:sub>
            <m:r>
              <w:rPr>
                <w:rFonts w:ascii="Cambria Math" w:hAnsi="宋体" w:cstheme="minorBidi"/>
                <w:sz w:val="24"/>
                <w:szCs w:val="24"/>
              </w:rPr>
              <m:t>i</m:t>
            </m:r>
          </m:sub>
        </m:sSub>
      </m:oMath>
      <w:r>
        <w:rPr>
          <w:rFonts w:hAnsi="宋体" w:cstheme="minorBidi" w:hint="eastAsia"/>
          <w:sz w:val="24"/>
          <w:szCs w:val="24"/>
        </w:rPr>
        <w:t>；在正、反两个方上测量，正向角位置偏差记</w:t>
      </w:r>
      <m:oMath>
        <m:sSub>
          <m:sSubPr>
            <m:ctrlPr>
              <w:rPr>
                <w:rFonts w:ascii="Cambria Math" w:hAnsi="宋体" w:cstheme="minorBidi"/>
                <w:i/>
                <w:sz w:val="24"/>
                <w:szCs w:val="24"/>
              </w:rPr>
            </m:ctrlPr>
          </m:sSubPr>
          <m:e>
            <m:r>
              <w:rPr>
                <w:rFonts w:ascii="Cambria Math" w:hAnsi="Cambria Math" w:cstheme="minorBidi"/>
                <w:sz w:val="24"/>
                <w:szCs w:val="24"/>
              </w:rPr>
              <m:t>δ</m:t>
            </m:r>
          </m:e>
          <m:sub>
            <m:r>
              <w:rPr>
                <w:rFonts w:ascii="Cambria Math" w:hAnsi="宋体" w:cstheme="minorBidi"/>
                <w:sz w:val="24"/>
                <w:szCs w:val="24"/>
              </w:rPr>
              <m:t>i</m:t>
            </m:r>
          </m:sub>
        </m:sSub>
        <m:r>
          <w:rPr>
            <w:rFonts w:ascii="Cambria Math" w:hAnsi="Cambria Math" w:cstheme="minorBidi"/>
            <w:sz w:val="24"/>
            <w:szCs w:val="24"/>
          </w:rPr>
          <m:t>↑</m:t>
        </m:r>
      </m:oMath>
      <w:r>
        <w:rPr>
          <w:rFonts w:hAnsi="宋体" w:cstheme="minorBidi" w:hint="eastAsia"/>
          <w:sz w:val="24"/>
          <w:szCs w:val="24"/>
        </w:rPr>
        <w:t>、反向角位置偏差记</w:t>
      </w:r>
      <m:oMath>
        <m:sSub>
          <m:sSubPr>
            <m:ctrlPr>
              <w:rPr>
                <w:rFonts w:ascii="Cambria Math" w:hAnsi="宋体" w:cstheme="minorBidi"/>
                <w:i/>
                <w:sz w:val="24"/>
                <w:szCs w:val="24"/>
              </w:rPr>
            </m:ctrlPr>
          </m:sSubPr>
          <m:e>
            <m:r>
              <w:rPr>
                <w:rFonts w:ascii="Cambria Math" w:hAnsi="Cambria Math" w:cstheme="minorBidi"/>
                <w:sz w:val="24"/>
                <w:szCs w:val="24"/>
              </w:rPr>
              <m:t>δ</m:t>
            </m:r>
          </m:e>
          <m:sub>
            <m:r>
              <w:rPr>
                <w:rFonts w:ascii="Cambria Math" w:hAnsi="宋体" w:cstheme="minorBidi"/>
                <w:sz w:val="24"/>
                <w:szCs w:val="24"/>
              </w:rPr>
              <m:t>i</m:t>
            </m:r>
          </m:sub>
        </m:sSub>
        <m:r>
          <w:rPr>
            <w:rFonts w:ascii="Cambria Math" w:hAnsi="Cambria Math" w:cstheme="minorBidi"/>
            <w:sz w:val="24"/>
            <w:szCs w:val="24"/>
          </w:rPr>
          <m:t>↓</m:t>
        </m:r>
      </m:oMath>
      <w:r>
        <w:rPr>
          <w:rFonts w:hAnsi="宋体" w:cstheme="minorBidi" w:hint="eastAsia"/>
          <w:sz w:val="24"/>
          <w:szCs w:val="24"/>
        </w:rPr>
        <w:t>。角分度误差</w:t>
      </w:r>
      <m:oMath>
        <m:r>
          <w:rPr>
            <w:rFonts w:ascii="Cambria Math" w:hAnsi="Cambria Math" w:cstheme="minorBidi"/>
            <w:sz w:val="24"/>
            <w:szCs w:val="24"/>
          </w:rPr>
          <m:t>δ</m:t>
        </m:r>
      </m:oMath>
      <w:r>
        <w:rPr>
          <w:rFonts w:hAnsi="宋体" w:cstheme="minorBidi" w:hint="eastAsia"/>
          <w:sz w:val="24"/>
          <w:szCs w:val="24"/>
        </w:rPr>
        <w:t>为</w:t>
      </w:r>
    </w:p>
    <w:p w:rsidR="00EF4338" w:rsidRPr="00EF4338" w:rsidRDefault="00EF4338" w:rsidP="00EF4338">
      <w:pPr>
        <w:tabs>
          <w:tab w:val="num" w:pos="780"/>
        </w:tabs>
        <w:spacing w:line="360" w:lineRule="auto"/>
        <w:ind w:firstLineChars="200" w:firstLine="480"/>
        <w:jc w:val="right"/>
        <w:rPr>
          <w:rFonts w:hint="eastAsia"/>
          <w:bCs/>
        </w:rPr>
      </w:pPr>
      <m:oMath>
        <m:r>
          <w:rPr>
            <w:rFonts w:ascii="Cambria Math" w:hAnsi="Cambria Math" w:cstheme="minorBidi"/>
            <w:szCs w:val="24"/>
          </w:rPr>
          <m:t>δ=±</m:t>
        </m:r>
        <m:r>
          <m:rPr>
            <m:sty m:val="p"/>
          </m:rPr>
          <w:rPr>
            <w:rFonts w:ascii="Cambria Math" w:hAnsi="Cambria Math" w:cstheme="minorBidi"/>
            <w:szCs w:val="24"/>
          </w:rPr>
          <m:t>max</m:t>
        </m:r>
        <m:d>
          <m:dPr>
            <m:ctrlPr>
              <w:rPr>
                <w:rFonts w:ascii="Cambria Math" w:hAnsi="Cambria Math" w:cstheme="minorBidi"/>
                <w:szCs w:val="24"/>
              </w:rPr>
            </m:ctrlPr>
          </m:dPr>
          <m:e>
            <m:d>
              <m:dPr>
                <m:begChr m:val="|"/>
                <m:endChr m:val="|"/>
                <m:ctrlPr>
                  <w:rPr>
                    <w:rFonts w:ascii="Cambria Math" w:hAnsi="Cambria Math" w:cstheme="minorBidi"/>
                    <w:i/>
                    <w:szCs w:val="24"/>
                  </w:rPr>
                </m:ctrlPr>
              </m:dPr>
              <m:e>
                <m:sSub>
                  <m:sSubPr>
                    <m:ctrlPr>
                      <w:rPr>
                        <w:rFonts w:ascii="Cambria Math" w:hAnsi="宋体" w:cstheme="minorBidi"/>
                        <w:i/>
                        <w:szCs w:val="24"/>
                      </w:rPr>
                    </m:ctrlPr>
                  </m:sSubPr>
                  <m:e>
                    <m:r>
                      <w:rPr>
                        <w:rFonts w:ascii="Cambria Math" w:hAnsi="Cambria Math" w:cstheme="minorBidi"/>
                        <w:szCs w:val="24"/>
                      </w:rPr>
                      <m:t>δ</m:t>
                    </m:r>
                  </m:e>
                  <m:sub>
                    <m:r>
                      <w:rPr>
                        <w:rFonts w:ascii="Cambria Math" w:hAnsi="宋体" w:cstheme="minorBidi"/>
                        <w:szCs w:val="24"/>
                      </w:rPr>
                      <m:t>i</m:t>
                    </m:r>
                  </m:sub>
                </m:sSub>
                <m:r>
                  <w:rPr>
                    <w:rFonts w:ascii="Cambria Math" w:hAnsi="Cambria Math" w:cstheme="minorBidi"/>
                    <w:szCs w:val="24"/>
                  </w:rPr>
                  <m:t>↑</m:t>
                </m:r>
              </m:e>
            </m:d>
            <m:r>
              <w:rPr>
                <w:rFonts w:ascii="Cambria Math" w:hAnsi="Cambria Math" w:cstheme="minorBidi"/>
                <w:szCs w:val="24"/>
              </w:rPr>
              <m:t>;</m:t>
            </m:r>
            <m:d>
              <m:dPr>
                <m:begChr m:val="|"/>
                <m:endChr m:val="|"/>
                <m:ctrlPr>
                  <w:rPr>
                    <w:rFonts w:ascii="Cambria Math" w:hAnsi="Cambria Math" w:cstheme="minorBidi"/>
                    <w:i/>
                    <w:szCs w:val="24"/>
                  </w:rPr>
                </m:ctrlPr>
              </m:dPr>
              <m:e>
                <m:sSub>
                  <m:sSubPr>
                    <m:ctrlPr>
                      <w:rPr>
                        <w:rFonts w:ascii="Cambria Math" w:hAnsi="宋体" w:cstheme="minorBidi"/>
                        <w:i/>
                        <w:szCs w:val="24"/>
                      </w:rPr>
                    </m:ctrlPr>
                  </m:sSubPr>
                  <m:e>
                    <m:r>
                      <w:rPr>
                        <w:rFonts w:ascii="Cambria Math" w:hAnsi="Cambria Math" w:cstheme="minorBidi"/>
                        <w:szCs w:val="24"/>
                      </w:rPr>
                      <m:t>δ</m:t>
                    </m:r>
                  </m:e>
                  <m:sub>
                    <m:r>
                      <w:rPr>
                        <w:rFonts w:ascii="Cambria Math" w:hAnsi="宋体" w:cstheme="minorBidi"/>
                        <w:szCs w:val="24"/>
                      </w:rPr>
                      <m:t>i</m:t>
                    </m:r>
                  </m:sub>
                </m:sSub>
                <m:r>
                  <w:rPr>
                    <w:rFonts w:ascii="Cambria Math" w:hAnsi="Cambria Math" w:cstheme="minorBidi"/>
                    <w:szCs w:val="24"/>
                  </w:rPr>
                  <m:t>↓</m:t>
                </m:r>
              </m:e>
            </m:d>
          </m:e>
        </m:d>
      </m:oMath>
      <w:r>
        <w:rPr>
          <w:rFonts w:hAnsi="宋体" w:cstheme="minorBidi" w:hint="eastAsia"/>
          <w:iCs/>
          <w:szCs w:val="24"/>
        </w:rPr>
        <w:t>，</w:t>
      </w:r>
      <w:proofErr w:type="spellStart"/>
      <w:r w:rsidRPr="00E41F80">
        <w:rPr>
          <w:i/>
          <w:szCs w:val="24"/>
        </w:rPr>
        <w:t>i</w:t>
      </w:r>
      <w:proofErr w:type="spellEnd"/>
      <w:r w:rsidRPr="00E41F80">
        <w:rPr>
          <w:iCs/>
          <w:szCs w:val="24"/>
        </w:rPr>
        <w:t>=1,2,…,</w:t>
      </w:r>
      <w:r w:rsidRPr="00E41F80">
        <w:rPr>
          <w:i/>
          <w:szCs w:val="24"/>
        </w:rPr>
        <w:t>n</w:t>
      </w:r>
      <w:r>
        <w:rPr>
          <w:i/>
          <w:szCs w:val="24"/>
        </w:rPr>
        <w:t xml:space="preserve">             </w:t>
      </w:r>
      <w:r>
        <w:rPr>
          <w:rFonts w:hint="eastAsia"/>
          <w:iCs/>
          <w:szCs w:val="24"/>
        </w:rPr>
        <w:t>（</w:t>
      </w:r>
      <w:r>
        <w:rPr>
          <w:iCs/>
          <w:szCs w:val="24"/>
        </w:rPr>
        <w:t>A.1</w:t>
      </w:r>
      <w:r>
        <w:rPr>
          <w:rFonts w:hint="eastAsia"/>
          <w:iCs/>
          <w:szCs w:val="24"/>
        </w:rPr>
        <w:t>）</w:t>
      </w:r>
    </w:p>
    <w:p w:rsidR="00E3030A" w:rsidRPr="00A8166F" w:rsidRDefault="00E3030A" w:rsidP="00E3030A">
      <w:pPr>
        <w:tabs>
          <w:tab w:val="num" w:pos="780"/>
        </w:tabs>
        <w:spacing w:line="360" w:lineRule="auto"/>
        <w:rPr>
          <w:rFonts w:hint="eastAsia"/>
          <w:bCs/>
        </w:rPr>
      </w:pPr>
      <w:r>
        <w:rPr>
          <w:rFonts w:hint="eastAsia"/>
          <w:bCs/>
        </w:rPr>
        <w:t>A</w:t>
      </w:r>
      <w:r w:rsidRPr="00A8166F">
        <w:rPr>
          <w:bCs/>
        </w:rPr>
        <w:t>.</w:t>
      </w:r>
      <w:r>
        <w:rPr>
          <w:bCs/>
        </w:rPr>
        <w:t>2</w:t>
      </w:r>
      <w:r w:rsidRPr="00A8166F">
        <w:rPr>
          <w:bCs/>
        </w:rPr>
        <w:t xml:space="preserve">  </w:t>
      </w:r>
      <w:r>
        <w:rPr>
          <w:rFonts w:hint="eastAsia"/>
          <w:bCs/>
        </w:rPr>
        <w:t>数学模型</w:t>
      </w:r>
    </w:p>
    <w:p w:rsidR="00EF4338" w:rsidRPr="00EF4338" w:rsidRDefault="00EF4338" w:rsidP="00EF4338">
      <w:pPr>
        <w:tabs>
          <w:tab w:val="num" w:pos="780"/>
        </w:tabs>
        <w:spacing w:line="360" w:lineRule="auto"/>
        <w:ind w:firstLineChars="200" w:firstLine="480"/>
        <w:rPr>
          <w:bCs/>
        </w:rPr>
      </w:pPr>
      <w:r w:rsidRPr="00EF4338">
        <w:rPr>
          <w:rFonts w:hint="eastAsia"/>
          <w:bCs/>
        </w:rPr>
        <w:t>由数学公式（</w:t>
      </w:r>
      <w:r>
        <w:rPr>
          <w:rFonts w:hint="eastAsia"/>
          <w:bCs/>
        </w:rPr>
        <w:t>A</w:t>
      </w:r>
      <w:r>
        <w:rPr>
          <w:bCs/>
        </w:rPr>
        <w:t>.</w:t>
      </w:r>
      <w:r w:rsidRPr="00EF4338">
        <w:rPr>
          <w:rFonts w:hint="eastAsia"/>
          <w:bCs/>
        </w:rPr>
        <w:t>1</w:t>
      </w:r>
      <w:r w:rsidRPr="00EF4338">
        <w:rPr>
          <w:rFonts w:hint="eastAsia"/>
          <w:bCs/>
        </w:rPr>
        <w:t>）可知，最终角分度误差为正、反方向上角位置偏差中的最大值，最终测量结果的不确定度与各测点的不确定度位置偏差的不确定度度相等，即：</w:t>
      </w:r>
    </w:p>
    <w:p w:rsidR="00EF4338" w:rsidRPr="00EF4338" w:rsidRDefault="00EF4338" w:rsidP="00EF4338">
      <w:pPr>
        <w:tabs>
          <w:tab w:val="num" w:pos="780"/>
        </w:tabs>
        <w:spacing w:line="360" w:lineRule="auto"/>
        <w:ind w:firstLineChars="200" w:firstLine="480"/>
        <w:jc w:val="right"/>
        <w:rPr>
          <w:iCs/>
          <w:szCs w:val="24"/>
        </w:rPr>
      </w:pPr>
      <m:oMath>
        <m:r>
          <w:rPr>
            <w:rFonts w:ascii="Cambria Math"/>
            <w:szCs w:val="24"/>
          </w:rPr>
          <m:t>U</m:t>
        </m:r>
        <m:r>
          <m:rPr>
            <m:sty m:val="p"/>
          </m:rPr>
          <w:rPr>
            <w:rFonts w:ascii="Cambria Math"/>
            <w:szCs w:val="24"/>
          </w:rPr>
          <m:t>（</m:t>
        </m:r>
        <m:r>
          <w:rPr>
            <w:rFonts w:ascii="Cambria Math"/>
            <w:szCs w:val="24"/>
          </w:rPr>
          <m:t>δ</m:t>
        </m:r>
        <m:r>
          <m:rPr>
            <m:sty m:val="p"/>
          </m:rPr>
          <w:rPr>
            <w:rFonts w:ascii="Cambria Math"/>
            <w:szCs w:val="24"/>
          </w:rPr>
          <m:t>）</m:t>
        </m:r>
        <m:r>
          <m:rPr>
            <m:sty m:val="p"/>
          </m:rPr>
          <w:rPr>
            <w:rFonts w:ascii="Cambria Math"/>
            <w:szCs w:val="24"/>
          </w:rPr>
          <m:t>=</m:t>
        </m:r>
        <m:r>
          <w:rPr>
            <w:rFonts w:ascii="Cambria Math"/>
            <w:szCs w:val="24"/>
          </w:rPr>
          <m:t>U</m:t>
        </m:r>
        <m:r>
          <m:rPr>
            <m:sty m:val="p"/>
          </m:rPr>
          <w:rPr>
            <w:rFonts w:ascii="Cambria Math"/>
            <w:szCs w:val="24"/>
          </w:rPr>
          <m:t>（</m:t>
        </m:r>
        <m:sSub>
          <m:sSubPr>
            <m:ctrlPr>
              <w:rPr>
                <w:rFonts w:ascii="Cambria Math"/>
                <w:iCs/>
                <w:szCs w:val="24"/>
              </w:rPr>
            </m:ctrlPr>
          </m:sSubPr>
          <m:e>
            <m:r>
              <w:rPr>
                <w:rFonts w:ascii="Cambria Math"/>
                <w:szCs w:val="24"/>
              </w:rPr>
              <m:t>δ</m:t>
            </m:r>
          </m:e>
          <m:sub>
            <m:r>
              <w:rPr>
                <w:rFonts w:ascii="Cambria Math"/>
                <w:szCs w:val="24"/>
              </w:rPr>
              <m:t>i</m:t>
            </m:r>
          </m:sub>
        </m:sSub>
        <m:r>
          <m:rPr>
            <m:sty m:val="p"/>
          </m:rPr>
          <w:rPr>
            <w:rFonts w:ascii="Cambria Math"/>
            <w:szCs w:val="24"/>
          </w:rPr>
          <m:t>）</m:t>
        </m:r>
      </m:oMath>
      <w:r w:rsidRPr="00EF4338">
        <w:rPr>
          <w:iCs/>
          <w:szCs w:val="24"/>
        </w:rPr>
        <w:t xml:space="preserve">        </w:t>
      </w:r>
      <w:r w:rsidRPr="00EF4338">
        <w:rPr>
          <w:iCs/>
          <w:szCs w:val="24"/>
        </w:rPr>
        <w:t xml:space="preserve">   </w:t>
      </w:r>
      <w:r w:rsidRPr="00EF4338">
        <w:rPr>
          <w:iCs/>
          <w:szCs w:val="24"/>
        </w:rPr>
        <w:t xml:space="preserve">        </w:t>
      </w:r>
      <w:r>
        <w:rPr>
          <w:rFonts w:hint="eastAsia"/>
          <w:iCs/>
          <w:szCs w:val="24"/>
        </w:rPr>
        <w:t>（</w:t>
      </w:r>
      <w:r>
        <w:rPr>
          <w:iCs/>
          <w:szCs w:val="24"/>
        </w:rPr>
        <w:t>A.1</w:t>
      </w:r>
      <w:r>
        <w:rPr>
          <w:rFonts w:hint="eastAsia"/>
          <w:iCs/>
          <w:szCs w:val="24"/>
        </w:rPr>
        <w:t>）</w:t>
      </w:r>
    </w:p>
    <w:p w:rsidR="00E3030A" w:rsidRPr="00E3030A" w:rsidRDefault="00E3030A" w:rsidP="00E3030A">
      <w:pPr>
        <w:tabs>
          <w:tab w:val="num" w:pos="780"/>
        </w:tabs>
        <w:spacing w:line="360" w:lineRule="auto"/>
        <w:rPr>
          <w:rFonts w:hint="eastAsia"/>
          <w:bCs/>
        </w:rPr>
      </w:pPr>
      <w:r>
        <w:rPr>
          <w:rFonts w:hint="eastAsia"/>
          <w:bCs/>
        </w:rPr>
        <w:t>A</w:t>
      </w:r>
      <w:r>
        <w:rPr>
          <w:bCs/>
        </w:rPr>
        <w:t>.</w:t>
      </w:r>
      <w:r>
        <w:rPr>
          <w:rFonts w:hint="eastAsia"/>
          <w:bCs/>
        </w:rPr>
        <w:t>3</w:t>
      </w:r>
      <w:r>
        <w:rPr>
          <w:bCs/>
        </w:rPr>
        <w:t xml:space="preserve">  </w:t>
      </w:r>
      <w:r w:rsidRPr="00E3030A">
        <w:rPr>
          <w:rFonts w:hint="eastAsia"/>
          <w:bCs/>
        </w:rPr>
        <w:t>不确定度来源分析</w:t>
      </w:r>
    </w:p>
    <w:p w:rsidR="00E3030A" w:rsidRPr="00E3030A" w:rsidRDefault="00E3030A" w:rsidP="00E3030A">
      <w:pPr>
        <w:tabs>
          <w:tab w:val="num" w:pos="780"/>
        </w:tabs>
        <w:spacing w:line="360" w:lineRule="auto"/>
        <w:ind w:firstLineChars="200" w:firstLine="480"/>
        <w:rPr>
          <w:bCs/>
        </w:rPr>
      </w:pPr>
      <w:r w:rsidRPr="00E3030A">
        <w:rPr>
          <w:rFonts w:hint="eastAsia"/>
          <w:bCs/>
        </w:rPr>
        <w:t>测量过程中存在的对各点位置偏差测量结果有影响的因素主要有：</w:t>
      </w:r>
    </w:p>
    <w:p w:rsidR="00E3030A" w:rsidRPr="00E3030A" w:rsidRDefault="00E3030A" w:rsidP="00E3030A">
      <w:pPr>
        <w:pStyle w:val="aff0"/>
        <w:numPr>
          <w:ilvl w:val="0"/>
          <w:numId w:val="9"/>
        </w:numPr>
        <w:tabs>
          <w:tab w:val="num" w:pos="780"/>
        </w:tabs>
        <w:spacing w:line="360" w:lineRule="auto"/>
        <w:ind w:firstLineChars="0"/>
        <w:rPr>
          <w:bCs/>
        </w:rPr>
      </w:pPr>
      <w:r w:rsidRPr="00E3030A">
        <w:rPr>
          <w:rFonts w:hint="eastAsia"/>
          <w:bCs/>
        </w:rPr>
        <w:t>电动转台测角误差</w:t>
      </w:r>
    </w:p>
    <w:p w:rsidR="00E3030A" w:rsidRPr="00E3030A" w:rsidRDefault="00E3030A" w:rsidP="00E3030A">
      <w:pPr>
        <w:pStyle w:val="aff0"/>
        <w:numPr>
          <w:ilvl w:val="0"/>
          <w:numId w:val="9"/>
        </w:numPr>
        <w:tabs>
          <w:tab w:val="num" w:pos="780"/>
        </w:tabs>
        <w:spacing w:line="360" w:lineRule="auto"/>
        <w:ind w:firstLineChars="0"/>
        <w:rPr>
          <w:bCs/>
        </w:rPr>
      </w:pPr>
      <w:r w:rsidRPr="00E3030A">
        <w:rPr>
          <w:rFonts w:hint="eastAsia"/>
          <w:bCs/>
        </w:rPr>
        <w:t>被校准测角转台与电动测角转台之间的安装位姿偏差</w:t>
      </w:r>
    </w:p>
    <w:p w:rsidR="00E3030A" w:rsidRPr="00E3030A" w:rsidRDefault="00E3030A" w:rsidP="00E3030A">
      <w:pPr>
        <w:pStyle w:val="aff0"/>
        <w:numPr>
          <w:ilvl w:val="0"/>
          <w:numId w:val="9"/>
        </w:numPr>
        <w:tabs>
          <w:tab w:val="num" w:pos="780"/>
        </w:tabs>
        <w:spacing w:line="360" w:lineRule="auto"/>
        <w:ind w:firstLineChars="0"/>
        <w:rPr>
          <w:bCs/>
        </w:rPr>
      </w:pPr>
      <w:r w:rsidRPr="00E3030A">
        <w:rPr>
          <w:rFonts w:hint="eastAsia"/>
          <w:bCs/>
        </w:rPr>
        <w:lastRenderedPageBreak/>
        <w:t>环境因素引入的偏差</w:t>
      </w:r>
    </w:p>
    <w:p w:rsidR="00EF4338" w:rsidRPr="00EF4338" w:rsidRDefault="00EF4338" w:rsidP="00EF4338">
      <w:pPr>
        <w:tabs>
          <w:tab w:val="num" w:pos="780"/>
        </w:tabs>
        <w:spacing w:line="360" w:lineRule="auto"/>
        <w:rPr>
          <w:rFonts w:hint="eastAsia"/>
          <w:bCs/>
        </w:rPr>
      </w:pPr>
      <w:r>
        <w:rPr>
          <w:rFonts w:hint="eastAsia"/>
          <w:bCs/>
        </w:rPr>
        <w:t>A.</w:t>
      </w:r>
      <w:r>
        <w:rPr>
          <w:bCs/>
        </w:rPr>
        <w:t xml:space="preserve">4  </w:t>
      </w:r>
      <w:r w:rsidRPr="00EF4338">
        <w:rPr>
          <w:rFonts w:hint="eastAsia"/>
          <w:bCs/>
        </w:rPr>
        <w:t>标准不确定度的评定</w:t>
      </w:r>
    </w:p>
    <w:p w:rsidR="00EF4338" w:rsidRPr="00EF4338" w:rsidRDefault="00941676" w:rsidP="00EF4338">
      <w:pPr>
        <w:tabs>
          <w:tab w:val="num" w:pos="780"/>
        </w:tabs>
        <w:spacing w:line="360" w:lineRule="auto"/>
        <w:rPr>
          <w:bCs/>
        </w:rPr>
      </w:pPr>
      <w:r>
        <w:rPr>
          <w:bCs/>
        </w:rPr>
        <w:t>A.</w:t>
      </w:r>
      <w:r w:rsidR="00EF4338" w:rsidRPr="00EF4338">
        <w:rPr>
          <w:rFonts w:hint="eastAsia"/>
          <w:bCs/>
        </w:rPr>
        <w:t>4</w:t>
      </w:r>
      <w:r w:rsidR="00EF4338" w:rsidRPr="00EF4338">
        <w:rPr>
          <w:bCs/>
        </w:rPr>
        <w:t>.1</w:t>
      </w:r>
      <w:r>
        <w:rPr>
          <w:bCs/>
        </w:rPr>
        <w:t xml:space="preserve">  </w:t>
      </w:r>
      <w:r w:rsidR="00EF4338" w:rsidRPr="00EF4338">
        <w:rPr>
          <w:rFonts w:hint="eastAsia"/>
          <w:bCs/>
        </w:rPr>
        <w:t>电动转台测角误差引入的不确定度分量</w:t>
      </w:r>
      <m:oMath>
        <m:r>
          <w:rPr>
            <w:rFonts w:ascii="Cambria Math"/>
          </w:rPr>
          <m:t>u</m:t>
        </m:r>
        <m:d>
          <m:dPr>
            <m:ctrlPr>
              <w:rPr>
                <w:rFonts w:ascii="Cambria Math"/>
                <w:bCs/>
                <w:i/>
              </w:rPr>
            </m:ctrlPr>
          </m:dPr>
          <m:e>
            <m:sSub>
              <m:sSubPr>
                <m:ctrlPr>
                  <w:rPr>
                    <w:rFonts w:ascii="Cambria Math"/>
                    <w:bCs/>
                    <w:i/>
                  </w:rPr>
                </m:ctrlPr>
              </m:sSubPr>
              <m:e>
                <m:r>
                  <w:rPr>
                    <w:rFonts w:ascii="Cambria Math"/>
                  </w:rPr>
                  <m:t>δ</m:t>
                </m:r>
              </m:e>
              <m:sub>
                <m:r>
                  <w:rPr>
                    <w:rFonts w:ascii="Cambria Math"/>
                  </w:rPr>
                  <m:t>i</m:t>
                </m:r>
                <m:r>
                  <w:rPr>
                    <w:rFonts w:ascii="Cambria Math"/>
                  </w:rPr>
                  <m:t>1</m:t>
                </m:r>
              </m:sub>
            </m:sSub>
          </m:e>
        </m:d>
      </m:oMath>
    </w:p>
    <w:p w:rsidR="00EF4338" w:rsidRPr="00EF4338" w:rsidRDefault="00EF4338" w:rsidP="00EF4338">
      <w:pPr>
        <w:tabs>
          <w:tab w:val="num" w:pos="780"/>
        </w:tabs>
        <w:spacing w:line="360" w:lineRule="auto"/>
        <w:ind w:firstLineChars="200" w:firstLine="480"/>
        <w:rPr>
          <w:bCs/>
        </w:rPr>
      </w:pPr>
      <w:r w:rsidRPr="00EF4338">
        <w:rPr>
          <w:rFonts w:hint="eastAsia"/>
          <w:bCs/>
        </w:rPr>
        <w:t>基于某型电动转台计量校准证书，其测角误差为</w:t>
      </w:r>
      <w:r w:rsidRPr="00EF4338">
        <w:rPr>
          <w:bCs/>
        </w:rPr>
        <w:t>0.18</w:t>
      </w:r>
      <w:r w:rsidRPr="00EF4338">
        <w:rPr>
          <w:rFonts w:hint="eastAsia"/>
          <w:bCs/>
        </w:rPr>
        <w:t>″，则由该型电动转台引入的不确定度分量为：</w:t>
      </w:r>
    </w:p>
    <w:p w:rsidR="00EF4338" w:rsidRPr="00EF4338" w:rsidRDefault="00EF4338" w:rsidP="00EF4338">
      <w:pPr>
        <w:spacing w:line="460" w:lineRule="exact"/>
        <w:jc w:val="center"/>
        <w:textAlignment w:val="center"/>
        <w:rPr>
          <w:noProof/>
          <w:kern w:val="0"/>
          <w:szCs w:val="24"/>
        </w:rPr>
      </w:pPr>
      <m:oMathPara>
        <m:oMath>
          <m:r>
            <w:rPr>
              <w:rFonts w:ascii="Cambria Math" w:hAnsi="Cambria Math"/>
              <w:noProof/>
              <w:kern w:val="0"/>
              <w:szCs w:val="24"/>
            </w:rPr>
            <m:t>u(</m:t>
          </m:r>
          <m:sSub>
            <m:sSubPr>
              <m:ctrlPr>
                <w:rPr>
                  <w:rFonts w:ascii="Cambria Math" w:hAnsi="Cambria Math"/>
                  <w:i/>
                  <w:noProof/>
                  <w:kern w:val="0"/>
                  <w:szCs w:val="24"/>
                </w:rPr>
              </m:ctrlPr>
            </m:sSubPr>
            <m:e>
              <m:r>
                <w:rPr>
                  <w:rFonts w:ascii="Cambria Math" w:hAnsi="Cambria Math"/>
                  <w:noProof/>
                  <w:kern w:val="0"/>
                  <w:szCs w:val="24"/>
                </w:rPr>
                <m:t>δ</m:t>
              </m:r>
            </m:e>
            <m:sub>
              <m:r>
                <w:rPr>
                  <w:rFonts w:ascii="Cambria Math" w:hAnsi="Cambria Math"/>
                  <w:noProof/>
                  <w:kern w:val="0"/>
                  <w:szCs w:val="24"/>
                </w:rPr>
                <m:t>i1</m:t>
              </m:r>
            </m:sub>
          </m:sSub>
          <m:r>
            <w:rPr>
              <w:rFonts w:ascii="Cambria Math" w:hAnsi="Cambria Math"/>
              <w:noProof/>
              <w:kern w:val="0"/>
              <w:szCs w:val="24"/>
            </w:rPr>
            <m:t>)</m:t>
          </m:r>
          <m:r>
            <m:rPr>
              <m:sty m:val="p"/>
            </m:rPr>
            <w:rPr>
              <w:rFonts w:ascii="Cambria Math" w:hAnsi="Cambria Math"/>
              <w:noProof/>
              <w:kern w:val="0"/>
              <w:szCs w:val="24"/>
            </w:rPr>
            <m:t>=±0.18″/2=±0.09″</m:t>
          </m:r>
        </m:oMath>
      </m:oMathPara>
    </w:p>
    <w:p w:rsidR="00EF4338" w:rsidRPr="00EF4338" w:rsidRDefault="00941676" w:rsidP="00EF4338">
      <w:pPr>
        <w:tabs>
          <w:tab w:val="num" w:pos="780"/>
        </w:tabs>
        <w:spacing w:line="360" w:lineRule="auto"/>
        <w:rPr>
          <w:bCs/>
        </w:rPr>
      </w:pPr>
      <w:r>
        <w:rPr>
          <w:bCs/>
        </w:rPr>
        <w:t>A.</w:t>
      </w:r>
      <w:r w:rsidR="00EF4338" w:rsidRPr="00EF4338">
        <w:rPr>
          <w:rFonts w:hint="eastAsia"/>
          <w:bCs/>
        </w:rPr>
        <w:t>4</w:t>
      </w:r>
      <w:r w:rsidR="00EF4338" w:rsidRPr="00EF4338">
        <w:rPr>
          <w:bCs/>
        </w:rPr>
        <w:t>.2</w:t>
      </w:r>
      <w:r>
        <w:rPr>
          <w:bCs/>
        </w:rPr>
        <w:t xml:space="preserve">  </w:t>
      </w:r>
      <w:r w:rsidR="00EF4338" w:rsidRPr="00EF4338">
        <w:rPr>
          <w:rFonts w:hint="eastAsia"/>
          <w:bCs/>
        </w:rPr>
        <w:t>被校准测角转台与电动测角转台之间的安装位姿偏差</w:t>
      </w:r>
      <m:oMath>
        <m:r>
          <w:rPr>
            <w:rFonts w:ascii="Cambria Math"/>
          </w:rPr>
          <m:t>u</m:t>
        </m:r>
        <m:d>
          <m:dPr>
            <m:ctrlPr>
              <w:rPr>
                <w:rFonts w:ascii="Cambria Math"/>
                <w:bCs/>
                <w:i/>
              </w:rPr>
            </m:ctrlPr>
          </m:dPr>
          <m:e>
            <m:sSub>
              <m:sSubPr>
                <m:ctrlPr>
                  <w:rPr>
                    <w:rFonts w:ascii="Cambria Math"/>
                    <w:bCs/>
                    <w:i/>
                  </w:rPr>
                </m:ctrlPr>
              </m:sSubPr>
              <m:e>
                <m:r>
                  <w:rPr>
                    <w:rFonts w:ascii="Cambria Math"/>
                  </w:rPr>
                  <m:t>δ</m:t>
                </m:r>
              </m:e>
              <m:sub>
                <m:r>
                  <w:rPr>
                    <w:rFonts w:ascii="Cambria Math"/>
                  </w:rPr>
                  <m:t>i</m:t>
                </m:r>
                <m:r>
                  <w:rPr>
                    <w:rFonts w:ascii="Cambria Math"/>
                  </w:rPr>
                  <m:t>2</m:t>
                </m:r>
              </m:sub>
            </m:sSub>
          </m:e>
        </m:d>
      </m:oMath>
    </w:p>
    <w:p w:rsidR="00EF4338" w:rsidRPr="00EF4338" w:rsidRDefault="00EF4338" w:rsidP="00EF4338">
      <w:pPr>
        <w:tabs>
          <w:tab w:val="num" w:pos="780"/>
        </w:tabs>
        <w:spacing w:line="360" w:lineRule="auto"/>
        <w:ind w:firstLineChars="200" w:firstLine="480"/>
        <w:rPr>
          <w:bCs/>
        </w:rPr>
      </w:pPr>
      <w:r w:rsidRPr="00EF4338">
        <w:rPr>
          <w:rFonts w:hint="eastAsia"/>
          <w:bCs/>
        </w:rPr>
        <w:t>被校准测角转台与电动测角转台之间的安装位姿偏差主要包括：</w:t>
      </w:r>
    </w:p>
    <w:p w:rsidR="00EF4338" w:rsidRPr="00EF4338" w:rsidRDefault="00EF4338" w:rsidP="00EF4338">
      <w:pPr>
        <w:tabs>
          <w:tab w:val="num" w:pos="780"/>
        </w:tabs>
        <w:spacing w:line="360" w:lineRule="auto"/>
        <w:ind w:firstLineChars="200" w:firstLine="480"/>
        <w:rPr>
          <w:bCs/>
        </w:rPr>
      </w:pPr>
      <w:r w:rsidRPr="00EF4338">
        <w:rPr>
          <w:rFonts w:hint="eastAsia"/>
          <w:bCs/>
        </w:rPr>
        <w:t>a</w:t>
      </w:r>
      <w:r w:rsidRPr="00EF4338">
        <w:rPr>
          <w:bCs/>
        </w:rPr>
        <w:t>)</w:t>
      </w:r>
      <w:r w:rsidRPr="00EF4338">
        <w:rPr>
          <w:rFonts w:hint="eastAsia"/>
          <w:bCs/>
        </w:rPr>
        <w:t>被校准转台旋转轴线与电动转台测量轴线之间的倾斜角偏差</w:t>
      </w:r>
      <w:r w:rsidRPr="00EF4338">
        <w:rPr>
          <w:bCs/>
        </w:rPr>
        <w:t>α</w:t>
      </w:r>
      <w:r w:rsidRPr="00EF4338">
        <w:rPr>
          <w:rFonts w:hint="eastAsia"/>
          <w:bCs/>
        </w:rPr>
        <w:t>引入的阿贝误差；</w:t>
      </w:r>
    </w:p>
    <w:p w:rsidR="00EF4338" w:rsidRPr="00EF4338" w:rsidRDefault="00EF4338" w:rsidP="00EF4338">
      <w:pPr>
        <w:tabs>
          <w:tab w:val="num" w:pos="780"/>
        </w:tabs>
        <w:spacing w:line="360" w:lineRule="auto"/>
        <w:ind w:firstLineChars="200" w:firstLine="480"/>
        <w:rPr>
          <w:bCs/>
        </w:rPr>
      </w:pPr>
      <w:r w:rsidRPr="00EF4338">
        <w:rPr>
          <w:rFonts w:hint="eastAsia"/>
          <w:bCs/>
        </w:rPr>
        <w:t>b</w:t>
      </w:r>
      <w:r w:rsidRPr="00EF4338">
        <w:rPr>
          <w:bCs/>
        </w:rPr>
        <w:t>)</w:t>
      </w:r>
      <w:r w:rsidRPr="00EF4338">
        <w:rPr>
          <w:rFonts w:hint="eastAsia"/>
          <w:bCs/>
        </w:rPr>
        <w:t>被校准转台激光测量路径与电动转台旋转平面之间的安装夹角偏差</w:t>
      </w:r>
      <w:r w:rsidRPr="00EF4338">
        <w:rPr>
          <w:bCs/>
        </w:rPr>
        <w:t>β</w:t>
      </w:r>
      <w:r w:rsidRPr="00EF4338">
        <w:rPr>
          <w:rFonts w:hint="eastAsia"/>
          <w:bCs/>
        </w:rPr>
        <w:t>引入的余弦误差；</w:t>
      </w:r>
    </w:p>
    <w:p w:rsidR="00EF4338" w:rsidRPr="00EF4338" w:rsidRDefault="00EF4338" w:rsidP="00EF4338">
      <w:pPr>
        <w:tabs>
          <w:tab w:val="num" w:pos="780"/>
        </w:tabs>
        <w:spacing w:line="360" w:lineRule="auto"/>
        <w:ind w:firstLineChars="200" w:firstLine="480"/>
        <w:rPr>
          <w:rFonts w:hint="eastAsia"/>
          <w:bCs/>
        </w:rPr>
      </w:pPr>
      <w:r w:rsidRPr="00EF4338">
        <w:rPr>
          <w:bCs/>
        </w:rPr>
        <w:t>c)</w:t>
      </w:r>
      <w:r w:rsidRPr="00EF4338">
        <w:rPr>
          <w:rFonts w:hint="eastAsia"/>
          <w:bCs/>
        </w:rPr>
        <w:t>被校准转台角度反射镜中心线与电动转台中心线不垂直偏差</w:t>
      </w:r>
      <w:r w:rsidRPr="00EF4338">
        <w:rPr>
          <w:bCs/>
        </w:rPr>
        <w:t>ω</w:t>
      </w:r>
      <w:r w:rsidRPr="00EF4338">
        <w:rPr>
          <w:rFonts w:hint="eastAsia"/>
          <w:bCs/>
        </w:rPr>
        <w:t>引入的余弦误差。</w:t>
      </w:r>
    </w:p>
    <w:p w:rsidR="00EF4338" w:rsidRPr="00EF4338" w:rsidRDefault="00EF4338" w:rsidP="00EF4338">
      <w:pPr>
        <w:tabs>
          <w:tab w:val="num" w:pos="780"/>
        </w:tabs>
        <w:spacing w:line="360" w:lineRule="auto"/>
        <w:ind w:firstLineChars="200" w:firstLine="480"/>
        <w:rPr>
          <w:bCs/>
        </w:rPr>
      </w:pPr>
      <w:r w:rsidRPr="00EF4338">
        <w:rPr>
          <w:rFonts w:hint="eastAsia"/>
          <w:bCs/>
        </w:rPr>
        <w:t>在整个测量过程中随着被测回转轴旋转角度</w:t>
      </w:r>
      <w:r w:rsidRPr="00EF4338">
        <w:rPr>
          <w:bCs/>
        </w:rPr>
        <w:t>θ</w:t>
      </w:r>
      <w:r w:rsidRPr="00EF4338">
        <w:rPr>
          <w:rFonts w:hint="eastAsia"/>
          <w:bCs/>
        </w:rPr>
        <w:t>的变化，角度误差</w:t>
      </w:r>
      <w:r w:rsidRPr="00EF4338">
        <w:rPr>
          <w:bCs/>
        </w:rPr>
        <w:t>Eθ1</w:t>
      </w:r>
      <w:r w:rsidRPr="00EF4338">
        <w:rPr>
          <w:rFonts w:hint="eastAsia"/>
          <w:bCs/>
        </w:rPr>
        <w:t>是连续变化的，可通过插值算法推得任意</w:t>
      </w:r>
      <w:r w:rsidRPr="00EF4338">
        <w:rPr>
          <w:bCs/>
        </w:rPr>
        <w:t>θ</w:t>
      </w:r>
      <w:r w:rsidRPr="00EF4338">
        <w:rPr>
          <w:rFonts w:hint="eastAsia"/>
          <w:bCs/>
        </w:rPr>
        <w:t>处有：</w:t>
      </w:r>
    </w:p>
    <w:p w:rsidR="00EF4338" w:rsidRPr="000B3F2E" w:rsidRDefault="00EF4338" w:rsidP="00EF4338">
      <w:pPr>
        <w:spacing w:beforeLines="50" w:before="156"/>
        <w:ind w:firstLineChars="200" w:firstLine="560"/>
        <w:jc w:val="center"/>
        <w:rPr>
          <w:rFonts w:ascii="宋体"/>
          <w:noProof/>
          <w:kern w:val="0"/>
          <w:sz w:val="28"/>
          <w:szCs w:val="28"/>
        </w:rPr>
      </w:pPr>
      <w:r w:rsidRPr="000B3F2E">
        <w:rPr>
          <w:rFonts w:ascii="宋体" w:hint="eastAsia"/>
          <w:noProof/>
          <w:kern w:val="0"/>
          <w:sz w:val="28"/>
          <w:szCs w:val="28"/>
        </w:rPr>
        <w:object w:dxaOrig="2625" w:dyaOrig="360">
          <v:shape id="_x0000_i1242" type="#_x0000_t75" style="width:153.8pt;height:21.05pt" o:ole="">
            <v:imagedata r:id="rId26" o:title=""/>
          </v:shape>
          <o:OLEObject Type="Embed" ProgID="Equation.DSMT4" ShapeID="_x0000_i1242" DrawAspect="Content" ObjectID="_1755270980" r:id="rId27"/>
        </w:object>
      </w:r>
    </w:p>
    <w:p w:rsidR="00EF4338" w:rsidRPr="00EF4338" w:rsidRDefault="00EF4338" w:rsidP="00EF4338">
      <w:pPr>
        <w:tabs>
          <w:tab w:val="num" w:pos="780"/>
        </w:tabs>
        <w:spacing w:line="360" w:lineRule="auto"/>
        <w:ind w:firstLineChars="200" w:firstLine="480"/>
        <w:rPr>
          <w:bCs/>
        </w:rPr>
      </w:pPr>
      <w:r w:rsidRPr="00EF4338">
        <w:rPr>
          <w:rFonts w:hint="eastAsia"/>
          <w:bCs/>
        </w:rPr>
        <w:t>由于</w:t>
      </w:r>
      <w:r w:rsidRPr="00EF4338">
        <w:rPr>
          <w:bCs/>
        </w:rPr>
        <w:t>α</w:t>
      </w:r>
      <w:r w:rsidRPr="00EF4338">
        <w:rPr>
          <w:rFonts w:hint="eastAsia"/>
          <w:bCs/>
        </w:rPr>
        <w:t>角的存在，随着被测转台旋转角度</w:t>
      </w:r>
      <w:r w:rsidRPr="00EF4338">
        <w:rPr>
          <w:bCs/>
        </w:rPr>
        <w:t>θ</w:t>
      </w:r>
      <w:r w:rsidRPr="00EF4338">
        <w:rPr>
          <w:rFonts w:hint="eastAsia"/>
          <w:bCs/>
        </w:rPr>
        <w:t>的不同，顶部反射镜的偏摆及俯仰角均不同，使得的标准器具分度台旋转角并不等于</w:t>
      </w:r>
      <w:r w:rsidRPr="00EF4338">
        <w:rPr>
          <w:bCs/>
        </w:rPr>
        <w:t>θ</w:t>
      </w:r>
      <w:r w:rsidRPr="00EF4338">
        <w:rPr>
          <w:rFonts w:hint="eastAsia"/>
          <w:bCs/>
        </w:rPr>
        <w:t>，从而产生了另一项倾斜误差</w:t>
      </w:r>
      <w:r w:rsidRPr="00DC3AB7">
        <w:rPr>
          <w:position w:val="-12"/>
        </w:rPr>
        <w:object w:dxaOrig="360" w:dyaOrig="360">
          <v:shape id="_x0000_i1342" type="#_x0000_t75" style="width:18.25pt;height:18.25pt" o:ole="">
            <v:imagedata r:id="rId28" o:title=""/>
          </v:shape>
          <o:OLEObject Type="Embed" ProgID="Equation.DSMT4" ShapeID="_x0000_i1342" DrawAspect="Content" ObjectID="_1755270981" r:id="rId29"/>
        </w:object>
      </w:r>
      <w:r w:rsidRPr="00EF4338">
        <w:rPr>
          <w:rFonts w:hint="eastAsia"/>
          <w:bCs/>
        </w:rPr>
        <w:t>。由反射镜倾斜产生的误差如图所示，通过建立椭圆及标准圆的函数关系，解析三角形</w:t>
      </w:r>
      <w:r w:rsidRPr="00EF4338">
        <w:rPr>
          <w:bCs/>
        </w:rPr>
        <w:t>ABC</w:t>
      </w:r>
      <w:r w:rsidRPr="00EF4338">
        <w:rPr>
          <w:rFonts w:hint="eastAsia"/>
          <w:bCs/>
        </w:rPr>
        <w:t>，可得：</w:t>
      </w:r>
    </w:p>
    <w:p w:rsidR="00EF4338" w:rsidRPr="000B3F2E" w:rsidRDefault="00EF4338" w:rsidP="00941676">
      <w:pPr>
        <w:pStyle w:val="aff0"/>
        <w:spacing w:line="360" w:lineRule="auto"/>
        <w:ind w:firstLineChars="0" w:firstLine="0"/>
        <w:jc w:val="center"/>
        <w:textAlignment w:val="center"/>
        <w:rPr>
          <w:rFonts w:ascii="宋体"/>
          <w:noProof/>
          <w:kern w:val="0"/>
        </w:rPr>
      </w:pPr>
      <w:r w:rsidRPr="000B3F2E">
        <w:rPr>
          <w:rFonts w:ascii="宋体" w:hint="eastAsia"/>
          <w:noProof/>
          <w:kern w:val="0"/>
        </w:rPr>
        <w:object w:dxaOrig="4905" w:dyaOrig="360">
          <v:shape id="_x0000_i1243" type="#_x0000_t75" style="width:263.2pt;height:19.65pt" o:ole="">
            <v:imagedata r:id="rId30" o:title=""/>
          </v:shape>
          <o:OLEObject Type="Embed" ProgID="Equation.DSMT4" ShapeID="_x0000_i1243" DrawAspect="Content" ObjectID="_1755270982" r:id="rId31"/>
        </w:object>
      </w:r>
    </w:p>
    <w:p w:rsidR="00EF4338" w:rsidRPr="00941676" w:rsidRDefault="00EF4338" w:rsidP="00941676">
      <w:pPr>
        <w:tabs>
          <w:tab w:val="num" w:pos="780"/>
        </w:tabs>
        <w:spacing w:line="360" w:lineRule="auto"/>
        <w:ind w:firstLineChars="200" w:firstLine="480"/>
        <w:rPr>
          <w:bCs/>
        </w:rPr>
      </w:pPr>
      <w:r w:rsidRPr="00941676">
        <w:rPr>
          <w:rFonts w:hint="eastAsia"/>
          <w:bCs/>
        </w:rPr>
        <w:t>由此，被测回转轴线分度的</w:t>
      </w:r>
      <w:proofErr w:type="gramStart"/>
      <w:r w:rsidRPr="00941676">
        <w:rPr>
          <w:rFonts w:hint="eastAsia"/>
          <w:bCs/>
        </w:rPr>
        <w:t>不</w:t>
      </w:r>
      <w:proofErr w:type="gramEnd"/>
      <w:r w:rsidRPr="00941676">
        <w:rPr>
          <w:rFonts w:hint="eastAsia"/>
          <w:bCs/>
        </w:rPr>
        <w:t>准直误差模型为：</w:t>
      </w:r>
    </w:p>
    <w:p w:rsidR="00EF4338" w:rsidRPr="000B3F2E" w:rsidRDefault="00EF4338" w:rsidP="00941676">
      <w:pPr>
        <w:spacing w:line="460" w:lineRule="exact"/>
        <w:jc w:val="center"/>
        <w:textAlignment w:val="center"/>
        <w:rPr>
          <w:rFonts w:ascii="宋体"/>
          <w:noProof/>
          <w:kern w:val="0"/>
          <w:sz w:val="28"/>
          <w:szCs w:val="28"/>
        </w:rPr>
      </w:pPr>
      <w:r w:rsidRPr="000B3F2E">
        <w:rPr>
          <w:rFonts w:ascii="宋体" w:hint="eastAsia"/>
          <w:noProof/>
          <w:kern w:val="0"/>
          <w:sz w:val="28"/>
          <w:szCs w:val="28"/>
        </w:rPr>
        <w:object w:dxaOrig="4950" w:dyaOrig="360">
          <v:shape id="_x0000_i1245" type="#_x0000_t75" style="width:286.6pt;height:21.05pt" o:ole="">
            <v:imagedata r:id="rId32" o:title=""/>
          </v:shape>
          <o:OLEObject Type="Embed" ProgID="Equation.DSMT4" ShapeID="_x0000_i1245" DrawAspect="Content" ObjectID="_1755270983" r:id="rId33"/>
        </w:object>
      </w:r>
    </w:p>
    <w:p w:rsidR="00EF4338" w:rsidRPr="00941676" w:rsidRDefault="00EF4338" w:rsidP="00941676">
      <w:pPr>
        <w:tabs>
          <w:tab w:val="num" w:pos="780"/>
        </w:tabs>
        <w:spacing w:line="360" w:lineRule="auto"/>
        <w:ind w:firstLineChars="200" w:firstLine="480"/>
        <w:rPr>
          <w:bCs/>
        </w:rPr>
      </w:pPr>
      <w:r w:rsidRPr="00941676">
        <w:rPr>
          <w:rFonts w:hint="eastAsia"/>
          <w:bCs/>
        </w:rPr>
        <w:t>其中，</w:t>
      </w:r>
      <w:r w:rsidRPr="00941676">
        <w:rPr>
          <w:bCs/>
          <w:i/>
          <w:iCs/>
        </w:rPr>
        <w:t>θ</w:t>
      </w:r>
      <w:r w:rsidRPr="00941676">
        <w:rPr>
          <w:rFonts w:hint="eastAsia"/>
          <w:bCs/>
        </w:rPr>
        <w:t>角为被测回转轴的位置角，单位为°；</w:t>
      </w:r>
    </w:p>
    <w:p w:rsidR="00EF4338" w:rsidRPr="00941676" w:rsidRDefault="00EF4338" w:rsidP="00941676">
      <w:pPr>
        <w:tabs>
          <w:tab w:val="num" w:pos="780"/>
        </w:tabs>
        <w:spacing w:line="360" w:lineRule="auto"/>
        <w:ind w:firstLineChars="500" w:firstLine="1200"/>
        <w:rPr>
          <w:bCs/>
        </w:rPr>
      </w:pPr>
      <w:r w:rsidRPr="00941676">
        <w:rPr>
          <w:bCs/>
          <w:i/>
          <w:iCs/>
        </w:rPr>
        <w:t>α</w:t>
      </w:r>
      <w:r w:rsidRPr="00941676">
        <w:rPr>
          <w:rFonts w:hint="eastAsia"/>
          <w:bCs/>
        </w:rPr>
        <w:t>、</w:t>
      </w:r>
      <w:r w:rsidRPr="00941676">
        <w:rPr>
          <w:bCs/>
          <w:i/>
          <w:iCs/>
        </w:rPr>
        <w:t>β</w:t>
      </w:r>
      <w:r w:rsidRPr="00941676">
        <w:rPr>
          <w:rFonts w:hint="eastAsia"/>
          <w:bCs/>
        </w:rPr>
        <w:t>、</w:t>
      </w:r>
      <w:r w:rsidRPr="00941676">
        <w:rPr>
          <w:bCs/>
          <w:i/>
          <w:iCs/>
        </w:rPr>
        <w:t>ω</w:t>
      </w:r>
      <w:r w:rsidRPr="00941676">
        <w:rPr>
          <w:rFonts w:hint="eastAsia"/>
          <w:bCs/>
        </w:rPr>
        <w:t>及</w:t>
      </w:r>
      <w:proofErr w:type="spellStart"/>
      <w:r w:rsidRPr="00941676">
        <w:rPr>
          <w:bCs/>
          <w:i/>
          <w:iCs/>
        </w:rPr>
        <w:t>E</w:t>
      </w:r>
      <w:r w:rsidRPr="00941676">
        <w:rPr>
          <w:bCs/>
          <w:i/>
          <w:iCs/>
          <w:vertAlign w:val="subscript"/>
        </w:rPr>
        <w:t>θ</w:t>
      </w:r>
      <w:proofErr w:type="spellEnd"/>
      <w:proofErr w:type="gramStart"/>
      <w:r w:rsidRPr="00941676">
        <w:rPr>
          <w:rFonts w:hint="eastAsia"/>
          <w:bCs/>
        </w:rPr>
        <w:t>角单位</w:t>
      </w:r>
      <w:proofErr w:type="gramEnd"/>
      <w:r w:rsidRPr="00941676">
        <w:rPr>
          <w:rFonts w:hint="eastAsia"/>
          <w:bCs/>
        </w:rPr>
        <w:t>为弧度。</w:t>
      </w:r>
    </w:p>
    <w:p w:rsidR="00EF4338" w:rsidRPr="00941676" w:rsidRDefault="00EF4338" w:rsidP="00941676">
      <w:pPr>
        <w:tabs>
          <w:tab w:val="num" w:pos="780"/>
        </w:tabs>
        <w:spacing w:line="360" w:lineRule="auto"/>
        <w:ind w:firstLineChars="200" w:firstLine="480"/>
        <w:rPr>
          <w:bCs/>
        </w:rPr>
      </w:pPr>
      <w:r w:rsidRPr="00941676">
        <w:rPr>
          <w:rFonts w:hint="eastAsia"/>
          <w:bCs/>
        </w:rPr>
        <w:t>某型回转轴线测角转台校准过程中，</w:t>
      </w:r>
      <w:r w:rsidRPr="00941676">
        <w:rPr>
          <w:bCs/>
        </w:rPr>
        <w:t>α</w:t>
      </w:r>
      <w:r w:rsidRPr="00941676">
        <w:rPr>
          <w:rFonts w:hint="eastAsia"/>
          <w:bCs/>
        </w:rPr>
        <w:t>控制在</w:t>
      </w:r>
      <w:r w:rsidRPr="00941676">
        <w:rPr>
          <w:rFonts w:hint="eastAsia"/>
          <w:bCs/>
        </w:rPr>
        <w:t>0</w:t>
      </w:r>
      <w:r w:rsidRPr="00941676">
        <w:rPr>
          <w:bCs/>
        </w:rPr>
        <w:t>.02</w:t>
      </w:r>
      <w:r w:rsidRPr="00941676">
        <w:rPr>
          <w:rFonts w:hint="eastAsia"/>
          <w:bCs/>
        </w:rPr>
        <w:t>mm</w:t>
      </w:r>
      <w:r w:rsidRPr="00941676">
        <w:rPr>
          <w:bCs/>
        </w:rPr>
        <w:t>/1000mm</w:t>
      </w:r>
      <w:r w:rsidRPr="00941676">
        <w:rPr>
          <w:rFonts w:hint="eastAsia"/>
          <w:bCs/>
        </w:rPr>
        <w:t>，</w:t>
      </w:r>
      <w:r w:rsidRPr="00941676">
        <w:rPr>
          <w:bCs/>
        </w:rPr>
        <w:t>β</w:t>
      </w:r>
      <w:r w:rsidRPr="00941676">
        <w:rPr>
          <w:rFonts w:hint="eastAsia"/>
          <w:bCs/>
        </w:rPr>
        <w:t>、</w:t>
      </w:r>
      <w:r w:rsidRPr="00941676">
        <w:rPr>
          <w:bCs/>
        </w:rPr>
        <w:t>ω</w:t>
      </w:r>
      <w:r w:rsidRPr="00941676">
        <w:rPr>
          <w:rFonts w:hint="eastAsia"/>
          <w:bCs/>
        </w:rPr>
        <w:t>控制在</w:t>
      </w:r>
      <w:r w:rsidRPr="00941676">
        <w:rPr>
          <w:bCs/>
        </w:rPr>
        <w:t>1</w:t>
      </w:r>
      <w:r w:rsidRPr="00941676">
        <w:rPr>
          <w:rFonts w:hint="eastAsia"/>
          <w:bCs/>
        </w:rPr>
        <w:t>mm</w:t>
      </w:r>
      <w:r w:rsidRPr="00941676">
        <w:rPr>
          <w:bCs/>
        </w:rPr>
        <w:t>/1000mm</w:t>
      </w:r>
      <w:r w:rsidRPr="00941676">
        <w:rPr>
          <w:rFonts w:hint="eastAsia"/>
          <w:bCs/>
        </w:rPr>
        <w:t>，</w:t>
      </w:r>
      <w:r w:rsidR="00941676" w:rsidRPr="00941676">
        <w:rPr>
          <w:bCs/>
          <w:i/>
          <w:iCs/>
        </w:rPr>
        <w:t>θ</w:t>
      </w:r>
      <w:r w:rsidRPr="00941676">
        <w:rPr>
          <w:rFonts w:hint="eastAsia"/>
          <w:bCs/>
        </w:rPr>
        <w:t>为</w:t>
      </w:r>
      <w:r w:rsidRPr="00941676">
        <w:rPr>
          <w:rFonts w:hint="eastAsia"/>
          <w:bCs/>
        </w:rPr>
        <w:t>3</w:t>
      </w:r>
      <w:r w:rsidRPr="00941676">
        <w:rPr>
          <w:bCs/>
        </w:rPr>
        <w:t>0</w:t>
      </w:r>
      <w:r w:rsidRPr="00941676">
        <w:rPr>
          <w:rFonts w:hint="eastAsia"/>
          <w:bCs/>
        </w:rPr>
        <w:t>°，由上式计算可得，</w:t>
      </w:r>
    </w:p>
    <w:p w:rsidR="00EF4338" w:rsidRDefault="00941676" w:rsidP="00941676">
      <w:pPr>
        <w:spacing w:line="460" w:lineRule="exact"/>
        <w:ind w:firstLineChars="200" w:firstLine="480"/>
        <w:jc w:val="right"/>
        <w:rPr>
          <w:rFonts w:ascii="宋体"/>
          <w:noProof/>
          <w:kern w:val="0"/>
          <w:sz w:val="28"/>
          <w:szCs w:val="28"/>
        </w:rPr>
      </w:pPr>
      <m:oMathPara>
        <m:oMath>
          <m:sSub>
            <m:sSubPr>
              <m:ctrlPr>
                <w:rPr>
                  <w:rFonts w:ascii="Cambria Math"/>
                  <w:i/>
                  <w:noProof/>
                  <w:kern w:val="0"/>
                  <w:szCs w:val="24"/>
                </w:rPr>
              </m:ctrlPr>
            </m:sSubPr>
            <m:e>
              <m:r>
                <w:rPr>
                  <w:rFonts w:ascii="Cambria Math"/>
                  <w:noProof/>
                  <w:kern w:val="0"/>
                  <w:szCs w:val="24"/>
                </w:rPr>
                <m:t>E</m:t>
              </m:r>
            </m:e>
            <m:sub>
              <m:r>
                <w:rPr>
                  <w:rFonts w:ascii="Cambria Math"/>
                  <w:noProof/>
                  <w:kern w:val="0"/>
                  <w:szCs w:val="24"/>
                </w:rPr>
                <m:t>θ</m:t>
              </m:r>
            </m:sub>
          </m:sSub>
          <m:r>
            <w:rPr>
              <w:rFonts w:ascii="Cambria Math"/>
              <w:noProof/>
              <w:kern w:val="0"/>
              <w:szCs w:val="24"/>
            </w:rPr>
            <m:t>=</m:t>
          </m:r>
          <m:r>
            <m:rPr>
              <m:sty m:val="p"/>
            </m:rPr>
            <w:rPr>
              <w:rFonts w:ascii="Cambria Math" w:hAnsi="Cambria Math"/>
              <w:noProof/>
              <w:kern w:val="0"/>
              <w:szCs w:val="24"/>
            </w:rPr>
            <m:t>0.21</m:t>
          </m:r>
          <m:r>
            <m:rPr>
              <m:sty m:val="p"/>
            </m:rPr>
            <w:rPr>
              <w:rFonts w:ascii="Cambria Math" w:hAnsi="Cambria Math" w:hint="eastAsia"/>
              <w:noProof/>
              <w:kern w:val="0"/>
              <w:szCs w:val="24"/>
            </w:rPr>
            <m:t>″</m:t>
          </m:r>
        </m:oMath>
      </m:oMathPara>
    </w:p>
    <w:p w:rsidR="00EF4338" w:rsidRPr="00941676" w:rsidRDefault="00EF4338" w:rsidP="00941676">
      <w:pPr>
        <w:tabs>
          <w:tab w:val="num" w:pos="780"/>
        </w:tabs>
        <w:spacing w:line="360" w:lineRule="auto"/>
        <w:ind w:firstLineChars="200" w:firstLine="480"/>
        <w:rPr>
          <w:bCs/>
        </w:rPr>
      </w:pPr>
      <w:r w:rsidRPr="00941676">
        <w:rPr>
          <w:rFonts w:hint="eastAsia"/>
          <w:bCs/>
        </w:rPr>
        <w:t>则由被校准测角转台与电动测角转台之间的安装位姿偏差引入的标准不确定度为：</w:t>
      </w:r>
    </w:p>
    <w:p w:rsidR="00EF4338" w:rsidRDefault="00941676" w:rsidP="00941676">
      <w:pPr>
        <w:spacing w:line="460" w:lineRule="exact"/>
        <w:ind w:firstLineChars="200" w:firstLine="480"/>
        <w:jc w:val="right"/>
        <w:rPr>
          <w:rFonts w:ascii="宋体"/>
          <w:noProof/>
          <w:kern w:val="0"/>
          <w:sz w:val="28"/>
          <w:szCs w:val="28"/>
        </w:rPr>
      </w:pPr>
      <m:oMathPara>
        <m:oMath>
          <m:r>
            <w:rPr>
              <w:rFonts w:ascii="Cambria Math"/>
            </w:rPr>
            <m:t>u</m:t>
          </m:r>
          <m:d>
            <m:dPr>
              <m:ctrlPr>
                <w:rPr>
                  <w:rFonts w:ascii="Cambria Math"/>
                  <w:bCs/>
                  <w:i/>
                </w:rPr>
              </m:ctrlPr>
            </m:dPr>
            <m:e>
              <m:sSub>
                <m:sSubPr>
                  <m:ctrlPr>
                    <w:rPr>
                      <w:rFonts w:ascii="Cambria Math"/>
                      <w:bCs/>
                      <w:i/>
                    </w:rPr>
                  </m:ctrlPr>
                </m:sSubPr>
                <m:e>
                  <m:r>
                    <w:rPr>
                      <w:rFonts w:ascii="Cambria Math"/>
                    </w:rPr>
                    <m:t>δ</m:t>
                  </m:r>
                </m:e>
                <m:sub>
                  <m:r>
                    <w:rPr>
                      <w:rFonts w:ascii="Cambria Math"/>
                    </w:rPr>
                    <m:t>i</m:t>
                  </m:r>
                  <m:r>
                    <w:rPr>
                      <w:rFonts w:ascii="Cambria Math"/>
                    </w:rPr>
                    <m:t>2</m:t>
                  </m:r>
                </m:sub>
              </m:sSub>
            </m:e>
          </m:d>
          <m:r>
            <m:rPr>
              <m:sty m:val="p"/>
            </m:rPr>
            <w:rPr>
              <w:rFonts w:ascii="Cambria Math" w:hAnsi="Cambria Math" w:hint="eastAsia"/>
              <w:noProof/>
              <w:kern w:val="0"/>
              <w:szCs w:val="24"/>
            </w:rPr>
            <m:t>=</m:t>
          </m:r>
          <m:r>
            <m:rPr>
              <m:sty m:val="p"/>
            </m:rPr>
            <w:rPr>
              <w:rFonts w:ascii="Cambria Math" w:hAnsi="Cambria Math" w:hint="eastAsia"/>
              <w:noProof/>
              <w:kern w:val="0"/>
              <w:szCs w:val="24"/>
            </w:rPr>
            <m:t>±</m:t>
          </m:r>
          <m:r>
            <m:rPr>
              <m:sty m:val="p"/>
            </m:rPr>
            <w:rPr>
              <w:rFonts w:ascii="Cambria Math" w:hAnsi="Cambria Math"/>
              <w:noProof/>
              <w:kern w:val="0"/>
              <w:szCs w:val="24"/>
            </w:rPr>
            <m:t>0.21</m:t>
          </m:r>
          <m:r>
            <m:rPr>
              <m:sty m:val="p"/>
            </m:rPr>
            <w:rPr>
              <w:rFonts w:ascii="Cambria Math" w:hAnsi="Cambria Math" w:hint="eastAsia"/>
              <w:noProof/>
              <w:kern w:val="0"/>
              <w:szCs w:val="24"/>
            </w:rPr>
            <m:t>″</m:t>
          </m:r>
          <m:r>
            <m:rPr>
              <m:sty m:val="p"/>
            </m:rPr>
            <w:rPr>
              <w:rFonts w:ascii="Cambria Math" w:hAnsi="Cambria Math" w:hint="eastAsia"/>
              <w:noProof/>
              <w:kern w:val="0"/>
              <w:szCs w:val="24"/>
            </w:rPr>
            <m:t>/</m:t>
          </m:r>
          <m:r>
            <m:rPr>
              <m:sty m:val="p"/>
            </m:rPr>
            <w:rPr>
              <w:rFonts w:ascii="Cambria Math" w:hAnsi="Cambria Math"/>
              <w:noProof/>
              <w:kern w:val="0"/>
              <w:szCs w:val="24"/>
            </w:rPr>
            <m:t>2=</m:t>
          </m:r>
          <m:r>
            <m:rPr>
              <m:sty m:val="p"/>
            </m:rPr>
            <w:rPr>
              <w:rFonts w:ascii="Cambria Math" w:hAnsi="Cambria Math" w:hint="eastAsia"/>
              <w:noProof/>
              <w:kern w:val="0"/>
              <w:szCs w:val="24"/>
            </w:rPr>
            <m:t>±</m:t>
          </m:r>
          <m:r>
            <m:rPr>
              <m:sty m:val="p"/>
            </m:rPr>
            <w:rPr>
              <w:rFonts w:ascii="Cambria Math" w:hAnsi="Cambria Math"/>
              <w:noProof/>
              <w:kern w:val="0"/>
              <w:szCs w:val="24"/>
            </w:rPr>
            <m:t>0.10</m:t>
          </m:r>
          <m:r>
            <m:rPr>
              <m:sty m:val="p"/>
            </m:rPr>
            <w:rPr>
              <w:rFonts w:ascii="Cambria Math" w:hAnsi="Cambria Math" w:hint="eastAsia"/>
              <w:noProof/>
              <w:kern w:val="0"/>
              <w:szCs w:val="24"/>
            </w:rPr>
            <m:t>″</m:t>
          </m:r>
        </m:oMath>
      </m:oMathPara>
    </w:p>
    <w:p w:rsidR="00EF4338" w:rsidRPr="00941676" w:rsidRDefault="00941676" w:rsidP="00941676">
      <w:pPr>
        <w:tabs>
          <w:tab w:val="num" w:pos="780"/>
        </w:tabs>
        <w:spacing w:line="360" w:lineRule="auto"/>
        <w:rPr>
          <w:rFonts w:hint="eastAsia"/>
          <w:bCs/>
          <w:i/>
        </w:rPr>
      </w:pPr>
      <w:r>
        <w:rPr>
          <w:bCs/>
        </w:rPr>
        <w:t>A.</w:t>
      </w:r>
      <w:r w:rsidR="00EF4338" w:rsidRPr="00EF4338">
        <w:rPr>
          <w:rFonts w:hint="eastAsia"/>
          <w:bCs/>
        </w:rPr>
        <w:t>4</w:t>
      </w:r>
      <w:r w:rsidR="00EF4338" w:rsidRPr="00EF4338">
        <w:rPr>
          <w:bCs/>
        </w:rPr>
        <w:t>.3</w:t>
      </w:r>
      <w:r>
        <w:rPr>
          <w:bCs/>
        </w:rPr>
        <w:t xml:space="preserve">  </w:t>
      </w:r>
      <w:r w:rsidR="00EF4338" w:rsidRPr="00EF4338">
        <w:rPr>
          <w:rFonts w:hint="eastAsia"/>
          <w:bCs/>
        </w:rPr>
        <w:t>环境波动引入的不确定度分量</w:t>
      </w:r>
      <m:oMath>
        <m:r>
          <w:rPr>
            <w:rFonts w:ascii="Cambria Math"/>
          </w:rPr>
          <m:t>u</m:t>
        </m:r>
        <m:d>
          <m:dPr>
            <m:ctrlPr>
              <w:rPr>
                <w:rFonts w:ascii="Cambria Math"/>
                <w:bCs/>
                <w:i/>
              </w:rPr>
            </m:ctrlPr>
          </m:dPr>
          <m:e>
            <m:sSub>
              <m:sSubPr>
                <m:ctrlPr>
                  <w:rPr>
                    <w:rFonts w:ascii="Cambria Math"/>
                    <w:bCs/>
                    <w:i/>
                  </w:rPr>
                </m:ctrlPr>
              </m:sSubPr>
              <m:e>
                <m:r>
                  <w:rPr>
                    <w:rFonts w:ascii="Cambria Math"/>
                  </w:rPr>
                  <m:t>δ</m:t>
                </m:r>
              </m:e>
              <m:sub>
                <m:r>
                  <w:rPr>
                    <w:rFonts w:ascii="Cambria Math"/>
                  </w:rPr>
                  <m:t>i</m:t>
                </m:r>
                <m:r>
                  <w:rPr>
                    <w:rFonts w:ascii="Cambria Math"/>
                  </w:rPr>
                  <m:t>3</m:t>
                </m:r>
              </m:sub>
            </m:sSub>
          </m:e>
        </m:d>
      </m:oMath>
    </w:p>
    <w:p w:rsidR="00EF4338" w:rsidRPr="00941676" w:rsidRDefault="00EF4338" w:rsidP="00941676">
      <w:pPr>
        <w:tabs>
          <w:tab w:val="num" w:pos="780"/>
        </w:tabs>
        <w:spacing w:line="360" w:lineRule="auto"/>
        <w:ind w:firstLineChars="200" w:firstLine="480"/>
        <w:rPr>
          <w:bCs/>
        </w:rPr>
      </w:pPr>
      <w:r w:rsidRPr="00941676">
        <w:rPr>
          <w:rFonts w:hint="eastAsia"/>
          <w:bCs/>
        </w:rPr>
        <w:t>某型回转轴线测角转台角度通过氦氖激光发生器发出激光长度测量转化成角度测量，试验过程环境因素及对氦氖激光发生器性能影响如下表所示。</w:t>
      </w:r>
    </w:p>
    <w:p w:rsidR="00EF4338" w:rsidRDefault="00941676" w:rsidP="00EF4338">
      <w:pPr>
        <w:pStyle w:val="aff0"/>
        <w:spacing w:line="460" w:lineRule="exact"/>
        <w:ind w:firstLineChars="0" w:firstLine="0"/>
        <w:jc w:val="center"/>
        <w:rPr>
          <w:rFonts w:hint="eastAsia"/>
          <w:noProof/>
        </w:rPr>
      </w:pPr>
      <w:r w:rsidRPr="00941676">
        <w:rPr>
          <w:rFonts w:ascii="黑体" w:eastAsia="黑体" w:hAnsi="黑体" w:hint="eastAsia"/>
          <w:noProof/>
        </w:rPr>
        <w:t>表A.1</w:t>
      </w:r>
      <w:r>
        <w:rPr>
          <w:rFonts w:ascii="黑体" w:eastAsia="黑体" w:hAnsi="黑体"/>
          <w:noProof/>
        </w:rPr>
        <w:t xml:space="preserve"> </w:t>
      </w:r>
      <w:r w:rsidR="00EF4338" w:rsidRPr="006512CE">
        <w:rPr>
          <w:rFonts w:ascii="黑体" w:eastAsia="黑体" w:hAnsi="黑体" w:hint="eastAsia"/>
          <w:noProof/>
        </w:rPr>
        <w:t>激光波长稳定性影响因素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802"/>
        <w:gridCol w:w="2795"/>
      </w:tblGrid>
      <w:tr w:rsidR="00EF4338" w:rsidTr="00DC3AB7">
        <w:trPr>
          <w:trHeight w:val="454"/>
        </w:trPr>
        <w:tc>
          <w:tcPr>
            <w:tcW w:w="3190" w:type="dxa"/>
            <w:shd w:val="clear" w:color="auto" w:fill="auto"/>
            <w:vAlign w:val="center"/>
          </w:tcPr>
          <w:p w:rsidR="00EF4338" w:rsidRPr="00941676" w:rsidRDefault="00EF4338" w:rsidP="00DC3AB7">
            <w:pPr>
              <w:pStyle w:val="aff0"/>
              <w:ind w:firstLineChars="0" w:firstLine="0"/>
              <w:jc w:val="center"/>
              <w:rPr>
                <w:rFonts w:ascii="Times New Roman" w:hAnsi="Times New Roman"/>
                <w:noProof/>
                <w:sz w:val="21"/>
                <w:szCs w:val="21"/>
              </w:rPr>
            </w:pPr>
            <w:r w:rsidRPr="00941676">
              <w:rPr>
                <w:rFonts w:ascii="Times New Roman" w:hAnsi="Times New Roman" w:hint="eastAsia"/>
                <w:noProof/>
                <w:sz w:val="21"/>
                <w:szCs w:val="21"/>
              </w:rPr>
              <w:t>环境影响因素</w:t>
            </w:r>
          </w:p>
        </w:tc>
        <w:tc>
          <w:tcPr>
            <w:tcW w:w="3191" w:type="dxa"/>
            <w:shd w:val="clear" w:color="auto" w:fill="auto"/>
            <w:vAlign w:val="center"/>
          </w:tcPr>
          <w:p w:rsidR="00EF4338" w:rsidRPr="00941676" w:rsidRDefault="00EF4338" w:rsidP="00DC3AB7">
            <w:pPr>
              <w:pStyle w:val="aff0"/>
              <w:ind w:firstLineChars="0" w:firstLine="0"/>
              <w:jc w:val="center"/>
              <w:rPr>
                <w:rFonts w:ascii="Times New Roman" w:hAnsi="Times New Roman"/>
                <w:noProof/>
                <w:sz w:val="21"/>
                <w:szCs w:val="21"/>
              </w:rPr>
            </w:pPr>
            <w:r w:rsidRPr="00941676">
              <w:rPr>
                <w:rFonts w:ascii="Times New Roman" w:hAnsi="Times New Roman" w:hint="eastAsia"/>
                <w:noProof/>
                <w:sz w:val="21"/>
                <w:szCs w:val="21"/>
              </w:rPr>
              <w:t>环境条件</w:t>
            </w:r>
          </w:p>
        </w:tc>
        <w:tc>
          <w:tcPr>
            <w:tcW w:w="3191" w:type="dxa"/>
            <w:shd w:val="clear" w:color="auto" w:fill="auto"/>
            <w:vAlign w:val="center"/>
          </w:tcPr>
          <w:p w:rsidR="00EF4338" w:rsidRPr="00941676" w:rsidRDefault="00EF4338" w:rsidP="00DC3AB7">
            <w:pPr>
              <w:pStyle w:val="aff0"/>
              <w:ind w:firstLineChars="0" w:firstLine="0"/>
              <w:jc w:val="center"/>
              <w:rPr>
                <w:rFonts w:ascii="Times New Roman" w:hAnsi="Times New Roman"/>
                <w:noProof/>
                <w:sz w:val="21"/>
                <w:szCs w:val="21"/>
              </w:rPr>
            </w:pPr>
            <w:r w:rsidRPr="00941676">
              <w:rPr>
                <w:rFonts w:ascii="Times New Roman" w:hAnsi="Times New Roman" w:hint="eastAsia"/>
                <w:noProof/>
                <w:sz w:val="21"/>
                <w:szCs w:val="21"/>
              </w:rPr>
              <w:t>引入误差</w:t>
            </w:r>
          </w:p>
        </w:tc>
      </w:tr>
      <w:tr w:rsidR="00EF4338" w:rsidTr="00DC3AB7">
        <w:trPr>
          <w:trHeight w:val="454"/>
        </w:trPr>
        <w:tc>
          <w:tcPr>
            <w:tcW w:w="3190" w:type="dxa"/>
            <w:shd w:val="clear" w:color="auto" w:fill="auto"/>
            <w:vAlign w:val="center"/>
          </w:tcPr>
          <w:p w:rsidR="00EF4338" w:rsidRPr="00941676" w:rsidRDefault="00EF4338" w:rsidP="00DC3AB7">
            <w:pPr>
              <w:pStyle w:val="aff0"/>
              <w:ind w:firstLineChars="0" w:firstLine="0"/>
              <w:jc w:val="center"/>
              <w:rPr>
                <w:rFonts w:ascii="Times New Roman" w:hAnsi="Times New Roman" w:hint="eastAsia"/>
                <w:noProof/>
                <w:sz w:val="21"/>
                <w:szCs w:val="21"/>
              </w:rPr>
            </w:pPr>
            <w:r w:rsidRPr="00941676">
              <w:rPr>
                <w:rFonts w:ascii="Times New Roman" w:hAnsi="Times New Roman" w:hint="eastAsia"/>
                <w:noProof/>
                <w:sz w:val="21"/>
                <w:szCs w:val="21"/>
              </w:rPr>
              <w:t>空气温度</w:t>
            </w:r>
          </w:p>
        </w:tc>
        <w:tc>
          <w:tcPr>
            <w:tcW w:w="3191" w:type="dxa"/>
            <w:shd w:val="clear" w:color="auto" w:fill="auto"/>
            <w:vAlign w:val="center"/>
          </w:tcPr>
          <w:p w:rsidR="00EF4338" w:rsidRPr="00941676" w:rsidRDefault="00EF4338" w:rsidP="00DC3AB7">
            <w:pPr>
              <w:jc w:val="center"/>
              <w:rPr>
                <w:rFonts w:hint="eastAsia"/>
                <w:noProof/>
                <w:sz w:val="21"/>
                <w:szCs w:val="21"/>
              </w:rPr>
            </w:pPr>
            <w:r w:rsidRPr="00941676">
              <w:rPr>
                <w:rFonts w:hint="eastAsia"/>
                <w:noProof/>
                <w:sz w:val="21"/>
                <w:szCs w:val="21"/>
              </w:rPr>
              <w:t>（</w:t>
            </w:r>
            <w:r w:rsidRPr="00941676">
              <w:rPr>
                <w:rFonts w:hint="eastAsia"/>
                <w:noProof/>
                <w:sz w:val="21"/>
                <w:szCs w:val="21"/>
              </w:rPr>
              <w:t>2</w:t>
            </w:r>
            <w:r w:rsidRPr="00941676">
              <w:rPr>
                <w:noProof/>
                <w:sz w:val="21"/>
                <w:szCs w:val="21"/>
              </w:rPr>
              <w:t>0</w:t>
            </w:r>
            <w:r w:rsidRPr="00941676">
              <w:rPr>
                <w:rFonts w:hint="eastAsia"/>
                <w:noProof/>
                <w:sz w:val="21"/>
                <w:szCs w:val="21"/>
              </w:rPr>
              <w:t>±</w:t>
            </w:r>
            <w:r w:rsidRPr="00941676">
              <w:rPr>
                <w:rFonts w:hint="eastAsia"/>
                <w:noProof/>
                <w:sz w:val="21"/>
                <w:szCs w:val="21"/>
              </w:rPr>
              <w:t>0</w:t>
            </w:r>
            <w:r w:rsidRPr="00941676">
              <w:rPr>
                <w:noProof/>
                <w:sz w:val="21"/>
                <w:szCs w:val="21"/>
              </w:rPr>
              <w:t>.5</w:t>
            </w:r>
            <w:r w:rsidRPr="00941676">
              <w:rPr>
                <w:rFonts w:hint="eastAsia"/>
                <w:noProof/>
                <w:sz w:val="21"/>
                <w:szCs w:val="21"/>
              </w:rPr>
              <w:t>）℃</w:t>
            </w:r>
          </w:p>
        </w:tc>
        <w:tc>
          <w:tcPr>
            <w:tcW w:w="3191" w:type="dxa"/>
            <w:shd w:val="clear" w:color="auto" w:fill="auto"/>
            <w:vAlign w:val="center"/>
          </w:tcPr>
          <w:p w:rsidR="00EF4338" w:rsidRPr="00941676" w:rsidRDefault="00EF4338" w:rsidP="00DC3AB7">
            <w:pPr>
              <w:pStyle w:val="aff0"/>
              <w:ind w:firstLineChars="0" w:firstLine="0"/>
              <w:jc w:val="center"/>
              <w:rPr>
                <w:rFonts w:ascii="Times New Roman" w:hAnsi="Times New Roman"/>
                <w:noProof/>
                <w:sz w:val="21"/>
                <w:szCs w:val="21"/>
              </w:rPr>
            </w:pPr>
            <w:r w:rsidRPr="00941676">
              <w:rPr>
                <w:rFonts w:ascii="Times New Roman" w:hAnsi="Times New Roman" w:hint="eastAsia"/>
                <w:noProof/>
                <w:sz w:val="21"/>
                <w:szCs w:val="21"/>
              </w:rPr>
              <w:t>0</w:t>
            </w:r>
            <w:r w:rsidRPr="00941676">
              <w:rPr>
                <w:rFonts w:ascii="Times New Roman" w:hAnsi="Times New Roman"/>
                <w:noProof/>
                <w:sz w:val="21"/>
                <w:szCs w:val="21"/>
              </w:rPr>
              <w:t>.1ppm</w:t>
            </w:r>
          </w:p>
        </w:tc>
      </w:tr>
      <w:tr w:rsidR="00EF4338" w:rsidTr="00DC3AB7">
        <w:trPr>
          <w:trHeight w:val="454"/>
        </w:trPr>
        <w:tc>
          <w:tcPr>
            <w:tcW w:w="3190" w:type="dxa"/>
            <w:shd w:val="clear" w:color="auto" w:fill="auto"/>
            <w:vAlign w:val="center"/>
          </w:tcPr>
          <w:p w:rsidR="00EF4338" w:rsidRPr="00941676" w:rsidRDefault="00EF4338" w:rsidP="00DC3AB7">
            <w:pPr>
              <w:pStyle w:val="aff0"/>
              <w:ind w:firstLineChars="0" w:firstLine="0"/>
              <w:jc w:val="center"/>
              <w:rPr>
                <w:rFonts w:ascii="Times New Roman" w:hAnsi="Times New Roman"/>
                <w:noProof/>
                <w:sz w:val="21"/>
                <w:szCs w:val="21"/>
              </w:rPr>
            </w:pPr>
            <w:r w:rsidRPr="00941676">
              <w:rPr>
                <w:rFonts w:ascii="Times New Roman" w:hAnsi="Times New Roman" w:hint="eastAsia"/>
                <w:noProof/>
                <w:sz w:val="21"/>
                <w:szCs w:val="21"/>
              </w:rPr>
              <w:t>空气湿度</w:t>
            </w:r>
          </w:p>
        </w:tc>
        <w:tc>
          <w:tcPr>
            <w:tcW w:w="3191" w:type="dxa"/>
            <w:shd w:val="clear" w:color="auto" w:fill="auto"/>
            <w:vAlign w:val="center"/>
          </w:tcPr>
          <w:p w:rsidR="00EF4338" w:rsidRPr="00941676" w:rsidRDefault="00EF4338" w:rsidP="00DC3AB7">
            <w:pPr>
              <w:jc w:val="center"/>
              <w:rPr>
                <w:noProof/>
                <w:sz w:val="21"/>
                <w:szCs w:val="21"/>
              </w:rPr>
            </w:pPr>
            <w:r w:rsidRPr="00941676">
              <w:rPr>
                <w:rFonts w:hint="eastAsia"/>
                <w:noProof/>
                <w:sz w:val="21"/>
                <w:szCs w:val="21"/>
              </w:rPr>
              <w:t>（</w:t>
            </w:r>
            <w:r w:rsidRPr="00941676">
              <w:rPr>
                <w:rFonts w:hint="eastAsia"/>
                <w:noProof/>
                <w:sz w:val="21"/>
                <w:szCs w:val="21"/>
              </w:rPr>
              <w:t>5</w:t>
            </w:r>
            <w:r w:rsidRPr="00941676">
              <w:rPr>
                <w:noProof/>
                <w:sz w:val="21"/>
                <w:szCs w:val="21"/>
              </w:rPr>
              <w:t>0</w:t>
            </w:r>
            <w:r w:rsidRPr="00941676">
              <w:rPr>
                <w:rFonts w:hint="eastAsia"/>
                <w:noProof/>
                <w:sz w:val="21"/>
                <w:szCs w:val="21"/>
              </w:rPr>
              <w:t>±</w:t>
            </w:r>
            <w:r w:rsidRPr="00941676">
              <w:rPr>
                <w:noProof/>
                <w:sz w:val="21"/>
                <w:szCs w:val="21"/>
              </w:rPr>
              <w:t>5</w:t>
            </w:r>
            <w:r w:rsidRPr="00941676">
              <w:rPr>
                <w:rFonts w:hint="eastAsia"/>
                <w:noProof/>
                <w:sz w:val="21"/>
                <w:szCs w:val="21"/>
              </w:rPr>
              <w:t>）</w:t>
            </w:r>
            <w:r w:rsidRPr="00941676">
              <w:rPr>
                <w:rFonts w:hint="eastAsia"/>
                <w:noProof/>
                <w:sz w:val="21"/>
                <w:szCs w:val="21"/>
              </w:rPr>
              <w:t>%RH</w:t>
            </w:r>
          </w:p>
        </w:tc>
        <w:tc>
          <w:tcPr>
            <w:tcW w:w="3191" w:type="dxa"/>
            <w:shd w:val="clear" w:color="auto" w:fill="auto"/>
            <w:vAlign w:val="center"/>
          </w:tcPr>
          <w:p w:rsidR="00EF4338" w:rsidRPr="00941676" w:rsidRDefault="00EF4338" w:rsidP="00DC3AB7">
            <w:pPr>
              <w:pStyle w:val="aff0"/>
              <w:ind w:firstLineChars="0" w:firstLine="0"/>
              <w:jc w:val="center"/>
              <w:rPr>
                <w:rFonts w:ascii="Times New Roman" w:hAnsi="Times New Roman"/>
                <w:noProof/>
                <w:sz w:val="21"/>
                <w:szCs w:val="21"/>
              </w:rPr>
            </w:pPr>
            <w:r w:rsidRPr="00941676">
              <w:rPr>
                <w:rFonts w:ascii="Times New Roman" w:hAnsi="Times New Roman" w:hint="eastAsia"/>
                <w:noProof/>
                <w:sz w:val="21"/>
                <w:szCs w:val="21"/>
              </w:rPr>
              <w:t>0</w:t>
            </w:r>
            <w:r w:rsidRPr="00941676">
              <w:rPr>
                <w:rFonts w:ascii="Times New Roman" w:hAnsi="Times New Roman"/>
                <w:noProof/>
                <w:sz w:val="21"/>
                <w:szCs w:val="21"/>
              </w:rPr>
              <w:t>.1ppm</w:t>
            </w:r>
          </w:p>
        </w:tc>
      </w:tr>
      <w:tr w:rsidR="00EF4338" w:rsidTr="00DC3AB7">
        <w:trPr>
          <w:trHeight w:val="454"/>
        </w:trPr>
        <w:tc>
          <w:tcPr>
            <w:tcW w:w="3190" w:type="dxa"/>
            <w:shd w:val="clear" w:color="auto" w:fill="auto"/>
            <w:vAlign w:val="center"/>
          </w:tcPr>
          <w:p w:rsidR="00EF4338" w:rsidRPr="00941676" w:rsidRDefault="00EF4338" w:rsidP="00DC3AB7">
            <w:pPr>
              <w:pStyle w:val="aff0"/>
              <w:ind w:firstLineChars="0" w:firstLine="0"/>
              <w:jc w:val="center"/>
              <w:rPr>
                <w:rFonts w:ascii="Times New Roman" w:hAnsi="Times New Roman"/>
                <w:noProof/>
                <w:sz w:val="21"/>
                <w:szCs w:val="21"/>
              </w:rPr>
            </w:pPr>
            <w:bookmarkStart w:id="25" w:name="_Hlk144656292"/>
            <w:r w:rsidRPr="00941676">
              <w:rPr>
                <w:rFonts w:ascii="Times New Roman" w:hAnsi="Times New Roman" w:hint="eastAsia"/>
                <w:noProof/>
                <w:sz w:val="21"/>
                <w:szCs w:val="21"/>
              </w:rPr>
              <w:t>压力</w:t>
            </w:r>
            <w:bookmarkEnd w:id="25"/>
            <w:r w:rsidRPr="00941676">
              <w:rPr>
                <w:rFonts w:ascii="Times New Roman" w:hAnsi="Times New Roman" w:hint="eastAsia"/>
                <w:noProof/>
                <w:sz w:val="21"/>
                <w:szCs w:val="21"/>
              </w:rPr>
              <w:t>波动</w:t>
            </w:r>
          </w:p>
        </w:tc>
        <w:tc>
          <w:tcPr>
            <w:tcW w:w="3191" w:type="dxa"/>
            <w:shd w:val="clear" w:color="auto" w:fill="auto"/>
            <w:vAlign w:val="center"/>
          </w:tcPr>
          <w:p w:rsidR="00EF4338" w:rsidRPr="00941676" w:rsidRDefault="00EF4338" w:rsidP="00DC3AB7">
            <w:pPr>
              <w:pStyle w:val="aff0"/>
              <w:ind w:firstLineChars="0" w:firstLine="0"/>
              <w:jc w:val="center"/>
              <w:rPr>
                <w:rFonts w:ascii="Times New Roman" w:hAnsi="Times New Roman"/>
                <w:noProof/>
                <w:sz w:val="21"/>
                <w:szCs w:val="21"/>
              </w:rPr>
            </w:pPr>
            <w:bookmarkStart w:id="26" w:name="_Hlk144656315"/>
            <w:r w:rsidRPr="00941676">
              <w:rPr>
                <w:rFonts w:ascii="Times New Roman" w:hAnsi="Times New Roman" w:hint="eastAsia"/>
                <w:noProof/>
                <w:sz w:val="21"/>
                <w:szCs w:val="21"/>
              </w:rPr>
              <w:t>±</w:t>
            </w:r>
            <w:r w:rsidRPr="00941676">
              <w:rPr>
                <w:rFonts w:ascii="Times New Roman" w:hAnsi="Times New Roman"/>
                <w:noProof/>
                <w:sz w:val="21"/>
                <w:szCs w:val="21"/>
              </w:rPr>
              <w:t>0.1</w:t>
            </w:r>
            <w:bookmarkStart w:id="27" w:name="_Hlk144656172"/>
            <w:r w:rsidRPr="00941676">
              <w:rPr>
                <w:rFonts w:ascii="Times New Roman" w:hAnsi="Times New Roman"/>
                <w:noProof/>
                <w:sz w:val="21"/>
                <w:szCs w:val="21"/>
              </w:rPr>
              <w:t>kPa</w:t>
            </w:r>
            <w:bookmarkEnd w:id="26"/>
            <w:bookmarkEnd w:id="27"/>
          </w:p>
        </w:tc>
        <w:tc>
          <w:tcPr>
            <w:tcW w:w="3191" w:type="dxa"/>
            <w:shd w:val="clear" w:color="auto" w:fill="auto"/>
            <w:vAlign w:val="center"/>
          </w:tcPr>
          <w:p w:rsidR="00EF4338" w:rsidRPr="00941676" w:rsidRDefault="00EF4338" w:rsidP="00DC3AB7">
            <w:pPr>
              <w:pStyle w:val="aff0"/>
              <w:ind w:firstLineChars="0" w:firstLine="0"/>
              <w:jc w:val="center"/>
              <w:rPr>
                <w:rFonts w:ascii="Times New Roman" w:hAnsi="Times New Roman"/>
                <w:noProof/>
                <w:sz w:val="21"/>
                <w:szCs w:val="21"/>
              </w:rPr>
            </w:pPr>
            <w:r w:rsidRPr="00941676">
              <w:rPr>
                <w:rFonts w:ascii="Times New Roman" w:hAnsi="Times New Roman" w:hint="eastAsia"/>
                <w:noProof/>
                <w:sz w:val="21"/>
                <w:szCs w:val="21"/>
              </w:rPr>
              <w:t>0</w:t>
            </w:r>
            <w:r w:rsidRPr="00941676">
              <w:rPr>
                <w:rFonts w:ascii="Times New Roman" w:hAnsi="Times New Roman"/>
                <w:noProof/>
                <w:sz w:val="21"/>
                <w:szCs w:val="21"/>
              </w:rPr>
              <w:t>.28ppm</w:t>
            </w:r>
          </w:p>
        </w:tc>
      </w:tr>
    </w:tbl>
    <w:p w:rsidR="00EF4338" w:rsidRPr="00941676" w:rsidRDefault="00EF4338" w:rsidP="00941676">
      <w:pPr>
        <w:tabs>
          <w:tab w:val="num" w:pos="780"/>
        </w:tabs>
        <w:spacing w:line="360" w:lineRule="auto"/>
        <w:ind w:firstLineChars="200" w:firstLine="480"/>
        <w:rPr>
          <w:bCs/>
        </w:rPr>
      </w:pPr>
      <w:r w:rsidRPr="00941676">
        <w:rPr>
          <w:rFonts w:hint="eastAsia"/>
          <w:bCs/>
        </w:rPr>
        <w:t>试验过程中，测量长度约为</w:t>
      </w:r>
      <w:r w:rsidRPr="00941676">
        <w:rPr>
          <w:rFonts w:hint="eastAsia"/>
          <w:bCs/>
        </w:rPr>
        <w:t>0</w:t>
      </w:r>
      <w:r w:rsidRPr="00941676">
        <w:rPr>
          <w:bCs/>
        </w:rPr>
        <w:t>.5</w:t>
      </w:r>
      <w:r w:rsidRPr="00941676">
        <w:rPr>
          <w:rFonts w:hint="eastAsia"/>
          <w:bCs/>
        </w:rPr>
        <w:t>m</w:t>
      </w:r>
      <w:r w:rsidRPr="00941676">
        <w:rPr>
          <w:rFonts w:hint="eastAsia"/>
          <w:bCs/>
        </w:rPr>
        <w:t>，则环境因素导致的氦氖激光发生器产生测长误差为</w:t>
      </w:r>
      <w:r w:rsidRPr="00941676">
        <w:rPr>
          <w:rFonts w:hint="eastAsia"/>
          <w:bCs/>
        </w:rPr>
        <w:t>0</w:t>
      </w:r>
      <w:r w:rsidRPr="00941676">
        <w:rPr>
          <w:bCs/>
        </w:rPr>
        <w:t>.48</w:t>
      </w:r>
      <w:r w:rsidRPr="00941676">
        <w:rPr>
          <w:rFonts w:hint="eastAsia"/>
          <w:bCs/>
        </w:rPr>
        <w:t>ppm</w:t>
      </w:r>
      <w:r w:rsidRPr="00941676">
        <w:rPr>
          <w:bCs/>
        </w:rPr>
        <w:t>,</w:t>
      </w:r>
      <w:r w:rsidRPr="00941676">
        <w:rPr>
          <w:rFonts w:hint="eastAsia"/>
          <w:bCs/>
        </w:rPr>
        <w:t>即</w:t>
      </w:r>
      <w:r w:rsidRPr="00941676">
        <w:rPr>
          <w:rFonts w:hint="eastAsia"/>
          <w:bCs/>
        </w:rPr>
        <w:t>0</w:t>
      </w:r>
      <w:r w:rsidRPr="00941676">
        <w:rPr>
          <w:bCs/>
        </w:rPr>
        <w:t>.000023</w:t>
      </w:r>
      <w:r w:rsidRPr="00941676">
        <w:rPr>
          <w:rFonts w:hint="eastAsia"/>
          <w:bCs/>
        </w:rPr>
        <w:t>mm</w:t>
      </w:r>
      <w:r w:rsidRPr="00941676">
        <w:rPr>
          <w:bCs/>
        </w:rPr>
        <w:t>,</w:t>
      </w:r>
      <w:r w:rsidRPr="00941676">
        <w:rPr>
          <w:rFonts w:hint="eastAsia"/>
          <w:bCs/>
        </w:rPr>
        <w:t>角度测量过程两反光镜之间距离为</w:t>
      </w:r>
      <w:r w:rsidRPr="00941676">
        <w:rPr>
          <w:rFonts w:hint="eastAsia"/>
          <w:bCs/>
        </w:rPr>
        <w:t>4</w:t>
      </w:r>
      <w:r w:rsidRPr="00941676">
        <w:rPr>
          <w:bCs/>
        </w:rPr>
        <w:t>0</w:t>
      </w:r>
      <w:r w:rsidRPr="00941676">
        <w:rPr>
          <w:rFonts w:hint="eastAsia"/>
          <w:bCs/>
        </w:rPr>
        <w:t>mm</w:t>
      </w:r>
      <w:r w:rsidRPr="00941676">
        <w:rPr>
          <w:bCs/>
        </w:rPr>
        <w:t>,</w:t>
      </w:r>
      <w:r w:rsidRPr="00941676">
        <w:rPr>
          <w:rFonts w:hint="eastAsia"/>
          <w:bCs/>
        </w:rPr>
        <w:t>转化</w:t>
      </w:r>
      <w:proofErr w:type="gramStart"/>
      <w:r w:rsidRPr="00941676">
        <w:rPr>
          <w:rFonts w:hint="eastAsia"/>
          <w:bCs/>
        </w:rPr>
        <w:t>为角度</w:t>
      </w:r>
      <w:proofErr w:type="gramEnd"/>
      <w:r w:rsidRPr="00941676">
        <w:rPr>
          <w:rFonts w:hint="eastAsia"/>
          <w:bCs/>
        </w:rPr>
        <w:t>为：</w:t>
      </w:r>
    </w:p>
    <w:p w:rsidR="00EF4338" w:rsidRPr="00941676" w:rsidRDefault="00EF4338" w:rsidP="00941676">
      <w:pPr>
        <w:tabs>
          <w:tab w:val="num" w:pos="780"/>
        </w:tabs>
        <w:spacing w:line="360" w:lineRule="auto"/>
        <w:ind w:firstLineChars="200" w:firstLine="480"/>
        <w:rPr>
          <w:bCs/>
        </w:rPr>
      </w:pPr>
      <m:oMathPara>
        <m:oMath>
          <m:r>
            <w:rPr>
              <w:rFonts w:ascii="Cambria Math"/>
            </w:rPr>
            <m:t>E</m:t>
          </m:r>
          <m:r>
            <m:rPr>
              <m:sty m:val="p"/>
            </m:rPr>
            <w:rPr>
              <w:rFonts w:ascii="Cambria Math"/>
            </w:rPr>
            <m:t>（</m:t>
          </m:r>
          <m:r>
            <w:rPr>
              <w:rFonts w:ascii="Cambria Math"/>
            </w:rPr>
            <m:t>θ</m:t>
          </m:r>
          <m:r>
            <m:rPr>
              <m:sty m:val="p"/>
            </m:rPr>
            <w:rPr>
              <w:rFonts w:ascii="Cambria Math"/>
            </w:rPr>
            <m:t>）</m:t>
          </m:r>
          <m:r>
            <m:rPr>
              <m:sty m:val="p"/>
            </m:rPr>
            <w:rPr>
              <w:rFonts w:ascii="Cambria Math"/>
            </w:rPr>
            <m:t>=</m:t>
          </m:r>
          <m:r>
            <w:rPr>
              <w:rFonts w:ascii="Cambria Math"/>
            </w:rPr>
            <m:t>a</m:t>
          </m:r>
          <m:func>
            <m:funcPr>
              <m:ctrlPr>
                <w:rPr>
                  <w:rFonts w:ascii="Cambria Math"/>
                  <w:bCs/>
                </w:rPr>
              </m:ctrlPr>
            </m:funcPr>
            <m:fName>
              <m:r>
                <w:rPr>
                  <w:rFonts w:ascii="Cambria Math"/>
                </w:rPr>
                <m:t>tan</m:t>
              </m:r>
            </m:fName>
            <m:e>
              <m:r>
                <m:rPr>
                  <m:sty m:val="p"/>
                </m:rPr>
                <w:rPr>
                  <w:rFonts w:ascii="Cambria Math"/>
                </w:rPr>
                <m:t>(</m:t>
              </m:r>
            </m:e>
          </m:func>
          <m:r>
            <m:rPr>
              <m:sty m:val="p"/>
            </m:rPr>
            <w:rPr>
              <w:rFonts w:ascii="Cambria Math"/>
            </w:rPr>
            <m:t>0.000023/40)=0.13</m:t>
          </m:r>
          <m:r>
            <m:rPr>
              <m:sty m:val="p"/>
            </m:rPr>
            <w:rPr>
              <w:rFonts w:ascii="Cambria Math"/>
            </w:rPr>
            <m:t>″</m:t>
          </m:r>
        </m:oMath>
      </m:oMathPara>
    </w:p>
    <w:p w:rsidR="00EF4338" w:rsidRPr="00941676" w:rsidRDefault="00EF4338" w:rsidP="00941676">
      <w:pPr>
        <w:tabs>
          <w:tab w:val="num" w:pos="780"/>
        </w:tabs>
        <w:spacing w:line="360" w:lineRule="auto"/>
        <w:rPr>
          <w:bCs/>
        </w:rPr>
      </w:pPr>
      <w:r w:rsidRPr="00941676">
        <w:rPr>
          <w:rFonts w:hint="eastAsia"/>
          <w:bCs/>
        </w:rPr>
        <w:t>则由环境因素引入的测角误差不确定度分量为</w:t>
      </w:r>
      <m:oMath>
        <m:r>
          <w:rPr>
            <w:rFonts w:ascii="Cambria Math"/>
          </w:rPr>
          <m:t>u</m:t>
        </m:r>
        <m:r>
          <w:rPr>
            <w:rFonts w:ascii="Cambria Math"/>
          </w:rPr>
          <m:t>（</m:t>
        </m:r>
        <m:sSub>
          <m:sSubPr>
            <m:ctrlPr>
              <w:rPr>
                <w:rFonts w:ascii="Cambria Math"/>
                <w:bCs/>
                <w:i/>
              </w:rPr>
            </m:ctrlPr>
          </m:sSubPr>
          <m:e>
            <m:r>
              <w:rPr>
                <w:rFonts w:ascii="Cambria Math"/>
              </w:rPr>
              <m:t>δ</m:t>
            </m:r>
          </m:e>
          <m:sub>
            <m:r>
              <w:rPr>
                <w:rFonts w:ascii="Cambria Math"/>
              </w:rPr>
              <m:t>3</m:t>
            </m:r>
          </m:sub>
        </m:sSub>
        <m:r>
          <w:rPr>
            <w:rFonts w:ascii="Cambria Math"/>
          </w:rPr>
          <m:t>）</m:t>
        </m:r>
      </m:oMath>
      <w:r w:rsidRPr="00941676">
        <w:rPr>
          <w:rFonts w:hint="eastAsia"/>
          <w:bCs/>
        </w:rPr>
        <w:t>：</w:t>
      </w:r>
    </w:p>
    <w:p w:rsidR="00EF4338" w:rsidRPr="00941676" w:rsidRDefault="00941676" w:rsidP="00941676">
      <w:pPr>
        <w:tabs>
          <w:tab w:val="num" w:pos="780"/>
        </w:tabs>
        <w:spacing w:line="360" w:lineRule="auto"/>
        <w:ind w:firstLineChars="200" w:firstLine="480"/>
        <w:jc w:val="center"/>
        <w:rPr>
          <w:rFonts w:hint="eastAsia"/>
          <w:bCs/>
        </w:rPr>
      </w:pPr>
      <m:oMathPara>
        <m:oMath>
          <m:r>
            <w:rPr>
              <w:rFonts w:ascii="Cambria Math"/>
            </w:rPr>
            <m:t>u</m:t>
          </m:r>
          <m:d>
            <m:dPr>
              <m:ctrlPr>
                <w:rPr>
                  <w:rFonts w:ascii="Cambria Math"/>
                  <w:bCs/>
                  <w:i/>
                </w:rPr>
              </m:ctrlPr>
            </m:dPr>
            <m:e>
              <m:sSub>
                <m:sSubPr>
                  <m:ctrlPr>
                    <w:rPr>
                      <w:rFonts w:ascii="Cambria Math"/>
                      <w:bCs/>
                      <w:i/>
                    </w:rPr>
                  </m:ctrlPr>
                </m:sSubPr>
                <m:e>
                  <m:r>
                    <w:rPr>
                      <w:rFonts w:ascii="Cambria Math"/>
                    </w:rPr>
                    <m:t>δ</m:t>
                  </m:r>
                </m:e>
                <m:sub>
                  <m:r>
                    <w:rPr>
                      <w:rFonts w:ascii="Cambria Math"/>
                    </w:rPr>
                    <m:t>i</m:t>
                  </m:r>
                  <m:r>
                    <w:rPr>
                      <w:rFonts w:ascii="Cambria Math"/>
                    </w:rPr>
                    <m:t>3</m:t>
                  </m:r>
                </m:sub>
              </m:sSub>
            </m:e>
          </m:d>
          <m:r>
            <m:rPr>
              <m:sty m:val="p"/>
            </m:rPr>
            <w:rPr>
              <w:rFonts w:ascii="Cambria Math" w:hAnsi="Cambria Math" w:hint="eastAsia"/>
            </w:rPr>
            <m:t>=</m:t>
          </m:r>
          <m:r>
            <m:rPr>
              <m:sty m:val="p"/>
            </m:rPr>
            <w:rPr>
              <w:rFonts w:ascii="Cambria Math" w:hAnsi="Cambria Math" w:hint="eastAsia"/>
            </w:rPr>
            <m:t>±</m:t>
          </m:r>
          <m:r>
            <m:rPr>
              <m:sty m:val="p"/>
            </m:rPr>
            <w:rPr>
              <w:rFonts w:ascii="Cambria Math" w:hAnsi="Cambria Math"/>
            </w:rPr>
            <m:t>0.13</m:t>
          </m:r>
          <m:r>
            <m:rPr>
              <m:sty m:val="p"/>
            </m:rPr>
            <w:rPr>
              <w:rFonts w:ascii="Cambria Math" w:hAnsi="Cambria Math" w:hint="eastAsia"/>
            </w:rPr>
            <m:t>″</m:t>
          </m:r>
          <m:r>
            <m:rPr>
              <m:sty m:val="p"/>
            </m:rPr>
            <w:rPr>
              <w:rFonts w:ascii="Cambria Math" w:hAnsi="Cambria Math" w:hint="eastAsia"/>
            </w:rPr>
            <m:t>/</m:t>
          </m:r>
          <m:r>
            <m:rPr>
              <m:sty m:val="p"/>
            </m:rPr>
            <w:rPr>
              <w:rFonts w:ascii="Cambria Math" w:hAnsi="Cambria Math"/>
            </w:rPr>
            <m:t>2=</m:t>
          </m:r>
          <m:r>
            <m:rPr>
              <m:sty m:val="p"/>
            </m:rPr>
            <w:rPr>
              <w:rFonts w:ascii="Cambria Math" w:hAnsi="Cambria Math" w:hint="eastAsia"/>
            </w:rPr>
            <m:t>±</m:t>
          </m:r>
          <m:r>
            <m:rPr>
              <m:sty m:val="p"/>
            </m:rPr>
            <w:rPr>
              <w:rFonts w:ascii="Cambria Math" w:hAnsi="Cambria Math"/>
            </w:rPr>
            <m:t>0.07</m:t>
          </m:r>
        </m:oMath>
      </m:oMathPara>
    </w:p>
    <w:p w:rsidR="00EF4338" w:rsidRPr="00941676" w:rsidRDefault="00941676" w:rsidP="00941676">
      <w:pPr>
        <w:tabs>
          <w:tab w:val="num" w:pos="780"/>
        </w:tabs>
        <w:spacing w:line="360" w:lineRule="auto"/>
        <w:rPr>
          <w:bCs/>
        </w:rPr>
      </w:pPr>
      <w:r>
        <w:rPr>
          <w:rFonts w:hint="eastAsia"/>
          <w:bCs/>
        </w:rPr>
        <w:t>A.</w:t>
      </w:r>
      <w:r>
        <w:rPr>
          <w:bCs/>
        </w:rPr>
        <w:t xml:space="preserve">5  </w:t>
      </w:r>
      <w:r w:rsidR="00EF4338" w:rsidRPr="00941676">
        <w:rPr>
          <w:rFonts w:hint="eastAsia"/>
          <w:bCs/>
        </w:rPr>
        <w:t>合成标准不确定度</w:t>
      </w:r>
    </w:p>
    <w:p w:rsidR="00EF4338" w:rsidRPr="00941676" w:rsidRDefault="00EF4338" w:rsidP="00941676">
      <w:pPr>
        <w:tabs>
          <w:tab w:val="num" w:pos="780"/>
        </w:tabs>
        <w:spacing w:line="360" w:lineRule="auto"/>
        <w:ind w:firstLineChars="200" w:firstLine="480"/>
        <w:rPr>
          <w:bCs/>
        </w:rPr>
      </w:pPr>
      <w:r w:rsidRPr="00941676">
        <w:rPr>
          <w:rFonts w:hint="eastAsia"/>
          <w:bCs/>
        </w:rPr>
        <w:t>该型回转轴线测角转台的角分度校准结果的合成不确定度为：</w:t>
      </w:r>
    </w:p>
    <w:p w:rsidR="00EF4338" w:rsidRPr="00941676" w:rsidRDefault="00941676" w:rsidP="00941676">
      <w:pPr>
        <w:tabs>
          <w:tab w:val="num" w:pos="780"/>
        </w:tabs>
        <w:spacing w:line="360" w:lineRule="auto"/>
        <w:ind w:firstLineChars="200" w:firstLine="480"/>
        <w:rPr>
          <w:rFonts w:hint="eastAsia"/>
          <w:bCs/>
        </w:rPr>
      </w:pPr>
      <m:oMathPara>
        <m:oMath>
          <m:r>
            <w:rPr>
              <w:rFonts w:ascii="Cambria Math"/>
            </w:rPr>
            <m:t>u</m:t>
          </m:r>
          <m:d>
            <m:dPr>
              <m:ctrlPr>
                <w:rPr>
                  <w:rFonts w:ascii="Cambria Math"/>
                  <w:bCs/>
                  <w:i/>
                </w:rPr>
              </m:ctrlPr>
            </m:dPr>
            <m:e>
              <m:r>
                <w:rPr>
                  <w:rFonts w:ascii="Cambria Math"/>
                </w:rPr>
                <m:t>δ</m:t>
              </m:r>
            </m:e>
          </m:d>
          <m:r>
            <w:rPr>
              <w:rFonts w:ascii="Cambria Math"/>
            </w:rPr>
            <m:t>=</m:t>
          </m:r>
          <m:rad>
            <m:radPr>
              <m:degHide m:val="1"/>
              <m:ctrlPr>
                <w:rPr>
                  <w:rFonts w:ascii="Cambria Math"/>
                  <w:bCs/>
                  <w:i/>
                </w:rPr>
              </m:ctrlPr>
            </m:radPr>
            <m:deg/>
            <m:e>
              <m:r>
                <w:rPr>
                  <w:rFonts w:ascii="Cambria Math"/>
                </w:rPr>
                <m:t>u</m:t>
              </m:r>
              <m:r>
                <w:rPr>
                  <w:rFonts w:ascii="Cambria Math"/>
                </w:rPr>
                <m:t>(</m:t>
              </m:r>
              <m:sSub>
                <m:sSubPr>
                  <m:ctrlPr>
                    <w:rPr>
                      <w:rFonts w:ascii="Cambria Math"/>
                      <w:bCs/>
                      <w:i/>
                    </w:rPr>
                  </m:ctrlPr>
                </m:sSubPr>
                <m:e>
                  <m:r>
                    <w:rPr>
                      <w:rFonts w:ascii="Cambria Math"/>
                    </w:rPr>
                    <m:t>δ</m:t>
                  </m:r>
                </m:e>
                <m:sub>
                  <m:r>
                    <m:rPr>
                      <m:nor/>
                    </m:rPr>
                    <w:rPr>
                      <w:rFonts w:ascii="Cambria Math"/>
                      <w:bCs/>
                    </w:rPr>
                    <m:t>i1</m:t>
                  </m:r>
                  <m:ctrlPr>
                    <w:rPr>
                      <w:rFonts w:ascii="Cambria Math"/>
                      <w:bCs/>
                    </w:rPr>
                  </m:ctrlPr>
                </m:sub>
              </m:sSub>
              <m:sSup>
                <m:sSupPr>
                  <m:ctrlPr>
                    <w:rPr>
                      <w:rFonts w:ascii="Cambria Math"/>
                      <w:bCs/>
                      <w:i/>
                    </w:rPr>
                  </m:ctrlPr>
                </m:sSupPr>
                <m:e>
                  <m:r>
                    <w:rPr>
                      <w:rFonts w:ascii="Cambria Math"/>
                    </w:rPr>
                    <m:t>)</m:t>
                  </m:r>
                </m:e>
                <m:sup>
                  <m:r>
                    <w:rPr>
                      <w:rFonts w:ascii="Cambria Math"/>
                    </w:rPr>
                    <m:t>2</m:t>
                  </m:r>
                </m:sup>
              </m:sSup>
              <m:r>
                <w:rPr>
                  <w:rFonts w:ascii="Cambria Math"/>
                </w:rPr>
                <m:t>+</m:t>
              </m:r>
              <m:r>
                <w:rPr>
                  <w:rFonts w:ascii="Cambria Math"/>
                </w:rPr>
                <m:t>u</m:t>
              </m:r>
              <m:r>
                <w:rPr>
                  <w:rFonts w:ascii="Cambria Math"/>
                </w:rPr>
                <m:t>(</m:t>
              </m:r>
              <m:sSub>
                <m:sSubPr>
                  <m:ctrlPr>
                    <w:rPr>
                      <w:rFonts w:ascii="Cambria Math"/>
                      <w:bCs/>
                      <w:i/>
                    </w:rPr>
                  </m:ctrlPr>
                </m:sSubPr>
                <m:e>
                  <m:r>
                    <w:rPr>
                      <w:rFonts w:ascii="Cambria Math"/>
                    </w:rPr>
                    <m:t>δ</m:t>
                  </m:r>
                </m:e>
                <m:sub>
                  <m:r>
                    <m:rPr>
                      <m:nor/>
                    </m:rPr>
                    <w:rPr>
                      <w:rFonts w:ascii="Cambria Math"/>
                      <w:bCs/>
                    </w:rPr>
                    <m:t>i2</m:t>
                  </m:r>
                  <m:ctrlPr>
                    <w:rPr>
                      <w:rFonts w:ascii="Cambria Math"/>
                      <w:bCs/>
                    </w:rPr>
                  </m:ctrlPr>
                </m:sub>
              </m:sSub>
              <m:sSup>
                <m:sSupPr>
                  <m:ctrlPr>
                    <w:rPr>
                      <w:rFonts w:ascii="Cambria Math"/>
                      <w:bCs/>
                      <w:i/>
                    </w:rPr>
                  </m:ctrlPr>
                </m:sSupPr>
                <m:e>
                  <m:r>
                    <w:rPr>
                      <w:rFonts w:ascii="Cambria Math"/>
                    </w:rPr>
                    <m:t>)</m:t>
                  </m:r>
                </m:e>
                <m:sup>
                  <m:r>
                    <w:rPr>
                      <w:rFonts w:ascii="Cambria Math"/>
                    </w:rPr>
                    <m:t>2</m:t>
                  </m:r>
                </m:sup>
              </m:sSup>
              <m:r>
                <w:rPr>
                  <w:rFonts w:ascii="Cambria Math"/>
                </w:rPr>
                <m:t>+</m:t>
              </m:r>
              <m:r>
                <w:rPr>
                  <w:rFonts w:ascii="Cambria Math"/>
                </w:rPr>
                <m:t>u</m:t>
              </m:r>
              <m:r>
                <w:rPr>
                  <w:rFonts w:ascii="Cambria Math"/>
                </w:rPr>
                <m:t>(</m:t>
              </m:r>
              <m:sSub>
                <m:sSubPr>
                  <m:ctrlPr>
                    <w:rPr>
                      <w:rFonts w:ascii="Cambria Math"/>
                      <w:bCs/>
                      <w:i/>
                    </w:rPr>
                  </m:ctrlPr>
                </m:sSubPr>
                <m:e>
                  <m:r>
                    <w:rPr>
                      <w:rFonts w:ascii="Cambria Math"/>
                    </w:rPr>
                    <m:t>δ</m:t>
                  </m:r>
                </m:e>
                <m:sub>
                  <m:r>
                    <m:rPr>
                      <m:nor/>
                    </m:rPr>
                    <w:rPr>
                      <w:rFonts w:ascii="Cambria Math"/>
                      <w:bCs/>
                    </w:rPr>
                    <m:t>i3</m:t>
                  </m:r>
                  <m:ctrlPr>
                    <w:rPr>
                      <w:rFonts w:ascii="Cambria Math"/>
                      <w:bCs/>
                    </w:rPr>
                  </m:ctrlPr>
                </m:sub>
              </m:sSub>
              <m:sSup>
                <m:sSupPr>
                  <m:ctrlPr>
                    <w:rPr>
                      <w:rFonts w:ascii="Cambria Math"/>
                      <w:bCs/>
                      <w:i/>
                    </w:rPr>
                  </m:ctrlPr>
                </m:sSupPr>
                <m:e>
                  <m:r>
                    <w:rPr>
                      <w:rFonts w:ascii="Cambria Math"/>
                    </w:rPr>
                    <m:t>)</m:t>
                  </m:r>
                </m:e>
                <m:sup>
                  <m:r>
                    <w:rPr>
                      <w:rFonts w:ascii="Cambria Math"/>
                    </w:rPr>
                    <m:t>2</m:t>
                  </m:r>
                </m:sup>
              </m:sSup>
              <m:ctrlPr>
                <w:rPr>
                  <w:rFonts w:ascii="Cambria Math" w:hAnsi="Cambria Math"/>
                  <w:bCs/>
                  <w:i/>
                </w:rPr>
              </m:ctrlPr>
            </m:e>
          </m:rad>
          <m:r>
            <w:rPr>
              <w:rFonts w:ascii="Cambria Math"/>
            </w:rPr>
            <m:t>=0.15</m:t>
          </m:r>
          <m:r>
            <w:rPr>
              <w:rFonts w:ascii="Cambria Math"/>
            </w:rPr>
            <m:t>″</m:t>
          </m:r>
        </m:oMath>
      </m:oMathPara>
    </w:p>
    <w:p w:rsidR="00EF4338" w:rsidRPr="00941676" w:rsidRDefault="00EF4338" w:rsidP="00941676">
      <w:pPr>
        <w:tabs>
          <w:tab w:val="num" w:pos="780"/>
        </w:tabs>
        <w:spacing w:line="360" w:lineRule="auto"/>
        <w:ind w:firstLineChars="200" w:firstLine="480"/>
        <w:rPr>
          <w:bCs/>
        </w:rPr>
      </w:pPr>
      <w:r w:rsidRPr="00941676">
        <w:rPr>
          <w:rFonts w:hint="eastAsia"/>
          <w:bCs/>
        </w:rPr>
        <w:t>取包含因子</w:t>
      </w:r>
      <w:r w:rsidR="00941676" w:rsidRPr="00941676">
        <w:rPr>
          <w:bCs/>
          <w:i/>
          <w:iCs/>
        </w:rPr>
        <w:t>k</w:t>
      </w:r>
      <w:r w:rsidRPr="00941676">
        <w:rPr>
          <w:bCs/>
        </w:rPr>
        <w:t>=2,</w:t>
      </w:r>
      <w:r w:rsidRPr="00941676">
        <w:rPr>
          <w:rFonts w:hint="eastAsia"/>
          <w:bCs/>
        </w:rPr>
        <w:t>则该型回转轴线测角转台角分度误差校准结果的扩展不确定度为：</w:t>
      </w:r>
    </w:p>
    <w:p w:rsidR="00E3030A" w:rsidRPr="00EF4338" w:rsidRDefault="00941676" w:rsidP="00941676">
      <w:pPr>
        <w:tabs>
          <w:tab w:val="num" w:pos="780"/>
        </w:tabs>
        <w:spacing w:line="360" w:lineRule="auto"/>
        <w:ind w:firstLineChars="200" w:firstLine="480"/>
        <w:rPr>
          <w:rFonts w:hint="eastAsia"/>
          <w:bCs/>
        </w:rPr>
      </w:pPr>
      <m:oMathPara>
        <m:oMath>
          <m:r>
            <w:rPr>
              <w:rFonts w:ascii="Cambria Math"/>
            </w:rPr>
            <m:t>U</m:t>
          </m:r>
          <m:r>
            <w:rPr>
              <w:rFonts w:ascii="Cambria Math"/>
            </w:rPr>
            <m:t>(δ)=ku</m:t>
          </m:r>
          <m:d>
            <m:dPr>
              <m:ctrlPr>
                <w:rPr>
                  <w:rFonts w:ascii="Cambria Math"/>
                  <w:bCs/>
                  <w:i/>
                </w:rPr>
              </m:ctrlPr>
            </m:dPr>
            <m:e>
              <m:r>
                <w:rPr>
                  <w:rFonts w:ascii="Cambria Math"/>
                </w:rPr>
                <m:t>δ</m:t>
              </m:r>
            </m:e>
          </m:d>
          <m:r>
            <w:rPr>
              <w:rFonts w:ascii="Cambria Math"/>
            </w:rPr>
            <m:t>=0.30</m:t>
          </m:r>
          <m:r>
            <w:rPr>
              <w:rFonts w:ascii="Cambria Math"/>
            </w:rPr>
            <m:t>″</m:t>
          </m:r>
        </m:oMath>
      </m:oMathPara>
    </w:p>
    <w:p w:rsidR="00E3030A" w:rsidRDefault="00E3030A" w:rsidP="00E3030A">
      <w:pPr>
        <w:tabs>
          <w:tab w:val="num" w:pos="780"/>
        </w:tabs>
        <w:spacing w:line="360" w:lineRule="auto"/>
        <w:rPr>
          <w:bCs/>
        </w:rPr>
      </w:pPr>
    </w:p>
    <w:p w:rsidR="00E3030A" w:rsidRDefault="00E3030A">
      <w:pPr>
        <w:widowControl/>
        <w:jc w:val="left"/>
        <w:rPr>
          <w:szCs w:val="24"/>
        </w:rPr>
      </w:pPr>
      <w:r>
        <w:rPr>
          <w:szCs w:val="24"/>
        </w:rPr>
        <w:br w:type="page"/>
      </w:r>
    </w:p>
    <w:bookmarkEnd w:id="23"/>
    <w:p w:rsidR="009E3AAE" w:rsidRDefault="00E64D20">
      <w:pPr>
        <w:rPr>
          <w:rFonts w:eastAsia="黑体"/>
          <w:sz w:val="28"/>
          <w:szCs w:val="28"/>
        </w:rPr>
      </w:pPr>
      <w:r>
        <w:rPr>
          <w:rFonts w:eastAsia="黑体"/>
          <w:sz w:val="28"/>
          <w:szCs w:val="28"/>
        </w:rPr>
        <w:lastRenderedPageBreak/>
        <w:t>附录</w:t>
      </w:r>
      <w:r w:rsidR="00E3030A">
        <w:rPr>
          <w:rFonts w:eastAsia="黑体"/>
          <w:sz w:val="28"/>
          <w:szCs w:val="28"/>
        </w:rPr>
        <w:t>B</w:t>
      </w:r>
      <w:r>
        <w:rPr>
          <w:rFonts w:eastAsia="黑体"/>
          <w:sz w:val="28"/>
          <w:szCs w:val="28"/>
        </w:rPr>
        <w:t xml:space="preserve"> </w:t>
      </w:r>
    </w:p>
    <w:p w:rsidR="009E3AAE" w:rsidRDefault="00E64D20">
      <w:pPr>
        <w:jc w:val="center"/>
        <w:rPr>
          <w:rFonts w:eastAsia="黑体"/>
          <w:sz w:val="28"/>
          <w:szCs w:val="28"/>
        </w:rPr>
      </w:pPr>
      <w:r>
        <w:rPr>
          <w:rFonts w:eastAsia="黑体" w:hint="eastAsia"/>
          <w:sz w:val="28"/>
          <w:szCs w:val="28"/>
        </w:rPr>
        <w:t>回转轴线测角转台</w:t>
      </w:r>
      <w:r>
        <w:rPr>
          <w:rFonts w:eastAsia="黑体"/>
          <w:sz w:val="28"/>
          <w:szCs w:val="28"/>
        </w:rPr>
        <w:t>校准证书（内页）格式</w:t>
      </w:r>
    </w:p>
    <w:p w:rsidR="009E3AAE" w:rsidRDefault="009E3AAE">
      <w:pPr>
        <w:spacing w:line="360" w:lineRule="auto"/>
        <w:rPr>
          <w:szCs w:val="24"/>
        </w:rPr>
      </w:pP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9"/>
      </w:tblGrid>
      <w:tr w:rsidR="009E3AAE">
        <w:trPr>
          <w:trHeight w:val="6196"/>
          <w:jc w:val="center"/>
        </w:trPr>
        <w:tc>
          <w:tcPr>
            <w:tcW w:w="8289" w:type="dxa"/>
            <w:shd w:val="clear" w:color="auto" w:fill="auto"/>
          </w:tcPr>
          <w:p w:rsidR="009E3AAE" w:rsidRDefault="00E64D20">
            <w:pPr>
              <w:jc w:val="center"/>
              <w:rPr>
                <w:szCs w:val="21"/>
              </w:rPr>
            </w:pPr>
            <w:r>
              <w:rPr>
                <w:szCs w:val="21"/>
              </w:rPr>
              <w:t>证书编号：</w:t>
            </w:r>
            <w:r>
              <w:rPr>
                <w:szCs w:val="21"/>
              </w:rPr>
              <w:t>××××——××××</w:t>
            </w:r>
          </w:p>
          <w:p w:rsidR="009E3AAE" w:rsidRDefault="009E3AAE">
            <w:pPr>
              <w:jc w:val="center"/>
              <w:rPr>
                <w:szCs w:val="21"/>
              </w:rPr>
            </w:pPr>
          </w:p>
          <w:p w:rsidR="009E3AAE" w:rsidRDefault="00E64D20">
            <w:pPr>
              <w:spacing w:beforeLines="50" w:before="156" w:line="270" w:lineRule="exact"/>
              <w:jc w:val="center"/>
              <w:rPr>
                <w:rFonts w:ascii="黑体" w:eastAsia="黑体"/>
                <w:sz w:val="36"/>
                <w:szCs w:val="36"/>
              </w:rPr>
            </w:pPr>
            <w:r>
              <w:rPr>
                <w:rFonts w:ascii="黑体" w:eastAsia="黑体" w:hint="eastAsia"/>
                <w:sz w:val="36"/>
                <w:szCs w:val="36"/>
              </w:rPr>
              <w:t>校 准 结 果</w:t>
            </w:r>
          </w:p>
          <w:p w:rsidR="009E3AAE" w:rsidRDefault="009E3AAE">
            <w:pPr>
              <w:spacing w:beforeLines="50" w:before="156" w:line="270" w:lineRule="exact"/>
              <w:jc w:val="center"/>
              <w:rPr>
                <w:rFonts w:asciiTheme="minorEastAsia" w:hAnsiTheme="minorEastAsia"/>
                <w:szCs w:val="21"/>
              </w:rPr>
            </w:pPr>
          </w:p>
          <w:p w:rsidR="009E3AAE" w:rsidRDefault="00E64D20">
            <w:pPr>
              <w:pStyle w:val="aff0"/>
              <w:numPr>
                <w:ilvl w:val="0"/>
                <w:numId w:val="5"/>
              </w:numPr>
              <w:spacing w:beforeLines="50" w:before="156" w:line="270" w:lineRule="exact"/>
              <w:ind w:firstLineChars="0"/>
              <w:jc w:val="left"/>
              <w:rPr>
                <w:rFonts w:asciiTheme="minorEastAsia" w:hAnsiTheme="minorEastAsia"/>
                <w:szCs w:val="21"/>
              </w:rPr>
            </w:pPr>
            <w:r>
              <w:rPr>
                <w:rFonts w:asciiTheme="minorEastAsia" w:hAnsiTheme="minorEastAsia" w:hint="eastAsia"/>
                <w:szCs w:val="21"/>
              </w:rPr>
              <w:t>外观及相互作用</w:t>
            </w:r>
          </w:p>
          <w:p w:rsidR="009E3AAE" w:rsidRDefault="009E3AAE">
            <w:pPr>
              <w:pStyle w:val="aff0"/>
              <w:spacing w:beforeLines="50" w:before="156" w:line="270" w:lineRule="exact"/>
              <w:ind w:left="360" w:firstLineChars="0" w:firstLine="0"/>
              <w:jc w:val="left"/>
              <w:rPr>
                <w:szCs w:val="21"/>
              </w:rPr>
            </w:pPr>
          </w:p>
          <w:p w:rsidR="009E3AAE" w:rsidRDefault="00E64D20">
            <w:pPr>
              <w:pStyle w:val="aff0"/>
              <w:numPr>
                <w:ilvl w:val="0"/>
                <w:numId w:val="5"/>
              </w:numPr>
              <w:spacing w:beforeLines="50" w:before="156" w:line="270" w:lineRule="exact"/>
              <w:ind w:firstLineChars="0"/>
              <w:jc w:val="left"/>
              <w:rPr>
                <w:szCs w:val="21"/>
              </w:rPr>
            </w:pPr>
            <w:r>
              <w:rPr>
                <w:rFonts w:hint="eastAsia"/>
                <w:szCs w:val="21"/>
              </w:rPr>
              <w:t>预热时间</w:t>
            </w:r>
          </w:p>
          <w:p w:rsidR="009E3AAE" w:rsidRDefault="009E3AAE">
            <w:pPr>
              <w:spacing w:beforeLines="50" w:before="156" w:line="270" w:lineRule="exact"/>
              <w:jc w:val="left"/>
              <w:rPr>
                <w:szCs w:val="21"/>
              </w:rPr>
            </w:pPr>
          </w:p>
          <w:p w:rsidR="009E3AAE" w:rsidRDefault="00E64D20">
            <w:pPr>
              <w:pStyle w:val="aff0"/>
              <w:numPr>
                <w:ilvl w:val="0"/>
                <w:numId w:val="5"/>
              </w:numPr>
              <w:spacing w:beforeLines="50" w:before="156" w:line="270" w:lineRule="exact"/>
              <w:ind w:firstLineChars="0"/>
              <w:jc w:val="left"/>
              <w:rPr>
                <w:szCs w:val="21"/>
              </w:rPr>
            </w:pPr>
            <w:r>
              <w:rPr>
                <w:rFonts w:hint="eastAsia"/>
                <w:szCs w:val="21"/>
              </w:rPr>
              <w:t>漂移</w:t>
            </w:r>
          </w:p>
          <w:p w:rsidR="009E3AAE" w:rsidRDefault="009E3AAE">
            <w:pPr>
              <w:spacing w:beforeLines="50" w:before="156" w:line="270" w:lineRule="exact"/>
              <w:jc w:val="left"/>
              <w:rPr>
                <w:szCs w:val="21"/>
              </w:rPr>
            </w:pPr>
          </w:p>
          <w:p w:rsidR="009E3AAE" w:rsidRDefault="00E64D20">
            <w:pPr>
              <w:pStyle w:val="aff0"/>
              <w:numPr>
                <w:ilvl w:val="0"/>
                <w:numId w:val="5"/>
              </w:numPr>
              <w:spacing w:beforeLines="50" w:before="156" w:line="270" w:lineRule="exact"/>
              <w:ind w:firstLineChars="0"/>
              <w:jc w:val="left"/>
              <w:rPr>
                <w:szCs w:val="21"/>
              </w:rPr>
            </w:pPr>
            <w:r>
              <w:rPr>
                <w:rFonts w:hint="eastAsia"/>
                <w:szCs w:val="21"/>
              </w:rPr>
              <w:t>分辨力</w:t>
            </w:r>
          </w:p>
          <w:p w:rsidR="009E3AAE" w:rsidRDefault="009E3AAE">
            <w:pPr>
              <w:spacing w:beforeLines="50" w:before="156" w:line="270" w:lineRule="exact"/>
              <w:jc w:val="left"/>
              <w:rPr>
                <w:szCs w:val="21"/>
              </w:rPr>
            </w:pPr>
          </w:p>
          <w:p w:rsidR="009E3AAE" w:rsidRDefault="00E64D20">
            <w:pPr>
              <w:pStyle w:val="aff0"/>
              <w:numPr>
                <w:ilvl w:val="0"/>
                <w:numId w:val="5"/>
              </w:numPr>
              <w:spacing w:beforeLines="50" w:before="156" w:line="270" w:lineRule="exact"/>
              <w:ind w:firstLineChars="0"/>
              <w:jc w:val="left"/>
              <w:rPr>
                <w:szCs w:val="21"/>
              </w:rPr>
            </w:pPr>
            <w:r>
              <w:rPr>
                <w:rFonts w:hint="eastAsia"/>
                <w:szCs w:val="21"/>
              </w:rPr>
              <w:t>角分度误差</w:t>
            </w:r>
          </w:p>
          <w:tbl>
            <w:tblPr>
              <w:tblStyle w:val="af9"/>
              <w:tblW w:w="0" w:type="auto"/>
              <w:tblLook w:val="04A0" w:firstRow="1" w:lastRow="0" w:firstColumn="1" w:lastColumn="0" w:noHBand="0" w:noVBand="1"/>
            </w:tblPr>
            <w:tblGrid>
              <w:gridCol w:w="4031"/>
              <w:gridCol w:w="4032"/>
            </w:tblGrid>
            <w:tr w:rsidR="009E3AAE">
              <w:tc>
                <w:tcPr>
                  <w:tcW w:w="4036" w:type="dxa"/>
                </w:tcPr>
                <w:p w:rsidR="009E3AAE" w:rsidRDefault="00E64D20">
                  <w:pPr>
                    <w:spacing w:beforeLines="50" w:before="156" w:line="270" w:lineRule="exact"/>
                    <w:jc w:val="center"/>
                    <w:rPr>
                      <w:szCs w:val="21"/>
                    </w:rPr>
                  </w:pPr>
                  <w:r>
                    <w:rPr>
                      <w:rFonts w:hint="eastAsia"/>
                      <w:szCs w:val="21"/>
                    </w:rPr>
                    <w:t>角度位置</w:t>
                  </w:r>
                  <w:r>
                    <w:rPr>
                      <w:rFonts w:hint="eastAsia"/>
                      <w:szCs w:val="21"/>
                    </w:rPr>
                    <w:t>/</w:t>
                  </w:r>
                  <w:r>
                    <w:rPr>
                      <w:rFonts w:hint="eastAsia"/>
                      <w:szCs w:val="21"/>
                    </w:rPr>
                    <w:t>°</w:t>
                  </w:r>
                </w:p>
              </w:tc>
              <w:tc>
                <w:tcPr>
                  <w:tcW w:w="4037" w:type="dxa"/>
                </w:tcPr>
                <w:p w:rsidR="009E3AAE" w:rsidRDefault="00E64D20">
                  <w:pPr>
                    <w:spacing w:beforeLines="50" w:before="156" w:line="270" w:lineRule="exact"/>
                    <w:jc w:val="center"/>
                    <w:rPr>
                      <w:szCs w:val="21"/>
                    </w:rPr>
                  </w:pPr>
                  <w:r>
                    <w:rPr>
                      <w:rFonts w:hint="eastAsia"/>
                      <w:szCs w:val="21"/>
                    </w:rPr>
                    <w:t>角分度误差</w:t>
                  </w:r>
                  <w:r>
                    <w:rPr>
                      <w:rFonts w:hint="eastAsia"/>
                      <w:szCs w:val="21"/>
                    </w:rPr>
                    <w:t>/</w:t>
                  </w:r>
                  <w:r>
                    <w:rPr>
                      <w:rFonts w:hint="eastAsia"/>
                      <w:szCs w:val="21"/>
                    </w:rPr>
                    <w:t>″</w:t>
                  </w:r>
                </w:p>
              </w:tc>
            </w:tr>
            <w:tr w:rsidR="009E3AAE">
              <w:tc>
                <w:tcPr>
                  <w:tcW w:w="4036" w:type="dxa"/>
                </w:tcPr>
                <w:p w:rsidR="009E3AAE" w:rsidRDefault="009E3AAE">
                  <w:pPr>
                    <w:spacing w:beforeLines="50" w:before="156" w:line="270" w:lineRule="exact"/>
                    <w:jc w:val="left"/>
                    <w:rPr>
                      <w:szCs w:val="21"/>
                    </w:rPr>
                  </w:pPr>
                </w:p>
              </w:tc>
              <w:tc>
                <w:tcPr>
                  <w:tcW w:w="4037" w:type="dxa"/>
                </w:tcPr>
                <w:p w:rsidR="009E3AAE" w:rsidRDefault="009E3AAE">
                  <w:pPr>
                    <w:spacing w:beforeLines="50" w:before="156" w:line="270" w:lineRule="exact"/>
                    <w:jc w:val="left"/>
                    <w:rPr>
                      <w:szCs w:val="21"/>
                    </w:rPr>
                  </w:pPr>
                </w:p>
              </w:tc>
            </w:tr>
            <w:tr w:rsidR="009E3AAE">
              <w:tc>
                <w:tcPr>
                  <w:tcW w:w="4036" w:type="dxa"/>
                </w:tcPr>
                <w:p w:rsidR="009E3AAE" w:rsidRDefault="009E3AAE">
                  <w:pPr>
                    <w:spacing w:beforeLines="50" w:before="156" w:line="270" w:lineRule="exact"/>
                    <w:jc w:val="left"/>
                    <w:rPr>
                      <w:szCs w:val="21"/>
                    </w:rPr>
                  </w:pPr>
                </w:p>
              </w:tc>
              <w:tc>
                <w:tcPr>
                  <w:tcW w:w="4037" w:type="dxa"/>
                </w:tcPr>
                <w:p w:rsidR="009E3AAE" w:rsidRDefault="009E3AAE">
                  <w:pPr>
                    <w:spacing w:beforeLines="50" w:before="156" w:line="270" w:lineRule="exact"/>
                    <w:jc w:val="left"/>
                    <w:rPr>
                      <w:szCs w:val="21"/>
                    </w:rPr>
                  </w:pPr>
                </w:p>
              </w:tc>
            </w:tr>
          </w:tbl>
          <w:p w:rsidR="009E3AAE" w:rsidRDefault="00E64D20">
            <w:pPr>
              <w:pStyle w:val="aff0"/>
              <w:numPr>
                <w:ilvl w:val="0"/>
                <w:numId w:val="5"/>
              </w:numPr>
              <w:spacing w:beforeLines="50" w:before="156" w:line="270" w:lineRule="exact"/>
              <w:ind w:firstLineChars="0"/>
              <w:jc w:val="left"/>
              <w:rPr>
                <w:szCs w:val="21"/>
              </w:rPr>
            </w:pPr>
            <w:r>
              <w:rPr>
                <w:rFonts w:hint="eastAsia"/>
                <w:szCs w:val="21"/>
              </w:rPr>
              <w:t>测角重复性</w:t>
            </w:r>
          </w:p>
          <w:p w:rsidR="009E3AAE" w:rsidRDefault="009E3AAE">
            <w:pPr>
              <w:spacing w:beforeLines="50" w:before="156" w:line="270" w:lineRule="exact"/>
              <w:jc w:val="left"/>
              <w:rPr>
                <w:szCs w:val="21"/>
              </w:rPr>
            </w:pPr>
          </w:p>
          <w:p w:rsidR="009E3AAE" w:rsidRDefault="00E64D20">
            <w:pPr>
              <w:pStyle w:val="aff0"/>
              <w:numPr>
                <w:ilvl w:val="0"/>
                <w:numId w:val="5"/>
              </w:numPr>
              <w:spacing w:beforeLines="50" w:before="156" w:line="270" w:lineRule="exact"/>
              <w:ind w:firstLineChars="0"/>
              <w:jc w:val="left"/>
              <w:rPr>
                <w:szCs w:val="21"/>
              </w:rPr>
            </w:pPr>
            <w:r>
              <w:rPr>
                <w:rFonts w:hint="eastAsia"/>
                <w:szCs w:val="21"/>
              </w:rPr>
              <w:t>测角回程误差</w:t>
            </w:r>
          </w:p>
          <w:p w:rsidR="009E3AAE" w:rsidRDefault="009E3AAE">
            <w:pPr>
              <w:spacing w:beforeLines="50" w:before="156" w:line="270" w:lineRule="exact"/>
              <w:jc w:val="left"/>
              <w:rPr>
                <w:szCs w:val="21"/>
              </w:rPr>
            </w:pPr>
          </w:p>
          <w:p w:rsidR="009E3AAE" w:rsidRDefault="009E3AAE">
            <w:pPr>
              <w:jc w:val="center"/>
              <w:rPr>
                <w:rFonts w:hAnsi="宋体"/>
              </w:rPr>
            </w:pPr>
          </w:p>
          <w:p w:rsidR="009E3AAE" w:rsidRDefault="009E3AAE">
            <w:pPr>
              <w:jc w:val="center"/>
              <w:rPr>
                <w:rFonts w:ascii="宋体" w:hAnsi="宋体"/>
                <w:szCs w:val="21"/>
              </w:rPr>
            </w:pPr>
          </w:p>
        </w:tc>
      </w:tr>
    </w:tbl>
    <w:p w:rsidR="009E3AAE" w:rsidRDefault="009E3AAE">
      <w:pPr>
        <w:spacing w:line="360" w:lineRule="auto"/>
        <w:jc w:val="center"/>
        <w:rPr>
          <w:strike/>
          <w:szCs w:val="24"/>
        </w:rPr>
      </w:pPr>
    </w:p>
    <w:sectPr w:rsidR="009E3AAE">
      <w:headerReference w:type="default" r:id="rId34"/>
      <w:footerReference w:type="even" r:id="rId35"/>
      <w:footerReference w:type="default" r:id="rId3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CB1" w:rsidRDefault="00214CB1">
      <w:r>
        <w:separator/>
      </w:r>
    </w:p>
  </w:endnote>
  <w:endnote w:type="continuationSeparator" w:id="0">
    <w:p w:rsidR="00214CB1" w:rsidRDefault="0021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0A" w:rsidRDefault="00E3030A">
    <w:pPr>
      <w:pStyle w:val="af4"/>
      <w:framePr w:wrap="around" w:vAnchor="text" w:hAnchor="margin" w:xAlign="right" w:y="1"/>
      <w:rPr>
        <w:rStyle w:val="afa"/>
      </w:rPr>
    </w:pPr>
    <w:r>
      <w:fldChar w:fldCharType="begin"/>
    </w:r>
    <w:r>
      <w:rPr>
        <w:rStyle w:val="afa"/>
      </w:rPr>
      <w:instrText xml:space="preserve">PAGE  </w:instrText>
    </w:r>
    <w:r>
      <w:fldChar w:fldCharType="separate"/>
    </w:r>
    <w:r>
      <w:rPr>
        <w:rStyle w:val="afa"/>
      </w:rPr>
      <w:t>II</w:t>
    </w:r>
    <w:r>
      <w:fldChar w:fldCharType="end"/>
    </w:r>
  </w:p>
  <w:p w:rsidR="00E3030A" w:rsidRDefault="00E3030A">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0A" w:rsidRDefault="00E3030A">
    <w:pPr>
      <w:pStyle w:val="af4"/>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0A" w:rsidRDefault="00E3030A">
    <w:pPr>
      <w:pStyle w:val="af4"/>
      <w:framePr w:wrap="around" w:vAnchor="text" w:hAnchor="margin" w:xAlign="right" w:yAlign="top"/>
    </w:pPr>
    <w:r>
      <w:fldChar w:fldCharType="begin"/>
    </w:r>
    <w:r>
      <w:rPr>
        <w:rStyle w:val="afa"/>
      </w:rPr>
      <w:instrText xml:space="preserve"> PAGE  </w:instrText>
    </w:r>
    <w:r>
      <w:fldChar w:fldCharType="separate"/>
    </w:r>
    <w:r>
      <w:rPr>
        <w:rStyle w:val="afa"/>
      </w:rPr>
      <w:t>I</w:t>
    </w:r>
    <w:r>
      <w:fldChar w:fldCharType="end"/>
    </w:r>
  </w:p>
  <w:p w:rsidR="00E3030A" w:rsidRDefault="00E3030A">
    <w:pPr>
      <w:pStyle w:val="af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0A" w:rsidRDefault="00E3030A">
    <w:pPr>
      <w:pStyle w:val="af4"/>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804988"/>
      <w:docPartObj>
        <w:docPartGallery w:val="AutoText"/>
      </w:docPartObj>
    </w:sdtPr>
    <w:sdtContent>
      <w:p w:rsidR="00E3030A" w:rsidRDefault="00E3030A">
        <w:pPr>
          <w:pStyle w:val="af4"/>
          <w:jc w:val="right"/>
        </w:pPr>
        <w:r>
          <w:fldChar w:fldCharType="begin"/>
        </w:r>
        <w:r>
          <w:instrText>PAGE   \* MERGEFORMAT</w:instrText>
        </w:r>
        <w:r>
          <w:fldChar w:fldCharType="separate"/>
        </w:r>
        <w:r w:rsidRPr="00893A11">
          <w:rPr>
            <w:noProof/>
            <w:lang w:val="zh-CN"/>
          </w:rPr>
          <w:t>III</w:t>
        </w:r>
        <w:r>
          <w:fldChar w:fldCharType="end"/>
        </w:r>
      </w:p>
    </w:sdtContent>
  </w:sdt>
  <w:p w:rsidR="00E3030A" w:rsidRDefault="00E3030A">
    <w:pPr>
      <w:pStyle w:val="af4"/>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0A" w:rsidRDefault="00E3030A">
    <w:pPr>
      <w:pStyle w:val="af4"/>
      <w:framePr w:wrap="around" w:vAnchor="text" w:hAnchor="margin" w:xAlign="right" w:yAlign="top"/>
    </w:pPr>
    <w:r>
      <w:fldChar w:fldCharType="begin"/>
    </w:r>
    <w:r>
      <w:rPr>
        <w:rStyle w:val="afa"/>
      </w:rPr>
      <w:instrText xml:space="preserve"> PAGE  </w:instrText>
    </w:r>
    <w:r>
      <w:fldChar w:fldCharType="separate"/>
    </w:r>
    <w:r>
      <w:rPr>
        <w:rStyle w:val="afa"/>
      </w:rPr>
      <w:t>I</w:t>
    </w:r>
    <w:r>
      <w:fldChar w:fldCharType="end"/>
    </w:r>
  </w:p>
  <w:p w:rsidR="00E3030A" w:rsidRDefault="00E3030A">
    <w:pPr>
      <w:pStyle w:val="af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0A" w:rsidRDefault="00E3030A">
    <w:pPr>
      <w:pStyle w:val="af4"/>
      <w:framePr w:wrap="around" w:vAnchor="text" w:hAnchor="margin" w:xAlign="right" w:y="1"/>
      <w:rPr>
        <w:rStyle w:val="afa"/>
      </w:rPr>
    </w:pPr>
    <w:r>
      <w:fldChar w:fldCharType="begin"/>
    </w:r>
    <w:r>
      <w:rPr>
        <w:rStyle w:val="afa"/>
      </w:rPr>
      <w:instrText xml:space="preserve">PAGE  </w:instrText>
    </w:r>
    <w:r>
      <w:fldChar w:fldCharType="separate"/>
    </w:r>
    <w:r>
      <w:rPr>
        <w:rStyle w:val="afa"/>
      </w:rPr>
      <w:t>2</w:t>
    </w:r>
    <w:r>
      <w:fldChar w:fldCharType="end"/>
    </w:r>
  </w:p>
  <w:p w:rsidR="00E3030A" w:rsidRDefault="00E3030A">
    <w:pPr>
      <w:pStyle w:val="af4"/>
      <w:ind w:right="360"/>
    </w:pPr>
    <w:r>
      <w:rPr>
        <w:rFonts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0A" w:rsidRDefault="00E3030A">
    <w:pPr>
      <w:pStyle w:val="af4"/>
      <w:framePr w:wrap="around" w:vAnchor="text" w:hAnchor="margin" w:xAlign="right" w:y="1"/>
      <w:rPr>
        <w:rStyle w:val="afa"/>
      </w:rPr>
    </w:pPr>
    <w:r>
      <w:fldChar w:fldCharType="begin"/>
    </w:r>
    <w:r>
      <w:rPr>
        <w:rStyle w:val="afa"/>
      </w:rPr>
      <w:instrText xml:space="preserve">PAGE  </w:instrText>
    </w:r>
    <w:r>
      <w:fldChar w:fldCharType="separate"/>
    </w:r>
    <w:r>
      <w:rPr>
        <w:rStyle w:val="afa"/>
        <w:noProof/>
      </w:rPr>
      <w:t>5</w:t>
    </w:r>
    <w:r>
      <w:fldChar w:fldCharType="end"/>
    </w:r>
  </w:p>
  <w:p w:rsidR="00E3030A" w:rsidRDefault="00E3030A">
    <w:pPr>
      <w:pStyle w:val="af4"/>
      <w:wordWrap w:val="0"/>
      <w:ind w:right="36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CB1" w:rsidRDefault="00214CB1">
      <w:r>
        <w:separator/>
      </w:r>
    </w:p>
  </w:footnote>
  <w:footnote w:type="continuationSeparator" w:id="0">
    <w:p w:rsidR="00214CB1" w:rsidRDefault="0021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0A" w:rsidRDefault="00E3030A">
    <w:pPr>
      <w:pStyle w:val="af6"/>
      <w:rPr>
        <w:rFonts w:ascii="黑体" w:eastAsia="黑体" w:hAnsi="黑体"/>
      </w:rPr>
    </w:pPr>
    <w:r>
      <w:rPr>
        <w:rFonts w:ascii="黑体" w:eastAsia="黑体" w:hAnsi="黑体" w:hint="eastAsia"/>
        <w:sz w:val="21"/>
        <w:szCs w:val="21"/>
      </w:rPr>
      <w:t>JJF ××××</w:t>
    </w:r>
    <w:r>
      <w:rPr>
        <w:rFonts w:ascii="黑体" w:eastAsia="黑体" w:hAnsi="黑体" w:cs="黑体"/>
        <w:kern w:val="0"/>
        <w:sz w:val="21"/>
        <w:szCs w:val="21"/>
      </w:rPr>
      <w:t>─</w:t>
    </w:r>
    <w:r>
      <w:rPr>
        <w:rFonts w:ascii="黑体" w:eastAsia="黑体" w:hAnsi="黑体" w:hint="eastAsia"/>
        <w:sz w:val="21"/>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0A" w:rsidRDefault="00E3030A">
    <w:pPr>
      <w:pStyle w:val="af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0A" w:rsidRDefault="00E3030A">
    <w:pPr>
      <w:pStyle w:val="af6"/>
    </w:pPr>
    <w:r>
      <w:rPr>
        <w:rFonts w:ascii="黑体" w:eastAsia="黑体" w:hint="eastAsia"/>
        <w:sz w:val="21"/>
        <w:szCs w:val="21"/>
      </w:rPr>
      <w:t>JJF ××××</w:t>
    </w:r>
    <w:r>
      <w:rPr>
        <w:rFonts w:ascii="宋体" w:hAnsi="宋体" w:cs="黑体"/>
        <w:kern w:val="0"/>
        <w:sz w:val="21"/>
        <w:szCs w:val="21"/>
      </w:rPr>
      <w:t>─</w:t>
    </w:r>
    <w:r>
      <w:rPr>
        <w:rFonts w:ascii="黑体" w:eastAsia="黑体" w:hint="eastAsia"/>
        <w:sz w:val="21"/>
        <w:szCs w:val="21"/>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0A" w:rsidRDefault="00E3030A">
    <w:pPr>
      <w:pStyle w:val="af6"/>
    </w:pPr>
    <w:r>
      <w:rPr>
        <w:rFonts w:ascii="黑体" w:eastAsia="黑体" w:hint="eastAsia"/>
        <w:sz w:val="21"/>
        <w:szCs w:val="21"/>
      </w:rPr>
      <w:t>JJF ××××</w:t>
    </w:r>
    <w:r>
      <w:rPr>
        <w:rFonts w:ascii="宋体" w:hAnsi="宋体" w:cs="黑体"/>
        <w:kern w:val="0"/>
        <w:sz w:val="21"/>
        <w:szCs w:val="21"/>
      </w:rPr>
      <w:t>─</w:t>
    </w:r>
    <w:r>
      <w:rPr>
        <w:rFonts w:ascii="黑体" w:eastAsia="黑体" w:hint="eastAsia"/>
        <w:sz w:val="21"/>
        <w:szCs w:val="21"/>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0A" w:rsidRDefault="00E3030A">
    <w:pPr>
      <w:pStyle w:val="af6"/>
    </w:pPr>
    <w:r>
      <w:rPr>
        <w:rFonts w:ascii="黑体" w:eastAsia="黑体" w:hint="eastAsia"/>
        <w:sz w:val="21"/>
        <w:szCs w:val="21"/>
      </w:rPr>
      <w:t>JJF ××××</w:t>
    </w:r>
    <w:r>
      <w:rPr>
        <w:rFonts w:ascii="宋体" w:hAnsi="宋体" w:cs="黑体"/>
        <w:kern w:val="0"/>
        <w:sz w:val="21"/>
        <w:szCs w:val="21"/>
      </w:rPr>
      <w:t>─</w:t>
    </w:r>
    <w:r>
      <w:rPr>
        <w:rFonts w:ascii="黑体" w:eastAsia="黑体" w:hint="eastAsia"/>
        <w:sz w:val="21"/>
        <w:szCs w:val="21"/>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0A" w:rsidRDefault="00E3030A">
    <w:pPr>
      <w:pStyle w:val="af6"/>
    </w:pPr>
    <w:r>
      <w:rPr>
        <w:rFonts w:ascii="黑体" w:eastAsia="黑体" w:hint="eastAsia"/>
        <w:sz w:val="21"/>
        <w:szCs w:val="21"/>
      </w:rPr>
      <w:t xml:space="preserve">JJF </w:t>
    </w:r>
    <w:r>
      <w:rPr>
        <w:rFonts w:ascii="黑体" w:eastAsia="黑体" w:hint="eastAsia"/>
        <w:sz w:val="21"/>
        <w:szCs w:val="21"/>
      </w:rPr>
      <w:t>××××</w:t>
    </w:r>
    <w:r>
      <w:rPr>
        <w:rFonts w:ascii="宋体" w:hAnsi="宋体" w:cs="黑体"/>
        <w:kern w:val="0"/>
        <w:sz w:val="21"/>
        <w:szCs w:val="21"/>
      </w:rPr>
      <w:t>─</w:t>
    </w:r>
    <w:r>
      <w:rPr>
        <w:rFonts w:ascii="黑体" w:eastAsia="黑体"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8B9"/>
    <w:multiLevelType w:val="multilevel"/>
    <w:tmpl w:val="0C1528B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1A90416"/>
    <w:multiLevelType w:val="multilevel"/>
    <w:tmpl w:val="21A904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A5A5804"/>
    <w:multiLevelType w:val="multilevel"/>
    <w:tmpl w:val="3A5A5804"/>
    <w:lvl w:ilvl="0">
      <w:start w:val="1"/>
      <w:numFmt w:val="decimal"/>
      <w:lvlText w:val="3.%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6629E"/>
    <w:multiLevelType w:val="multilevel"/>
    <w:tmpl w:val="5AC80194"/>
    <w:lvl w:ilvl="0">
      <w:start w:val="1"/>
      <w:numFmt w:val="decimal"/>
      <w:pStyle w:val="TOC1"/>
      <w:isLgl/>
      <w:suff w:val="nothing"/>
      <w:lvlText w:val="%1　"/>
      <w:lvlJc w:val="left"/>
      <w:pPr>
        <w:ind w:left="142" w:firstLine="0"/>
      </w:pPr>
      <w:rPr>
        <w:rFonts w:ascii="Times New Roman" w:eastAsia="宋体" w:hAnsi="Times New Roman" w:hint="default"/>
        <w:b/>
        <w:i w:val="0"/>
        <w:color w:val="auto"/>
        <w:sz w:val="28"/>
        <w:u w:val="none"/>
        <w:em w:val="none"/>
      </w:rPr>
    </w:lvl>
    <w:lvl w:ilvl="1">
      <w:start w:val="1"/>
      <w:numFmt w:val="decimal"/>
      <w:pStyle w:val="TOC4"/>
      <w:isLgl/>
      <w:suff w:val="nothing"/>
      <w:lvlText w:val="%1.%2　"/>
      <w:lvlJc w:val="left"/>
      <w:pPr>
        <w:ind w:left="710" w:firstLine="0"/>
      </w:pPr>
      <w:rPr>
        <w:rFonts w:ascii="Times New Roman" w:eastAsia="宋体" w:hAnsi="Times New Roman" w:hint="default"/>
        <w:b/>
        <w:i w:val="0"/>
        <w:snapToGrid/>
        <w:color w:val="auto"/>
        <w:spacing w:val="0"/>
        <w:w w:val="100"/>
        <w:kern w:val="21"/>
        <w:sz w:val="28"/>
        <w:u w:val="none"/>
        <w:em w:val="none"/>
      </w:rPr>
    </w:lvl>
    <w:lvl w:ilvl="2">
      <w:start w:val="1"/>
      <w:numFmt w:val="decimal"/>
      <w:pStyle w:val="TOC6"/>
      <w:isLgl/>
      <w:suff w:val="nothing"/>
      <w:lvlText w:val="%1.%2.%3　"/>
      <w:lvlJc w:val="left"/>
      <w:pPr>
        <w:ind w:left="117" w:firstLine="0"/>
      </w:pPr>
      <w:rPr>
        <w:rFonts w:ascii="Times New Roman" w:eastAsia="黑体" w:hAnsi="Times New Roman" w:hint="default"/>
        <w:b/>
        <w:i w:val="0"/>
        <w:sz w:val="28"/>
      </w:rPr>
    </w:lvl>
    <w:lvl w:ilvl="3">
      <w:start w:val="1"/>
      <w:numFmt w:val="decimal"/>
      <w:pStyle w:val="a"/>
      <w:isLgl/>
      <w:suff w:val="nothing"/>
      <w:lvlText w:val="%1.%2.%3.%4　"/>
      <w:lvlJc w:val="left"/>
      <w:pPr>
        <w:ind w:left="117" w:firstLine="0"/>
      </w:pPr>
      <w:rPr>
        <w:rFonts w:ascii="Times New Roman" w:eastAsia="宋体" w:hAnsi="Times New Roman" w:hint="default"/>
        <w:b/>
        <w:i w:val="0"/>
        <w:color w:val="auto"/>
        <w:sz w:val="28"/>
        <w:u w:val="none"/>
        <w:em w:val="none"/>
      </w:rPr>
    </w:lvl>
    <w:lvl w:ilvl="4">
      <w:start w:val="1"/>
      <w:numFmt w:val="decimal"/>
      <w:pStyle w:val="a0"/>
      <w:isLgl/>
      <w:suff w:val="nothing"/>
      <w:lvlText w:val="%1.%2.%3.%4.%5　"/>
      <w:lvlJc w:val="left"/>
      <w:pPr>
        <w:ind w:left="117" w:firstLine="0"/>
      </w:pPr>
      <w:rPr>
        <w:rFonts w:ascii="Times New Roman" w:eastAsia="宋体" w:hAnsi="Times New Roman" w:hint="default"/>
        <w:b/>
        <w:i w:val="0"/>
        <w:color w:val="auto"/>
        <w:sz w:val="28"/>
        <w:u w:val="none"/>
        <w:em w:val="none"/>
      </w:rPr>
    </w:lvl>
    <w:lvl w:ilvl="5">
      <w:start w:val="1"/>
      <w:numFmt w:val="decimal"/>
      <w:pStyle w:val="a1"/>
      <w:isLgl/>
      <w:suff w:val="nothing"/>
      <w:lvlText w:val="%1.%2.%3.%4.%5.%6　"/>
      <w:lvlJc w:val="left"/>
      <w:pPr>
        <w:ind w:left="117" w:firstLine="0"/>
      </w:pPr>
      <w:rPr>
        <w:rFonts w:ascii="Times New Roman" w:eastAsia="宋体" w:hAnsi="Times New Roman" w:hint="default"/>
        <w:b/>
        <w:i w:val="0"/>
        <w:sz w:val="28"/>
      </w:rPr>
    </w:lvl>
    <w:lvl w:ilvl="6">
      <w:start w:val="1"/>
      <w:numFmt w:val="lowerLetter"/>
      <w:lvlText w:val="%7) "/>
      <w:lvlJc w:val="left"/>
      <w:pPr>
        <w:tabs>
          <w:tab w:val="num" w:pos="777"/>
        </w:tabs>
        <w:ind w:left="17" w:firstLine="400"/>
      </w:pPr>
      <w:rPr>
        <w:rFonts w:ascii="Times New Roman" w:eastAsia="宋体" w:hAnsi="Times New Roman" w:hint="default"/>
        <w:b/>
        <w:i w:val="0"/>
        <w:color w:val="auto"/>
        <w:sz w:val="28"/>
        <w:u w:val="none"/>
        <w:em w:val="none"/>
      </w:rPr>
    </w:lvl>
    <w:lvl w:ilvl="7">
      <w:start w:val="1"/>
      <w:numFmt w:val="decimal"/>
      <w:lvlText w:val="%8) "/>
      <w:lvlJc w:val="left"/>
      <w:pPr>
        <w:tabs>
          <w:tab w:val="num" w:pos="1002"/>
        </w:tabs>
        <w:ind w:left="642" w:firstLine="0"/>
      </w:pPr>
      <w:rPr>
        <w:rFonts w:ascii="Times New Roman" w:eastAsia="宋体" w:hAnsi="Times New Roman" w:hint="default"/>
        <w:b/>
        <w:i w:val="0"/>
        <w:color w:val="auto"/>
        <w:sz w:val="28"/>
        <w:u w:val="none"/>
        <w:em w:val="none"/>
      </w:rPr>
    </w:lvl>
    <w:lvl w:ilvl="8">
      <w:start w:val="1"/>
      <w:numFmt w:val="none"/>
      <w:lvlText w:val="%9"/>
      <w:lvlJc w:val="left"/>
      <w:pPr>
        <w:tabs>
          <w:tab w:val="num" w:pos="1002"/>
        </w:tabs>
        <w:ind w:left="642" w:firstLine="0"/>
      </w:pPr>
      <w:rPr>
        <w:rFonts w:ascii="宋体" w:eastAsia="宋体" w:hint="eastAsia"/>
        <w:b w:val="0"/>
        <w:i w:val="0"/>
        <w:color w:val="auto"/>
        <w:sz w:val="28"/>
        <w:u w:val="none"/>
        <w:em w:val="none"/>
      </w:rPr>
    </w:lvl>
  </w:abstractNum>
  <w:abstractNum w:abstractNumId="4" w15:restartNumberingAfterBreak="0">
    <w:nsid w:val="536D42A4"/>
    <w:multiLevelType w:val="hybridMultilevel"/>
    <w:tmpl w:val="8E1899BC"/>
    <w:lvl w:ilvl="0" w:tplc="4FA60CD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8366841"/>
    <w:multiLevelType w:val="hybridMultilevel"/>
    <w:tmpl w:val="A55A0984"/>
    <w:lvl w:ilvl="0" w:tplc="9EFA6F34">
      <w:start w:val="1"/>
      <w:numFmt w:val="decimal"/>
      <w:lvlText w:val="（%1）"/>
      <w:lvlJc w:val="left"/>
      <w:pPr>
        <w:ind w:left="1855"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A2927A6"/>
    <w:multiLevelType w:val="multilevel"/>
    <w:tmpl w:val="5A2927A6"/>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46260FA"/>
    <w:multiLevelType w:val="multilevel"/>
    <w:tmpl w:val="568A44F6"/>
    <w:lvl w:ilvl="0">
      <w:start w:val="1"/>
      <w:numFmt w:val="decimal"/>
      <w:pStyle w:val="a2"/>
      <w:suff w:val="nothing"/>
      <w:lvlText w:val="表%1　"/>
      <w:lvlJc w:val="left"/>
      <w:pPr>
        <w:ind w:left="2835" w:firstLine="0"/>
      </w:pPr>
      <w:rPr>
        <w:rFonts w:ascii="黑体" w:eastAsia="黑体" w:hAnsi="Times New Roman" w:hint="eastAsia"/>
        <w:b w:val="0"/>
        <w:i w:val="0"/>
        <w:color w:val="auto"/>
        <w:sz w:val="28"/>
        <w:u w:val="none"/>
        <w:em w:val="none"/>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6CEA2025"/>
    <w:multiLevelType w:val="multilevel"/>
    <w:tmpl w:val="6CEA2025"/>
    <w:lvl w:ilvl="0">
      <w:start w:val="1"/>
      <w:numFmt w:val="none"/>
      <w:pStyle w:val="a3"/>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315" w:firstLine="0"/>
      </w:pPr>
      <w:rPr>
        <w:rFonts w:ascii="黑体" w:eastAsia="黑体" w:hAnsi="Times New Roman" w:hint="eastAsia"/>
        <w:b w:val="0"/>
        <w:i w:val="0"/>
        <w:sz w:val="21"/>
      </w:rPr>
    </w:lvl>
    <w:lvl w:ilvl="2">
      <w:start w:val="1"/>
      <w:numFmt w:val="decimal"/>
      <w:pStyle w:val="a4"/>
      <w:suff w:val="nothing"/>
      <w:lvlText w:val="%1%2.%3　"/>
      <w:lvlJc w:val="left"/>
      <w:pPr>
        <w:ind w:left="2205"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8"/>
  </w:num>
  <w:num w:numId="2">
    <w:abstractNumId w:val="1"/>
  </w:num>
  <w:num w:numId="3">
    <w:abstractNumId w:val="6"/>
  </w:num>
  <w:num w:numId="4">
    <w:abstractNumId w:val="2"/>
  </w:num>
  <w:num w:numId="5">
    <w:abstractNumId w:val="0"/>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VmZWU1MTI1MDczOGE0Mjg2MjhjZDAzMmFiYzU1M2UifQ=="/>
  </w:docVars>
  <w:rsids>
    <w:rsidRoot w:val="00BE1573"/>
    <w:rsid w:val="00000368"/>
    <w:rsid w:val="00000C98"/>
    <w:rsid w:val="00000F0A"/>
    <w:rsid w:val="00003235"/>
    <w:rsid w:val="00005372"/>
    <w:rsid w:val="000056C9"/>
    <w:rsid w:val="00005E5C"/>
    <w:rsid w:val="000060F1"/>
    <w:rsid w:val="000073C0"/>
    <w:rsid w:val="00007644"/>
    <w:rsid w:val="00007851"/>
    <w:rsid w:val="000100A6"/>
    <w:rsid w:val="00011562"/>
    <w:rsid w:val="00012C22"/>
    <w:rsid w:val="000135EA"/>
    <w:rsid w:val="000138A2"/>
    <w:rsid w:val="00013F2B"/>
    <w:rsid w:val="000142D6"/>
    <w:rsid w:val="0001590E"/>
    <w:rsid w:val="000160F2"/>
    <w:rsid w:val="00016DB4"/>
    <w:rsid w:val="00020979"/>
    <w:rsid w:val="00020FB0"/>
    <w:rsid w:val="00021958"/>
    <w:rsid w:val="00023452"/>
    <w:rsid w:val="000234FD"/>
    <w:rsid w:val="00023D58"/>
    <w:rsid w:val="00023FAE"/>
    <w:rsid w:val="00024AC5"/>
    <w:rsid w:val="0002500A"/>
    <w:rsid w:val="000256A3"/>
    <w:rsid w:val="00026339"/>
    <w:rsid w:val="00026744"/>
    <w:rsid w:val="00026C5D"/>
    <w:rsid w:val="00027671"/>
    <w:rsid w:val="00027A81"/>
    <w:rsid w:val="00027FFC"/>
    <w:rsid w:val="0003011F"/>
    <w:rsid w:val="0003044D"/>
    <w:rsid w:val="00030984"/>
    <w:rsid w:val="00031EFE"/>
    <w:rsid w:val="000328B2"/>
    <w:rsid w:val="00032C84"/>
    <w:rsid w:val="0004070C"/>
    <w:rsid w:val="0004091E"/>
    <w:rsid w:val="0004095E"/>
    <w:rsid w:val="00042BCA"/>
    <w:rsid w:val="00045CCF"/>
    <w:rsid w:val="00045F49"/>
    <w:rsid w:val="00046297"/>
    <w:rsid w:val="00046C41"/>
    <w:rsid w:val="00047C83"/>
    <w:rsid w:val="00050A70"/>
    <w:rsid w:val="00050F01"/>
    <w:rsid w:val="00053C5E"/>
    <w:rsid w:val="000542B4"/>
    <w:rsid w:val="00054528"/>
    <w:rsid w:val="00056226"/>
    <w:rsid w:val="00056D20"/>
    <w:rsid w:val="00060388"/>
    <w:rsid w:val="00061136"/>
    <w:rsid w:val="00061AFA"/>
    <w:rsid w:val="00061E30"/>
    <w:rsid w:val="00061F0F"/>
    <w:rsid w:val="000640A3"/>
    <w:rsid w:val="00064781"/>
    <w:rsid w:val="00064D94"/>
    <w:rsid w:val="00064F01"/>
    <w:rsid w:val="00064F8D"/>
    <w:rsid w:val="000653A9"/>
    <w:rsid w:val="000661DC"/>
    <w:rsid w:val="00066C2A"/>
    <w:rsid w:val="00067253"/>
    <w:rsid w:val="000679FE"/>
    <w:rsid w:val="00067D2E"/>
    <w:rsid w:val="00067F1C"/>
    <w:rsid w:val="0007073B"/>
    <w:rsid w:val="000708EC"/>
    <w:rsid w:val="00070AE8"/>
    <w:rsid w:val="0007110E"/>
    <w:rsid w:val="00071783"/>
    <w:rsid w:val="00071B97"/>
    <w:rsid w:val="00072285"/>
    <w:rsid w:val="000724F7"/>
    <w:rsid w:val="00072D80"/>
    <w:rsid w:val="00073331"/>
    <w:rsid w:val="000737AD"/>
    <w:rsid w:val="00074485"/>
    <w:rsid w:val="0007527D"/>
    <w:rsid w:val="000753B2"/>
    <w:rsid w:val="00075D1A"/>
    <w:rsid w:val="000775A6"/>
    <w:rsid w:val="00081BBD"/>
    <w:rsid w:val="00081E33"/>
    <w:rsid w:val="00083C4C"/>
    <w:rsid w:val="00085639"/>
    <w:rsid w:val="00085902"/>
    <w:rsid w:val="0008714C"/>
    <w:rsid w:val="0008773C"/>
    <w:rsid w:val="00090C05"/>
    <w:rsid w:val="00090C21"/>
    <w:rsid w:val="000915B6"/>
    <w:rsid w:val="00092667"/>
    <w:rsid w:val="00093780"/>
    <w:rsid w:val="00094900"/>
    <w:rsid w:val="000958ED"/>
    <w:rsid w:val="00095BEF"/>
    <w:rsid w:val="00096B3A"/>
    <w:rsid w:val="00096F39"/>
    <w:rsid w:val="00097FCF"/>
    <w:rsid w:val="000A1427"/>
    <w:rsid w:val="000A20B3"/>
    <w:rsid w:val="000A25CE"/>
    <w:rsid w:val="000A2789"/>
    <w:rsid w:val="000A27DC"/>
    <w:rsid w:val="000A2D03"/>
    <w:rsid w:val="000A33D0"/>
    <w:rsid w:val="000A3443"/>
    <w:rsid w:val="000A4D60"/>
    <w:rsid w:val="000A60DC"/>
    <w:rsid w:val="000A6F40"/>
    <w:rsid w:val="000A7440"/>
    <w:rsid w:val="000A7E68"/>
    <w:rsid w:val="000A7F55"/>
    <w:rsid w:val="000B0725"/>
    <w:rsid w:val="000B0B92"/>
    <w:rsid w:val="000B1761"/>
    <w:rsid w:val="000B2413"/>
    <w:rsid w:val="000B3BEF"/>
    <w:rsid w:val="000B3F08"/>
    <w:rsid w:val="000B5773"/>
    <w:rsid w:val="000B6091"/>
    <w:rsid w:val="000B6175"/>
    <w:rsid w:val="000B6D79"/>
    <w:rsid w:val="000B7149"/>
    <w:rsid w:val="000C1B7E"/>
    <w:rsid w:val="000C3C95"/>
    <w:rsid w:val="000C421C"/>
    <w:rsid w:val="000C4DDC"/>
    <w:rsid w:val="000C51F4"/>
    <w:rsid w:val="000C5AAC"/>
    <w:rsid w:val="000C63E6"/>
    <w:rsid w:val="000C6499"/>
    <w:rsid w:val="000C7524"/>
    <w:rsid w:val="000C7845"/>
    <w:rsid w:val="000D01D5"/>
    <w:rsid w:val="000D16C5"/>
    <w:rsid w:val="000D29BB"/>
    <w:rsid w:val="000D2AA5"/>
    <w:rsid w:val="000D2C5F"/>
    <w:rsid w:val="000D363E"/>
    <w:rsid w:val="000D4264"/>
    <w:rsid w:val="000D4A61"/>
    <w:rsid w:val="000D5FC4"/>
    <w:rsid w:val="000D74CB"/>
    <w:rsid w:val="000D7939"/>
    <w:rsid w:val="000D7D02"/>
    <w:rsid w:val="000D7DBA"/>
    <w:rsid w:val="000E0660"/>
    <w:rsid w:val="000E190D"/>
    <w:rsid w:val="000E1CB1"/>
    <w:rsid w:val="000E2393"/>
    <w:rsid w:val="000E2B2A"/>
    <w:rsid w:val="000E32D4"/>
    <w:rsid w:val="000E33C8"/>
    <w:rsid w:val="000E4A39"/>
    <w:rsid w:val="000E521B"/>
    <w:rsid w:val="000E54F6"/>
    <w:rsid w:val="000E59C4"/>
    <w:rsid w:val="000E6820"/>
    <w:rsid w:val="000E6B58"/>
    <w:rsid w:val="000E7CE6"/>
    <w:rsid w:val="000F063B"/>
    <w:rsid w:val="000F104C"/>
    <w:rsid w:val="000F12BA"/>
    <w:rsid w:val="000F1363"/>
    <w:rsid w:val="000F186C"/>
    <w:rsid w:val="000F198F"/>
    <w:rsid w:val="000F2036"/>
    <w:rsid w:val="000F35E4"/>
    <w:rsid w:val="000F5048"/>
    <w:rsid w:val="000F63B4"/>
    <w:rsid w:val="000F74BC"/>
    <w:rsid w:val="00100899"/>
    <w:rsid w:val="0010341A"/>
    <w:rsid w:val="001035F9"/>
    <w:rsid w:val="00107357"/>
    <w:rsid w:val="0010778C"/>
    <w:rsid w:val="0011008E"/>
    <w:rsid w:val="001107CE"/>
    <w:rsid w:val="0011262C"/>
    <w:rsid w:val="00112697"/>
    <w:rsid w:val="00113023"/>
    <w:rsid w:val="001141FE"/>
    <w:rsid w:val="001144EF"/>
    <w:rsid w:val="00114805"/>
    <w:rsid w:val="001153A7"/>
    <w:rsid w:val="00115FE3"/>
    <w:rsid w:val="001179E0"/>
    <w:rsid w:val="001201A2"/>
    <w:rsid w:val="001211D1"/>
    <w:rsid w:val="00121820"/>
    <w:rsid w:val="00122125"/>
    <w:rsid w:val="001226C0"/>
    <w:rsid w:val="00122F69"/>
    <w:rsid w:val="00123662"/>
    <w:rsid w:val="00123C7C"/>
    <w:rsid w:val="001241C1"/>
    <w:rsid w:val="00130D51"/>
    <w:rsid w:val="00130DC1"/>
    <w:rsid w:val="001320D6"/>
    <w:rsid w:val="00132869"/>
    <w:rsid w:val="00132C27"/>
    <w:rsid w:val="001345A8"/>
    <w:rsid w:val="00135546"/>
    <w:rsid w:val="00135868"/>
    <w:rsid w:val="00135950"/>
    <w:rsid w:val="001363B2"/>
    <w:rsid w:val="00136EAD"/>
    <w:rsid w:val="00137943"/>
    <w:rsid w:val="00142426"/>
    <w:rsid w:val="00143672"/>
    <w:rsid w:val="00144004"/>
    <w:rsid w:val="00144100"/>
    <w:rsid w:val="0014578C"/>
    <w:rsid w:val="00145EAC"/>
    <w:rsid w:val="00147048"/>
    <w:rsid w:val="00150615"/>
    <w:rsid w:val="00151148"/>
    <w:rsid w:val="001512E1"/>
    <w:rsid w:val="00152700"/>
    <w:rsid w:val="00152EB3"/>
    <w:rsid w:val="00154AE5"/>
    <w:rsid w:val="001561B6"/>
    <w:rsid w:val="00157D9A"/>
    <w:rsid w:val="00160DE7"/>
    <w:rsid w:val="00164157"/>
    <w:rsid w:val="0016441D"/>
    <w:rsid w:val="00164E1E"/>
    <w:rsid w:val="0016599A"/>
    <w:rsid w:val="00165D55"/>
    <w:rsid w:val="00165D88"/>
    <w:rsid w:val="001665C9"/>
    <w:rsid w:val="0016683A"/>
    <w:rsid w:val="00166E31"/>
    <w:rsid w:val="00167E96"/>
    <w:rsid w:val="00171C50"/>
    <w:rsid w:val="00171E26"/>
    <w:rsid w:val="001732F6"/>
    <w:rsid w:val="00173904"/>
    <w:rsid w:val="001744DD"/>
    <w:rsid w:val="0017596E"/>
    <w:rsid w:val="00175D07"/>
    <w:rsid w:val="00176C29"/>
    <w:rsid w:val="00176DFA"/>
    <w:rsid w:val="00177B7A"/>
    <w:rsid w:val="00180632"/>
    <w:rsid w:val="00180BAE"/>
    <w:rsid w:val="001810F7"/>
    <w:rsid w:val="001835C2"/>
    <w:rsid w:val="00184B57"/>
    <w:rsid w:val="00185331"/>
    <w:rsid w:val="00185CC9"/>
    <w:rsid w:val="00186D3B"/>
    <w:rsid w:val="00187052"/>
    <w:rsid w:val="001905C4"/>
    <w:rsid w:val="00190B91"/>
    <w:rsid w:val="001911DD"/>
    <w:rsid w:val="00192217"/>
    <w:rsid w:val="001927C6"/>
    <w:rsid w:val="00193949"/>
    <w:rsid w:val="0019451F"/>
    <w:rsid w:val="001948CE"/>
    <w:rsid w:val="001948D3"/>
    <w:rsid w:val="00194F35"/>
    <w:rsid w:val="00195712"/>
    <w:rsid w:val="00195D53"/>
    <w:rsid w:val="00197159"/>
    <w:rsid w:val="001972D8"/>
    <w:rsid w:val="00197B2F"/>
    <w:rsid w:val="001A0015"/>
    <w:rsid w:val="001A07F4"/>
    <w:rsid w:val="001A0830"/>
    <w:rsid w:val="001A1CB1"/>
    <w:rsid w:val="001A1DBE"/>
    <w:rsid w:val="001A2B6B"/>
    <w:rsid w:val="001A313A"/>
    <w:rsid w:val="001A47C7"/>
    <w:rsid w:val="001A4823"/>
    <w:rsid w:val="001A4B09"/>
    <w:rsid w:val="001A4F90"/>
    <w:rsid w:val="001A5788"/>
    <w:rsid w:val="001A78A4"/>
    <w:rsid w:val="001B14B0"/>
    <w:rsid w:val="001B2217"/>
    <w:rsid w:val="001B27B5"/>
    <w:rsid w:val="001B293E"/>
    <w:rsid w:val="001B2F78"/>
    <w:rsid w:val="001B367F"/>
    <w:rsid w:val="001B44FE"/>
    <w:rsid w:val="001B490A"/>
    <w:rsid w:val="001B58C7"/>
    <w:rsid w:val="001B77F6"/>
    <w:rsid w:val="001B7ACA"/>
    <w:rsid w:val="001B7C09"/>
    <w:rsid w:val="001B7CD6"/>
    <w:rsid w:val="001C0775"/>
    <w:rsid w:val="001C0C04"/>
    <w:rsid w:val="001C1537"/>
    <w:rsid w:val="001C29D5"/>
    <w:rsid w:val="001C2FF1"/>
    <w:rsid w:val="001C3CC2"/>
    <w:rsid w:val="001C5865"/>
    <w:rsid w:val="001C61A0"/>
    <w:rsid w:val="001C7C62"/>
    <w:rsid w:val="001D03B9"/>
    <w:rsid w:val="001D0B1B"/>
    <w:rsid w:val="001D0C76"/>
    <w:rsid w:val="001D214C"/>
    <w:rsid w:val="001D21BE"/>
    <w:rsid w:val="001D226D"/>
    <w:rsid w:val="001D30F9"/>
    <w:rsid w:val="001D3129"/>
    <w:rsid w:val="001D3A2F"/>
    <w:rsid w:val="001D3F88"/>
    <w:rsid w:val="001D4596"/>
    <w:rsid w:val="001D6969"/>
    <w:rsid w:val="001D6D3F"/>
    <w:rsid w:val="001D72E0"/>
    <w:rsid w:val="001E02C5"/>
    <w:rsid w:val="001E0AF5"/>
    <w:rsid w:val="001E0CC3"/>
    <w:rsid w:val="001E26B1"/>
    <w:rsid w:val="001E2F82"/>
    <w:rsid w:val="001E43A5"/>
    <w:rsid w:val="001E55A8"/>
    <w:rsid w:val="001E6209"/>
    <w:rsid w:val="001E6C99"/>
    <w:rsid w:val="001F06A6"/>
    <w:rsid w:val="001F0EFE"/>
    <w:rsid w:val="001F1313"/>
    <w:rsid w:val="001F196E"/>
    <w:rsid w:val="001F1F78"/>
    <w:rsid w:val="001F2182"/>
    <w:rsid w:val="001F2275"/>
    <w:rsid w:val="001F2F66"/>
    <w:rsid w:val="001F3A4A"/>
    <w:rsid w:val="001F3A9E"/>
    <w:rsid w:val="001F4267"/>
    <w:rsid w:val="001F43FA"/>
    <w:rsid w:val="001F44FE"/>
    <w:rsid w:val="001F4973"/>
    <w:rsid w:val="001F51DB"/>
    <w:rsid w:val="001F600A"/>
    <w:rsid w:val="001F617A"/>
    <w:rsid w:val="001F6C02"/>
    <w:rsid w:val="001F7C97"/>
    <w:rsid w:val="00200147"/>
    <w:rsid w:val="002026FE"/>
    <w:rsid w:val="00202952"/>
    <w:rsid w:val="002068FE"/>
    <w:rsid w:val="0020723F"/>
    <w:rsid w:val="002075CB"/>
    <w:rsid w:val="00210054"/>
    <w:rsid w:val="00211DE5"/>
    <w:rsid w:val="00211E5E"/>
    <w:rsid w:val="00212345"/>
    <w:rsid w:val="0021434C"/>
    <w:rsid w:val="00214CB1"/>
    <w:rsid w:val="00214F9B"/>
    <w:rsid w:val="00215528"/>
    <w:rsid w:val="00215AC3"/>
    <w:rsid w:val="0021677B"/>
    <w:rsid w:val="002176E0"/>
    <w:rsid w:val="00217A20"/>
    <w:rsid w:val="002201D8"/>
    <w:rsid w:val="0022078E"/>
    <w:rsid w:val="00220FF3"/>
    <w:rsid w:val="00222B18"/>
    <w:rsid w:val="002268C9"/>
    <w:rsid w:val="00226E46"/>
    <w:rsid w:val="0023001F"/>
    <w:rsid w:val="002304DE"/>
    <w:rsid w:val="002308BA"/>
    <w:rsid w:val="00230A94"/>
    <w:rsid w:val="0023199B"/>
    <w:rsid w:val="002325CD"/>
    <w:rsid w:val="002331CC"/>
    <w:rsid w:val="00233403"/>
    <w:rsid w:val="00233DA4"/>
    <w:rsid w:val="002353C4"/>
    <w:rsid w:val="002367DB"/>
    <w:rsid w:val="00236A04"/>
    <w:rsid w:val="00236F92"/>
    <w:rsid w:val="002373DF"/>
    <w:rsid w:val="00240F19"/>
    <w:rsid w:val="002410D6"/>
    <w:rsid w:val="002422AF"/>
    <w:rsid w:val="0024291C"/>
    <w:rsid w:val="002460FC"/>
    <w:rsid w:val="00246465"/>
    <w:rsid w:val="00246655"/>
    <w:rsid w:val="00246E50"/>
    <w:rsid w:val="00246E69"/>
    <w:rsid w:val="002506A6"/>
    <w:rsid w:val="0025118E"/>
    <w:rsid w:val="00251C3F"/>
    <w:rsid w:val="00252423"/>
    <w:rsid w:val="00252B3C"/>
    <w:rsid w:val="00253577"/>
    <w:rsid w:val="00253D76"/>
    <w:rsid w:val="0025420E"/>
    <w:rsid w:val="002546D3"/>
    <w:rsid w:val="00255EAC"/>
    <w:rsid w:val="0025614A"/>
    <w:rsid w:val="00257688"/>
    <w:rsid w:val="00257B78"/>
    <w:rsid w:val="00260075"/>
    <w:rsid w:val="002600EA"/>
    <w:rsid w:val="0026085C"/>
    <w:rsid w:val="00260B88"/>
    <w:rsid w:val="00262728"/>
    <w:rsid w:val="002628F3"/>
    <w:rsid w:val="00262EBE"/>
    <w:rsid w:val="00263DE6"/>
    <w:rsid w:val="0026448D"/>
    <w:rsid w:val="00265F52"/>
    <w:rsid w:val="00266A77"/>
    <w:rsid w:val="00267E7F"/>
    <w:rsid w:val="0027030B"/>
    <w:rsid w:val="00270E46"/>
    <w:rsid w:val="00271641"/>
    <w:rsid w:val="002725BE"/>
    <w:rsid w:val="00272AD3"/>
    <w:rsid w:val="00274873"/>
    <w:rsid w:val="0027522F"/>
    <w:rsid w:val="00275366"/>
    <w:rsid w:val="002772B6"/>
    <w:rsid w:val="00277FB2"/>
    <w:rsid w:val="00281096"/>
    <w:rsid w:val="002811A5"/>
    <w:rsid w:val="00281640"/>
    <w:rsid w:val="002816AB"/>
    <w:rsid w:val="00281FE0"/>
    <w:rsid w:val="002822EB"/>
    <w:rsid w:val="0028341C"/>
    <w:rsid w:val="00286CC2"/>
    <w:rsid w:val="00286FC5"/>
    <w:rsid w:val="0028707A"/>
    <w:rsid w:val="0028716C"/>
    <w:rsid w:val="002878D8"/>
    <w:rsid w:val="00287C50"/>
    <w:rsid w:val="002904FA"/>
    <w:rsid w:val="002909B0"/>
    <w:rsid w:val="00291BF0"/>
    <w:rsid w:val="00291EBF"/>
    <w:rsid w:val="00294CDC"/>
    <w:rsid w:val="0029687A"/>
    <w:rsid w:val="002A0ADA"/>
    <w:rsid w:val="002A12AD"/>
    <w:rsid w:val="002A187F"/>
    <w:rsid w:val="002A2F61"/>
    <w:rsid w:val="002A46A6"/>
    <w:rsid w:val="002A5378"/>
    <w:rsid w:val="002A5495"/>
    <w:rsid w:val="002A5765"/>
    <w:rsid w:val="002A5EEC"/>
    <w:rsid w:val="002A6EDB"/>
    <w:rsid w:val="002B0200"/>
    <w:rsid w:val="002B0B1D"/>
    <w:rsid w:val="002B169D"/>
    <w:rsid w:val="002B1AA1"/>
    <w:rsid w:val="002B1BA5"/>
    <w:rsid w:val="002B2E0B"/>
    <w:rsid w:val="002B444A"/>
    <w:rsid w:val="002B48D0"/>
    <w:rsid w:val="002B4AD4"/>
    <w:rsid w:val="002B58E1"/>
    <w:rsid w:val="002B5D52"/>
    <w:rsid w:val="002B679E"/>
    <w:rsid w:val="002B6DC5"/>
    <w:rsid w:val="002B6F04"/>
    <w:rsid w:val="002B7849"/>
    <w:rsid w:val="002C1FE6"/>
    <w:rsid w:val="002C2160"/>
    <w:rsid w:val="002C2E64"/>
    <w:rsid w:val="002C2FAE"/>
    <w:rsid w:val="002C35ED"/>
    <w:rsid w:val="002C3D41"/>
    <w:rsid w:val="002C42CB"/>
    <w:rsid w:val="002C5BB5"/>
    <w:rsid w:val="002C6125"/>
    <w:rsid w:val="002C613A"/>
    <w:rsid w:val="002C6AC8"/>
    <w:rsid w:val="002C7822"/>
    <w:rsid w:val="002D0282"/>
    <w:rsid w:val="002D05D0"/>
    <w:rsid w:val="002D0A07"/>
    <w:rsid w:val="002D12F8"/>
    <w:rsid w:val="002D1680"/>
    <w:rsid w:val="002D2563"/>
    <w:rsid w:val="002D287E"/>
    <w:rsid w:val="002D3770"/>
    <w:rsid w:val="002D401E"/>
    <w:rsid w:val="002D5EF5"/>
    <w:rsid w:val="002D6896"/>
    <w:rsid w:val="002D68A1"/>
    <w:rsid w:val="002E0CF6"/>
    <w:rsid w:val="002E0EE3"/>
    <w:rsid w:val="002E1140"/>
    <w:rsid w:val="002E12B0"/>
    <w:rsid w:val="002E3742"/>
    <w:rsid w:val="002E3BA1"/>
    <w:rsid w:val="002E48F6"/>
    <w:rsid w:val="002E5931"/>
    <w:rsid w:val="002E5A19"/>
    <w:rsid w:val="002E5DF4"/>
    <w:rsid w:val="002E6647"/>
    <w:rsid w:val="002E7046"/>
    <w:rsid w:val="002E77E6"/>
    <w:rsid w:val="002E7C85"/>
    <w:rsid w:val="002E7DB4"/>
    <w:rsid w:val="002F0A26"/>
    <w:rsid w:val="002F13BF"/>
    <w:rsid w:val="002F174A"/>
    <w:rsid w:val="002F2ADE"/>
    <w:rsid w:val="002F305E"/>
    <w:rsid w:val="002F3EB1"/>
    <w:rsid w:val="002F4997"/>
    <w:rsid w:val="002F540D"/>
    <w:rsid w:val="002F5CA2"/>
    <w:rsid w:val="002F7E07"/>
    <w:rsid w:val="002F7E45"/>
    <w:rsid w:val="0030070D"/>
    <w:rsid w:val="003009AA"/>
    <w:rsid w:val="00302064"/>
    <w:rsid w:val="00303251"/>
    <w:rsid w:val="003036C8"/>
    <w:rsid w:val="003036E3"/>
    <w:rsid w:val="00303FC0"/>
    <w:rsid w:val="00304E96"/>
    <w:rsid w:val="0030575B"/>
    <w:rsid w:val="00305AAF"/>
    <w:rsid w:val="00305E90"/>
    <w:rsid w:val="00306AD2"/>
    <w:rsid w:val="00307FA6"/>
    <w:rsid w:val="003105B6"/>
    <w:rsid w:val="00310ADC"/>
    <w:rsid w:val="00311A92"/>
    <w:rsid w:val="00313259"/>
    <w:rsid w:val="003141D1"/>
    <w:rsid w:val="00314400"/>
    <w:rsid w:val="0031608F"/>
    <w:rsid w:val="003163FF"/>
    <w:rsid w:val="003175D3"/>
    <w:rsid w:val="0031772C"/>
    <w:rsid w:val="00320355"/>
    <w:rsid w:val="00320676"/>
    <w:rsid w:val="00320930"/>
    <w:rsid w:val="00320BF7"/>
    <w:rsid w:val="00320D25"/>
    <w:rsid w:val="00322AB2"/>
    <w:rsid w:val="0032388A"/>
    <w:rsid w:val="00323C84"/>
    <w:rsid w:val="00324820"/>
    <w:rsid w:val="003250F5"/>
    <w:rsid w:val="0032551C"/>
    <w:rsid w:val="003258F7"/>
    <w:rsid w:val="00327E88"/>
    <w:rsid w:val="00330D48"/>
    <w:rsid w:val="0033199F"/>
    <w:rsid w:val="00331D84"/>
    <w:rsid w:val="0033226D"/>
    <w:rsid w:val="003325E6"/>
    <w:rsid w:val="00332EFF"/>
    <w:rsid w:val="003335A7"/>
    <w:rsid w:val="00333F79"/>
    <w:rsid w:val="003345DC"/>
    <w:rsid w:val="00335955"/>
    <w:rsid w:val="003364C0"/>
    <w:rsid w:val="00336ED7"/>
    <w:rsid w:val="00336FAF"/>
    <w:rsid w:val="00337DC9"/>
    <w:rsid w:val="00340561"/>
    <w:rsid w:val="0034109E"/>
    <w:rsid w:val="0034162E"/>
    <w:rsid w:val="00341A7F"/>
    <w:rsid w:val="003421F9"/>
    <w:rsid w:val="00343E48"/>
    <w:rsid w:val="00346B78"/>
    <w:rsid w:val="003470C8"/>
    <w:rsid w:val="00347D15"/>
    <w:rsid w:val="00350161"/>
    <w:rsid w:val="003519D2"/>
    <w:rsid w:val="0035232C"/>
    <w:rsid w:val="00352500"/>
    <w:rsid w:val="003528A5"/>
    <w:rsid w:val="00352ABC"/>
    <w:rsid w:val="003537DB"/>
    <w:rsid w:val="003539B5"/>
    <w:rsid w:val="00354DA8"/>
    <w:rsid w:val="00354EF1"/>
    <w:rsid w:val="00354F42"/>
    <w:rsid w:val="003550F3"/>
    <w:rsid w:val="00356122"/>
    <w:rsid w:val="00357B05"/>
    <w:rsid w:val="00357CDD"/>
    <w:rsid w:val="0036014A"/>
    <w:rsid w:val="003625AA"/>
    <w:rsid w:val="003628E2"/>
    <w:rsid w:val="00363504"/>
    <w:rsid w:val="003639C1"/>
    <w:rsid w:val="00364CC7"/>
    <w:rsid w:val="0036658D"/>
    <w:rsid w:val="00367216"/>
    <w:rsid w:val="00367B6C"/>
    <w:rsid w:val="003707F4"/>
    <w:rsid w:val="00370B17"/>
    <w:rsid w:val="0037148A"/>
    <w:rsid w:val="00371C3B"/>
    <w:rsid w:val="0037296D"/>
    <w:rsid w:val="00372A95"/>
    <w:rsid w:val="00372E14"/>
    <w:rsid w:val="00373F9A"/>
    <w:rsid w:val="00375025"/>
    <w:rsid w:val="00375191"/>
    <w:rsid w:val="003766DF"/>
    <w:rsid w:val="0037685B"/>
    <w:rsid w:val="003769CB"/>
    <w:rsid w:val="00377D02"/>
    <w:rsid w:val="00377E95"/>
    <w:rsid w:val="0038021D"/>
    <w:rsid w:val="00380E77"/>
    <w:rsid w:val="0038188C"/>
    <w:rsid w:val="003828C6"/>
    <w:rsid w:val="00383424"/>
    <w:rsid w:val="00384F8D"/>
    <w:rsid w:val="00385ED8"/>
    <w:rsid w:val="003864A8"/>
    <w:rsid w:val="00386FF0"/>
    <w:rsid w:val="00387C44"/>
    <w:rsid w:val="003905E8"/>
    <w:rsid w:val="00390783"/>
    <w:rsid w:val="00391F77"/>
    <w:rsid w:val="00393903"/>
    <w:rsid w:val="00394316"/>
    <w:rsid w:val="00394332"/>
    <w:rsid w:val="00394928"/>
    <w:rsid w:val="00394C07"/>
    <w:rsid w:val="00396B96"/>
    <w:rsid w:val="003A0242"/>
    <w:rsid w:val="003A1007"/>
    <w:rsid w:val="003A105F"/>
    <w:rsid w:val="003A142F"/>
    <w:rsid w:val="003A1CD8"/>
    <w:rsid w:val="003A2726"/>
    <w:rsid w:val="003A2C0F"/>
    <w:rsid w:val="003A31F8"/>
    <w:rsid w:val="003A39AD"/>
    <w:rsid w:val="003A3A87"/>
    <w:rsid w:val="003A42D6"/>
    <w:rsid w:val="003A4C48"/>
    <w:rsid w:val="003A57B7"/>
    <w:rsid w:val="003A5935"/>
    <w:rsid w:val="003A790A"/>
    <w:rsid w:val="003B2117"/>
    <w:rsid w:val="003B49C2"/>
    <w:rsid w:val="003B4DA7"/>
    <w:rsid w:val="003B53C7"/>
    <w:rsid w:val="003B5A58"/>
    <w:rsid w:val="003B667C"/>
    <w:rsid w:val="003B6FD1"/>
    <w:rsid w:val="003B7439"/>
    <w:rsid w:val="003B76C4"/>
    <w:rsid w:val="003B771C"/>
    <w:rsid w:val="003B789E"/>
    <w:rsid w:val="003B7ED4"/>
    <w:rsid w:val="003C0359"/>
    <w:rsid w:val="003C0686"/>
    <w:rsid w:val="003C1A49"/>
    <w:rsid w:val="003C1AD2"/>
    <w:rsid w:val="003C1D16"/>
    <w:rsid w:val="003C26CC"/>
    <w:rsid w:val="003C55B7"/>
    <w:rsid w:val="003C6385"/>
    <w:rsid w:val="003C691C"/>
    <w:rsid w:val="003D0378"/>
    <w:rsid w:val="003D0A04"/>
    <w:rsid w:val="003D1174"/>
    <w:rsid w:val="003D1A6A"/>
    <w:rsid w:val="003D2A90"/>
    <w:rsid w:val="003D3011"/>
    <w:rsid w:val="003D3EFB"/>
    <w:rsid w:val="003D4031"/>
    <w:rsid w:val="003D55E5"/>
    <w:rsid w:val="003D59B6"/>
    <w:rsid w:val="003D5D13"/>
    <w:rsid w:val="003D631B"/>
    <w:rsid w:val="003D74BE"/>
    <w:rsid w:val="003E05D3"/>
    <w:rsid w:val="003E082F"/>
    <w:rsid w:val="003E1CB0"/>
    <w:rsid w:val="003E2023"/>
    <w:rsid w:val="003E2F6C"/>
    <w:rsid w:val="003E337F"/>
    <w:rsid w:val="003E40BE"/>
    <w:rsid w:val="003E4C47"/>
    <w:rsid w:val="003E5457"/>
    <w:rsid w:val="003E59DA"/>
    <w:rsid w:val="003E5BF6"/>
    <w:rsid w:val="003E606D"/>
    <w:rsid w:val="003E6AE1"/>
    <w:rsid w:val="003F09C3"/>
    <w:rsid w:val="003F0E23"/>
    <w:rsid w:val="003F14BE"/>
    <w:rsid w:val="003F1798"/>
    <w:rsid w:val="003F34C7"/>
    <w:rsid w:val="003F4005"/>
    <w:rsid w:val="003F4118"/>
    <w:rsid w:val="003F4E02"/>
    <w:rsid w:val="003F4E21"/>
    <w:rsid w:val="003F5461"/>
    <w:rsid w:val="003F7809"/>
    <w:rsid w:val="003F7D07"/>
    <w:rsid w:val="00400690"/>
    <w:rsid w:val="00400E0D"/>
    <w:rsid w:val="0040164B"/>
    <w:rsid w:val="004017B7"/>
    <w:rsid w:val="00402831"/>
    <w:rsid w:val="00402AFE"/>
    <w:rsid w:val="00402FCD"/>
    <w:rsid w:val="00403CD8"/>
    <w:rsid w:val="00404343"/>
    <w:rsid w:val="00404E33"/>
    <w:rsid w:val="00404E3F"/>
    <w:rsid w:val="00404FF0"/>
    <w:rsid w:val="00405D30"/>
    <w:rsid w:val="00407897"/>
    <w:rsid w:val="00410C05"/>
    <w:rsid w:val="00410D48"/>
    <w:rsid w:val="0041182F"/>
    <w:rsid w:val="00412D47"/>
    <w:rsid w:val="00412FB2"/>
    <w:rsid w:val="00413B6F"/>
    <w:rsid w:val="00414FD6"/>
    <w:rsid w:val="004157F1"/>
    <w:rsid w:val="00415F27"/>
    <w:rsid w:val="0042015E"/>
    <w:rsid w:val="004201E3"/>
    <w:rsid w:val="00420985"/>
    <w:rsid w:val="00420CE4"/>
    <w:rsid w:val="00420D78"/>
    <w:rsid w:val="0042108D"/>
    <w:rsid w:val="00421104"/>
    <w:rsid w:val="00421396"/>
    <w:rsid w:val="00421825"/>
    <w:rsid w:val="00421997"/>
    <w:rsid w:val="00421BFD"/>
    <w:rsid w:val="00423F4C"/>
    <w:rsid w:val="00425BC2"/>
    <w:rsid w:val="00425BF2"/>
    <w:rsid w:val="00425DC2"/>
    <w:rsid w:val="00427BB5"/>
    <w:rsid w:val="0043088E"/>
    <w:rsid w:val="00430B07"/>
    <w:rsid w:val="0043115A"/>
    <w:rsid w:val="00432735"/>
    <w:rsid w:val="004327BD"/>
    <w:rsid w:val="00435C84"/>
    <w:rsid w:val="004418C2"/>
    <w:rsid w:val="00442650"/>
    <w:rsid w:val="00442F1E"/>
    <w:rsid w:val="00444667"/>
    <w:rsid w:val="004448C4"/>
    <w:rsid w:val="00445B40"/>
    <w:rsid w:val="00445ED2"/>
    <w:rsid w:val="00446877"/>
    <w:rsid w:val="00446B9B"/>
    <w:rsid w:val="00446BDA"/>
    <w:rsid w:val="004476BE"/>
    <w:rsid w:val="00450107"/>
    <w:rsid w:val="00450433"/>
    <w:rsid w:val="00450463"/>
    <w:rsid w:val="00450F11"/>
    <w:rsid w:val="00451028"/>
    <w:rsid w:val="004521AE"/>
    <w:rsid w:val="0045285C"/>
    <w:rsid w:val="004528CC"/>
    <w:rsid w:val="00452C21"/>
    <w:rsid w:val="0045401B"/>
    <w:rsid w:val="0045409E"/>
    <w:rsid w:val="0045518C"/>
    <w:rsid w:val="0045558B"/>
    <w:rsid w:val="0045654E"/>
    <w:rsid w:val="00457D81"/>
    <w:rsid w:val="00462930"/>
    <w:rsid w:val="00463475"/>
    <w:rsid w:val="004635A9"/>
    <w:rsid w:val="004656F5"/>
    <w:rsid w:val="004669BD"/>
    <w:rsid w:val="00466D5D"/>
    <w:rsid w:val="0046704B"/>
    <w:rsid w:val="00467C4C"/>
    <w:rsid w:val="00467E3C"/>
    <w:rsid w:val="00470305"/>
    <w:rsid w:val="00472ADC"/>
    <w:rsid w:val="00473533"/>
    <w:rsid w:val="00474975"/>
    <w:rsid w:val="00474EF3"/>
    <w:rsid w:val="00475278"/>
    <w:rsid w:val="00475D4F"/>
    <w:rsid w:val="00476A56"/>
    <w:rsid w:val="00476F3C"/>
    <w:rsid w:val="00477BAE"/>
    <w:rsid w:val="00481DBC"/>
    <w:rsid w:val="00482785"/>
    <w:rsid w:val="00483001"/>
    <w:rsid w:val="00484498"/>
    <w:rsid w:val="00484976"/>
    <w:rsid w:val="00484A3C"/>
    <w:rsid w:val="004906FA"/>
    <w:rsid w:val="004913BA"/>
    <w:rsid w:val="0049282D"/>
    <w:rsid w:val="00492950"/>
    <w:rsid w:val="004938C9"/>
    <w:rsid w:val="00493D50"/>
    <w:rsid w:val="00494D2A"/>
    <w:rsid w:val="00494EE9"/>
    <w:rsid w:val="00497AAF"/>
    <w:rsid w:val="004A1333"/>
    <w:rsid w:val="004A15E0"/>
    <w:rsid w:val="004A28B9"/>
    <w:rsid w:val="004A3060"/>
    <w:rsid w:val="004A3ABA"/>
    <w:rsid w:val="004A7255"/>
    <w:rsid w:val="004A7D10"/>
    <w:rsid w:val="004B0ADA"/>
    <w:rsid w:val="004B13BA"/>
    <w:rsid w:val="004B1A52"/>
    <w:rsid w:val="004B1CEB"/>
    <w:rsid w:val="004B256C"/>
    <w:rsid w:val="004B29E5"/>
    <w:rsid w:val="004B3733"/>
    <w:rsid w:val="004B4667"/>
    <w:rsid w:val="004B51D8"/>
    <w:rsid w:val="004B55CD"/>
    <w:rsid w:val="004B605C"/>
    <w:rsid w:val="004B6B2A"/>
    <w:rsid w:val="004B6F11"/>
    <w:rsid w:val="004B79AB"/>
    <w:rsid w:val="004C01B5"/>
    <w:rsid w:val="004C1BD0"/>
    <w:rsid w:val="004C24D7"/>
    <w:rsid w:val="004C2AB2"/>
    <w:rsid w:val="004C410F"/>
    <w:rsid w:val="004C41E9"/>
    <w:rsid w:val="004C426F"/>
    <w:rsid w:val="004D0B34"/>
    <w:rsid w:val="004D11E0"/>
    <w:rsid w:val="004D361D"/>
    <w:rsid w:val="004D387B"/>
    <w:rsid w:val="004D395D"/>
    <w:rsid w:val="004D4678"/>
    <w:rsid w:val="004D50D0"/>
    <w:rsid w:val="004D5527"/>
    <w:rsid w:val="004D76C6"/>
    <w:rsid w:val="004E0D6D"/>
    <w:rsid w:val="004E1478"/>
    <w:rsid w:val="004E2C12"/>
    <w:rsid w:val="004E3ED9"/>
    <w:rsid w:val="004E41A5"/>
    <w:rsid w:val="004E4466"/>
    <w:rsid w:val="004E5292"/>
    <w:rsid w:val="004E5723"/>
    <w:rsid w:val="004E5E62"/>
    <w:rsid w:val="004E6EA0"/>
    <w:rsid w:val="004E7B83"/>
    <w:rsid w:val="004E7D61"/>
    <w:rsid w:val="004F0AFE"/>
    <w:rsid w:val="004F11B0"/>
    <w:rsid w:val="004F12FB"/>
    <w:rsid w:val="004F151A"/>
    <w:rsid w:val="004F1BE3"/>
    <w:rsid w:val="004F26BD"/>
    <w:rsid w:val="004F28E3"/>
    <w:rsid w:val="004F356A"/>
    <w:rsid w:val="004F4461"/>
    <w:rsid w:val="004F4720"/>
    <w:rsid w:val="004F5433"/>
    <w:rsid w:val="004F5C87"/>
    <w:rsid w:val="004F5D20"/>
    <w:rsid w:val="004F5F1D"/>
    <w:rsid w:val="004F633E"/>
    <w:rsid w:val="00500669"/>
    <w:rsid w:val="00500E95"/>
    <w:rsid w:val="00500F2D"/>
    <w:rsid w:val="00501208"/>
    <w:rsid w:val="005017C2"/>
    <w:rsid w:val="00501912"/>
    <w:rsid w:val="005021EB"/>
    <w:rsid w:val="005025D8"/>
    <w:rsid w:val="00502AE7"/>
    <w:rsid w:val="005030F2"/>
    <w:rsid w:val="00504255"/>
    <w:rsid w:val="00506FD4"/>
    <w:rsid w:val="00507995"/>
    <w:rsid w:val="00510BD8"/>
    <w:rsid w:val="00511029"/>
    <w:rsid w:val="005119D5"/>
    <w:rsid w:val="00512176"/>
    <w:rsid w:val="00512927"/>
    <w:rsid w:val="00512DD8"/>
    <w:rsid w:val="0051324B"/>
    <w:rsid w:val="00513439"/>
    <w:rsid w:val="005158DD"/>
    <w:rsid w:val="00516294"/>
    <w:rsid w:val="005164FD"/>
    <w:rsid w:val="005168F6"/>
    <w:rsid w:val="00516D36"/>
    <w:rsid w:val="0051790C"/>
    <w:rsid w:val="00517AB1"/>
    <w:rsid w:val="00520A33"/>
    <w:rsid w:val="0052105E"/>
    <w:rsid w:val="005212D5"/>
    <w:rsid w:val="005225E8"/>
    <w:rsid w:val="00522EBC"/>
    <w:rsid w:val="0052410E"/>
    <w:rsid w:val="005241B8"/>
    <w:rsid w:val="00524ACB"/>
    <w:rsid w:val="00524C09"/>
    <w:rsid w:val="00524C1B"/>
    <w:rsid w:val="00525287"/>
    <w:rsid w:val="00525365"/>
    <w:rsid w:val="00526239"/>
    <w:rsid w:val="00526770"/>
    <w:rsid w:val="00527639"/>
    <w:rsid w:val="00527D4F"/>
    <w:rsid w:val="0053230D"/>
    <w:rsid w:val="0053261E"/>
    <w:rsid w:val="00532C36"/>
    <w:rsid w:val="005340F5"/>
    <w:rsid w:val="005342D1"/>
    <w:rsid w:val="00535074"/>
    <w:rsid w:val="00536935"/>
    <w:rsid w:val="00537A99"/>
    <w:rsid w:val="005402E1"/>
    <w:rsid w:val="00540824"/>
    <w:rsid w:val="00540EFC"/>
    <w:rsid w:val="00541293"/>
    <w:rsid w:val="0054194D"/>
    <w:rsid w:val="00541B48"/>
    <w:rsid w:val="00542019"/>
    <w:rsid w:val="0054209E"/>
    <w:rsid w:val="0054225C"/>
    <w:rsid w:val="00542785"/>
    <w:rsid w:val="00542C5A"/>
    <w:rsid w:val="00542CDA"/>
    <w:rsid w:val="00543B67"/>
    <w:rsid w:val="00544F1E"/>
    <w:rsid w:val="00545683"/>
    <w:rsid w:val="00545692"/>
    <w:rsid w:val="00545FAC"/>
    <w:rsid w:val="005466EC"/>
    <w:rsid w:val="00547168"/>
    <w:rsid w:val="00547443"/>
    <w:rsid w:val="00550927"/>
    <w:rsid w:val="005528A6"/>
    <w:rsid w:val="00552BF7"/>
    <w:rsid w:val="00552D58"/>
    <w:rsid w:val="00552E84"/>
    <w:rsid w:val="005550C4"/>
    <w:rsid w:val="00555A4E"/>
    <w:rsid w:val="00555B16"/>
    <w:rsid w:val="00556BF5"/>
    <w:rsid w:val="00560206"/>
    <w:rsid w:val="005613CF"/>
    <w:rsid w:val="00562DF1"/>
    <w:rsid w:val="00566FFB"/>
    <w:rsid w:val="00567406"/>
    <w:rsid w:val="00567DD4"/>
    <w:rsid w:val="00571511"/>
    <w:rsid w:val="005745F2"/>
    <w:rsid w:val="00576CCB"/>
    <w:rsid w:val="00577879"/>
    <w:rsid w:val="00580651"/>
    <w:rsid w:val="00581D2B"/>
    <w:rsid w:val="00582318"/>
    <w:rsid w:val="005825E0"/>
    <w:rsid w:val="00584ACE"/>
    <w:rsid w:val="00585505"/>
    <w:rsid w:val="005858FB"/>
    <w:rsid w:val="00586EEA"/>
    <w:rsid w:val="005870EB"/>
    <w:rsid w:val="0058782C"/>
    <w:rsid w:val="00587BA2"/>
    <w:rsid w:val="00587CEC"/>
    <w:rsid w:val="00591EC0"/>
    <w:rsid w:val="00592F91"/>
    <w:rsid w:val="005939BE"/>
    <w:rsid w:val="0059469F"/>
    <w:rsid w:val="0059499C"/>
    <w:rsid w:val="005975FB"/>
    <w:rsid w:val="00597D7A"/>
    <w:rsid w:val="005A0AEF"/>
    <w:rsid w:val="005A2301"/>
    <w:rsid w:val="005A2B88"/>
    <w:rsid w:val="005A2D13"/>
    <w:rsid w:val="005A3490"/>
    <w:rsid w:val="005A3720"/>
    <w:rsid w:val="005A4595"/>
    <w:rsid w:val="005A5C9F"/>
    <w:rsid w:val="005A61BA"/>
    <w:rsid w:val="005A7139"/>
    <w:rsid w:val="005B2E03"/>
    <w:rsid w:val="005B304D"/>
    <w:rsid w:val="005B36E3"/>
    <w:rsid w:val="005B3D3E"/>
    <w:rsid w:val="005B412F"/>
    <w:rsid w:val="005B47F5"/>
    <w:rsid w:val="005B4CDB"/>
    <w:rsid w:val="005B5756"/>
    <w:rsid w:val="005B5EF3"/>
    <w:rsid w:val="005B6632"/>
    <w:rsid w:val="005B69AE"/>
    <w:rsid w:val="005B72D0"/>
    <w:rsid w:val="005B74C5"/>
    <w:rsid w:val="005C0ED9"/>
    <w:rsid w:val="005C1284"/>
    <w:rsid w:val="005C2FD5"/>
    <w:rsid w:val="005C3225"/>
    <w:rsid w:val="005C3683"/>
    <w:rsid w:val="005C3BC0"/>
    <w:rsid w:val="005C4ABC"/>
    <w:rsid w:val="005C4CBC"/>
    <w:rsid w:val="005C5FC6"/>
    <w:rsid w:val="005C7F83"/>
    <w:rsid w:val="005D0853"/>
    <w:rsid w:val="005D0B7A"/>
    <w:rsid w:val="005D199D"/>
    <w:rsid w:val="005D1A4B"/>
    <w:rsid w:val="005D314B"/>
    <w:rsid w:val="005D3EEF"/>
    <w:rsid w:val="005D5982"/>
    <w:rsid w:val="005D6FBA"/>
    <w:rsid w:val="005D7F40"/>
    <w:rsid w:val="005E047B"/>
    <w:rsid w:val="005E08B1"/>
    <w:rsid w:val="005E0AE4"/>
    <w:rsid w:val="005E1A99"/>
    <w:rsid w:val="005E20D9"/>
    <w:rsid w:val="005E28C6"/>
    <w:rsid w:val="005E2F8A"/>
    <w:rsid w:val="005E3405"/>
    <w:rsid w:val="005E37DF"/>
    <w:rsid w:val="005E4116"/>
    <w:rsid w:val="005E41EA"/>
    <w:rsid w:val="005E4F6B"/>
    <w:rsid w:val="005E70FF"/>
    <w:rsid w:val="005E7586"/>
    <w:rsid w:val="005F03EE"/>
    <w:rsid w:val="005F0C20"/>
    <w:rsid w:val="005F0D4B"/>
    <w:rsid w:val="005F17B0"/>
    <w:rsid w:val="005F1E15"/>
    <w:rsid w:val="005F1EFD"/>
    <w:rsid w:val="005F20BD"/>
    <w:rsid w:val="005F4C24"/>
    <w:rsid w:val="005F4C74"/>
    <w:rsid w:val="005F5768"/>
    <w:rsid w:val="005F60CB"/>
    <w:rsid w:val="005F78EC"/>
    <w:rsid w:val="005F7EE1"/>
    <w:rsid w:val="00601C67"/>
    <w:rsid w:val="006026D0"/>
    <w:rsid w:val="00602CA9"/>
    <w:rsid w:val="00602DA8"/>
    <w:rsid w:val="0060349F"/>
    <w:rsid w:val="00604111"/>
    <w:rsid w:val="006053BE"/>
    <w:rsid w:val="00605852"/>
    <w:rsid w:val="00606D05"/>
    <w:rsid w:val="0060740C"/>
    <w:rsid w:val="006110AA"/>
    <w:rsid w:val="006112A3"/>
    <w:rsid w:val="00611687"/>
    <w:rsid w:val="00611D51"/>
    <w:rsid w:val="00613AB3"/>
    <w:rsid w:val="00613C4B"/>
    <w:rsid w:val="006151A4"/>
    <w:rsid w:val="0061523D"/>
    <w:rsid w:val="00615FD8"/>
    <w:rsid w:val="006163F7"/>
    <w:rsid w:val="00616477"/>
    <w:rsid w:val="00616875"/>
    <w:rsid w:val="006171DB"/>
    <w:rsid w:val="0061787F"/>
    <w:rsid w:val="00617AE3"/>
    <w:rsid w:val="00617BF0"/>
    <w:rsid w:val="00617C41"/>
    <w:rsid w:val="00617E4B"/>
    <w:rsid w:val="00617FD8"/>
    <w:rsid w:val="00620032"/>
    <w:rsid w:val="006205DF"/>
    <w:rsid w:val="0062137E"/>
    <w:rsid w:val="006226CD"/>
    <w:rsid w:val="00622711"/>
    <w:rsid w:val="00622C93"/>
    <w:rsid w:val="0062304B"/>
    <w:rsid w:val="00623103"/>
    <w:rsid w:val="006234EC"/>
    <w:rsid w:val="00624747"/>
    <w:rsid w:val="006260C5"/>
    <w:rsid w:val="00627810"/>
    <w:rsid w:val="006315DF"/>
    <w:rsid w:val="00634402"/>
    <w:rsid w:val="006345BF"/>
    <w:rsid w:val="006346E2"/>
    <w:rsid w:val="00634A37"/>
    <w:rsid w:val="00634C9A"/>
    <w:rsid w:val="0063729C"/>
    <w:rsid w:val="0064068B"/>
    <w:rsid w:val="0064169B"/>
    <w:rsid w:val="00641DF8"/>
    <w:rsid w:val="00642DDC"/>
    <w:rsid w:val="006432F8"/>
    <w:rsid w:val="00643314"/>
    <w:rsid w:val="00643689"/>
    <w:rsid w:val="00644355"/>
    <w:rsid w:val="00645E3C"/>
    <w:rsid w:val="00645F3A"/>
    <w:rsid w:val="0064665D"/>
    <w:rsid w:val="0064679E"/>
    <w:rsid w:val="00647E0A"/>
    <w:rsid w:val="00650231"/>
    <w:rsid w:val="00652B5E"/>
    <w:rsid w:val="0065382C"/>
    <w:rsid w:val="00653A05"/>
    <w:rsid w:val="006541CC"/>
    <w:rsid w:val="00654608"/>
    <w:rsid w:val="00655151"/>
    <w:rsid w:val="00655427"/>
    <w:rsid w:val="006559E9"/>
    <w:rsid w:val="00655DC5"/>
    <w:rsid w:val="00656236"/>
    <w:rsid w:val="006566E4"/>
    <w:rsid w:val="006573EF"/>
    <w:rsid w:val="00660947"/>
    <w:rsid w:val="00660B5E"/>
    <w:rsid w:val="00660B6C"/>
    <w:rsid w:val="00660C5A"/>
    <w:rsid w:val="00661416"/>
    <w:rsid w:val="006614BB"/>
    <w:rsid w:val="0066206F"/>
    <w:rsid w:val="00664D5B"/>
    <w:rsid w:val="006658E9"/>
    <w:rsid w:val="00666620"/>
    <w:rsid w:val="00667134"/>
    <w:rsid w:val="0066741A"/>
    <w:rsid w:val="006677A0"/>
    <w:rsid w:val="00670474"/>
    <w:rsid w:val="00670D9A"/>
    <w:rsid w:val="00670ED0"/>
    <w:rsid w:val="00671792"/>
    <w:rsid w:val="00671FF8"/>
    <w:rsid w:val="006735D0"/>
    <w:rsid w:val="0067528E"/>
    <w:rsid w:val="00675E42"/>
    <w:rsid w:val="00676138"/>
    <w:rsid w:val="0067640F"/>
    <w:rsid w:val="0067672B"/>
    <w:rsid w:val="00677E74"/>
    <w:rsid w:val="00680E4C"/>
    <w:rsid w:val="00681BF0"/>
    <w:rsid w:val="00681E12"/>
    <w:rsid w:val="00682974"/>
    <w:rsid w:val="00683F22"/>
    <w:rsid w:val="006840AB"/>
    <w:rsid w:val="00685031"/>
    <w:rsid w:val="00685356"/>
    <w:rsid w:val="00685B4F"/>
    <w:rsid w:val="00686946"/>
    <w:rsid w:val="00687608"/>
    <w:rsid w:val="0068761E"/>
    <w:rsid w:val="0069189A"/>
    <w:rsid w:val="00693C0D"/>
    <w:rsid w:val="00693F80"/>
    <w:rsid w:val="00694B2A"/>
    <w:rsid w:val="0069654A"/>
    <w:rsid w:val="00697053"/>
    <w:rsid w:val="00697304"/>
    <w:rsid w:val="0069780B"/>
    <w:rsid w:val="006A0561"/>
    <w:rsid w:val="006A0D77"/>
    <w:rsid w:val="006A2568"/>
    <w:rsid w:val="006A33EA"/>
    <w:rsid w:val="006A3A4A"/>
    <w:rsid w:val="006A405C"/>
    <w:rsid w:val="006A6600"/>
    <w:rsid w:val="006A77E6"/>
    <w:rsid w:val="006A7AE0"/>
    <w:rsid w:val="006B22C8"/>
    <w:rsid w:val="006B3543"/>
    <w:rsid w:val="006B3E66"/>
    <w:rsid w:val="006B45DD"/>
    <w:rsid w:val="006B49EE"/>
    <w:rsid w:val="006B5448"/>
    <w:rsid w:val="006B5996"/>
    <w:rsid w:val="006B6859"/>
    <w:rsid w:val="006B7703"/>
    <w:rsid w:val="006B7FB6"/>
    <w:rsid w:val="006C0044"/>
    <w:rsid w:val="006C0923"/>
    <w:rsid w:val="006C123A"/>
    <w:rsid w:val="006C1AE9"/>
    <w:rsid w:val="006C22A6"/>
    <w:rsid w:val="006C28C3"/>
    <w:rsid w:val="006C35D0"/>
    <w:rsid w:val="006C3FE6"/>
    <w:rsid w:val="006C4305"/>
    <w:rsid w:val="006C4FA6"/>
    <w:rsid w:val="006C52F4"/>
    <w:rsid w:val="006C5EC5"/>
    <w:rsid w:val="006C7305"/>
    <w:rsid w:val="006C7323"/>
    <w:rsid w:val="006C7661"/>
    <w:rsid w:val="006C79C9"/>
    <w:rsid w:val="006D09FC"/>
    <w:rsid w:val="006D0A23"/>
    <w:rsid w:val="006D1159"/>
    <w:rsid w:val="006D1F6D"/>
    <w:rsid w:val="006D345E"/>
    <w:rsid w:val="006D41CB"/>
    <w:rsid w:val="006D47A3"/>
    <w:rsid w:val="006D49E9"/>
    <w:rsid w:val="006D60DE"/>
    <w:rsid w:val="006D7B54"/>
    <w:rsid w:val="006E00E5"/>
    <w:rsid w:val="006E07B1"/>
    <w:rsid w:val="006E0DD4"/>
    <w:rsid w:val="006E0E18"/>
    <w:rsid w:val="006E0EEC"/>
    <w:rsid w:val="006E15E3"/>
    <w:rsid w:val="006E1A18"/>
    <w:rsid w:val="006E1B11"/>
    <w:rsid w:val="006E2288"/>
    <w:rsid w:val="006E231C"/>
    <w:rsid w:val="006E28C3"/>
    <w:rsid w:val="006E56AE"/>
    <w:rsid w:val="006E5946"/>
    <w:rsid w:val="006E5B5D"/>
    <w:rsid w:val="006E5CBB"/>
    <w:rsid w:val="006E5D8B"/>
    <w:rsid w:val="006E5F35"/>
    <w:rsid w:val="006E6777"/>
    <w:rsid w:val="006E6D1A"/>
    <w:rsid w:val="006F036B"/>
    <w:rsid w:val="006F03FD"/>
    <w:rsid w:val="006F19C8"/>
    <w:rsid w:val="006F1BEF"/>
    <w:rsid w:val="006F2942"/>
    <w:rsid w:val="006F2CB0"/>
    <w:rsid w:val="006F2CBB"/>
    <w:rsid w:val="006F2DF7"/>
    <w:rsid w:val="006F2F06"/>
    <w:rsid w:val="006F3711"/>
    <w:rsid w:val="006F4EA9"/>
    <w:rsid w:val="006F5C6A"/>
    <w:rsid w:val="006F604D"/>
    <w:rsid w:val="006F711B"/>
    <w:rsid w:val="006F739F"/>
    <w:rsid w:val="006F7443"/>
    <w:rsid w:val="006F7B84"/>
    <w:rsid w:val="0070035B"/>
    <w:rsid w:val="0070335F"/>
    <w:rsid w:val="007033C1"/>
    <w:rsid w:val="007036FC"/>
    <w:rsid w:val="00704942"/>
    <w:rsid w:val="007051A4"/>
    <w:rsid w:val="0070547E"/>
    <w:rsid w:val="00706C01"/>
    <w:rsid w:val="00707A2E"/>
    <w:rsid w:val="0071042A"/>
    <w:rsid w:val="00710B21"/>
    <w:rsid w:val="00711592"/>
    <w:rsid w:val="00713025"/>
    <w:rsid w:val="00713B8A"/>
    <w:rsid w:val="00714217"/>
    <w:rsid w:val="00715ECE"/>
    <w:rsid w:val="00716125"/>
    <w:rsid w:val="00716DA8"/>
    <w:rsid w:val="007178E4"/>
    <w:rsid w:val="007201C5"/>
    <w:rsid w:val="00722632"/>
    <w:rsid w:val="00722964"/>
    <w:rsid w:val="00722F2A"/>
    <w:rsid w:val="007244CC"/>
    <w:rsid w:val="00724841"/>
    <w:rsid w:val="00725A6C"/>
    <w:rsid w:val="00726687"/>
    <w:rsid w:val="00727604"/>
    <w:rsid w:val="00727A38"/>
    <w:rsid w:val="00727C08"/>
    <w:rsid w:val="007302F5"/>
    <w:rsid w:val="0073120E"/>
    <w:rsid w:val="0073123F"/>
    <w:rsid w:val="00731290"/>
    <w:rsid w:val="007315A7"/>
    <w:rsid w:val="00731A15"/>
    <w:rsid w:val="00731C47"/>
    <w:rsid w:val="00732163"/>
    <w:rsid w:val="00732909"/>
    <w:rsid w:val="00733765"/>
    <w:rsid w:val="00734F7F"/>
    <w:rsid w:val="0073643A"/>
    <w:rsid w:val="007373D3"/>
    <w:rsid w:val="00740E78"/>
    <w:rsid w:val="00741CA9"/>
    <w:rsid w:val="00742BD8"/>
    <w:rsid w:val="00743EE1"/>
    <w:rsid w:val="00744008"/>
    <w:rsid w:val="00744257"/>
    <w:rsid w:val="00744912"/>
    <w:rsid w:val="00744A39"/>
    <w:rsid w:val="007451E2"/>
    <w:rsid w:val="00745523"/>
    <w:rsid w:val="00745DC4"/>
    <w:rsid w:val="00746D67"/>
    <w:rsid w:val="007473BB"/>
    <w:rsid w:val="00750644"/>
    <w:rsid w:val="00750783"/>
    <w:rsid w:val="007520DA"/>
    <w:rsid w:val="00753ED4"/>
    <w:rsid w:val="00755154"/>
    <w:rsid w:val="007561A5"/>
    <w:rsid w:val="007562EE"/>
    <w:rsid w:val="007569AE"/>
    <w:rsid w:val="00756C06"/>
    <w:rsid w:val="00757E27"/>
    <w:rsid w:val="007617E5"/>
    <w:rsid w:val="007627A9"/>
    <w:rsid w:val="00762827"/>
    <w:rsid w:val="00762A47"/>
    <w:rsid w:val="00762AAA"/>
    <w:rsid w:val="00762C71"/>
    <w:rsid w:val="007634AD"/>
    <w:rsid w:val="0076417B"/>
    <w:rsid w:val="00765395"/>
    <w:rsid w:val="0076548E"/>
    <w:rsid w:val="00765571"/>
    <w:rsid w:val="007660D4"/>
    <w:rsid w:val="007662BD"/>
    <w:rsid w:val="007675C1"/>
    <w:rsid w:val="0077016E"/>
    <w:rsid w:val="00770E7F"/>
    <w:rsid w:val="00771D0E"/>
    <w:rsid w:val="00772A64"/>
    <w:rsid w:val="0077368E"/>
    <w:rsid w:val="00773EFA"/>
    <w:rsid w:val="00773F2C"/>
    <w:rsid w:val="0077562A"/>
    <w:rsid w:val="00775C38"/>
    <w:rsid w:val="007761CC"/>
    <w:rsid w:val="00776786"/>
    <w:rsid w:val="00776A0F"/>
    <w:rsid w:val="00776E1D"/>
    <w:rsid w:val="00777065"/>
    <w:rsid w:val="00777EFA"/>
    <w:rsid w:val="00780560"/>
    <w:rsid w:val="00781C65"/>
    <w:rsid w:val="007821FF"/>
    <w:rsid w:val="00783354"/>
    <w:rsid w:val="00783693"/>
    <w:rsid w:val="00785373"/>
    <w:rsid w:val="00785DEA"/>
    <w:rsid w:val="00785F24"/>
    <w:rsid w:val="00786B96"/>
    <w:rsid w:val="00786F31"/>
    <w:rsid w:val="0078731B"/>
    <w:rsid w:val="00790365"/>
    <w:rsid w:val="007919F5"/>
    <w:rsid w:val="00792BE6"/>
    <w:rsid w:val="00792DCA"/>
    <w:rsid w:val="00793F74"/>
    <w:rsid w:val="007946C4"/>
    <w:rsid w:val="00795A30"/>
    <w:rsid w:val="00796214"/>
    <w:rsid w:val="007974D0"/>
    <w:rsid w:val="007A18AD"/>
    <w:rsid w:val="007A20B9"/>
    <w:rsid w:val="007A22D3"/>
    <w:rsid w:val="007A3964"/>
    <w:rsid w:val="007A3D86"/>
    <w:rsid w:val="007A4EBA"/>
    <w:rsid w:val="007A5013"/>
    <w:rsid w:val="007A5238"/>
    <w:rsid w:val="007A6814"/>
    <w:rsid w:val="007A6C29"/>
    <w:rsid w:val="007B0404"/>
    <w:rsid w:val="007B09D6"/>
    <w:rsid w:val="007B0E9A"/>
    <w:rsid w:val="007B1EC6"/>
    <w:rsid w:val="007B29BE"/>
    <w:rsid w:val="007B3123"/>
    <w:rsid w:val="007B3614"/>
    <w:rsid w:val="007B3D53"/>
    <w:rsid w:val="007B4456"/>
    <w:rsid w:val="007B4BC3"/>
    <w:rsid w:val="007B5A9E"/>
    <w:rsid w:val="007B5EA7"/>
    <w:rsid w:val="007B681E"/>
    <w:rsid w:val="007B7B1D"/>
    <w:rsid w:val="007C1BFE"/>
    <w:rsid w:val="007C26A6"/>
    <w:rsid w:val="007C2C03"/>
    <w:rsid w:val="007C31E5"/>
    <w:rsid w:val="007C46EA"/>
    <w:rsid w:val="007C4C85"/>
    <w:rsid w:val="007C4E1B"/>
    <w:rsid w:val="007C5703"/>
    <w:rsid w:val="007C5D1D"/>
    <w:rsid w:val="007C6526"/>
    <w:rsid w:val="007C6CB6"/>
    <w:rsid w:val="007C6FB9"/>
    <w:rsid w:val="007C7547"/>
    <w:rsid w:val="007D0233"/>
    <w:rsid w:val="007D07D1"/>
    <w:rsid w:val="007D49FB"/>
    <w:rsid w:val="007D562A"/>
    <w:rsid w:val="007D6C97"/>
    <w:rsid w:val="007D6D63"/>
    <w:rsid w:val="007D7126"/>
    <w:rsid w:val="007D74E5"/>
    <w:rsid w:val="007D79CC"/>
    <w:rsid w:val="007E031C"/>
    <w:rsid w:val="007E0960"/>
    <w:rsid w:val="007E0BA2"/>
    <w:rsid w:val="007E0BE7"/>
    <w:rsid w:val="007E1DA2"/>
    <w:rsid w:val="007E3483"/>
    <w:rsid w:val="007E3ADC"/>
    <w:rsid w:val="007E3C71"/>
    <w:rsid w:val="007E6CF1"/>
    <w:rsid w:val="007E70AB"/>
    <w:rsid w:val="007E7FD6"/>
    <w:rsid w:val="007F0A73"/>
    <w:rsid w:val="007F177C"/>
    <w:rsid w:val="007F1E19"/>
    <w:rsid w:val="007F281C"/>
    <w:rsid w:val="007F2AF5"/>
    <w:rsid w:val="007F3211"/>
    <w:rsid w:val="007F3861"/>
    <w:rsid w:val="007F4897"/>
    <w:rsid w:val="007F4901"/>
    <w:rsid w:val="007F5F6F"/>
    <w:rsid w:val="007F66CB"/>
    <w:rsid w:val="007F7238"/>
    <w:rsid w:val="007F7912"/>
    <w:rsid w:val="00800A7F"/>
    <w:rsid w:val="00800FA7"/>
    <w:rsid w:val="00801B41"/>
    <w:rsid w:val="00801E3A"/>
    <w:rsid w:val="0080205F"/>
    <w:rsid w:val="008020E4"/>
    <w:rsid w:val="008021C7"/>
    <w:rsid w:val="008039EA"/>
    <w:rsid w:val="00805009"/>
    <w:rsid w:val="00806475"/>
    <w:rsid w:val="00806814"/>
    <w:rsid w:val="00806EBC"/>
    <w:rsid w:val="00807219"/>
    <w:rsid w:val="00807264"/>
    <w:rsid w:val="00810579"/>
    <w:rsid w:val="00811737"/>
    <w:rsid w:val="00811932"/>
    <w:rsid w:val="00812277"/>
    <w:rsid w:val="008125A6"/>
    <w:rsid w:val="0081560D"/>
    <w:rsid w:val="00815F1D"/>
    <w:rsid w:val="008161C0"/>
    <w:rsid w:val="00817735"/>
    <w:rsid w:val="00817862"/>
    <w:rsid w:val="00820AB2"/>
    <w:rsid w:val="00822882"/>
    <w:rsid w:val="00822CB4"/>
    <w:rsid w:val="00824D9C"/>
    <w:rsid w:val="00825B58"/>
    <w:rsid w:val="00826CE4"/>
    <w:rsid w:val="00827B7C"/>
    <w:rsid w:val="00831127"/>
    <w:rsid w:val="0083121D"/>
    <w:rsid w:val="0083214F"/>
    <w:rsid w:val="00832454"/>
    <w:rsid w:val="008344AF"/>
    <w:rsid w:val="0083493D"/>
    <w:rsid w:val="00834A1D"/>
    <w:rsid w:val="00835339"/>
    <w:rsid w:val="008355E7"/>
    <w:rsid w:val="00835AB9"/>
    <w:rsid w:val="00836814"/>
    <w:rsid w:val="00837FCE"/>
    <w:rsid w:val="00841007"/>
    <w:rsid w:val="008415C5"/>
    <w:rsid w:val="00842C41"/>
    <w:rsid w:val="0084384A"/>
    <w:rsid w:val="00844DA4"/>
    <w:rsid w:val="00845E98"/>
    <w:rsid w:val="008463F6"/>
    <w:rsid w:val="008471BB"/>
    <w:rsid w:val="00847421"/>
    <w:rsid w:val="008476A7"/>
    <w:rsid w:val="00847C0D"/>
    <w:rsid w:val="008501CC"/>
    <w:rsid w:val="008502E0"/>
    <w:rsid w:val="0085064E"/>
    <w:rsid w:val="0085090E"/>
    <w:rsid w:val="00850954"/>
    <w:rsid w:val="008518ED"/>
    <w:rsid w:val="00851F83"/>
    <w:rsid w:val="0085216E"/>
    <w:rsid w:val="00852B43"/>
    <w:rsid w:val="00852FFF"/>
    <w:rsid w:val="00853086"/>
    <w:rsid w:val="00853CB3"/>
    <w:rsid w:val="0085426E"/>
    <w:rsid w:val="00855BDC"/>
    <w:rsid w:val="00856362"/>
    <w:rsid w:val="0085697C"/>
    <w:rsid w:val="00856F07"/>
    <w:rsid w:val="008573CD"/>
    <w:rsid w:val="00857BB7"/>
    <w:rsid w:val="00860F94"/>
    <w:rsid w:val="0086159E"/>
    <w:rsid w:val="008622EC"/>
    <w:rsid w:val="00862CE1"/>
    <w:rsid w:val="00863584"/>
    <w:rsid w:val="00863B6F"/>
    <w:rsid w:val="00864F55"/>
    <w:rsid w:val="00865A9C"/>
    <w:rsid w:val="008660F5"/>
    <w:rsid w:val="0086765B"/>
    <w:rsid w:val="008703E6"/>
    <w:rsid w:val="008706CC"/>
    <w:rsid w:val="00870964"/>
    <w:rsid w:val="00871D89"/>
    <w:rsid w:val="00872B9B"/>
    <w:rsid w:val="00873D46"/>
    <w:rsid w:val="00875D14"/>
    <w:rsid w:val="00876122"/>
    <w:rsid w:val="0087708A"/>
    <w:rsid w:val="0087711B"/>
    <w:rsid w:val="008779CC"/>
    <w:rsid w:val="008800C2"/>
    <w:rsid w:val="00880820"/>
    <w:rsid w:val="008810BB"/>
    <w:rsid w:val="00883324"/>
    <w:rsid w:val="00884174"/>
    <w:rsid w:val="008841CD"/>
    <w:rsid w:val="00885802"/>
    <w:rsid w:val="00885B5B"/>
    <w:rsid w:val="00886F6E"/>
    <w:rsid w:val="0088736B"/>
    <w:rsid w:val="00887CCE"/>
    <w:rsid w:val="008912F2"/>
    <w:rsid w:val="00892A8E"/>
    <w:rsid w:val="00893A11"/>
    <w:rsid w:val="00894581"/>
    <w:rsid w:val="008954D1"/>
    <w:rsid w:val="0089572B"/>
    <w:rsid w:val="0089716D"/>
    <w:rsid w:val="008977E6"/>
    <w:rsid w:val="00897F9A"/>
    <w:rsid w:val="008A0DCC"/>
    <w:rsid w:val="008A1913"/>
    <w:rsid w:val="008A1D13"/>
    <w:rsid w:val="008A1DAE"/>
    <w:rsid w:val="008A4087"/>
    <w:rsid w:val="008A48BD"/>
    <w:rsid w:val="008A4DBF"/>
    <w:rsid w:val="008A5CA3"/>
    <w:rsid w:val="008A645E"/>
    <w:rsid w:val="008A725B"/>
    <w:rsid w:val="008A73B8"/>
    <w:rsid w:val="008A7B83"/>
    <w:rsid w:val="008B0BF7"/>
    <w:rsid w:val="008B0C6E"/>
    <w:rsid w:val="008B0D12"/>
    <w:rsid w:val="008B30F8"/>
    <w:rsid w:val="008B37D9"/>
    <w:rsid w:val="008B43AD"/>
    <w:rsid w:val="008B4676"/>
    <w:rsid w:val="008B654F"/>
    <w:rsid w:val="008B75F6"/>
    <w:rsid w:val="008C09C0"/>
    <w:rsid w:val="008C0A57"/>
    <w:rsid w:val="008C18FC"/>
    <w:rsid w:val="008C248C"/>
    <w:rsid w:val="008C26D5"/>
    <w:rsid w:val="008C2A2D"/>
    <w:rsid w:val="008C41F2"/>
    <w:rsid w:val="008C491F"/>
    <w:rsid w:val="008C4E3A"/>
    <w:rsid w:val="008C662D"/>
    <w:rsid w:val="008D0F12"/>
    <w:rsid w:val="008D4069"/>
    <w:rsid w:val="008D4B6D"/>
    <w:rsid w:val="008D4DD4"/>
    <w:rsid w:val="008D5D4E"/>
    <w:rsid w:val="008D6108"/>
    <w:rsid w:val="008D7276"/>
    <w:rsid w:val="008D77DB"/>
    <w:rsid w:val="008E07E3"/>
    <w:rsid w:val="008E109E"/>
    <w:rsid w:val="008E1F21"/>
    <w:rsid w:val="008E576D"/>
    <w:rsid w:val="008E58D4"/>
    <w:rsid w:val="008E5EED"/>
    <w:rsid w:val="008E6100"/>
    <w:rsid w:val="008E6312"/>
    <w:rsid w:val="008E63CE"/>
    <w:rsid w:val="008F0D4F"/>
    <w:rsid w:val="008F14E8"/>
    <w:rsid w:val="008F26A3"/>
    <w:rsid w:val="008F3108"/>
    <w:rsid w:val="008F340F"/>
    <w:rsid w:val="008F39DD"/>
    <w:rsid w:val="008F602D"/>
    <w:rsid w:val="00900587"/>
    <w:rsid w:val="00900BC5"/>
    <w:rsid w:val="009011E9"/>
    <w:rsid w:val="00901496"/>
    <w:rsid w:val="009014FC"/>
    <w:rsid w:val="009023A7"/>
    <w:rsid w:val="00902A9F"/>
    <w:rsid w:val="00903E9B"/>
    <w:rsid w:val="00904B5C"/>
    <w:rsid w:val="00906EAF"/>
    <w:rsid w:val="0090774E"/>
    <w:rsid w:val="00907F2F"/>
    <w:rsid w:val="00911483"/>
    <w:rsid w:val="00911918"/>
    <w:rsid w:val="00912BA8"/>
    <w:rsid w:val="00912E55"/>
    <w:rsid w:val="00913159"/>
    <w:rsid w:val="00914D8E"/>
    <w:rsid w:val="00914E16"/>
    <w:rsid w:val="00915011"/>
    <w:rsid w:val="00915192"/>
    <w:rsid w:val="009151DE"/>
    <w:rsid w:val="00915869"/>
    <w:rsid w:val="00915F39"/>
    <w:rsid w:val="00916A20"/>
    <w:rsid w:val="00916BB2"/>
    <w:rsid w:val="00916FAA"/>
    <w:rsid w:val="009203F9"/>
    <w:rsid w:val="00920D5F"/>
    <w:rsid w:val="009211BE"/>
    <w:rsid w:val="00921317"/>
    <w:rsid w:val="00922009"/>
    <w:rsid w:val="00922C72"/>
    <w:rsid w:val="00922DC7"/>
    <w:rsid w:val="0092374F"/>
    <w:rsid w:val="00924650"/>
    <w:rsid w:val="00925FF4"/>
    <w:rsid w:val="009261EA"/>
    <w:rsid w:val="009269AC"/>
    <w:rsid w:val="00927A02"/>
    <w:rsid w:val="009319FC"/>
    <w:rsid w:val="00932301"/>
    <w:rsid w:val="00932331"/>
    <w:rsid w:val="009326AE"/>
    <w:rsid w:val="0093281E"/>
    <w:rsid w:val="009332AC"/>
    <w:rsid w:val="009339EB"/>
    <w:rsid w:val="00934B24"/>
    <w:rsid w:val="00935B76"/>
    <w:rsid w:val="00936358"/>
    <w:rsid w:val="00941676"/>
    <w:rsid w:val="00941AF9"/>
    <w:rsid w:val="00941B0D"/>
    <w:rsid w:val="00942584"/>
    <w:rsid w:val="00943B5A"/>
    <w:rsid w:val="009466B5"/>
    <w:rsid w:val="00946B86"/>
    <w:rsid w:val="00950354"/>
    <w:rsid w:val="00950ABD"/>
    <w:rsid w:val="00950D61"/>
    <w:rsid w:val="00950E85"/>
    <w:rsid w:val="0095234E"/>
    <w:rsid w:val="00952557"/>
    <w:rsid w:val="00953626"/>
    <w:rsid w:val="00953DAC"/>
    <w:rsid w:val="00953DBE"/>
    <w:rsid w:val="00954168"/>
    <w:rsid w:val="009543AC"/>
    <w:rsid w:val="00954454"/>
    <w:rsid w:val="00954B9B"/>
    <w:rsid w:val="009554A2"/>
    <w:rsid w:val="00956C17"/>
    <w:rsid w:val="00961278"/>
    <w:rsid w:val="0096174D"/>
    <w:rsid w:val="009623E4"/>
    <w:rsid w:val="00962AAA"/>
    <w:rsid w:val="00962AED"/>
    <w:rsid w:val="00963166"/>
    <w:rsid w:val="00963260"/>
    <w:rsid w:val="0096337B"/>
    <w:rsid w:val="00964042"/>
    <w:rsid w:val="0096406E"/>
    <w:rsid w:val="009645B0"/>
    <w:rsid w:val="00966BDE"/>
    <w:rsid w:val="009675E0"/>
    <w:rsid w:val="00970DF4"/>
    <w:rsid w:val="009722D5"/>
    <w:rsid w:val="00972E15"/>
    <w:rsid w:val="00973048"/>
    <w:rsid w:val="00974781"/>
    <w:rsid w:val="00974D1C"/>
    <w:rsid w:val="009750E4"/>
    <w:rsid w:val="009761DD"/>
    <w:rsid w:val="00977273"/>
    <w:rsid w:val="009774DE"/>
    <w:rsid w:val="00977A66"/>
    <w:rsid w:val="00977F80"/>
    <w:rsid w:val="009803DF"/>
    <w:rsid w:val="00980EE5"/>
    <w:rsid w:val="00982BCB"/>
    <w:rsid w:val="009833A3"/>
    <w:rsid w:val="00983A4A"/>
    <w:rsid w:val="00985D55"/>
    <w:rsid w:val="00986C22"/>
    <w:rsid w:val="00986E69"/>
    <w:rsid w:val="00987EE5"/>
    <w:rsid w:val="00987FFE"/>
    <w:rsid w:val="0099039A"/>
    <w:rsid w:val="0099080E"/>
    <w:rsid w:val="00990C16"/>
    <w:rsid w:val="00991D00"/>
    <w:rsid w:val="009953DA"/>
    <w:rsid w:val="00995ACD"/>
    <w:rsid w:val="00996CC7"/>
    <w:rsid w:val="009A0314"/>
    <w:rsid w:val="009A159C"/>
    <w:rsid w:val="009A1EE8"/>
    <w:rsid w:val="009A2956"/>
    <w:rsid w:val="009A4108"/>
    <w:rsid w:val="009A45AA"/>
    <w:rsid w:val="009B05EA"/>
    <w:rsid w:val="009B06F3"/>
    <w:rsid w:val="009B08E1"/>
    <w:rsid w:val="009B0FC1"/>
    <w:rsid w:val="009B1354"/>
    <w:rsid w:val="009B1C16"/>
    <w:rsid w:val="009B1D02"/>
    <w:rsid w:val="009B2417"/>
    <w:rsid w:val="009B456B"/>
    <w:rsid w:val="009B5611"/>
    <w:rsid w:val="009B6F87"/>
    <w:rsid w:val="009B7779"/>
    <w:rsid w:val="009B7A5E"/>
    <w:rsid w:val="009C3BA2"/>
    <w:rsid w:val="009C4603"/>
    <w:rsid w:val="009C59BC"/>
    <w:rsid w:val="009C5C71"/>
    <w:rsid w:val="009C73C7"/>
    <w:rsid w:val="009C7539"/>
    <w:rsid w:val="009D0BF0"/>
    <w:rsid w:val="009D1D54"/>
    <w:rsid w:val="009D27CE"/>
    <w:rsid w:val="009D2958"/>
    <w:rsid w:val="009D5696"/>
    <w:rsid w:val="009D57C1"/>
    <w:rsid w:val="009D623D"/>
    <w:rsid w:val="009D78D1"/>
    <w:rsid w:val="009D79F8"/>
    <w:rsid w:val="009D7AC6"/>
    <w:rsid w:val="009E0E34"/>
    <w:rsid w:val="009E15AF"/>
    <w:rsid w:val="009E2424"/>
    <w:rsid w:val="009E25E9"/>
    <w:rsid w:val="009E2F34"/>
    <w:rsid w:val="009E30A0"/>
    <w:rsid w:val="009E3AAE"/>
    <w:rsid w:val="009E3C2E"/>
    <w:rsid w:val="009E3C63"/>
    <w:rsid w:val="009E4CE2"/>
    <w:rsid w:val="009E50A8"/>
    <w:rsid w:val="009E58EB"/>
    <w:rsid w:val="009E5E46"/>
    <w:rsid w:val="009E71F3"/>
    <w:rsid w:val="009E7ADC"/>
    <w:rsid w:val="009F2648"/>
    <w:rsid w:val="009F4993"/>
    <w:rsid w:val="009F6DF3"/>
    <w:rsid w:val="009F729C"/>
    <w:rsid w:val="009F782B"/>
    <w:rsid w:val="00A012F0"/>
    <w:rsid w:val="00A0151F"/>
    <w:rsid w:val="00A0185C"/>
    <w:rsid w:val="00A01A7C"/>
    <w:rsid w:val="00A01B31"/>
    <w:rsid w:val="00A02654"/>
    <w:rsid w:val="00A0280B"/>
    <w:rsid w:val="00A03D28"/>
    <w:rsid w:val="00A04A2B"/>
    <w:rsid w:val="00A050CC"/>
    <w:rsid w:val="00A06256"/>
    <w:rsid w:val="00A06A00"/>
    <w:rsid w:val="00A10376"/>
    <w:rsid w:val="00A10A56"/>
    <w:rsid w:val="00A10B52"/>
    <w:rsid w:val="00A11FAD"/>
    <w:rsid w:val="00A12475"/>
    <w:rsid w:val="00A14235"/>
    <w:rsid w:val="00A147D5"/>
    <w:rsid w:val="00A15111"/>
    <w:rsid w:val="00A156E2"/>
    <w:rsid w:val="00A15758"/>
    <w:rsid w:val="00A15EE9"/>
    <w:rsid w:val="00A160C2"/>
    <w:rsid w:val="00A1679C"/>
    <w:rsid w:val="00A175CA"/>
    <w:rsid w:val="00A17954"/>
    <w:rsid w:val="00A216E4"/>
    <w:rsid w:val="00A21CF0"/>
    <w:rsid w:val="00A22B60"/>
    <w:rsid w:val="00A23461"/>
    <w:rsid w:val="00A2365F"/>
    <w:rsid w:val="00A23792"/>
    <w:rsid w:val="00A23993"/>
    <w:rsid w:val="00A23EB4"/>
    <w:rsid w:val="00A24E5E"/>
    <w:rsid w:val="00A250C7"/>
    <w:rsid w:val="00A25C2F"/>
    <w:rsid w:val="00A2739E"/>
    <w:rsid w:val="00A27935"/>
    <w:rsid w:val="00A31AA6"/>
    <w:rsid w:val="00A31C38"/>
    <w:rsid w:val="00A32885"/>
    <w:rsid w:val="00A32B25"/>
    <w:rsid w:val="00A3447B"/>
    <w:rsid w:val="00A345B2"/>
    <w:rsid w:val="00A35306"/>
    <w:rsid w:val="00A357B2"/>
    <w:rsid w:val="00A36386"/>
    <w:rsid w:val="00A36768"/>
    <w:rsid w:val="00A36BE0"/>
    <w:rsid w:val="00A37AA6"/>
    <w:rsid w:val="00A41241"/>
    <w:rsid w:val="00A41EBE"/>
    <w:rsid w:val="00A41EE4"/>
    <w:rsid w:val="00A44508"/>
    <w:rsid w:val="00A449C8"/>
    <w:rsid w:val="00A46040"/>
    <w:rsid w:val="00A46961"/>
    <w:rsid w:val="00A4719B"/>
    <w:rsid w:val="00A51055"/>
    <w:rsid w:val="00A516FB"/>
    <w:rsid w:val="00A51A2A"/>
    <w:rsid w:val="00A51C51"/>
    <w:rsid w:val="00A52439"/>
    <w:rsid w:val="00A53025"/>
    <w:rsid w:val="00A55328"/>
    <w:rsid w:val="00A5590B"/>
    <w:rsid w:val="00A55E3D"/>
    <w:rsid w:val="00A56019"/>
    <w:rsid w:val="00A56260"/>
    <w:rsid w:val="00A56C2D"/>
    <w:rsid w:val="00A57961"/>
    <w:rsid w:val="00A605FF"/>
    <w:rsid w:val="00A6105C"/>
    <w:rsid w:val="00A616E3"/>
    <w:rsid w:val="00A62466"/>
    <w:rsid w:val="00A62D0C"/>
    <w:rsid w:val="00A6318A"/>
    <w:rsid w:val="00A63A89"/>
    <w:rsid w:val="00A66481"/>
    <w:rsid w:val="00A66C1C"/>
    <w:rsid w:val="00A714C4"/>
    <w:rsid w:val="00A720EC"/>
    <w:rsid w:val="00A72DC6"/>
    <w:rsid w:val="00A755BD"/>
    <w:rsid w:val="00A77D64"/>
    <w:rsid w:val="00A77F90"/>
    <w:rsid w:val="00A8166F"/>
    <w:rsid w:val="00A81814"/>
    <w:rsid w:val="00A82F08"/>
    <w:rsid w:val="00A83054"/>
    <w:rsid w:val="00A8401E"/>
    <w:rsid w:val="00A8450B"/>
    <w:rsid w:val="00A845E2"/>
    <w:rsid w:val="00A84991"/>
    <w:rsid w:val="00A85D79"/>
    <w:rsid w:val="00A86A6C"/>
    <w:rsid w:val="00A87A2A"/>
    <w:rsid w:val="00A87A43"/>
    <w:rsid w:val="00A87BFA"/>
    <w:rsid w:val="00A87FF4"/>
    <w:rsid w:val="00A90C56"/>
    <w:rsid w:val="00A91C1F"/>
    <w:rsid w:val="00A9232E"/>
    <w:rsid w:val="00A92820"/>
    <w:rsid w:val="00A92D36"/>
    <w:rsid w:val="00A93ECB"/>
    <w:rsid w:val="00A942FC"/>
    <w:rsid w:val="00A9432D"/>
    <w:rsid w:val="00A948CC"/>
    <w:rsid w:val="00A956B9"/>
    <w:rsid w:val="00A95B62"/>
    <w:rsid w:val="00A95DCF"/>
    <w:rsid w:val="00A95DF1"/>
    <w:rsid w:val="00A96670"/>
    <w:rsid w:val="00A97E4B"/>
    <w:rsid w:val="00AA0804"/>
    <w:rsid w:val="00AA18DA"/>
    <w:rsid w:val="00AA18F6"/>
    <w:rsid w:val="00AA280F"/>
    <w:rsid w:val="00AA30F2"/>
    <w:rsid w:val="00AA4461"/>
    <w:rsid w:val="00AA458E"/>
    <w:rsid w:val="00AA516A"/>
    <w:rsid w:val="00AA521B"/>
    <w:rsid w:val="00AA6BA9"/>
    <w:rsid w:val="00AA6D96"/>
    <w:rsid w:val="00AB012A"/>
    <w:rsid w:val="00AB10C6"/>
    <w:rsid w:val="00AB1848"/>
    <w:rsid w:val="00AB2F24"/>
    <w:rsid w:val="00AB3182"/>
    <w:rsid w:val="00AB323E"/>
    <w:rsid w:val="00AB346C"/>
    <w:rsid w:val="00AB41E9"/>
    <w:rsid w:val="00AB4628"/>
    <w:rsid w:val="00AB4CD0"/>
    <w:rsid w:val="00AB5E25"/>
    <w:rsid w:val="00AB740A"/>
    <w:rsid w:val="00AB74BC"/>
    <w:rsid w:val="00AB7636"/>
    <w:rsid w:val="00AB777D"/>
    <w:rsid w:val="00AC0ED6"/>
    <w:rsid w:val="00AC1238"/>
    <w:rsid w:val="00AC180A"/>
    <w:rsid w:val="00AC1ECB"/>
    <w:rsid w:val="00AC23D2"/>
    <w:rsid w:val="00AC3989"/>
    <w:rsid w:val="00AC4782"/>
    <w:rsid w:val="00AC4A55"/>
    <w:rsid w:val="00AC4B90"/>
    <w:rsid w:val="00AC4E3D"/>
    <w:rsid w:val="00AC606A"/>
    <w:rsid w:val="00AC7A35"/>
    <w:rsid w:val="00AD11C2"/>
    <w:rsid w:val="00AD1E1D"/>
    <w:rsid w:val="00AD22DC"/>
    <w:rsid w:val="00AD24E0"/>
    <w:rsid w:val="00AD2866"/>
    <w:rsid w:val="00AD3281"/>
    <w:rsid w:val="00AD3ED5"/>
    <w:rsid w:val="00AD52FE"/>
    <w:rsid w:val="00AD5E75"/>
    <w:rsid w:val="00AD5F00"/>
    <w:rsid w:val="00AD6059"/>
    <w:rsid w:val="00AE038B"/>
    <w:rsid w:val="00AE18C4"/>
    <w:rsid w:val="00AE2845"/>
    <w:rsid w:val="00AE4B93"/>
    <w:rsid w:val="00AE4D80"/>
    <w:rsid w:val="00AE4E6A"/>
    <w:rsid w:val="00AE569C"/>
    <w:rsid w:val="00AE7F46"/>
    <w:rsid w:val="00AF0538"/>
    <w:rsid w:val="00AF05C0"/>
    <w:rsid w:val="00AF07EE"/>
    <w:rsid w:val="00AF1165"/>
    <w:rsid w:val="00AF183E"/>
    <w:rsid w:val="00AF1E13"/>
    <w:rsid w:val="00AF29B5"/>
    <w:rsid w:val="00AF2D40"/>
    <w:rsid w:val="00AF428E"/>
    <w:rsid w:val="00AF57CF"/>
    <w:rsid w:val="00AF6213"/>
    <w:rsid w:val="00AF6E94"/>
    <w:rsid w:val="00AF6EE9"/>
    <w:rsid w:val="00AF71BD"/>
    <w:rsid w:val="00B01152"/>
    <w:rsid w:val="00B01AC0"/>
    <w:rsid w:val="00B01BEA"/>
    <w:rsid w:val="00B01D6C"/>
    <w:rsid w:val="00B02133"/>
    <w:rsid w:val="00B02B1F"/>
    <w:rsid w:val="00B02F9F"/>
    <w:rsid w:val="00B034C2"/>
    <w:rsid w:val="00B0417D"/>
    <w:rsid w:val="00B047C1"/>
    <w:rsid w:val="00B05AEF"/>
    <w:rsid w:val="00B060A3"/>
    <w:rsid w:val="00B06879"/>
    <w:rsid w:val="00B119BB"/>
    <w:rsid w:val="00B12319"/>
    <w:rsid w:val="00B12751"/>
    <w:rsid w:val="00B12B0A"/>
    <w:rsid w:val="00B13930"/>
    <w:rsid w:val="00B15017"/>
    <w:rsid w:val="00B15660"/>
    <w:rsid w:val="00B164CE"/>
    <w:rsid w:val="00B16DC3"/>
    <w:rsid w:val="00B1718A"/>
    <w:rsid w:val="00B21E41"/>
    <w:rsid w:val="00B22288"/>
    <w:rsid w:val="00B22367"/>
    <w:rsid w:val="00B2248B"/>
    <w:rsid w:val="00B22505"/>
    <w:rsid w:val="00B22E95"/>
    <w:rsid w:val="00B230F3"/>
    <w:rsid w:val="00B24667"/>
    <w:rsid w:val="00B24ECC"/>
    <w:rsid w:val="00B25032"/>
    <w:rsid w:val="00B25D0D"/>
    <w:rsid w:val="00B27772"/>
    <w:rsid w:val="00B27809"/>
    <w:rsid w:val="00B3181D"/>
    <w:rsid w:val="00B31F21"/>
    <w:rsid w:val="00B3208E"/>
    <w:rsid w:val="00B3349D"/>
    <w:rsid w:val="00B33712"/>
    <w:rsid w:val="00B33BEA"/>
    <w:rsid w:val="00B36776"/>
    <w:rsid w:val="00B37BE8"/>
    <w:rsid w:val="00B37D78"/>
    <w:rsid w:val="00B405A5"/>
    <w:rsid w:val="00B40692"/>
    <w:rsid w:val="00B40952"/>
    <w:rsid w:val="00B40EAE"/>
    <w:rsid w:val="00B41424"/>
    <w:rsid w:val="00B41547"/>
    <w:rsid w:val="00B41E24"/>
    <w:rsid w:val="00B42298"/>
    <w:rsid w:val="00B429AC"/>
    <w:rsid w:val="00B43103"/>
    <w:rsid w:val="00B43368"/>
    <w:rsid w:val="00B436E3"/>
    <w:rsid w:val="00B45412"/>
    <w:rsid w:val="00B46293"/>
    <w:rsid w:val="00B46845"/>
    <w:rsid w:val="00B46987"/>
    <w:rsid w:val="00B47313"/>
    <w:rsid w:val="00B47F15"/>
    <w:rsid w:val="00B50229"/>
    <w:rsid w:val="00B5032D"/>
    <w:rsid w:val="00B50407"/>
    <w:rsid w:val="00B50B07"/>
    <w:rsid w:val="00B50BE5"/>
    <w:rsid w:val="00B50CAD"/>
    <w:rsid w:val="00B51B2D"/>
    <w:rsid w:val="00B53177"/>
    <w:rsid w:val="00B53958"/>
    <w:rsid w:val="00B54742"/>
    <w:rsid w:val="00B55BB7"/>
    <w:rsid w:val="00B55D67"/>
    <w:rsid w:val="00B568BE"/>
    <w:rsid w:val="00B57F83"/>
    <w:rsid w:val="00B602A8"/>
    <w:rsid w:val="00B60861"/>
    <w:rsid w:val="00B60F10"/>
    <w:rsid w:val="00B61169"/>
    <w:rsid w:val="00B61487"/>
    <w:rsid w:val="00B6148C"/>
    <w:rsid w:val="00B6241F"/>
    <w:rsid w:val="00B629B0"/>
    <w:rsid w:val="00B62D20"/>
    <w:rsid w:val="00B6332B"/>
    <w:rsid w:val="00B63C4C"/>
    <w:rsid w:val="00B6425C"/>
    <w:rsid w:val="00B64BBA"/>
    <w:rsid w:val="00B6577C"/>
    <w:rsid w:val="00B6681C"/>
    <w:rsid w:val="00B67105"/>
    <w:rsid w:val="00B679A0"/>
    <w:rsid w:val="00B679E5"/>
    <w:rsid w:val="00B67AF9"/>
    <w:rsid w:val="00B71AD6"/>
    <w:rsid w:val="00B72BF0"/>
    <w:rsid w:val="00B72EEB"/>
    <w:rsid w:val="00B73C1F"/>
    <w:rsid w:val="00B746CC"/>
    <w:rsid w:val="00B752CF"/>
    <w:rsid w:val="00B755C0"/>
    <w:rsid w:val="00B7681F"/>
    <w:rsid w:val="00B77783"/>
    <w:rsid w:val="00B77F70"/>
    <w:rsid w:val="00B81685"/>
    <w:rsid w:val="00B83375"/>
    <w:rsid w:val="00B83718"/>
    <w:rsid w:val="00B838DF"/>
    <w:rsid w:val="00B8394E"/>
    <w:rsid w:val="00B84655"/>
    <w:rsid w:val="00B8707F"/>
    <w:rsid w:val="00B87150"/>
    <w:rsid w:val="00B9035C"/>
    <w:rsid w:val="00B91111"/>
    <w:rsid w:val="00B91473"/>
    <w:rsid w:val="00B92662"/>
    <w:rsid w:val="00B92C04"/>
    <w:rsid w:val="00B93B49"/>
    <w:rsid w:val="00B9407A"/>
    <w:rsid w:val="00B95777"/>
    <w:rsid w:val="00B95CE1"/>
    <w:rsid w:val="00B95D8E"/>
    <w:rsid w:val="00B9770F"/>
    <w:rsid w:val="00B977A4"/>
    <w:rsid w:val="00B97D1E"/>
    <w:rsid w:val="00B97FE2"/>
    <w:rsid w:val="00BA0483"/>
    <w:rsid w:val="00BA2DF0"/>
    <w:rsid w:val="00BA34B9"/>
    <w:rsid w:val="00BA547F"/>
    <w:rsid w:val="00BA5B9D"/>
    <w:rsid w:val="00BA6DC2"/>
    <w:rsid w:val="00BA7EA0"/>
    <w:rsid w:val="00BB0325"/>
    <w:rsid w:val="00BB053F"/>
    <w:rsid w:val="00BB3157"/>
    <w:rsid w:val="00BB3B89"/>
    <w:rsid w:val="00BB3FA9"/>
    <w:rsid w:val="00BB4DD0"/>
    <w:rsid w:val="00BB5145"/>
    <w:rsid w:val="00BB5ED9"/>
    <w:rsid w:val="00BB6C04"/>
    <w:rsid w:val="00BB6CA4"/>
    <w:rsid w:val="00BB7C38"/>
    <w:rsid w:val="00BB7EC4"/>
    <w:rsid w:val="00BC12F0"/>
    <w:rsid w:val="00BC1A7F"/>
    <w:rsid w:val="00BC40D9"/>
    <w:rsid w:val="00BC4F64"/>
    <w:rsid w:val="00BC4FC0"/>
    <w:rsid w:val="00BC5387"/>
    <w:rsid w:val="00BC576A"/>
    <w:rsid w:val="00BC6CB9"/>
    <w:rsid w:val="00BC7AFD"/>
    <w:rsid w:val="00BD11A3"/>
    <w:rsid w:val="00BD152A"/>
    <w:rsid w:val="00BD25BB"/>
    <w:rsid w:val="00BD2B44"/>
    <w:rsid w:val="00BD3E3A"/>
    <w:rsid w:val="00BD5028"/>
    <w:rsid w:val="00BD531A"/>
    <w:rsid w:val="00BD5496"/>
    <w:rsid w:val="00BD5772"/>
    <w:rsid w:val="00BD5E63"/>
    <w:rsid w:val="00BD7B62"/>
    <w:rsid w:val="00BD7DE4"/>
    <w:rsid w:val="00BE0752"/>
    <w:rsid w:val="00BE08F4"/>
    <w:rsid w:val="00BE093A"/>
    <w:rsid w:val="00BE1573"/>
    <w:rsid w:val="00BE361D"/>
    <w:rsid w:val="00BE3975"/>
    <w:rsid w:val="00BE477F"/>
    <w:rsid w:val="00BE60DC"/>
    <w:rsid w:val="00BE6202"/>
    <w:rsid w:val="00BE6F04"/>
    <w:rsid w:val="00BF00EE"/>
    <w:rsid w:val="00BF040B"/>
    <w:rsid w:val="00BF098A"/>
    <w:rsid w:val="00BF2089"/>
    <w:rsid w:val="00BF3C54"/>
    <w:rsid w:val="00BF4670"/>
    <w:rsid w:val="00BF4805"/>
    <w:rsid w:val="00BF5DBD"/>
    <w:rsid w:val="00BF5EA5"/>
    <w:rsid w:val="00BF5EEB"/>
    <w:rsid w:val="00BF6395"/>
    <w:rsid w:val="00BF68CF"/>
    <w:rsid w:val="00BF690A"/>
    <w:rsid w:val="00BF7539"/>
    <w:rsid w:val="00BF7DFA"/>
    <w:rsid w:val="00C016CC"/>
    <w:rsid w:val="00C01A1C"/>
    <w:rsid w:val="00C035D7"/>
    <w:rsid w:val="00C04108"/>
    <w:rsid w:val="00C051AF"/>
    <w:rsid w:val="00C052CF"/>
    <w:rsid w:val="00C0632E"/>
    <w:rsid w:val="00C0634E"/>
    <w:rsid w:val="00C06873"/>
    <w:rsid w:val="00C07293"/>
    <w:rsid w:val="00C10739"/>
    <w:rsid w:val="00C111E5"/>
    <w:rsid w:val="00C11A5F"/>
    <w:rsid w:val="00C11AD4"/>
    <w:rsid w:val="00C12891"/>
    <w:rsid w:val="00C13D80"/>
    <w:rsid w:val="00C14215"/>
    <w:rsid w:val="00C144CC"/>
    <w:rsid w:val="00C14AF7"/>
    <w:rsid w:val="00C14DE0"/>
    <w:rsid w:val="00C152BB"/>
    <w:rsid w:val="00C16F3A"/>
    <w:rsid w:val="00C20F44"/>
    <w:rsid w:val="00C20FFB"/>
    <w:rsid w:val="00C21AC4"/>
    <w:rsid w:val="00C21BF5"/>
    <w:rsid w:val="00C22725"/>
    <w:rsid w:val="00C233A3"/>
    <w:rsid w:val="00C24120"/>
    <w:rsid w:val="00C24B2E"/>
    <w:rsid w:val="00C2592A"/>
    <w:rsid w:val="00C25DE1"/>
    <w:rsid w:val="00C26316"/>
    <w:rsid w:val="00C26DEB"/>
    <w:rsid w:val="00C2747C"/>
    <w:rsid w:val="00C300E3"/>
    <w:rsid w:val="00C31209"/>
    <w:rsid w:val="00C31749"/>
    <w:rsid w:val="00C3180C"/>
    <w:rsid w:val="00C318D9"/>
    <w:rsid w:val="00C31993"/>
    <w:rsid w:val="00C323BB"/>
    <w:rsid w:val="00C33191"/>
    <w:rsid w:val="00C34C7C"/>
    <w:rsid w:val="00C36C3C"/>
    <w:rsid w:val="00C37BA4"/>
    <w:rsid w:val="00C37D97"/>
    <w:rsid w:val="00C4109E"/>
    <w:rsid w:val="00C41CBC"/>
    <w:rsid w:val="00C44080"/>
    <w:rsid w:val="00C44F57"/>
    <w:rsid w:val="00C46FC6"/>
    <w:rsid w:val="00C47112"/>
    <w:rsid w:val="00C472B0"/>
    <w:rsid w:val="00C510FC"/>
    <w:rsid w:val="00C515F5"/>
    <w:rsid w:val="00C51813"/>
    <w:rsid w:val="00C5185E"/>
    <w:rsid w:val="00C52868"/>
    <w:rsid w:val="00C54411"/>
    <w:rsid w:val="00C548D7"/>
    <w:rsid w:val="00C5502E"/>
    <w:rsid w:val="00C571A3"/>
    <w:rsid w:val="00C57C76"/>
    <w:rsid w:val="00C628D5"/>
    <w:rsid w:val="00C650BD"/>
    <w:rsid w:val="00C65A2B"/>
    <w:rsid w:val="00C65B94"/>
    <w:rsid w:val="00C65E5D"/>
    <w:rsid w:val="00C66A24"/>
    <w:rsid w:val="00C673BA"/>
    <w:rsid w:val="00C67B00"/>
    <w:rsid w:val="00C712E6"/>
    <w:rsid w:val="00C7170E"/>
    <w:rsid w:val="00C71D10"/>
    <w:rsid w:val="00C723C7"/>
    <w:rsid w:val="00C72A8E"/>
    <w:rsid w:val="00C757D0"/>
    <w:rsid w:val="00C764CD"/>
    <w:rsid w:val="00C80994"/>
    <w:rsid w:val="00C81097"/>
    <w:rsid w:val="00C811C2"/>
    <w:rsid w:val="00C81829"/>
    <w:rsid w:val="00C821F4"/>
    <w:rsid w:val="00C823C2"/>
    <w:rsid w:val="00C83A5C"/>
    <w:rsid w:val="00C85149"/>
    <w:rsid w:val="00C870F5"/>
    <w:rsid w:val="00C87BB5"/>
    <w:rsid w:val="00C87CC7"/>
    <w:rsid w:val="00C90390"/>
    <w:rsid w:val="00C9078E"/>
    <w:rsid w:val="00C90E84"/>
    <w:rsid w:val="00C933AC"/>
    <w:rsid w:val="00C937D1"/>
    <w:rsid w:val="00C9418D"/>
    <w:rsid w:val="00C95051"/>
    <w:rsid w:val="00C95F92"/>
    <w:rsid w:val="00C96A6D"/>
    <w:rsid w:val="00C96C16"/>
    <w:rsid w:val="00C97D35"/>
    <w:rsid w:val="00C97EF3"/>
    <w:rsid w:val="00CA0334"/>
    <w:rsid w:val="00CA3275"/>
    <w:rsid w:val="00CA35FE"/>
    <w:rsid w:val="00CA3C56"/>
    <w:rsid w:val="00CB055A"/>
    <w:rsid w:val="00CB05FA"/>
    <w:rsid w:val="00CB0B0E"/>
    <w:rsid w:val="00CB0BA0"/>
    <w:rsid w:val="00CB34B2"/>
    <w:rsid w:val="00CB3A72"/>
    <w:rsid w:val="00CB4E5A"/>
    <w:rsid w:val="00CB53F8"/>
    <w:rsid w:val="00CB736D"/>
    <w:rsid w:val="00CB7517"/>
    <w:rsid w:val="00CB7571"/>
    <w:rsid w:val="00CB7D0D"/>
    <w:rsid w:val="00CC0227"/>
    <w:rsid w:val="00CC0427"/>
    <w:rsid w:val="00CC0462"/>
    <w:rsid w:val="00CC23C3"/>
    <w:rsid w:val="00CC2911"/>
    <w:rsid w:val="00CC4844"/>
    <w:rsid w:val="00CC6CD8"/>
    <w:rsid w:val="00CC6E12"/>
    <w:rsid w:val="00CC767A"/>
    <w:rsid w:val="00CC7EC0"/>
    <w:rsid w:val="00CD0CE8"/>
    <w:rsid w:val="00CD15E0"/>
    <w:rsid w:val="00CD2732"/>
    <w:rsid w:val="00CD2E2B"/>
    <w:rsid w:val="00CD3871"/>
    <w:rsid w:val="00CD3C94"/>
    <w:rsid w:val="00CD522B"/>
    <w:rsid w:val="00CD53AC"/>
    <w:rsid w:val="00CD58E7"/>
    <w:rsid w:val="00CD598B"/>
    <w:rsid w:val="00CD5F71"/>
    <w:rsid w:val="00CD61BB"/>
    <w:rsid w:val="00CD79B1"/>
    <w:rsid w:val="00CD7E66"/>
    <w:rsid w:val="00CE01BB"/>
    <w:rsid w:val="00CE09CA"/>
    <w:rsid w:val="00CE307E"/>
    <w:rsid w:val="00CE331E"/>
    <w:rsid w:val="00CE42F7"/>
    <w:rsid w:val="00CE4A4B"/>
    <w:rsid w:val="00CE597D"/>
    <w:rsid w:val="00CE5A55"/>
    <w:rsid w:val="00CE69F9"/>
    <w:rsid w:val="00CE6DE9"/>
    <w:rsid w:val="00CF0326"/>
    <w:rsid w:val="00CF0EDC"/>
    <w:rsid w:val="00CF12E8"/>
    <w:rsid w:val="00CF16E9"/>
    <w:rsid w:val="00CF1D1D"/>
    <w:rsid w:val="00CF23AC"/>
    <w:rsid w:val="00CF23D7"/>
    <w:rsid w:val="00CF3153"/>
    <w:rsid w:val="00CF33E8"/>
    <w:rsid w:val="00CF5059"/>
    <w:rsid w:val="00CF552E"/>
    <w:rsid w:val="00CF5628"/>
    <w:rsid w:val="00CF6004"/>
    <w:rsid w:val="00CF6B14"/>
    <w:rsid w:val="00D01631"/>
    <w:rsid w:val="00D01CD5"/>
    <w:rsid w:val="00D0229F"/>
    <w:rsid w:val="00D024A0"/>
    <w:rsid w:val="00D03003"/>
    <w:rsid w:val="00D03EB0"/>
    <w:rsid w:val="00D04284"/>
    <w:rsid w:val="00D04369"/>
    <w:rsid w:val="00D04C1A"/>
    <w:rsid w:val="00D05956"/>
    <w:rsid w:val="00D061B2"/>
    <w:rsid w:val="00D07A79"/>
    <w:rsid w:val="00D10686"/>
    <w:rsid w:val="00D1178C"/>
    <w:rsid w:val="00D123B2"/>
    <w:rsid w:val="00D12D1B"/>
    <w:rsid w:val="00D134BE"/>
    <w:rsid w:val="00D14E22"/>
    <w:rsid w:val="00D14E2B"/>
    <w:rsid w:val="00D15014"/>
    <w:rsid w:val="00D15CDC"/>
    <w:rsid w:val="00D204B7"/>
    <w:rsid w:val="00D207AC"/>
    <w:rsid w:val="00D209D3"/>
    <w:rsid w:val="00D20EF8"/>
    <w:rsid w:val="00D2110B"/>
    <w:rsid w:val="00D217E6"/>
    <w:rsid w:val="00D217FB"/>
    <w:rsid w:val="00D22A7E"/>
    <w:rsid w:val="00D23C5F"/>
    <w:rsid w:val="00D23E4D"/>
    <w:rsid w:val="00D242C5"/>
    <w:rsid w:val="00D24BA0"/>
    <w:rsid w:val="00D25CD0"/>
    <w:rsid w:val="00D26D68"/>
    <w:rsid w:val="00D321A5"/>
    <w:rsid w:val="00D329C7"/>
    <w:rsid w:val="00D32A73"/>
    <w:rsid w:val="00D33271"/>
    <w:rsid w:val="00D334B7"/>
    <w:rsid w:val="00D334DC"/>
    <w:rsid w:val="00D338E6"/>
    <w:rsid w:val="00D33972"/>
    <w:rsid w:val="00D3516D"/>
    <w:rsid w:val="00D3536C"/>
    <w:rsid w:val="00D3664A"/>
    <w:rsid w:val="00D377AA"/>
    <w:rsid w:val="00D401B7"/>
    <w:rsid w:val="00D407DB"/>
    <w:rsid w:val="00D423CE"/>
    <w:rsid w:val="00D43688"/>
    <w:rsid w:val="00D436F7"/>
    <w:rsid w:val="00D43D18"/>
    <w:rsid w:val="00D43EFA"/>
    <w:rsid w:val="00D44FBE"/>
    <w:rsid w:val="00D45050"/>
    <w:rsid w:val="00D467BC"/>
    <w:rsid w:val="00D47F40"/>
    <w:rsid w:val="00D506EE"/>
    <w:rsid w:val="00D531B2"/>
    <w:rsid w:val="00D55931"/>
    <w:rsid w:val="00D56AF4"/>
    <w:rsid w:val="00D57A5A"/>
    <w:rsid w:val="00D60ED0"/>
    <w:rsid w:val="00D61BCC"/>
    <w:rsid w:val="00D61F72"/>
    <w:rsid w:val="00D636E8"/>
    <w:rsid w:val="00D649F2"/>
    <w:rsid w:val="00D64CDA"/>
    <w:rsid w:val="00D64DC0"/>
    <w:rsid w:val="00D659BB"/>
    <w:rsid w:val="00D65F88"/>
    <w:rsid w:val="00D67546"/>
    <w:rsid w:val="00D67C6A"/>
    <w:rsid w:val="00D67E7A"/>
    <w:rsid w:val="00D704EE"/>
    <w:rsid w:val="00D70FB7"/>
    <w:rsid w:val="00D71618"/>
    <w:rsid w:val="00D7256F"/>
    <w:rsid w:val="00D727C8"/>
    <w:rsid w:val="00D72B77"/>
    <w:rsid w:val="00D72D0A"/>
    <w:rsid w:val="00D73034"/>
    <w:rsid w:val="00D73DBF"/>
    <w:rsid w:val="00D74417"/>
    <w:rsid w:val="00D74424"/>
    <w:rsid w:val="00D75AF8"/>
    <w:rsid w:val="00D75C66"/>
    <w:rsid w:val="00D76456"/>
    <w:rsid w:val="00D764AE"/>
    <w:rsid w:val="00D77E81"/>
    <w:rsid w:val="00D77F48"/>
    <w:rsid w:val="00D80A7E"/>
    <w:rsid w:val="00D80FC4"/>
    <w:rsid w:val="00D844E3"/>
    <w:rsid w:val="00D85960"/>
    <w:rsid w:val="00D85B9A"/>
    <w:rsid w:val="00D85CA6"/>
    <w:rsid w:val="00D85CF3"/>
    <w:rsid w:val="00D8731C"/>
    <w:rsid w:val="00D90478"/>
    <w:rsid w:val="00D92131"/>
    <w:rsid w:val="00D928D7"/>
    <w:rsid w:val="00D9312A"/>
    <w:rsid w:val="00D94D33"/>
    <w:rsid w:val="00D958AC"/>
    <w:rsid w:val="00D97063"/>
    <w:rsid w:val="00D978FD"/>
    <w:rsid w:val="00DA042F"/>
    <w:rsid w:val="00DA0886"/>
    <w:rsid w:val="00DA1A31"/>
    <w:rsid w:val="00DA393F"/>
    <w:rsid w:val="00DA3DF7"/>
    <w:rsid w:val="00DA47DB"/>
    <w:rsid w:val="00DA4851"/>
    <w:rsid w:val="00DA4870"/>
    <w:rsid w:val="00DA5D0A"/>
    <w:rsid w:val="00DA5EB5"/>
    <w:rsid w:val="00DA60D7"/>
    <w:rsid w:val="00DA7899"/>
    <w:rsid w:val="00DA79C8"/>
    <w:rsid w:val="00DA7FCD"/>
    <w:rsid w:val="00DB02DC"/>
    <w:rsid w:val="00DB0EA9"/>
    <w:rsid w:val="00DB179D"/>
    <w:rsid w:val="00DB2172"/>
    <w:rsid w:val="00DB2752"/>
    <w:rsid w:val="00DB2835"/>
    <w:rsid w:val="00DB50D6"/>
    <w:rsid w:val="00DB532D"/>
    <w:rsid w:val="00DB7E76"/>
    <w:rsid w:val="00DC0258"/>
    <w:rsid w:val="00DC0C7D"/>
    <w:rsid w:val="00DC12D7"/>
    <w:rsid w:val="00DC18E7"/>
    <w:rsid w:val="00DC1D54"/>
    <w:rsid w:val="00DC21DF"/>
    <w:rsid w:val="00DC2999"/>
    <w:rsid w:val="00DC405F"/>
    <w:rsid w:val="00DC4253"/>
    <w:rsid w:val="00DC46D9"/>
    <w:rsid w:val="00DC512E"/>
    <w:rsid w:val="00DC5C4B"/>
    <w:rsid w:val="00DC6758"/>
    <w:rsid w:val="00DD067D"/>
    <w:rsid w:val="00DD106A"/>
    <w:rsid w:val="00DD2491"/>
    <w:rsid w:val="00DD29AF"/>
    <w:rsid w:val="00DD364D"/>
    <w:rsid w:val="00DD3BCE"/>
    <w:rsid w:val="00DD5011"/>
    <w:rsid w:val="00DD5122"/>
    <w:rsid w:val="00DD7566"/>
    <w:rsid w:val="00DE0384"/>
    <w:rsid w:val="00DE0468"/>
    <w:rsid w:val="00DE1A7F"/>
    <w:rsid w:val="00DE2111"/>
    <w:rsid w:val="00DE2731"/>
    <w:rsid w:val="00DE27F6"/>
    <w:rsid w:val="00DE316B"/>
    <w:rsid w:val="00DE3DAE"/>
    <w:rsid w:val="00DE419A"/>
    <w:rsid w:val="00DE4A05"/>
    <w:rsid w:val="00DE4B95"/>
    <w:rsid w:val="00DE4F0D"/>
    <w:rsid w:val="00DE5B0F"/>
    <w:rsid w:val="00DE655D"/>
    <w:rsid w:val="00DE66A4"/>
    <w:rsid w:val="00DE7282"/>
    <w:rsid w:val="00DF0121"/>
    <w:rsid w:val="00DF0B36"/>
    <w:rsid w:val="00DF10D3"/>
    <w:rsid w:val="00DF15B8"/>
    <w:rsid w:val="00DF1AED"/>
    <w:rsid w:val="00DF20D1"/>
    <w:rsid w:val="00DF26CC"/>
    <w:rsid w:val="00DF2960"/>
    <w:rsid w:val="00DF2CCA"/>
    <w:rsid w:val="00DF2F6D"/>
    <w:rsid w:val="00DF3C48"/>
    <w:rsid w:val="00DF4913"/>
    <w:rsid w:val="00DF6DB9"/>
    <w:rsid w:val="00DF7566"/>
    <w:rsid w:val="00DF75A9"/>
    <w:rsid w:val="00E005EE"/>
    <w:rsid w:val="00E018D4"/>
    <w:rsid w:val="00E01BF6"/>
    <w:rsid w:val="00E02AD7"/>
    <w:rsid w:val="00E02D74"/>
    <w:rsid w:val="00E031D4"/>
    <w:rsid w:val="00E06F46"/>
    <w:rsid w:val="00E075F6"/>
    <w:rsid w:val="00E07B66"/>
    <w:rsid w:val="00E07D00"/>
    <w:rsid w:val="00E105BC"/>
    <w:rsid w:val="00E112E2"/>
    <w:rsid w:val="00E11C3F"/>
    <w:rsid w:val="00E11D83"/>
    <w:rsid w:val="00E120E4"/>
    <w:rsid w:val="00E127A5"/>
    <w:rsid w:val="00E13CCF"/>
    <w:rsid w:val="00E13F70"/>
    <w:rsid w:val="00E14794"/>
    <w:rsid w:val="00E16A62"/>
    <w:rsid w:val="00E17986"/>
    <w:rsid w:val="00E17B94"/>
    <w:rsid w:val="00E205BE"/>
    <w:rsid w:val="00E20CDB"/>
    <w:rsid w:val="00E219E0"/>
    <w:rsid w:val="00E21C6A"/>
    <w:rsid w:val="00E2487F"/>
    <w:rsid w:val="00E24D6B"/>
    <w:rsid w:val="00E279EB"/>
    <w:rsid w:val="00E27B4E"/>
    <w:rsid w:val="00E3025B"/>
    <w:rsid w:val="00E3030A"/>
    <w:rsid w:val="00E31F36"/>
    <w:rsid w:val="00E32138"/>
    <w:rsid w:val="00E33114"/>
    <w:rsid w:val="00E33527"/>
    <w:rsid w:val="00E34B54"/>
    <w:rsid w:val="00E3633F"/>
    <w:rsid w:val="00E369F4"/>
    <w:rsid w:val="00E37332"/>
    <w:rsid w:val="00E406A1"/>
    <w:rsid w:val="00E407C9"/>
    <w:rsid w:val="00E41F02"/>
    <w:rsid w:val="00E41F80"/>
    <w:rsid w:val="00E422D4"/>
    <w:rsid w:val="00E422FA"/>
    <w:rsid w:val="00E469B4"/>
    <w:rsid w:val="00E46B45"/>
    <w:rsid w:val="00E4730D"/>
    <w:rsid w:val="00E474F0"/>
    <w:rsid w:val="00E47C11"/>
    <w:rsid w:val="00E50569"/>
    <w:rsid w:val="00E50C76"/>
    <w:rsid w:val="00E5170A"/>
    <w:rsid w:val="00E51DD8"/>
    <w:rsid w:val="00E526F1"/>
    <w:rsid w:val="00E53959"/>
    <w:rsid w:val="00E53DF3"/>
    <w:rsid w:val="00E54F22"/>
    <w:rsid w:val="00E55643"/>
    <w:rsid w:val="00E55A50"/>
    <w:rsid w:val="00E55C18"/>
    <w:rsid w:val="00E5792C"/>
    <w:rsid w:val="00E57CC8"/>
    <w:rsid w:val="00E60375"/>
    <w:rsid w:val="00E61357"/>
    <w:rsid w:val="00E61679"/>
    <w:rsid w:val="00E61AB7"/>
    <w:rsid w:val="00E622B0"/>
    <w:rsid w:val="00E635F5"/>
    <w:rsid w:val="00E647D7"/>
    <w:rsid w:val="00E64D20"/>
    <w:rsid w:val="00E65174"/>
    <w:rsid w:val="00E666FB"/>
    <w:rsid w:val="00E66EF4"/>
    <w:rsid w:val="00E674A1"/>
    <w:rsid w:val="00E67663"/>
    <w:rsid w:val="00E71202"/>
    <w:rsid w:val="00E7123F"/>
    <w:rsid w:val="00E71B49"/>
    <w:rsid w:val="00E726BF"/>
    <w:rsid w:val="00E74333"/>
    <w:rsid w:val="00E74639"/>
    <w:rsid w:val="00E74E94"/>
    <w:rsid w:val="00E75D37"/>
    <w:rsid w:val="00E763E8"/>
    <w:rsid w:val="00E76D98"/>
    <w:rsid w:val="00E771AA"/>
    <w:rsid w:val="00E81C9B"/>
    <w:rsid w:val="00E82582"/>
    <w:rsid w:val="00E83BDE"/>
    <w:rsid w:val="00E83E5B"/>
    <w:rsid w:val="00E844DF"/>
    <w:rsid w:val="00E84F37"/>
    <w:rsid w:val="00E851AA"/>
    <w:rsid w:val="00E853AA"/>
    <w:rsid w:val="00E85430"/>
    <w:rsid w:val="00E86092"/>
    <w:rsid w:val="00E8647F"/>
    <w:rsid w:val="00E86507"/>
    <w:rsid w:val="00E87AD8"/>
    <w:rsid w:val="00E91C06"/>
    <w:rsid w:val="00E93AB8"/>
    <w:rsid w:val="00E93E79"/>
    <w:rsid w:val="00E93F40"/>
    <w:rsid w:val="00E93FC7"/>
    <w:rsid w:val="00E9485E"/>
    <w:rsid w:val="00E97436"/>
    <w:rsid w:val="00E975FD"/>
    <w:rsid w:val="00E97C49"/>
    <w:rsid w:val="00E97CE9"/>
    <w:rsid w:val="00EA1807"/>
    <w:rsid w:val="00EA1D72"/>
    <w:rsid w:val="00EA236A"/>
    <w:rsid w:val="00EA4C2F"/>
    <w:rsid w:val="00EA53D3"/>
    <w:rsid w:val="00EA5ADF"/>
    <w:rsid w:val="00EA5FCE"/>
    <w:rsid w:val="00EA66A3"/>
    <w:rsid w:val="00EA6C78"/>
    <w:rsid w:val="00EA711A"/>
    <w:rsid w:val="00EB0263"/>
    <w:rsid w:val="00EB0A8E"/>
    <w:rsid w:val="00EB0DAB"/>
    <w:rsid w:val="00EB0F21"/>
    <w:rsid w:val="00EB108B"/>
    <w:rsid w:val="00EB1264"/>
    <w:rsid w:val="00EB188D"/>
    <w:rsid w:val="00EB2181"/>
    <w:rsid w:val="00EB218C"/>
    <w:rsid w:val="00EB251C"/>
    <w:rsid w:val="00EB25DF"/>
    <w:rsid w:val="00EB3967"/>
    <w:rsid w:val="00EB3B31"/>
    <w:rsid w:val="00EB5C37"/>
    <w:rsid w:val="00EB6572"/>
    <w:rsid w:val="00EB6C8C"/>
    <w:rsid w:val="00EB7C1A"/>
    <w:rsid w:val="00EC07C7"/>
    <w:rsid w:val="00EC0E2D"/>
    <w:rsid w:val="00EC1CFF"/>
    <w:rsid w:val="00EC2BEE"/>
    <w:rsid w:val="00EC36DE"/>
    <w:rsid w:val="00EC397A"/>
    <w:rsid w:val="00EC4A12"/>
    <w:rsid w:val="00EC4B20"/>
    <w:rsid w:val="00EC4B6C"/>
    <w:rsid w:val="00EC566F"/>
    <w:rsid w:val="00EC5BA8"/>
    <w:rsid w:val="00EC6872"/>
    <w:rsid w:val="00EC68EF"/>
    <w:rsid w:val="00ED02BE"/>
    <w:rsid w:val="00ED0AB3"/>
    <w:rsid w:val="00ED1CD8"/>
    <w:rsid w:val="00ED402D"/>
    <w:rsid w:val="00ED4B3D"/>
    <w:rsid w:val="00ED5A6B"/>
    <w:rsid w:val="00ED67FC"/>
    <w:rsid w:val="00ED7009"/>
    <w:rsid w:val="00ED767A"/>
    <w:rsid w:val="00EE1374"/>
    <w:rsid w:val="00EE1C25"/>
    <w:rsid w:val="00EE48B0"/>
    <w:rsid w:val="00EE5E8A"/>
    <w:rsid w:val="00EE6467"/>
    <w:rsid w:val="00EE6DA2"/>
    <w:rsid w:val="00EE6E59"/>
    <w:rsid w:val="00EE799E"/>
    <w:rsid w:val="00EF07F8"/>
    <w:rsid w:val="00EF211A"/>
    <w:rsid w:val="00EF4210"/>
    <w:rsid w:val="00EF4296"/>
    <w:rsid w:val="00EF4338"/>
    <w:rsid w:val="00EF4EEC"/>
    <w:rsid w:val="00EF4F1F"/>
    <w:rsid w:val="00EF537E"/>
    <w:rsid w:val="00EF552C"/>
    <w:rsid w:val="00EF6A99"/>
    <w:rsid w:val="00EF6BF2"/>
    <w:rsid w:val="00EF6E8C"/>
    <w:rsid w:val="00EF6FD7"/>
    <w:rsid w:val="00EF70A2"/>
    <w:rsid w:val="00EF7D81"/>
    <w:rsid w:val="00F0136E"/>
    <w:rsid w:val="00F02E90"/>
    <w:rsid w:val="00F03793"/>
    <w:rsid w:val="00F04167"/>
    <w:rsid w:val="00F04324"/>
    <w:rsid w:val="00F04BA1"/>
    <w:rsid w:val="00F05D71"/>
    <w:rsid w:val="00F070C6"/>
    <w:rsid w:val="00F121AA"/>
    <w:rsid w:val="00F126CD"/>
    <w:rsid w:val="00F13837"/>
    <w:rsid w:val="00F15E36"/>
    <w:rsid w:val="00F177C6"/>
    <w:rsid w:val="00F2215F"/>
    <w:rsid w:val="00F221CB"/>
    <w:rsid w:val="00F22269"/>
    <w:rsid w:val="00F227B5"/>
    <w:rsid w:val="00F2344B"/>
    <w:rsid w:val="00F23D3B"/>
    <w:rsid w:val="00F243DF"/>
    <w:rsid w:val="00F245D5"/>
    <w:rsid w:val="00F26381"/>
    <w:rsid w:val="00F26EF6"/>
    <w:rsid w:val="00F2793E"/>
    <w:rsid w:val="00F301A7"/>
    <w:rsid w:val="00F30C3D"/>
    <w:rsid w:val="00F3145B"/>
    <w:rsid w:val="00F31584"/>
    <w:rsid w:val="00F32665"/>
    <w:rsid w:val="00F33529"/>
    <w:rsid w:val="00F340E0"/>
    <w:rsid w:val="00F34B3A"/>
    <w:rsid w:val="00F35294"/>
    <w:rsid w:val="00F355B3"/>
    <w:rsid w:val="00F35F7E"/>
    <w:rsid w:val="00F36CDB"/>
    <w:rsid w:val="00F3711A"/>
    <w:rsid w:val="00F402E5"/>
    <w:rsid w:val="00F4049A"/>
    <w:rsid w:val="00F409FF"/>
    <w:rsid w:val="00F40AC9"/>
    <w:rsid w:val="00F40EFB"/>
    <w:rsid w:val="00F4120D"/>
    <w:rsid w:val="00F43662"/>
    <w:rsid w:val="00F44256"/>
    <w:rsid w:val="00F44724"/>
    <w:rsid w:val="00F457E0"/>
    <w:rsid w:val="00F457E6"/>
    <w:rsid w:val="00F45AA7"/>
    <w:rsid w:val="00F45D1A"/>
    <w:rsid w:val="00F4604F"/>
    <w:rsid w:val="00F477EA"/>
    <w:rsid w:val="00F47CD4"/>
    <w:rsid w:val="00F50D0B"/>
    <w:rsid w:val="00F50E0F"/>
    <w:rsid w:val="00F5182F"/>
    <w:rsid w:val="00F5237C"/>
    <w:rsid w:val="00F52799"/>
    <w:rsid w:val="00F5418A"/>
    <w:rsid w:val="00F5505D"/>
    <w:rsid w:val="00F560D7"/>
    <w:rsid w:val="00F56367"/>
    <w:rsid w:val="00F5796F"/>
    <w:rsid w:val="00F60EEC"/>
    <w:rsid w:val="00F61A66"/>
    <w:rsid w:val="00F61DC0"/>
    <w:rsid w:val="00F6217C"/>
    <w:rsid w:val="00F622AE"/>
    <w:rsid w:val="00F6388B"/>
    <w:rsid w:val="00F640BC"/>
    <w:rsid w:val="00F64E6C"/>
    <w:rsid w:val="00F66451"/>
    <w:rsid w:val="00F677B7"/>
    <w:rsid w:val="00F67B43"/>
    <w:rsid w:val="00F70C10"/>
    <w:rsid w:val="00F7193D"/>
    <w:rsid w:val="00F727F2"/>
    <w:rsid w:val="00F73460"/>
    <w:rsid w:val="00F73F19"/>
    <w:rsid w:val="00F758A3"/>
    <w:rsid w:val="00F77DCF"/>
    <w:rsid w:val="00F8014F"/>
    <w:rsid w:val="00F814E4"/>
    <w:rsid w:val="00F81B93"/>
    <w:rsid w:val="00F82586"/>
    <w:rsid w:val="00F82B42"/>
    <w:rsid w:val="00F8309C"/>
    <w:rsid w:val="00F84D73"/>
    <w:rsid w:val="00F84E27"/>
    <w:rsid w:val="00F85B1C"/>
    <w:rsid w:val="00F86965"/>
    <w:rsid w:val="00F86B66"/>
    <w:rsid w:val="00F87777"/>
    <w:rsid w:val="00F8788C"/>
    <w:rsid w:val="00F87BF5"/>
    <w:rsid w:val="00F87E9F"/>
    <w:rsid w:val="00F90B57"/>
    <w:rsid w:val="00F91BC3"/>
    <w:rsid w:val="00F92B7F"/>
    <w:rsid w:val="00F932F1"/>
    <w:rsid w:val="00F93597"/>
    <w:rsid w:val="00F935EA"/>
    <w:rsid w:val="00F93ECE"/>
    <w:rsid w:val="00F94082"/>
    <w:rsid w:val="00F94667"/>
    <w:rsid w:val="00F972C7"/>
    <w:rsid w:val="00FA0698"/>
    <w:rsid w:val="00FA0AF7"/>
    <w:rsid w:val="00FA2BA4"/>
    <w:rsid w:val="00FA3D4F"/>
    <w:rsid w:val="00FA4563"/>
    <w:rsid w:val="00FA4846"/>
    <w:rsid w:val="00FA4F76"/>
    <w:rsid w:val="00FA603B"/>
    <w:rsid w:val="00FA73EE"/>
    <w:rsid w:val="00FA79D5"/>
    <w:rsid w:val="00FB0516"/>
    <w:rsid w:val="00FB15F5"/>
    <w:rsid w:val="00FB43BA"/>
    <w:rsid w:val="00FB4976"/>
    <w:rsid w:val="00FB65D6"/>
    <w:rsid w:val="00FB6E65"/>
    <w:rsid w:val="00FB75B4"/>
    <w:rsid w:val="00FB7BB9"/>
    <w:rsid w:val="00FC00DE"/>
    <w:rsid w:val="00FC163B"/>
    <w:rsid w:val="00FC23D5"/>
    <w:rsid w:val="00FC2966"/>
    <w:rsid w:val="00FC2A74"/>
    <w:rsid w:val="00FC4C9E"/>
    <w:rsid w:val="00FC516E"/>
    <w:rsid w:val="00FC67E8"/>
    <w:rsid w:val="00FC7E5F"/>
    <w:rsid w:val="00FD2AE7"/>
    <w:rsid w:val="00FD3A69"/>
    <w:rsid w:val="00FD4827"/>
    <w:rsid w:val="00FD482C"/>
    <w:rsid w:val="00FD5DFC"/>
    <w:rsid w:val="00FD5FC9"/>
    <w:rsid w:val="00FD61DD"/>
    <w:rsid w:val="00FD6A27"/>
    <w:rsid w:val="00FD73F0"/>
    <w:rsid w:val="00FE0448"/>
    <w:rsid w:val="00FE1005"/>
    <w:rsid w:val="00FE15A9"/>
    <w:rsid w:val="00FE1681"/>
    <w:rsid w:val="00FE23FF"/>
    <w:rsid w:val="00FE24B3"/>
    <w:rsid w:val="00FE2A80"/>
    <w:rsid w:val="00FE331D"/>
    <w:rsid w:val="00FE5610"/>
    <w:rsid w:val="00FE7307"/>
    <w:rsid w:val="00FE7CFE"/>
    <w:rsid w:val="00FF0210"/>
    <w:rsid w:val="00FF1567"/>
    <w:rsid w:val="00FF27CB"/>
    <w:rsid w:val="00FF2A68"/>
    <w:rsid w:val="00FF3532"/>
    <w:rsid w:val="00FF41DF"/>
    <w:rsid w:val="00FF47CE"/>
    <w:rsid w:val="00FF4CE8"/>
    <w:rsid w:val="00FF6D2D"/>
    <w:rsid w:val="00FF701B"/>
    <w:rsid w:val="00FF7EDC"/>
    <w:rsid w:val="18030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1A0EEE"/>
  <w15:docId w15:val="{F9A9BEB0-85AE-47EC-A6E4-793A859E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pPr>
      <w:widowControl w:val="0"/>
      <w:jc w:val="both"/>
    </w:pPr>
    <w:rPr>
      <w:kern w:val="2"/>
      <w:sz w:val="24"/>
    </w:rPr>
  </w:style>
  <w:style w:type="paragraph" w:styleId="1">
    <w:name w:val="heading 1"/>
    <w:basedOn w:val="a9"/>
    <w:next w:val="a9"/>
    <w:qFormat/>
    <w:pPr>
      <w:keepNext/>
      <w:spacing w:line="520" w:lineRule="exact"/>
      <w:outlineLvl w:val="0"/>
    </w:pPr>
    <w:rPr>
      <w:rFonts w:ascii="宋体" w:hAnsi="宋体"/>
      <w:sz w:val="28"/>
    </w:rPr>
  </w:style>
  <w:style w:type="paragraph" w:styleId="2">
    <w:name w:val="heading 2"/>
    <w:basedOn w:val="a9"/>
    <w:next w:val="a9"/>
    <w:qFormat/>
    <w:pPr>
      <w:keepNext/>
      <w:keepLines/>
      <w:spacing w:before="260" w:after="260" w:line="413" w:lineRule="auto"/>
      <w:outlineLvl w:val="1"/>
    </w:pPr>
    <w:rPr>
      <w:rFonts w:ascii="Arial" w:eastAsia="黑体" w:hAnsi="Arial"/>
      <w:b/>
      <w:bCs/>
      <w:sz w:val="32"/>
      <w:szCs w:val="32"/>
    </w:rPr>
  </w:style>
  <w:style w:type="paragraph" w:styleId="3">
    <w:name w:val="heading 3"/>
    <w:basedOn w:val="a9"/>
    <w:next w:val="a9"/>
    <w:qFormat/>
    <w:pPr>
      <w:keepNext/>
      <w:keepLines/>
      <w:spacing w:before="260" w:after="260" w:line="413" w:lineRule="auto"/>
      <w:outlineLvl w:val="2"/>
    </w:pPr>
    <w:rPr>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TOC7">
    <w:name w:val="toc 7"/>
    <w:basedOn w:val="a9"/>
    <w:next w:val="a9"/>
    <w:semiHidden/>
    <w:pPr>
      <w:ind w:leftChars="1200" w:left="2520"/>
    </w:pPr>
  </w:style>
  <w:style w:type="paragraph" w:styleId="ad">
    <w:name w:val="caption"/>
    <w:basedOn w:val="a9"/>
    <w:next w:val="a9"/>
    <w:qFormat/>
    <w:rPr>
      <w:rFonts w:ascii="Arial" w:eastAsia="黑体" w:hAnsi="Arial" w:cs="Arial"/>
      <w:sz w:val="20"/>
    </w:rPr>
  </w:style>
  <w:style w:type="paragraph" w:styleId="ae">
    <w:name w:val="annotation text"/>
    <w:basedOn w:val="a9"/>
    <w:semiHidden/>
    <w:qFormat/>
    <w:pPr>
      <w:jc w:val="left"/>
    </w:pPr>
  </w:style>
  <w:style w:type="paragraph" w:styleId="af">
    <w:name w:val="Body Text Indent"/>
    <w:basedOn w:val="a9"/>
    <w:link w:val="a0"/>
    <w:qFormat/>
    <w:pPr>
      <w:spacing w:after="120"/>
      <w:ind w:leftChars="200" w:left="420"/>
    </w:pPr>
    <w:rPr>
      <w:szCs w:val="24"/>
    </w:rPr>
  </w:style>
  <w:style w:type="paragraph" w:styleId="TOC5">
    <w:name w:val="toc 5"/>
    <w:basedOn w:val="a9"/>
    <w:next w:val="a9"/>
    <w:semiHidden/>
    <w:qFormat/>
    <w:pPr>
      <w:ind w:leftChars="800" w:left="1680"/>
    </w:pPr>
  </w:style>
  <w:style w:type="paragraph" w:styleId="TOC3">
    <w:name w:val="toc 3"/>
    <w:basedOn w:val="a9"/>
    <w:next w:val="a9"/>
    <w:uiPriority w:val="39"/>
    <w:qFormat/>
    <w:pPr>
      <w:ind w:leftChars="400" w:left="840"/>
    </w:pPr>
  </w:style>
  <w:style w:type="paragraph" w:styleId="af0">
    <w:name w:val="Plain Text"/>
    <w:basedOn w:val="a9"/>
    <w:link w:val="af1"/>
    <w:qFormat/>
    <w:rPr>
      <w:rFonts w:ascii="宋体" w:hAnsi="Courier New"/>
    </w:rPr>
  </w:style>
  <w:style w:type="paragraph" w:styleId="TOC8">
    <w:name w:val="toc 8"/>
    <w:basedOn w:val="a9"/>
    <w:next w:val="a9"/>
    <w:semiHidden/>
    <w:qFormat/>
    <w:pPr>
      <w:ind w:leftChars="1400" w:left="2940"/>
    </w:pPr>
  </w:style>
  <w:style w:type="paragraph" w:styleId="af2">
    <w:name w:val="Date"/>
    <w:basedOn w:val="a9"/>
    <w:next w:val="a9"/>
    <w:qFormat/>
    <w:pPr>
      <w:ind w:leftChars="2500" w:left="100"/>
    </w:pPr>
  </w:style>
  <w:style w:type="paragraph" w:styleId="af3">
    <w:name w:val="Balloon Text"/>
    <w:basedOn w:val="a9"/>
    <w:qFormat/>
    <w:rPr>
      <w:sz w:val="18"/>
      <w:szCs w:val="18"/>
    </w:rPr>
  </w:style>
  <w:style w:type="paragraph" w:styleId="af4">
    <w:name w:val="footer"/>
    <w:basedOn w:val="a9"/>
    <w:link w:val="af5"/>
    <w:uiPriority w:val="99"/>
    <w:qFormat/>
    <w:pPr>
      <w:tabs>
        <w:tab w:val="center" w:pos="4153"/>
        <w:tab w:val="right" w:pos="8306"/>
      </w:tabs>
      <w:snapToGrid w:val="0"/>
      <w:jc w:val="left"/>
    </w:pPr>
    <w:rPr>
      <w:sz w:val="18"/>
      <w:szCs w:val="18"/>
    </w:rPr>
  </w:style>
  <w:style w:type="paragraph" w:styleId="af6">
    <w:name w:val="header"/>
    <w:basedOn w:val="a9"/>
    <w:qFormat/>
    <w:pPr>
      <w:pBdr>
        <w:bottom w:val="single" w:sz="6" w:space="1" w:color="auto"/>
      </w:pBdr>
      <w:tabs>
        <w:tab w:val="center" w:pos="4153"/>
        <w:tab w:val="right" w:pos="8306"/>
      </w:tabs>
      <w:snapToGrid w:val="0"/>
      <w:jc w:val="center"/>
    </w:pPr>
    <w:rPr>
      <w:sz w:val="18"/>
      <w:szCs w:val="18"/>
    </w:rPr>
  </w:style>
  <w:style w:type="paragraph" w:styleId="TOC1">
    <w:name w:val="toc 1"/>
    <w:basedOn w:val="a9"/>
    <w:next w:val="a9"/>
    <w:uiPriority w:val="39"/>
    <w:qFormat/>
    <w:pPr>
      <w:tabs>
        <w:tab w:val="right" w:leader="dot" w:pos="8296"/>
      </w:tabs>
      <w:spacing w:line="360" w:lineRule="auto"/>
    </w:pPr>
  </w:style>
  <w:style w:type="paragraph" w:styleId="TOC4">
    <w:name w:val="toc 4"/>
    <w:basedOn w:val="a9"/>
    <w:next w:val="a9"/>
    <w:semiHidden/>
    <w:qFormat/>
    <w:pPr>
      <w:ind w:leftChars="600" w:left="1260"/>
    </w:pPr>
  </w:style>
  <w:style w:type="paragraph" w:styleId="TOC6">
    <w:name w:val="toc 6"/>
    <w:basedOn w:val="a9"/>
    <w:next w:val="a9"/>
    <w:semiHidden/>
    <w:qFormat/>
    <w:pPr>
      <w:ind w:leftChars="1000" w:left="2100"/>
    </w:pPr>
  </w:style>
  <w:style w:type="paragraph" w:styleId="TOC2">
    <w:name w:val="toc 2"/>
    <w:basedOn w:val="a9"/>
    <w:next w:val="a9"/>
    <w:uiPriority w:val="39"/>
    <w:qFormat/>
    <w:pPr>
      <w:ind w:leftChars="200" w:left="420"/>
    </w:pPr>
  </w:style>
  <w:style w:type="paragraph" w:styleId="TOC9">
    <w:name w:val="toc 9"/>
    <w:basedOn w:val="a9"/>
    <w:next w:val="a9"/>
    <w:semiHidden/>
    <w:qFormat/>
    <w:pPr>
      <w:ind w:leftChars="1600" w:left="3360"/>
    </w:pPr>
  </w:style>
  <w:style w:type="paragraph" w:styleId="af7">
    <w:name w:val="Normal (Web)"/>
    <w:basedOn w:val="a9"/>
    <w:uiPriority w:val="99"/>
    <w:unhideWhenUsed/>
    <w:qFormat/>
    <w:pPr>
      <w:widowControl/>
      <w:spacing w:before="100" w:beforeAutospacing="1" w:after="100" w:afterAutospacing="1"/>
      <w:jc w:val="left"/>
    </w:pPr>
    <w:rPr>
      <w:rFonts w:ascii="宋体" w:hAnsi="宋体" w:cs="宋体"/>
      <w:kern w:val="0"/>
      <w:szCs w:val="24"/>
    </w:rPr>
  </w:style>
  <w:style w:type="paragraph" w:styleId="af8">
    <w:name w:val="annotation subject"/>
    <w:basedOn w:val="ae"/>
    <w:next w:val="ae"/>
    <w:qFormat/>
    <w:rPr>
      <w:b/>
      <w:bCs/>
    </w:rPr>
  </w:style>
  <w:style w:type="table" w:styleId="af9">
    <w:name w:val="Table Grid"/>
    <w:basedOn w:val="ab"/>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a"/>
  </w:style>
  <w:style w:type="character" w:styleId="afb">
    <w:name w:val="Hyperlink"/>
    <w:uiPriority w:val="99"/>
    <w:rPr>
      <w:color w:val="0000FF"/>
      <w:u w:val="single"/>
    </w:rPr>
  </w:style>
  <w:style w:type="character" w:styleId="afc">
    <w:name w:val="annotation reference"/>
    <w:semiHidden/>
    <w:rPr>
      <w:sz w:val="21"/>
      <w:szCs w:val="21"/>
    </w:rPr>
  </w:style>
  <w:style w:type="character" w:customStyle="1" w:styleId="CharChar2">
    <w:name w:val="Char Char2"/>
    <w:rPr>
      <w:kern w:val="2"/>
      <w:sz w:val="21"/>
    </w:rPr>
  </w:style>
  <w:style w:type="character" w:customStyle="1" w:styleId="CharChar">
    <w:name w:val="Char Char"/>
    <w:rPr>
      <w:b/>
      <w:bCs/>
      <w:kern w:val="2"/>
      <w:sz w:val="21"/>
    </w:rPr>
  </w:style>
  <w:style w:type="character" w:customStyle="1" w:styleId="CharChar0">
    <w:name w:val="段 Char Char"/>
    <w:rPr>
      <w:rFonts w:ascii="宋体" w:eastAsia="宋体"/>
      <w:sz w:val="21"/>
      <w:lang w:val="en-US" w:eastAsia="zh-CN" w:bidi="ar-SA"/>
    </w:rPr>
  </w:style>
  <w:style w:type="paragraph" w:customStyle="1" w:styleId="27">
    <w:name w:val="样式 (符号) 宋体 行距: 最小值 27 磅"/>
    <w:basedOn w:val="a9"/>
    <w:qFormat/>
    <w:pPr>
      <w:spacing w:line="400" w:lineRule="atLeast"/>
    </w:pPr>
    <w:rPr>
      <w:rFonts w:hAnsi="宋体" w:cs="宋体"/>
    </w:rPr>
  </w:style>
  <w:style w:type="paragraph" w:customStyle="1" w:styleId="CharChar1">
    <w:name w:val="Char Char1"/>
    <w:basedOn w:val="a9"/>
    <w:qFormat/>
    <w:rPr>
      <w:rFonts w:ascii="Tahoma" w:hAnsi="Tahoma"/>
    </w:rPr>
  </w:style>
  <w:style w:type="paragraph" w:customStyle="1" w:styleId="CharCharChar1CharCharCharCharCharCharCharCharCharChar">
    <w:name w:val="Char Char Char1 Char Char Char Char Char Char Char Char Char Char"/>
    <w:basedOn w:val="a9"/>
    <w:qFormat/>
    <w:pPr>
      <w:widowControl/>
      <w:spacing w:after="160" w:line="240" w:lineRule="exact"/>
      <w:jc w:val="left"/>
    </w:pPr>
    <w:rPr>
      <w:rFonts w:ascii="Verdana" w:hAnsi="Verdana"/>
      <w:kern w:val="0"/>
      <w:sz w:val="18"/>
      <w:lang w:eastAsia="en-US"/>
    </w:rPr>
  </w:style>
  <w:style w:type="paragraph" w:customStyle="1" w:styleId="afd">
    <w:name w:val="标准文件_段"/>
    <w:qFormat/>
    <w:pPr>
      <w:autoSpaceDE w:val="0"/>
      <w:autoSpaceDN w:val="0"/>
      <w:adjustRightInd w:val="0"/>
      <w:snapToGrid w:val="0"/>
      <w:spacing w:line="276" w:lineRule="auto"/>
      <w:ind w:rightChars="-50" w:right="-105" w:firstLineChars="200" w:firstLine="488"/>
      <w:jc w:val="both"/>
    </w:pPr>
    <w:rPr>
      <w:rFonts w:ascii="宋体" w:hAnsi="宋体" w:cs="黑体"/>
      <w:color w:val="00FF00"/>
      <w:spacing w:val="2"/>
      <w:kern w:val="2"/>
      <w:sz w:val="24"/>
    </w:rPr>
  </w:style>
  <w:style w:type="paragraph" w:customStyle="1" w:styleId="afe">
    <w:name w:val="段"/>
    <w:link w:val="Char"/>
    <w:qFormat/>
    <w:pPr>
      <w:autoSpaceDE w:val="0"/>
      <w:autoSpaceDN w:val="0"/>
      <w:ind w:firstLineChars="200" w:firstLine="200"/>
      <w:jc w:val="both"/>
    </w:pPr>
    <w:rPr>
      <w:rFonts w:ascii="宋体"/>
      <w:kern w:val="2"/>
      <w:sz w:val="21"/>
    </w:rPr>
  </w:style>
  <w:style w:type="paragraph" w:customStyle="1" w:styleId="Char0">
    <w:name w:val="Char"/>
    <w:basedOn w:val="a9"/>
    <w:qFormat/>
    <w:pPr>
      <w:tabs>
        <w:tab w:val="left" w:pos="360"/>
      </w:tabs>
    </w:pPr>
  </w:style>
  <w:style w:type="character" w:customStyle="1" w:styleId="yiv1204497060">
    <w:name w:val="yiv1204497060"/>
    <w:basedOn w:val="aa"/>
    <w:qFormat/>
  </w:style>
  <w:style w:type="paragraph" w:customStyle="1" w:styleId="aff">
    <w:name w:val="封面标准英文名称"/>
    <w:qFormat/>
    <w:pPr>
      <w:widowControl w:val="0"/>
      <w:spacing w:before="370" w:line="400" w:lineRule="exact"/>
      <w:jc w:val="center"/>
    </w:pPr>
    <w:rPr>
      <w:kern w:val="2"/>
      <w:sz w:val="28"/>
    </w:rPr>
  </w:style>
  <w:style w:type="paragraph" w:customStyle="1" w:styleId="a3">
    <w:name w:val="前言、引言标题"/>
    <w:next w:val="a9"/>
    <w:qFormat/>
    <w:pPr>
      <w:numPr>
        <w:numId w:val="1"/>
      </w:numPr>
      <w:shd w:val="clear" w:color="FFFFFF" w:fill="FFFFFF"/>
      <w:spacing w:before="640" w:after="560"/>
      <w:jc w:val="center"/>
      <w:outlineLvl w:val="0"/>
    </w:pPr>
    <w:rPr>
      <w:rFonts w:ascii="黑体" w:eastAsia="黑体"/>
      <w:kern w:val="2"/>
      <w:sz w:val="32"/>
    </w:rPr>
  </w:style>
  <w:style w:type="paragraph" w:customStyle="1" w:styleId="a">
    <w:name w:val="章标题"/>
    <w:next w:val="afe"/>
    <w:qFormat/>
    <w:pPr>
      <w:numPr>
        <w:ilvl w:val="1"/>
        <w:numId w:val="1"/>
      </w:numPr>
      <w:tabs>
        <w:tab w:val="num" w:pos="992"/>
      </w:tabs>
      <w:spacing w:beforeLines="50" w:afterLines="50"/>
      <w:ind w:left="992" w:hanging="567"/>
      <w:jc w:val="both"/>
      <w:outlineLvl w:val="1"/>
    </w:pPr>
    <w:rPr>
      <w:rFonts w:ascii="黑体" w:eastAsia="黑体"/>
      <w:kern w:val="2"/>
      <w:sz w:val="21"/>
    </w:rPr>
  </w:style>
  <w:style w:type="paragraph" w:customStyle="1" w:styleId="a4">
    <w:name w:val="一级条标题"/>
    <w:basedOn w:val="a"/>
    <w:next w:val="afe"/>
    <w:qFormat/>
    <w:pPr>
      <w:numPr>
        <w:ilvl w:val="2"/>
      </w:numPr>
      <w:tabs>
        <w:tab w:val="num" w:pos="1418"/>
      </w:tabs>
      <w:spacing w:beforeLines="0" w:afterLines="0"/>
      <w:ind w:left="1418" w:hanging="567"/>
      <w:outlineLvl w:val="2"/>
    </w:pPr>
  </w:style>
  <w:style w:type="paragraph" w:customStyle="1" w:styleId="a5">
    <w:name w:val="二级条标题"/>
    <w:basedOn w:val="a4"/>
    <w:next w:val="afe"/>
    <w:qFormat/>
    <w:pPr>
      <w:numPr>
        <w:ilvl w:val="3"/>
      </w:numPr>
      <w:tabs>
        <w:tab w:val="num" w:pos="1984"/>
      </w:tabs>
      <w:ind w:left="1984" w:hanging="708"/>
      <w:outlineLvl w:val="3"/>
    </w:pPr>
  </w:style>
  <w:style w:type="paragraph" w:customStyle="1" w:styleId="a6">
    <w:name w:val="三级条标题"/>
    <w:basedOn w:val="a5"/>
    <w:next w:val="afe"/>
    <w:qFormat/>
    <w:pPr>
      <w:numPr>
        <w:ilvl w:val="4"/>
      </w:numPr>
      <w:tabs>
        <w:tab w:val="num" w:pos="2551"/>
      </w:tabs>
      <w:ind w:left="2551" w:hanging="850"/>
      <w:outlineLvl w:val="4"/>
    </w:pPr>
  </w:style>
  <w:style w:type="paragraph" w:customStyle="1" w:styleId="a7">
    <w:name w:val="四级条标题"/>
    <w:basedOn w:val="a6"/>
    <w:next w:val="afe"/>
    <w:qFormat/>
    <w:pPr>
      <w:numPr>
        <w:ilvl w:val="5"/>
      </w:numPr>
      <w:tabs>
        <w:tab w:val="num" w:pos="3260"/>
      </w:tabs>
      <w:ind w:left="3260" w:hanging="1134"/>
      <w:outlineLvl w:val="5"/>
    </w:pPr>
  </w:style>
  <w:style w:type="paragraph" w:customStyle="1" w:styleId="a8">
    <w:name w:val="五级条标题"/>
    <w:basedOn w:val="a7"/>
    <w:next w:val="afe"/>
    <w:qFormat/>
    <w:pPr>
      <w:numPr>
        <w:ilvl w:val="6"/>
      </w:numPr>
      <w:tabs>
        <w:tab w:val="num" w:pos="3827"/>
      </w:tabs>
      <w:ind w:left="3827" w:hanging="1276"/>
      <w:outlineLvl w:val="6"/>
    </w:pPr>
  </w:style>
  <w:style w:type="character" w:customStyle="1" w:styleId="a0">
    <w:name w:val="正文文本缩进 字符"/>
    <w:link w:val="af"/>
    <w:qFormat/>
    <w:rPr>
      <w:kern w:val="2"/>
      <w:sz w:val="21"/>
      <w:szCs w:val="24"/>
    </w:rPr>
  </w:style>
  <w:style w:type="paragraph" w:customStyle="1" w:styleId="CharCharCharCharCharCharCharCharChar">
    <w:name w:val="Char Char Char Char Char Char Char Char Char"/>
    <w:basedOn w:val="a9"/>
    <w:qFormat/>
    <w:pPr>
      <w:widowControl/>
      <w:spacing w:after="160" w:line="240" w:lineRule="exact"/>
      <w:jc w:val="left"/>
    </w:pPr>
    <w:rPr>
      <w:rFonts w:ascii="Verdana" w:eastAsia="仿宋_GB2312" w:hAnsi="Verdana"/>
      <w:kern w:val="0"/>
      <w:lang w:eastAsia="en-US"/>
    </w:rPr>
  </w:style>
  <w:style w:type="character" w:customStyle="1" w:styleId="af5">
    <w:name w:val="页脚 字符"/>
    <w:link w:val="af4"/>
    <w:uiPriority w:val="99"/>
    <w:qFormat/>
    <w:rPr>
      <w:kern w:val="2"/>
      <w:sz w:val="18"/>
      <w:szCs w:val="18"/>
    </w:rPr>
  </w:style>
  <w:style w:type="paragraph" w:styleId="aff0">
    <w:name w:val="List Paragraph"/>
    <w:basedOn w:val="a9"/>
    <w:uiPriority w:val="34"/>
    <w:qFormat/>
    <w:pPr>
      <w:ind w:firstLineChars="200" w:firstLine="420"/>
    </w:pPr>
    <w:rPr>
      <w:rFonts w:ascii="Calibri" w:hAnsi="Calibri"/>
      <w:szCs w:val="22"/>
    </w:rPr>
  </w:style>
  <w:style w:type="character" w:customStyle="1" w:styleId="af1">
    <w:name w:val="纯文本 字符"/>
    <w:basedOn w:val="aa"/>
    <w:link w:val="af0"/>
    <w:qFormat/>
    <w:rPr>
      <w:rFonts w:ascii="宋体" w:hAnsi="Courier New"/>
      <w:kern w:val="2"/>
      <w:sz w:val="21"/>
    </w:rPr>
  </w:style>
  <w:style w:type="character" w:styleId="a1">
    <w:name w:val="Placeholder Text"/>
    <w:basedOn w:val="aa"/>
    <w:uiPriority w:val="99"/>
    <w:semiHidden/>
    <w:qFormat/>
    <w:rPr>
      <w:color w:val="808080"/>
    </w:rPr>
  </w:style>
  <w:style w:type="paragraph" w:customStyle="1" w:styleId="Default">
    <w:name w:val="Default"/>
    <w:qFormat/>
    <w:pPr>
      <w:widowControl w:val="0"/>
      <w:autoSpaceDE w:val="0"/>
      <w:autoSpaceDN w:val="0"/>
      <w:adjustRightInd w:val="0"/>
    </w:pPr>
    <w:rPr>
      <w:color w:val="000000"/>
      <w:kern w:val="2"/>
      <w:sz w:val="24"/>
      <w:szCs w:val="24"/>
    </w:rPr>
  </w:style>
  <w:style w:type="character" w:customStyle="1" w:styleId="aff1">
    <w:name w:val="三号宋体"/>
    <w:uiPriority w:val="1"/>
    <w:qFormat/>
    <w:rPr>
      <w:rFonts w:ascii="Times New Roman" w:eastAsia="宋体" w:hAnsi="Times New Roman"/>
      <w:sz w:val="32"/>
    </w:rPr>
  </w:style>
  <w:style w:type="character" w:customStyle="1" w:styleId="Char">
    <w:name w:val="段 Char"/>
    <w:link w:val="afe"/>
    <w:qFormat/>
    <w:locked/>
    <w:rPr>
      <w:rFonts w:ascii="宋体"/>
      <w:sz w:val="21"/>
    </w:rPr>
  </w:style>
  <w:style w:type="paragraph" w:styleId="TOC">
    <w:name w:val="TOC Heading"/>
    <w:basedOn w:val="1"/>
    <w:next w:val="a9"/>
    <w:uiPriority w:val="39"/>
    <w:unhideWhenUsed/>
    <w:qFormat/>
    <w:rsid w:val="00E763E8"/>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customStyle="1" w:styleId="a2">
    <w:name w:val="正文表标题"/>
    <w:next w:val="a9"/>
    <w:rsid w:val="00677E74"/>
    <w:pPr>
      <w:numPr>
        <w:numId w:val="6"/>
      </w:numPr>
      <w:ind w:left="0"/>
      <w:jc w:val="center"/>
    </w:pPr>
    <w:rPr>
      <w:rFonts w:ascii="黑体" w:eastAsia="黑体"/>
      <w:sz w:val="28"/>
    </w:rPr>
  </w:style>
  <w:style w:type="paragraph" w:customStyle="1" w:styleId="aff2">
    <w:name w:val="本文正文"/>
    <w:basedOn w:val="a9"/>
    <w:link w:val="Char1"/>
    <w:qFormat/>
    <w:rsid w:val="00677E74"/>
    <w:pPr>
      <w:spacing w:line="460" w:lineRule="exact"/>
      <w:ind w:firstLineChars="200" w:firstLine="560"/>
    </w:pPr>
    <w:rPr>
      <w:rFonts w:eastAsia="宋体"/>
      <w:sz w:val="28"/>
      <w:szCs w:val="36"/>
    </w:rPr>
  </w:style>
  <w:style w:type="character" w:customStyle="1" w:styleId="Char1">
    <w:name w:val="本文正文 Char"/>
    <w:link w:val="aff2"/>
    <w:rsid w:val="00677E74"/>
    <w:rPr>
      <w:rFonts w:eastAsia="宋体"/>
      <w:kern w:val="2"/>
      <w:sz w:val="28"/>
      <w:szCs w:val="36"/>
    </w:rPr>
  </w:style>
  <w:style w:type="paragraph" w:customStyle="1" w:styleId="aff3">
    <w:name w:val="正文列项_字母"/>
    <w:basedOn w:val="afe"/>
    <w:rsid w:val="00E3030A"/>
    <w:pPr>
      <w:widowControl w:val="0"/>
      <w:tabs>
        <w:tab w:val="num" w:pos="777"/>
      </w:tabs>
      <w:spacing w:line="460" w:lineRule="exact"/>
      <w:ind w:leftChars="300" w:left="480" w:hangingChars="180" w:hanging="180"/>
      <w:outlineLvl w:val="6"/>
    </w:pPr>
    <w:rPr>
      <w:rFonts w:eastAsia="宋体"/>
      <w:noProof/>
      <w:kern w:val="0"/>
      <w:sz w:val="28"/>
    </w:rPr>
  </w:style>
  <w:style w:type="paragraph" w:customStyle="1" w:styleId="aff4">
    <w:name w:val="正文列项_数字"/>
    <w:basedOn w:val="afe"/>
    <w:rsid w:val="00E3030A"/>
    <w:pPr>
      <w:widowControl w:val="0"/>
      <w:tabs>
        <w:tab w:val="num" w:pos="1002"/>
      </w:tabs>
      <w:spacing w:line="460" w:lineRule="exact"/>
      <w:ind w:leftChars="530" w:left="680" w:hangingChars="150" w:hanging="150"/>
      <w:outlineLvl w:val="7"/>
    </w:pPr>
    <w:rPr>
      <w:rFonts w:eastAsia="宋体"/>
      <w:noProof/>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package" Target="embeddings/Microsoft_Visio___.vsdx"/><Relationship Id="rId33" Type="http://schemas.openxmlformats.org/officeDocument/2006/relationships/oleObject" Target="embeddings/oleObject4.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header" Target="header5.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image" Target="media/image8.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3.png"/><Relationship Id="rId28" Type="http://schemas.openxmlformats.org/officeDocument/2006/relationships/image" Target="media/image6.wmf"/><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oleObject" Target="embeddings/oleObject1.bin"/><Relationship Id="rId30" Type="http://schemas.openxmlformats.org/officeDocument/2006/relationships/image" Target="media/image7.wmf"/><Relationship Id="rId35"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9386BE-AE31-4EE6-9135-0089E75E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1159</Words>
  <Characters>6607</Characters>
  <Application>Microsoft Office Word</Application>
  <DocSecurity>0</DocSecurity>
  <Lines>55</Lines>
  <Paragraphs>15</Paragraphs>
  <ScaleCrop>false</ScaleCrop>
  <Company>lb</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XYQ</cp:lastModifiedBy>
  <cp:revision>4</cp:revision>
  <cp:lastPrinted>2014-05-06T07:37:00Z</cp:lastPrinted>
  <dcterms:created xsi:type="dcterms:W3CDTF">2023-09-03T08:31:00Z</dcterms:created>
  <dcterms:modified xsi:type="dcterms:W3CDTF">2023-09-03T10:21:00Z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MTWinEqns">
    <vt:bool>true</vt:bool>
  </property>
  <property fmtid="{D5CDD505-2E9C-101B-9397-08002B2CF9AE}" pid="4" name="ICV">
    <vt:lpwstr>E56DE77996F84555B5C2675480F4CC1F</vt:lpwstr>
  </property>
</Properties>
</file>