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23FC" w14:textId="6FDA361C" w:rsidR="00722C0F" w:rsidRPr="00ED019F" w:rsidRDefault="0037241C" w:rsidP="00026DC4">
      <w:pPr>
        <w:adjustRightInd w:val="0"/>
        <w:snapToGrid w:val="0"/>
        <w:spacing w:line="500" w:lineRule="atLeast"/>
        <w:jc w:val="center"/>
        <w:rPr>
          <w:rFonts w:eastAsia="黑体"/>
          <w:b/>
          <w:sz w:val="36"/>
          <w:szCs w:val="36"/>
        </w:rPr>
      </w:pPr>
      <w:r w:rsidRPr="0037241C">
        <w:rPr>
          <w:rFonts w:eastAsia="黑体" w:hint="eastAsia"/>
          <w:b/>
          <w:sz w:val="36"/>
          <w:szCs w:val="36"/>
        </w:rPr>
        <w:t>行人与行李放射性监测装置</w:t>
      </w:r>
      <w:r w:rsidR="00793C9F" w:rsidRPr="00ED019F">
        <w:rPr>
          <w:rFonts w:eastAsia="黑体"/>
          <w:b/>
          <w:sz w:val="36"/>
          <w:szCs w:val="36"/>
        </w:rPr>
        <w:t>校准规范</w:t>
      </w:r>
      <w:r w:rsidR="00337200" w:rsidRPr="00ED019F">
        <w:rPr>
          <w:rFonts w:eastAsia="黑体"/>
          <w:b/>
          <w:sz w:val="36"/>
          <w:szCs w:val="36"/>
        </w:rPr>
        <w:t>（修订）</w:t>
      </w:r>
    </w:p>
    <w:p w14:paraId="0E617356" w14:textId="77777777" w:rsidR="00722C0F" w:rsidRPr="00ED019F" w:rsidRDefault="00722C0F" w:rsidP="00026DC4">
      <w:pPr>
        <w:adjustRightInd w:val="0"/>
        <w:snapToGrid w:val="0"/>
        <w:spacing w:line="500" w:lineRule="atLeast"/>
        <w:jc w:val="center"/>
        <w:rPr>
          <w:rFonts w:eastAsia="黑体"/>
          <w:sz w:val="32"/>
        </w:rPr>
      </w:pPr>
      <w:r w:rsidRPr="00ED019F">
        <w:rPr>
          <w:rFonts w:eastAsia="黑体"/>
          <w:sz w:val="32"/>
        </w:rPr>
        <w:t>编写说明</w:t>
      </w:r>
    </w:p>
    <w:p w14:paraId="4B92563A" w14:textId="77777777" w:rsidR="00722C0F" w:rsidRPr="00ED019F" w:rsidRDefault="00303DF9" w:rsidP="00F25A22">
      <w:pPr>
        <w:numPr>
          <w:ilvl w:val="0"/>
          <w:numId w:val="2"/>
        </w:numPr>
        <w:adjustRightInd w:val="0"/>
        <w:snapToGrid w:val="0"/>
        <w:spacing w:after="100" w:afterAutospacing="1" w:line="500" w:lineRule="atLeast"/>
        <w:rPr>
          <w:b/>
          <w:sz w:val="28"/>
        </w:rPr>
      </w:pPr>
      <w:r w:rsidRPr="00ED019F">
        <w:rPr>
          <w:b/>
          <w:sz w:val="28"/>
        </w:rPr>
        <w:t>任务来源</w:t>
      </w:r>
    </w:p>
    <w:p w14:paraId="5C280ED4" w14:textId="45060137" w:rsidR="00C52143" w:rsidRPr="00ED019F" w:rsidRDefault="005D1609" w:rsidP="00F25A22">
      <w:pPr>
        <w:adjustRightInd w:val="0"/>
        <w:snapToGrid w:val="0"/>
        <w:spacing w:line="360" w:lineRule="auto"/>
        <w:ind w:rightChars="-9" w:right="-19" w:firstLineChars="200" w:firstLine="480"/>
        <w:rPr>
          <w:sz w:val="24"/>
          <w:szCs w:val="24"/>
        </w:rPr>
      </w:pPr>
      <w:r>
        <w:rPr>
          <w:rFonts w:hint="eastAsia"/>
          <w:sz w:val="24"/>
          <w:szCs w:val="24"/>
        </w:rPr>
        <w:t>行人与行李放射性监测装置</w:t>
      </w:r>
      <w:r w:rsidR="00C52143" w:rsidRPr="00ED019F">
        <w:rPr>
          <w:sz w:val="24"/>
          <w:szCs w:val="24"/>
        </w:rPr>
        <w:t>是一种具有较高的探测灵敏度、用于放射性同位素现场实时监测的设备，通常安装在出入境口岸、</w:t>
      </w:r>
      <w:r>
        <w:rPr>
          <w:rFonts w:hint="eastAsia"/>
          <w:sz w:val="24"/>
          <w:szCs w:val="24"/>
        </w:rPr>
        <w:t>客运</w:t>
      </w:r>
      <w:r w:rsidR="00C52143" w:rsidRPr="00ED019F">
        <w:rPr>
          <w:sz w:val="24"/>
          <w:szCs w:val="24"/>
        </w:rPr>
        <w:t>码头、</w:t>
      </w:r>
      <w:r>
        <w:rPr>
          <w:rFonts w:hint="eastAsia"/>
          <w:sz w:val="24"/>
          <w:szCs w:val="24"/>
        </w:rPr>
        <w:t>机场</w:t>
      </w:r>
      <w:r w:rsidR="00C52143" w:rsidRPr="00ED019F">
        <w:rPr>
          <w:sz w:val="24"/>
          <w:szCs w:val="24"/>
        </w:rPr>
        <w:t>、核电站等出入口区域，用于监测</w:t>
      </w:r>
      <w:r>
        <w:rPr>
          <w:rFonts w:hint="eastAsia"/>
          <w:sz w:val="24"/>
          <w:szCs w:val="24"/>
        </w:rPr>
        <w:t>人员及行李、邮包中可能存在</w:t>
      </w:r>
      <w:r w:rsidR="00C52143" w:rsidRPr="00ED019F">
        <w:rPr>
          <w:sz w:val="24"/>
          <w:szCs w:val="24"/>
        </w:rPr>
        <w:t>的核材料</w:t>
      </w:r>
      <w:r>
        <w:rPr>
          <w:rFonts w:hint="eastAsia"/>
          <w:sz w:val="24"/>
          <w:szCs w:val="24"/>
        </w:rPr>
        <w:t>或</w:t>
      </w:r>
      <w:r w:rsidR="00C52143" w:rsidRPr="00ED019F">
        <w:rPr>
          <w:sz w:val="24"/>
          <w:szCs w:val="24"/>
        </w:rPr>
        <w:t>放射性物质。</w:t>
      </w:r>
    </w:p>
    <w:p w14:paraId="411A5DF7" w14:textId="77777777" w:rsidR="004255CD" w:rsidRDefault="00C52143" w:rsidP="00F25A22">
      <w:pPr>
        <w:adjustRightInd w:val="0"/>
        <w:snapToGrid w:val="0"/>
        <w:spacing w:line="360" w:lineRule="auto"/>
        <w:ind w:rightChars="-9" w:right="-19" w:firstLineChars="200" w:firstLine="480"/>
        <w:rPr>
          <w:sz w:val="24"/>
        </w:rPr>
      </w:pPr>
      <w:r w:rsidRPr="00ED019F">
        <w:rPr>
          <w:sz w:val="24"/>
        </w:rPr>
        <w:t>近年来，</w:t>
      </w:r>
      <w:r w:rsidR="005D1609">
        <w:rPr>
          <w:rFonts w:hint="eastAsia"/>
          <w:sz w:val="24"/>
        </w:rPr>
        <w:t>随着国际核反恐、核应急等要求的提高，以及核技术的快速发展，</w:t>
      </w:r>
      <w:r w:rsidRPr="00ED019F">
        <w:rPr>
          <w:sz w:val="24"/>
        </w:rPr>
        <w:t>我国海关陆续在出入境口岸的核与辐射监测设备中增加了核素识别型</w:t>
      </w:r>
      <w:r w:rsidR="005D1609">
        <w:rPr>
          <w:rFonts w:hint="eastAsia"/>
          <w:sz w:val="24"/>
        </w:rPr>
        <w:t>行人与行李放射性监测装置</w:t>
      </w:r>
      <w:r w:rsidRPr="00ED019F">
        <w:rPr>
          <w:sz w:val="24"/>
        </w:rPr>
        <w:t>，以及带有中子探测器的监测</w:t>
      </w:r>
      <w:r w:rsidR="005D1609">
        <w:rPr>
          <w:rFonts w:hint="eastAsia"/>
          <w:sz w:val="24"/>
        </w:rPr>
        <w:t>装置</w:t>
      </w:r>
      <w:r w:rsidRPr="00ED019F">
        <w:rPr>
          <w:sz w:val="24"/>
        </w:rPr>
        <w:t>，用于分析</w:t>
      </w:r>
      <w:r w:rsidR="005D1609">
        <w:rPr>
          <w:rFonts w:hint="eastAsia"/>
          <w:sz w:val="24"/>
        </w:rPr>
        <w:t>出入境人员、行李、货包</w:t>
      </w:r>
      <w:r w:rsidRPr="00ED019F">
        <w:rPr>
          <w:sz w:val="24"/>
        </w:rPr>
        <w:t>中</w:t>
      </w:r>
      <w:r w:rsidR="00846BF5" w:rsidRPr="00ED019F">
        <w:rPr>
          <w:sz w:val="24"/>
        </w:rPr>
        <w:t>放射性核素的能谱及种类，中子探测器用于</w:t>
      </w:r>
      <w:r w:rsidRPr="00ED019F">
        <w:rPr>
          <w:sz w:val="24"/>
        </w:rPr>
        <w:t>检测带有中子辐射的放射性物质与核材料</w:t>
      </w:r>
      <w:r w:rsidR="00846BF5" w:rsidRPr="00ED019F">
        <w:rPr>
          <w:sz w:val="24"/>
        </w:rPr>
        <w:t>，核素识别型</w:t>
      </w:r>
      <w:r w:rsidR="005D1609">
        <w:rPr>
          <w:rFonts w:hint="eastAsia"/>
          <w:sz w:val="24"/>
        </w:rPr>
        <w:t>行人与行李放射性监测装置</w:t>
      </w:r>
      <w:r w:rsidR="00846BF5" w:rsidRPr="00ED019F">
        <w:rPr>
          <w:sz w:val="24"/>
        </w:rPr>
        <w:t>的</w:t>
      </w:r>
      <w:r w:rsidR="00846BF5" w:rsidRPr="00ED019F">
        <w:rPr>
          <w:sz w:val="24"/>
        </w:rPr>
        <w:t>γ</w:t>
      </w:r>
      <w:r w:rsidR="00846BF5" w:rsidRPr="00ED019F">
        <w:rPr>
          <w:sz w:val="24"/>
        </w:rPr>
        <w:t>探测器一般采用</w:t>
      </w:r>
      <w:proofErr w:type="spellStart"/>
      <w:r w:rsidR="00846BF5" w:rsidRPr="00ED019F">
        <w:rPr>
          <w:sz w:val="24"/>
        </w:rPr>
        <w:t>NaI</w:t>
      </w:r>
      <w:proofErr w:type="spellEnd"/>
      <w:r w:rsidR="00846BF5" w:rsidRPr="00ED019F">
        <w:rPr>
          <w:sz w:val="24"/>
        </w:rPr>
        <w:t>晶体，</w:t>
      </w:r>
      <w:r w:rsidRPr="00ED019F">
        <w:rPr>
          <w:sz w:val="24"/>
        </w:rPr>
        <w:t>中子探测器</w:t>
      </w:r>
      <w:r w:rsidR="00846BF5" w:rsidRPr="00ED019F">
        <w:rPr>
          <w:sz w:val="24"/>
        </w:rPr>
        <w:t>一般采用</w:t>
      </w:r>
      <w:r w:rsidRPr="00ED019F">
        <w:rPr>
          <w:sz w:val="24"/>
          <w:vertAlign w:val="superscript"/>
        </w:rPr>
        <w:t>3</w:t>
      </w:r>
      <w:r w:rsidRPr="00ED019F">
        <w:rPr>
          <w:sz w:val="24"/>
        </w:rPr>
        <w:t>He</w:t>
      </w:r>
      <w:r w:rsidRPr="00ED019F">
        <w:rPr>
          <w:sz w:val="24"/>
        </w:rPr>
        <w:t>中子管</w:t>
      </w:r>
      <w:r w:rsidR="00846BF5" w:rsidRPr="00ED019F">
        <w:rPr>
          <w:sz w:val="24"/>
        </w:rPr>
        <w:t>。</w:t>
      </w:r>
    </w:p>
    <w:p w14:paraId="45C65306" w14:textId="13C8DA99" w:rsidR="00C52143" w:rsidRPr="00ED019F" w:rsidRDefault="00846BF5" w:rsidP="00F25A22">
      <w:pPr>
        <w:adjustRightInd w:val="0"/>
        <w:snapToGrid w:val="0"/>
        <w:spacing w:line="360" w:lineRule="auto"/>
        <w:ind w:rightChars="-9" w:right="-19" w:firstLineChars="200" w:firstLine="480"/>
        <w:rPr>
          <w:sz w:val="24"/>
        </w:rPr>
      </w:pPr>
      <w:r w:rsidRPr="00ED019F">
        <w:rPr>
          <w:sz w:val="24"/>
        </w:rPr>
        <w:t>为确保</w:t>
      </w:r>
      <w:r w:rsidR="00C52143" w:rsidRPr="00ED019F">
        <w:rPr>
          <w:sz w:val="24"/>
        </w:rPr>
        <w:t>辐射监测结果的准确可靠，有必要对</w:t>
      </w:r>
      <w:r w:rsidR="004255CD">
        <w:rPr>
          <w:rFonts w:hint="eastAsia"/>
          <w:sz w:val="24"/>
        </w:rPr>
        <w:t>行人与行李</w:t>
      </w:r>
      <w:r w:rsidRPr="00ED019F">
        <w:rPr>
          <w:sz w:val="24"/>
        </w:rPr>
        <w:t>放射性监测</w:t>
      </w:r>
      <w:r w:rsidR="005D1609">
        <w:rPr>
          <w:rFonts w:hint="eastAsia"/>
          <w:sz w:val="24"/>
        </w:rPr>
        <w:t>装置</w:t>
      </w:r>
      <w:r w:rsidR="00C52143" w:rsidRPr="00ED019F">
        <w:rPr>
          <w:sz w:val="24"/>
        </w:rPr>
        <w:t>进行定期检测，以有效防止核与辐射监测设备失准、失灵，从而造成放射性物质</w:t>
      </w:r>
      <w:r w:rsidR="004255CD">
        <w:rPr>
          <w:rFonts w:hint="eastAsia"/>
          <w:sz w:val="24"/>
        </w:rPr>
        <w:t>或核材料</w:t>
      </w:r>
      <w:r w:rsidR="00C52143" w:rsidRPr="00ED019F">
        <w:rPr>
          <w:sz w:val="24"/>
        </w:rPr>
        <w:t>扩散。</w:t>
      </w:r>
    </w:p>
    <w:p w14:paraId="35D4336F" w14:textId="77777777" w:rsidR="004255CD" w:rsidRDefault="008716D4" w:rsidP="00F25A22">
      <w:pPr>
        <w:adjustRightInd w:val="0"/>
        <w:snapToGrid w:val="0"/>
        <w:spacing w:line="360" w:lineRule="auto"/>
        <w:ind w:rightChars="-9" w:right="-19" w:firstLineChars="200" w:firstLine="480"/>
        <w:rPr>
          <w:sz w:val="24"/>
        </w:rPr>
      </w:pPr>
      <w:r w:rsidRPr="00ED019F">
        <w:rPr>
          <w:sz w:val="24"/>
        </w:rPr>
        <w:t>GB/T 24246-2009</w:t>
      </w:r>
      <w:r w:rsidRPr="00ED019F">
        <w:rPr>
          <w:sz w:val="24"/>
          <w:szCs w:val="24"/>
        </w:rPr>
        <w:t>和</w:t>
      </w:r>
      <w:r w:rsidRPr="00ED019F">
        <w:rPr>
          <w:sz w:val="24"/>
        </w:rPr>
        <w:t>GB/T 31836-2015/IEC 62484: 2010</w:t>
      </w:r>
      <w:r w:rsidRPr="00ED019F">
        <w:rPr>
          <w:sz w:val="24"/>
        </w:rPr>
        <w:t>中分别</w:t>
      </w:r>
      <w:r w:rsidR="00137661" w:rsidRPr="00ED019F">
        <w:rPr>
          <w:sz w:val="24"/>
        </w:rPr>
        <w:t>规定了</w:t>
      </w:r>
      <w:r w:rsidRPr="00ED019F">
        <w:rPr>
          <w:sz w:val="24"/>
        </w:rPr>
        <w:t>非核素识别型和</w:t>
      </w:r>
      <w:r w:rsidRPr="00ED019F">
        <w:rPr>
          <w:sz w:val="24"/>
          <w:szCs w:val="24"/>
        </w:rPr>
        <w:t>核素识别型</w:t>
      </w:r>
      <w:r w:rsidR="005D1609">
        <w:rPr>
          <w:rFonts w:hint="eastAsia"/>
          <w:sz w:val="24"/>
          <w:szCs w:val="24"/>
        </w:rPr>
        <w:t>行人与行李</w:t>
      </w:r>
      <w:r w:rsidRPr="00ED019F">
        <w:rPr>
          <w:sz w:val="24"/>
          <w:szCs w:val="24"/>
        </w:rPr>
        <w:t>放射性监测设备的产品检测</w:t>
      </w:r>
      <w:r w:rsidR="00297016" w:rsidRPr="00ED019F">
        <w:rPr>
          <w:sz w:val="24"/>
          <w:szCs w:val="24"/>
        </w:rPr>
        <w:t>、</w:t>
      </w:r>
      <w:r w:rsidRPr="00ED019F">
        <w:rPr>
          <w:sz w:val="24"/>
          <w:szCs w:val="24"/>
        </w:rPr>
        <w:t>试验</w:t>
      </w:r>
      <w:r w:rsidR="00453F64" w:rsidRPr="00ED019F">
        <w:rPr>
          <w:sz w:val="24"/>
          <w:szCs w:val="24"/>
        </w:rPr>
        <w:t>条件和技术</w:t>
      </w:r>
      <w:r w:rsidRPr="00ED019F">
        <w:rPr>
          <w:sz w:val="24"/>
          <w:szCs w:val="24"/>
        </w:rPr>
        <w:t>要求</w:t>
      </w:r>
      <w:r w:rsidR="00216812" w:rsidRPr="00ED019F">
        <w:rPr>
          <w:sz w:val="24"/>
          <w:szCs w:val="24"/>
        </w:rPr>
        <w:t>，而</w:t>
      </w:r>
      <w:r w:rsidR="008065F4" w:rsidRPr="00ED019F">
        <w:rPr>
          <w:sz w:val="24"/>
          <w:szCs w:val="24"/>
        </w:rPr>
        <w:t>适</w:t>
      </w:r>
      <w:r w:rsidR="00137661" w:rsidRPr="00ED019F">
        <w:rPr>
          <w:sz w:val="24"/>
          <w:szCs w:val="24"/>
        </w:rPr>
        <w:t>用于现场校准的</w:t>
      </w:r>
      <w:r w:rsidR="008065F4" w:rsidRPr="00ED019F">
        <w:rPr>
          <w:sz w:val="24"/>
          <w:szCs w:val="24"/>
        </w:rPr>
        <w:t>校准规范</w:t>
      </w:r>
      <w:r w:rsidR="008065F4" w:rsidRPr="00ED019F">
        <w:rPr>
          <w:sz w:val="24"/>
          <w:szCs w:val="24"/>
        </w:rPr>
        <w:t>——</w:t>
      </w:r>
      <w:r w:rsidR="00A47FA8" w:rsidRPr="00ED019F">
        <w:rPr>
          <w:sz w:val="24"/>
          <w:szCs w:val="24"/>
        </w:rPr>
        <w:t>JJF12</w:t>
      </w:r>
      <w:r w:rsidR="005D1609">
        <w:rPr>
          <w:sz w:val="24"/>
          <w:szCs w:val="24"/>
        </w:rPr>
        <w:t>66</w:t>
      </w:r>
      <w:r w:rsidR="00A47FA8" w:rsidRPr="00ED019F">
        <w:rPr>
          <w:sz w:val="24"/>
          <w:szCs w:val="24"/>
        </w:rPr>
        <w:t>-2010</w:t>
      </w:r>
      <w:r w:rsidR="008065F4" w:rsidRPr="00ED019F">
        <w:rPr>
          <w:sz w:val="24"/>
          <w:szCs w:val="24"/>
        </w:rPr>
        <w:t>中</w:t>
      </w:r>
      <w:r w:rsidR="00A47FA8" w:rsidRPr="00ED019F">
        <w:rPr>
          <w:sz w:val="24"/>
          <w:szCs w:val="24"/>
        </w:rPr>
        <w:t>仅针对非核素识别型</w:t>
      </w:r>
      <w:r w:rsidR="005D1609">
        <w:rPr>
          <w:rFonts w:hint="eastAsia"/>
          <w:sz w:val="24"/>
          <w:szCs w:val="24"/>
        </w:rPr>
        <w:t>行人与行李放射性监测</w:t>
      </w:r>
      <w:r w:rsidR="008065F4" w:rsidRPr="00ED019F">
        <w:rPr>
          <w:sz w:val="24"/>
          <w:szCs w:val="24"/>
        </w:rPr>
        <w:t>设备</w:t>
      </w:r>
      <w:r w:rsidR="00B92AED" w:rsidRPr="00ED019F">
        <w:rPr>
          <w:sz w:val="24"/>
          <w:szCs w:val="24"/>
        </w:rPr>
        <w:t>γ</w:t>
      </w:r>
      <w:r w:rsidR="00B92AED" w:rsidRPr="00ED019F">
        <w:rPr>
          <w:sz w:val="24"/>
          <w:szCs w:val="24"/>
        </w:rPr>
        <w:t>探测</w:t>
      </w:r>
      <w:r w:rsidR="004255CD">
        <w:rPr>
          <w:rFonts w:hint="eastAsia"/>
          <w:sz w:val="24"/>
          <w:szCs w:val="24"/>
        </w:rPr>
        <w:t>器</w:t>
      </w:r>
      <w:r w:rsidR="00B92AED" w:rsidRPr="00ED019F">
        <w:rPr>
          <w:sz w:val="24"/>
          <w:szCs w:val="24"/>
        </w:rPr>
        <w:t>部分</w:t>
      </w:r>
      <w:r w:rsidR="00524975" w:rsidRPr="00ED019F">
        <w:rPr>
          <w:sz w:val="24"/>
          <w:szCs w:val="24"/>
        </w:rPr>
        <w:t>的</w:t>
      </w:r>
      <w:r w:rsidR="00B92AED" w:rsidRPr="00ED019F">
        <w:rPr>
          <w:sz w:val="24"/>
          <w:szCs w:val="24"/>
        </w:rPr>
        <w:t>校准</w:t>
      </w:r>
      <w:proofErr w:type="gramStart"/>
      <w:r w:rsidR="00137661" w:rsidRPr="00ED019F">
        <w:rPr>
          <w:sz w:val="24"/>
          <w:szCs w:val="24"/>
        </w:rPr>
        <w:t>作出</w:t>
      </w:r>
      <w:proofErr w:type="gramEnd"/>
      <w:r w:rsidR="00137661" w:rsidRPr="00ED019F">
        <w:rPr>
          <w:sz w:val="24"/>
          <w:szCs w:val="24"/>
        </w:rPr>
        <w:t>相应规定</w:t>
      </w:r>
      <w:r w:rsidR="00B92AED" w:rsidRPr="00ED019F">
        <w:rPr>
          <w:sz w:val="24"/>
          <w:szCs w:val="24"/>
        </w:rPr>
        <w:t>，</w:t>
      </w:r>
      <w:r w:rsidR="00593964" w:rsidRPr="00ED019F">
        <w:rPr>
          <w:sz w:val="24"/>
        </w:rPr>
        <w:t>这种情况不利于</w:t>
      </w:r>
      <w:r w:rsidR="004255CD">
        <w:rPr>
          <w:rFonts w:hint="eastAsia"/>
          <w:sz w:val="24"/>
        </w:rPr>
        <w:t>当前</w:t>
      </w:r>
      <w:r w:rsidR="00593964" w:rsidRPr="00ED019F">
        <w:rPr>
          <w:sz w:val="24"/>
        </w:rPr>
        <w:t>检测</w:t>
      </w:r>
      <w:r w:rsidR="00662B0F" w:rsidRPr="00ED019F">
        <w:rPr>
          <w:sz w:val="24"/>
        </w:rPr>
        <w:t>/</w:t>
      </w:r>
      <w:r w:rsidR="00593964" w:rsidRPr="00ED019F">
        <w:rPr>
          <w:sz w:val="24"/>
        </w:rPr>
        <w:t>校准工作的</w:t>
      </w:r>
      <w:r w:rsidR="00524975" w:rsidRPr="00ED019F">
        <w:rPr>
          <w:sz w:val="24"/>
        </w:rPr>
        <w:t>全面</w:t>
      </w:r>
      <w:r w:rsidR="00593964" w:rsidRPr="00ED019F">
        <w:rPr>
          <w:sz w:val="24"/>
        </w:rPr>
        <w:t>开展，也难以保障检测</w:t>
      </w:r>
      <w:r w:rsidR="00593964" w:rsidRPr="00ED019F">
        <w:rPr>
          <w:sz w:val="24"/>
        </w:rPr>
        <w:t>/</w:t>
      </w:r>
      <w:r w:rsidR="00593964" w:rsidRPr="00ED019F">
        <w:rPr>
          <w:sz w:val="24"/>
        </w:rPr>
        <w:t>校准工作的准确、有效、科学、合理。</w:t>
      </w:r>
    </w:p>
    <w:p w14:paraId="1F867A20" w14:textId="50BBE530" w:rsidR="005D1609" w:rsidRPr="005D1609" w:rsidRDefault="00593964" w:rsidP="00F25A22">
      <w:pPr>
        <w:adjustRightInd w:val="0"/>
        <w:snapToGrid w:val="0"/>
        <w:spacing w:line="360" w:lineRule="auto"/>
        <w:ind w:rightChars="-9" w:right="-19" w:firstLineChars="200" w:firstLine="480"/>
        <w:rPr>
          <w:sz w:val="24"/>
        </w:rPr>
      </w:pPr>
      <w:r w:rsidRPr="00ED019F">
        <w:rPr>
          <w:sz w:val="24"/>
        </w:rPr>
        <w:t>为此</w:t>
      </w:r>
      <w:r w:rsidR="00662B0F" w:rsidRPr="00ED019F">
        <w:rPr>
          <w:sz w:val="24"/>
          <w:szCs w:val="24"/>
        </w:rPr>
        <w:t>，</w:t>
      </w:r>
      <w:r w:rsidR="006605A0" w:rsidRPr="00ED019F">
        <w:rPr>
          <w:sz w:val="24"/>
          <w:szCs w:val="24"/>
        </w:rPr>
        <w:t>上海市计量测试技术研究院向</w:t>
      </w:r>
      <w:r w:rsidR="006970E4" w:rsidRPr="00ED019F">
        <w:rPr>
          <w:sz w:val="24"/>
          <w:szCs w:val="24"/>
        </w:rPr>
        <w:t>全国电离辐射计量技术委员会提出申请，修订</w:t>
      </w:r>
      <w:r w:rsidR="006970E4" w:rsidRPr="00ED019F">
        <w:rPr>
          <w:sz w:val="24"/>
          <w:szCs w:val="24"/>
        </w:rPr>
        <w:t>JJF12</w:t>
      </w:r>
      <w:r w:rsidR="005D1609">
        <w:rPr>
          <w:sz w:val="24"/>
          <w:szCs w:val="24"/>
        </w:rPr>
        <w:t>66</w:t>
      </w:r>
      <w:r w:rsidR="006970E4" w:rsidRPr="00ED019F">
        <w:rPr>
          <w:sz w:val="24"/>
          <w:szCs w:val="24"/>
        </w:rPr>
        <w:t>-2010</w:t>
      </w:r>
      <w:r w:rsidR="006970E4" w:rsidRPr="00ED019F">
        <w:rPr>
          <w:sz w:val="24"/>
          <w:szCs w:val="24"/>
        </w:rPr>
        <w:t>《</w:t>
      </w:r>
      <w:r w:rsidR="005D1609">
        <w:rPr>
          <w:rFonts w:hint="eastAsia"/>
          <w:sz w:val="24"/>
          <w:szCs w:val="24"/>
        </w:rPr>
        <w:t>行人与行李放射性监测装置</w:t>
      </w:r>
      <w:r w:rsidR="006970E4" w:rsidRPr="00ED019F">
        <w:rPr>
          <w:sz w:val="24"/>
          <w:szCs w:val="24"/>
        </w:rPr>
        <w:t>校准规范》，</w:t>
      </w:r>
      <w:r w:rsidR="005D1609" w:rsidRPr="00F729EA">
        <w:rPr>
          <w:rFonts w:hint="eastAsia"/>
          <w:sz w:val="24"/>
        </w:rPr>
        <w:t>20</w:t>
      </w:r>
      <w:r w:rsidR="005D1609">
        <w:rPr>
          <w:sz w:val="24"/>
        </w:rPr>
        <w:t>20</w:t>
      </w:r>
      <w:r w:rsidR="005D1609" w:rsidRPr="00F729EA">
        <w:rPr>
          <w:rFonts w:hint="eastAsia"/>
          <w:sz w:val="24"/>
        </w:rPr>
        <w:t>年</w:t>
      </w:r>
      <w:r w:rsidR="005D1609">
        <w:rPr>
          <w:sz w:val="24"/>
        </w:rPr>
        <w:t>11</w:t>
      </w:r>
      <w:r w:rsidR="005D1609" w:rsidRPr="00F729EA">
        <w:rPr>
          <w:rFonts w:hint="eastAsia"/>
          <w:sz w:val="24"/>
        </w:rPr>
        <w:t>月</w:t>
      </w:r>
      <w:r w:rsidR="005D1609">
        <w:rPr>
          <w:rFonts w:hint="eastAsia"/>
          <w:sz w:val="24"/>
        </w:rPr>
        <w:t>，</w:t>
      </w:r>
      <w:proofErr w:type="gramStart"/>
      <w:r w:rsidR="005D1609">
        <w:rPr>
          <w:rFonts w:hint="eastAsia"/>
          <w:sz w:val="24"/>
        </w:rPr>
        <w:t>依据市监计量</w:t>
      </w:r>
      <w:proofErr w:type="gramEnd"/>
      <w:r w:rsidR="005D1609">
        <w:rPr>
          <w:rFonts w:hint="eastAsia"/>
          <w:sz w:val="24"/>
        </w:rPr>
        <w:t>函</w:t>
      </w:r>
      <w:r w:rsidR="005D1609">
        <w:rPr>
          <w:rFonts w:hint="eastAsia"/>
          <w:sz w:val="24"/>
        </w:rPr>
        <w:t>[</w:t>
      </w:r>
      <w:r w:rsidR="005D1609">
        <w:rPr>
          <w:sz w:val="24"/>
        </w:rPr>
        <w:t>2020]73</w:t>
      </w:r>
      <w:r w:rsidR="005D1609">
        <w:rPr>
          <w:rFonts w:hint="eastAsia"/>
          <w:sz w:val="24"/>
        </w:rPr>
        <w:t>号“市场监管总局办公厅关于印发《国家计量技术规范集中复审工作方案》的通知”等有关文件的要求，电离辐射计量技术委员会进行了集中复审工作，经委</w:t>
      </w:r>
      <w:proofErr w:type="gramStart"/>
      <w:r w:rsidR="005D1609">
        <w:rPr>
          <w:rFonts w:hint="eastAsia"/>
          <w:sz w:val="24"/>
        </w:rPr>
        <w:t>员专家</w:t>
      </w:r>
      <w:proofErr w:type="gramEnd"/>
      <w:r w:rsidR="005D1609">
        <w:rPr>
          <w:rFonts w:hint="eastAsia"/>
          <w:sz w:val="24"/>
        </w:rPr>
        <w:t>复议、上报市场监管总局批复后，选出</w:t>
      </w:r>
      <w:r w:rsidR="005D1609">
        <w:rPr>
          <w:rFonts w:hint="eastAsia"/>
          <w:sz w:val="24"/>
        </w:rPr>
        <w:t>7</w:t>
      </w:r>
      <w:r w:rsidR="005D1609">
        <w:rPr>
          <w:rFonts w:hint="eastAsia"/>
          <w:sz w:val="24"/>
        </w:rPr>
        <w:t>项计量技术规范作为第一批紧急修订技术规范，《行人与行李放射性监测装置</w:t>
      </w:r>
      <w:r w:rsidR="004255CD">
        <w:rPr>
          <w:rFonts w:hint="eastAsia"/>
          <w:sz w:val="24"/>
        </w:rPr>
        <w:t>校准规范</w:t>
      </w:r>
      <w:r w:rsidR="005D1609">
        <w:rPr>
          <w:rFonts w:hint="eastAsia"/>
          <w:sz w:val="24"/>
        </w:rPr>
        <w:t>》（修订）名列其中。由上海市计量测试技术研究院作为第一起草单位</w:t>
      </w:r>
      <w:r w:rsidR="005D1609">
        <w:rPr>
          <w:rFonts w:ascii="Arial" w:cs="Arial" w:hint="eastAsia"/>
          <w:sz w:val="24"/>
        </w:rPr>
        <w:t>负责起草，全国电离辐射计量技术委员会归口。</w:t>
      </w:r>
    </w:p>
    <w:p w14:paraId="2BB79D47" w14:textId="77777777" w:rsidR="00722C0F" w:rsidRPr="00ED019F" w:rsidRDefault="00303DF9" w:rsidP="00026DC4">
      <w:pPr>
        <w:numPr>
          <w:ilvl w:val="0"/>
          <w:numId w:val="2"/>
        </w:numPr>
        <w:tabs>
          <w:tab w:val="clear" w:pos="420"/>
          <w:tab w:val="num" w:pos="0"/>
        </w:tabs>
        <w:adjustRightInd w:val="0"/>
        <w:snapToGrid w:val="0"/>
        <w:spacing w:line="500" w:lineRule="atLeast"/>
        <w:ind w:left="0" w:firstLine="0"/>
        <w:rPr>
          <w:b/>
          <w:sz w:val="28"/>
        </w:rPr>
      </w:pPr>
      <w:r w:rsidRPr="00ED019F">
        <w:rPr>
          <w:b/>
          <w:sz w:val="28"/>
        </w:rPr>
        <w:lastRenderedPageBreak/>
        <w:t>编写过程</w:t>
      </w:r>
    </w:p>
    <w:p w14:paraId="3E197BEB" w14:textId="142091FF" w:rsidR="00A841E2" w:rsidRPr="00ED019F" w:rsidRDefault="00E24C4D" w:rsidP="00026DC4">
      <w:pPr>
        <w:adjustRightInd w:val="0"/>
        <w:snapToGrid w:val="0"/>
        <w:spacing w:line="500" w:lineRule="atLeast"/>
        <w:ind w:firstLine="561"/>
        <w:rPr>
          <w:sz w:val="24"/>
          <w:szCs w:val="24"/>
        </w:rPr>
      </w:pPr>
      <w:r w:rsidRPr="00ED019F">
        <w:rPr>
          <w:sz w:val="24"/>
          <w:szCs w:val="24"/>
        </w:rPr>
        <w:t>本</w:t>
      </w:r>
      <w:r w:rsidR="00033F7D" w:rsidRPr="00ED019F">
        <w:rPr>
          <w:sz w:val="24"/>
          <w:szCs w:val="24"/>
        </w:rPr>
        <w:t>规范</w:t>
      </w:r>
      <w:r w:rsidRPr="00ED019F">
        <w:rPr>
          <w:sz w:val="24"/>
          <w:szCs w:val="24"/>
        </w:rPr>
        <w:t>由</w:t>
      </w:r>
      <w:r w:rsidR="00B7799A" w:rsidRPr="00ED019F">
        <w:rPr>
          <w:sz w:val="24"/>
          <w:szCs w:val="24"/>
        </w:rPr>
        <w:t>原起草单位</w:t>
      </w:r>
      <w:r w:rsidRPr="00ED019F">
        <w:rPr>
          <w:sz w:val="24"/>
          <w:szCs w:val="24"/>
        </w:rPr>
        <w:t>上海市计量测试技术研究院负责</w:t>
      </w:r>
      <w:r w:rsidR="00B7799A" w:rsidRPr="00ED019F">
        <w:rPr>
          <w:sz w:val="24"/>
          <w:szCs w:val="24"/>
        </w:rPr>
        <w:t>修订</w:t>
      </w:r>
      <w:r w:rsidRPr="00ED019F">
        <w:rPr>
          <w:sz w:val="24"/>
          <w:szCs w:val="24"/>
        </w:rPr>
        <w:t>，</w:t>
      </w:r>
      <w:r w:rsidR="00380246">
        <w:rPr>
          <w:rFonts w:hint="eastAsia"/>
          <w:sz w:val="24"/>
          <w:szCs w:val="24"/>
        </w:rPr>
        <w:t>海关总署</w:t>
      </w:r>
      <w:r w:rsidR="00A841E2" w:rsidRPr="00ED019F">
        <w:rPr>
          <w:sz w:val="24"/>
          <w:szCs w:val="24"/>
        </w:rPr>
        <w:t>参加</w:t>
      </w:r>
      <w:r w:rsidR="006524A2" w:rsidRPr="00ED019F">
        <w:rPr>
          <w:sz w:val="24"/>
          <w:szCs w:val="24"/>
        </w:rPr>
        <w:t>修订</w:t>
      </w:r>
      <w:r w:rsidR="00A841E2" w:rsidRPr="00ED019F">
        <w:rPr>
          <w:sz w:val="24"/>
          <w:szCs w:val="24"/>
        </w:rPr>
        <w:t>。</w:t>
      </w:r>
      <w:r w:rsidR="00673FBB" w:rsidRPr="00ED019F">
        <w:rPr>
          <w:sz w:val="24"/>
          <w:szCs w:val="24"/>
        </w:rPr>
        <w:t>规范</w:t>
      </w:r>
      <w:r w:rsidR="002D0F36" w:rsidRPr="00ED019F">
        <w:rPr>
          <w:sz w:val="24"/>
          <w:szCs w:val="24"/>
        </w:rPr>
        <w:t>修订</w:t>
      </w:r>
      <w:r w:rsidRPr="00ED019F">
        <w:rPr>
          <w:sz w:val="24"/>
          <w:szCs w:val="24"/>
        </w:rPr>
        <w:t>计划</w:t>
      </w:r>
      <w:r w:rsidR="00673FBB" w:rsidRPr="00ED019F">
        <w:rPr>
          <w:sz w:val="24"/>
          <w:szCs w:val="24"/>
        </w:rPr>
        <w:t>任务</w:t>
      </w:r>
      <w:r w:rsidR="00380246">
        <w:rPr>
          <w:rFonts w:hint="eastAsia"/>
          <w:sz w:val="24"/>
          <w:szCs w:val="24"/>
        </w:rPr>
        <w:t>的完成时间为</w:t>
      </w:r>
      <w:r w:rsidRPr="00ED019F">
        <w:rPr>
          <w:sz w:val="24"/>
          <w:szCs w:val="24"/>
        </w:rPr>
        <w:t>20</w:t>
      </w:r>
      <w:r w:rsidR="00380246">
        <w:rPr>
          <w:sz w:val="24"/>
          <w:szCs w:val="24"/>
        </w:rPr>
        <w:t>22</w:t>
      </w:r>
      <w:r w:rsidRPr="00ED019F">
        <w:rPr>
          <w:sz w:val="24"/>
          <w:szCs w:val="24"/>
        </w:rPr>
        <w:t>年</w:t>
      </w:r>
      <w:r w:rsidR="00380246">
        <w:rPr>
          <w:sz w:val="24"/>
          <w:szCs w:val="24"/>
        </w:rPr>
        <w:t>4</w:t>
      </w:r>
      <w:r w:rsidR="00380246">
        <w:rPr>
          <w:rFonts w:hint="eastAsia"/>
          <w:sz w:val="24"/>
          <w:szCs w:val="24"/>
        </w:rPr>
        <w:t>季度</w:t>
      </w:r>
      <w:r w:rsidR="002D0F36" w:rsidRPr="00ED019F">
        <w:rPr>
          <w:sz w:val="24"/>
          <w:szCs w:val="24"/>
        </w:rPr>
        <w:t>，因</w:t>
      </w:r>
      <w:r w:rsidR="00380246">
        <w:rPr>
          <w:rFonts w:hint="eastAsia"/>
          <w:sz w:val="24"/>
          <w:szCs w:val="24"/>
        </w:rPr>
        <w:t>全国新冠疫情原因，</w:t>
      </w:r>
      <w:r w:rsidR="002D0F36" w:rsidRPr="00ED019F">
        <w:rPr>
          <w:sz w:val="24"/>
          <w:szCs w:val="24"/>
        </w:rPr>
        <w:t>核素识别型</w:t>
      </w:r>
      <w:r w:rsidR="00380246">
        <w:rPr>
          <w:rFonts w:hint="eastAsia"/>
          <w:sz w:val="24"/>
          <w:szCs w:val="24"/>
        </w:rPr>
        <w:t>行人与行李放射性监测装置</w:t>
      </w:r>
      <w:r w:rsidR="002D0F36" w:rsidRPr="00ED019F">
        <w:rPr>
          <w:sz w:val="24"/>
          <w:szCs w:val="24"/>
        </w:rPr>
        <w:t>及中子探测器部分现场实验</w:t>
      </w:r>
      <w:r w:rsidR="00380246">
        <w:rPr>
          <w:rFonts w:hint="eastAsia"/>
          <w:sz w:val="24"/>
          <w:szCs w:val="24"/>
        </w:rPr>
        <w:t>计划受到影响，</w:t>
      </w:r>
      <w:r w:rsidR="002D0F36" w:rsidRPr="00ED019F">
        <w:rPr>
          <w:sz w:val="24"/>
          <w:szCs w:val="24"/>
        </w:rPr>
        <w:t>规范修订稿</w:t>
      </w:r>
      <w:r w:rsidR="00B539A8" w:rsidRPr="00ED019F">
        <w:rPr>
          <w:sz w:val="24"/>
          <w:szCs w:val="24"/>
        </w:rPr>
        <w:t>延期</w:t>
      </w:r>
      <w:r w:rsidR="00380246">
        <w:rPr>
          <w:sz w:val="24"/>
          <w:szCs w:val="24"/>
        </w:rPr>
        <w:t>6</w:t>
      </w:r>
      <w:r w:rsidR="002D0F36" w:rsidRPr="00ED019F">
        <w:rPr>
          <w:sz w:val="24"/>
          <w:szCs w:val="24"/>
        </w:rPr>
        <w:t>个月完成</w:t>
      </w:r>
      <w:r w:rsidR="00A841E2" w:rsidRPr="00ED019F">
        <w:rPr>
          <w:sz w:val="24"/>
          <w:szCs w:val="24"/>
        </w:rPr>
        <w:t>。</w:t>
      </w:r>
    </w:p>
    <w:p w14:paraId="72B3B904" w14:textId="4335EB8B" w:rsidR="00E24C4D" w:rsidRDefault="00A841E2" w:rsidP="00026DC4">
      <w:pPr>
        <w:adjustRightInd w:val="0"/>
        <w:snapToGrid w:val="0"/>
        <w:spacing w:line="500" w:lineRule="atLeast"/>
        <w:ind w:firstLine="561"/>
        <w:rPr>
          <w:sz w:val="24"/>
          <w:szCs w:val="24"/>
        </w:rPr>
      </w:pPr>
      <w:r w:rsidRPr="00ED019F">
        <w:rPr>
          <w:sz w:val="24"/>
          <w:szCs w:val="24"/>
        </w:rPr>
        <w:t>自</w:t>
      </w:r>
      <w:r w:rsidRPr="00ED019F">
        <w:rPr>
          <w:sz w:val="24"/>
          <w:szCs w:val="24"/>
        </w:rPr>
        <w:t>20</w:t>
      </w:r>
      <w:r w:rsidR="00380246">
        <w:rPr>
          <w:sz w:val="24"/>
          <w:szCs w:val="24"/>
        </w:rPr>
        <w:t>21</w:t>
      </w:r>
      <w:r w:rsidRPr="00ED019F">
        <w:rPr>
          <w:sz w:val="24"/>
          <w:szCs w:val="24"/>
        </w:rPr>
        <w:t>年</w:t>
      </w:r>
      <w:r w:rsidR="00380246">
        <w:rPr>
          <w:sz w:val="24"/>
          <w:szCs w:val="24"/>
        </w:rPr>
        <w:t>01</w:t>
      </w:r>
      <w:r w:rsidRPr="00ED019F">
        <w:rPr>
          <w:sz w:val="24"/>
          <w:szCs w:val="24"/>
        </w:rPr>
        <w:t>月起，规范起草人开始</w:t>
      </w:r>
      <w:r w:rsidR="00E24C4D" w:rsidRPr="00ED019F">
        <w:rPr>
          <w:sz w:val="24"/>
          <w:szCs w:val="24"/>
        </w:rPr>
        <w:t>查阅</w:t>
      </w:r>
      <w:r w:rsidR="00673FBB" w:rsidRPr="00ED019F">
        <w:rPr>
          <w:sz w:val="24"/>
          <w:szCs w:val="24"/>
        </w:rPr>
        <w:t>收集</w:t>
      </w:r>
      <w:r w:rsidR="002D60E6" w:rsidRPr="00ED019F">
        <w:rPr>
          <w:sz w:val="24"/>
          <w:szCs w:val="24"/>
        </w:rPr>
        <w:t>相</w:t>
      </w:r>
      <w:r w:rsidR="00E24C4D" w:rsidRPr="00ED019F">
        <w:rPr>
          <w:sz w:val="24"/>
          <w:szCs w:val="24"/>
        </w:rPr>
        <w:t>关</w:t>
      </w:r>
      <w:r w:rsidRPr="00ED019F">
        <w:rPr>
          <w:sz w:val="24"/>
          <w:szCs w:val="24"/>
        </w:rPr>
        <w:t>资料，并依据</w:t>
      </w:r>
      <w:r w:rsidRPr="00ED019F">
        <w:rPr>
          <w:sz w:val="24"/>
          <w:szCs w:val="24"/>
        </w:rPr>
        <w:t>IAEA</w:t>
      </w:r>
      <w:r w:rsidR="002D60E6" w:rsidRPr="00ED019F">
        <w:rPr>
          <w:sz w:val="24"/>
          <w:szCs w:val="24"/>
        </w:rPr>
        <w:t>技术报告和</w:t>
      </w:r>
      <w:r w:rsidRPr="00ED019F">
        <w:rPr>
          <w:sz w:val="24"/>
          <w:szCs w:val="24"/>
        </w:rPr>
        <w:t>相关</w:t>
      </w:r>
      <w:r w:rsidR="00BD66CA" w:rsidRPr="00ED019F">
        <w:rPr>
          <w:sz w:val="24"/>
          <w:szCs w:val="24"/>
        </w:rPr>
        <w:t>国内、</w:t>
      </w:r>
      <w:r w:rsidRPr="00ED019F">
        <w:rPr>
          <w:sz w:val="24"/>
          <w:szCs w:val="24"/>
        </w:rPr>
        <w:t>国际</w:t>
      </w:r>
      <w:r w:rsidR="00E24C4D" w:rsidRPr="00ED019F">
        <w:rPr>
          <w:sz w:val="24"/>
          <w:szCs w:val="24"/>
        </w:rPr>
        <w:t>标准</w:t>
      </w:r>
      <w:r w:rsidRPr="00ED019F">
        <w:rPr>
          <w:sz w:val="24"/>
          <w:szCs w:val="24"/>
        </w:rPr>
        <w:t>进行</w:t>
      </w:r>
      <w:r w:rsidR="00E24C4D" w:rsidRPr="00ED019F">
        <w:rPr>
          <w:sz w:val="24"/>
          <w:szCs w:val="24"/>
        </w:rPr>
        <w:t>部分试验</w:t>
      </w:r>
      <w:r w:rsidRPr="00ED019F">
        <w:rPr>
          <w:sz w:val="24"/>
          <w:szCs w:val="24"/>
        </w:rPr>
        <w:t>，取得预期的效果，在此基础上，拟定</w:t>
      </w:r>
      <w:r w:rsidR="00BD66CA" w:rsidRPr="00ED019F">
        <w:rPr>
          <w:sz w:val="24"/>
          <w:szCs w:val="24"/>
        </w:rPr>
        <w:t>修订</w:t>
      </w:r>
      <w:r w:rsidRPr="00ED019F">
        <w:rPr>
          <w:sz w:val="24"/>
          <w:szCs w:val="24"/>
        </w:rPr>
        <w:t>提纲，起草校准规范的初稿；</w:t>
      </w:r>
      <w:r w:rsidR="00334175" w:rsidRPr="00ED019F">
        <w:rPr>
          <w:sz w:val="24"/>
          <w:szCs w:val="24"/>
        </w:rPr>
        <w:t>完成初稿后，与一些</w:t>
      </w:r>
      <w:r w:rsidR="004255CD">
        <w:rPr>
          <w:rFonts w:hint="eastAsia"/>
          <w:sz w:val="24"/>
          <w:szCs w:val="24"/>
        </w:rPr>
        <w:t>行人与行李</w:t>
      </w:r>
      <w:r w:rsidR="00334175" w:rsidRPr="00ED019F">
        <w:rPr>
          <w:sz w:val="24"/>
          <w:szCs w:val="24"/>
        </w:rPr>
        <w:t>放射性</w:t>
      </w:r>
      <w:r w:rsidR="00C52143" w:rsidRPr="00ED019F">
        <w:rPr>
          <w:sz w:val="24"/>
          <w:szCs w:val="24"/>
        </w:rPr>
        <w:t>监测</w:t>
      </w:r>
      <w:r w:rsidR="004255CD">
        <w:rPr>
          <w:rFonts w:hint="eastAsia"/>
          <w:sz w:val="24"/>
          <w:szCs w:val="24"/>
        </w:rPr>
        <w:t>装置</w:t>
      </w:r>
      <w:r w:rsidR="00334175" w:rsidRPr="00ED019F">
        <w:rPr>
          <w:sz w:val="24"/>
          <w:szCs w:val="24"/>
        </w:rPr>
        <w:t>生产商和用户</w:t>
      </w:r>
      <w:r w:rsidR="00BD66CA" w:rsidRPr="00ED019F">
        <w:rPr>
          <w:sz w:val="24"/>
          <w:szCs w:val="24"/>
        </w:rPr>
        <w:t>就核素识别型</w:t>
      </w:r>
      <w:r w:rsidR="00380246">
        <w:rPr>
          <w:rFonts w:hint="eastAsia"/>
          <w:sz w:val="24"/>
          <w:szCs w:val="24"/>
        </w:rPr>
        <w:t>行人与行李放射性监测装置</w:t>
      </w:r>
      <w:r w:rsidR="00BD66CA" w:rsidRPr="00ED019F">
        <w:rPr>
          <w:sz w:val="24"/>
          <w:szCs w:val="24"/>
        </w:rPr>
        <w:t>及中子探测器部分</w:t>
      </w:r>
      <w:r w:rsidR="00334175" w:rsidRPr="00ED019F">
        <w:rPr>
          <w:sz w:val="24"/>
          <w:szCs w:val="24"/>
        </w:rPr>
        <w:t>进行了讨论、交流，并分别对国内</w:t>
      </w:r>
      <w:r w:rsidR="004255CD">
        <w:rPr>
          <w:rFonts w:hint="eastAsia"/>
          <w:sz w:val="24"/>
          <w:szCs w:val="24"/>
        </w:rPr>
        <w:t>已</w:t>
      </w:r>
      <w:r w:rsidR="00334175" w:rsidRPr="00ED019F">
        <w:rPr>
          <w:sz w:val="24"/>
          <w:szCs w:val="24"/>
        </w:rPr>
        <w:t>安装的不同型号</w:t>
      </w:r>
      <w:r w:rsidR="00BD66CA" w:rsidRPr="00ED019F">
        <w:rPr>
          <w:sz w:val="24"/>
          <w:szCs w:val="24"/>
        </w:rPr>
        <w:t>的核素识别型</w:t>
      </w:r>
      <w:r w:rsidR="00380246">
        <w:rPr>
          <w:rFonts w:hint="eastAsia"/>
          <w:sz w:val="24"/>
          <w:szCs w:val="24"/>
        </w:rPr>
        <w:t>行人与行李放射性监测装置</w:t>
      </w:r>
      <w:r w:rsidR="00BD66CA" w:rsidRPr="00ED019F">
        <w:rPr>
          <w:sz w:val="24"/>
        </w:rPr>
        <w:t>及中子探测器</w:t>
      </w:r>
      <w:r w:rsidR="00334175" w:rsidRPr="00ED019F">
        <w:rPr>
          <w:sz w:val="24"/>
          <w:szCs w:val="24"/>
        </w:rPr>
        <w:t>进行了较充分的试验验证，</w:t>
      </w:r>
      <w:r w:rsidR="00BD66CA" w:rsidRPr="00ED019F">
        <w:rPr>
          <w:sz w:val="24"/>
          <w:szCs w:val="24"/>
        </w:rPr>
        <w:t>考虑</w:t>
      </w:r>
      <w:r w:rsidR="00334175" w:rsidRPr="00ED019F">
        <w:rPr>
          <w:sz w:val="24"/>
          <w:szCs w:val="24"/>
        </w:rPr>
        <w:t>现场</w:t>
      </w:r>
      <w:r w:rsidR="00BD66CA" w:rsidRPr="00ED019F">
        <w:rPr>
          <w:sz w:val="24"/>
          <w:szCs w:val="24"/>
        </w:rPr>
        <w:t>校准</w:t>
      </w:r>
      <w:r w:rsidR="00334175" w:rsidRPr="00ED019F">
        <w:rPr>
          <w:sz w:val="24"/>
          <w:szCs w:val="24"/>
        </w:rPr>
        <w:t>条件，又做了必要的补充试验。</w:t>
      </w:r>
      <w:r w:rsidR="00E24C4D" w:rsidRPr="00ED019F">
        <w:rPr>
          <w:sz w:val="24"/>
          <w:szCs w:val="24"/>
        </w:rPr>
        <w:t>20</w:t>
      </w:r>
      <w:r w:rsidR="00380246">
        <w:rPr>
          <w:sz w:val="24"/>
          <w:szCs w:val="24"/>
        </w:rPr>
        <w:t>22</w:t>
      </w:r>
      <w:r w:rsidR="00E24C4D" w:rsidRPr="00ED019F">
        <w:rPr>
          <w:sz w:val="24"/>
          <w:szCs w:val="24"/>
        </w:rPr>
        <w:t>年</w:t>
      </w:r>
      <w:r w:rsidR="00380246">
        <w:rPr>
          <w:sz w:val="24"/>
          <w:szCs w:val="24"/>
        </w:rPr>
        <w:t>12</w:t>
      </w:r>
      <w:r w:rsidR="00E24C4D" w:rsidRPr="00ED019F">
        <w:rPr>
          <w:sz w:val="24"/>
          <w:szCs w:val="24"/>
        </w:rPr>
        <w:t>月</w:t>
      </w:r>
      <w:r w:rsidR="002D60E6" w:rsidRPr="00ED019F">
        <w:rPr>
          <w:sz w:val="24"/>
          <w:szCs w:val="24"/>
        </w:rPr>
        <w:t>，起草小组</w:t>
      </w:r>
      <w:r w:rsidRPr="00ED019F">
        <w:rPr>
          <w:sz w:val="24"/>
          <w:szCs w:val="24"/>
        </w:rPr>
        <w:t>对初稿进行</w:t>
      </w:r>
      <w:r w:rsidR="002D60E6" w:rsidRPr="00ED019F">
        <w:rPr>
          <w:sz w:val="24"/>
          <w:szCs w:val="24"/>
        </w:rPr>
        <w:t>讨论</w:t>
      </w:r>
      <w:r w:rsidRPr="00ED019F">
        <w:rPr>
          <w:sz w:val="24"/>
          <w:szCs w:val="24"/>
        </w:rPr>
        <w:t>、</w:t>
      </w:r>
      <w:r w:rsidR="002D60E6" w:rsidRPr="00ED019F">
        <w:rPr>
          <w:sz w:val="24"/>
          <w:szCs w:val="24"/>
        </w:rPr>
        <w:t>修改，就规范</w:t>
      </w:r>
      <w:r w:rsidR="00E24C4D" w:rsidRPr="00ED019F">
        <w:rPr>
          <w:sz w:val="24"/>
          <w:szCs w:val="24"/>
        </w:rPr>
        <w:t>的</w:t>
      </w:r>
      <w:r w:rsidR="00673FBB" w:rsidRPr="00ED019F">
        <w:rPr>
          <w:sz w:val="24"/>
          <w:szCs w:val="24"/>
        </w:rPr>
        <w:t>编写依据、</w:t>
      </w:r>
      <w:r w:rsidR="00E24C4D" w:rsidRPr="00ED019F">
        <w:rPr>
          <w:sz w:val="24"/>
          <w:szCs w:val="24"/>
        </w:rPr>
        <w:t>采用的</w:t>
      </w:r>
      <w:r w:rsidR="00857F25" w:rsidRPr="00ED019F">
        <w:rPr>
          <w:sz w:val="24"/>
          <w:szCs w:val="24"/>
        </w:rPr>
        <w:t>γ</w:t>
      </w:r>
      <w:r w:rsidR="002D60E6" w:rsidRPr="00ED019F">
        <w:rPr>
          <w:sz w:val="24"/>
          <w:szCs w:val="24"/>
        </w:rPr>
        <w:t>放射性参考源</w:t>
      </w:r>
      <w:r w:rsidR="00857F25" w:rsidRPr="00ED019F">
        <w:rPr>
          <w:sz w:val="24"/>
          <w:szCs w:val="24"/>
        </w:rPr>
        <w:t>种类</w:t>
      </w:r>
      <w:r w:rsidR="00254B15" w:rsidRPr="00ED019F">
        <w:rPr>
          <w:sz w:val="24"/>
          <w:szCs w:val="24"/>
        </w:rPr>
        <w:t>及活度要求</w:t>
      </w:r>
      <w:r w:rsidR="00673FBB" w:rsidRPr="00ED019F">
        <w:rPr>
          <w:sz w:val="24"/>
          <w:szCs w:val="24"/>
        </w:rPr>
        <w:t>、</w:t>
      </w:r>
      <w:r w:rsidR="00857F25" w:rsidRPr="00ED019F">
        <w:rPr>
          <w:sz w:val="24"/>
          <w:szCs w:val="24"/>
        </w:rPr>
        <w:t>中子源的种类及强度要求、</w:t>
      </w:r>
      <w:r w:rsidR="00254B15" w:rsidRPr="00ED019F">
        <w:rPr>
          <w:sz w:val="24"/>
          <w:szCs w:val="24"/>
        </w:rPr>
        <w:t>校准</w:t>
      </w:r>
      <w:r w:rsidR="00E24C4D" w:rsidRPr="00ED019F">
        <w:rPr>
          <w:sz w:val="24"/>
          <w:szCs w:val="24"/>
        </w:rPr>
        <w:t>项</w:t>
      </w:r>
      <w:r w:rsidR="00673FBB" w:rsidRPr="00ED019F">
        <w:rPr>
          <w:sz w:val="24"/>
          <w:szCs w:val="24"/>
        </w:rPr>
        <w:t>目和校准方法</w:t>
      </w:r>
      <w:r w:rsidR="00E24C4D" w:rsidRPr="00ED019F">
        <w:rPr>
          <w:sz w:val="24"/>
          <w:szCs w:val="24"/>
        </w:rPr>
        <w:t>等达成共识，</w:t>
      </w:r>
      <w:r w:rsidR="00334175" w:rsidRPr="00ED019F">
        <w:rPr>
          <w:sz w:val="24"/>
          <w:szCs w:val="24"/>
        </w:rPr>
        <w:t>于</w:t>
      </w:r>
      <w:r w:rsidRPr="00ED019F">
        <w:rPr>
          <w:sz w:val="24"/>
          <w:szCs w:val="24"/>
        </w:rPr>
        <w:t>20</w:t>
      </w:r>
      <w:r w:rsidR="00380246">
        <w:rPr>
          <w:sz w:val="24"/>
          <w:szCs w:val="24"/>
        </w:rPr>
        <w:t>23</w:t>
      </w:r>
      <w:r w:rsidRPr="00ED019F">
        <w:rPr>
          <w:sz w:val="24"/>
          <w:szCs w:val="24"/>
        </w:rPr>
        <w:t>年</w:t>
      </w:r>
      <w:r w:rsidR="00380246">
        <w:rPr>
          <w:sz w:val="24"/>
          <w:szCs w:val="24"/>
        </w:rPr>
        <w:t>3</w:t>
      </w:r>
      <w:r w:rsidRPr="00ED019F">
        <w:rPr>
          <w:sz w:val="24"/>
          <w:szCs w:val="24"/>
        </w:rPr>
        <w:t>月</w:t>
      </w:r>
      <w:r w:rsidR="009D7863" w:rsidRPr="00ED019F">
        <w:rPr>
          <w:sz w:val="24"/>
          <w:szCs w:val="24"/>
        </w:rPr>
        <w:t>初</w:t>
      </w:r>
      <w:r w:rsidRPr="00ED019F">
        <w:rPr>
          <w:sz w:val="24"/>
          <w:szCs w:val="24"/>
        </w:rPr>
        <w:t>形成校准规范的征求意见稿</w:t>
      </w:r>
      <w:r w:rsidR="00E24C4D" w:rsidRPr="00ED019F">
        <w:rPr>
          <w:sz w:val="24"/>
          <w:szCs w:val="24"/>
        </w:rPr>
        <w:t>。</w:t>
      </w:r>
    </w:p>
    <w:p w14:paraId="3D5C1C12" w14:textId="77777777" w:rsidR="00380246" w:rsidRPr="00380246" w:rsidRDefault="00380246" w:rsidP="00380246">
      <w:pPr>
        <w:adjustRightInd w:val="0"/>
        <w:snapToGrid w:val="0"/>
        <w:spacing w:line="500" w:lineRule="atLeast"/>
        <w:rPr>
          <w:sz w:val="24"/>
          <w:szCs w:val="24"/>
        </w:rPr>
      </w:pPr>
    </w:p>
    <w:p w14:paraId="73CDB5B4" w14:textId="77777777" w:rsidR="00E24C4D" w:rsidRPr="00ED019F" w:rsidRDefault="00E14746" w:rsidP="00026DC4">
      <w:pPr>
        <w:numPr>
          <w:ilvl w:val="0"/>
          <w:numId w:val="2"/>
        </w:numPr>
        <w:tabs>
          <w:tab w:val="clear" w:pos="420"/>
          <w:tab w:val="num" w:pos="0"/>
        </w:tabs>
        <w:adjustRightInd w:val="0"/>
        <w:snapToGrid w:val="0"/>
        <w:spacing w:line="500" w:lineRule="atLeast"/>
        <w:ind w:left="0" w:firstLine="0"/>
        <w:rPr>
          <w:b/>
          <w:sz w:val="28"/>
        </w:rPr>
      </w:pPr>
      <w:r w:rsidRPr="00ED019F">
        <w:rPr>
          <w:b/>
          <w:sz w:val="28"/>
        </w:rPr>
        <w:t>规范</w:t>
      </w:r>
      <w:r w:rsidR="00E24C4D" w:rsidRPr="00ED019F">
        <w:rPr>
          <w:b/>
          <w:sz w:val="28"/>
        </w:rPr>
        <w:t>名称和适用范围</w:t>
      </w:r>
    </w:p>
    <w:p w14:paraId="35C09FEB" w14:textId="77777777" w:rsidR="00E24C4D" w:rsidRPr="00ED019F" w:rsidRDefault="00E14746" w:rsidP="00026DC4">
      <w:pPr>
        <w:numPr>
          <w:ilvl w:val="3"/>
          <w:numId w:val="2"/>
        </w:numPr>
        <w:tabs>
          <w:tab w:val="clear" w:pos="1620"/>
          <w:tab w:val="num" w:pos="360"/>
        </w:tabs>
        <w:adjustRightInd w:val="0"/>
        <w:snapToGrid w:val="0"/>
        <w:spacing w:line="500" w:lineRule="atLeast"/>
        <w:ind w:left="360"/>
        <w:rPr>
          <w:b/>
          <w:sz w:val="28"/>
        </w:rPr>
      </w:pPr>
      <w:r w:rsidRPr="00ED019F">
        <w:rPr>
          <w:b/>
          <w:sz w:val="28"/>
        </w:rPr>
        <w:t>规范</w:t>
      </w:r>
      <w:r w:rsidR="00E24C4D" w:rsidRPr="00ED019F">
        <w:rPr>
          <w:b/>
          <w:sz w:val="28"/>
        </w:rPr>
        <w:t>名称</w:t>
      </w:r>
    </w:p>
    <w:p w14:paraId="39C3D902" w14:textId="069A1D13" w:rsidR="00A52A6D" w:rsidRPr="00ED019F" w:rsidRDefault="00E24C4D" w:rsidP="00673FBB">
      <w:pPr>
        <w:adjustRightInd w:val="0"/>
        <w:snapToGrid w:val="0"/>
        <w:spacing w:line="500" w:lineRule="atLeast"/>
        <w:ind w:firstLineChars="200" w:firstLine="480"/>
        <w:rPr>
          <w:snapToGrid w:val="0"/>
          <w:kern w:val="0"/>
          <w:szCs w:val="24"/>
        </w:rPr>
      </w:pPr>
      <w:r w:rsidRPr="00ED019F">
        <w:rPr>
          <w:snapToGrid w:val="0"/>
          <w:kern w:val="0"/>
          <w:sz w:val="24"/>
          <w:szCs w:val="24"/>
        </w:rPr>
        <w:t>根据上报的</w:t>
      </w:r>
      <w:r w:rsidR="000A0FDC" w:rsidRPr="00ED019F">
        <w:rPr>
          <w:snapToGrid w:val="0"/>
          <w:kern w:val="0"/>
          <w:sz w:val="24"/>
          <w:szCs w:val="24"/>
        </w:rPr>
        <w:t>规范</w:t>
      </w:r>
      <w:r w:rsidR="00FD7DF8" w:rsidRPr="00ED019F">
        <w:rPr>
          <w:snapToGrid w:val="0"/>
          <w:kern w:val="0"/>
          <w:sz w:val="24"/>
          <w:szCs w:val="24"/>
        </w:rPr>
        <w:t>修订</w:t>
      </w:r>
      <w:r w:rsidRPr="00ED019F">
        <w:rPr>
          <w:snapToGrid w:val="0"/>
          <w:kern w:val="0"/>
          <w:sz w:val="24"/>
          <w:szCs w:val="24"/>
        </w:rPr>
        <w:t>计划，</w:t>
      </w:r>
      <w:r w:rsidR="000A0FDC" w:rsidRPr="00ED019F">
        <w:rPr>
          <w:snapToGrid w:val="0"/>
          <w:kern w:val="0"/>
          <w:sz w:val="24"/>
          <w:szCs w:val="24"/>
        </w:rPr>
        <w:t>规范</w:t>
      </w:r>
      <w:r w:rsidRPr="00ED019F">
        <w:rPr>
          <w:snapToGrid w:val="0"/>
          <w:kern w:val="0"/>
          <w:sz w:val="24"/>
          <w:szCs w:val="24"/>
        </w:rPr>
        <w:t>名称</w:t>
      </w:r>
      <w:r w:rsidR="001416C0" w:rsidRPr="00ED019F">
        <w:rPr>
          <w:snapToGrid w:val="0"/>
          <w:kern w:val="0"/>
          <w:sz w:val="24"/>
          <w:szCs w:val="24"/>
        </w:rPr>
        <w:t>不</w:t>
      </w:r>
      <w:r w:rsidR="00DD4529" w:rsidRPr="00ED019F">
        <w:rPr>
          <w:snapToGrid w:val="0"/>
          <w:kern w:val="0"/>
          <w:sz w:val="24"/>
          <w:szCs w:val="24"/>
        </w:rPr>
        <w:t>变，</w:t>
      </w:r>
      <w:r w:rsidRPr="00ED019F">
        <w:rPr>
          <w:snapToGrid w:val="0"/>
          <w:kern w:val="0"/>
          <w:sz w:val="24"/>
          <w:szCs w:val="24"/>
        </w:rPr>
        <w:t>为《</w:t>
      </w:r>
      <w:r w:rsidR="00380246">
        <w:rPr>
          <w:rFonts w:hint="eastAsia"/>
          <w:snapToGrid w:val="0"/>
          <w:kern w:val="0"/>
          <w:sz w:val="24"/>
          <w:szCs w:val="24"/>
        </w:rPr>
        <w:t>行人与行李放射性监测装置校准规范</w:t>
      </w:r>
      <w:r w:rsidRPr="00ED019F">
        <w:rPr>
          <w:snapToGrid w:val="0"/>
          <w:kern w:val="0"/>
          <w:sz w:val="24"/>
          <w:szCs w:val="24"/>
        </w:rPr>
        <w:t>》。</w:t>
      </w:r>
      <w:r w:rsidR="00380246">
        <w:rPr>
          <w:rFonts w:hint="eastAsia"/>
          <w:snapToGrid w:val="0"/>
          <w:kern w:val="0"/>
          <w:sz w:val="24"/>
          <w:szCs w:val="24"/>
        </w:rPr>
        <w:t>行人与行李放射性监测装置</w:t>
      </w:r>
      <w:r w:rsidR="00E744E5" w:rsidRPr="00ED019F">
        <w:rPr>
          <w:snapToGrid w:val="0"/>
          <w:kern w:val="0"/>
          <w:sz w:val="24"/>
          <w:szCs w:val="24"/>
        </w:rPr>
        <w:t>主要由探测器</w:t>
      </w:r>
      <w:r w:rsidR="00ED019F" w:rsidRPr="00ED019F">
        <w:rPr>
          <w:snapToGrid w:val="0"/>
          <w:kern w:val="0"/>
          <w:sz w:val="24"/>
          <w:szCs w:val="24"/>
        </w:rPr>
        <w:t>（</w:t>
      </w:r>
      <w:r w:rsidR="00ED019F" w:rsidRPr="00ED019F">
        <w:rPr>
          <w:snapToGrid w:val="0"/>
          <w:kern w:val="0"/>
          <w:sz w:val="24"/>
          <w:szCs w:val="24"/>
        </w:rPr>
        <w:t>γ</w:t>
      </w:r>
      <w:r w:rsidR="00ED019F" w:rsidRPr="00ED019F">
        <w:rPr>
          <w:snapToGrid w:val="0"/>
          <w:kern w:val="0"/>
          <w:sz w:val="24"/>
          <w:szCs w:val="24"/>
        </w:rPr>
        <w:t>探测器、中子探测器）</w:t>
      </w:r>
      <w:r w:rsidR="00E744E5" w:rsidRPr="00ED019F">
        <w:rPr>
          <w:snapToGrid w:val="0"/>
          <w:kern w:val="0"/>
          <w:sz w:val="24"/>
          <w:szCs w:val="24"/>
        </w:rPr>
        <w:t>和监控系统组成，</w:t>
      </w:r>
      <w:r w:rsidR="00334175" w:rsidRPr="00ED019F">
        <w:rPr>
          <w:snapToGrid w:val="0"/>
          <w:kern w:val="0"/>
          <w:sz w:val="24"/>
          <w:szCs w:val="24"/>
        </w:rPr>
        <w:t>常用的</w:t>
      </w:r>
      <w:r w:rsidR="00A52A6D" w:rsidRPr="00ED019F">
        <w:rPr>
          <w:snapToGrid w:val="0"/>
          <w:kern w:val="0"/>
          <w:sz w:val="24"/>
          <w:szCs w:val="24"/>
        </w:rPr>
        <w:t>探测器</w:t>
      </w:r>
      <w:r w:rsidR="00ED019F" w:rsidRPr="00ED019F">
        <w:rPr>
          <w:snapToGrid w:val="0"/>
          <w:kern w:val="0"/>
          <w:sz w:val="24"/>
          <w:szCs w:val="24"/>
        </w:rPr>
        <w:t>有</w:t>
      </w:r>
      <w:r w:rsidR="00A52A6D" w:rsidRPr="00ED019F">
        <w:rPr>
          <w:snapToGrid w:val="0"/>
          <w:kern w:val="0"/>
          <w:sz w:val="24"/>
          <w:szCs w:val="24"/>
        </w:rPr>
        <w:t>塑料闪烁体</w:t>
      </w:r>
      <w:r w:rsidR="00ED019F" w:rsidRPr="00ED019F">
        <w:rPr>
          <w:snapToGrid w:val="0"/>
          <w:kern w:val="0"/>
          <w:sz w:val="24"/>
          <w:szCs w:val="24"/>
        </w:rPr>
        <w:t>、</w:t>
      </w:r>
      <w:proofErr w:type="spellStart"/>
      <w:r w:rsidR="00ED019F" w:rsidRPr="00ED019F">
        <w:rPr>
          <w:snapToGrid w:val="0"/>
          <w:kern w:val="0"/>
          <w:sz w:val="24"/>
          <w:szCs w:val="24"/>
        </w:rPr>
        <w:t>NaI</w:t>
      </w:r>
      <w:proofErr w:type="spellEnd"/>
      <w:r w:rsidR="00642B5B">
        <w:rPr>
          <w:rFonts w:hint="eastAsia"/>
          <w:snapToGrid w:val="0"/>
          <w:kern w:val="0"/>
          <w:sz w:val="24"/>
          <w:szCs w:val="24"/>
        </w:rPr>
        <w:t>晶体、</w:t>
      </w:r>
      <w:r w:rsidR="00642B5B" w:rsidRPr="00642B5B">
        <w:rPr>
          <w:rFonts w:hint="eastAsia"/>
          <w:snapToGrid w:val="0"/>
          <w:kern w:val="0"/>
          <w:sz w:val="24"/>
          <w:szCs w:val="24"/>
          <w:vertAlign w:val="superscript"/>
        </w:rPr>
        <w:t>3</w:t>
      </w:r>
      <w:r w:rsidR="00642B5B">
        <w:rPr>
          <w:snapToGrid w:val="0"/>
          <w:kern w:val="0"/>
          <w:sz w:val="24"/>
          <w:szCs w:val="24"/>
        </w:rPr>
        <w:t>He</w:t>
      </w:r>
      <w:r w:rsidR="00642B5B">
        <w:rPr>
          <w:rFonts w:hint="eastAsia"/>
          <w:snapToGrid w:val="0"/>
          <w:kern w:val="0"/>
          <w:sz w:val="24"/>
          <w:szCs w:val="24"/>
        </w:rPr>
        <w:t>中子管</w:t>
      </w:r>
      <w:r w:rsidR="00A52A6D" w:rsidRPr="00ED019F">
        <w:rPr>
          <w:snapToGrid w:val="0"/>
          <w:kern w:val="0"/>
          <w:sz w:val="24"/>
          <w:szCs w:val="24"/>
        </w:rPr>
        <w:t>，监控系统由信号处理单元</w:t>
      </w:r>
      <w:r w:rsidR="00A52A6D" w:rsidRPr="00ED019F">
        <w:rPr>
          <w:snapToGrid w:val="0"/>
          <w:kern w:val="0"/>
          <w:sz w:val="24"/>
          <w:szCs w:val="24"/>
        </w:rPr>
        <w:t>CTM</w:t>
      </w:r>
      <w:r w:rsidR="00A52A6D" w:rsidRPr="00ED019F">
        <w:rPr>
          <w:snapToGrid w:val="0"/>
          <w:kern w:val="0"/>
          <w:sz w:val="24"/>
          <w:szCs w:val="24"/>
        </w:rPr>
        <w:t>和计算机构成</w:t>
      </w:r>
      <w:r w:rsidR="00621FF5" w:rsidRPr="00ED019F">
        <w:rPr>
          <w:snapToGrid w:val="0"/>
          <w:kern w:val="0"/>
          <w:sz w:val="24"/>
          <w:szCs w:val="24"/>
        </w:rPr>
        <w:t>(</w:t>
      </w:r>
      <w:r w:rsidR="00A52A6D" w:rsidRPr="00ED019F">
        <w:rPr>
          <w:snapToGrid w:val="0"/>
          <w:kern w:val="0"/>
          <w:sz w:val="24"/>
          <w:szCs w:val="24"/>
        </w:rPr>
        <w:t>图</w:t>
      </w:r>
      <w:r w:rsidR="00A52A6D" w:rsidRPr="00ED019F">
        <w:rPr>
          <w:snapToGrid w:val="0"/>
          <w:kern w:val="0"/>
          <w:sz w:val="24"/>
          <w:szCs w:val="24"/>
        </w:rPr>
        <w:t>1</w:t>
      </w:r>
      <w:r w:rsidR="00621FF5" w:rsidRPr="00ED019F">
        <w:rPr>
          <w:snapToGrid w:val="0"/>
          <w:kern w:val="0"/>
          <w:sz w:val="24"/>
          <w:szCs w:val="24"/>
        </w:rPr>
        <w:t>)</w:t>
      </w:r>
      <w:r w:rsidR="00334175" w:rsidRPr="00ED019F">
        <w:rPr>
          <w:snapToGrid w:val="0"/>
          <w:kern w:val="0"/>
          <w:sz w:val="24"/>
          <w:szCs w:val="24"/>
        </w:rPr>
        <w:t>，用于</w:t>
      </w:r>
      <w:r w:rsidR="00486E0F">
        <w:rPr>
          <w:rFonts w:hint="eastAsia"/>
          <w:snapToGrid w:val="0"/>
          <w:kern w:val="0"/>
          <w:sz w:val="24"/>
          <w:szCs w:val="24"/>
        </w:rPr>
        <w:t>对</w:t>
      </w:r>
      <w:r w:rsidR="004255CD">
        <w:rPr>
          <w:rFonts w:hint="eastAsia"/>
          <w:snapToGrid w:val="0"/>
          <w:kern w:val="0"/>
          <w:sz w:val="24"/>
          <w:szCs w:val="24"/>
        </w:rPr>
        <w:t>被检</w:t>
      </w:r>
      <w:r w:rsidR="00380246">
        <w:rPr>
          <w:rFonts w:hint="eastAsia"/>
          <w:snapToGrid w:val="0"/>
          <w:kern w:val="0"/>
          <w:sz w:val="24"/>
          <w:szCs w:val="24"/>
        </w:rPr>
        <w:t>行人、行李、邮包中</w:t>
      </w:r>
      <w:r w:rsidR="00486E0F">
        <w:rPr>
          <w:rFonts w:hint="eastAsia"/>
          <w:snapToGrid w:val="0"/>
          <w:kern w:val="0"/>
          <w:sz w:val="24"/>
          <w:szCs w:val="24"/>
        </w:rPr>
        <w:t>夹杂的放射性物质及核材料进行</w:t>
      </w:r>
      <w:r w:rsidR="00334175" w:rsidRPr="00ED019F">
        <w:rPr>
          <w:snapToGrid w:val="0"/>
          <w:kern w:val="0"/>
          <w:sz w:val="24"/>
          <w:szCs w:val="24"/>
        </w:rPr>
        <w:t>探测</w:t>
      </w:r>
      <w:r w:rsidR="00486E0F">
        <w:rPr>
          <w:rFonts w:hint="eastAsia"/>
          <w:snapToGrid w:val="0"/>
          <w:kern w:val="0"/>
          <w:sz w:val="24"/>
          <w:szCs w:val="24"/>
        </w:rPr>
        <w:t>、识别</w:t>
      </w:r>
      <w:r w:rsidR="00334175" w:rsidRPr="00ED019F">
        <w:rPr>
          <w:snapToGrid w:val="0"/>
          <w:kern w:val="0"/>
          <w:sz w:val="24"/>
          <w:szCs w:val="24"/>
        </w:rPr>
        <w:t>与报警</w:t>
      </w:r>
      <w:r w:rsidR="00A52A6D" w:rsidRPr="00ED019F">
        <w:rPr>
          <w:snapToGrid w:val="0"/>
          <w:kern w:val="0"/>
          <w:sz w:val="24"/>
          <w:szCs w:val="24"/>
        </w:rPr>
        <w:t>。</w:t>
      </w:r>
    </w:p>
    <w:p w14:paraId="2968E504" w14:textId="647C5E89" w:rsidR="00B3459C" w:rsidRPr="00ED019F" w:rsidRDefault="005D679B" w:rsidP="00A52A6D">
      <w:pPr>
        <w:adjustRightInd w:val="0"/>
        <w:snapToGrid w:val="0"/>
        <w:spacing w:line="500" w:lineRule="atLeast"/>
        <w:jc w:val="center"/>
        <w:rPr>
          <w:szCs w:val="21"/>
        </w:rPr>
      </w:pPr>
      <w:r>
        <w:object w:dxaOrig="11835" w:dyaOrig="8018" w14:anchorId="1BEBD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15pt;height:275.25pt" o:ole="">
            <v:imagedata r:id="rId7" o:title=""/>
          </v:shape>
          <o:OLEObject Type="Embed" ProgID="Visio.Drawing.15" ShapeID="_x0000_i1025" DrawAspect="Content" ObjectID="_1757333360" r:id="rId8"/>
        </w:object>
      </w:r>
    </w:p>
    <w:p w14:paraId="38268247" w14:textId="5C75EAB3" w:rsidR="00A52A6D" w:rsidRPr="00ED019F" w:rsidRDefault="00A52A6D" w:rsidP="00A52A6D">
      <w:pPr>
        <w:adjustRightInd w:val="0"/>
        <w:snapToGrid w:val="0"/>
        <w:spacing w:line="500" w:lineRule="atLeast"/>
        <w:jc w:val="center"/>
        <w:rPr>
          <w:sz w:val="24"/>
          <w:szCs w:val="24"/>
        </w:rPr>
      </w:pPr>
      <w:r w:rsidRPr="00ED019F">
        <w:rPr>
          <w:szCs w:val="21"/>
        </w:rPr>
        <w:t>图</w:t>
      </w:r>
      <w:r w:rsidRPr="00ED019F">
        <w:rPr>
          <w:szCs w:val="21"/>
        </w:rPr>
        <w:t xml:space="preserve">1 </w:t>
      </w:r>
      <w:r w:rsidRPr="00ED019F">
        <w:rPr>
          <w:szCs w:val="21"/>
        </w:rPr>
        <w:t>通道式车辆放射性</w:t>
      </w:r>
      <w:r w:rsidR="00C52143" w:rsidRPr="00ED019F">
        <w:rPr>
          <w:szCs w:val="21"/>
        </w:rPr>
        <w:t>监测</w:t>
      </w:r>
      <w:r w:rsidRPr="00ED019F">
        <w:rPr>
          <w:szCs w:val="21"/>
        </w:rPr>
        <w:t>系统</w:t>
      </w:r>
      <w:r w:rsidR="00334175" w:rsidRPr="00ED019F">
        <w:rPr>
          <w:szCs w:val="21"/>
        </w:rPr>
        <w:t>构成</w:t>
      </w:r>
    </w:p>
    <w:p w14:paraId="38609DA2" w14:textId="77777777" w:rsidR="00E24C4D" w:rsidRPr="00ED019F" w:rsidRDefault="00E24C4D" w:rsidP="00026DC4">
      <w:pPr>
        <w:numPr>
          <w:ilvl w:val="3"/>
          <w:numId w:val="2"/>
        </w:numPr>
        <w:tabs>
          <w:tab w:val="clear" w:pos="1620"/>
          <w:tab w:val="num" w:pos="360"/>
        </w:tabs>
        <w:adjustRightInd w:val="0"/>
        <w:snapToGrid w:val="0"/>
        <w:spacing w:line="500" w:lineRule="atLeast"/>
        <w:ind w:left="360"/>
        <w:rPr>
          <w:b/>
          <w:sz w:val="28"/>
        </w:rPr>
      </w:pPr>
      <w:r w:rsidRPr="00ED019F">
        <w:rPr>
          <w:b/>
          <w:sz w:val="28"/>
        </w:rPr>
        <w:t>适用范围</w:t>
      </w:r>
    </w:p>
    <w:p w14:paraId="6D8C2066" w14:textId="6E30D854" w:rsidR="00E24C4D" w:rsidRPr="00ED019F" w:rsidRDefault="00DB48F5" w:rsidP="00C17B85">
      <w:pPr>
        <w:adjustRightInd w:val="0"/>
        <w:snapToGrid w:val="0"/>
        <w:spacing w:line="500" w:lineRule="atLeast"/>
        <w:ind w:leftChars="-28" w:left="-59" w:firstLineChars="200" w:firstLine="480"/>
        <w:rPr>
          <w:sz w:val="24"/>
          <w:szCs w:val="24"/>
        </w:rPr>
      </w:pPr>
      <w:r w:rsidRPr="00B34B79">
        <w:rPr>
          <w:sz w:val="24"/>
        </w:rPr>
        <w:t>本</w:t>
      </w:r>
      <w:r w:rsidR="000A0FDC" w:rsidRPr="00B34B79">
        <w:rPr>
          <w:sz w:val="24"/>
        </w:rPr>
        <w:t>规范</w:t>
      </w:r>
      <w:r w:rsidR="00C17B85" w:rsidRPr="00B34B79">
        <w:rPr>
          <w:sz w:val="24"/>
          <w:szCs w:val="24"/>
        </w:rPr>
        <w:t>适用于可探测光子能量</w:t>
      </w:r>
      <w:r w:rsidR="00C17B85" w:rsidRPr="00B34B79">
        <w:rPr>
          <w:sz w:val="24"/>
          <w:szCs w:val="24"/>
        </w:rPr>
        <w:t>40keV</w:t>
      </w:r>
      <w:proofErr w:type="gramStart"/>
      <w:r w:rsidR="00C17B85" w:rsidRPr="00B34B79">
        <w:rPr>
          <w:sz w:val="24"/>
          <w:szCs w:val="24"/>
        </w:rPr>
        <w:t>以上</w:t>
      </w:r>
      <w:proofErr w:type="gramEnd"/>
      <w:r w:rsidR="00C17B85" w:rsidRPr="00B34B79">
        <w:rPr>
          <w:sz w:val="24"/>
          <w:szCs w:val="24"/>
        </w:rPr>
        <w:sym w:font="Symbol" w:char="F067"/>
      </w:r>
      <w:r w:rsidR="00C17B85" w:rsidRPr="00B34B79">
        <w:rPr>
          <w:sz w:val="24"/>
          <w:szCs w:val="24"/>
        </w:rPr>
        <w:t>辐射</w:t>
      </w:r>
      <w:r w:rsidR="006A120D">
        <w:rPr>
          <w:rFonts w:hint="eastAsia"/>
          <w:sz w:val="24"/>
          <w:szCs w:val="24"/>
        </w:rPr>
        <w:t>和</w:t>
      </w:r>
      <w:r w:rsidR="00B34B79">
        <w:rPr>
          <w:rFonts w:hint="eastAsia"/>
          <w:sz w:val="24"/>
          <w:szCs w:val="24"/>
        </w:rPr>
        <w:t>热中子</w:t>
      </w:r>
      <w:r w:rsidR="00B34B79">
        <w:rPr>
          <w:rFonts w:hint="eastAsia"/>
          <w:sz w:val="24"/>
          <w:szCs w:val="24"/>
        </w:rPr>
        <w:t>~</w:t>
      </w:r>
      <w:r w:rsidR="00B34B79">
        <w:rPr>
          <w:sz w:val="24"/>
          <w:szCs w:val="24"/>
        </w:rPr>
        <w:t>20MeV</w:t>
      </w:r>
      <w:r w:rsidR="00B34B79">
        <w:rPr>
          <w:rFonts w:hint="eastAsia"/>
          <w:sz w:val="24"/>
          <w:szCs w:val="24"/>
        </w:rPr>
        <w:t>中子辐射</w:t>
      </w:r>
      <w:r w:rsidR="00C17B85" w:rsidRPr="00B34B79">
        <w:rPr>
          <w:sz w:val="24"/>
          <w:szCs w:val="24"/>
        </w:rPr>
        <w:t>的</w:t>
      </w:r>
      <w:r w:rsidR="00380246">
        <w:rPr>
          <w:rFonts w:hint="eastAsia"/>
          <w:snapToGrid w:val="0"/>
          <w:kern w:val="0"/>
          <w:sz w:val="24"/>
          <w:szCs w:val="24"/>
        </w:rPr>
        <w:t>行人与行李放射性监测装置</w:t>
      </w:r>
      <w:r w:rsidR="00B34B79">
        <w:rPr>
          <w:rFonts w:hint="eastAsia"/>
          <w:sz w:val="24"/>
          <w:szCs w:val="24"/>
        </w:rPr>
        <w:t>（</w:t>
      </w:r>
      <w:r w:rsidR="00BB35FE">
        <w:rPr>
          <w:rFonts w:hint="eastAsia"/>
          <w:sz w:val="24"/>
          <w:szCs w:val="24"/>
        </w:rPr>
        <w:t>含非核素识别型和核素识别型</w:t>
      </w:r>
      <w:r w:rsidR="00B34B79">
        <w:rPr>
          <w:rFonts w:hint="eastAsia"/>
          <w:sz w:val="24"/>
          <w:szCs w:val="24"/>
        </w:rPr>
        <w:t>）</w:t>
      </w:r>
      <w:r w:rsidR="00C17B85" w:rsidRPr="00B34B79">
        <w:rPr>
          <w:sz w:val="24"/>
          <w:szCs w:val="24"/>
        </w:rPr>
        <w:t>的现场校准。</w:t>
      </w:r>
    </w:p>
    <w:p w14:paraId="33C3CD03" w14:textId="77777777" w:rsidR="00943A83" w:rsidRPr="00ED019F" w:rsidRDefault="00C17B85" w:rsidP="00026DC4">
      <w:pPr>
        <w:numPr>
          <w:ilvl w:val="0"/>
          <w:numId w:val="2"/>
        </w:numPr>
        <w:adjustRightInd w:val="0"/>
        <w:snapToGrid w:val="0"/>
        <w:spacing w:before="156" w:after="156" w:line="500" w:lineRule="atLeast"/>
        <w:rPr>
          <w:b/>
          <w:sz w:val="28"/>
        </w:rPr>
      </w:pPr>
      <w:r w:rsidRPr="00ED019F">
        <w:rPr>
          <w:b/>
          <w:sz w:val="28"/>
        </w:rPr>
        <w:t xml:space="preserve"> </w:t>
      </w:r>
      <w:r w:rsidR="00943A83" w:rsidRPr="00ED019F">
        <w:rPr>
          <w:b/>
          <w:sz w:val="28"/>
        </w:rPr>
        <w:t>编写依据</w:t>
      </w:r>
    </w:p>
    <w:p w14:paraId="799CAB8D" w14:textId="4107700E" w:rsidR="00646CF3" w:rsidRPr="00ED019F" w:rsidRDefault="00673FBB" w:rsidP="00673FBB">
      <w:pPr>
        <w:adjustRightInd w:val="0"/>
        <w:snapToGrid w:val="0"/>
        <w:spacing w:line="500" w:lineRule="atLeast"/>
        <w:rPr>
          <w:sz w:val="24"/>
          <w:szCs w:val="24"/>
        </w:rPr>
      </w:pPr>
      <w:r w:rsidRPr="00ED019F">
        <w:rPr>
          <w:sz w:val="24"/>
          <w:szCs w:val="24"/>
        </w:rPr>
        <w:t>1</w:t>
      </w:r>
      <w:r w:rsidRPr="00ED019F">
        <w:rPr>
          <w:sz w:val="24"/>
          <w:szCs w:val="24"/>
        </w:rPr>
        <w:t>、</w:t>
      </w:r>
      <w:r w:rsidR="00996E2A" w:rsidRPr="00ED019F">
        <w:rPr>
          <w:sz w:val="24"/>
          <w:szCs w:val="24"/>
        </w:rPr>
        <w:t>本规范的编写主要参照</w:t>
      </w:r>
      <w:r w:rsidR="00996E2A" w:rsidRPr="00ED019F">
        <w:rPr>
          <w:sz w:val="24"/>
          <w:szCs w:val="24"/>
        </w:rPr>
        <w:t xml:space="preserve"> </w:t>
      </w:r>
      <w:r w:rsidR="00F362A2" w:rsidRPr="00ED019F">
        <w:rPr>
          <w:sz w:val="24"/>
          <w:szCs w:val="24"/>
        </w:rPr>
        <w:t>IAEA Nuclear Security Series No.1 [Printed by IAEA in Austria, March 2006]</w:t>
      </w:r>
      <w:r w:rsidR="00B04C4F" w:rsidRPr="00ED019F">
        <w:rPr>
          <w:sz w:val="24"/>
          <w:szCs w:val="24"/>
        </w:rPr>
        <w:t xml:space="preserve"> “Technical and Functional Specifications for Border Monitoring Equipment,”</w:t>
      </w:r>
      <w:r w:rsidR="00F362A2" w:rsidRPr="00ED019F">
        <w:rPr>
          <w:sz w:val="24"/>
          <w:szCs w:val="24"/>
        </w:rPr>
        <w:t xml:space="preserve"> Part</w:t>
      </w:r>
      <w:r w:rsidR="0065069C" w:rsidRPr="00ED019F">
        <w:rPr>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sidR="00F362A2" w:rsidRPr="00ED019F">
          <w:rPr>
            <w:sz w:val="24"/>
            <w:szCs w:val="24"/>
          </w:rPr>
          <w:t>4.3.2</w:t>
        </w:r>
      </w:smartTag>
      <w:r w:rsidR="00996E2A">
        <w:rPr>
          <w:rFonts w:hint="eastAsia"/>
          <w:sz w:val="24"/>
          <w:szCs w:val="24"/>
        </w:rPr>
        <w:t>、</w:t>
      </w:r>
      <w:r w:rsidR="0065069C" w:rsidRPr="00ED019F">
        <w:rPr>
          <w:sz w:val="24"/>
          <w:szCs w:val="24"/>
        </w:rPr>
        <w:t>IEC62244</w:t>
      </w:r>
      <w:r w:rsidR="00B04C4F" w:rsidRPr="00ED019F">
        <w:rPr>
          <w:sz w:val="24"/>
          <w:szCs w:val="24"/>
        </w:rPr>
        <w:t xml:space="preserve">  “Radiation protection instrumentation-Installed radiation monitors for the detection of radioactive and special nuclear materials at national borders”</w:t>
      </w:r>
      <w:r w:rsidR="00996E2A">
        <w:rPr>
          <w:rFonts w:hint="eastAsia"/>
          <w:sz w:val="24"/>
          <w:szCs w:val="24"/>
        </w:rPr>
        <w:t>、</w:t>
      </w:r>
      <w:r w:rsidR="00996E2A" w:rsidRPr="00996E2A">
        <w:rPr>
          <w:color w:val="000000"/>
          <w:sz w:val="24"/>
          <w:szCs w:val="24"/>
        </w:rPr>
        <w:t xml:space="preserve"> GB/T 24246-2009</w:t>
      </w:r>
      <w:r w:rsidR="00996E2A">
        <w:rPr>
          <w:rFonts w:hint="eastAsia"/>
          <w:sz w:val="24"/>
          <w:szCs w:val="24"/>
        </w:rPr>
        <w:t>和</w:t>
      </w:r>
      <w:r w:rsidR="00996E2A" w:rsidRPr="00996E2A">
        <w:rPr>
          <w:color w:val="000000"/>
          <w:sz w:val="24"/>
          <w:szCs w:val="24"/>
        </w:rPr>
        <w:t>GB/T 31836-2015</w:t>
      </w:r>
      <w:r w:rsidR="00996E2A" w:rsidRPr="00996E2A">
        <w:rPr>
          <w:rFonts w:hint="eastAsia"/>
          <w:color w:val="000000"/>
          <w:sz w:val="24"/>
          <w:szCs w:val="24"/>
        </w:rPr>
        <w:t>/</w:t>
      </w:r>
      <w:r w:rsidR="00996E2A" w:rsidRPr="00996E2A">
        <w:rPr>
          <w:color w:val="000000"/>
          <w:sz w:val="24"/>
          <w:szCs w:val="24"/>
        </w:rPr>
        <w:t>IEC 62484:2010</w:t>
      </w:r>
      <w:r w:rsidR="00B04C4F" w:rsidRPr="00ED019F">
        <w:rPr>
          <w:sz w:val="24"/>
          <w:szCs w:val="24"/>
        </w:rPr>
        <w:t>。</w:t>
      </w:r>
    </w:p>
    <w:p w14:paraId="0A6E3AA9" w14:textId="264F4EA7" w:rsidR="00646CF3" w:rsidRPr="00ED019F" w:rsidRDefault="00673FBB" w:rsidP="00673FBB">
      <w:pPr>
        <w:adjustRightInd w:val="0"/>
        <w:snapToGrid w:val="0"/>
        <w:spacing w:line="500" w:lineRule="atLeast"/>
        <w:rPr>
          <w:sz w:val="24"/>
          <w:szCs w:val="24"/>
        </w:rPr>
      </w:pPr>
      <w:r w:rsidRPr="00ED019F">
        <w:rPr>
          <w:sz w:val="24"/>
          <w:szCs w:val="24"/>
        </w:rPr>
        <w:t>2</w:t>
      </w:r>
      <w:r w:rsidRPr="00ED019F">
        <w:rPr>
          <w:sz w:val="24"/>
          <w:szCs w:val="24"/>
        </w:rPr>
        <w:t>、</w:t>
      </w:r>
      <w:r w:rsidR="000A0FDC" w:rsidRPr="00ED019F">
        <w:rPr>
          <w:sz w:val="24"/>
          <w:szCs w:val="24"/>
        </w:rPr>
        <w:t>规范</w:t>
      </w:r>
      <w:r w:rsidR="00646CF3" w:rsidRPr="00ED019F">
        <w:rPr>
          <w:sz w:val="24"/>
          <w:szCs w:val="24"/>
        </w:rPr>
        <w:t>的内容编排和书写格式依据</w:t>
      </w:r>
      <w:r w:rsidR="00A53ACC" w:rsidRPr="00A53ACC">
        <w:rPr>
          <w:sz w:val="24"/>
          <w:szCs w:val="24"/>
        </w:rPr>
        <w:t>JJF 1071-2010</w:t>
      </w:r>
      <w:r w:rsidR="00A53ACC" w:rsidRPr="00A53ACC">
        <w:rPr>
          <w:sz w:val="24"/>
          <w:szCs w:val="24"/>
        </w:rPr>
        <w:t>《国家计量校准规范编写规则》</w:t>
      </w:r>
      <w:r w:rsidR="00A53ACC">
        <w:rPr>
          <w:rFonts w:hint="eastAsia"/>
          <w:sz w:val="24"/>
          <w:szCs w:val="24"/>
        </w:rPr>
        <w:t>。</w:t>
      </w:r>
    </w:p>
    <w:p w14:paraId="41CD1161" w14:textId="77777777" w:rsidR="00943A83" w:rsidRPr="00ED019F" w:rsidRDefault="00B778C5" w:rsidP="00026DC4">
      <w:pPr>
        <w:numPr>
          <w:ilvl w:val="0"/>
          <w:numId w:val="2"/>
        </w:numPr>
        <w:adjustRightInd w:val="0"/>
        <w:snapToGrid w:val="0"/>
        <w:spacing w:before="156" w:after="156" w:line="500" w:lineRule="atLeast"/>
        <w:rPr>
          <w:b/>
          <w:sz w:val="28"/>
        </w:rPr>
      </w:pPr>
      <w:r w:rsidRPr="00ED019F">
        <w:rPr>
          <w:b/>
          <w:sz w:val="28"/>
        </w:rPr>
        <w:t xml:space="preserve"> </w:t>
      </w:r>
      <w:r w:rsidRPr="00ED019F">
        <w:rPr>
          <w:b/>
          <w:sz w:val="28"/>
        </w:rPr>
        <w:t>校准项目与校准方法的</w:t>
      </w:r>
      <w:r w:rsidR="00943A83" w:rsidRPr="00ED019F">
        <w:rPr>
          <w:b/>
          <w:sz w:val="28"/>
        </w:rPr>
        <w:t>有关说明</w:t>
      </w:r>
    </w:p>
    <w:p w14:paraId="7320819D" w14:textId="20F34AEF" w:rsidR="00B778C5" w:rsidRPr="00442887" w:rsidRDefault="000B559C" w:rsidP="00DF196D">
      <w:pPr>
        <w:adjustRightInd w:val="0"/>
        <w:snapToGrid w:val="0"/>
        <w:spacing w:line="360" w:lineRule="auto"/>
        <w:rPr>
          <w:sz w:val="24"/>
          <w:szCs w:val="24"/>
        </w:rPr>
      </w:pPr>
      <w:r w:rsidRPr="00ED019F">
        <w:rPr>
          <w:sz w:val="24"/>
          <w:szCs w:val="24"/>
        </w:rPr>
        <w:t>1</w:t>
      </w:r>
      <w:r w:rsidRPr="00ED019F">
        <w:rPr>
          <w:sz w:val="24"/>
          <w:szCs w:val="24"/>
        </w:rPr>
        <w:t>、</w:t>
      </w:r>
      <w:r w:rsidR="00B778C5" w:rsidRPr="003F7F00">
        <w:rPr>
          <w:sz w:val="24"/>
          <w:szCs w:val="24"/>
        </w:rPr>
        <w:t>本规范</w:t>
      </w:r>
      <w:r w:rsidRPr="003F7F00">
        <w:rPr>
          <w:sz w:val="24"/>
          <w:szCs w:val="24"/>
        </w:rPr>
        <w:t>以</w:t>
      </w:r>
      <w:r w:rsidR="00812BC6" w:rsidRPr="003F7F00">
        <w:rPr>
          <w:rFonts w:hint="eastAsia"/>
          <w:snapToGrid w:val="0"/>
          <w:kern w:val="0"/>
          <w:sz w:val="24"/>
          <w:szCs w:val="24"/>
        </w:rPr>
        <w:t>行人与行李放射性监测装置</w:t>
      </w:r>
      <w:r w:rsidR="00B778C5" w:rsidRPr="003F7F00">
        <w:rPr>
          <w:sz w:val="24"/>
          <w:szCs w:val="24"/>
        </w:rPr>
        <w:t>的主要计量性能参数作为校准项目</w:t>
      </w:r>
      <w:r w:rsidRPr="003F7F00">
        <w:rPr>
          <w:sz w:val="24"/>
          <w:szCs w:val="24"/>
        </w:rPr>
        <w:t>。</w:t>
      </w:r>
      <w:r w:rsidR="00B778C5" w:rsidRPr="003F7F00">
        <w:rPr>
          <w:sz w:val="24"/>
          <w:szCs w:val="24"/>
        </w:rPr>
        <w:t>根据科学、合理、可行的原则，结合校准实验条件和现场实验结果，</w:t>
      </w:r>
      <w:r w:rsidRPr="003F7F00">
        <w:rPr>
          <w:sz w:val="24"/>
          <w:szCs w:val="24"/>
        </w:rPr>
        <w:t>确定</w:t>
      </w:r>
      <w:r w:rsidR="00B778C5" w:rsidRPr="003F7F00">
        <w:rPr>
          <w:sz w:val="24"/>
          <w:szCs w:val="24"/>
        </w:rPr>
        <w:t>校准项目</w:t>
      </w:r>
      <w:r w:rsidRPr="003F7F00">
        <w:rPr>
          <w:sz w:val="24"/>
          <w:szCs w:val="24"/>
        </w:rPr>
        <w:t>和</w:t>
      </w:r>
      <w:r w:rsidR="00B778C5" w:rsidRPr="003F7F00">
        <w:rPr>
          <w:sz w:val="24"/>
          <w:szCs w:val="24"/>
        </w:rPr>
        <w:t>校准方法</w:t>
      </w:r>
      <w:r w:rsidR="007506EB" w:rsidRPr="003F7F00">
        <w:rPr>
          <w:rFonts w:hint="eastAsia"/>
          <w:sz w:val="24"/>
          <w:szCs w:val="24"/>
        </w:rPr>
        <w:t>。对</w:t>
      </w:r>
      <w:r w:rsidR="007506EB" w:rsidRPr="003F7F00">
        <w:rPr>
          <w:rFonts w:hint="eastAsia"/>
          <w:sz w:val="24"/>
          <w:szCs w:val="24"/>
        </w:rPr>
        <w:t>J</w:t>
      </w:r>
      <w:r w:rsidR="007506EB" w:rsidRPr="003F7F00">
        <w:rPr>
          <w:sz w:val="24"/>
          <w:szCs w:val="24"/>
        </w:rPr>
        <w:t>JF12</w:t>
      </w:r>
      <w:r w:rsidR="00812BC6" w:rsidRPr="003F7F00">
        <w:rPr>
          <w:sz w:val="24"/>
          <w:szCs w:val="24"/>
        </w:rPr>
        <w:t>66</w:t>
      </w:r>
      <w:r w:rsidR="007506EB" w:rsidRPr="003F7F00">
        <w:rPr>
          <w:sz w:val="24"/>
          <w:szCs w:val="24"/>
        </w:rPr>
        <w:t>-2010</w:t>
      </w:r>
      <w:r w:rsidR="007506EB" w:rsidRPr="003F7F00">
        <w:rPr>
          <w:rFonts w:hint="eastAsia"/>
          <w:sz w:val="24"/>
          <w:szCs w:val="24"/>
        </w:rPr>
        <w:t>《</w:t>
      </w:r>
      <w:r w:rsidR="00812BC6" w:rsidRPr="003F7F00">
        <w:rPr>
          <w:rFonts w:hint="eastAsia"/>
          <w:snapToGrid w:val="0"/>
          <w:kern w:val="0"/>
          <w:sz w:val="24"/>
          <w:szCs w:val="24"/>
        </w:rPr>
        <w:t>行人与行李放射性监测装置</w:t>
      </w:r>
      <w:r w:rsidR="007506EB" w:rsidRPr="003F7F00">
        <w:rPr>
          <w:rFonts w:hint="eastAsia"/>
          <w:sz w:val="24"/>
          <w:szCs w:val="24"/>
        </w:rPr>
        <w:t>校准规范》的校准项目进行调整，</w:t>
      </w:r>
      <w:r w:rsidR="00551C06" w:rsidRPr="003F7F00">
        <w:rPr>
          <w:rFonts w:hint="eastAsia"/>
          <w:sz w:val="24"/>
          <w:szCs w:val="24"/>
        </w:rPr>
        <w:t>修改了“活度响应”的校准方法，</w:t>
      </w:r>
      <w:r w:rsidR="007506EB" w:rsidRPr="003F7F00">
        <w:rPr>
          <w:rFonts w:hint="eastAsia"/>
          <w:sz w:val="24"/>
          <w:szCs w:val="24"/>
        </w:rPr>
        <w:t>删除</w:t>
      </w:r>
      <w:r w:rsidR="00551C06" w:rsidRPr="003F7F00">
        <w:rPr>
          <w:rFonts w:hint="eastAsia"/>
          <w:sz w:val="24"/>
          <w:szCs w:val="24"/>
        </w:rPr>
        <w:t>了附录</w:t>
      </w:r>
      <w:r w:rsidR="00551C06" w:rsidRPr="003F7F00">
        <w:rPr>
          <w:rFonts w:hint="eastAsia"/>
          <w:sz w:val="24"/>
          <w:szCs w:val="24"/>
        </w:rPr>
        <w:t>A</w:t>
      </w:r>
      <w:r w:rsidR="007506EB" w:rsidRPr="003F7F00">
        <w:rPr>
          <w:rFonts w:hAnsi="宋体"/>
          <w:sz w:val="24"/>
          <w:szCs w:val="24"/>
        </w:rPr>
        <w:t>“放射性核素</w:t>
      </w:r>
      <w:r w:rsidR="00551C06" w:rsidRPr="003F7F00">
        <w:rPr>
          <w:rFonts w:hAnsi="宋体" w:hint="eastAsia"/>
          <w:sz w:val="24"/>
          <w:szCs w:val="24"/>
        </w:rPr>
        <w:t>活度</w:t>
      </w:r>
      <w:r w:rsidR="00551C06" w:rsidRPr="003F7F00">
        <w:rPr>
          <w:rFonts w:hAnsi="宋体" w:hint="eastAsia"/>
          <w:sz w:val="24"/>
          <w:szCs w:val="24"/>
        </w:rPr>
        <w:lastRenderedPageBreak/>
        <w:t>的参考探测限</w:t>
      </w:r>
      <w:r w:rsidR="007506EB" w:rsidRPr="003F7F00">
        <w:rPr>
          <w:rFonts w:hAnsi="宋体"/>
          <w:sz w:val="24"/>
          <w:szCs w:val="24"/>
        </w:rPr>
        <w:t>”</w:t>
      </w:r>
      <w:r w:rsidR="007506EB" w:rsidRPr="003F7F00">
        <w:rPr>
          <w:rFonts w:hAnsi="宋体" w:hint="eastAsia"/>
          <w:sz w:val="24"/>
          <w:szCs w:val="24"/>
        </w:rPr>
        <w:t>、增加</w:t>
      </w:r>
      <w:r w:rsidR="00551C06" w:rsidRPr="003F7F00">
        <w:rPr>
          <w:rFonts w:hAnsi="宋体" w:hint="eastAsia"/>
          <w:sz w:val="24"/>
          <w:szCs w:val="24"/>
        </w:rPr>
        <w:t>了</w:t>
      </w:r>
      <w:r w:rsidR="007506EB" w:rsidRPr="003F7F00">
        <w:rPr>
          <w:rFonts w:hAnsi="宋体" w:hint="eastAsia"/>
          <w:sz w:val="24"/>
          <w:szCs w:val="24"/>
        </w:rPr>
        <w:t>“中子</w:t>
      </w:r>
      <w:r w:rsidR="00551C06" w:rsidRPr="003F7F00">
        <w:rPr>
          <w:rFonts w:hAnsi="宋体" w:hint="eastAsia"/>
          <w:sz w:val="24"/>
          <w:szCs w:val="24"/>
        </w:rPr>
        <w:t>指示</w:t>
      </w:r>
      <w:r w:rsidR="007506EB" w:rsidRPr="003F7F00">
        <w:rPr>
          <w:rFonts w:hAnsi="宋体" w:hint="eastAsia"/>
          <w:sz w:val="24"/>
          <w:szCs w:val="24"/>
        </w:rPr>
        <w:t>”</w:t>
      </w:r>
      <w:r w:rsidR="004255CD">
        <w:rPr>
          <w:rFonts w:hAnsi="宋体" w:hint="eastAsia"/>
          <w:sz w:val="24"/>
          <w:szCs w:val="24"/>
        </w:rPr>
        <w:t>术语及测试方法</w:t>
      </w:r>
      <w:r w:rsidR="00551C06" w:rsidRPr="003F7F00">
        <w:rPr>
          <w:rFonts w:hAnsi="宋体" w:hint="eastAsia"/>
          <w:sz w:val="24"/>
          <w:szCs w:val="24"/>
        </w:rPr>
        <w:t>、</w:t>
      </w:r>
      <w:r w:rsidR="007506EB" w:rsidRPr="003F7F00">
        <w:rPr>
          <w:color w:val="000000"/>
          <w:sz w:val="24"/>
          <w:szCs w:val="24"/>
        </w:rPr>
        <w:t>增加</w:t>
      </w:r>
      <w:r w:rsidR="00551C06" w:rsidRPr="003F7F00">
        <w:rPr>
          <w:rFonts w:hint="eastAsia"/>
          <w:color w:val="000000"/>
          <w:sz w:val="24"/>
          <w:szCs w:val="24"/>
        </w:rPr>
        <w:t>了适用于</w:t>
      </w:r>
      <w:r w:rsidR="007506EB" w:rsidRPr="003F7F00">
        <w:rPr>
          <w:color w:val="000000"/>
          <w:sz w:val="24"/>
          <w:szCs w:val="24"/>
        </w:rPr>
        <w:t>核素识别型</w:t>
      </w:r>
      <w:r w:rsidR="00551C06" w:rsidRPr="003F7F00">
        <w:rPr>
          <w:rFonts w:hint="eastAsia"/>
          <w:color w:val="000000"/>
          <w:sz w:val="24"/>
          <w:szCs w:val="24"/>
        </w:rPr>
        <w:t>行人与行李放射性监测装置</w:t>
      </w:r>
      <w:r w:rsidR="001A6DBE" w:rsidRPr="003F7F00">
        <w:rPr>
          <w:rFonts w:hint="eastAsia"/>
          <w:color w:val="000000"/>
          <w:sz w:val="24"/>
          <w:szCs w:val="24"/>
        </w:rPr>
        <w:t>的校准项目</w:t>
      </w:r>
      <w:r w:rsidR="003F7F00" w:rsidRPr="003F7F00">
        <w:rPr>
          <w:rFonts w:hint="eastAsia"/>
          <w:color w:val="000000"/>
          <w:sz w:val="24"/>
          <w:szCs w:val="24"/>
        </w:rPr>
        <w:t>及方法，</w:t>
      </w:r>
      <w:r w:rsidR="00442887">
        <w:rPr>
          <w:rFonts w:hint="eastAsia"/>
          <w:color w:val="000000"/>
          <w:sz w:val="24"/>
          <w:szCs w:val="24"/>
        </w:rPr>
        <w:t>在传送带式放射性监测装置部分，根据现场实际安装方式的不同，增加了针对各种安装方式的</w:t>
      </w:r>
      <w:r w:rsidR="006D311C">
        <w:rPr>
          <w:rFonts w:hint="eastAsia"/>
          <w:color w:val="000000"/>
          <w:sz w:val="24"/>
          <w:szCs w:val="24"/>
        </w:rPr>
        <w:t>传送带式放射性监测装置</w:t>
      </w:r>
      <w:r w:rsidR="006D311C">
        <w:rPr>
          <w:rFonts w:hint="eastAsia"/>
          <w:color w:val="000000"/>
          <w:sz w:val="24"/>
          <w:szCs w:val="24"/>
        </w:rPr>
        <w:t>的</w:t>
      </w:r>
      <w:r w:rsidR="00442887">
        <w:rPr>
          <w:rFonts w:hint="eastAsia"/>
          <w:color w:val="000000"/>
          <w:sz w:val="24"/>
          <w:szCs w:val="24"/>
        </w:rPr>
        <w:t>活度响应测量方法，</w:t>
      </w:r>
      <w:r w:rsidR="003F7F00" w:rsidRPr="003F7F00">
        <w:rPr>
          <w:rFonts w:hint="eastAsia"/>
          <w:color w:val="000000"/>
          <w:sz w:val="24"/>
          <w:szCs w:val="24"/>
        </w:rPr>
        <w:t>将“动态检测</w:t>
      </w:r>
      <w:r w:rsidR="003F7F00" w:rsidRPr="00442887">
        <w:rPr>
          <w:rFonts w:hint="eastAsia"/>
          <w:color w:val="000000"/>
          <w:sz w:val="24"/>
          <w:szCs w:val="24"/>
        </w:rPr>
        <w:t>”修改为“报警性能”和“动态核素识别与报警性能”，并修改了“漏报警率”的计算公式及检测次数</w:t>
      </w:r>
      <w:r w:rsidR="00B778C5" w:rsidRPr="00442887">
        <w:rPr>
          <w:sz w:val="24"/>
          <w:szCs w:val="24"/>
        </w:rPr>
        <w:t>。</w:t>
      </w:r>
    </w:p>
    <w:p w14:paraId="411959E6" w14:textId="7F71E323" w:rsidR="000B559C" w:rsidRPr="00442887" w:rsidRDefault="00450E8A" w:rsidP="00DF196D">
      <w:pPr>
        <w:adjustRightInd w:val="0"/>
        <w:snapToGrid w:val="0"/>
        <w:spacing w:line="360" w:lineRule="auto"/>
        <w:rPr>
          <w:sz w:val="24"/>
          <w:szCs w:val="24"/>
        </w:rPr>
      </w:pPr>
      <w:r w:rsidRPr="00442887">
        <w:rPr>
          <w:sz w:val="24"/>
          <w:szCs w:val="24"/>
        </w:rPr>
        <w:t>2</w:t>
      </w:r>
      <w:r w:rsidRPr="00442887">
        <w:rPr>
          <w:sz w:val="24"/>
          <w:szCs w:val="24"/>
        </w:rPr>
        <w:t>、</w:t>
      </w:r>
      <w:r w:rsidR="00A91580" w:rsidRPr="00442887">
        <w:rPr>
          <w:rFonts w:hint="eastAsia"/>
          <w:sz w:val="24"/>
          <w:szCs w:val="24"/>
        </w:rPr>
        <w:t>近几年，</w:t>
      </w:r>
      <w:r w:rsidR="00A91580" w:rsidRPr="00442887">
        <w:rPr>
          <w:sz w:val="24"/>
        </w:rPr>
        <w:t>我国海关陆续在出入境口岸安装的</w:t>
      </w:r>
      <w:r w:rsidR="00812BC6" w:rsidRPr="00442887">
        <w:rPr>
          <w:rFonts w:hint="eastAsia"/>
          <w:sz w:val="24"/>
        </w:rPr>
        <w:t>行人与行李</w:t>
      </w:r>
      <w:r w:rsidR="00A91580" w:rsidRPr="00442887">
        <w:rPr>
          <w:rFonts w:hint="eastAsia"/>
          <w:sz w:val="24"/>
        </w:rPr>
        <w:t>放射性</w:t>
      </w:r>
      <w:r w:rsidR="00A91580" w:rsidRPr="00442887">
        <w:rPr>
          <w:sz w:val="24"/>
        </w:rPr>
        <w:t>监测设备中添加了中子探测器，用于</w:t>
      </w:r>
      <w:r w:rsidR="003F7F00" w:rsidRPr="00442887">
        <w:rPr>
          <w:rFonts w:hint="eastAsia"/>
          <w:sz w:val="24"/>
        </w:rPr>
        <w:t>行李及邮包</w:t>
      </w:r>
      <w:r w:rsidR="00A91580" w:rsidRPr="00442887">
        <w:rPr>
          <w:rFonts w:hint="eastAsia"/>
          <w:sz w:val="24"/>
        </w:rPr>
        <w:t>中夹杂含有</w:t>
      </w:r>
      <w:r w:rsidR="00A91580" w:rsidRPr="00442887">
        <w:rPr>
          <w:sz w:val="24"/>
        </w:rPr>
        <w:t>中子辐射的放射性物质与核材料，</w:t>
      </w:r>
      <w:r w:rsidR="00A91580" w:rsidRPr="00442887">
        <w:rPr>
          <w:rFonts w:hint="eastAsia"/>
          <w:sz w:val="24"/>
        </w:rPr>
        <w:t>其</w:t>
      </w:r>
      <w:r w:rsidR="00A91580" w:rsidRPr="00442887">
        <w:rPr>
          <w:sz w:val="24"/>
        </w:rPr>
        <w:t>探测器主要由</w:t>
      </w:r>
      <w:r w:rsidR="00A91580" w:rsidRPr="00442887">
        <w:rPr>
          <w:sz w:val="24"/>
        </w:rPr>
        <w:t>He-3</w:t>
      </w:r>
      <w:r w:rsidR="00A91580" w:rsidRPr="00442887">
        <w:rPr>
          <w:sz w:val="24"/>
        </w:rPr>
        <w:t>中子管和</w:t>
      </w:r>
      <w:r w:rsidR="00856CC1">
        <w:rPr>
          <w:rFonts w:hint="eastAsia"/>
          <w:sz w:val="24"/>
        </w:rPr>
        <w:t>控制</w:t>
      </w:r>
      <w:r w:rsidR="00A91580" w:rsidRPr="00442887">
        <w:rPr>
          <w:sz w:val="24"/>
        </w:rPr>
        <w:t>系统组成。</w:t>
      </w:r>
      <w:r w:rsidR="00816E9E" w:rsidRPr="00442887">
        <w:rPr>
          <w:sz w:val="24"/>
          <w:szCs w:val="24"/>
        </w:rPr>
        <w:t>对于新安装设备</w:t>
      </w:r>
      <w:r w:rsidR="00856CC1">
        <w:rPr>
          <w:rFonts w:hint="eastAsia"/>
          <w:sz w:val="24"/>
          <w:szCs w:val="24"/>
        </w:rPr>
        <w:t>，一般</w:t>
      </w:r>
      <w:r w:rsidR="00816E9E" w:rsidRPr="00442887">
        <w:rPr>
          <w:sz w:val="24"/>
          <w:szCs w:val="24"/>
        </w:rPr>
        <w:t>可以在安装前</w:t>
      </w:r>
      <w:r w:rsidR="00816E9E" w:rsidRPr="00442887">
        <w:rPr>
          <w:rFonts w:hint="eastAsia"/>
          <w:sz w:val="24"/>
          <w:szCs w:val="24"/>
        </w:rPr>
        <w:t>单独</w:t>
      </w:r>
      <w:r w:rsidR="00816E9E" w:rsidRPr="00442887">
        <w:rPr>
          <w:sz w:val="24"/>
          <w:szCs w:val="24"/>
        </w:rPr>
        <w:t>将中子探测器</w:t>
      </w:r>
      <w:r w:rsidR="00816E9E" w:rsidRPr="00442887">
        <w:rPr>
          <w:rFonts w:hint="eastAsia"/>
          <w:sz w:val="24"/>
          <w:szCs w:val="24"/>
        </w:rPr>
        <w:t>部分</w:t>
      </w:r>
      <w:r w:rsidR="00816E9E" w:rsidRPr="00442887">
        <w:rPr>
          <w:sz w:val="24"/>
          <w:szCs w:val="24"/>
        </w:rPr>
        <w:t>送</w:t>
      </w:r>
      <w:r w:rsidR="00856CC1">
        <w:rPr>
          <w:rFonts w:hint="eastAsia"/>
          <w:sz w:val="24"/>
          <w:szCs w:val="24"/>
        </w:rPr>
        <w:t>计量</w:t>
      </w:r>
      <w:r w:rsidR="00816E9E" w:rsidRPr="00442887">
        <w:rPr>
          <w:sz w:val="24"/>
          <w:szCs w:val="24"/>
        </w:rPr>
        <w:t>实验室</w:t>
      </w:r>
      <w:r w:rsidR="006D311C">
        <w:rPr>
          <w:rFonts w:hint="eastAsia"/>
          <w:sz w:val="24"/>
          <w:szCs w:val="24"/>
        </w:rPr>
        <w:t>进行</w:t>
      </w:r>
      <w:r w:rsidR="00816E9E" w:rsidRPr="00442887">
        <w:rPr>
          <w:sz w:val="24"/>
          <w:szCs w:val="24"/>
        </w:rPr>
        <w:t>检测，但对于后续检测，</w:t>
      </w:r>
      <w:r w:rsidR="00856CC1">
        <w:rPr>
          <w:rFonts w:hint="eastAsia"/>
          <w:sz w:val="24"/>
          <w:szCs w:val="24"/>
        </w:rPr>
        <w:t>因安装和拆卸困难，</w:t>
      </w:r>
      <w:r w:rsidR="00816E9E" w:rsidRPr="00442887">
        <w:rPr>
          <w:sz w:val="24"/>
          <w:szCs w:val="24"/>
        </w:rPr>
        <w:t>只能在现场</w:t>
      </w:r>
      <w:r w:rsidR="00856CC1">
        <w:rPr>
          <w:rFonts w:hint="eastAsia"/>
          <w:sz w:val="24"/>
          <w:szCs w:val="24"/>
        </w:rPr>
        <w:t>检测</w:t>
      </w:r>
      <w:r w:rsidR="00816E9E" w:rsidRPr="00442887">
        <w:rPr>
          <w:sz w:val="24"/>
          <w:szCs w:val="24"/>
        </w:rPr>
        <w:t>，</w:t>
      </w:r>
      <w:r w:rsidR="00856CC1">
        <w:rPr>
          <w:rFonts w:hint="eastAsia"/>
          <w:sz w:val="24"/>
          <w:szCs w:val="24"/>
        </w:rPr>
        <w:t>然而</w:t>
      </w:r>
      <w:r w:rsidR="00014F75" w:rsidRPr="00442887">
        <w:rPr>
          <w:rFonts w:hint="eastAsia"/>
          <w:sz w:val="24"/>
          <w:szCs w:val="24"/>
        </w:rPr>
        <w:t>现场</w:t>
      </w:r>
      <w:r w:rsidR="00D579CA" w:rsidRPr="00442887">
        <w:rPr>
          <w:sz w:val="24"/>
          <w:szCs w:val="24"/>
        </w:rPr>
        <w:t>无法</w:t>
      </w:r>
      <w:r w:rsidR="00856CC1">
        <w:rPr>
          <w:rFonts w:hint="eastAsia"/>
          <w:sz w:val="24"/>
          <w:szCs w:val="24"/>
        </w:rPr>
        <w:t>为其</w:t>
      </w:r>
      <w:r w:rsidR="00D579CA" w:rsidRPr="00442887">
        <w:rPr>
          <w:sz w:val="24"/>
          <w:szCs w:val="24"/>
        </w:rPr>
        <w:t>提供一个标准的</w:t>
      </w:r>
      <w:r w:rsidR="00014F75" w:rsidRPr="00442887">
        <w:rPr>
          <w:rFonts w:hint="eastAsia"/>
          <w:sz w:val="24"/>
          <w:szCs w:val="24"/>
        </w:rPr>
        <w:t>中子</w:t>
      </w:r>
      <w:r w:rsidR="00D579CA" w:rsidRPr="00442887">
        <w:rPr>
          <w:sz w:val="24"/>
          <w:szCs w:val="24"/>
        </w:rPr>
        <w:t>辐射场，</w:t>
      </w:r>
      <w:r w:rsidR="00CC1D70" w:rsidRPr="00442887">
        <w:rPr>
          <w:sz w:val="24"/>
          <w:szCs w:val="24"/>
        </w:rPr>
        <w:t>也</w:t>
      </w:r>
      <w:r w:rsidR="00D579CA" w:rsidRPr="00442887">
        <w:rPr>
          <w:sz w:val="24"/>
          <w:szCs w:val="24"/>
        </w:rPr>
        <w:t>无法实现</w:t>
      </w:r>
      <w:r w:rsidR="00014F75" w:rsidRPr="00442887">
        <w:rPr>
          <w:rFonts w:hint="eastAsia"/>
          <w:sz w:val="24"/>
          <w:szCs w:val="24"/>
        </w:rPr>
        <w:t>中子</w:t>
      </w:r>
      <w:r w:rsidR="00856CC1">
        <w:rPr>
          <w:rFonts w:hint="eastAsia"/>
          <w:sz w:val="24"/>
          <w:szCs w:val="24"/>
        </w:rPr>
        <w:t>周围</w:t>
      </w:r>
      <w:r w:rsidR="00D579CA" w:rsidRPr="00442887">
        <w:rPr>
          <w:sz w:val="24"/>
          <w:szCs w:val="24"/>
        </w:rPr>
        <w:t>剂量</w:t>
      </w:r>
      <w:r w:rsidR="00856CC1">
        <w:rPr>
          <w:rFonts w:hint="eastAsia"/>
          <w:sz w:val="24"/>
          <w:szCs w:val="24"/>
        </w:rPr>
        <w:t>当量率</w:t>
      </w:r>
      <w:r w:rsidR="00D579CA" w:rsidRPr="00442887">
        <w:rPr>
          <w:sz w:val="24"/>
          <w:szCs w:val="24"/>
        </w:rPr>
        <w:t>的准确测量，</w:t>
      </w:r>
      <w:r w:rsidR="00856CC1">
        <w:rPr>
          <w:rFonts w:hint="eastAsia"/>
          <w:sz w:val="24"/>
          <w:szCs w:val="24"/>
        </w:rPr>
        <w:t>故</w:t>
      </w:r>
      <w:r w:rsidR="00D579CA" w:rsidRPr="00442887">
        <w:rPr>
          <w:sz w:val="24"/>
          <w:szCs w:val="24"/>
        </w:rPr>
        <w:t>难以</w:t>
      </w:r>
      <w:r w:rsidR="00856CC1">
        <w:rPr>
          <w:rFonts w:hint="eastAsia"/>
          <w:sz w:val="24"/>
          <w:szCs w:val="24"/>
        </w:rPr>
        <w:t>通过标准</w:t>
      </w:r>
      <w:r w:rsidR="00014F75" w:rsidRPr="00442887">
        <w:rPr>
          <w:rFonts w:hint="eastAsia"/>
          <w:sz w:val="24"/>
          <w:szCs w:val="24"/>
        </w:rPr>
        <w:t>中子</w:t>
      </w:r>
      <w:r w:rsidR="00D579CA" w:rsidRPr="00442887">
        <w:rPr>
          <w:sz w:val="24"/>
          <w:szCs w:val="24"/>
        </w:rPr>
        <w:t>辐射剂量进行校准</w:t>
      </w:r>
      <w:r w:rsidR="00856CC1">
        <w:rPr>
          <w:rFonts w:hint="eastAsia"/>
          <w:sz w:val="24"/>
          <w:szCs w:val="24"/>
        </w:rPr>
        <w:t>，</w:t>
      </w:r>
      <w:r w:rsidR="00D579CA" w:rsidRPr="00442887">
        <w:rPr>
          <w:sz w:val="24"/>
          <w:szCs w:val="24"/>
        </w:rPr>
        <w:t>实现量值溯源。因此，本规范选择</w:t>
      </w:r>
      <w:r w:rsidR="00D579CA" w:rsidRPr="00442887">
        <w:rPr>
          <w:sz w:val="24"/>
          <w:szCs w:val="24"/>
        </w:rPr>
        <w:t>“</w:t>
      </w:r>
      <w:r w:rsidR="00014F75" w:rsidRPr="00442887">
        <w:rPr>
          <w:rFonts w:hint="eastAsia"/>
          <w:sz w:val="24"/>
          <w:szCs w:val="24"/>
        </w:rPr>
        <w:t>中子</w:t>
      </w:r>
      <w:r w:rsidR="003F7F00" w:rsidRPr="00442887">
        <w:rPr>
          <w:rFonts w:hint="eastAsia"/>
          <w:sz w:val="24"/>
          <w:szCs w:val="24"/>
        </w:rPr>
        <w:t>指示</w:t>
      </w:r>
      <w:r w:rsidR="00D579CA" w:rsidRPr="00442887">
        <w:rPr>
          <w:sz w:val="24"/>
          <w:szCs w:val="24"/>
        </w:rPr>
        <w:t>”</w:t>
      </w:r>
      <w:r w:rsidR="00D579CA" w:rsidRPr="00442887">
        <w:rPr>
          <w:sz w:val="24"/>
          <w:szCs w:val="24"/>
        </w:rPr>
        <w:t>这一参数，</w:t>
      </w:r>
      <w:r w:rsidR="00856CC1">
        <w:rPr>
          <w:rFonts w:hint="eastAsia"/>
          <w:sz w:val="24"/>
          <w:szCs w:val="24"/>
        </w:rPr>
        <w:t>通过经计量校准合格的中子周围</w:t>
      </w:r>
      <w:proofErr w:type="gramStart"/>
      <w:r w:rsidR="00856CC1">
        <w:rPr>
          <w:rFonts w:hint="eastAsia"/>
          <w:sz w:val="24"/>
          <w:szCs w:val="24"/>
        </w:rPr>
        <w:t>剂量当量率仪在</w:t>
      </w:r>
      <w:proofErr w:type="gramEnd"/>
      <w:r w:rsidR="00856CC1">
        <w:rPr>
          <w:rFonts w:hint="eastAsia"/>
          <w:sz w:val="24"/>
          <w:szCs w:val="24"/>
        </w:rPr>
        <w:t>特定测试条件下对被测特定中子源中子强度进行估算，</w:t>
      </w:r>
      <w:r w:rsidR="00C141AA">
        <w:rPr>
          <w:rFonts w:hint="eastAsia"/>
          <w:sz w:val="24"/>
          <w:szCs w:val="24"/>
        </w:rPr>
        <w:t>估算结果满足规范要求后，</w:t>
      </w:r>
      <w:r w:rsidR="006D311C">
        <w:rPr>
          <w:rFonts w:hint="eastAsia"/>
          <w:sz w:val="24"/>
          <w:szCs w:val="24"/>
        </w:rPr>
        <w:t>将</w:t>
      </w:r>
      <w:r w:rsidR="00C141AA">
        <w:rPr>
          <w:rFonts w:hint="eastAsia"/>
          <w:sz w:val="24"/>
          <w:szCs w:val="24"/>
        </w:rPr>
        <w:t>其作为检测标准对现场监测装置的中子探测器进行中子指示测试，根据测试结果计算监测装置的中子漏报率。</w:t>
      </w:r>
    </w:p>
    <w:p w14:paraId="049A9BC2" w14:textId="00BAEF5E" w:rsidR="00B778C5" w:rsidRPr="00442887" w:rsidRDefault="00450E8A" w:rsidP="00DF196D">
      <w:pPr>
        <w:adjustRightInd w:val="0"/>
        <w:snapToGrid w:val="0"/>
        <w:spacing w:line="360" w:lineRule="auto"/>
        <w:rPr>
          <w:sz w:val="24"/>
          <w:szCs w:val="24"/>
        </w:rPr>
      </w:pPr>
      <w:r w:rsidRPr="00442887">
        <w:rPr>
          <w:sz w:val="24"/>
          <w:szCs w:val="24"/>
        </w:rPr>
        <w:t>3</w:t>
      </w:r>
      <w:r w:rsidRPr="00442887">
        <w:rPr>
          <w:sz w:val="24"/>
          <w:szCs w:val="24"/>
        </w:rPr>
        <w:t>、</w:t>
      </w:r>
      <w:r w:rsidR="006A120D" w:rsidRPr="00442887">
        <w:rPr>
          <w:rFonts w:hint="eastAsia"/>
          <w:sz w:val="24"/>
          <w:szCs w:val="24"/>
        </w:rPr>
        <w:t>核素识别率是</w:t>
      </w:r>
      <w:r w:rsidR="00EB585D" w:rsidRPr="00442887">
        <w:rPr>
          <w:rFonts w:hint="eastAsia"/>
          <w:sz w:val="24"/>
          <w:szCs w:val="24"/>
        </w:rPr>
        <w:t>描述</w:t>
      </w:r>
      <w:r w:rsidR="003F7F00" w:rsidRPr="00442887">
        <w:rPr>
          <w:rFonts w:hint="eastAsia"/>
          <w:sz w:val="24"/>
          <w:szCs w:val="24"/>
        </w:rPr>
        <w:t>行人与行李放射性监测装置</w:t>
      </w:r>
      <w:r w:rsidR="009E06BC" w:rsidRPr="00442887">
        <w:rPr>
          <w:rFonts w:hint="eastAsia"/>
          <w:sz w:val="24"/>
          <w:szCs w:val="24"/>
        </w:rPr>
        <w:t>对</w:t>
      </w:r>
      <w:r w:rsidR="009E06BC" w:rsidRPr="00442887">
        <w:rPr>
          <w:sz w:val="24"/>
          <w:szCs w:val="24"/>
        </w:rPr>
        <w:t>γ</w:t>
      </w:r>
      <w:r w:rsidR="009E06BC" w:rsidRPr="00442887">
        <w:rPr>
          <w:rFonts w:hint="eastAsia"/>
          <w:sz w:val="24"/>
          <w:szCs w:val="24"/>
        </w:rPr>
        <w:t>放射性核素的辨别</w:t>
      </w:r>
      <w:r w:rsidR="006A120D" w:rsidRPr="00442887">
        <w:rPr>
          <w:rFonts w:hint="eastAsia"/>
          <w:sz w:val="24"/>
          <w:szCs w:val="24"/>
        </w:rPr>
        <w:t>能力</w:t>
      </w:r>
      <w:r w:rsidR="009E06BC" w:rsidRPr="00442887">
        <w:rPr>
          <w:rFonts w:hint="eastAsia"/>
          <w:sz w:val="24"/>
          <w:szCs w:val="24"/>
        </w:rPr>
        <w:t>，</w:t>
      </w:r>
      <w:r w:rsidR="00412B12" w:rsidRPr="00442887">
        <w:rPr>
          <w:rFonts w:hint="eastAsia"/>
          <w:sz w:val="24"/>
          <w:szCs w:val="24"/>
        </w:rPr>
        <w:t>是</w:t>
      </w:r>
      <w:r w:rsidR="00EB585D" w:rsidRPr="00442887">
        <w:rPr>
          <w:rFonts w:hint="eastAsia"/>
          <w:sz w:val="24"/>
          <w:szCs w:val="24"/>
        </w:rPr>
        <w:t>反映</w:t>
      </w:r>
      <w:r w:rsidR="00412B12" w:rsidRPr="00442887">
        <w:rPr>
          <w:rFonts w:hint="eastAsia"/>
          <w:sz w:val="24"/>
          <w:szCs w:val="24"/>
        </w:rPr>
        <w:t>设备性能</w:t>
      </w:r>
      <w:r w:rsidR="00EB585D" w:rsidRPr="00442887">
        <w:rPr>
          <w:rFonts w:hint="eastAsia"/>
          <w:sz w:val="24"/>
          <w:szCs w:val="24"/>
        </w:rPr>
        <w:t>的一项重要指标，</w:t>
      </w:r>
      <w:r w:rsidR="0090054A">
        <w:rPr>
          <w:rFonts w:hint="eastAsia"/>
          <w:sz w:val="24"/>
          <w:szCs w:val="24"/>
        </w:rPr>
        <w:t>通常适用于</w:t>
      </w:r>
      <w:r w:rsidR="0090054A" w:rsidRPr="00442887">
        <w:rPr>
          <w:rFonts w:hint="eastAsia"/>
          <w:sz w:val="24"/>
          <w:szCs w:val="24"/>
        </w:rPr>
        <w:t>核素识别型行人与行李放射性监测装置</w:t>
      </w:r>
      <w:r w:rsidR="0090054A">
        <w:rPr>
          <w:rFonts w:hint="eastAsia"/>
          <w:sz w:val="24"/>
          <w:szCs w:val="24"/>
        </w:rPr>
        <w:t>，探测器主要为碘化钠谱仪，因此</w:t>
      </w:r>
      <w:r w:rsidR="009E06BC" w:rsidRPr="00442887">
        <w:rPr>
          <w:rFonts w:hint="eastAsia"/>
          <w:sz w:val="24"/>
          <w:szCs w:val="24"/>
        </w:rPr>
        <w:t>该项测试</w:t>
      </w:r>
      <w:r w:rsidR="006A120D" w:rsidRPr="00442887">
        <w:rPr>
          <w:rFonts w:hint="eastAsia"/>
          <w:sz w:val="24"/>
          <w:szCs w:val="24"/>
        </w:rPr>
        <w:t>是</w:t>
      </w:r>
      <w:r w:rsidR="009E06BC" w:rsidRPr="00442887">
        <w:rPr>
          <w:rFonts w:hint="eastAsia"/>
          <w:sz w:val="24"/>
          <w:szCs w:val="24"/>
        </w:rPr>
        <w:t>基于</w:t>
      </w:r>
      <w:r w:rsidR="00412B12" w:rsidRPr="00442887">
        <w:rPr>
          <w:rFonts w:hint="eastAsia"/>
          <w:sz w:val="24"/>
          <w:szCs w:val="24"/>
        </w:rPr>
        <w:t>监测</w:t>
      </w:r>
      <w:r w:rsidR="006D311C">
        <w:rPr>
          <w:rFonts w:hint="eastAsia"/>
          <w:sz w:val="24"/>
          <w:szCs w:val="24"/>
        </w:rPr>
        <w:t>装置</w:t>
      </w:r>
      <w:r w:rsidR="00412B12" w:rsidRPr="00442887">
        <w:rPr>
          <w:rFonts w:hint="eastAsia"/>
          <w:sz w:val="24"/>
          <w:szCs w:val="24"/>
        </w:rPr>
        <w:t>对</w:t>
      </w:r>
      <w:r w:rsidR="009E06BC" w:rsidRPr="00442887">
        <w:rPr>
          <w:sz w:val="24"/>
          <w:szCs w:val="24"/>
        </w:rPr>
        <w:t>γ</w:t>
      </w:r>
      <w:r w:rsidR="00EB585D" w:rsidRPr="00442887">
        <w:rPr>
          <w:rFonts w:hint="eastAsia"/>
          <w:sz w:val="24"/>
          <w:szCs w:val="24"/>
        </w:rPr>
        <w:t>核素</w:t>
      </w:r>
      <w:r w:rsidR="00412B12" w:rsidRPr="00442887">
        <w:rPr>
          <w:rFonts w:hint="eastAsia"/>
          <w:sz w:val="24"/>
          <w:szCs w:val="24"/>
        </w:rPr>
        <w:t>能谱分析的基础上进行的</w:t>
      </w:r>
      <w:r w:rsidR="0090054A">
        <w:rPr>
          <w:rFonts w:hint="eastAsia"/>
          <w:sz w:val="24"/>
          <w:szCs w:val="24"/>
        </w:rPr>
        <w:t>，</w:t>
      </w:r>
      <w:r w:rsidR="006D311C">
        <w:rPr>
          <w:rFonts w:hint="eastAsia"/>
          <w:sz w:val="24"/>
          <w:szCs w:val="24"/>
        </w:rPr>
        <w:t>在</w:t>
      </w:r>
      <w:r w:rsidR="0090054A">
        <w:rPr>
          <w:rFonts w:hint="eastAsia"/>
          <w:sz w:val="24"/>
          <w:szCs w:val="24"/>
        </w:rPr>
        <w:t>对该项目进行测试时，编制组参考了</w:t>
      </w:r>
      <w:r w:rsidR="0090054A">
        <w:rPr>
          <w:rFonts w:hint="eastAsia"/>
          <w:sz w:val="24"/>
          <w:szCs w:val="24"/>
        </w:rPr>
        <w:t>G</w:t>
      </w:r>
      <w:r w:rsidR="0090054A">
        <w:rPr>
          <w:sz w:val="24"/>
          <w:szCs w:val="24"/>
        </w:rPr>
        <w:t>B/T31836-2015</w:t>
      </w:r>
      <w:r w:rsidR="0090054A">
        <w:rPr>
          <w:rFonts w:hint="eastAsia"/>
          <w:sz w:val="24"/>
          <w:szCs w:val="24"/>
        </w:rPr>
        <w:t>《用于探测和识别非法放射性物质运输的基于谱分析的门式监测系统》，对该项目的测试分为单一核素和混合核素进行测试，</w:t>
      </w:r>
      <w:proofErr w:type="gramStart"/>
      <w:r w:rsidR="0090054A">
        <w:rPr>
          <w:rFonts w:hint="eastAsia"/>
          <w:sz w:val="24"/>
          <w:szCs w:val="24"/>
        </w:rPr>
        <w:t>单考虑</w:t>
      </w:r>
      <w:proofErr w:type="gramEnd"/>
      <w:r w:rsidR="0090054A">
        <w:rPr>
          <w:rFonts w:hint="eastAsia"/>
          <w:sz w:val="24"/>
          <w:szCs w:val="24"/>
        </w:rPr>
        <w:t>到现场条件和实施的可行性，最终对核素种类及活度做了适当调整。</w:t>
      </w:r>
      <w:r w:rsidR="00412B12" w:rsidRPr="00442887">
        <w:rPr>
          <w:rFonts w:hint="eastAsia"/>
          <w:sz w:val="24"/>
          <w:szCs w:val="24"/>
        </w:rPr>
        <w:t>为了确保监测</w:t>
      </w:r>
      <w:r w:rsidR="006D311C">
        <w:rPr>
          <w:rFonts w:hint="eastAsia"/>
          <w:sz w:val="24"/>
          <w:szCs w:val="24"/>
        </w:rPr>
        <w:t>装置</w:t>
      </w:r>
      <w:r w:rsidR="00EB585D" w:rsidRPr="00442887">
        <w:rPr>
          <w:rFonts w:hint="eastAsia"/>
          <w:sz w:val="24"/>
          <w:szCs w:val="24"/>
        </w:rPr>
        <w:t>能准确识别放射性</w:t>
      </w:r>
      <w:r w:rsidR="00412B12" w:rsidRPr="00442887">
        <w:rPr>
          <w:rFonts w:hint="eastAsia"/>
          <w:sz w:val="24"/>
          <w:szCs w:val="24"/>
        </w:rPr>
        <w:t>核素</w:t>
      </w:r>
      <w:r w:rsidR="00EB585D" w:rsidRPr="00442887">
        <w:rPr>
          <w:rFonts w:hint="eastAsia"/>
          <w:sz w:val="24"/>
          <w:szCs w:val="24"/>
        </w:rPr>
        <w:t>，在开展检测前需对监测</w:t>
      </w:r>
      <w:r w:rsidR="003F7F00" w:rsidRPr="00442887">
        <w:rPr>
          <w:rFonts w:hint="eastAsia"/>
          <w:sz w:val="24"/>
          <w:szCs w:val="24"/>
        </w:rPr>
        <w:t>装置</w:t>
      </w:r>
      <w:r w:rsidR="00EB585D" w:rsidRPr="00442887">
        <w:rPr>
          <w:rFonts w:hint="eastAsia"/>
          <w:sz w:val="24"/>
          <w:szCs w:val="24"/>
        </w:rPr>
        <w:t>进行能量刻度</w:t>
      </w:r>
      <w:r w:rsidR="00DB4712" w:rsidRPr="00442887">
        <w:rPr>
          <w:rFonts w:hint="eastAsia"/>
          <w:sz w:val="24"/>
          <w:szCs w:val="24"/>
        </w:rPr>
        <w:t>。</w:t>
      </w:r>
    </w:p>
    <w:p w14:paraId="136606B4" w14:textId="00DA0A7F" w:rsidR="00D44E44" w:rsidRPr="00442887" w:rsidRDefault="0006663C" w:rsidP="00F25A22">
      <w:pPr>
        <w:adjustRightInd w:val="0"/>
        <w:snapToGrid w:val="0"/>
        <w:spacing w:line="360" w:lineRule="auto"/>
        <w:ind w:rightChars="-9" w:right="-19"/>
        <w:rPr>
          <w:sz w:val="24"/>
          <w:szCs w:val="24"/>
        </w:rPr>
      </w:pPr>
      <w:r w:rsidRPr="00442887">
        <w:rPr>
          <w:sz w:val="24"/>
          <w:szCs w:val="24"/>
        </w:rPr>
        <w:t>4</w:t>
      </w:r>
      <w:r w:rsidR="00DF196D" w:rsidRPr="00442887">
        <w:rPr>
          <w:sz w:val="24"/>
          <w:szCs w:val="24"/>
        </w:rPr>
        <w:t>、</w:t>
      </w:r>
      <w:r w:rsidR="00C141AA">
        <w:rPr>
          <w:rFonts w:hint="eastAsia"/>
          <w:sz w:val="24"/>
          <w:szCs w:val="24"/>
        </w:rPr>
        <w:t>γ辐射</w:t>
      </w:r>
      <w:r w:rsidR="003F7F00" w:rsidRPr="00442887">
        <w:rPr>
          <w:rFonts w:hint="eastAsia"/>
          <w:sz w:val="24"/>
          <w:szCs w:val="24"/>
        </w:rPr>
        <w:t>报警性能</w:t>
      </w:r>
      <w:r w:rsidR="00DF196D" w:rsidRPr="00442887">
        <w:rPr>
          <w:sz w:val="24"/>
          <w:szCs w:val="24"/>
        </w:rPr>
        <w:t>用于验证在线测量条件下</w:t>
      </w:r>
      <w:r w:rsidR="0090054A">
        <w:rPr>
          <w:rFonts w:hint="eastAsia"/>
          <w:sz w:val="24"/>
          <w:szCs w:val="24"/>
        </w:rPr>
        <w:t>，</w:t>
      </w:r>
      <w:r w:rsidR="003F7F00" w:rsidRPr="00442887">
        <w:rPr>
          <w:rFonts w:hint="eastAsia"/>
          <w:sz w:val="24"/>
          <w:szCs w:val="24"/>
        </w:rPr>
        <w:t>行人与行李放射性监测装置</w:t>
      </w:r>
      <w:r w:rsidR="00DF196D" w:rsidRPr="00442887">
        <w:rPr>
          <w:sz w:val="24"/>
          <w:szCs w:val="24"/>
        </w:rPr>
        <w:t>对</w:t>
      </w:r>
      <w:r w:rsidR="00E56CD8" w:rsidRPr="00442887">
        <w:rPr>
          <w:sz w:val="24"/>
          <w:szCs w:val="24"/>
        </w:rPr>
        <w:t>γ</w:t>
      </w:r>
      <w:r w:rsidR="00DF196D" w:rsidRPr="00442887">
        <w:rPr>
          <w:sz w:val="24"/>
          <w:szCs w:val="24"/>
        </w:rPr>
        <w:t>辐射的响应与监测报警的性能。</w:t>
      </w:r>
      <w:r w:rsidR="00D44E44" w:rsidRPr="00442887">
        <w:rPr>
          <w:sz w:val="24"/>
          <w:szCs w:val="24"/>
        </w:rPr>
        <w:t>为检查系统的漏报警率，</w:t>
      </w:r>
      <w:r w:rsidR="00CE3390" w:rsidRPr="00442887">
        <w:rPr>
          <w:rFonts w:hint="eastAsia"/>
          <w:sz w:val="24"/>
          <w:szCs w:val="24"/>
        </w:rPr>
        <w:t>测试</w:t>
      </w:r>
      <w:r w:rsidR="00D44E44" w:rsidRPr="00442887">
        <w:rPr>
          <w:sz w:val="24"/>
          <w:szCs w:val="24"/>
        </w:rPr>
        <w:t>需重复尽量多的次数。</w:t>
      </w:r>
    </w:p>
    <w:p w14:paraId="47A70FCB" w14:textId="24BCC53F" w:rsidR="00C215B0" w:rsidRPr="00442887" w:rsidRDefault="00C215B0" w:rsidP="0006663C">
      <w:pPr>
        <w:adjustRightInd w:val="0"/>
        <w:snapToGrid w:val="0"/>
        <w:spacing w:line="360" w:lineRule="auto"/>
        <w:ind w:rightChars="-9" w:right="-19" w:firstLine="480"/>
        <w:rPr>
          <w:sz w:val="24"/>
          <w:szCs w:val="24"/>
        </w:rPr>
      </w:pPr>
      <w:r w:rsidRPr="00442887">
        <w:rPr>
          <w:sz w:val="24"/>
          <w:szCs w:val="24"/>
        </w:rPr>
        <w:t>考虑到</w:t>
      </w:r>
      <w:r w:rsidR="00CE3390" w:rsidRPr="00442887">
        <w:rPr>
          <w:rFonts w:hint="eastAsia"/>
          <w:sz w:val="24"/>
          <w:szCs w:val="24"/>
        </w:rPr>
        <w:t>测试</w:t>
      </w:r>
      <w:r w:rsidRPr="00442887">
        <w:rPr>
          <w:sz w:val="24"/>
          <w:szCs w:val="24"/>
        </w:rPr>
        <w:t>方法的可行性，本项校准方法规定为：选择活度值</w:t>
      </w:r>
      <w:r w:rsidR="00CE3390" w:rsidRPr="00442887">
        <w:rPr>
          <w:rFonts w:hint="eastAsia"/>
          <w:sz w:val="24"/>
          <w:szCs w:val="24"/>
        </w:rPr>
        <w:t>约</w:t>
      </w:r>
      <w:r w:rsidRPr="00442887">
        <w:rPr>
          <w:sz w:val="24"/>
          <w:szCs w:val="24"/>
        </w:rPr>
        <w:t>为</w:t>
      </w:r>
      <w:r w:rsidR="003F7F00" w:rsidRPr="00442887">
        <w:rPr>
          <w:sz w:val="24"/>
          <w:szCs w:val="24"/>
        </w:rPr>
        <w:t>1</w:t>
      </w:r>
      <w:r w:rsidR="00CE3390" w:rsidRPr="00442887">
        <w:rPr>
          <w:sz w:val="24"/>
          <w:szCs w:val="24"/>
        </w:rPr>
        <w:t>×10</w:t>
      </w:r>
      <w:r w:rsidR="00CE3390" w:rsidRPr="00442887">
        <w:rPr>
          <w:sz w:val="24"/>
          <w:szCs w:val="24"/>
          <w:vertAlign w:val="superscript"/>
        </w:rPr>
        <w:t>5</w:t>
      </w:r>
      <w:r w:rsidRPr="00442887">
        <w:rPr>
          <w:sz w:val="24"/>
          <w:szCs w:val="24"/>
        </w:rPr>
        <w:t>Bq</w:t>
      </w:r>
      <w:r w:rsidR="00CE3390" w:rsidRPr="00442887">
        <w:rPr>
          <w:sz w:val="24"/>
          <w:szCs w:val="24"/>
        </w:rPr>
        <w:t xml:space="preserve"> </w:t>
      </w:r>
      <w:r w:rsidRPr="00442887">
        <w:rPr>
          <w:sz w:val="24"/>
          <w:szCs w:val="24"/>
          <w:vertAlign w:val="superscript"/>
        </w:rPr>
        <w:t>137</w:t>
      </w:r>
      <w:r w:rsidRPr="00442887">
        <w:rPr>
          <w:sz w:val="24"/>
          <w:szCs w:val="24"/>
        </w:rPr>
        <w:t>Cs</w:t>
      </w:r>
      <w:r w:rsidRPr="00442887">
        <w:rPr>
          <w:sz w:val="24"/>
          <w:szCs w:val="24"/>
        </w:rPr>
        <w:t>的参考源</w:t>
      </w:r>
      <w:r w:rsidR="00CE3390" w:rsidRPr="00442887">
        <w:rPr>
          <w:rFonts w:hint="eastAsia"/>
          <w:sz w:val="24"/>
          <w:szCs w:val="24"/>
        </w:rPr>
        <w:t>（活度值参考</w:t>
      </w:r>
      <w:r w:rsidR="00CE3390" w:rsidRPr="00442887">
        <w:rPr>
          <w:color w:val="000000"/>
          <w:sz w:val="24"/>
          <w:szCs w:val="24"/>
        </w:rPr>
        <w:t>GB/T 24246-2009</w:t>
      </w:r>
      <w:r w:rsidR="00CE3390" w:rsidRPr="00442887">
        <w:rPr>
          <w:rFonts w:hint="eastAsia"/>
          <w:color w:val="000000"/>
          <w:sz w:val="24"/>
          <w:szCs w:val="24"/>
        </w:rPr>
        <w:t>/</w:t>
      </w:r>
      <w:r w:rsidR="00CE3390" w:rsidRPr="00442887">
        <w:rPr>
          <w:sz w:val="24"/>
          <w:szCs w:val="24"/>
        </w:rPr>
        <w:t xml:space="preserve"> IEC62244</w:t>
      </w:r>
      <w:r w:rsidR="00CE3390" w:rsidRPr="00442887">
        <w:rPr>
          <w:rFonts w:hint="eastAsia"/>
          <w:sz w:val="24"/>
          <w:szCs w:val="24"/>
        </w:rPr>
        <w:t>）</w:t>
      </w:r>
      <w:r w:rsidRPr="00442887">
        <w:rPr>
          <w:sz w:val="24"/>
          <w:szCs w:val="24"/>
        </w:rPr>
        <w:t>，放置在通道中心线上距地面</w:t>
      </w:r>
      <w:smartTag w:uri="urn:schemas-microsoft-com:office:smarttags" w:element="chmetcnv">
        <w:smartTagPr>
          <w:attr w:name="UnitName" w:val="m"/>
          <w:attr w:name="SourceValue" w:val="1"/>
          <w:attr w:name="HasSpace" w:val="False"/>
          <w:attr w:name="Negative" w:val="False"/>
          <w:attr w:name="NumberType" w:val="1"/>
          <w:attr w:name="TCSC" w:val="0"/>
        </w:smartTagPr>
        <w:r w:rsidRPr="00442887">
          <w:rPr>
            <w:sz w:val="24"/>
            <w:szCs w:val="24"/>
          </w:rPr>
          <w:t>1m</w:t>
        </w:r>
      </w:smartTag>
      <w:r w:rsidRPr="00442887">
        <w:rPr>
          <w:sz w:val="24"/>
          <w:szCs w:val="24"/>
        </w:rPr>
        <w:t>处，以</w:t>
      </w:r>
      <w:r w:rsidR="003F7F00" w:rsidRPr="00442887">
        <w:rPr>
          <w:sz w:val="24"/>
          <w:szCs w:val="24"/>
        </w:rPr>
        <w:t>1.2</w:t>
      </w:r>
      <w:r w:rsidRPr="00442887">
        <w:rPr>
          <w:sz w:val="24"/>
          <w:szCs w:val="24"/>
        </w:rPr>
        <w:t>m/</w:t>
      </w:r>
      <w:r w:rsidR="003F7F00" w:rsidRPr="00442887">
        <w:rPr>
          <w:rFonts w:hint="eastAsia"/>
          <w:sz w:val="24"/>
          <w:szCs w:val="24"/>
        </w:rPr>
        <w:t>s</w:t>
      </w:r>
      <w:r w:rsidR="00850566" w:rsidRPr="00442887">
        <w:rPr>
          <w:rFonts w:hint="eastAsia"/>
          <w:sz w:val="24"/>
          <w:szCs w:val="24"/>
        </w:rPr>
        <w:t>的</w:t>
      </w:r>
      <w:r w:rsidR="003F7F00" w:rsidRPr="00442887">
        <w:rPr>
          <w:rFonts w:hint="eastAsia"/>
          <w:sz w:val="24"/>
          <w:szCs w:val="24"/>
        </w:rPr>
        <w:t>平均</w:t>
      </w:r>
      <w:r w:rsidR="00850566" w:rsidRPr="00442887">
        <w:rPr>
          <w:rFonts w:hint="eastAsia"/>
          <w:sz w:val="24"/>
          <w:szCs w:val="24"/>
        </w:rPr>
        <w:t>速度</w:t>
      </w:r>
      <w:r w:rsidRPr="00442887">
        <w:rPr>
          <w:sz w:val="24"/>
          <w:szCs w:val="24"/>
        </w:rPr>
        <w:t>通过</w:t>
      </w:r>
      <w:r w:rsidR="003F7F00" w:rsidRPr="00442887">
        <w:rPr>
          <w:rFonts w:hint="eastAsia"/>
          <w:sz w:val="24"/>
          <w:szCs w:val="24"/>
        </w:rPr>
        <w:t>行人与行李放射性监测装置</w:t>
      </w:r>
      <w:r w:rsidRPr="00442887">
        <w:rPr>
          <w:sz w:val="24"/>
          <w:szCs w:val="24"/>
        </w:rPr>
        <w:t>的检测通道</w:t>
      </w:r>
      <w:r w:rsidR="006F7E3E" w:rsidRPr="00442887">
        <w:rPr>
          <w:rFonts w:hint="eastAsia"/>
          <w:sz w:val="24"/>
          <w:szCs w:val="24"/>
        </w:rPr>
        <w:t>（</w:t>
      </w:r>
      <w:r w:rsidR="006F7E3E">
        <w:rPr>
          <w:rFonts w:hint="eastAsia"/>
          <w:sz w:val="24"/>
          <w:szCs w:val="24"/>
        </w:rPr>
        <w:t>通行速度</w:t>
      </w:r>
      <w:r w:rsidR="006F7E3E" w:rsidRPr="00442887">
        <w:rPr>
          <w:rFonts w:hint="eastAsia"/>
          <w:sz w:val="24"/>
          <w:szCs w:val="24"/>
        </w:rPr>
        <w:t>参考</w:t>
      </w:r>
      <w:r w:rsidR="006F7E3E" w:rsidRPr="00442887">
        <w:rPr>
          <w:color w:val="000000"/>
          <w:sz w:val="24"/>
          <w:szCs w:val="24"/>
        </w:rPr>
        <w:t>GB/T 24246-2009</w:t>
      </w:r>
      <w:r w:rsidR="006F7E3E" w:rsidRPr="00442887">
        <w:rPr>
          <w:rFonts w:hint="eastAsia"/>
          <w:color w:val="000000"/>
          <w:sz w:val="24"/>
          <w:szCs w:val="24"/>
        </w:rPr>
        <w:t>/</w:t>
      </w:r>
      <w:r w:rsidR="006F7E3E" w:rsidRPr="00442887">
        <w:rPr>
          <w:sz w:val="24"/>
          <w:szCs w:val="24"/>
        </w:rPr>
        <w:t xml:space="preserve"> </w:t>
      </w:r>
      <w:r w:rsidR="006F7E3E">
        <w:rPr>
          <w:sz w:val="24"/>
          <w:szCs w:val="24"/>
        </w:rPr>
        <w:t>GB31836-2015</w:t>
      </w:r>
      <w:r w:rsidR="006F7E3E" w:rsidRPr="00442887">
        <w:rPr>
          <w:rFonts w:hint="eastAsia"/>
          <w:sz w:val="24"/>
          <w:szCs w:val="24"/>
        </w:rPr>
        <w:t>）</w:t>
      </w:r>
      <w:r w:rsidRPr="00442887">
        <w:rPr>
          <w:sz w:val="24"/>
          <w:szCs w:val="24"/>
        </w:rPr>
        <w:t>，检查</w:t>
      </w:r>
      <w:r w:rsidR="00C141AA">
        <w:rPr>
          <w:rFonts w:hint="eastAsia"/>
          <w:sz w:val="24"/>
          <w:szCs w:val="24"/>
        </w:rPr>
        <w:t>监测装置</w:t>
      </w:r>
      <w:r w:rsidRPr="00442887">
        <w:rPr>
          <w:sz w:val="24"/>
          <w:szCs w:val="24"/>
        </w:rPr>
        <w:t>的报警响应。</w:t>
      </w:r>
    </w:p>
    <w:p w14:paraId="6F15C22C" w14:textId="6FAF9E3A" w:rsidR="006C3523" w:rsidRPr="00442887" w:rsidRDefault="006C3523" w:rsidP="00C215B0">
      <w:pPr>
        <w:adjustRightInd w:val="0"/>
        <w:snapToGrid w:val="0"/>
        <w:spacing w:line="360" w:lineRule="auto"/>
        <w:ind w:rightChars="-9" w:right="-19" w:firstLine="480"/>
        <w:rPr>
          <w:sz w:val="24"/>
          <w:szCs w:val="24"/>
        </w:rPr>
      </w:pPr>
      <w:r w:rsidRPr="00442887">
        <w:rPr>
          <w:sz w:val="24"/>
          <w:szCs w:val="24"/>
        </w:rPr>
        <w:t>由于受到试验条件</w:t>
      </w:r>
      <w:r w:rsidR="007C3587" w:rsidRPr="00442887">
        <w:rPr>
          <w:sz w:val="24"/>
          <w:szCs w:val="24"/>
        </w:rPr>
        <w:t>与方法</w:t>
      </w:r>
      <w:r w:rsidRPr="00442887">
        <w:rPr>
          <w:sz w:val="24"/>
          <w:szCs w:val="24"/>
        </w:rPr>
        <w:t>的限制，本规范规定该项检测为可选项目，在能够</w:t>
      </w:r>
      <w:r w:rsidR="007C3587" w:rsidRPr="00442887">
        <w:rPr>
          <w:sz w:val="24"/>
          <w:szCs w:val="24"/>
        </w:rPr>
        <w:lastRenderedPageBreak/>
        <w:t>满足</w:t>
      </w:r>
      <w:r w:rsidRPr="00442887">
        <w:rPr>
          <w:sz w:val="24"/>
          <w:szCs w:val="24"/>
        </w:rPr>
        <w:t>相应的试验条件时，应</w:t>
      </w:r>
      <w:r w:rsidR="00C141AA">
        <w:rPr>
          <w:rFonts w:hint="eastAsia"/>
          <w:sz w:val="24"/>
          <w:szCs w:val="24"/>
        </w:rPr>
        <w:t>根据</w:t>
      </w:r>
      <w:r w:rsidRPr="00442887">
        <w:rPr>
          <w:sz w:val="24"/>
          <w:szCs w:val="24"/>
        </w:rPr>
        <w:t>用户的要求进行。</w:t>
      </w:r>
    </w:p>
    <w:sectPr w:rsidR="006C3523" w:rsidRPr="004428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2A4D" w14:textId="77777777" w:rsidR="00846946" w:rsidRDefault="00846946" w:rsidP="00352433">
      <w:r>
        <w:separator/>
      </w:r>
    </w:p>
  </w:endnote>
  <w:endnote w:type="continuationSeparator" w:id="0">
    <w:p w14:paraId="45A54DDA" w14:textId="77777777" w:rsidR="00846946" w:rsidRDefault="00846946" w:rsidP="0035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4002" w14:textId="77777777" w:rsidR="00846946" w:rsidRDefault="00846946" w:rsidP="00352433">
      <w:r>
        <w:separator/>
      </w:r>
    </w:p>
  </w:footnote>
  <w:footnote w:type="continuationSeparator" w:id="0">
    <w:p w14:paraId="29F14894" w14:textId="77777777" w:rsidR="00846946" w:rsidRDefault="00846946" w:rsidP="00352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8DC"/>
    <w:multiLevelType w:val="hybridMultilevel"/>
    <w:tmpl w:val="3A82F8F4"/>
    <w:lvl w:ilvl="0" w:tplc="B3928F12">
      <w:start w:val="1"/>
      <w:numFmt w:val="japaneseCounting"/>
      <w:lvlText w:val="%1."/>
      <w:lvlJc w:val="left"/>
      <w:pPr>
        <w:tabs>
          <w:tab w:val="num" w:pos="420"/>
        </w:tabs>
        <w:ind w:left="420" w:hanging="420"/>
      </w:pPr>
      <w:rPr>
        <w:rFonts w:ascii="Times New Roman" w:eastAsia="Times New Roman" w:hAnsi="Times New Roman" w:cs="Times New Roman"/>
      </w:rPr>
    </w:lvl>
    <w:lvl w:ilvl="1" w:tplc="4094E1A0">
      <w:start w:val="1"/>
      <w:numFmt w:val="decimal"/>
      <w:lvlText w:val="%2．"/>
      <w:lvlJc w:val="left"/>
      <w:pPr>
        <w:tabs>
          <w:tab w:val="num" w:pos="840"/>
        </w:tabs>
        <w:ind w:left="840" w:hanging="420"/>
      </w:pPr>
      <w:rPr>
        <w:rFonts w:ascii="Times New Roman" w:eastAsia="Times New Roman" w:hAnsi="Times New Roman" w:cs="Times New Roman"/>
      </w:rPr>
    </w:lvl>
    <w:lvl w:ilvl="2" w:tplc="DD06E0D8">
      <w:start w:val="1"/>
      <w:numFmt w:val="decimal"/>
      <w:lvlText w:val="%3．"/>
      <w:lvlJc w:val="left"/>
      <w:pPr>
        <w:tabs>
          <w:tab w:val="num" w:pos="1560"/>
        </w:tabs>
        <w:ind w:left="1560" w:hanging="720"/>
      </w:pPr>
      <w:rPr>
        <w:rFonts w:hint="default"/>
      </w:rPr>
    </w:lvl>
    <w:lvl w:ilvl="3" w:tplc="7556035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A784950"/>
    <w:multiLevelType w:val="hybridMultilevel"/>
    <w:tmpl w:val="6ED677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7A0BFB"/>
    <w:multiLevelType w:val="hybridMultilevel"/>
    <w:tmpl w:val="ABDEF150"/>
    <w:lvl w:ilvl="0" w:tplc="FFFFFFFF">
      <w:start w:val="1"/>
      <w:numFmt w:val="japaneseCounting"/>
      <w:lvlText w:val="%1、"/>
      <w:lvlJc w:val="left"/>
      <w:pPr>
        <w:tabs>
          <w:tab w:val="num" w:pos="720"/>
        </w:tabs>
        <w:ind w:left="720" w:hanging="720"/>
      </w:pPr>
      <w:rPr>
        <w:rFonts w:hint="eastAsia"/>
      </w:rPr>
    </w:lvl>
    <w:lvl w:ilvl="1" w:tplc="FFFFFFFF">
      <w:start w:val="1"/>
      <w:numFmt w:val="decimal"/>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16cid:durableId="683483857">
    <w:abstractNumId w:val="1"/>
  </w:num>
  <w:num w:numId="2" w16cid:durableId="205727839">
    <w:abstractNumId w:val="0"/>
  </w:num>
  <w:num w:numId="3" w16cid:durableId="1486123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0F"/>
    <w:rsid w:val="00014F75"/>
    <w:rsid w:val="00022BE0"/>
    <w:rsid w:val="00026DC4"/>
    <w:rsid w:val="00033F7D"/>
    <w:rsid w:val="0003544C"/>
    <w:rsid w:val="00040B2A"/>
    <w:rsid w:val="0006663C"/>
    <w:rsid w:val="0007201C"/>
    <w:rsid w:val="000964A6"/>
    <w:rsid w:val="000A0FDC"/>
    <w:rsid w:val="000B12F3"/>
    <w:rsid w:val="000B559C"/>
    <w:rsid w:val="000C1CEA"/>
    <w:rsid w:val="000C5024"/>
    <w:rsid w:val="000D4C95"/>
    <w:rsid w:val="000E6A47"/>
    <w:rsid w:val="000F51A1"/>
    <w:rsid w:val="00111842"/>
    <w:rsid w:val="00137661"/>
    <w:rsid w:val="001416C0"/>
    <w:rsid w:val="00162922"/>
    <w:rsid w:val="0017099C"/>
    <w:rsid w:val="00194FAB"/>
    <w:rsid w:val="001A4AE8"/>
    <w:rsid w:val="001A6A35"/>
    <w:rsid w:val="001A6DBE"/>
    <w:rsid w:val="001A792F"/>
    <w:rsid w:val="001B35FE"/>
    <w:rsid w:val="001C358C"/>
    <w:rsid w:val="001E51C7"/>
    <w:rsid w:val="00201EBE"/>
    <w:rsid w:val="00216812"/>
    <w:rsid w:val="00254B15"/>
    <w:rsid w:val="0026186E"/>
    <w:rsid w:val="00281A4D"/>
    <w:rsid w:val="00292816"/>
    <w:rsid w:val="00297016"/>
    <w:rsid w:val="002A7D6C"/>
    <w:rsid w:val="002C298B"/>
    <w:rsid w:val="002C41AB"/>
    <w:rsid w:val="002D0ABA"/>
    <w:rsid w:val="002D0F36"/>
    <w:rsid w:val="002D60E6"/>
    <w:rsid w:val="002F1937"/>
    <w:rsid w:val="002F45E1"/>
    <w:rsid w:val="00303DF9"/>
    <w:rsid w:val="00304710"/>
    <w:rsid w:val="00311679"/>
    <w:rsid w:val="00334175"/>
    <w:rsid w:val="00337200"/>
    <w:rsid w:val="00337385"/>
    <w:rsid w:val="00342C57"/>
    <w:rsid w:val="00352433"/>
    <w:rsid w:val="0037241C"/>
    <w:rsid w:val="00380246"/>
    <w:rsid w:val="003C749F"/>
    <w:rsid w:val="003F1A6A"/>
    <w:rsid w:val="003F7F00"/>
    <w:rsid w:val="004122A3"/>
    <w:rsid w:val="00412B12"/>
    <w:rsid w:val="00414CD8"/>
    <w:rsid w:val="004255CD"/>
    <w:rsid w:val="00426C3C"/>
    <w:rsid w:val="00440D3A"/>
    <w:rsid w:val="00442887"/>
    <w:rsid w:val="00450E8A"/>
    <w:rsid w:val="00453F64"/>
    <w:rsid w:val="00462641"/>
    <w:rsid w:val="004814AB"/>
    <w:rsid w:val="00486E0F"/>
    <w:rsid w:val="0049126D"/>
    <w:rsid w:val="004C6E83"/>
    <w:rsid w:val="004E5296"/>
    <w:rsid w:val="004F5664"/>
    <w:rsid w:val="00510641"/>
    <w:rsid w:val="00523B86"/>
    <w:rsid w:val="00524975"/>
    <w:rsid w:val="00551C06"/>
    <w:rsid w:val="0055467F"/>
    <w:rsid w:val="005802B4"/>
    <w:rsid w:val="00593964"/>
    <w:rsid w:val="005B5F16"/>
    <w:rsid w:val="005C23FC"/>
    <w:rsid w:val="005D1609"/>
    <w:rsid w:val="005D679B"/>
    <w:rsid w:val="005E2237"/>
    <w:rsid w:val="006138FF"/>
    <w:rsid w:val="00616309"/>
    <w:rsid w:val="00620E06"/>
    <w:rsid w:val="00621FF5"/>
    <w:rsid w:val="00634CBC"/>
    <w:rsid w:val="00642B5B"/>
    <w:rsid w:val="00646CF3"/>
    <w:rsid w:val="0065069C"/>
    <w:rsid w:val="006524A2"/>
    <w:rsid w:val="006605A0"/>
    <w:rsid w:val="00662B0F"/>
    <w:rsid w:val="00673FBB"/>
    <w:rsid w:val="006970E4"/>
    <w:rsid w:val="006A120D"/>
    <w:rsid w:val="006C195A"/>
    <w:rsid w:val="006C3523"/>
    <w:rsid w:val="006D311C"/>
    <w:rsid w:val="006D7E56"/>
    <w:rsid w:val="006F341E"/>
    <w:rsid w:val="006F3DFC"/>
    <w:rsid w:val="006F4129"/>
    <w:rsid w:val="006F7E3E"/>
    <w:rsid w:val="007015EC"/>
    <w:rsid w:val="00722C0F"/>
    <w:rsid w:val="00722F31"/>
    <w:rsid w:val="00727B6C"/>
    <w:rsid w:val="007506EB"/>
    <w:rsid w:val="00793C9F"/>
    <w:rsid w:val="007A5607"/>
    <w:rsid w:val="007B5B1A"/>
    <w:rsid w:val="007B7C66"/>
    <w:rsid w:val="007C3587"/>
    <w:rsid w:val="007E129D"/>
    <w:rsid w:val="007E3BA6"/>
    <w:rsid w:val="008065F4"/>
    <w:rsid w:val="00806D67"/>
    <w:rsid w:val="00812BC6"/>
    <w:rsid w:val="00816E9E"/>
    <w:rsid w:val="00817ACD"/>
    <w:rsid w:val="00821E93"/>
    <w:rsid w:val="008248A0"/>
    <w:rsid w:val="00846946"/>
    <w:rsid w:val="00846BF5"/>
    <w:rsid w:val="00850566"/>
    <w:rsid w:val="00856CC1"/>
    <w:rsid w:val="00857F25"/>
    <w:rsid w:val="00863EB5"/>
    <w:rsid w:val="008716D4"/>
    <w:rsid w:val="00884ABB"/>
    <w:rsid w:val="008C662F"/>
    <w:rsid w:val="008D4A75"/>
    <w:rsid w:val="0090054A"/>
    <w:rsid w:val="0090445D"/>
    <w:rsid w:val="00914114"/>
    <w:rsid w:val="009145B0"/>
    <w:rsid w:val="009224EB"/>
    <w:rsid w:val="00940638"/>
    <w:rsid w:val="00943A83"/>
    <w:rsid w:val="00963420"/>
    <w:rsid w:val="009662CD"/>
    <w:rsid w:val="009832F1"/>
    <w:rsid w:val="00996E2A"/>
    <w:rsid w:val="009D7863"/>
    <w:rsid w:val="009E06BC"/>
    <w:rsid w:val="009F2073"/>
    <w:rsid w:val="009F6327"/>
    <w:rsid w:val="00A009CA"/>
    <w:rsid w:val="00A072D4"/>
    <w:rsid w:val="00A16AA8"/>
    <w:rsid w:val="00A22CB3"/>
    <w:rsid w:val="00A32778"/>
    <w:rsid w:val="00A3792A"/>
    <w:rsid w:val="00A46402"/>
    <w:rsid w:val="00A46640"/>
    <w:rsid w:val="00A47FA8"/>
    <w:rsid w:val="00A52A6D"/>
    <w:rsid w:val="00A53ACC"/>
    <w:rsid w:val="00A5772E"/>
    <w:rsid w:val="00A601E3"/>
    <w:rsid w:val="00A610BD"/>
    <w:rsid w:val="00A62910"/>
    <w:rsid w:val="00A72490"/>
    <w:rsid w:val="00A841E2"/>
    <w:rsid w:val="00A85510"/>
    <w:rsid w:val="00A91580"/>
    <w:rsid w:val="00AA7441"/>
    <w:rsid w:val="00AE7E40"/>
    <w:rsid w:val="00AF33AC"/>
    <w:rsid w:val="00B04C4F"/>
    <w:rsid w:val="00B22655"/>
    <w:rsid w:val="00B3459C"/>
    <w:rsid w:val="00B34B79"/>
    <w:rsid w:val="00B539A8"/>
    <w:rsid w:val="00B778C5"/>
    <w:rsid w:val="00B7799A"/>
    <w:rsid w:val="00B83F7B"/>
    <w:rsid w:val="00B92AED"/>
    <w:rsid w:val="00BB35FE"/>
    <w:rsid w:val="00BD66CA"/>
    <w:rsid w:val="00BF17D4"/>
    <w:rsid w:val="00C141AA"/>
    <w:rsid w:val="00C17B85"/>
    <w:rsid w:val="00C215B0"/>
    <w:rsid w:val="00C3631C"/>
    <w:rsid w:val="00C467F2"/>
    <w:rsid w:val="00C47F08"/>
    <w:rsid w:val="00C52143"/>
    <w:rsid w:val="00C669EE"/>
    <w:rsid w:val="00C92EC1"/>
    <w:rsid w:val="00CC1D70"/>
    <w:rsid w:val="00CD7F7E"/>
    <w:rsid w:val="00CE3390"/>
    <w:rsid w:val="00CE719D"/>
    <w:rsid w:val="00D035E3"/>
    <w:rsid w:val="00D2213A"/>
    <w:rsid w:val="00D32641"/>
    <w:rsid w:val="00D44E44"/>
    <w:rsid w:val="00D579CA"/>
    <w:rsid w:val="00D71629"/>
    <w:rsid w:val="00D851F4"/>
    <w:rsid w:val="00D96432"/>
    <w:rsid w:val="00DA73E5"/>
    <w:rsid w:val="00DB4712"/>
    <w:rsid w:val="00DB48F5"/>
    <w:rsid w:val="00DD4529"/>
    <w:rsid w:val="00DE0B58"/>
    <w:rsid w:val="00DE1F36"/>
    <w:rsid w:val="00DF196D"/>
    <w:rsid w:val="00E14746"/>
    <w:rsid w:val="00E24C4D"/>
    <w:rsid w:val="00E25673"/>
    <w:rsid w:val="00E53775"/>
    <w:rsid w:val="00E56CD8"/>
    <w:rsid w:val="00E744E5"/>
    <w:rsid w:val="00E76162"/>
    <w:rsid w:val="00E85CB5"/>
    <w:rsid w:val="00E93997"/>
    <w:rsid w:val="00EB2BC2"/>
    <w:rsid w:val="00EB585D"/>
    <w:rsid w:val="00ED019F"/>
    <w:rsid w:val="00ED6F00"/>
    <w:rsid w:val="00EF001F"/>
    <w:rsid w:val="00EF0CC4"/>
    <w:rsid w:val="00F03999"/>
    <w:rsid w:val="00F13FAB"/>
    <w:rsid w:val="00F25A22"/>
    <w:rsid w:val="00F362A2"/>
    <w:rsid w:val="00F73A50"/>
    <w:rsid w:val="00F80EC0"/>
    <w:rsid w:val="00FB170C"/>
    <w:rsid w:val="00FB3940"/>
    <w:rsid w:val="00FC0222"/>
    <w:rsid w:val="00FD2138"/>
    <w:rsid w:val="00FD7DF8"/>
    <w:rsid w:val="00FE294D"/>
    <w:rsid w:val="00FF3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290CDE2C"/>
  <w15:chartTrackingRefBased/>
  <w15:docId w15:val="{DE7C9599-F87C-4DF4-BF9F-11E8C49F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2C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24C4D"/>
    <w:pPr>
      <w:ind w:left="420" w:firstLine="560"/>
    </w:pPr>
    <w:rPr>
      <w:sz w:val="28"/>
      <w:szCs w:val="24"/>
    </w:rPr>
  </w:style>
  <w:style w:type="paragraph" w:customStyle="1" w:styleId="Char">
    <w:name w:val="Char"/>
    <w:autoRedefine/>
    <w:rsid w:val="00CC1D70"/>
    <w:pPr>
      <w:widowControl w:val="0"/>
      <w:spacing w:line="300" w:lineRule="auto"/>
      <w:ind w:firstLineChars="200" w:firstLine="480"/>
      <w:jc w:val="both"/>
    </w:pPr>
    <w:rPr>
      <w:rFonts w:eastAsia="仿宋_GB2312"/>
      <w:noProof/>
      <w:kern w:val="2"/>
      <w:sz w:val="24"/>
      <w:szCs w:val="24"/>
    </w:rPr>
  </w:style>
  <w:style w:type="paragraph" w:styleId="a3">
    <w:name w:val="header"/>
    <w:basedOn w:val="a"/>
    <w:link w:val="a4"/>
    <w:rsid w:val="003524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2433"/>
    <w:rPr>
      <w:kern w:val="2"/>
      <w:sz w:val="18"/>
      <w:szCs w:val="18"/>
    </w:rPr>
  </w:style>
  <w:style w:type="paragraph" w:styleId="a5">
    <w:name w:val="footer"/>
    <w:basedOn w:val="a"/>
    <w:link w:val="a6"/>
    <w:rsid w:val="00352433"/>
    <w:pPr>
      <w:tabs>
        <w:tab w:val="center" w:pos="4153"/>
        <w:tab w:val="right" w:pos="8306"/>
      </w:tabs>
      <w:snapToGrid w:val="0"/>
      <w:jc w:val="left"/>
    </w:pPr>
    <w:rPr>
      <w:sz w:val="18"/>
      <w:szCs w:val="18"/>
    </w:rPr>
  </w:style>
  <w:style w:type="character" w:customStyle="1" w:styleId="a6">
    <w:name w:val="页脚 字符"/>
    <w:basedOn w:val="a0"/>
    <w:link w:val="a5"/>
    <w:rsid w:val="003524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5</Pages>
  <Words>495</Words>
  <Characters>2825</Characters>
  <Application>Microsoft Office Word</Application>
  <DocSecurity>0</DocSecurity>
  <Lines>23</Lines>
  <Paragraphs>6</Paragraphs>
  <ScaleCrop>false</ScaleCrop>
  <Company>www.ftpdown.com</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X、γ辐射个人报警仪检定规程</dc:title>
  <dc:subject/>
  <dc:creator>Jason</dc:creator>
  <cp:keywords/>
  <dc:description/>
  <cp:lastModifiedBy>小军 陆</cp:lastModifiedBy>
  <cp:revision>9</cp:revision>
  <dcterms:created xsi:type="dcterms:W3CDTF">2019-06-19T15:03:00Z</dcterms:created>
  <dcterms:modified xsi:type="dcterms:W3CDTF">2023-09-27T07:23:00Z</dcterms:modified>
</cp:coreProperties>
</file>