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0E" w:rsidRDefault="0093780E" w:rsidP="0093780E">
      <w:pPr>
        <w:jc w:val="center"/>
        <w:rPr>
          <w:sz w:val="30"/>
          <w:szCs w:val="30"/>
        </w:rPr>
      </w:pPr>
    </w:p>
    <w:p w:rsidR="0093780E" w:rsidRDefault="0093780E" w:rsidP="0093780E">
      <w:pPr>
        <w:jc w:val="center"/>
        <w:rPr>
          <w:sz w:val="30"/>
          <w:szCs w:val="30"/>
        </w:rPr>
      </w:pPr>
    </w:p>
    <w:p w:rsidR="0093780E" w:rsidRDefault="0093780E" w:rsidP="0093780E">
      <w:pPr>
        <w:jc w:val="center"/>
        <w:rPr>
          <w:sz w:val="30"/>
          <w:szCs w:val="30"/>
        </w:rPr>
      </w:pPr>
    </w:p>
    <w:p w:rsidR="0093780E" w:rsidRDefault="0093780E" w:rsidP="0093780E">
      <w:pPr>
        <w:jc w:val="center"/>
        <w:rPr>
          <w:sz w:val="30"/>
          <w:szCs w:val="30"/>
        </w:rPr>
      </w:pPr>
    </w:p>
    <w:p w:rsidR="0093780E" w:rsidRDefault="0093780E" w:rsidP="0093780E">
      <w:pPr>
        <w:jc w:val="center"/>
        <w:rPr>
          <w:rFonts w:ascii="黑体" w:eastAsia="黑体" w:hAnsi="宋体"/>
          <w:sz w:val="44"/>
          <w:szCs w:val="44"/>
        </w:rPr>
      </w:pPr>
      <w:r>
        <w:rPr>
          <w:rFonts w:ascii="黑体" w:eastAsia="黑体" w:hAnsi="宋体" w:hint="eastAsia"/>
          <w:sz w:val="44"/>
          <w:szCs w:val="44"/>
        </w:rPr>
        <w:t>维氏硬度</w:t>
      </w:r>
      <w:r w:rsidR="00724B7D">
        <w:rPr>
          <w:rFonts w:ascii="黑体" w:eastAsia="黑体" w:hAnsi="宋体" w:hint="eastAsia"/>
          <w:sz w:val="44"/>
          <w:szCs w:val="44"/>
        </w:rPr>
        <w:t>计量器具</w:t>
      </w:r>
      <w:r>
        <w:rPr>
          <w:rFonts w:ascii="黑体" w:eastAsia="黑体" w:hAnsi="宋体" w:hint="eastAsia"/>
          <w:sz w:val="44"/>
          <w:szCs w:val="44"/>
        </w:rPr>
        <w:t>检定系统表</w:t>
      </w:r>
    </w:p>
    <w:p w:rsidR="0093780E" w:rsidRDefault="0093780E" w:rsidP="0093780E">
      <w:pPr>
        <w:jc w:val="center"/>
        <w:rPr>
          <w:rFonts w:ascii="黑体" w:eastAsia="黑体" w:hAnsi="宋体"/>
          <w:sz w:val="44"/>
          <w:szCs w:val="44"/>
        </w:rPr>
      </w:pPr>
      <w:r>
        <w:rPr>
          <w:rFonts w:ascii="黑体" w:eastAsia="黑体" w:hAnsi="宋体" w:hint="eastAsia"/>
          <w:sz w:val="44"/>
          <w:szCs w:val="44"/>
        </w:rPr>
        <w:t>编制说明</w:t>
      </w:r>
    </w:p>
    <w:p w:rsidR="0093780E" w:rsidRDefault="0093780E" w:rsidP="0093780E">
      <w:pPr>
        <w:jc w:val="center"/>
        <w:rPr>
          <w:rFonts w:ascii="黑体" w:eastAsia="黑体" w:hAnsi="宋体"/>
          <w:sz w:val="44"/>
          <w:szCs w:val="44"/>
        </w:rPr>
      </w:pPr>
    </w:p>
    <w:p w:rsidR="0093780E" w:rsidRDefault="00724B7D" w:rsidP="0093780E">
      <w:pPr>
        <w:jc w:val="center"/>
        <w:rPr>
          <w:rFonts w:ascii="黑体" w:eastAsia="黑体" w:hAnsi="宋体"/>
          <w:sz w:val="30"/>
          <w:szCs w:val="30"/>
        </w:rPr>
      </w:pPr>
      <w:r>
        <w:rPr>
          <w:rFonts w:ascii="黑体" w:eastAsia="黑体" w:hAnsi="宋体" w:hint="eastAsia"/>
          <w:sz w:val="30"/>
          <w:szCs w:val="30"/>
        </w:rPr>
        <w:t>（征求意见</w:t>
      </w:r>
      <w:r w:rsidR="0093780E">
        <w:rPr>
          <w:rFonts w:ascii="黑体" w:eastAsia="黑体" w:hAnsi="宋体" w:hint="eastAsia"/>
          <w:sz w:val="30"/>
          <w:szCs w:val="30"/>
        </w:rPr>
        <w:t>稿）</w:t>
      </w:r>
    </w:p>
    <w:p w:rsidR="0093780E" w:rsidRDefault="0093780E" w:rsidP="0093780E">
      <w:pPr>
        <w:jc w:val="center"/>
        <w:rPr>
          <w:rFonts w:ascii="黑体" w:eastAsia="黑体" w:hAnsi="宋体"/>
          <w:sz w:val="44"/>
          <w:szCs w:val="44"/>
        </w:rPr>
      </w:pPr>
    </w:p>
    <w:p w:rsidR="0093780E" w:rsidRDefault="0093780E" w:rsidP="0093780E">
      <w:pPr>
        <w:jc w:val="center"/>
        <w:rPr>
          <w:rFonts w:ascii="宋体" w:hAnsi="宋体"/>
          <w:sz w:val="30"/>
          <w:szCs w:val="30"/>
        </w:rPr>
      </w:pPr>
    </w:p>
    <w:p w:rsidR="0093780E" w:rsidRDefault="0093780E" w:rsidP="0093780E">
      <w:pPr>
        <w:jc w:val="center"/>
        <w:rPr>
          <w:rFonts w:ascii="黑体" w:eastAsia="黑体" w:hAnsi="宋体"/>
          <w:sz w:val="52"/>
          <w:szCs w:val="52"/>
        </w:rPr>
      </w:pPr>
    </w:p>
    <w:p w:rsidR="0093780E" w:rsidRDefault="0093780E" w:rsidP="0093780E"/>
    <w:p w:rsidR="0093780E" w:rsidRDefault="0093780E" w:rsidP="0093780E"/>
    <w:p w:rsidR="0093780E" w:rsidRDefault="0093780E" w:rsidP="0093780E">
      <w:pPr>
        <w:jc w:val="center"/>
      </w:pPr>
    </w:p>
    <w:p w:rsidR="0093780E" w:rsidRDefault="0093780E" w:rsidP="0093780E">
      <w:pPr>
        <w:jc w:val="center"/>
      </w:pPr>
    </w:p>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 w:rsidR="0093780E" w:rsidRDefault="0093780E" w:rsidP="0093780E">
      <w:pPr>
        <w:spacing w:line="540" w:lineRule="exact"/>
        <w:jc w:val="center"/>
        <w:rPr>
          <w:rFonts w:ascii="宋体" w:hAnsi="宋体"/>
          <w:snapToGrid w:val="0"/>
          <w:sz w:val="28"/>
          <w:szCs w:val="28"/>
        </w:rPr>
      </w:pPr>
      <w:r>
        <w:rPr>
          <w:rFonts w:ascii="宋体" w:hAnsi="宋体" w:hint="eastAsia"/>
          <w:sz w:val="28"/>
          <w:szCs w:val="28"/>
        </w:rPr>
        <w:t>起草：</w:t>
      </w:r>
      <w:r>
        <w:rPr>
          <w:rFonts w:ascii="宋体" w:hAnsi="宋体" w:hint="eastAsia"/>
          <w:snapToGrid w:val="0"/>
          <w:sz w:val="28"/>
          <w:szCs w:val="28"/>
        </w:rPr>
        <w:t>维氏硬度计量器具</w:t>
      </w:r>
      <w:r>
        <w:rPr>
          <w:rFonts w:ascii="宋体" w:hAnsi="宋体" w:hint="eastAsia"/>
          <w:sz w:val="28"/>
          <w:szCs w:val="28"/>
        </w:rPr>
        <w:t>检定系统表起草组</w:t>
      </w:r>
    </w:p>
    <w:p w:rsidR="0093780E" w:rsidRDefault="0093780E" w:rsidP="0093780E">
      <w:pPr>
        <w:jc w:val="center"/>
        <w:rPr>
          <w:rFonts w:ascii="宋体" w:hAnsi="宋体"/>
          <w:sz w:val="28"/>
          <w:szCs w:val="28"/>
        </w:rPr>
      </w:pPr>
      <w:r>
        <w:rPr>
          <w:rFonts w:ascii="宋体" w:hAnsi="宋体" w:hint="eastAsia"/>
          <w:sz w:val="28"/>
          <w:szCs w:val="28"/>
        </w:rPr>
        <w:t>审查：全国力值硬度重力计量技术委员会</w:t>
      </w:r>
    </w:p>
    <w:p w:rsidR="0093780E" w:rsidRDefault="0093780E" w:rsidP="0093780E">
      <w:pPr>
        <w:widowControl/>
        <w:jc w:val="left"/>
        <w:rPr>
          <w:sz w:val="30"/>
          <w:szCs w:val="30"/>
        </w:rPr>
      </w:pPr>
    </w:p>
    <w:p w:rsidR="0093780E" w:rsidRDefault="0093780E" w:rsidP="0093780E">
      <w:pPr>
        <w:widowControl/>
        <w:jc w:val="left"/>
        <w:rPr>
          <w:sz w:val="30"/>
          <w:szCs w:val="30"/>
        </w:rPr>
      </w:pPr>
    </w:p>
    <w:p w:rsidR="0093780E" w:rsidRDefault="0093780E" w:rsidP="0093780E">
      <w:pPr>
        <w:jc w:val="center"/>
        <w:rPr>
          <w:sz w:val="30"/>
          <w:szCs w:val="30"/>
        </w:rPr>
      </w:pPr>
      <w:r>
        <w:rPr>
          <w:rFonts w:hint="eastAsia"/>
          <w:sz w:val="30"/>
          <w:szCs w:val="30"/>
        </w:rPr>
        <w:lastRenderedPageBreak/>
        <w:t>维氏硬度</w:t>
      </w:r>
      <w:r w:rsidR="00724B7D">
        <w:rPr>
          <w:rFonts w:hint="eastAsia"/>
          <w:sz w:val="30"/>
          <w:szCs w:val="30"/>
        </w:rPr>
        <w:t>计量器具检定系统表编制说明</w:t>
      </w:r>
    </w:p>
    <w:p w:rsidR="0093780E" w:rsidRDefault="00693F7C" w:rsidP="0093780E">
      <w:pPr>
        <w:pStyle w:val="a3"/>
        <w:numPr>
          <w:ilvl w:val="0"/>
          <w:numId w:val="1"/>
        </w:numPr>
        <w:spacing w:line="400" w:lineRule="exact"/>
        <w:ind w:firstLineChars="0"/>
        <w:jc w:val="left"/>
        <w:rPr>
          <w:rFonts w:ascii="宋体" w:eastAsia="宋体" w:hAnsi="宋体"/>
          <w:szCs w:val="21"/>
        </w:rPr>
      </w:pPr>
      <w:r>
        <w:rPr>
          <w:rFonts w:ascii="宋体" w:eastAsia="宋体" w:hAnsi="宋体" w:hint="eastAsia"/>
          <w:szCs w:val="21"/>
        </w:rPr>
        <w:t>任务来源</w:t>
      </w:r>
    </w:p>
    <w:p w:rsidR="008A49BB" w:rsidRPr="008A49BB" w:rsidRDefault="008A49BB" w:rsidP="008A49BB">
      <w:pPr>
        <w:pStyle w:val="a3"/>
        <w:tabs>
          <w:tab w:val="left" w:pos="4500"/>
        </w:tabs>
        <w:spacing w:line="400" w:lineRule="exact"/>
        <w:ind w:left="357"/>
        <w:rPr>
          <w:rFonts w:ascii="宋体" w:eastAsia="宋体" w:hAnsi="宋体" w:cs="Arial"/>
          <w:szCs w:val="21"/>
        </w:rPr>
      </w:pPr>
      <w:r w:rsidRPr="008A49BB">
        <w:rPr>
          <w:rFonts w:ascii="宋体" w:eastAsia="宋体" w:hAnsi="宋体" w:cs="Arial"/>
          <w:szCs w:val="21"/>
        </w:rPr>
        <w:t>根据国家市场监督管理总局市监量</w:t>
      </w:r>
      <w:r w:rsidRPr="00BE6671">
        <w:rPr>
          <w:rFonts w:ascii="Times New Roman" w:eastAsia="宋体" w:hAnsi="Times New Roman" w:cs="Times New Roman"/>
          <w:szCs w:val="21"/>
        </w:rPr>
        <w:t>函</w:t>
      </w:r>
      <w:r w:rsidRPr="00BE6671">
        <w:rPr>
          <w:rFonts w:ascii="Times New Roman" w:eastAsia="宋体" w:hAnsi="Times New Roman" w:cs="Times New Roman"/>
          <w:szCs w:val="21"/>
        </w:rPr>
        <w:t>[20</w:t>
      </w:r>
      <w:r w:rsidRPr="00BE6671">
        <w:rPr>
          <w:rFonts w:ascii="Times New Roman" w:eastAsia="宋体" w:hAnsi="Times New Roman" w:cs="Times New Roman" w:hint="eastAsia"/>
          <w:szCs w:val="21"/>
        </w:rPr>
        <w:t>21</w:t>
      </w:r>
      <w:r w:rsidRPr="00BE6671">
        <w:rPr>
          <w:rFonts w:ascii="Times New Roman" w:eastAsia="宋体" w:hAnsi="Times New Roman" w:cs="Times New Roman"/>
          <w:szCs w:val="21"/>
        </w:rPr>
        <w:t>]</w:t>
      </w:r>
      <w:r w:rsidRPr="00BE6671">
        <w:rPr>
          <w:rFonts w:ascii="Times New Roman" w:eastAsia="宋体" w:hAnsi="Times New Roman" w:cs="Times New Roman" w:hint="eastAsia"/>
          <w:szCs w:val="21"/>
        </w:rPr>
        <w:t>**</w:t>
      </w:r>
      <w:r w:rsidRPr="00BE6671">
        <w:rPr>
          <w:rFonts w:ascii="Times New Roman" w:eastAsia="宋体" w:hAnsi="Times New Roman" w:cs="Times New Roman"/>
          <w:szCs w:val="21"/>
        </w:rPr>
        <w:t>号</w:t>
      </w:r>
      <w:r w:rsidRPr="00BE6671">
        <w:rPr>
          <w:rFonts w:ascii="Times New Roman" w:eastAsia="宋体" w:hAnsi="Times New Roman" w:cs="Times New Roman"/>
          <w:szCs w:val="21"/>
        </w:rPr>
        <w:t>“</w:t>
      </w:r>
      <w:r w:rsidRPr="00BE6671">
        <w:rPr>
          <w:rFonts w:ascii="Times New Roman" w:eastAsia="宋体" w:hAnsi="Times New Roman" w:cs="Times New Roman"/>
          <w:szCs w:val="21"/>
        </w:rPr>
        <w:t>市场监管总局办公厅关于国家计量技术规范制定、修订及宣贯计划有关事项的通知</w:t>
      </w:r>
      <w:r w:rsidRPr="00BE6671">
        <w:rPr>
          <w:rFonts w:ascii="Times New Roman" w:eastAsia="宋体" w:hAnsi="Times New Roman" w:cs="Times New Roman"/>
          <w:szCs w:val="21"/>
        </w:rPr>
        <w:t>”</w:t>
      </w:r>
      <w:r w:rsidRPr="00BE6671">
        <w:rPr>
          <w:rFonts w:ascii="Times New Roman" w:eastAsia="宋体" w:hAnsi="Times New Roman" w:cs="Times New Roman"/>
          <w:szCs w:val="21"/>
        </w:rPr>
        <w:t>中</w:t>
      </w:r>
      <w:r w:rsidR="008215E9" w:rsidRPr="00BE6671">
        <w:rPr>
          <w:rFonts w:ascii="Times New Roman" w:eastAsia="宋体" w:hAnsi="Times New Roman" w:cs="Times New Roman" w:hint="eastAsia"/>
          <w:szCs w:val="21"/>
        </w:rPr>
        <w:t>2021</w:t>
      </w:r>
      <w:r w:rsidRPr="00BE6671">
        <w:rPr>
          <w:rFonts w:ascii="Times New Roman" w:eastAsia="宋体" w:hAnsi="Times New Roman" w:cs="Times New Roman"/>
          <w:szCs w:val="21"/>
        </w:rPr>
        <w:t>年国家计量技术规范制修订计划项目表，在归口单位全国力值硬度重力计量技术委员会领导下，由</w:t>
      </w:r>
      <w:r w:rsidRPr="00BE6671">
        <w:rPr>
          <w:rFonts w:ascii="Times New Roman" w:eastAsia="宋体" w:hAnsi="Times New Roman" w:cs="Times New Roman" w:hint="eastAsia"/>
          <w:szCs w:val="21"/>
        </w:rPr>
        <w:t>中国计量科学研究院、</w:t>
      </w:r>
      <w:r w:rsidR="008D7EE3" w:rsidRPr="00BE6671">
        <w:rPr>
          <w:rFonts w:ascii="Times New Roman" w:eastAsia="宋体" w:hAnsi="Times New Roman" w:cs="Times New Roman" w:hint="eastAsia"/>
          <w:szCs w:val="21"/>
        </w:rPr>
        <w:t>中国航空工业集团公司</w:t>
      </w:r>
      <w:r w:rsidR="008D7EE3" w:rsidRPr="00BE6671">
        <w:rPr>
          <w:rFonts w:ascii="Times New Roman" w:eastAsia="宋体" w:hAnsi="Times New Roman" w:cs="Times New Roman" w:hint="eastAsia"/>
          <w:szCs w:val="21"/>
        </w:rPr>
        <w:t>304</w:t>
      </w:r>
      <w:r w:rsidR="008D7EE3" w:rsidRPr="00BE6671">
        <w:rPr>
          <w:rFonts w:ascii="Times New Roman" w:eastAsia="宋体" w:hAnsi="Times New Roman" w:cs="Times New Roman" w:hint="eastAsia"/>
          <w:szCs w:val="21"/>
        </w:rPr>
        <w:t>所</w:t>
      </w:r>
      <w:r w:rsidR="008F54D7">
        <w:rPr>
          <w:rFonts w:ascii="Times New Roman" w:eastAsia="宋体" w:hAnsi="Times New Roman" w:cs="Times New Roman" w:hint="eastAsia"/>
          <w:szCs w:val="21"/>
        </w:rPr>
        <w:t>、</w:t>
      </w:r>
      <w:r w:rsidR="008F54D7">
        <w:rPr>
          <w:rFonts w:ascii="Times New Roman" w:eastAsia="宋体" w:hAnsi="Times New Roman" w:cs="Times New Roman"/>
          <w:szCs w:val="21"/>
        </w:rPr>
        <w:t>广东省计量科学研究院</w:t>
      </w:r>
      <w:r w:rsidR="003E2D93" w:rsidRPr="00BE6671">
        <w:rPr>
          <w:rFonts w:ascii="Times New Roman" w:eastAsia="宋体" w:hAnsi="Times New Roman" w:cs="Times New Roman"/>
          <w:szCs w:val="21"/>
        </w:rPr>
        <w:t>等单位组成的</w:t>
      </w:r>
      <w:r w:rsidR="003E2D93" w:rsidRPr="00BE6671">
        <w:rPr>
          <w:rFonts w:ascii="Times New Roman" w:eastAsia="宋体" w:hAnsi="Times New Roman" w:cs="Times New Roman" w:hint="eastAsia"/>
          <w:szCs w:val="21"/>
        </w:rPr>
        <w:t>检定系</w:t>
      </w:r>
      <w:r w:rsidR="003E2D93">
        <w:rPr>
          <w:rFonts w:ascii="宋体" w:eastAsia="宋体" w:hAnsi="宋体" w:cs="Arial" w:hint="eastAsia"/>
          <w:szCs w:val="21"/>
        </w:rPr>
        <w:t>统表</w:t>
      </w:r>
      <w:r w:rsidRPr="008A49BB">
        <w:rPr>
          <w:rFonts w:ascii="宋体" w:eastAsia="宋体" w:hAnsi="宋体" w:cs="Arial"/>
          <w:szCs w:val="21"/>
        </w:rPr>
        <w:t>编写小组负责</w:t>
      </w:r>
      <w:r w:rsidRPr="008A49BB">
        <w:rPr>
          <w:rFonts w:ascii="宋体" w:eastAsia="宋体" w:hAnsi="宋体" w:cs="Arial" w:hint="eastAsia"/>
          <w:szCs w:val="21"/>
        </w:rPr>
        <w:t>制定</w:t>
      </w:r>
      <w:r w:rsidRPr="008A49BB">
        <w:rPr>
          <w:rFonts w:ascii="宋体" w:eastAsia="宋体" w:hAnsi="宋体" w:cs="Arial"/>
          <w:szCs w:val="21"/>
        </w:rPr>
        <w:t>《</w:t>
      </w:r>
      <w:r w:rsidR="003E2D93">
        <w:rPr>
          <w:rFonts w:ascii="宋体" w:eastAsia="宋体" w:hAnsi="宋体" w:cs="Arial" w:hint="eastAsia"/>
          <w:szCs w:val="21"/>
        </w:rPr>
        <w:t>维氏硬度计量器具检定系统表</w:t>
      </w:r>
      <w:r w:rsidRPr="008A49BB">
        <w:rPr>
          <w:rFonts w:ascii="宋体" w:eastAsia="宋体" w:hAnsi="宋体" w:cs="Arial"/>
          <w:szCs w:val="21"/>
        </w:rPr>
        <w:t>》。</w:t>
      </w:r>
    </w:p>
    <w:p w:rsidR="00693F7C" w:rsidRDefault="00693F7C" w:rsidP="00693F7C">
      <w:pPr>
        <w:pStyle w:val="a3"/>
        <w:numPr>
          <w:ilvl w:val="0"/>
          <w:numId w:val="1"/>
        </w:numPr>
        <w:spacing w:line="400" w:lineRule="exact"/>
        <w:ind w:firstLineChars="0"/>
        <w:jc w:val="left"/>
        <w:rPr>
          <w:rFonts w:ascii="宋体" w:eastAsia="宋体" w:hAnsi="宋体"/>
          <w:szCs w:val="21"/>
        </w:rPr>
      </w:pPr>
      <w:r>
        <w:rPr>
          <w:rFonts w:ascii="宋体" w:eastAsia="宋体" w:hAnsi="宋体" w:hint="eastAsia"/>
          <w:szCs w:val="21"/>
        </w:rPr>
        <w:t>修订依据与过程</w:t>
      </w:r>
    </w:p>
    <w:p w:rsidR="003151FF" w:rsidRDefault="003151FF" w:rsidP="00BE6671">
      <w:pPr>
        <w:pStyle w:val="a3"/>
        <w:spacing w:line="400" w:lineRule="exact"/>
        <w:ind w:left="357"/>
        <w:jc w:val="left"/>
        <w:rPr>
          <w:rFonts w:ascii="Times New Roman" w:eastAsia="宋体" w:hAnsi="Times New Roman" w:cs="Times New Roman"/>
          <w:szCs w:val="21"/>
        </w:rPr>
      </w:pPr>
      <w:r>
        <w:rPr>
          <w:rFonts w:ascii="宋体" w:eastAsia="宋体" w:hAnsi="宋体" w:hint="eastAsia"/>
          <w:szCs w:val="21"/>
        </w:rPr>
        <w:t>本检定系统表的编写格式与内容</w:t>
      </w:r>
      <w:r w:rsidR="00BE6671">
        <w:rPr>
          <w:rFonts w:ascii="宋体" w:eastAsia="宋体" w:hAnsi="宋体" w:hint="eastAsia"/>
          <w:szCs w:val="21"/>
        </w:rPr>
        <w:t>依</w:t>
      </w:r>
      <w:r>
        <w:rPr>
          <w:rFonts w:ascii="宋体" w:eastAsia="宋体" w:hAnsi="宋体" w:hint="eastAsia"/>
          <w:szCs w:val="21"/>
        </w:rPr>
        <w:t>据计量技术</w:t>
      </w:r>
      <w:r w:rsidRPr="00BE6671">
        <w:rPr>
          <w:rFonts w:ascii="Times New Roman" w:eastAsia="宋体" w:hAnsi="Times New Roman" w:cs="Times New Roman" w:hint="eastAsia"/>
          <w:szCs w:val="21"/>
        </w:rPr>
        <w:t>规范</w:t>
      </w:r>
      <w:r w:rsidRPr="00BE6671">
        <w:rPr>
          <w:rFonts w:ascii="Times New Roman" w:eastAsia="宋体" w:hAnsi="Times New Roman" w:cs="Times New Roman" w:hint="eastAsia"/>
          <w:szCs w:val="21"/>
        </w:rPr>
        <w:t>J</w:t>
      </w:r>
      <w:r w:rsidRPr="00BE6671">
        <w:rPr>
          <w:rFonts w:ascii="Times New Roman" w:eastAsia="宋体" w:hAnsi="Times New Roman" w:cs="Times New Roman"/>
          <w:szCs w:val="21"/>
        </w:rPr>
        <w:t>JF1104-2003</w:t>
      </w:r>
      <w:r w:rsidRPr="00BE6671">
        <w:rPr>
          <w:rFonts w:ascii="Times New Roman" w:eastAsia="宋体" w:hAnsi="Times New Roman" w:cs="Times New Roman" w:hint="eastAsia"/>
          <w:szCs w:val="21"/>
        </w:rPr>
        <w:t>《国</w:t>
      </w:r>
      <w:r>
        <w:rPr>
          <w:rFonts w:ascii="宋体" w:eastAsia="宋体" w:hAnsi="宋体" w:hint="eastAsia"/>
          <w:szCs w:val="21"/>
        </w:rPr>
        <w:t>家计量检定系统表编写规则》</w:t>
      </w:r>
      <w:r w:rsidR="00BE6671">
        <w:rPr>
          <w:rFonts w:ascii="宋体" w:eastAsia="宋体" w:hAnsi="宋体" w:hint="eastAsia"/>
          <w:szCs w:val="21"/>
        </w:rPr>
        <w:t>，计量术语符合</w:t>
      </w:r>
      <w:r w:rsidR="00BE6671" w:rsidRPr="00BE6671">
        <w:rPr>
          <w:rFonts w:ascii="Times New Roman" w:eastAsia="宋体" w:hAnsi="Times New Roman" w:cs="Times New Roman"/>
          <w:szCs w:val="21"/>
        </w:rPr>
        <w:t>JJF 1001-2011</w:t>
      </w:r>
      <w:r w:rsidR="00BE6671" w:rsidRPr="00BE6671">
        <w:rPr>
          <w:rFonts w:ascii="Times New Roman" w:eastAsia="宋体" w:hAnsi="Times New Roman" w:cs="Times New Roman"/>
          <w:szCs w:val="21"/>
        </w:rPr>
        <w:t>《通用计量术语及定义》，测量不确定度评定与表示符合</w:t>
      </w:r>
      <w:r w:rsidR="00BE6671" w:rsidRPr="00BE6671">
        <w:rPr>
          <w:rFonts w:ascii="Times New Roman" w:eastAsia="宋体" w:hAnsi="Times New Roman" w:cs="Times New Roman"/>
          <w:szCs w:val="21"/>
        </w:rPr>
        <w:t>JJF 1059-2012</w:t>
      </w:r>
      <w:r w:rsidR="00BE6671" w:rsidRPr="00BE6671">
        <w:rPr>
          <w:rFonts w:ascii="Times New Roman" w:eastAsia="宋体" w:hAnsi="Times New Roman" w:cs="Times New Roman"/>
          <w:szCs w:val="21"/>
        </w:rPr>
        <w:t>《测量不确定度评定与表示》的要求。</w:t>
      </w:r>
    </w:p>
    <w:p w:rsidR="00A900AF" w:rsidRPr="008F54D7" w:rsidRDefault="008F54D7" w:rsidP="00A900AF">
      <w:pPr>
        <w:tabs>
          <w:tab w:val="left" w:pos="4500"/>
        </w:tabs>
        <w:spacing w:line="400" w:lineRule="exact"/>
        <w:ind w:left="357" w:firstLineChars="200" w:firstLine="420"/>
        <w:rPr>
          <w:rFonts w:ascii="Times New Roman" w:eastAsia="宋体" w:hAnsi="Times New Roman" w:cs="Times New Roman"/>
          <w:color w:val="FF0000"/>
          <w:szCs w:val="21"/>
        </w:rPr>
      </w:pPr>
      <w:r w:rsidRPr="008F54D7">
        <w:rPr>
          <w:rFonts w:ascii="Times New Roman" w:eastAsia="宋体" w:hAnsi="Times New Roman" w:cs="Times New Roman"/>
          <w:color w:val="FF0000"/>
          <w:szCs w:val="21"/>
        </w:rPr>
        <w:t>维氏</w:t>
      </w:r>
      <w:r w:rsidR="00A900AF" w:rsidRPr="008F54D7">
        <w:rPr>
          <w:rFonts w:ascii="Times New Roman" w:eastAsia="宋体" w:hAnsi="Times New Roman" w:cs="Times New Roman"/>
          <w:color w:val="FF0000"/>
          <w:szCs w:val="21"/>
        </w:rPr>
        <w:t>硬度试验除用于产品的工艺检验外，同时在材料科学与工程的研究中得到广泛应用，成为金属学、金相学最常用的试验方法之一。它适用于测定薄材料和细小零件的硬度，如钟表、仪器、仪表中的零件。它还可用于集成电路板及通讯仪器材料特性检验，例如一些贵金属接点、振动板的箔片、微型电机转换开关用的合金板，接线柱用的复合材料等。</w:t>
      </w:r>
      <w:r w:rsidRPr="008F54D7">
        <w:rPr>
          <w:rFonts w:ascii="Times New Roman" w:eastAsia="宋体" w:hAnsi="Times New Roman" w:cs="Times New Roman"/>
          <w:color w:val="FF0000"/>
          <w:szCs w:val="21"/>
        </w:rPr>
        <w:t>维氏</w:t>
      </w:r>
      <w:r w:rsidR="00A900AF" w:rsidRPr="008F54D7">
        <w:rPr>
          <w:rFonts w:ascii="Times New Roman" w:eastAsia="宋体" w:hAnsi="Times New Roman" w:cs="Times New Roman"/>
          <w:color w:val="FF0000"/>
          <w:szCs w:val="21"/>
        </w:rPr>
        <w:t>硬度试验还常用来测定金属组织中组成相的硬度，以鉴定合成相的类别和属性。</w:t>
      </w:r>
    </w:p>
    <w:p w:rsidR="00A900AF" w:rsidRPr="00A900AF" w:rsidRDefault="008F54D7" w:rsidP="00A900AF">
      <w:pPr>
        <w:spacing w:line="400" w:lineRule="exact"/>
        <w:ind w:left="357" w:firstLineChars="200" w:firstLine="420"/>
        <w:rPr>
          <w:rFonts w:ascii="Times New Roman" w:eastAsia="宋体" w:hAnsi="Times New Roman" w:cs="Times New Roman"/>
          <w:szCs w:val="21"/>
        </w:rPr>
      </w:pPr>
      <w:r>
        <w:rPr>
          <w:rFonts w:ascii="Times New Roman" w:eastAsia="宋体" w:hAnsi="Times New Roman" w:cs="Times New Roman"/>
          <w:szCs w:val="21"/>
        </w:rPr>
        <w:t>维氏</w:t>
      </w:r>
      <w:r w:rsidR="00A900AF" w:rsidRPr="00A900AF">
        <w:rPr>
          <w:rFonts w:ascii="Times New Roman" w:eastAsia="宋体" w:hAnsi="Times New Roman" w:cs="Times New Roman"/>
          <w:szCs w:val="21"/>
        </w:rPr>
        <w:t>硬度试验将两相对面夹角为</w:t>
      </w:r>
      <w:r w:rsidR="00A900AF" w:rsidRPr="00A900AF">
        <w:rPr>
          <w:rFonts w:ascii="Times New Roman" w:eastAsia="宋体" w:hAnsi="Times New Roman" w:cs="Times New Roman"/>
          <w:szCs w:val="21"/>
        </w:rPr>
        <w:t>136º</w:t>
      </w:r>
      <w:r w:rsidR="00A900AF" w:rsidRPr="00A900AF">
        <w:rPr>
          <w:rFonts w:ascii="Times New Roman" w:eastAsia="宋体" w:hAnsi="Times New Roman" w:cs="Times New Roman"/>
          <w:szCs w:val="21"/>
        </w:rPr>
        <w:t>的正四棱角锥体的金刚石压头，在</w:t>
      </w:r>
      <w:r w:rsidR="00104135">
        <w:rPr>
          <w:rFonts w:ascii="Times New Roman" w:eastAsia="宋体" w:hAnsi="Times New Roman" w:cs="Times New Roman"/>
          <w:szCs w:val="21"/>
        </w:rPr>
        <w:t>规定</w:t>
      </w:r>
      <w:r w:rsidR="00A900AF" w:rsidRPr="00A900AF">
        <w:rPr>
          <w:rFonts w:ascii="Times New Roman" w:eastAsia="宋体" w:hAnsi="Times New Roman" w:cs="Times New Roman"/>
          <w:szCs w:val="21"/>
        </w:rPr>
        <w:t>试验力作用下压入试样表面，经一定的保持时间后卸除试验力。试验力除以压痕表面积</w:t>
      </w:r>
      <w:r>
        <w:rPr>
          <w:rFonts w:ascii="Times New Roman" w:eastAsia="宋体" w:hAnsi="Times New Roman" w:cs="Times New Roman" w:hint="eastAsia"/>
          <w:szCs w:val="21"/>
        </w:rPr>
        <w:t>后</w:t>
      </w:r>
      <w:r>
        <w:rPr>
          <w:rFonts w:ascii="Times New Roman" w:eastAsia="宋体" w:hAnsi="Times New Roman" w:cs="Times New Roman"/>
          <w:szCs w:val="21"/>
        </w:rPr>
        <w:t>再乘以相应系数，</w:t>
      </w:r>
      <w:r w:rsidR="00A900AF" w:rsidRPr="00A900AF">
        <w:rPr>
          <w:rFonts w:ascii="Times New Roman" w:eastAsia="宋体" w:hAnsi="Times New Roman" w:cs="Times New Roman"/>
          <w:szCs w:val="21"/>
        </w:rPr>
        <w:t>即为</w:t>
      </w:r>
      <w:r>
        <w:rPr>
          <w:rFonts w:ascii="Times New Roman" w:eastAsia="宋体" w:hAnsi="Times New Roman" w:cs="Times New Roman"/>
          <w:szCs w:val="21"/>
        </w:rPr>
        <w:t>维氏</w:t>
      </w:r>
      <w:r w:rsidR="00A900AF" w:rsidRPr="00A900AF">
        <w:rPr>
          <w:rFonts w:ascii="Times New Roman" w:eastAsia="宋体" w:hAnsi="Times New Roman" w:cs="Times New Roman"/>
          <w:szCs w:val="21"/>
        </w:rPr>
        <w:t>硬度</w:t>
      </w:r>
      <w:r w:rsidR="00312267">
        <w:rPr>
          <w:rFonts w:ascii="Times New Roman" w:eastAsia="宋体" w:hAnsi="Times New Roman" w:cs="Times New Roman" w:hint="eastAsia"/>
          <w:szCs w:val="21"/>
        </w:rPr>
        <w:t>值</w:t>
      </w:r>
      <w:r w:rsidR="00A900AF" w:rsidRPr="00A900AF">
        <w:rPr>
          <w:rFonts w:ascii="Times New Roman" w:eastAsia="宋体" w:hAnsi="Times New Roman" w:cs="Times New Roman"/>
          <w:szCs w:val="21"/>
        </w:rPr>
        <w:t>。在实际操作中测量两个压痕对角线长度，得到其平均值，进而计算得到</w:t>
      </w:r>
      <w:r>
        <w:rPr>
          <w:rFonts w:ascii="Times New Roman" w:eastAsia="宋体" w:hAnsi="Times New Roman" w:cs="Times New Roman" w:hint="eastAsia"/>
          <w:szCs w:val="21"/>
        </w:rPr>
        <w:t>维氏</w:t>
      </w:r>
      <w:r w:rsidR="00A900AF" w:rsidRPr="00A900AF">
        <w:rPr>
          <w:rFonts w:ascii="Times New Roman" w:eastAsia="宋体" w:hAnsi="Times New Roman" w:cs="Times New Roman"/>
          <w:szCs w:val="21"/>
        </w:rPr>
        <w:t>硬度值。</w:t>
      </w:r>
    </w:p>
    <w:p w:rsidR="00A900AF" w:rsidRPr="00E54BB7" w:rsidRDefault="00A900AF" w:rsidP="00A900AF">
      <w:pPr>
        <w:spacing w:line="400" w:lineRule="exact"/>
        <w:ind w:left="357" w:firstLineChars="200" w:firstLine="420"/>
        <w:rPr>
          <w:rFonts w:ascii="Times New Roman" w:eastAsia="宋体" w:hAnsi="Times New Roman" w:cs="Times New Roman"/>
          <w:szCs w:val="21"/>
        </w:rPr>
      </w:pPr>
      <w:r w:rsidRPr="00E54BB7">
        <w:rPr>
          <w:rFonts w:ascii="Times New Roman" w:eastAsia="宋体" w:hAnsi="Times New Roman" w:cs="Times New Roman"/>
          <w:szCs w:val="21"/>
        </w:rPr>
        <w:t>目前国内开展</w:t>
      </w:r>
      <w:r w:rsidR="008F54D7" w:rsidRPr="00E54BB7">
        <w:rPr>
          <w:rFonts w:ascii="Times New Roman" w:eastAsia="宋体" w:hAnsi="Times New Roman" w:cs="Times New Roman"/>
          <w:szCs w:val="21"/>
        </w:rPr>
        <w:t>维氏</w:t>
      </w:r>
      <w:r w:rsidRPr="00E54BB7">
        <w:rPr>
          <w:rFonts w:ascii="Times New Roman" w:eastAsia="宋体" w:hAnsi="Times New Roman" w:cs="Times New Roman"/>
          <w:szCs w:val="21"/>
        </w:rPr>
        <w:t>硬度</w:t>
      </w:r>
      <w:r w:rsidR="00096CC0" w:rsidRPr="00E54BB7">
        <w:rPr>
          <w:rFonts w:ascii="Times New Roman" w:eastAsia="宋体" w:hAnsi="Times New Roman" w:cs="Times New Roman" w:hint="eastAsia"/>
          <w:szCs w:val="21"/>
        </w:rPr>
        <w:t>量值传递工作</w:t>
      </w:r>
      <w:r w:rsidRPr="00E54BB7">
        <w:rPr>
          <w:rFonts w:ascii="Times New Roman" w:eastAsia="宋体" w:hAnsi="Times New Roman" w:cs="Times New Roman"/>
          <w:szCs w:val="21"/>
        </w:rPr>
        <w:t>遵循的</w:t>
      </w:r>
      <w:r w:rsidR="00096CC0" w:rsidRPr="00E54BB7">
        <w:rPr>
          <w:rFonts w:ascii="Times New Roman" w:eastAsia="宋体" w:hAnsi="Times New Roman" w:cs="Times New Roman" w:hint="eastAsia"/>
          <w:szCs w:val="21"/>
        </w:rPr>
        <w:t>检定系统表的现行有效版本</w:t>
      </w:r>
      <w:r w:rsidRPr="00E54BB7">
        <w:rPr>
          <w:rFonts w:ascii="Times New Roman" w:eastAsia="宋体" w:hAnsi="Times New Roman" w:cs="Times New Roman"/>
          <w:szCs w:val="21"/>
        </w:rPr>
        <w:t>为</w:t>
      </w:r>
      <w:r w:rsidRPr="00E54BB7">
        <w:rPr>
          <w:rFonts w:ascii="Times New Roman" w:eastAsia="宋体" w:hAnsi="Times New Roman" w:cs="Times New Roman"/>
          <w:szCs w:val="21"/>
        </w:rPr>
        <w:t>JJG</w:t>
      </w:r>
      <w:r w:rsidR="00096CC0" w:rsidRPr="00E54BB7">
        <w:rPr>
          <w:rFonts w:ascii="Times New Roman" w:eastAsia="宋体" w:hAnsi="Times New Roman" w:cs="Times New Roman" w:hint="eastAsia"/>
          <w:szCs w:val="21"/>
        </w:rPr>
        <w:t>202</w:t>
      </w:r>
      <w:r w:rsidR="008F54D7" w:rsidRPr="00E54BB7">
        <w:rPr>
          <w:rFonts w:ascii="Times New Roman" w:eastAsia="宋体" w:hAnsi="Times New Roman" w:cs="Times New Roman"/>
          <w:szCs w:val="21"/>
        </w:rPr>
        <w:t>6</w:t>
      </w:r>
      <w:r w:rsidRPr="00E54BB7">
        <w:rPr>
          <w:rFonts w:ascii="Times New Roman" w:eastAsia="宋体" w:hAnsi="Times New Roman" w:cs="Times New Roman"/>
          <w:szCs w:val="21"/>
        </w:rPr>
        <w:t>-</w:t>
      </w:r>
      <w:r w:rsidR="00527B07" w:rsidRPr="00E54BB7">
        <w:rPr>
          <w:rFonts w:ascii="Times New Roman" w:eastAsia="宋体" w:hAnsi="Times New Roman" w:cs="Times New Roman" w:hint="eastAsia"/>
          <w:szCs w:val="21"/>
        </w:rPr>
        <w:t>1989</w:t>
      </w:r>
      <w:r w:rsidRPr="00E54BB7">
        <w:rPr>
          <w:rFonts w:ascii="Times New Roman" w:eastAsia="宋体" w:hAnsi="Times New Roman" w:cs="Times New Roman"/>
          <w:szCs w:val="21"/>
        </w:rPr>
        <w:t>《</w:t>
      </w:r>
      <w:r w:rsidR="008F54D7" w:rsidRPr="00E54BB7">
        <w:rPr>
          <w:rFonts w:ascii="Times New Roman" w:eastAsia="宋体" w:hAnsi="Times New Roman" w:cs="Times New Roman" w:hint="eastAsia"/>
          <w:szCs w:val="21"/>
        </w:rPr>
        <w:t>维氏</w:t>
      </w:r>
      <w:r w:rsidR="00527B07" w:rsidRPr="00E54BB7">
        <w:rPr>
          <w:rFonts w:ascii="Times New Roman" w:eastAsia="宋体" w:hAnsi="Times New Roman" w:cs="Times New Roman" w:hint="eastAsia"/>
          <w:szCs w:val="21"/>
        </w:rPr>
        <w:t>硬度计量器具检定系统表</w:t>
      </w:r>
      <w:r w:rsidRPr="00E54BB7">
        <w:rPr>
          <w:rFonts w:ascii="Times New Roman" w:eastAsia="宋体" w:hAnsi="Times New Roman" w:cs="Times New Roman"/>
          <w:szCs w:val="21"/>
        </w:rPr>
        <w:t>》。</w:t>
      </w:r>
      <w:r w:rsidR="004A65A6" w:rsidRPr="00E54BB7">
        <w:rPr>
          <w:rFonts w:ascii="Times New Roman" w:eastAsia="宋体" w:hAnsi="Times New Roman" w:cs="Times New Roman" w:hint="eastAsia"/>
          <w:szCs w:val="21"/>
        </w:rPr>
        <w:t>该版本颁布、使用了</w:t>
      </w:r>
      <w:r w:rsidR="004A65A6" w:rsidRPr="00E54BB7">
        <w:rPr>
          <w:rFonts w:ascii="Times New Roman" w:eastAsia="宋体" w:hAnsi="Times New Roman" w:cs="Times New Roman" w:hint="eastAsia"/>
          <w:szCs w:val="21"/>
        </w:rPr>
        <w:t>3</w:t>
      </w:r>
      <w:r w:rsidR="00E54BB7" w:rsidRPr="00E54BB7">
        <w:rPr>
          <w:rFonts w:ascii="Times New Roman" w:eastAsia="宋体" w:hAnsi="Times New Roman" w:cs="Times New Roman"/>
          <w:szCs w:val="21"/>
        </w:rPr>
        <w:t>4</w:t>
      </w:r>
      <w:r w:rsidR="004A65A6" w:rsidRPr="00E54BB7">
        <w:rPr>
          <w:rFonts w:ascii="Times New Roman" w:eastAsia="宋体" w:hAnsi="Times New Roman" w:cs="Times New Roman" w:hint="eastAsia"/>
          <w:szCs w:val="21"/>
        </w:rPr>
        <w:t>年，已经不适用于目前</w:t>
      </w:r>
      <w:r w:rsidR="008F54D7" w:rsidRPr="00E54BB7">
        <w:rPr>
          <w:rFonts w:ascii="Times New Roman" w:eastAsia="宋体" w:hAnsi="Times New Roman" w:cs="Times New Roman" w:hint="eastAsia"/>
          <w:szCs w:val="21"/>
        </w:rPr>
        <w:t>维氏</w:t>
      </w:r>
      <w:r w:rsidR="004A65A6" w:rsidRPr="00E54BB7">
        <w:rPr>
          <w:rFonts w:ascii="Times New Roman" w:eastAsia="宋体" w:hAnsi="Times New Roman" w:cs="Times New Roman" w:hint="eastAsia"/>
          <w:szCs w:val="21"/>
        </w:rPr>
        <w:t>硬度技术的发展情况以及不确定度研究情况了。</w:t>
      </w:r>
      <w:r w:rsidR="00DC4C12" w:rsidRPr="00E54BB7">
        <w:rPr>
          <w:rFonts w:ascii="Times New Roman" w:eastAsia="宋体" w:hAnsi="Times New Roman" w:cs="Times New Roman" w:hint="eastAsia"/>
          <w:szCs w:val="21"/>
        </w:rPr>
        <w:t>在此期间，</w:t>
      </w:r>
      <w:r w:rsidR="00221BB9" w:rsidRPr="00E54BB7">
        <w:rPr>
          <w:rFonts w:ascii="Times New Roman" w:eastAsia="宋体" w:hAnsi="Times New Roman" w:cs="Times New Roman" w:hint="eastAsia"/>
          <w:szCs w:val="21"/>
        </w:rPr>
        <w:t>I</w:t>
      </w:r>
      <w:r w:rsidR="00221BB9" w:rsidRPr="00E54BB7">
        <w:rPr>
          <w:rFonts w:ascii="Times New Roman" w:eastAsia="宋体" w:hAnsi="Times New Roman" w:cs="Times New Roman"/>
          <w:szCs w:val="21"/>
        </w:rPr>
        <w:t>SO</w:t>
      </w:r>
      <w:r w:rsidR="00221BB9" w:rsidRPr="00E54BB7">
        <w:rPr>
          <w:rFonts w:ascii="Times New Roman" w:eastAsia="宋体" w:hAnsi="Times New Roman" w:cs="Times New Roman" w:hint="eastAsia"/>
          <w:szCs w:val="21"/>
        </w:rPr>
        <w:t>、国标和计量规程规范等对</w:t>
      </w:r>
      <w:r w:rsidR="008F54D7" w:rsidRPr="00E54BB7">
        <w:rPr>
          <w:rFonts w:ascii="Times New Roman" w:eastAsia="宋体" w:hAnsi="Times New Roman" w:cs="Times New Roman" w:hint="eastAsia"/>
          <w:szCs w:val="21"/>
        </w:rPr>
        <w:t>维氏</w:t>
      </w:r>
      <w:r w:rsidR="00DC4C12" w:rsidRPr="00E54BB7">
        <w:rPr>
          <w:rFonts w:ascii="Times New Roman" w:eastAsia="宋体" w:hAnsi="Times New Roman" w:cs="Times New Roman" w:hint="eastAsia"/>
          <w:szCs w:val="21"/>
        </w:rPr>
        <w:t>硬度计和标准块的技术指标做了较大修改。中国计量科学研究院也对</w:t>
      </w:r>
      <w:r w:rsidR="008F54D7" w:rsidRPr="00E54BB7">
        <w:rPr>
          <w:rFonts w:ascii="Times New Roman" w:eastAsia="宋体" w:hAnsi="Times New Roman" w:cs="Times New Roman" w:hint="eastAsia"/>
          <w:szCs w:val="21"/>
        </w:rPr>
        <w:t>维氏</w:t>
      </w:r>
      <w:r w:rsidR="00DC4C12" w:rsidRPr="00E54BB7">
        <w:rPr>
          <w:rFonts w:ascii="Times New Roman" w:eastAsia="宋体" w:hAnsi="Times New Roman" w:cs="Times New Roman" w:hint="eastAsia"/>
          <w:szCs w:val="21"/>
        </w:rPr>
        <w:t>硬度</w:t>
      </w:r>
      <w:r w:rsidR="000F1C58" w:rsidRPr="00E54BB7">
        <w:rPr>
          <w:rFonts w:ascii="Times New Roman" w:eastAsia="宋体" w:hAnsi="Times New Roman" w:cs="Times New Roman" w:hint="eastAsia"/>
          <w:szCs w:val="21"/>
        </w:rPr>
        <w:t>基准</w:t>
      </w:r>
      <w:r w:rsidR="00DC4C12" w:rsidRPr="00E54BB7">
        <w:rPr>
          <w:rFonts w:ascii="Times New Roman" w:eastAsia="宋体" w:hAnsi="Times New Roman" w:cs="Times New Roman" w:hint="eastAsia"/>
          <w:szCs w:val="21"/>
        </w:rPr>
        <w:t>进行了技术改造，经评定后基准的不确定度指标发生了变化。</w:t>
      </w:r>
      <w:r w:rsidR="00ED6F3E" w:rsidRPr="00E54BB7">
        <w:rPr>
          <w:rFonts w:ascii="Times New Roman" w:eastAsia="宋体" w:hAnsi="Times New Roman" w:cs="Times New Roman" w:hint="eastAsia"/>
          <w:szCs w:val="21"/>
        </w:rPr>
        <w:t>因此，</w:t>
      </w:r>
      <w:r w:rsidR="00ED6F3E" w:rsidRPr="00E54BB7">
        <w:rPr>
          <w:rFonts w:ascii="Times New Roman" w:eastAsia="宋体" w:hAnsi="Times New Roman" w:cs="Times New Roman"/>
          <w:szCs w:val="21"/>
        </w:rPr>
        <w:t>本次</w:t>
      </w:r>
      <w:r w:rsidR="00ED6F3E" w:rsidRPr="00E54BB7">
        <w:rPr>
          <w:rFonts w:ascii="Times New Roman" w:eastAsia="宋体" w:hAnsi="Times New Roman" w:cs="Times New Roman" w:hint="eastAsia"/>
          <w:szCs w:val="21"/>
        </w:rPr>
        <w:t>修订了</w:t>
      </w:r>
      <w:r w:rsidR="008F54D7" w:rsidRPr="00E54BB7">
        <w:rPr>
          <w:rFonts w:ascii="Times New Roman" w:eastAsia="宋体" w:hAnsi="Times New Roman" w:cs="Times New Roman" w:hint="eastAsia"/>
          <w:szCs w:val="21"/>
        </w:rPr>
        <w:t>维氏</w:t>
      </w:r>
      <w:r w:rsidR="00ED6F3E" w:rsidRPr="00E54BB7">
        <w:rPr>
          <w:rFonts w:ascii="Times New Roman" w:eastAsia="宋体" w:hAnsi="Times New Roman" w:cs="Times New Roman" w:hint="eastAsia"/>
          <w:szCs w:val="21"/>
        </w:rPr>
        <w:t>硬度检定系统表</w:t>
      </w:r>
      <w:r w:rsidRPr="00E54BB7">
        <w:rPr>
          <w:rFonts w:ascii="Times New Roman" w:eastAsia="宋体" w:hAnsi="Times New Roman" w:cs="Times New Roman"/>
          <w:szCs w:val="21"/>
        </w:rPr>
        <w:t>，以适应不断发展变化的硬度计量现状。</w:t>
      </w:r>
    </w:p>
    <w:p w:rsidR="00A900AF" w:rsidRPr="008D1902" w:rsidRDefault="00744732" w:rsidP="008D1902">
      <w:pPr>
        <w:tabs>
          <w:tab w:val="left" w:pos="4500"/>
        </w:tabs>
        <w:spacing w:line="400" w:lineRule="exact"/>
        <w:ind w:left="357" w:firstLineChars="200" w:firstLine="420"/>
        <w:rPr>
          <w:rFonts w:ascii="Times New Roman" w:eastAsia="宋体" w:hAnsi="Times New Roman" w:cs="Times New Roman"/>
          <w:szCs w:val="21"/>
        </w:rPr>
      </w:pPr>
      <w:r>
        <w:rPr>
          <w:rFonts w:ascii="Times New Roman" w:eastAsia="宋体" w:hAnsi="Times New Roman" w:cs="Times New Roman" w:hint="eastAsia"/>
          <w:szCs w:val="21"/>
        </w:rPr>
        <w:t>检定系统表修订</w:t>
      </w:r>
      <w:r w:rsidR="00A900AF" w:rsidRPr="00A900AF">
        <w:rPr>
          <w:rFonts w:ascii="Times New Roman" w:eastAsia="宋体" w:hAnsi="Times New Roman" w:cs="Times New Roman"/>
          <w:szCs w:val="21"/>
        </w:rPr>
        <w:t>过程中，首先由相关人员成立了起草工作组，并在调研阶段广泛收集了国内外有关</w:t>
      </w:r>
      <w:r w:rsidR="008F54D7">
        <w:rPr>
          <w:rFonts w:ascii="Times New Roman" w:eastAsia="宋体" w:hAnsi="Times New Roman" w:cs="Times New Roman"/>
          <w:szCs w:val="21"/>
        </w:rPr>
        <w:t>维氏</w:t>
      </w:r>
      <w:r>
        <w:rPr>
          <w:rFonts w:ascii="Times New Roman" w:eastAsia="宋体" w:hAnsi="Times New Roman" w:cs="Times New Roman"/>
          <w:szCs w:val="21"/>
        </w:rPr>
        <w:t>硬度试验方面的</w:t>
      </w:r>
      <w:r w:rsidR="00A900AF" w:rsidRPr="00A900AF">
        <w:rPr>
          <w:rFonts w:ascii="Times New Roman" w:eastAsia="宋体" w:hAnsi="Times New Roman" w:cs="Times New Roman"/>
          <w:szCs w:val="21"/>
        </w:rPr>
        <w:t>标准</w:t>
      </w:r>
      <w:r>
        <w:rPr>
          <w:rFonts w:ascii="Times New Roman" w:eastAsia="宋体" w:hAnsi="Times New Roman" w:cs="Times New Roman" w:hint="eastAsia"/>
          <w:szCs w:val="21"/>
        </w:rPr>
        <w:t>、规范</w:t>
      </w:r>
      <w:r w:rsidR="003924F0">
        <w:rPr>
          <w:rFonts w:ascii="Times New Roman" w:eastAsia="宋体" w:hAnsi="Times New Roman" w:cs="Times New Roman"/>
          <w:szCs w:val="21"/>
        </w:rPr>
        <w:t>，了解了目前国</w:t>
      </w:r>
      <w:r w:rsidR="00A900AF" w:rsidRPr="00A900AF">
        <w:rPr>
          <w:rFonts w:ascii="Times New Roman" w:eastAsia="宋体" w:hAnsi="Times New Roman" w:cs="Times New Roman"/>
          <w:szCs w:val="21"/>
        </w:rPr>
        <w:t>外</w:t>
      </w:r>
      <w:r w:rsidR="003924F0">
        <w:rPr>
          <w:rFonts w:ascii="Times New Roman" w:eastAsia="宋体" w:hAnsi="Times New Roman" w:cs="Times New Roman" w:hint="eastAsia"/>
          <w:szCs w:val="21"/>
        </w:rPr>
        <w:t>基</w:t>
      </w:r>
      <w:r w:rsidR="006414B4">
        <w:rPr>
          <w:rFonts w:ascii="Times New Roman" w:eastAsia="宋体" w:hAnsi="Times New Roman" w:cs="Times New Roman" w:hint="eastAsia"/>
          <w:szCs w:val="21"/>
        </w:rPr>
        <w:t>准机的不确定度</w:t>
      </w:r>
      <w:r w:rsidR="00103616">
        <w:rPr>
          <w:rFonts w:ascii="Times New Roman" w:eastAsia="宋体" w:hAnsi="Times New Roman" w:cs="Times New Roman" w:hint="eastAsia"/>
          <w:szCs w:val="21"/>
        </w:rPr>
        <w:t>评定方法和</w:t>
      </w:r>
      <w:r w:rsidR="002148D7">
        <w:rPr>
          <w:rFonts w:ascii="Times New Roman" w:eastAsia="宋体" w:hAnsi="Times New Roman" w:cs="Times New Roman" w:hint="eastAsia"/>
          <w:szCs w:val="21"/>
        </w:rPr>
        <w:t>指标</w:t>
      </w:r>
      <w:r w:rsidR="006414B4">
        <w:rPr>
          <w:rFonts w:ascii="Times New Roman" w:eastAsia="宋体" w:hAnsi="Times New Roman" w:cs="Times New Roman" w:hint="eastAsia"/>
          <w:szCs w:val="21"/>
        </w:rPr>
        <w:t>水平</w:t>
      </w:r>
      <w:r w:rsidR="00A900AF" w:rsidRPr="00A900AF">
        <w:rPr>
          <w:rFonts w:ascii="Times New Roman" w:eastAsia="宋体" w:hAnsi="Times New Roman" w:cs="Times New Roman"/>
          <w:szCs w:val="21"/>
        </w:rPr>
        <w:t>。起草组在对</w:t>
      </w:r>
      <w:r w:rsidR="00D8266B">
        <w:rPr>
          <w:rFonts w:ascii="Times New Roman" w:eastAsia="宋体" w:hAnsi="Times New Roman" w:cs="Times New Roman" w:hint="eastAsia"/>
          <w:szCs w:val="21"/>
        </w:rPr>
        <w:t>修订</w:t>
      </w:r>
      <w:r w:rsidR="00A900AF" w:rsidRPr="00A900AF">
        <w:rPr>
          <w:rFonts w:ascii="Times New Roman" w:eastAsia="宋体" w:hAnsi="Times New Roman" w:cs="Times New Roman"/>
          <w:szCs w:val="21"/>
        </w:rPr>
        <w:t>内容进行了广泛讨论并取得了一致意见后，开始了</w:t>
      </w:r>
      <w:r w:rsidR="002148D7">
        <w:rPr>
          <w:rFonts w:ascii="Times New Roman" w:eastAsia="宋体" w:hAnsi="Times New Roman" w:cs="Times New Roman" w:hint="eastAsia"/>
          <w:szCs w:val="21"/>
        </w:rPr>
        <w:t>检定系统表</w:t>
      </w:r>
      <w:r w:rsidR="00A900AF" w:rsidRPr="00A900AF">
        <w:rPr>
          <w:rFonts w:ascii="Times New Roman" w:eastAsia="宋体" w:hAnsi="Times New Roman" w:cs="Times New Roman"/>
          <w:szCs w:val="21"/>
        </w:rPr>
        <w:t>的起草工作。</w:t>
      </w:r>
    </w:p>
    <w:p w:rsidR="00693F7C" w:rsidRDefault="00693F7C" w:rsidP="00693F7C">
      <w:pPr>
        <w:pStyle w:val="a3"/>
        <w:numPr>
          <w:ilvl w:val="0"/>
          <w:numId w:val="1"/>
        </w:numPr>
        <w:spacing w:line="400" w:lineRule="exact"/>
        <w:ind w:firstLineChars="0"/>
        <w:jc w:val="left"/>
        <w:rPr>
          <w:rFonts w:ascii="宋体" w:eastAsia="宋体" w:hAnsi="宋体"/>
          <w:szCs w:val="21"/>
        </w:rPr>
      </w:pPr>
      <w:r>
        <w:rPr>
          <w:rFonts w:ascii="宋体" w:eastAsia="宋体" w:hAnsi="宋体" w:hint="eastAsia"/>
          <w:szCs w:val="21"/>
        </w:rPr>
        <w:t>主要修订内容说明</w:t>
      </w:r>
    </w:p>
    <w:p w:rsidR="00990AF0" w:rsidRPr="00990AF0" w:rsidRDefault="00990AF0" w:rsidP="00990AF0">
      <w:pPr>
        <w:spacing w:line="400" w:lineRule="exact"/>
        <w:ind w:firstLineChars="200" w:firstLine="420"/>
        <w:rPr>
          <w:rFonts w:ascii="宋体" w:eastAsia="宋体" w:hAnsi="宋体"/>
          <w:szCs w:val="21"/>
        </w:rPr>
      </w:pPr>
      <w:r w:rsidRPr="00510DD9">
        <w:rPr>
          <w:rFonts w:ascii="Times New Roman" w:eastAsia="宋体" w:hAnsi="Times New Roman" w:cs="Times New Roman"/>
          <w:szCs w:val="21"/>
        </w:rPr>
        <w:t>3.1</w:t>
      </w:r>
      <w:r w:rsidRPr="00990AF0">
        <w:rPr>
          <w:rFonts w:ascii="宋体" w:eastAsia="宋体" w:hAnsi="宋体"/>
          <w:szCs w:val="21"/>
        </w:rPr>
        <w:t>试验力的适用范围</w:t>
      </w:r>
    </w:p>
    <w:p w:rsidR="00990AF0" w:rsidRPr="00990AF0" w:rsidRDefault="00990AF0" w:rsidP="003E5FEB">
      <w:pPr>
        <w:spacing w:line="400" w:lineRule="exact"/>
        <w:ind w:left="357" w:firstLineChars="200" w:firstLine="420"/>
        <w:rPr>
          <w:rFonts w:ascii="宋体" w:eastAsia="宋体" w:hAnsi="宋体"/>
          <w:szCs w:val="21"/>
        </w:rPr>
      </w:pPr>
      <w:r w:rsidRPr="00990AF0">
        <w:rPr>
          <w:rFonts w:ascii="宋体" w:eastAsia="宋体" w:hAnsi="宋体"/>
          <w:szCs w:val="21"/>
        </w:rPr>
        <w:t>本</w:t>
      </w:r>
      <w:r w:rsidR="00E749F8">
        <w:rPr>
          <w:rFonts w:ascii="宋体" w:eastAsia="宋体" w:hAnsi="宋体" w:hint="eastAsia"/>
          <w:szCs w:val="21"/>
        </w:rPr>
        <w:t>检定系统表</w:t>
      </w:r>
      <w:r w:rsidRPr="00990AF0">
        <w:rPr>
          <w:rFonts w:ascii="宋体" w:eastAsia="宋体" w:hAnsi="宋体" w:hint="eastAsia"/>
          <w:szCs w:val="21"/>
        </w:rPr>
        <w:t>适用</w:t>
      </w:r>
      <w:r w:rsidRPr="00990AF0">
        <w:rPr>
          <w:rFonts w:ascii="宋体" w:eastAsia="宋体" w:hAnsi="宋体"/>
          <w:szCs w:val="21"/>
        </w:rPr>
        <w:t>的试验力</w:t>
      </w:r>
      <w:r w:rsidRPr="004C7E39">
        <w:rPr>
          <w:rFonts w:ascii="Times New Roman" w:eastAsia="宋体" w:hAnsi="Times New Roman" w:cs="Times New Roman"/>
          <w:szCs w:val="21"/>
        </w:rPr>
        <w:t>范围为</w:t>
      </w:r>
      <w:r w:rsidR="00E54BB7">
        <w:rPr>
          <w:rFonts w:ascii="Times New Roman" w:eastAsia="宋体" w:hAnsi="Times New Roman" w:cs="Times New Roman" w:hint="eastAsia"/>
          <w:szCs w:val="21"/>
        </w:rPr>
        <w:t>19.6</w:t>
      </w:r>
      <w:r w:rsidR="00E54BB7">
        <w:rPr>
          <w:rFonts w:ascii="Times New Roman" w:eastAsia="宋体" w:hAnsi="Times New Roman" w:cs="Times New Roman"/>
          <w:szCs w:val="21"/>
        </w:rPr>
        <w:t>1</w:t>
      </w:r>
      <w:r w:rsidR="00E808B6">
        <w:rPr>
          <w:rFonts w:ascii="Times New Roman" w:eastAsia="宋体" w:hAnsi="Times New Roman" w:cs="Times New Roman"/>
          <w:szCs w:val="21"/>
        </w:rPr>
        <w:t>N</w:t>
      </w:r>
      <w:r w:rsidR="00E749F8" w:rsidRPr="00E749F8">
        <w:rPr>
          <w:rFonts w:ascii="Times New Roman" w:eastAsia="宋体" w:hAnsi="Times New Roman" w:cs="Times New Roman"/>
          <w:szCs w:val="21"/>
        </w:rPr>
        <w:t>～</w:t>
      </w:r>
      <w:r w:rsidR="00E749F8" w:rsidRPr="00E749F8">
        <w:rPr>
          <w:rFonts w:ascii="Times New Roman" w:eastAsia="宋体" w:hAnsi="Times New Roman" w:cs="Times New Roman"/>
          <w:szCs w:val="21"/>
        </w:rPr>
        <w:t>980</w:t>
      </w:r>
      <w:r w:rsidR="00E54BB7">
        <w:rPr>
          <w:rFonts w:ascii="Times New Roman" w:eastAsia="宋体" w:hAnsi="Times New Roman" w:cs="Times New Roman"/>
          <w:szCs w:val="21"/>
        </w:rPr>
        <w:t>.7</w:t>
      </w:r>
      <w:r w:rsidR="00E749F8" w:rsidRPr="00E749F8">
        <w:rPr>
          <w:rFonts w:ascii="Times New Roman" w:eastAsia="宋体" w:hAnsi="Times New Roman" w:cs="Times New Roman"/>
          <w:szCs w:val="21"/>
        </w:rPr>
        <w:t>N(</w:t>
      </w:r>
      <w:r w:rsidR="00E54BB7">
        <w:rPr>
          <w:rFonts w:ascii="Times New Roman" w:eastAsia="宋体" w:hAnsi="Times New Roman" w:cs="Times New Roman"/>
          <w:szCs w:val="21"/>
        </w:rPr>
        <w:t>2kgf</w:t>
      </w:r>
      <w:r w:rsidR="00E749F8" w:rsidRPr="00E749F8">
        <w:rPr>
          <w:rFonts w:ascii="Times New Roman" w:eastAsia="宋体" w:hAnsi="Times New Roman" w:cs="Times New Roman"/>
          <w:szCs w:val="21"/>
        </w:rPr>
        <w:t>～</w:t>
      </w:r>
      <w:r w:rsidR="00E749F8" w:rsidRPr="00E749F8">
        <w:rPr>
          <w:rFonts w:ascii="Times New Roman" w:eastAsia="宋体" w:hAnsi="Times New Roman" w:cs="Times New Roman"/>
          <w:szCs w:val="21"/>
        </w:rPr>
        <w:t>1</w:t>
      </w:r>
      <w:r w:rsidR="00E54BB7">
        <w:rPr>
          <w:rFonts w:ascii="Times New Roman" w:eastAsia="宋体" w:hAnsi="Times New Roman" w:cs="Times New Roman"/>
          <w:szCs w:val="21"/>
        </w:rPr>
        <w:t>00kg</w:t>
      </w:r>
      <w:r w:rsidR="00E749F8" w:rsidRPr="00E749F8">
        <w:rPr>
          <w:rFonts w:ascii="Times New Roman" w:eastAsia="宋体" w:hAnsi="Times New Roman" w:cs="Times New Roman"/>
          <w:szCs w:val="21"/>
        </w:rPr>
        <w:t>f)</w:t>
      </w:r>
      <w:r w:rsidR="00E749F8">
        <w:rPr>
          <w:rFonts w:ascii="Times New Roman" w:eastAsia="宋体" w:hAnsi="Times New Roman" w:cs="Times New Roman" w:hint="eastAsia"/>
          <w:szCs w:val="21"/>
        </w:rPr>
        <w:t>，</w:t>
      </w:r>
      <w:r w:rsidR="00E749F8" w:rsidRPr="00E749F8">
        <w:rPr>
          <w:rFonts w:ascii="宋体" w:eastAsia="宋体" w:hAnsi="宋体"/>
          <w:szCs w:val="21"/>
        </w:rPr>
        <w:t>新增</w:t>
      </w:r>
      <w:r w:rsidR="00E749F8" w:rsidRPr="00E749F8">
        <w:rPr>
          <w:rFonts w:ascii="Times New Roman" w:eastAsia="宋体" w:hAnsi="Times New Roman" w:cs="Times New Roman"/>
          <w:szCs w:val="21"/>
        </w:rPr>
        <w:t>HV</w:t>
      </w:r>
      <w:r w:rsidR="00E808B6">
        <w:rPr>
          <w:rFonts w:ascii="Times New Roman" w:eastAsia="宋体" w:hAnsi="Times New Roman" w:cs="Times New Roman"/>
          <w:szCs w:val="21"/>
        </w:rPr>
        <w:t>2</w:t>
      </w:r>
      <w:r w:rsidR="00E808B6">
        <w:rPr>
          <w:rFonts w:ascii="Times New Roman" w:eastAsia="宋体" w:hAnsi="Times New Roman" w:cs="Times New Roman" w:hint="eastAsia"/>
          <w:szCs w:val="21"/>
        </w:rPr>
        <w:t>、</w:t>
      </w:r>
      <w:r w:rsidR="00E808B6">
        <w:rPr>
          <w:rFonts w:ascii="Times New Roman" w:eastAsia="宋体" w:hAnsi="Times New Roman" w:cs="Times New Roman"/>
          <w:szCs w:val="21"/>
        </w:rPr>
        <w:t>HV</w:t>
      </w:r>
      <w:r w:rsidR="00E749F8" w:rsidRPr="00E749F8">
        <w:rPr>
          <w:rFonts w:ascii="Times New Roman" w:eastAsia="宋体" w:hAnsi="Times New Roman" w:cs="Times New Roman"/>
          <w:szCs w:val="21"/>
        </w:rPr>
        <w:t>3</w:t>
      </w:r>
      <w:r w:rsidR="00E749F8" w:rsidRPr="00E749F8">
        <w:rPr>
          <w:rFonts w:ascii="宋体" w:eastAsia="宋体" w:hAnsi="宋体" w:hint="eastAsia"/>
          <w:szCs w:val="21"/>
        </w:rPr>
        <w:lastRenderedPageBreak/>
        <w:t>标尺。</w:t>
      </w:r>
    </w:p>
    <w:p w:rsidR="00140EF9" w:rsidRPr="00990AF0" w:rsidRDefault="00140EF9" w:rsidP="00140EF9">
      <w:pPr>
        <w:spacing w:line="400" w:lineRule="exact"/>
        <w:ind w:firstLineChars="200" w:firstLine="420"/>
        <w:rPr>
          <w:rFonts w:ascii="宋体" w:eastAsia="宋体" w:hAnsi="宋体"/>
          <w:szCs w:val="21"/>
        </w:rPr>
      </w:pPr>
      <w:r w:rsidRPr="00510DD9">
        <w:rPr>
          <w:rFonts w:ascii="Times New Roman" w:eastAsia="宋体" w:hAnsi="Times New Roman" w:cs="Times New Roman"/>
          <w:szCs w:val="21"/>
        </w:rPr>
        <w:t>3.</w:t>
      </w:r>
      <w:r>
        <w:rPr>
          <w:rFonts w:ascii="Times New Roman" w:eastAsia="宋体" w:hAnsi="Times New Roman" w:cs="Times New Roman" w:hint="eastAsia"/>
          <w:szCs w:val="21"/>
        </w:rPr>
        <w:t>2</w:t>
      </w:r>
      <w:r w:rsidRPr="00140EF9">
        <w:rPr>
          <w:rFonts w:ascii="宋体" w:eastAsia="宋体" w:hAnsi="宋体"/>
          <w:szCs w:val="21"/>
        </w:rPr>
        <w:t>关于引用文件</w:t>
      </w:r>
    </w:p>
    <w:p w:rsidR="00140EF9" w:rsidRPr="00140EF9" w:rsidRDefault="00140EF9" w:rsidP="003C1970">
      <w:pPr>
        <w:spacing w:line="400" w:lineRule="exact"/>
        <w:ind w:left="357" w:firstLineChars="200" w:firstLine="420"/>
        <w:rPr>
          <w:rFonts w:ascii="宋体" w:eastAsia="宋体" w:hAnsi="宋体"/>
          <w:szCs w:val="21"/>
        </w:rPr>
      </w:pPr>
      <w:r w:rsidRPr="00140EF9">
        <w:rPr>
          <w:rFonts w:ascii="宋体" w:eastAsia="宋体" w:hAnsi="宋体"/>
          <w:szCs w:val="21"/>
        </w:rPr>
        <w:t>本</w:t>
      </w:r>
      <w:r w:rsidR="00FA1FBB">
        <w:rPr>
          <w:rFonts w:ascii="宋体" w:eastAsia="宋体" w:hAnsi="宋体" w:hint="eastAsia"/>
          <w:szCs w:val="21"/>
        </w:rPr>
        <w:t>检定系统表</w:t>
      </w:r>
      <w:r w:rsidRPr="00140EF9">
        <w:rPr>
          <w:rFonts w:ascii="宋体" w:eastAsia="宋体" w:hAnsi="宋体"/>
          <w:szCs w:val="21"/>
        </w:rPr>
        <w:t>引用的</w:t>
      </w:r>
      <w:r w:rsidR="003C1970">
        <w:rPr>
          <w:rFonts w:ascii="宋体" w:eastAsia="宋体" w:hAnsi="宋体" w:hint="eastAsia"/>
          <w:szCs w:val="21"/>
        </w:rPr>
        <w:t>文件</w:t>
      </w:r>
      <w:r w:rsidRPr="00140EF9">
        <w:rPr>
          <w:rFonts w:ascii="宋体" w:eastAsia="宋体" w:hAnsi="宋体"/>
          <w:szCs w:val="21"/>
        </w:rPr>
        <w:t>详列如下：</w:t>
      </w:r>
    </w:p>
    <w:p w:rsidR="003C1970" w:rsidRPr="003C1970" w:rsidRDefault="003C1970" w:rsidP="003C1970">
      <w:pPr>
        <w:spacing w:line="400" w:lineRule="exact"/>
        <w:ind w:left="357" w:firstLineChars="200" w:firstLine="420"/>
        <w:rPr>
          <w:rFonts w:ascii="Times New Roman" w:eastAsia="宋体" w:hAnsi="Times New Roman" w:cs="Times New Roman"/>
          <w:szCs w:val="21"/>
        </w:rPr>
      </w:pPr>
      <w:r w:rsidRPr="003C1970">
        <w:rPr>
          <w:rFonts w:ascii="Times New Roman" w:eastAsia="宋体" w:hAnsi="Times New Roman" w:cs="Times New Roman"/>
          <w:szCs w:val="21"/>
        </w:rPr>
        <w:t>JJG 151-2006</w:t>
      </w:r>
      <w:r w:rsidRPr="003C1970">
        <w:rPr>
          <w:rFonts w:ascii="Times New Roman" w:eastAsia="宋体" w:hAnsi="Times New Roman" w:cs="Times New Roman"/>
          <w:szCs w:val="21"/>
        </w:rPr>
        <w:t>金属维氏硬度计检定规程</w:t>
      </w:r>
    </w:p>
    <w:p w:rsidR="003C1970" w:rsidRPr="003C1970" w:rsidRDefault="003C1970" w:rsidP="003C1970">
      <w:pPr>
        <w:spacing w:line="400" w:lineRule="exact"/>
        <w:ind w:left="357" w:firstLineChars="200" w:firstLine="420"/>
        <w:rPr>
          <w:rFonts w:ascii="Times New Roman" w:eastAsia="宋体" w:hAnsi="Times New Roman" w:cs="Times New Roman"/>
          <w:szCs w:val="21"/>
        </w:rPr>
      </w:pPr>
      <w:r w:rsidRPr="003C1970">
        <w:rPr>
          <w:rFonts w:ascii="Times New Roman" w:eastAsia="宋体" w:hAnsi="Times New Roman" w:cs="Times New Roman"/>
          <w:szCs w:val="21"/>
        </w:rPr>
        <w:t>JJG 148-2006</w:t>
      </w:r>
      <w:r w:rsidRPr="003C1970">
        <w:rPr>
          <w:rFonts w:ascii="Times New Roman" w:eastAsia="宋体" w:hAnsi="Times New Roman" w:cs="Times New Roman"/>
          <w:szCs w:val="21"/>
        </w:rPr>
        <w:t>标准维氏硬度块检定规程</w:t>
      </w:r>
    </w:p>
    <w:p w:rsidR="003C1970" w:rsidRPr="003C1970" w:rsidRDefault="003C1970" w:rsidP="003C1970">
      <w:pPr>
        <w:spacing w:line="400" w:lineRule="exact"/>
        <w:ind w:left="357" w:firstLineChars="200" w:firstLine="420"/>
        <w:rPr>
          <w:rFonts w:ascii="Times New Roman" w:eastAsia="宋体" w:hAnsi="Times New Roman" w:cs="Times New Roman"/>
          <w:szCs w:val="21"/>
        </w:rPr>
      </w:pPr>
      <w:bookmarkStart w:id="0" w:name="OLE_LINK3"/>
      <w:r w:rsidRPr="003C1970">
        <w:rPr>
          <w:rFonts w:ascii="Times New Roman" w:eastAsia="宋体" w:hAnsi="Times New Roman" w:cs="Times New Roman"/>
          <w:szCs w:val="21"/>
        </w:rPr>
        <w:t>ISO 6507-2:2018 Metallic materials -Vickers hardness test-Part2: Verification and calibration of testing machines</w:t>
      </w:r>
      <w:bookmarkEnd w:id="0"/>
    </w:p>
    <w:p w:rsidR="003C1970" w:rsidRPr="003C1970" w:rsidRDefault="003C1970" w:rsidP="003C1970">
      <w:pPr>
        <w:spacing w:line="400" w:lineRule="exact"/>
        <w:ind w:left="357" w:firstLineChars="200" w:firstLine="420"/>
        <w:rPr>
          <w:rFonts w:ascii="Times New Roman" w:eastAsia="宋体" w:hAnsi="Times New Roman" w:cs="Times New Roman"/>
          <w:szCs w:val="21"/>
        </w:rPr>
      </w:pPr>
      <w:r w:rsidRPr="003C1970">
        <w:rPr>
          <w:rFonts w:ascii="Times New Roman" w:eastAsia="宋体" w:hAnsi="Times New Roman" w:cs="Times New Roman"/>
          <w:szCs w:val="21"/>
        </w:rPr>
        <w:t>ISO 6507-3:2018 Metallic materials –Vickers hardness test-Part3: Calibration of reference blocks</w:t>
      </w:r>
    </w:p>
    <w:p w:rsidR="003C1970" w:rsidRPr="003C1970" w:rsidRDefault="003C1970" w:rsidP="003C1970">
      <w:pPr>
        <w:spacing w:line="400" w:lineRule="exact"/>
        <w:ind w:left="357" w:firstLineChars="200" w:firstLine="420"/>
        <w:rPr>
          <w:rFonts w:ascii="Times New Roman" w:eastAsia="宋体" w:hAnsi="Times New Roman" w:cs="Times New Roman"/>
          <w:szCs w:val="21"/>
        </w:rPr>
      </w:pPr>
      <w:r w:rsidRPr="003C1970">
        <w:rPr>
          <w:rFonts w:ascii="Times New Roman" w:eastAsia="宋体" w:hAnsi="Times New Roman" w:cs="Times New Roman"/>
          <w:szCs w:val="21"/>
        </w:rPr>
        <w:t xml:space="preserve">JJF 1094 </w:t>
      </w:r>
      <w:r w:rsidRPr="003C1970">
        <w:rPr>
          <w:rFonts w:ascii="Times New Roman" w:eastAsia="宋体" w:hAnsi="Times New Roman" w:cs="Times New Roman"/>
          <w:szCs w:val="21"/>
        </w:rPr>
        <w:t>测量仪器特性评定</w:t>
      </w:r>
    </w:p>
    <w:p w:rsidR="003C1970" w:rsidRPr="003C1970" w:rsidRDefault="00607244" w:rsidP="003C1970">
      <w:pPr>
        <w:spacing w:line="400" w:lineRule="exact"/>
        <w:ind w:left="357" w:firstLineChars="200" w:firstLine="420"/>
        <w:rPr>
          <w:rFonts w:ascii="Times New Roman" w:eastAsia="宋体" w:hAnsi="Times New Roman" w:cs="Times New Roman"/>
          <w:szCs w:val="21"/>
        </w:rPr>
      </w:pPr>
      <w:r w:rsidRPr="00607244">
        <w:rPr>
          <w:rFonts w:ascii="Times New Roman" w:eastAsia="宋体" w:hAnsi="Times New Roman" w:cs="Times New Roman"/>
          <w:szCs w:val="21"/>
        </w:rPr>
        <w:t>并提示</w:t>
      </w:r>
      <w:r w:rsidR="003C1970" w:rsidRPr="003C1970">
        <w:rPr>
          <w:rFonts w:ascii="Times New Roman" w:eastAsia="宋体" w:hAnsi="Times New Roman" w:cs="Times New Roman"/>
          <w:szCs w:val="21"/>
        </w:rPr>
        <w:t>凡是注日期的引用文件，仅注日期的版本适用于本检定系统表；凡是不注日期的引用文件，其最新版本（包括所有的修改单）适用于本检定系统表。</w:t>
      </w:r>
    </w:p>
    <w:p w:rsidR="00607244" w:rsidRPr="00990AF0" w:rsidRDefault="00607244" w:rsidP="00607244">
      <w:pPr>
        <w:spacing w:line="400" w:lineRule="exact"/>
        <w:ind w:firstLineChars="200" w:firstLine="420"/>
        <w:rPr>
          <w:rFonts w:ascii="宋体" w:eastAsia="宋体" w:hAnsi="宋体"/>
          <w:szCs w:val="21"/>
        </w:rPr>
      </w:pPr>
      <w:r w:rsidRPr="00510DD9">
        <w:rPr>
          <w:rFonts w:ascii="Times New Roman" w:eastAsia="宋体" w:hAnsi="Times New Roman" w:cs="Times New Roman"/>
          <w:szCs w:val="21"/>
        </w:rPr>
        <w:t>3.</w:t>
      </w:r>
      <w:r>
        <w:rPr>
          <w:rFonts w:ascii="Times New Roman" w:eastAsia="宋体" w:hAnsi="Times New Roman" w:cs="Times New Roman" w:hint="eastAsia"/>
          <w:szCs w:val="21"/>
        </w:rPr>
        <w:t>3</w:t>
      </w:r>
      <w:r w:rsidRPr="00140EF9">
        <w:rPr>
          <w:rFonts w:ascii="宋体" w:eastAsia="宋体" w:hAnsi="宋体"/>
          <w:szCs w:val="21"/>
        </w:rPr>
        <w:t>关于</w:t>
      </w:r>
      <w:r>
        <w:rPr>
          <w:rFonts w:ascii="宋体" w:eastAsia="宋体" w:hAnsi="宋体" w:hint="eastAsia"/>
          <w:szCs w:val="21"/>
        </w:rPr>
        <w:t>不确定度</w:t>
      </w:r>
      <w:r w:rsidR="003C08BE">
        <w:rPr>
          <w:rFonts w:ascii="宋体" w:eastAsia="宋体" w:hAnsi="宋体" w:hint="eastAsia"/>
          <w:szCs w:val="21"/>
        </w:rPr>
        <w:t>指标水平</w:t>
      </w:r>
    </w:p>
    <w:p w:rsidR="00F17448" w:rsidRPr="003C1970" w:rsidRDefault="00A83F7D" w:rsidP="00A83F7D">
      <w:pPr>
        <w:pStyle w:val="a3"/>
        <w:spacing w:line="400" w:lineRule="exact"/>
        <w:ind w:left="357"/>
        <w:jc w:val="left"/>
        <w:rPr>
          <w:rFonts w:ascii="宋体" w:eastAsia="宋体" w:hAnsi="宋体"/>
          <w:szCs w:val="21"/>
        </w:rPr>
      </w:pPr>
      <w:r>
        <w:rPr>
          <w:rFonts w:ascii="宋体" w:eastAsia="宋体" w:hAnsi="宋体" w:hint="eastAsia"/>
          <w:szCs w:val="21"/>
        </w:rPr>
        <w:t>随着近年来不确定度理论的发展</w:t>
      </w:r>
      <w:r w:rsidR="000D6ADF">
        <w:rPr>
          <w:rFonts w:ascii="宋体" w:eastAsia="宋体" w:hAnsi="宋体" w:hint="eastAsia"/>
          <w:szCs w:val="21"/>
        </w:rPr>
        <w:t>以及研究工作的不断深入</w:t>
      </w:r>
      <w:r>
        <w:rPr>
          <w:rFonts w:ascii="宋体" w:eastAsia="宋体" w:hAnsi="宋体" w:hint="eastAsia"/>
          <w:szCs w:val="21"/>
        </w:rPr>
        <w:t>，</w:t>
      </w:r>
      <w:r w:rsidR="008D31FE">
        <w:rPr>
          <w:rFonts w:ascii="宋体" w:eastAsia="宋体" w:hAnsi="宋体" w:hint="eastAsia"/>
          <w:szCs w:val="21"/>
        </w:rPr>
        <w:t>目前国际上对</w:t>
      </w:r>
      <w:r w:rsidR="008F54D7">
        <w:rPr>
          <w:rFonts w:ascii="宋体" w:eastAsia="宋体" w:hAnsi="宋体" w:hint="eastAsia"/>
          <w:szCs w:val="21"/>
        </w:rPr>
        <w:t>维氏</w:t>
      </w:r>
      <w:r w:rsidR="008D31FE">
        <w:rPr>
          <w:rFonts w:ascii="宋体" w:eastAsia="宋体" w:hAnsi="宋体" w:hint="eastAsia"/>
          <w:szCs w:val="21"/>
        </w:rPr>
        <w:t>硬度测量不确定度的认识比30年前更为</w:t>
      </w:r>
      <w:r w:rsidR="002B692A">
        <w:rPr>
          <w:rFonts w:ascii="宋体" w:eastAsia="宋体" w:hAnsi="宋体" w:hint="eastAsia"/>
          <w:szCs w:val="21"/>
        </w:rPr>
        <w:t>全面。</w:t>
      </w:r>
      <w:r w:rsidR="00224C54">
        <w:rPr>
          <w:rFonts w:ascii="宋体" w:eastAsia="宋体" w:hAnsi="宋体" w:hint="eastAsia"/>
          <w:szCs w:val="21"/>
        </w:rPr>
        <w:t>虽然</w:t>
      </w:r>
      <w:r w:rsidR="003C08BE">
        <w:rPr>
          <w:rFonts w:ascii="宋体" w:eastAsia="宋体" w:hAnsi="宋体" w:hint="eastAsia"/>
          <w:szCs w:val="21"/>
        </w:rPr>
        <w:t>目前</w:t>
      </w:r>
      <w:r w:rsidR="00224C54">
        <w:rPr>
          <w:rFonts w:ascii="宋体" w:eastAsia="宋体" w:hAnsi="宋体" w:hint="eastAsia"/>
          <w:szCs w:val="21"/>
        </w:rPr>
        <w:t>各国对</w:t>
      </w:r>
      <w:r w:rsidR="008F54D7">
        <w:rPr>
          <w:rFonts w:ascii="宋体" w:eastAsia="宋体" w:hAnsi="宋体" w:hint="eastAsia"/>
          <w:szCs w:val="21"/>
        </w:rPr>
        <w:t>维氏</w:t>
      </w:r>
      <w:r w:rsidR="00224C54">
        <w:rPr>
          <w:rFonts w:ascii="宋体" w:eastAsia="宋体" w:hAnsi="宋体" w:hint="eastAsia"/>
          <w:szCs w:val="21"/>
        </w:rPr>
        <w:t>硬度测量不确定度评定的方法尚未完全统一，但大同小异，不确定度水平也相当。</w:t>
      </w:r>
      <w:r w:rsidR="003C08BE">
        <w:rPr>
          <w:rFonts w:ascii="宋体" w:eastAsia="宋体" w:hAnsi="宋体" w:hint="eastAsia"/>
          <w:szCs w:val="21"/>
        </w:rPr>
        <w:t>我国旧检定系统表所规定的基准指标偏小，不利于国际比对的进行和同行评审工作，也不太符合实际情况。为此，中国计量科学研究院经过大量试验重新评定了基准机的测量不确定度，得到了与国际先进工业国家水平接近的不确定度水平。</w:t>
      </w:r>
      <w:r w:rsidR="00EE6A5D">
        <w:rPr>
          <w:rFonts w:ascii="宋体" w:eastAsia="宋体" w:hAnsi="宋体" w:hint="eastAsia"/>
          <w:szCs w:val="21"/>
        </w:rPr>
        <w:t>在本检定系统表的修订过程中，也重新分析评定了标准机和标准块的不确定度水平</w:t>
      </w:r>
      <w:r w:rsidR="008E5E31">
        <w:rPr>
          <w:rFonts w:ascii="宋体" w:eastAsia="宋体" w:hAnsi="宋体" w:hint="eastAsia"/>
          <w:szCs w:val="21"/>
        </w:rPr>
        <w:t>，并列入检定系统框图中</w:t>
      </w:r>
      <w:r w:rsidR="00EE6A5D">
        <w:rPr>
          <w:rFonts w:ascii="宋体" w:eastAsia="宋体" w:hAnsi="宋体" w:hint="eastAsia"/>
          <w:szCs w:val="21"/>
        </w:rPr>
        <w:t>。</w:t>
      </w:r>
    </w:p>
    <w:p w:rsidR="00607244" w:rsidRPr="00990AF0" w:rsidRDefault="00607244" w:rsidP="00607244">
      <w:pPr>
        <w:spacing w:line="400" w:lineRule="exact"/>
        <w:ind w:firstLineChars="200" w:firstLine="420"/>
        <w:rPr>
          <w:rFonts w:ascii="宋体" w:eastAsia="宋体" w:hAnsi="宋体"/>
          <w:szCs w:val="21"/>
        </w:rPr>
      </w:pPr>
      <w:r w:rsidRPr="00510DD9">
        <w:rPr>
          <w:rFonts w:ascii="Times New Roman" w:eastAsia="宋体" w:hAnsi="Times New Roman" w:cs="Times New Roman"/>
          <w:szCs w:val="21"/>
        </w:rPr>
        <w:t>3.</w:t>
      </w:r>
      <w:r w:rsidR="00CF6407">
        <w:rPr>
          <w:rFonts w:ascii="Times New Roman" w:eastAsia="宋体" w:hAnsi="Times New Roman" w:cs="Times New Roman" w:hint="eastAsia"/>
          <w:szCs w:val="21"/>
        </w:rPr>
        <w:t>4</w:t>
      </w:r>
      <w:r w:rsidRPr="00140EF9">
        <w:rPr>
          <w:rFonts w:ascii="宋体" w:eastAsia="宋体" w:hAnsi="宋体"/>
          <w:szCs w:val="21"/>
        </w:rPr>
        <w:t>关于</w:t>
      </w:r>
      <w:r w:rsidR="00D362DD">
        <w:rPr>
          <w:rFonts w:ascii="宋体" w:eastAsia="宋体" w:hAnsi="宋体" w:hint="eastAsia"/>
          <w:szCs w:val="21"/>
        </w:rPr>
        <w:t>校准与测量能力</w:t>
      </w:r>
    </w:p>
    <w:p w:rsidR="003C1970" w:rsidRPr="00607244" w:rsidRDefault="00EF2D35" w:rsidP="00EF2D35">
      <w:pPr>
        <w:pStyle w:val="a3"/>
        <w:spacing w:line="400" w:lineRule="exact"/>
        <w:ind w:left="357"/>
        <w:jc w:val="left"/>
        <w:rPr>
          <w:rFonts w:ascii="宋体" w:eastAsia="宋体" w:hAnsi="宋体"/>
          <w:szCs w:val="21"/>
        </w:rPr>
      </w:pPr>
      <w:r>
        <w:rPr>
          <w:rFonts w:ascii="宋体" w:eastAsia="宋体" w:hAnsi="宋体" w:hint="eastAsia"/>
          <w:szCs w:val="21"/>
        </w:rPr>
        <w:t>增加了比对块的校准与测量能力</w:t>
      </w:r>
      <w:r w:rsidR="00321A1C">
        <w:rPr>
          <w:rFonts w:ascii="宋体" w:eastAsia="宋体" w:hAnsi="宋体" w:hint="eastAsia"/>
          <w:szCs w:val="21"/>
        </w:rPr>
        <w:t>，以代表基准机定度比对块时最佳的测量能力。计算时选取均匀度指标为标准块均匀度一半的被测件进行分析。</w:t>
      </w:r>
    </w:p>
    <w:p w:rsidR="00607244" w:rsidRPr="00990AF0" w:rsidRDefault="00607244" w:rsidP="00607244">
      <w:pPr>
        <w:spacing w:line="400" w:lineRule="exact"/>
        <w:ind w:firstLineChars="200" w:firstLine="420"/>
        <w:rPr>
          <w:rFonts w:ascii="宋体" w:eastAsia="宋体" w:hAnsi="宋体"/>
          <w:szCs w:val="21"/>
        </w:rPr>
      </w:pPr>
      <w:r w:rsidRPr="00510DD9">
        <w:rPr>
          <w:rFonts w:ascii="Times New Roman" w:eastAsia="宋体" w:hAnsi="Times New Roman" w:cs="Times New Roman"/>
          <w:szCs w:val="21"/>
        </w:rPr>
        <w:t>3.</w:t>
      </w:r>
      <w:r w:rsidR="00CF6407">
        <w:rPr>
          <w:rFonts w:ascii="Times New Roman" w:eastAsia="宋体" w:hAnsi="Times New Roman" w:cs="Times New Roman" w:hint="eastAsia"/>
          <w:szCs w:val="21"/>
        </w:rPr>
        <w:t>5</w:t>
      </w:r>
      <w:r w:rsidRPr="00140EF9">
        <w:rPr>
          <w:rFonts w:ascii="宋体" w:eastAsia="宋体" w:hAnsi="宋体"/>
          <w:szCs w:val="21"/>
        </w:rPr>
        <w:t>关于</w:t>
      </w:r>
      <w:r w:rsidR="00CA56C9">
        <w:rPr>
          <w:rFonts w:ascii="宋体" w:eastAsia="宋体" w:hAnsi="宋体" w:hint="eastAsia"/>
          <w:szCs w:val="21"/>
        </w:rPr>
        <w:t>工作计量器具的最大允许误差</w:t>
      </w:r>
    </w:p>
    <w:p w:rsidR="003C1970" w:rsidRDefault="008F54D7" w:rsidP="00E40E00">
      <w:pPr>
        <w:pStyle w:val="a3"/>
        <w:spacing w:line="400" w:lineRule="exact"/>
        <w:ind w:left="357"/>
        <w:jc w:val="left"/>
        <w:rPr>
          <w:rFonts w:ascii="宋体" w:eastAsia="宋体" w:hAnsi="宋体"/>
          <w:szCs w:val="21"/>
        </w:rPr>
      </w:pPr>
      <w:r>
        <w:rPr>
          <w:rFonts w:ascii="宋体" w:eastAsia="宋体" w:hAnsi="宋体" w:hint="eastAsia"/>
          <w:szCs w:val="21"/>
        </w:rPr>
        <w:t>维氏</w:t>
      </w:r>
      <w:r w:rsidR="00E40E00">
        <w:rPr>
          <w:rFonts w:ascii="宋体" w:eastAsia="宋体" w:hAnsi="宋体" w:hint="eastAsia"/>
          <w:szCs w:val="21"/>
        </w:rPr>
        <w:t>硬度计的示值最大允许误差按照最新的I</w:t>
      </w:r>
      <w:r w:rsidR="00E40E00">
        <w:rPr>
          <w:rFonts w:ascii="宋体" w:eastAsia="宋体" w:hAnsi="宋体"/>
          <w:szCs w:val="21"/>
        </w:rPr>
        <w:t>SO</w:t>
      </w:r>
      <w:r w:rsidR="00E40E00">
        <w:rPr>
          <w:rFonts w:ascii="宋体" w:eastAsia="宋体" w:hAnsi="宋体" w:hint="eastAsia"/>
          <w:szCs w:val="21"/>
        </w:rPr>
        <w:t>版本进行了修改。</w:t>
      </w:r>
    </w:p>
    <w:p w:rsidR="006D77E5" w:rsidRDefault="00CD4DCB" w:rsidP="00CD4DCB">
      <w:pPr>
        <w:spacing w:line="400" w:lineRule="exact"/>
        <w:ind w:firstLineChars="200" w:firstLine="420"/>
        <w:rPr>
          <w:rFonts w:ascii="Times New Roman" w:eastAsia="宋体" w:hAnsi="Times New Roman" w:cs="Times New Roman"/>
          <w:szCs w:val="21"/>
        </w:rPr>
      </w:pPr>
      <w:r w:rsidRPr="00510DD9">
        <w:rPr>
          <w:rFonts w:ascii="Times New Roman" w:eastAsia="宋体" w:hAnsi="Times New Roman" w:cs="Times New Roman"/>
          <w:szCs w:val="21"/>
        </w:rPr>
        <w:t>3.</w:t>
      </w:r>
      <w:r>
        <w:rPr>
          <w:rFonts w:ascii="Times New Roman" w:eastAsia="宋体" w:hAnsi="Times New Roman" w:cs="Times New Roman" w:hint="eastAsia"/>
          <w:szCs w:val="21"/>
        </w:rPr>
        <w:t>6</w:t>
      </w:r>
      <w:r w:rsidR="00776704">
        <w:rPr>
          <w:rFonts w:ascii="Times New Roman" w:eastAsia="宋体" w:hAnsi="Times New Roman" w:cs="Times New Roman" w:hint="eastAsia"/>
          <w:szCs w:val="21"/>
        </w:rPr>
        <w:t>关于</w:t>
      </w:r>
      <w:r w:rsidR="008F54D7">
        <w:rPr>
          <w:rFonts w:ascii="Times New Roman" w:eastAsia="宋体" w:hAnsi="Times New Roman" w:cs="Times New Roman" w:hint="eastAsia"/>
          <w:szCs w:val="21"/>
        </w:rPr>
        <w:t>维氏</w:t>
      </w:r>
      <w:r w:rsidR="00776704">
        <w:rPr>
          <w:rFonts w:ascii="Times New Roman" w:eastAsia="宋体" w:hAnsi="Times New Roman" w:cs="Times New Roman" w:hint="eastAsia"/>
          <w:szCs w:val="21"/>
        </w:rPr>
        <w:t>硬度</w:t>
      </w:r>
      <w:r w:rsidR="006D77E5">
        <w:rPr>
          <w:rFonts w:ascii="Times New Roman" w:eastAsia="宋体" w:hAnsi="Times New Roman" w:cs="Times New Roman" w:hint="eastAsia"/>
          <w:szCs w:val="21"/>
        </w:rPr>
        <w:t>基准机和标准机各分项设备的技术要求</w:t>
      </w:r>
    </w:p>
    <w:p w:rsidR="00607244" w:rsidRPr="007C4623" w:rsidRDefault="006D77E5" w:rsidP="007C4623">
      <w:pPr>
        <w:spacing w:line="400" w:lineRule="exact"/>
        <w:ind w:left="357" w:firstLineChars="200" w:firstLine="420"/>
        <w:rPr>
          <w:rFonts w:ascii="宋体" w:eastAsia="宋体" w:hAnsi="宋体"/>
          <w:szCs w:val="21"/>
        </w:rPr>
      </w:pPr>
      <w:r>
        <w:rPr>
          <w:rFonts w:ascii="Times New Roman" w:eastAsia="宋体" w:hAnsi="Times New Roman" w:cs="Times New Roman" w:hint="eastAsia"/>
          <w:szCs w:val="21"/>
        </w:rPr>
        <w:t>基准机和标准机</w:t>
      </w:r>
      <w:r>
        <w:rPr>
          <w:rFonts w:ascii="宋体" w:eastAsia="宋体" w:hAnsi="宋体" w:hint="eastAsia"/>
          <w:szCs w:val="21"/>
        </w:rPr>
        <w:t>各分项设备的技术要求</w:t>
      </w:r>
      <w:r w:rsidR="00A1711F">
        <w:rPr>
          <w:rFonts w:ascii="宋体" w:eastAsia="宋体" w:hAnsi="宋体" w:hint="eastAsia"/>
          <w:szCs w:val="21"/>
        </w:rPr>
        <w:t>参照最新检定规程的要求。</w:t>
      </w:r>
    </w:p>
    <w:p w:rsidR="00693F7C" w:rsidRDefault="00693F7C" w:rsidP="00693F7C">
      <w:pPr>
        <w:pStyle w:val="a3"/>
        <w:numPr>
          <w:ilvl w:val="0"/>
          <w:numId w:val="1"/>
        </w:numPr>
        <w:spacing w:line="400" w:lineRule="exact"/>
        <w:ind w:firstLineChars="0"/>
        <w:jc w:val="left"/>
        <w:rPr>
          <w:rFonts w:ascii="宋体" w:eastAsia="宋体" w:hAnsi="宋体"/>
          <w:szCs w:val="21"/>
        </w:rPr>
      </w:pPr>
      <w:r>
        <w:rPr>
          <w:rFonts w:ascii="宋体" w:eastAsia="宋体" w:hAnsi="宋体" w:hint="eastAsia"/>
          <w:szCs w:val="21"/>
        </w:rPr>
        <w:t>参考资料</w:t>
      </w:r>
    </w:p>
    <w:p w:rsidR="00B26A57" w:rsidRPr="00B26A57" w:rsidRDefault="00B26A57" w:rsidP="00B26A57">
      <w:pPr>
        <w:spacing w:line="400" w:lineRule="exact"/>
        <w:ind w:left="357"/>
        <w:jc w:val="left"/>
        <w:rPr>
          <w:rFonts w:ascii="Times New Roman" w:eastAsia="宋体" w:hAnsi="Times New Roman" w:cs="Times New Roman"/>
          <w:szCs w:val="21"/>
        </w:rPr>
      </w:pPr>
      <w:r w:rsidRPr="00B26A57">
        <w:rPr>
          <w:rFonts w:ascii="Times New Roman" w:eastAsia="宋体" w:hAnsi="Times New Roman" w:cs="Times New Roman"/>
          <w:szCs w:val="21"/>
        </w:rPr>
        <w:t>本规范在制定过程中参阅了以下资料：</w:t>
      </w:r>
    </w:p>
    <w:p w:rsidR="00B26A57" w:rsidRPr="00B26A57" w:rsidRDefault="00B26A57" w:rsidP="00B26A57">
      <w:pPr>
        <w:pStyle w:val="a3"/>
        <w:spacing w:line="400" w:lineRule="exact"/>
        <w:ind w:left="357" w:firstLineChars="0" w:firstLine="0"/>
        <w:jc w:val="left"/>
        <w:rPr>
          <w:rFonts w:ascii="Times New Roman" w:eastAsia="宋体" w:hAnsi="Times New Roman" w:cs="Times New Roman"/>
          <w:szCs w:val="21"/>
        </w:rPr>
      </w:pPr>
      <w:r w:rsidRPr="00B26A57">
        <w:rPr>
          <w:rFonts w:ascii="Times New Roman" w:eastAsia="宋体" w:hAnsi="Times New Roman" w:cs="Times New Roman"/>
          <w:szCs w:val="21"/>
        </w:rPr>
        <w:t>（</w:t>
      </w:r>
      <w:r w:rsidRPr="00B26A57">
        <w:rPr>
          <w:rFonts w:ascii="Times New Roman" w:eastAsia="宋体" w:hAnsi="Times New Roman" w:cs="Times New Roman"/>
          <w:szCs w:val="21"/>
        </w:rPr>
        <w:t>1</w:t>
      </w:r>
      <w:r w:rsidRPr="00B26A57">
        <w:rPr>
          <w:rFonts w:ascii="Times New Roman" w:eastAsia="宋体" w:hAnsi="Times New Roman" w:cs="Times New Roman"/>
          <w:szCs w:val="21"/>
        </w:rPr>
        <w:t>）</w:t>
      </w:r>
      <w:r w:rsidRPr="00B26A57">
        <w:rPr>
          <w:rFonts w:ascii="Times New Roman" w:eastAsia="宋体" w:hAnsi="Times New Roman" w:cs="Times New Roman"/>
          <w:szCs w:val="21"/>
        </w:rPr>
        <w:t>JJG 148-2006</w:t>
      </w:r>
      <w:r w:rsidRPr="00B26A57">
        <w:rPr>
          <w:rFonts w:ascii="Times New Roman" w:eastAsia="宋体" w:hAnsi="Times New Roman" w:cs="Times New Roman"/>
          <w:szCs w:val="21"/>
        </w:rPr>
        <w:t>《标准维氏硬度块检定规程》</w:t>
      </w:r>
    </w:p>
    <w:p w:rsidR="00B26A57" w:rsidRPr="00B26A57" w:rsidRDefault="00B26A57" w:rsidP="00B26A57">
      <w:pPr>
        <w:pStyle w:val="a3"/>
        <w:spacing w:line="400" w:lineRule="exact"/>
        <w:ind w:left="357" w:firstLineChars="0" w:firstLine="0"/>
        <w:jc w:val="left"/>
        <w:rPr>
          <w:rFonts w:ascii="Times New Roman" w:eastAsia="宋体" w:hAnsi="Times New Roman" w:cs="Times New Roman"/>
          <w:szCs w:val="21"/>
        </w:rPr>
      </w:pPr>
      <w:r w:rsidRPr="00B26A57">
        <w:rPr>
          <w:rFonts w:ascii="Times New Roman" w:eastAsia="宋体" w:hAnsi="Times New Roman" w:cs="Times New Roman"/>
          <w:szCs w:val="21"/>
        </w:rPr>
        <w:t>（</w:t>
      </w:r>
      <w:r w:rsidRPr="00B26A57">
        <w:rPr>
          <w:rFonts w:ascii="Times New Roman" w:eastAsia="宋体" w:hAnsi="Times New Roman" w:cs="Times New Roman"/>
          <w:szCs w:val="21"/>
        </w:rPr>
        <w:t>2</w:t>
      </w:r>
      <w:r w:rsidRPr="00B26A57">
        <w:rPr>
          <w:rFonts w:ascii="Times New Roman" w:eastAsia="宋体" w:hAnsi="Times New Roman" w:cs="Times New Roman"/>
          <w:szCs w:val="21"/>
        </w:rPr>
        <w:t>）</w:t>
      </w:r>
      <w:r w:rsidRPr="00B26A57">
        <w:rPr>
          <w:rFonts w:ascii="Times New Roman" w:eastAsia="宋体" w:hAnsi="Times New Roman" w:cs="Times New Roman"/>
          <w:szCs w:val="21"/>
        </w:rPr>
        <w:t>JJG 151-2006</w:t>
      </w:r>
      <w:r w:rsidRPr="00B26A57">
        <w:rPr>
          <w:rFonts w:ascii="Times New Roman" w:eastAsia="宋体" w:hAnsi="Times New Roman" w:cs="Times New Roman"/>
          <w:szCs w:val="21"/>
        </w:rPr>
        <w:t>《金属维氏硬度计检定规程》</w:t>
      </w:r>
    </w:p>
    <w:p w:rsidR="00B26A57" w:rsidRPr="00B26A57" w:rsidRDefault="00B26A57" w:rsidP="00B26A57">
      <w:pPr>
        <w:pStyle w:val="a3"/>
        <w:spacing w:line="400" w:lineRule="exact"/>
        <w:ind w:left="357" w:firstLineChars="0" w:firstLine="0"/>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3</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GB/T 4340.1-2009</w:t>
      </w:r>
      <w:r w:rsidRPr="00B26A57">
        <w:rPr>
          <w:rFonts w:ascii="Times New Roman" w:eastAsia="宋体" w:hAnsi="Times New Roman" w:cs="Times New Roman"/>
          <w:color w:val="000000"/>
          <w:szCs w:val="21"/>
        </w:rPr>
        <w:t>《金属材料</w:t>
      </w:r>
      <w:r w:rsidRPr="00B26A57">
        <w:rPr>
          <w:rFonts w:ascii="Times New Roman" w:eastAsia="宋体" w:hAnsi="Times New Roman" w:cs="Times New Roman"/>
          <w:color w:val="000000"/>
          <w:szCs w:val="21"/>
        </w:rPr>
        <w:t xml:space="preserve"> </w:t>
      </w:r>
      <w:r w:rsidRPr="00B26A57">
        <w:rPr>
          <w:rFonts w:ascii="Times New Roman" w:eastAsia="宋体" w:hAnsi="Times New Roman" w:cs="Times New Roman"/>
          <w:color w:val="000000"/>
          <w:szCs w:val="21"/>
        </w:rPr>
        <w:t>维氏硬度试验第</w:t>
      </w:r>
      <w:r w:rsidRPr="00B26A57">
        <w:rPr>
          <w:rFonts w:ascii="Times New Roman" w:eastAsia="宋体" w:hAnsi="Times New Roman" w:cs="Times New Roman"/>
          <w:color w:val="000000"/>
          <w:szCs w:val="21"/>
        </w:rPr>
        <w:t>1</w:t>
      </w:r>
      <w:r w:rsidRPr="00B26A57">
        <w:rPr>
          <w:rFonts w:ascii="Times New Roman" w:eastAsia="宋体" w:hAnsi="Times New Roman" w:cs="Times New Roman"/>
          <w:color w:val="000000"/>
          <w:szCs w:val="21"/>
        </w:rPr>
        <w:t>部分：试验方法》</w:t>
      </w:r>
    </w:p>
    <w:p w:rsidR="00B26A57" w:rsidRPr="00B26A57" w:rsidRDefault="00B26A57" w:rsidP="00B26A57">
      <w:pPr>
        <w:spacing w:line="400" w:lineRule="exact"/>
        <w:ind w:left="357"/>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4</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GB/T 14340.2-2012</w:t>
      </w:r>
      <w:r w:rsidRPr="00B26A57">
        <w:rPr>
          <w:rFonts w:ascii="Times New Roman" w:eastAsia="宋体" w:hAnsi="Times New Roman" w:cs="Times New Roman"/>
          <w:color w:val="000000"/>
          <w:szCs w:val="21"/>
        </w:rPr>
        <w:t>《金属材料</w:t>
      </w:r>
      <w:r w:rsidRPr="00B26A57">
        <w:rPr>
          <w:rFonts w:ascii="Times New Roman" w:eastAsia="宋体" w:hAnsi="Times New Roman" w:cs="Times New Roman"/>
          <w:color w:val="000000"/>
          <w:szCs w:val="21"/>
        </w:rPr>
        <w:t xml:space="preserve"> </w:t>
      </w:r>
      <w:r w:rsidRPr="00B26A57">
        <w:rPr>
          <w:rFonts w:ascii="Times New Roman" w:eastAsia="宋体" w:hAnsi="Times New Roman" w:cs="Times New Roman"/>
          <w:color w:val="000000"/>
          <w:szCs w:val="21"/>
        </w:rPr>
        <w:t>维氏硬度试验第</w:t>
      </w:r>
      <w:r w:rsidRPr="00B26A57">
        <w:rPr>
          <w:rFonts w:ascii="Times New Roman" w:eastAsia="宋体" w:hAnsi="Times New Roman" w:cs="Times New Roman"/>
          <w:color w:val="000000"/>
          <w:szCs w:val="21"/>
        </w:rPr>
        <w:t>2</w:t>
      </w:r>
      <w:r w:rsidRPr="00B26A57">
        <w:rPr>
          <w:rFonts w:ascii="Times New Roman" w:eastAsia="宋体" w:hAnsi="Times New Roman" w:cs="Times New Roman"/>
          <w:color w:val="000000"/>
          <w:szCs w:val="21"/>
        </w:rPr>
        <w:t>部分：硬度计的检验与校准》</w:t>
      </w:r>
    </w:p>
    <w:p w:rsidR="00B26A57" w:rsidRPr="00B26A57" w:rsidRDefault="00B26A57" w:rsidP="00B26A57">
      <w:pPr>
        <w:spacing w:line="400" w:lineRule="exact"/>
        <w:ind w:left="357"/>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5</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GB/T 4340.3-2012</w:t>
      </w:r>
      <w:r w:rsidRPr="00B26A57">
        <w:rPr>
          <w:rFonts w:ascii="Times New Roman" w:eastAsia="宋体" w:hAnsi="Times New Roman" w:cs="Times New Roman"/>
          <w:color w:val="000000"/>
          <w:szCs w:val="21"/>
        </w:rPr>
        <w:t>《金属材料</w:t>
      </w:r>
      <w:r w:rsidRPr="00B26A57">
        <w:rPr>
          <w:rFonts w:ascii="Times New Roman" w:eastAsia="宋体" w:hAnsi="Times New Roman" w:cs="Times New Roman"/>
          <w:color w:val="000000"/>
          <w:szCs w:val="21"/>
        </w:rPr>
        <w:t xml:space="preserve"> </w:t>
      </w:r>
      <w:r w:rsidRPr="00B26A57">
        <w:rPr>
          <w:rFonts w:ascii="Times New Roman" w:eastAsia="宋体" w:hAnsi="Times New Roman" w:cs="Times New Roman"/>
          <w:color w:val="000000"/>
          <w:szCs w:val="21"/>
        </w:rPr>
        <w:t>维氏硬度试验第</w:t>
      </w:r>
      <w:r w:rsidRPr="00B26A57">
        <w:rPr>
          <w:rFonts w:ascii="Times New Roman" w:eastAsia="宋体" w:hAnsi="Times New Roman" w:cs="Times New Roman"/>
          <w:color w:val="000000"/>
          <w:szCs w:val="21"/>
        </w:rPr>
        <w:t>3</w:t>
      </w:r>
      <w:r w:rsidRPr="00B26A57">
        <w:rPr>
          <w:rFonts w:ascii="Times New Roman" w:eastAsia="宋体" w:hAnsi="Times New Roman" w:cs="Times New Roman"/>
          <w:color w:val="000000"/>
          <w:szCs w:val="21"/>
        </w:rPr>
        <w:t>部分：标准硬度块的标定》</w:t>
      </w:r>
    </w:p>
    <w:p w:rsidR="00B26A57" w:rsidRPr="00B26A57" w:rsidRDefault="00B26A57" w:rsidP="00B26A57">
      <w:pPr>
        <w:pStyle w:val="a3"/>
        <w:spacing w:line="400" w:lineRule="exact"/>
        <w:ind w:left="357" w:firstLineChars="0" w:firstLine="0"/>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lastRenderedPageBreak/>
        <w:t>（</w:t>
      </w:r>
      <w:r w:rsidRPr="00B26A57">
        <w:rPr>
          <w:rFonts w:ascii="Times New Roman" w:eastAsia="宋体" w:hAnsi="Times New Roman" w:cs="Times New Roman"/>
          <w:color w:val="000000"/>
          <w:szCs w:val="21"/>
        </w:rPr>
        <w:t>6</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ISO6507-1</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 xml:space="preserve">2018 Metallic materials </w:t>
      </w:r>
      <w:bookmarkStart w:id="1" w:name="OLE_LINK2"/>
      <w:r w:rsidRPr="00B26A57">
        <w:rPr>
          <w:rFonts w:ascii="Times New Roman" w:eastAsia="宋体" w:hAnsi="Times New Roman" w:cs="Times New Roman"/>
          <w:color w:val="000000"/>
          <w:szCs w:val="21"/>
        </w:rPr>
        <w:t>–</w:t>
      </w:r>
      <w:bookmarkEnd w:id="1"/>
      <w:r w:rsidRPr="00B26A57">
        <w:rPr>
          <w:rFonts w:ascii="Times New Roman" w:eastAsia="宋体" w:hAnsi="Times New Roman" w:cs="Times New Roman"/>
          <w:color w:val="000000"/>
          <w:szCs w:val="21"/>
        </w:rPr>
        <w:t>Vickers hardness test – Part 1: Test method</w:t>
      </w:r>
    </w:p>
    <w:p w:rsidR="00B26A57" w:rsidRPr="00B26A57" w:rsidRDefault="00B26A57" w:rsidP="00B26A57">
      <w:pPr>
        <w:spacing w:line="400" w:lineRule="exact"/>
        <w:ind w:left="357"/>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7</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ISO 6507-2</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2018 Metallic materials–Vickers hardness test – Part 2: Verification and calibration of testing machines</w:t>
      </w:r>
    </w:p>
    <w:p w:rsidR="00A61403" w:rsidRDefault="00B26A57" w:rsidP="00B26A57">
      <w:pPr>
        <w:spacing w:line="400" w:lineRule="exact"/>
        <w:ind w:left="357"/>
        <w:jc w:val="left"/>
        <w:rPr>
          <w:rFonts w:ascii="Times New Roman" w:eastAsia="宋体" w:hAnsi="Times New Roman" w:cs="Times New Roman"/>
          <w:color w:val="000000"/>
          <w:szCs w:val="21"/>
        </w:rPr>
      </w:pP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8</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ISO 6507-3</w:t>
      </w:r>
      <w:r w:rsidRPr="00B26A57">
        <w:rPr>
          <w:rFonts w:ascii="Times New Roman" w:eastAsia="宋体" w:hAnsi="Times New Roman" w:cs="Times New Roman"/>
          <w:color w:val="000000"/>
          <w:szCs w:val="21"/>
        </w:rPr>
        <w:t>：</w:t>
      </w:r>
      <w:r w:rsidRPr="00B26A57">
        <w:rPr>
          <w:rFonts w:ascii="Times New Roman" w:eastAsia="宋体" w:hAnsi="Times New Roman" w:cs="Times New Roman"/>
          <w:color w:val="000000"/>
          <w:szCs w:val="21"/>
        </w:rPr>
        <w:t>2018 Metallic materials – Vickers hardness test – Part 3: Calibration of reference blocks</w:t>
      </w:r>
    </w:p>
    <w:p w:rsidR="00B26A57" w:rsidRPr="00B26A57" w:rsidRDefault="00A61403" w:rsidP="00B26A57">
      <w:pPr>
        <w:spacing w:line="400" w:lineRule="exact"/>
        <w:ind w:left="35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9</w:t>
      </w:r>
      <w:r>
        <w:rPr>
          <w:rFonts w:ascii="Times New Roman" w:eastAsia="宋体" w:hAnsi="Times New Roman" w:cs="Times New Roman" w:hint="eastAsia"/>
          <w:color w:val="000000"/>
          <w:szCs w:val="21"/>
        </w:rPr>
        <w:t>）</w:t>
      </w:r>
      <w:r w:rsidR="00B26A57" w:rsidRPr="00B26A57">
        <w:rPr>
          <w:rFonts w:ascii="Times New Roman" w:eastAsia="宋体" w:hAnsi="Times New Roman" w:cs="Times New Roman"/>
          <w:color w:val="000000"/>
          <w:szCs w:val="21"/>
        </w:rPr>
        <w:t>ISO 6507-4</w:t>
      </w:r>
      <w:r w:rsidR="00B26A57" w:rsidRPr="00B26A57">
        <w:rPr>
          <w:rFonts w:ascii="Times New Roman" w:eastAsia="宋体" w:hAnsi="Times New Roman" w:cs="Times New Roman"/>
          <w:color w:val="000000"/>
          <w:szCs w:val="21"/>
        </w:rPr>
        <w:t>：</w:t>
      </w:r>
      <w:r w:rsidR="00B26A57" w:rsidRPr="00B26A57">
        <w:rPr>
          <w:rFonts w:ascii="Times New Roman" w:eastAsia="宋体" w:hAnsi="Times New Roman" w:cs="Times New Roman"/>
          <w:color w:val="000000"/>
          <w:szCs w:val="21"/>
        </w:rPr>
        <w:t>2018 Metallic materials – Vickers hardness test – Part 4: Table of hardness values</w:t>
      </w:r>
    </w:p>
    <w:p w:rsidR="00B26A57" w:rsidRPr="00B26A57" w:rsidRDefault="00B26A57" w:rsidP="00A61403">
      <w:pPr>
        <w:pStyle w:val="a3"/>
        <w:spacing w:line="400" w:lineRule="exact"/>
        <w:ind w:left="357" w:right="240" w:firstLineChars="0" w:firstLine="0"/>
        <w:jc w:val="right"/>
        <w:rPr>
          <w:rFonts w:ascii="Times New Roman" w:eastAsia="宋体" w:hAnsi="Times New Roman" w:cs="Times New Roman"/>
          <w:szCs w:val="21"/>
        </w:rPr>
      </w:pPr>
      <w:r w:rsidRPr="00B26A57">
        <w:rPr>
          <w:rFonts w:ascii="Times New Roman" w:eastAsia="宋体" w:hAnsi="Times New Roman" w:cs="Times New Roman"/>
          <w:szCs w:val="21"/>
        </w:rPr>
        <w:t>《</w:t>
      </w:r>
      <w:r w:rsidR="008F54D7">
        <w:rPr>
          <w:rFonts w:ascii="Times New Roman" w:eastAsia="宋体" w:hAnsi="Times New Roman" w:cs="Times New Roman" w:hint="eastAsia"/>
          <w:szCs w:val="21"/>
        </w:rPr>
        <w:t>维氏</w:t>
      </w:r>
      <w:r>
        <w:rPr>
          <w:rFonts w:ascii="Times New Roman" w:eastAsia="宋体" w:hAnsi="Times New Roman" w:cs="Times New Roman" w:hint="eastAsia"/>
          <w:szCs w:val="21"/>
        </w:rPr>
        <w:t>硬度计量器具检定系统表</w:t>
      </w:r>
      <w:r w:rsidRPr="00B26A57">
        <w:rPr>
          <w:rFonts w:ascii="Times New Roman" w:eastAsia="宋体" w:hAnsi="Times New Roman" w:cs="Times New Roman"/>
          <w:szCs w:val="21"/>
        </w:rPr>
        <w:t>》起草小组</w:t>
      </w:r>
    </w:p>
    <w:p w:rsidR="00B26A57" w:rsidRPr="00B26A57" w:rsidRDefault="00B26A57" w:rsidP="00A61403">
      <w:pPr>
        <w:spacing w:line="400" w:lineRule="exact"/>
        <w:ind w:left="357"/>
        <w:jc w:val="right"/>
        <w:rPr>
          <w:rFonts w:ascii="Times New Roman" w:eastAsia="宋体" w:hAnsi="Times New Roman" w:cs="Times New Roman"/>
          <w:szCs w:val="21"/>
        </w:rPr>
      </w:pPr>
      <w:r w:rsidRPr="00B26A57">
        <w:rPr>
          <w:rFonts w:ascii="Times New Roman" w:eastAsia="宋体" w:hAnsi="Times New Roman" w:cs="Times New Roman"/>
          <w:szCs w:val="21"/>
        </w:rPr>
        <w:t>202</w:t>
      </w:r>
      <w:r w:rsidR="00E808B6">
        <w:rPr>
          <w:rFonts w:ascii="Times New Roman" w:eastAsia="宋体" w:hAnsi="Times New Roman" w:cs="Times New Roman"/>
          <w:szCs w:val="21"/>
        </w:rPr>
        <w:t>3</w:t>
      </w:r>
      <w:bookmarkStart w:id="2" w:name="_GoBack"/>
      <w:bookmarkEnd w:id="2"/>
      <w:r w:rsidRPr="00B26A57">
        <w:rPr>
          <w:rFonts w:ascii="Times New Roman" w:eastAsia="宋体" w:hAnsi="Times New Roman" w:cs="Times New Roman"/>
          <w:szCs w:val="21"/>
        </w:rPr>
        <w:t>-</w:t>
      </w:r>
      <w:r w:rsidR="00F3439B">
        <w:rPr>
          <w:rFonts w:ascii="Times New Roman" w:eastAsia="宋体" w:hAnsi="Times New Roman" w:cs="Times New Roman" w:hint="eastAsia"/>
          <w:szCs w:val="21"/>
        </w:rPr>
        <w:t>10</w:t>
      </w:r>
      <w:r w:rsidRPr="00B26A57">
        <w:rPr>
          <w:rFonts w:ascii="Times New Roman" w:eastAsia="宋体" w:hAnsi="Times New Roman" w:cs="Times New Roman"/>
          <w:szCs w:val="21"/>
        </w:rPr>
        <w:t>-</w:t>
      </w:r>
      <w:r w:rsidR="00F3439B">
        <w:rPr>
          <w:rFonts w:ascii="Times New Roman" w:eastAsia="宋体" w:hAnsi="Times New Roman" w:cs="Times New Roman" w:hint="eastAsia"/>
          <w:szCs w:val="21"/>
        </w:rPr>
        <w:t>3</w:t>
      </w:r>
      <w:r w:rsidR="00A61403">
        <w:rPr>
          <w:rFonts w:ascii="Times New Roman" w:eastAsia="宋体" w:hAnsi="Times New Roman" w:cs="Times New Roman" w:hint="eastAsia"/>
          <w:szCs w:val="21"/>
        </w:rPr>
        <w:t>1</w:t>
      </w:r>
    </w:p>
    <w:p w:rsidR="00B26A57" w:rsidRPr="00693F7C" w:rsidRDefault="00B26A57" w:rsidP="00B26A57">
      <w:pPr>
        <w:pStyle w:val="a3"/>
        <w:spacing w:line="400" w:lineRule="exact"/>
        <w:ind w:left="360" w:firstLineChars="0" w:firstLine="0"/>
        <w:jc w:val="left"/>
        <w:rPr>
          <w:rFonts w:ascii="宋体" w:eastAsia="宋体" w:hAnsi="宋体"/>
          <w:szCs w:val="21"/>
        </w:rPr>
      </w:pPr>
    </w:p>
    <w:p w:rsidR="0083735B" w:rsidRPr="0093780E" w:rsidRDefault="0083735B"/>
    <w:sectPr w:rsidR="0083735B" w:rsidRPr="009378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9B" w:rsidRDefault="00AE3B9B" w:rsidP="00724B7D">
      <w:r>
        <w:separator/>
      </w:r>
    </w:p>
  </w:endnote>
  <w:endnote w:type="continuationSeparator" w:id="0">
    <w:p w:rsidR="00AE3B9B" w:rsidRDefault="00AE3B9B" w:rsidP="0072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9B" w:rsidRDefault="00AE3B9B" w:rsidP="00724B7D">
      <w:r>
        <w:separator/>
      </w:r>
    </w:p>
  </w:footnote>
  <w:footnote w:type="continuationSeparator" w:id="0">
    <w:p w:rsidR="00AE3B9B" w:rsidRDefault="00AE3B9B" w:rsidP="0072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83DA1"/>
    <w:multiLevelType w:val="multilevel"/>
    <w:tmpl w:val="510C8BBE"/>
    <w:lvl w:ilvl="0">
      <w:start w:val="1"/>
      <w:numFmt w:val="decimal"/>
      <w:lvlText w:val="%1、"/>
      <w:lvlJc w:val="left"/>
      <w:pPr>
        <w:ind w:left="360" w:hanging="360"/>
      </w:pPr>
      <w:rPr>
        <w:rFonts w:ascii="Times New Roman" w:eastAsia="宋体"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color w:val="auto"/>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59"/>
    <w:rsid w:val="00045BFC"/>
    <w:rsid w:val="00096CC0"/>
    <w:rsid w:val="000D6ADF"/>
    <w:rsid w:val="000F1C58"/>
    <w:rsid w:val="00103616"/>
    <w:rsid w:val="00104135"/>
    <w:rsid w:val="00140EF9"/>
    <w:rsid w:val="001558B3"/>
    <w:rsid w:val="002148D7"/>
    <w:rsid w:val="00221BB9"/>
    <w:rsid w:val="00224C54"/>
    <w:rsid w:val="002B692A"/>
    <w:rsid w:val="00312267"/>
    <w:rsid w:val="003151FF"/>
    <w:rsid w:val="00321A1C"/>
    <w:rsid w:val="003924F0"/>
    <w:rsid w:val="003C08BE"/>
    <w:rsid w:val="003C1970"/>
    <w:rsid w:val="003E2D93"/>
    <w:rsid w:val="003E5FEB"/>
    <w:rsid w:val="004A65A6"/>
    <w:rsid w:val="004A780E"/>
    <w:rsid w:val="004C7E39"/>
    <w:rsid w:val="00510DD9"/>
    <w:rsid w:val="00527B07"/>
    <w:rsid w:val="00607244"/>
    <w:rsid w:val="006414B4"/>
    <w:rsid w:val="0065383E"/>
    <w:rsid w:val="00693F7C"/>
    <w:rsid w:val="006B0D19"/>
    <w:rsid w:val="006D77E5"/>
    <w:rsid w:val="00724B7D"/>
    <w:rsid w:val="00744732"/>
    <w:rsid w:val="00757A59"/>
    <w:rsid w:val="00776704"/>
    <w:rsid w:val="007C4623"/>
    <w:rsid w:val="007E55C6"/>
    <w:rsid w:val="008215E9"/>
    <w:rsid w:val="0083735B"/>
    <w:rsid w:val="00846F62"/>
    <w:rsid w:val="00850D48"/>
    <w:rsid w:val="00887017"/>
    <w:rsid w:val="008A49BB"/>
    <w:rsid w:val="008D1902"/>
    <w:rsid w:val="008D31FE"/>
    <w:rsid w:val="008D7EE3"/>
    <w:rsid w:val="008E5E31"/>
    <w:rsid w:val="008F54D7"/>
    <w:rsid w:val="009328C9"/>
    <w:rsid w:val="0093780E"/>
    <w:rsid w:val="00990143"/>
    <w:rsid w:val="00990AF0"/>
    <w:rsid w:val="00A1711F"/>
    <w:rsid w:val="00A22845"/>
    <w:rsid w:val="00A61403"/>
    <w:rsid w:val="00A83F7D"/>
    <w:rsid w:val="00A900AF"/>
    <w:rsid w:val="00AE1D08"/>
    <w:rsid w:val="00AE3B9B"/>
    <w:rsid w:val="00B26A57"/>
    <w:rsid w:val="00B33369"/>
    <w:rsid w:val="00BE6671"/>
    <w:rsid w:val="00CA56C9"/>
    <w:rsid w:val="00CD4DCB"/>
    <w:rsid w:val="00CF6407"/>
    <w:rsid w:val="00D362DD"/>
    <w:rsid w:val="00D8266B"/>
    <w:rsid w:val="00DC4713"/>
    <w:rsid w:val="00DC4C12"/>
    <w:rsid w:val="00E06DAC"/>
    <w:rsid w:val="00E23C04"/>
    <w:rsid w:val="00E40E00"/>
    <w:rsid w:val="00E54BB7"/>
    <w:rsid w:val="00E749F8"/>
    <w:rsid w:val="00E808B6"/>
    <w:rsid w:val="00ED6F3E"/>
    <w:rsid w:val="00EE6A5D"/>
    <w:rsid w:val="00EF2D35"/>
    <w:rsid w:val="00F13E78"/>
    <w:rsid w:val="00F17448"/>
    <w:rsid w:val="00F3439B"/>
    <w:rsid w:val="00F463D0"/>
    <w:rsid w:val="00FA1FBB"/>
    <w:rsid w:val="00FD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6A99"/>
  <w15:chartTrackingRefBased/>
  <w15:docId w15:val="{064B2D13-8896-4006-A153-FCCF42CB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80E"/>
    <w:pPr>
      <w:ind w:firstLineChars="200" w:firstLine="420"/>
    </w:pPr>
  </w:style>
  <w:style w:type="paragraph" w:styleId="a4">
    <w:name w:val="header"/>
    <w:basedOn w:val="a"/>
    <w:link w:val="a5"/>
    <w:uiPriority w:val="99"/>
    <w:unhideWhenUsed/>
    <w:rsid w:val="00724B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4B7D"/>
    <w:rPr>
      <w:sz w:val="18"/>
      <w:szCs w:val="18"/>
    </w:rPr>
  </w:style>
  <w:style w:type="paragraph" w:styleId="a6">
    <w:name w:val="footer"/>
    <w:basedOn w:val="a"/>
    <w:link w:val="a7"/>
    <w:uiPriority w:val="99"/>
    <w:unhideWhenUsed/>
    <w:rsid w:val="00724B7D"/>
    <w:pPr>
      <w:tabs>
        <w:tab w:val="center" w:pos="4153"/>
        <w:tab w:val="right" w:pos="8306"/>
      </w:tabs>
      <w:snapToGrid w:val="0"/>
      <w:jc w:val="left"/>
    </w:pPr>
    <w:rPr>
      <w:sz w:val="18"/>
      <w:szCs w:val="18"/>
    </w:rPr>
  </w:style>
  <w:style w:type="character" w:customStyle="1" w:styleId="a7">
    <w:name w:val="页脚 字符"/>
    <w:basedOn w:val="a0"/>
    <w:link w:val="a6"/>
    <w:uiPriority w:val="99"/>
    <w:rsid w:val="00724B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yuanyuan</dc:creator>
  <cp:keywords/>
  <dc:description/>
  <cp:lastModifiedBy>admin</cp:lastModifiedBy>
  <cp:revision>3</cp:revision>
  <dcterms:created xsi:type="dcterms:W3CDTF">2023-10-24T07:11:00Z</dcterms:created>
  <dcterms:modified xsi:type="dcterms:W3CDTF">2023-10-24T07:27:00Z</dcterms:modified>
</cp:coreProperties>
</file>