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Consolas" w:hAnsi="Consolas" w:eastAsia="新宋体" w:cs="新宋体"/>
          <w:sz w:val="84"/>
          <w:szCs w:val="84"/>
        </w:rPr>
      </w:pPr>
    </w:p>
    <w:p>
      <w:pPr>
        <w:pStyle w:val="6"/>
        <w:rPr>
          <w:rFonts w:ascii="宋体" w:hAnsi="宋体" w:eastAsia="宋体"/>
          <w:sz w:val="52"/>
          <w:szCs w:val="52"/>
        </w:rPr>
      </w:pPr>
    </w:p>
    <w:p>
      <w:pPr>
        <w:pStyle w:val="6"/>
        <w:jc w:val="center"/>
        <w:rPr>
          <w:rFonts w:hint="default" w:ascii="华文中宋" w:hAnsi="华文中宋" w:eastAsia="华文中宋" w:cs="Arial"/>
          <w:b/>
          <w:sz w:val="52"/>
          <w:szCs w:val="52"/>
          <w:lang w:val="en-US"/>
        </w:rPr>
      </w:pPr>
      <w:r>
        <w:rPr>
          <w:rFonts w:hint="eastAsia" w:ascii="华文中宋" w:hAnsi="华文中宋" w:eastAsia="华文中宋" w:cs="Arial"/>
          <w:b/>
          <w:sz w:val="52"/>
          <w:szCs w:val="52"/>
        </w:rPr>
        <w:t>计量技术规范</w:t>
      </w:r>
      <w:r>
        <w:rPr>
          <w:rFonts w:hint="eastAsia" w:ascii="华文中宋" w:hAnsi="华文中宋" w:eastAsia="华文中宋" w:cs="Arial"/>
          <w:b/>
          <w:sz w:val="52"/>
          <w:szCs w:val="52"/>
          <w:lang w:val="en-US" w:eastAsia="zh-CN"/>
        </w:rPr>
        <w:t>实验报告及不确定度</w:t>
      </w:r>
    </w:p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119380</wp:posOffset>
                </wp:positionV>
                <wp:extent cx="5351145" cy="13335"/>
                <wp:effectExtent l="0" t="6350" r="13335" b="107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13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9.4pt;height:1.05pt;width:421.35pt;z-index:251659264;mso-width-relative:page;mso-height-relative:page;" filled="f" stroked="t" coordsize="21600,21600" o:gfxdata="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YI5zbY&#10;AAAACAEAAA8AAAAAAAAAAQAgAAAAIgAAAGRycy9kb3ducmV2LnhtbFBLAQIUABQAAAAIAIdO4kBy&#10;GhaD5wEAAK8DAAAOAAAAAAAAAAEAIAAAACc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p/>
    <w:p/>
    <w:p/>
    <w:p>
      <w:pPr>
        <w:jc w:val="center"/>
        <w:rPr>
          <w:rFonts w:hint="default" w:ascii="黑体" w:eastAsia="黑体"/>
          <w:sz w:val="52"/>
          <w:szCs w:val="52"/>
          <w:lang w:val="en-US"/>
        </w:rPr>
      </w:pPr>
      <w:r>
        <w:rPr>
          <w:rFonts w:hint="eastAsia" w:ascii="黑体" w:eastAsia="黑体"/>
          <w:sz w:val="52"/>
          <w:szCs w:val="52"/>
        </w:rPr>
        <w:t>LED</w:t>
      </w:r>
      <w:r>
        <w:rPr>
          <w:rFonts w:hint="eastAsia" w:ascii="黑体" w:eastAsia="黑体"/>
          <w:sz w:val="52"/>
          <w:szCs w:val="52"/>
          <w:lang w:val="en-US" w:eastAsia="zh-CN"/>
        </w:rPr>
        <w:t>总光通量标准灯检定规程</w:t>
      </w:r>
    </w:p>
    <w:p/>
    <w:p>
      <w:pPr>
        <w:jc w:val="center"/>
        <w:rPr>
          <w:b/>
        </w:rPr>
      </w:pPr>
    </w:p>
    <w:p/>
    <w:p/>
    <w:p>
      <w:pPr>
        <w:pStyle w:val="7"/>
        <w:ind w:firstLine="0" w:firstLineChars="0"/>
        <w:jc w:val="center"/>
        <w:rPr>
          <w:rFonts w:hint="default" w:eastAsia="宋体"/>
          <w:b/>
          <w:sz w:val="36"/>
          <w:szCs w:val="28"/>
          <w:lang w:val="en-US" w:eastAsia="zh-CN"/>
        </w:rPr>
      </w:pPr>
      <w:r>
        <w:rPr>
          <w:rFonts w:hint="eastAsia"/>
          <w:b/>
          <w:sz w:val="44"/>
          <w:szCs w:val="36"/>
        </w:rPr>
        <w:t>实验报告</w:t>
      </w:r>
      <w:r>
        <w:rPr>
          <w:rFonts w:hint="eastAsia"/>
          <w:b/>
          <w:sz w:val="44"/>
          <w:szCs w:val="36"/>
          <w:lang w:val="en-US" w:eastAsia="zh-CN"/>
        </w:rPr>
        <w:t>及不确定度分析</w:t>
      </w:r>
    </w:p>
    <w:p>
      <w:pPr>
        <w:jc w:val="center"/>
      </w:pPr>
      <w:r>
        <w:rPr>
          <w:rFonts w:hint="eastAsia"/>
        </w:rPr>
        <w:t>（20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05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）</w:t>
      </w:r>
    </w:p>
    <w:p/>
    <w:p>
      <w:pPr>
        <w:pStyle w:val="7"/>
        <w:ind w:firstLine="0" w:firstLineChars="0"/>
      </w:pPr>
    </w:p>
    <w:p/>
    <w:p>
      <w:pPr>
        <w:pStyle w:val="7"/>
        <w:ind w:firstLine="0" w:firstLineChars="0"/>
      </w:pPr>
    </w:p>
    <w:p/>
    <w:p>
      <w:pPr>
        <w:pStyle w:val="7"/>
        <w:ind w:firstLine="0" w:firstLineChars="0"/>
      </w:pPr>
    </w:p>
    <w:p/>
    <w:p>
      <w:pPr>
        <w:pStyle w:val="7"/>
        <w:ind w:firstLine="0" w:firstLineChars="0"/>
      </w:pPr>
    </w:p>
    <w:p/>
    <w:p>
      <w:pPr>
        <w:widowControl/>
        <w:jc w:val="left"/>
      </w:pPr>
      <w:r>
        <w:br w:type="page"/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textAlignment w:val="baseline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>实验目的</w:t>
      </w:r>
    </w:p>
    <w:p>
      <w:pPr>
        <w:ind w:firstLine="420"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使用</w:t>
      </w:r>
      <w:r>
        <w:rPr>
          <w:rFonts w:hint="eastAsia"/>
          <w:sz w:val="24"/>
          <w:szCs w:val="32"/>
          <w:lang w:val="en-US" w:eastAsia="zh-CN"/>
        </w:rPr>
        <w:t>副基准级别的LED总光通量标准灯（以下简称标准灯）</w:t>
      </w:r>
      <w:r>
        <w:rPr>
          <w:rFonts w:hint="eastAsia"/>
          <w:sz w:val="24"/>
          <w:szCs w:val="32"/>
        </w:rPr>
        <w:t>，对</w:t>
      </w:r>
      <w:r>
        <w:rPr>
          <w:rFonts w:hint="eastAsia" w:hAnsi="Cambria Math"/>
          <w:sz w:val="24"/>
          <w:szCs w:val="24"/>
          <w:lang w:val="en-US" w:eastAsia="zh-CN"/>
        </w:rPr>
        <w:t>工作基准灯级别</w:t>
      </w:r>
      <w:r>
        <w:rPr>
          <w:rFonts w:hint="eastAsia"/>
          <w:sz w:val="24"/>
          <w:szCs w:val="32"/>
          <w:lang w:val="en-US" w:eastAsia="zh-CN"/>
        </w:rPr>
        <w:t>的LED总光通量标准灯（以下简称被测灯）进行检定</w:t>
      </w:r>
      <w:r>
        <w:rPr>
          <w:rFonts w:hint="eastAsia"/>
          <w:sz w:val="24"/>
          <w:szCs w:val="32"/>
        </w:rPr>
        <w:t>，测试新制定</w:t>
      </w:r>
      <w:r>
        <w:rPr>
          <w:rFonts w:hint="eastAsia"/>
          <w:sz w:val="24"/>
          <w:szCs w:val="32"/>
          <w:lang w:val="en-US" w:eastAsia="zh-CN"/>
        </w:rPr>
        <w:t>的检定规程</w:t>
      </w:r>
      <w:r>
        <w:rPr>
          <w:rFonts w:hint="eastAsia"/>
          <w:sz w:val="24"/>
          <w:szCs w:val="32"/>
        </w:rPr>
        <w:t>的可行性。</w:t>
      </w:r>
    </w:p>
    <w:p/>
    <w:p>
      <w:pPr>
        <w:numPr>
          <w:ilvl w:val="0"/>
          <w:numId w:val="1"/>
        </w:numPr>
        <w:autoSpaceDE w:val="0"/>
        <w:autoSpaceDN w:val="0"/>
        <w:adjustRightInd w:val="0"/>
        <w:jc w:val="left"/>
        <w:textAlignment w:val="baseline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>实验地点及时间</w:t>
      </w:r>
    </w:p>
    <w:p>
      <w:pPr>
        <w:ind w:firstLine="420"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中国计量科学研究院昌平园区14号楼</w:t>
      </w:r>
      <w:r>
        <w:rPr>
          <w:rFonts w:hint="eastAsia"/>
          <w:sz w:val="24"/>
          <w:szCs w:val="32"/>
          <w:lang w:val="en-US" w:eastAsia="zh-CN"/>
        </w:rPr>
        <w:t>2007</w:t>
      </w:r>
      <w:r>
        <w:rPr>
          <w:rFonts w:hint="eastAsia"/>
          <w:sz w:val="24"/>
          <w:szCs w:val="32"/>
        </w:rPr>
        <w:t>室。20</w:t>
      </w:r>
      <w:r>
        <w:rPr>
          <w:rFonts w:hint="eastAsia"/>
          <w:sz w:val="24"/>
          <w:szCs w:val="32"/>
          <w:lang w:val="en-US" w:eastAsia="zh-CN"/>
        </w:rPr>
        <w:t>21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  <w:lang w:val="en-US" w:eastAsia="zh-CN"/>
        </w:rPr>
        <w:t>05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lang w:val="en-US" w:eastAsia="zh-CN"/>
        </w:rPr>
        <w:t>17</w:t>
      </w:r>
      <w:r>
        <w:rPr>
          <w:rFonts w:hint="eastAsia"/>
          <w:sz w:val="24"/>
          <w:szCs w:val="32"/>
        </w:rPr>
        <w:t>日。</w:t>
      </w:r>
    </w:p>
    <w:p/>
    <w:p>
      <w:pPr>
        <w:numPr>
          <w:ilvl w:val="0"/>
          <w:numId w:val="1"/>
        </w:numPr>
        <w:autoSpaceDE w:val="0"/>
        <w:autoSpaceDN w:val="0"/>
        <w:adjustRightInd w:val="0"/>
        <w:jc w:val="left"/>
        <w:textAlignment w:val="baseline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>环境条件</w:t>
      </w:r>
    </w:p>
    <w:p>
      <w:pPr>
        <w:ind w:firstLine="420" w:firstLineChars="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温度2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℃，湿度5</w:t>
      </w:r>
      <w:r>
        <w:rPr>
          <w:rFonts w:hint="eastAsia" w:ascii="宋体" w:hAnsi="宋体"/>
          <w:sz w:val="24"/>
          <w:szCs w:val="24"/>
          <w:lang w:val="en-US" w:eastAsia="zh-CN"/>
        </w:rPr>
        <w:t>0</w:t>
      </w:r>
      <w:r>
        <w:rPr>
          <w:rFonts w:hint="eastAsia" w:ascii="宋体" w:hAnsi="宋体"/>
          <w:sz w:val="24"/>
          <w:szCs w:val="24"/>
        </w:rPr>
        <w:t>%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ind w:left="360"/>
        <w:rPr>
          <w:rFonts w:ascii="宋体" w:hAnsi="宋体"/>
          <w:szCs w:val="21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textAlignment w:val="baseline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>检定</w:t>
      </w:r>
      <w:r>
        <w:rPr>
          <w:rFonts w:hint="eastAsia" w:ascii="华文楷体" w:hAnsi="华文楷体" w:eastAsia="华文楷体"/>
          <w:sz w:val="28"/>
          <w:szCs w:val="28"/>
        </w:rPr>
        <w:t>/校准</w:t>
      </w:r>
      <w:r>
        <w:rPr>
          <w:rFonts w:hint="eastAsia" w:eastAsia="华文楷体"/>
          <w:sz w:val="28"/>
          <w:szCs w:val="28"/>
        </w:rPr>
        <w:t>设备</w:t>
      </w:r>
    </w:p>
    <w:p>
      <w:pPr>
        <w:ind w:left="36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检定装置由设备组成：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副基准级别的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LED</w:t>
      </w:r>
      <w:r>
        <w:rPr>
          <w:rFonts w:hint="eastAsia" w:ascii="宋体" w:hAnsi="宋体" w:cs="宋体"/>
          <w:sz w:val="24"/>
          <w:szCs w:val="32"/>
          <w:lang w:val="en-US" w:eastAsia="zh-CN"/>
        </w:rPr>
        <w:t>总光通量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标准灯</w:t>
      </w:r>
      <w:r>
        <w:rPr>
          <w:rFonts w:hint="eastAsia" w:ascii="宋体" w:hAnsi="宋体" w:cs="宋体"/>
          <w:sz w:val="24"/>
          <w:szCs w:val="32"/>
          <w:lang w:val="en-US" w:eastAsia="zh-CN"/>
        </w:rPr>
        <w:t>组；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球形光度计，由2.0m 积分球，直流电源和电测仪表组成。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textAlignment w:val="baseline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>检定</w:t>
      </w:r>
      <w:r>
        <w:rPr>
          <w:rFonts w:hint="eastAsia" w:ascii="华文楷体" w:hAnsi="华文楷体" w:eastAsia="华文楷体"/>
          <w:sz w:val="28"/>
          <w:szCs w:val="28"/>
        </w:rPr>
        <w:t>/校准</w:t>
      </w:r>
      <w:r>
        <w:rPr>
          <w:rFonts w:hint="eastAsia" w:eastAsia="华文楷体"/>
          <w:sz w:val="28"/>
          <w:szCs w:val="28"/>
        </w:rPr>
        <w:t xml:space="preserve">人： </w:t>
      </w:r>
    </w:p>
    <w:p>
      <w:pPr>
        <w:ind w:left="360"/>
        <w:rPr>
          <w:rFonts w:hint="eastAsia" w:ascii="宋体" w:hAnsi="宋体"/>
          <w:sz w:val="24"/>
          <w:szCs w:val="36"/>
        </w:rPr>
      </w:pPr>
      <w:r>
        <w:rPr>
          <w:rFonts w:hint="eastAsia" w:ascii="宋体" w:hAnsi="宋体"/>
          <w:sz w:val="24"/>
          <w:szCs w:val="36"/>
        </w:rPr>
        <w:tab/>
      </w:r>
      <w:r>
        <w:rPr>
          <w:rFonts w:hint="eastAsia" w:ascii="宋体" w:hAnsi="宋体"/>
          <w:sz w:val="24"/>
          <w:szCs w:val="36"/>
        </w:rPr>
        <w:t>校准人：赵伟强 刘慧</w:t>
      </w:r>
    </w:p>
    <w:p>
      <w:pPr>
        <w:rPr>
          <w:rFonts w:hint="eastAsia" w:ascii="宋体" w:hAnsi="宋体"/>
          <w:szCs w:val="28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textAlignment w:val="baseline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>被检</w:t>
      </w:r>
      <w:r>
        <w:rPr>
          <w:rFonts w:hint="eastAsia" w:ascii="华文楷体" w:hAnsi="华文楷体" w:eastAsia="华文楷体"/>
          <w:sz w:val="28"/>
          <w:szCs w:val="28"/>
        </w:rPr>
        <w:t>/校</w:t>
      </w:r>
      <w:r>
        <w:rPr>
          <w:rFonts w:hint="eastAsia" w:eastAsia="华文楷体"/>
          <w:sz w:val="28"/>
          <w:szCs w:val="28"/>
        </w:rPr>
        <w:t>样品信息：</w:t>
      </w:r>
    </w:p>
    <w:p>
      <w:pPr>
        <w:ind w:left="360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宋体" w:hAnsi="宋体"/>
          <w:sz w:val="24"/>
          <w:szCs w:val="36"/>
          <w:lang w:val="en-US" w:eastAsia="zh-CN"/>
        </w:rPr>
        <w:t>被测灯是</w:t>
      </w:r>
      <w:r>
        <w:rPr>
          <w:rFonts w:hint="eastAsia" w:hAnsi="Cambria Math"/>
          <w:sz w:val="24"/>
          <w:szCs w:val="24"/>
          <w:lang w:val="en-US" w:eastAsia="zh-CN"/>
        </w:rPr>
        <w:t>工作基准灯级别</w:t>
      </w:r>
      <w:r>
        <w:rPr>
          <w:rFonts w:hint="eastAsia" w:ascii="宋体" w:hAnsi="宋体"/>
          <w:sz w:val="24"/>
          <w:szCs w:val="36"/>
          <w:lang w:val="en-US" w:eastAsia="zh-CN"/>
        </w:rPr>
        <w:t>的</w:t>
      </w:r>
      <w:r>
        <w:rPr>
          <w:rFonts w:hint="eastAsia"/>
          <w:sz w:val="24"/>
          <w:szCs w:val="32"/>
          <w:lang w:val="en-US" w:eastAsia="zh-CN"/>
        </w:rPr>
        <w:t>LED</w:t>
      </w:r>
      <w:r>
        <w:rPr>
          <w:rFonts w:hint="eastAsia" w:ascii="宋体" w:hAnsi="宋体" w:cs="宋体"/>
          <w:sz w:val="24"/>
          <w:szCs w:val="32"/>
          <w:lang w:val="en-US" w:eastAsia="zh-CN"/>
        </w:rPr>
        <w:t>总光通量</w:t>
      </w:r>
      <w:r>
        <w:rPr>
          <w:rFonts w:hint="eastAsia"/>
          <w:sz w:val="24"/>
          <w:szCs w:val="32"/>
          <w:lang w:val="en-US" w:eastAsia="zh-CN"/>
        </w:rPr>
        <w:t>标准灯。</w:t>
      </w:r>
    </w:p>
    <w:p>
      <w:pPr>
        <w:ind w:left="360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textAlignment w:val="baseline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</w:rPr>
        <w:t>检定</w:t>
      </w:r>
      <w:r>
        <w:rPr>
          <w:rFonts w:hint="eastAsia" w:ascii="华文楷体" w:hAnsi="华文楷体" w:eastAsia="华文楷体"/>
          <w:sz w:val="28"/>
          <w:szCs w:val="28"/>
        </w:rPr>
        <w:t>/校准</w:t>
      </w:r>
      <w:r>
        <w:rPr>
          <w:rFonts w:hint="eastAsia" w:eastAsia="华文楷体"/>
          <w:sz w:val="28"/>
          <w:szCs w:val="28"/>
        </w:rPr>
        <w:t>方法及结果：</w:t>
      </w:r>
    </w:p>
    <w:p/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检定方法见“LED</w:t>
      </w:r>
      <w:r>
        <w:rPr>
          <w:rFonts w:hint="eastAsia" w:ascii="宋体" w:hAnsi="宋体" w:cs="宋体"/>
          <w:sz w:val="24"/>
          <w:szCs w:val="32"/>
          <w:lang w:val="en-US" w:eastAsia="zh-CN"/>
        </w:rPr>
        <w:t>总光通量</w:t>
      </w:r>
      <w:r>
        <w:rPr>
          <w:rFonts w:hint="eastAsia"/>
          <w:sz w:val="24"/>
          <w:szCs w:val="24"/>
          <w:lang w:val="en-US" w:eastAsia="zh-CN"/>
        </w:rPr>
        <w:t>标准灯”检定规程草稿。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该检定实验原始记录如下：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br w:type="page"/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pStyle w:val="20"/>
        <w:jc w:val="left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灯  号：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G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T158</w:t>
      </w:r>
    </w:p>
    <w:p>
      <w:pPr>
        <w:pStyle w:val="20"/>
        <w:jc w:val="left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灯电流：90.00 mA</w:t>
      </w:r>
    </w:p>
    <w:tbl>
      <w:tblPr>
        <w:tblStyle w:val="3"/>
        <w:tblW w:w="48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4"/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检定项目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检定结果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外观检查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hint="eastAsia" w:eastAsia="宋体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i/>
                <w:iCs/>
                <w:sz w:val="24"/>
                <w:szCs w:val="24"/>
              </w:rPr>
              <w:t>k</w:t>
            </w:r>
            <w:r>
              <w:rPr>
                <w:rFonts w:eastAsia="宋体"/>
                <w:sz w:val="24"/>
                <w:szCs w:val="24"/>
                <w:vertAlign w:val="subscript"/>
              </w:rPr>
              <w:t>v</w:t>
            </w:r>
            <w:r>
              <w:rPr>
                <w:rFonts w:hint="eastAsia" w:eastAsia="宋体"/>
                <w:sz w:val="24"/>
                <w:szCs w:val="24"/>
              </w:rPr>
              <w:t>值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6231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V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 w:bidi="ar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规范灯电压</w:t>
            </w:r>
            <w:r>
              <w:rPr>
                <w:rFonts w:hint="eastAsia" w:eastAsia="宋体"/>
                <w:sz w:val="24"/>
                <w:szCs w:val="24"/>
              </w:rPr>
              <w:t>值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66.3972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相关色温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3961 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稳定性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-0.017 % / 100h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规范灯电压下</w:t>
            </w:r>
          </w:p>
          <w:p>
            <w:pPr>
              <w:adjustRightInd w:val="0"/>
              <w:snapToGrid w:val="0"/>
              <w:ind w:firstLine="547" w:firstLineChars="228"/>
              <w:jc w:val="left"/>
              <w:rPr>
                <w:rFonts w:eastAsia="宋体" w:cs="Times New Roman" w:asciiTheme="minorEastAsia" w:hAnsi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总光通量值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1168.2 lm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000" w:type="pct"/>
            <w:gridSpan w:val="2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0"/>
        <w:jc w:val="left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灯  号：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G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T159</w:t>
      </w:r>
    </w:p>
    <w:p>
      <w:pPr>
        <w:pStyle w:val="20"/>
        <w:jc w:val="left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灯电流：90.00 mA</w:t>
      </w:r>
    </w:p>
    <w:tbl>
      <w:tblPr>
        <w:tblStyle w:val="3"/>
        <w:tblW w:w="48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4"/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检定项目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检定结果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外观检查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hint="eastAsia" w:eastAsia="宋体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i/>
                <w:iCs/>
                <w:sz w:val="24"/>
                <w:szCs w:val="24"/>
              </w:rPr>
              <w:t>k</w:t>
            </w:r>
            <w:r>
              <w:rPr>
                <w:rFonts w:eastAsia="宋体"/>
                <w:sz w:val="24"/>
                <w:szCs w:val="24"/>
                <w:vertAlign w:val="subscript"/>
              </w:rPr>
              <w:t>v</w:t>
            </w:r>
            <w:r>
              <w:rPr>
                <w:rFonts w:hint="eastAsia" w:eastAsia="宋体"/>
                <w:sz w:val="24"/>
                <w:szCs w:val="24"/>
              </w:rPr>
              <w:t>值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0.06141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V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 w:bidi="ar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规范灯电压</w:t>
            </w:r>
            <w:r>
              <w:rPr>
                <w:rFonts w:hint="eastAsia" w:eastAsia="宋体"/>
                <w:sz w:val="24"/>
                <w:szCs w:val="24"/>
              </w:rPr>
              <w:t>值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4698 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相关色温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3959 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稳定性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-0.013 % / 100h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规范灯电压下</w:t>
            </w:r>
          </w:p>
          <w:p>
            <w:pPr>
              <w:adjustRightInd w:val="0"/>
              <w:snapToGrid w:val="0"/>
              <w:ind w:firstLine="547" w:firstLineChars="228"/>
              <w:jc w:val="left"/>
              <w:rPr>
                <w:rFonts w:eastAsia="宋体" w:cs="Times New Roman" w:asciiTheme="minorEastAsia" w:hAnsi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总光通量值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1172.8 lm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000" w:type="pct"/>
            <w:gridSpan w:val="2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0"/>
        <w:jc w:val="left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灯  号：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G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T162</w:t>
      </w:r>
    </w:p>
    <w:p>
      <w:pPr>
        <w:pStyle w:val="20"/>
        <w:jc w:val="left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灯电流：90.00 mA</w:t>
      </w:r>
    </w:p>
    <w:tbl>
      <w:tblPr>
        <w:tblStyle w:val="3"/>
        <w:tblW w:w="48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4"/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检定项目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检定结果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外观检查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hint="eastAsia" w:eastAsia="宋体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i/>
                <w:iCs/>
                <w:sz w:val="24"/>
                <w:szCs w:val="24"/>
              </w:rPr>
              <w:t>k</w:t>
            </w:r>
            <w:r>
              <w:rPr>
                <w:rFonts w:eastAsia="宋体"/>
                <w:sz w:val="24"/>
                <w:szCs w:val="24"/>
                <w:vertAlign w:val="subscript"/>
              </w:rPr>
              <w:t>v</w:t>
            </w:r>
            <w:r>
              <w:rPr>
                <w:rFonts w:hint="eastAsia" w:eastAsia="宋体"/>
                <w:sz w:val="24"/>
                <w:szCs w:val="24"/>
              </w:rPr>
              <w:t>值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0.05762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V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 w:bidi="ar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规范灯电压</w:t>
            </w:r>
            <w:r>
              <w:rPr>
                <w:rFonts w:hint="eastAsia" w:eastAsia="宋体"/>
                <w:sz w:val="24"/>
                <w:szCs w:val="24"/>
              </w:rPr>
              <w:t>值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4415 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相关色温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3939 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稳定性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-0.017% / 100h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3" w:type="pct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规范灯电压下</w:t>
            </w:r>
          </w:p>
          <w:p>
            <w:pPr>
              <w:adjustRightInd w:val="0"/>
              <w:snapToGrid w:val="0"/>
              <w:ind w:firstLine="547" w:firstLineChars="228"/>
              <w:jc w:val="left"/>
              <w:rPr>
                <w:rFonts w:eastAsia="宋体" w:cs="Times New Roman" w:asciiTheme="minorEastAsia" w:hAnsi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总光通量值</w:t>
            </w:r>
          </w:p>
        </w:tc>
        <w:tc>
          <w:tcPr>
            <w:tcW w:w="2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1172.8 lm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000" w:type="pct"/>
            <w:gridSpan w:val="2"/>
            <w:vAlign w:val="center"/>
          </w:tcPr>
          <w:p>
            <w:pPr>
              <w:adjustRightInd w:val="0"/>
              <w:snapToGrid w:val="0"/>
              <w:ind w:firstLine="547" w:firstLineChars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7.1（a）外观检查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依据规程，对三只被测灯进行了外观检查，结果良好。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7.1（b）</w:t>
      </w:r>
      <w:r>
        <w:rPr>
          <w:rFonts w:eastAsia="宋体"/>
          <w:i/>
          <w:iCs/>
          <w:sz w:val="24"/>
          <w:szCs w:val="24"/>
        </w:rPr>
        <w:t>k</w:t>
      </w:r>
      <w:r>
        <w:rPr>
          <w:rFonts w:eastAsia="宋体"/>
          <w:sz w:val="24"/>
          <w:szCs w:val="24"/>
          <w:vertAlign w:val="subscript"/>
        </w:rPr>
        <w:t>v</w:t>
      </w:r>
      <w:r>
        <w:rPr>
          <w:rFonts w:hint="eastAsia" w:eastAsia="宋体"/>
          <w:sz w:val="24"/>
          <w:szCs w:val="24"/>
        </w:rPr>
        <w:t>值</w:t>
      </w:r>
      <w:r>
        <w:rPr>
          <w:rFonts w:hint="eastAsia"/>
          <w:sz w:val="24"/>
          <w:szCs w:val="24"/>
          <w:lang w:val="en-US" w:eastAsia="zh-CN"/>
        </w:rPr>
        <w:t>的实验结果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20" w:firstLineChars="0"/>
        <w:jc w:val="both"/>
        <w:textAlignment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灯在点燃过程中的光电流和灯电压的关系数据，</w:t>
      </w:r>
      <w:r>
        <w:rPr>
          <w:rFonts w:hint="eastAsia"/>
          <w:sz w:val="24"/>
          <w:szCs w:val="24"/>
          <w:lang w:val="en-US" w:eastAsia="zh-CN"/>
        </w:rPr>
        <w:t>截取灯点燃60s后的数据，计算出</w:t>
      </w:r>
      <w:r>
        <w:rPr>
          <w:rFonts w:eastAsia="宋体"/>
          <w:i/>
          <w:iCs/>
          <w:sz w:val="24"/>
          <w:szCs w:val="24"/>
        </w:rPr>
        <w:t>k</w:t>
      </w:r>
      <w:r>
        <w:rPr>
          <w:rFonts w:eastAsia="宋体"/>
          <w:sz w:val="24"/>
          <w:szCs w:val="24"/>
          <w:vertAlign w:val="subscript"/>
        </w:rPr>
        <w:t>v</w:t>
      </w:r>
      <w:r>
        <w:rPr>
          <w:rFonts w:hint="eastAsia"/>
          <w:sz w:val="24"/>
          <w:szCs w:val="24"/>
          <w:vertAlign w:val="baseline"/>
          <w:lang w:val="en-US" w:eastAsia="zh-CN"/>
        </w:rPr>
        <w:t>如下：</w:t>
      </w:r>
    </w:p>
    <w:tbl>
      <w:tblPr>
        <w:tblW w:w="87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222"/>
        <w:gridCol w:w="960"/>
        <w:gridCol w:w="785"/>
        <w:gridCol w:w="1200"/>
        <w:gridCol w:w="873"/>
        <w:gridCol w:w="5"/>
        <w:gridCol w:w="835"/>
        <w:gridCol w:w="1211"/>
        <w:gridCol w:w="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3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GT158</w:t>
            </w:r>
          </w:p>
        </w:tc>
        <w:tc>
          <w:tcPr>
            <w:tcW w:w="2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GT159</w:t>
            </w:r>
          </w:p>
        </w:tc>
        <w:tc>
          <w:tcPr>
            <w:tcW w:w="29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GT162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6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运行时间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/s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探测器的光电流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灯电压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/V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运行时间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探测器的光电流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/A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灯电压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/V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运行时间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/s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探测器的光电流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/A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灯电压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8.1096E-07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67.05613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8.1770E-07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67.1378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8.2394E-07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67.3757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8.0351E-07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66.86558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8.1027E-07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66.9465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8.1743E-07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67.1889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7.9792E-07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66.73402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8.0469E-07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66.8145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8.1193E-07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67.0436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7.9413E-07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66.64777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8.0092E-07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66.7280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8.0768E-07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66.9359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7.9158E-07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66.59092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7.9836E-07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66.6705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8.0445E-07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66.8562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7.8982E-07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66.55245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7.9660E-07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66.6317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8.0200E-07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66.7972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66.52618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7.9538E-07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66.6048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8.0014E-07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66.7532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7.8774E-07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66.50766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7.9450E-07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66.5858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7.9874E-07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66.7203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7.8711E-07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66.49426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7.9386E-07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66.5720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7.9766E-07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66.6953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7.8665E-07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66.48436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7.9337E-07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66.5618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7.9683E-07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66.6762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7.8628E-07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66.47671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7.9300E-07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66.5538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7.9617E-07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66.6613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7.8599E-07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66.47067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7.9271E-07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66.5476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7.9565E-07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66.6496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7.8575E-07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66.46569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7.9247E-07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66.5424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7.9524E-07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66.6403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7.8555E-07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66.46153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7.9226E-07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66.5381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7.9490E-07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66.6326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7.8538E-07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66.45794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7.9209E-07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66.5345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7.9462E-07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7.8522E-07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66.45481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7.9193E-07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66.5312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7.9438E-07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66.6209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7.8509E-07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66.45201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7.9180E-07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66.5284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7.9417E-07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66.6163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7.8496E-07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66.44946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7.9168E-07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66.5258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7.9399E-07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7.8485E-07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66.44713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7.9156E-07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66.5235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7.9383E-07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66.6088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7.8474E-07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66.44497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7.9146E-07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66.5213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7.9369E-07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66.6057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7.8465E-07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66.44295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7.9136E-07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66.5193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7.9356E-07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7.8456E-07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66.44105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7.9127E-07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66.5174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7.9344E-07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66.6002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112.5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7.8446E-07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66.43928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112.5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7.9118E-07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66.5156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112.5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7.9333E-07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66.5978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7.8439E-07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66.43758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7.9110E-07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66.5139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7.9323E-07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66.5956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7.8431E-07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66.43598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7.9103E-07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66.5123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122.7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7.9313E-07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66.5935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7.8423E-07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66.43445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7.9095E-07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66.5108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7.9305E-07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66.5916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132.5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7.8417E-07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66.43298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132.5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7.9088E-07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66.5094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132.5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7.9297E-07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66.5898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137.5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7.8410E-07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66.43158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137.5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7.9082E-07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66.5080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137.5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7.9289E-07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66.5881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142.5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7.8403E-07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66.43027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142.5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7.9075E-07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66.5067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142.5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7.9282E-07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66.5865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147.5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7.8397E-07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66.42901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147.5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66.5054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147.5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7.9274E-07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66.5849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7.8391E-07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66.42782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66.5042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7.9267E-07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66.5834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7.8386E-07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66.42667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66.5030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7.9261E-07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66.5820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7.8380E-07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66.42556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66.5019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7.9254E-07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66.5806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7.8375E-07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66.42452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7.9047E-07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66.5008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7.9248E-07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66.5793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7.8370E-07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66.42352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7.9042E-07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66.4997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7.9243E-07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7.8366E-07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66.42256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7.9037E-07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66.4987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7.9237E-07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66.5768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182.6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7.8361E-07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66.42165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7.9032E-07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66.4977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7.9232E-07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66.5757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7.8357E-07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66.42076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7.9027E-07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66.4967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7.9227E-07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66.5745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7.8353E-07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66.41991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7.9023E-07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66.4958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7.9222E-07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66.5734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7.8349E-07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66.41907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7.9018E-07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66.4949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7.9217E-07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66.5723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7.8345E-07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66.41828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7.9014E-07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66.4940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7.9212E-07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66.5713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207.6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7.8341E-07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66.41750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7.9010E-07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66.4932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7.9207E-07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66.5703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212.5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7.8337E-07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66.41675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212.5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7.9006E-07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66.4924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212.5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7.9203E-07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66.5693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217.5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7.8334E-07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66.41601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217.5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7.9003E-07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66.4915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217.5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7.9199E-07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66.5684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7.8330E-07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66.41528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7.8998E-07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66.4907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7.9195E-07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66.5675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7.8327E-07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66.41455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7.8995E-07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66.4900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7.9190E-07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66.5666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232.5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7.8323E-07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66.41384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232.5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7.8991E-07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66.4892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232.5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7.9186E-07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66.5657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237.5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7.8320E-07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66.41312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237.5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7.8987E-07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66.4884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237.5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7.9182E-07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66.5648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242.5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7.8317E-07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66.41245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242.5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7.8984E-07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66.4877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242.5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7.9179E-07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66.5639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247.5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7.8314E-07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66.41183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247.5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7.8980E-07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66.4870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247.5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7.9175E-07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66.5631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7.8310E-07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66.41120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7.8977E-07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66.4863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7.9171E-07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66.5623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7.8307E-07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66.41062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7.8974E-07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66.4857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7.9168E-07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66.5616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262.5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7.8305E-07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66.41001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262.5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7.8971E-07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66.4850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262.5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7.9164E-07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66.5608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267.5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7.8302E-07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66.40943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267.5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7.8968E-07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66.4844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267.5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7.9161E-07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66.5601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7.8299E-07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66.40885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7.8965E-07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66.4838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7.9158E-07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7.8296E-07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66.40827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7.8962E-07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66.4832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7.9155E-07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282.5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7.8293E-07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66.40771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282.5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7.8960E-07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66.4826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282.5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7.9152E-07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287.5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7.8291E-07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66.40717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287.5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7.8957E-07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66.4820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287.5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7.9149E-07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292.5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7.8288E-07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66.40664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292.5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7.8954E-07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66.4815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292.5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7.9146E-07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297.5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7.8286E-07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66.40613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297.5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7.8952E-07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66.4810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297.5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7.9143E-07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302.5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7.8283E-07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66.40563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302.5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7.8949E-07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66.4805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302.5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7.9141E-07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307.5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7.8281E-07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66.40514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307.5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7.8947E-07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66.4800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307.5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7.9138E-07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312.5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7.8279E-07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66.40465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312.5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7.8945E-07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66.4795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312.5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7.9135E-07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317.5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7.8276E-07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66.40417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317.5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7.8943E-07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66.4791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317.5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7.9133E-07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322.5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7.8274E-07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66.40371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322.5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7.8940E-07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66.4786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322.5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7.9131E-07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327.5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7.8272E-07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66.40326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327.5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7.8938E-07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66.4782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327.5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7.9128E-07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7.8270E-07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66.40281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7.8936E-07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66.4778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7.9126E-07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7.8268E-07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66.40238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7.8934E-07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66.4773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7.9123E-07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7.8266E-07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66.40197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7.8932E-07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66.4769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7.9122E-07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7.8263E-07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66.40157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7.8930E-07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66.4765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7.9119E-07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352.5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7.8262E-07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66.40118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352.5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7.8928E-07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66.4762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352.5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7.9117E-07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357.5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7.8260E-07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66.40080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357.5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7.8926E-07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66.4758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357.5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7.9116E-07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66.5501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362.5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7.8258E-07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66.40043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362.5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7.8924E-07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66.4754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362.5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7.9114E-07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367.5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7.8256E-07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66.40008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367.5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7.8923E-07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66.4750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367.5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7.9112E-07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372.5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7.8255E-07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66.39972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372.5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7.8921E-07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66.4746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372.5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7.9110E-07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377.5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7.8253E-07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66.39939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377.5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7.8919E-07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66.4743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377.5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7.9108E-07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382.5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7.8252E-07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66.39908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382.5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7.8917E-07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66.4740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382.5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7.9107E-07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387.5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7.8250E-07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66.39876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387.5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7.8916E-07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66.4736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387.5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7.9105E-07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392.5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7.8248E-07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66.39846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392.5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7.8914E-07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66.4733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392.5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7.9103E-07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397.5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7.8247E-07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66.39816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397.5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7.8913E-07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66.4730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397.5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7.9102E-07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402.5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7.8246E-07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66.39790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402.5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7.8911E-07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66.4727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402.5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7.9100E-07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407.5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7.8245E-07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66.39762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407.5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7.8910E-07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66.4724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407.5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7.9099E-07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412.5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7.8243E-07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66.39735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412.5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7.8909E-07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66.4722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412.5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7.9097E-07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417.5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7.8242E-07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66.39708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417.5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7.8907E-07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66.4719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417.5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7.9096E-07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422.5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7.8241E-07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66.39683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422.6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7.8906E-07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66.4716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422.5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7.9094E-07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427.5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7.8239E-07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66.39656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427.6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7.8905E-07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66.4714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427.5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7.9093E-07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432.5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7.8238E-07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66.39634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432.5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7.8903E-07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66.4711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432.5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7.9092E-07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437.5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7.8237E-07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66.39610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437.5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7.8902E-07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66.4709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437.5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7.9091E-07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442.5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7.8236E-07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66.39587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442.5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7.8901E-07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66.4706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442.5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7.9089E-07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447.5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7.8235E-07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66.39564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447.5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7.8900E-07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66.4704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447.5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7.9088E-07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7.8234E-07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66.39543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452.6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7.8899E-07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66.4701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7.9087E-07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7.8233E-07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66.39522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457.6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7.8898E-07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66.4699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7.9086E-07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462.5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7.8232E-07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66.39502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462.5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7.8897E-07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66.4697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462.5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7.9085E-07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467.5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7.8231E-07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66.39483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467.5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7.8895E-07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66.4695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467.5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7.9084E-07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472.5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7.8230E-07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66.39464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472.6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7.8894E-07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66.4693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472.5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7.9083E-07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477.5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7.8229E-07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66.39445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477.6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7.8894E-07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66.4691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477.5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7.9082E-07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482.5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7.8228E-07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66.39428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482.5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7.8893E-07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66.4689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482.5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7.9081E-07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487.5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7.8227E-07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66.39410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487.6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7.8891E-07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66.4687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487.5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7.9080E-07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492.5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7.8226E-07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66.39394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492.6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7.8891E-07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66.4685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492.5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7.9079E-07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497.5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7.8226E-07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66.39378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497.5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7.8890E-07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66.4684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497.5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7.9078E-07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7.8225E-07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66.39361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66.4682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7.9077E-07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7.8224E-07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66.39346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66.4680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7.9076E-07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512.5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7.8223E-07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66.39332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512.5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66.4679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512.5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7.9076E-07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517.5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7.8223E-07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66.39317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517.5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66.4677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517.5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7.9075E-07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522.5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7.8222E-07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66.39305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522.5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66.4676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522.5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7.9074E-07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527.5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7.8221E-07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66.39291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527.5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66.4674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527.5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7.9073E-07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532.5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7.8221E-07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66.39276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532.5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66.4673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532.5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7.9072E-07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537.5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7.8220E-07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66.39263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537.5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66.4671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537.5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7.9072E-07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542.5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7.8220E-07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66.39251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542.5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66.4670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542.5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7.9071E-07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547.5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7.8219E-07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66.39239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547.5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66.4669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547.5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7.9070E-07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552.5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7.8218E-07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66.39228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552.5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66.4667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552.5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7.9070E-07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557.5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7.8218E-07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66.39215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557.5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66.4666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557.5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562.5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66.39203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562.5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66.4665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562.5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567.5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66.39192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567.5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66.4664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567.5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572.5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66.39181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572.5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7.8880E-07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66.4663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572.5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577.5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66.39170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577.5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66.4661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577.5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582.5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66.39160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582.5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66.4660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582.5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587.5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7.8214E-07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66.39149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587.5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66.4659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587.5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592.5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7.8214E-07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66.39139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592.5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66.4658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592.5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597.5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66.39129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597.5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66.4657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597.5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602.5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66.39120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602.5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66.4656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602.5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607.5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66.39110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607.5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66.4655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607.5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612.5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66.39100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612.5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66.4654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612.5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617.5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66.39092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617.5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66.4654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617.5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622.5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66.39083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622.5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66.4653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622.5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627.5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66.39076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627.5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66.4652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627.5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632.5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66.39068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632.5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66.4652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632.5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637.5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66.39061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637.5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66.4651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637.5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642.5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7.8210E-07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66.39055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642.5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66.4650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642.5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647.5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7.8209E-07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66.39047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647.5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647.5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652.5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7.8209E-07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66.39042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652.5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652.5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7.9060E-07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657.5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7.8209E-07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66.39036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657.5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657.5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7.8208E-07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66.39031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7.8208E-07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66.39027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672.5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7.8208E-07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66.39021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672.5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672.5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677.5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66.39017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677.5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677.5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682.5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66.39011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682.5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682.5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687.5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66.39006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687.5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687.5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692.5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66.39002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692.5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692.5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697.5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7.8207E-07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66.38997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697.5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7.8870E-07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697.5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702.5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66.38990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702.5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702.5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707.5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66.38985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707.5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707.5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712.5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66.38980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712.5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712.5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717.5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7.8206E-07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66.38974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717.5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717.5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66.38971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66.38967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732.5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7.8205E-07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66.38963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732.5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66.4640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732.5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737.5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7.8204E-07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66.38957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737.5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737.5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7.8204E-07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66.38953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7.8204E-07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66.38949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7.8868E-07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66.4639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7.8204E-07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66.38945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7.8204E-07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66.38941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762.5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66.38937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762.5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762.6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767.5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66.38935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767.5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767.6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66.38931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7.8867E-07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66.38927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66.38923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7.8203E-07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66.38920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66.38916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66.38913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66.38912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7.8866E-07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66.38907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812.5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7.8202E-07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66.38904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812.5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812.6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7.9052E-07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817.5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66.38901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817.5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817.6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822.5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66.38899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822.5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822.6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827.5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66.38896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827.5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827.6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832.5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66.38893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832.5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7.8865E-07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832.6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837.5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66.38892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837.5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837.6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7.9051E-07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842.5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66.38890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842.5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842.6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847.5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66.38887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847.5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847.6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852.5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66.38885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852.5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66.4633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852.6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857.5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7.8201E-07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66.38884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857.5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857.6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862.5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66.38880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862.5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862.6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867.5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66.38879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867.5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867.6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872.5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66.38876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872.5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872.6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7.9050E-07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877.5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66.38876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877.5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7.8864E-07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877.6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7.9049E-07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882.5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66.38873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882.5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882.6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7.9049E-07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887.5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66.38871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887.5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887.6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7.9049E-07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892.5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7.8200E-07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66.38868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892.5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892.6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7.9049E-07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897.5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7.8199E-07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66.38866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897.5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897.6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7.9049E-07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902.5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7.8199E-07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66.38864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902.5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7.8863E-07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66.4631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902.6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7.9049E-07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66.5357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7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i/>
                <w:iCs/>
                <w:sz w:val="21"/>
                <w:szCs w:val="21"/>
              </w:rPr>
              <w:t>k</w:t>
            </w:r>
            <w:r>
              <w:rPr>
                <w:rFonts w:eastAsia="宋体"/>
                <w:sz w:val="21"/>
                <w:szCs w:val="21"/>
                <w:vertAlign w:val="subscript"/>
              </w:rPr>
              <w:t>v</w:t>
            </w:r>
            <w:r>
              <w:rPr>
                <w:rFonts w:hint="eastAsia" w:eastAsia="宋体"/>
                <w:sz w:val="21"/>
                <w:szCs w:val="21"/>
              </w:rPr>
              <w:t>值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计算结果：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GT158:  0.06231 V</w:t>
            </w:r>
            <w:r>
              <w:rPr>
                <w:rFonts w:hint="eastAsia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GT159:  0.06141 V</w:t>
            </w:r>
            <w:r>
              <w:rPr>
                <w:rFonts w:hint="eastAsia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GT162:  0.05762 V</w:t>
            </w:r>
            <w:r>
              <w:rPr>
                <w:rFonts w:hint="eastAsia"/>
                <w:sz w:val="21"/>
                <w:szCs w:val="21"/>
                <w:vertAlign w:val="superscript"/>
                <w:lang w:val="en-US" w:eastAsia="zh-CN"/>
              </w:rPr>
              <w:t>-1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7.1 (c) </w:t>
      </w:r>
      <w:r>
        <w:rPr>
          <w:rFonts w:hint="eastAsia" w:asciiTheme="minorEastAsia" w:hAnsiTheme="minorEastAsia"/>
          <w:sz w:val="24"/>
          <w:szCs w:val="24"/>
        </w:rPr>
        <w:t>规范灯电压</w:t>
      </w:r>
      <w:r>
        <w:rPr>
          <w:rFonts w:hint="eastAsia" w:eastAsia="宋体"/>
          <w:sz w:val="24"/>
          <w:szCs w:val="24"/>
        </w:rPr>
        <w:t>值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的</w:t>
      </w:r>
      <w:r>
        <w:rPr>
          <w:rFonts w:hint="eastAsia"/>
          <w:sz w:val="24"/>
          <w:szCs w:val="24"/>
          <w:lang w:val="en-US" w:eastAsia="zh-CN"/>
        </w:rPr>
        <w:t>实验结果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20" w:firstLineChars="0"/>
        <w:jc w:val="both"/>
        <w:textAlignment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根据规程规定，控制室内环境温度，使得球内环境温度处于（25±1）℃，在2.0m积分球内测试了被测灯的灯端电压值，在预热15分钟后，记录灯端电压值。实验结果记录如下：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GT158:  66.39721 V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GT159:  66.46979 V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GT162:  66.44150 V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7.1(d) 相关色温测试的</w:t>
      </w:r>
      <w:r>
        <w:rPr>
          <w:rFonts w:hint="eastAsia"/>
          <w:sz w:val="24"/>
          <w:szCs w:val="24"/>
          <w:lang w:val="en-US" w:eastAsia="zh-CN"/>
        </w:rPr>
        <w:t>实验结果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240" w:firstLineChars="100"/>
        <w:jc w:val="both"/>
        <w:textAlignment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根据规程规定，使用光谱总辐射通量标准灯定标带光谱辐射计的球形光度计（积分式光谱辐射计），被测灯按规定的工作电流依次在积分球内点燃，测量其平均颜色温度。相关数据如下：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240" w:firstLineChars="100"/>
        <w:jc w:val="both"/>
        <w:textAlignment w:val="center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526"/>
        <w:gridCol w:w="1858"/>
        <w:gridCol w:w="1859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2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GT158</w:t>
            </w:r>
          </w:p>
        </w:tc>
        <w:tc>
          <w:tcPr>
            <w:tcW w:w="2026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GT159</w:t>
            </w:r>
          </w:p>
        </w:tc>
        <w:tc>
          <w:tcPr>
            <w:tcW w:w="2026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GT1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4" w:hRule="atLeast"/>
        </w:trPr>
        <w:tc>
          <w:tcPr>
            <w:tcW w:w="202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CCT [K]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3961.139312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3959.320727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3939.002441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2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ColorCoordinates/x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0.385610572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0.38575597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0.385731682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2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ColorCoordinates/y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0.390029924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0.390299317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0.387469296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2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ColorCoordinates/z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0.224359504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0.223944713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0.226799022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2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ColorCoordinates/u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0.223246706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0.223235829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0.224322332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2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ColorCoordinates/v1976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0.508061837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0.508196364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0.506998894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2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PeakWavelength [nm]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447.9646886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447.4406209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447.9325118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2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CentroidWavelength [nm]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564.9496771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564.8990839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564.9756648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2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DominantWavelength [nm]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577.0542821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577.0301399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577.6521666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default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both"/>
        <w:textAlignment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因此，可得GT158、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GT159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GT159</w:t>
      </w:r>
      <w:r>
        <w:rPr>
          <w:rFonts w:hint="eastAsia"/>
          <w:sz w:val="24"/>
          <w:szCs w:val="24"/>
          <w:lang w:val="en-US" w:eastAsia="zh-CN"/>
        </w:rPr>
        <w:t>相关色温的测试结果分别是3961K，3959K和3939 K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7.1（e）长期稳定性</w:t>
      </w:r>
      <w:r>
        <w:rPr>
          <w:rFonts w:hint="eastAsia"/>
          <w:sz w:val="24"/>
          <w:szCs w:val="24"/>
          <w:lang w:val="en-US" w:eastAsia="zh-CN"/>
        </w:rPr>
        <w:t>的实验结果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依据规程，测试灯的长期稳定稳定测试数据如下：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6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20"/>
        <w:gridCol w:w="1914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2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GT158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测试次数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灯电压/V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规范灯电压下的总光通量/lm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66.3972 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1168.7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66.3955 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1168.0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66.3884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1167.8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按规程规定的计算可得</w:t>
      </w:r>
    </w:p>
    <w:p>
      <w:pPr>
        <w:keepNext w:val="0"/>
        <w:keepLines w:val="0"/>
        <w:widowControl/>
        <w:suppressLineNumbers w:val="0"/>
        <w:jc w:val="both"/>
        <w:textAlignment w:val="center"/>
        <m:rPr/>
        <w:rPr>
          <w:rFonts w:hint="eastAsia" w:hAnsi="宋体" w:eastAsia="宋体" w:cs="宋体"/>
          <w:i/>
          <w:lang w:val="en-US" w:eastAsia="zh-CN"/>
        </w:rPr>
      </w:pPr>
      <m:oMathPara>
        <m:oMath>
          <m:sSub>
            <m:sSubPr>
              <m:ctrlPr>
                <w:rPr>
                  <w:rFonts w:ascii="Cambria Math" w:hAnsi="宋体" w:eastAsia="宋体" w:cs="宋体"/>
                  <w:i/>
                </w:rPr>
              </m:ctrlPr>
            </m:sSubPr>
            <m:e>
              <m:r>
                <m:rPr/>
                <w:rPr>
                  <w:rFonts w:ascii="Cambria Math" w:hAnsi="宋体" w:eastAsia="宋体" w:cs="宋体"/>
                </w:rPr>
                <m:t>η</m:t>
              </m:r>
              <m:ctrlPr>
                <w:rPr>
                  <w:rFonts w:ascii="Cambria Math" w:hAnsi="宋体" w:eastAsia="宋体" w:cs="宋体"/>
                  <w:i/>
                </w:rPr>
              </m:ctrlPr>
            </m:e>
            <m:sub>
              <m:r>
                <m:rPr/>
                <w:rPr>
                  <w:rFonts w:ascii="Cambria Math" w:hAnsi="宋体" w:eastAsia="宋体" w:cs="宋体"/>
                </w:rPr>
                <m:t>100</m:t>
              </m:r>
              <m:ctrlPr>
                <w:rPr>
                  <w:rFonts w:ascii="Cambria Math" w:hAnsi="宋体" w:eastAsia="宋体" w:cs="宋体"/>
                  <w:i/>
                </w:rPr>
              </m:ctrlPr>
            </m:sub>
          </m:sSub>
          <m:r>
            <m:rPr/>
            <w:rPr>
              <w:rFonts w:ascii="Cambria Math" w:hAnsi="宋体" w:eastAsia="宋体" w:cs="宋体"/>
            </w:rPr>
            <m:t>=</m:t>
          </m:r>
          <m:f>
            <m:fPr>
              <m:ctrlPr>
                <w:rPr>
                  <w:rFonts w:ascii="Cambria Math" w:hAnsi="宋体" w:eastAsia="宋体" w:cs="宋体"/>
                  <w:i/>
                </w:rPr>
              </m:ctrlPr>
            </m:fPr>
            <m:num>
              <m:r>
                <m:rPr/>
                <w:rPr>
                  <w:rFonts w:hint="default" w:ascii="Cambria Math" w:hAnsi="宋体" w:cs="宋体"/>
                  <w:lang w:val="en-US" w:eastAsia="zh-CN"/>
                </w:rPr>
                <m:t>1167.8</m:t>
              </m:r>
              <m:r>
                <m:rPr/>
                <w:rPr>
                  <w:rFonts w:hint="eastAsia" w:ascii="Cambria Math" w:hAnsi="Cambria Math" w:eastAsia="微软雅黑" w:cs="微软雅黑"/>
                </w:rPr>
                <m:t>−</m:t>
              </m:r>
              <m:r>
                <m:rPr/>
                <w:rPr>
                  <w:rFonts w:hint="default" w:ascii="Cambria Math" w:hAnsi="Cambria Math" w:eastAsia="微软雅黑" w:cs="微软雅黑"/>
                  <w:lang w:val="en-US" w:eastAsia="zh-CN"/>
                </w:rPr>
                <m:t>1168.7</m:t>
              </m:r>
              <m:ctrlPr>
                <w:rPr>
                  <w:rFonts w:ascii="Cambria Math" w:hAnsi="宋体" w:eastAsia="宋体" w:cs="宋体"/>
                  <w:i/>
                </w:rPr>
              </m:ctrlPr>
            </m:num>
            <m:den>
              <m:r>
                <m:rPr>
                  <m:sty m:val="p"/>
                </m:rPr>
                <w:rPr>
                  <w:rFonts w:hint="default" w:ascii="Cambria Math" w:hAnsi="Cambria Math" w:cs="宋体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m:t>1168.7</m:t>
              </m:r>
              <m:ctrlPr>
                <w:rPr>
                  <w:rFonts w:ascii="Cambria Math" w:hAnsi="宋体" w:eastAsia="宋体" w:cs="宋体"/>
                  <w:i/>
                </w:rPr>
              </m:ctrlPr>
            </m:den>
          </m:f>
          <m:r>
            <m:rPr/>
            <w:rPr>
              <w:rFonts w:ascii="Cambria Math" w:hAnsi="Cambria Math" w:cs="宋体"/>
            </w:rPr>
            <m:t>∙</m:t>
          </m:r>
          <m:f>
            <m:fPr>
              <m:ctrlPr>
                <w:rPr>
                  <w:rFonts w:ascii="Cambria Math" w:hAnsi="Cambria Math" w:cs="宋体"/>
                  <w:i/>
                </w:rPr>
              </m:ctrlPr>
            </m:fPr>
            <m:num>
              <m:r>
                <m:rPr/>
                <w:rPr>
                  <w:rFonts w:hint="default" w:ascii="Cambria Math" w:hAnsi="Cambria Math" w:cs="宋体"/>
                  <w:lang w:val="en-US" w:eastAsia="zh-CN"/>
                </w:rPr>
                <m:t>100</m:t>
              </m:r>
              <m:ctrlPr>
                <w:rPr>
                  <w:rFonts w:ascii="Cambria Math" w:hAnsi="Cambria Math" w:cs="宋体"/>
                  <w:i/>
                </w:rPr>
              </m:ctrlPr>
            </m:num>
            <m:den>
              <m:r>
                <m:rPr/>
                <w:rPr>
                  <w:rFonts w:hint="default" w:ascii="Cambria Math" w:hAnsi="Cambria Math" w:cs="宋体"/>
                  <w:lang w:val="en-US" w:eastAsia="zh-CN"/>
                </w:rPr>
                <m:t>452</m:t>
              </m:r>
              <m:ctrlPr>
                <w:rPr>
                  <w:rFonts w:ascii="Cambria Math" w:hAnsi="Cambria Math" w:cs="宋体"/>
                  <w:i/>
                </w:rPr>
              </m:ctrlPr>
            </m:den>
          </m:f>
          <m:r>
            <m:rPr/>
            <w:rPr>
              <w:rFonts w:ascii="Cambria Math" w:hAnsi="宋体" w:eastAsia="宋体" w:cs="宋体"/>
            </w:rPr>
            <m:t>×100%</m:t>
          </m:r>
          <m:r>
            <m:rPr/>
            <w:rPr>
              <w:rFonts w:hint="eastAsia" w:ascii="Cambria Math" w:hAnsi="宋体" w:cs="宋体"/>
              <w:lang w:val="en-US" w:eastAsia="zh-CN"/>
            </w:rPr>
            <m:t>=</m:t>
          </m:r>
          <m:r>
            <m:rPr/>
            <w:rPr>
              <w:rFonts w:hint="default" w:ascii="Cambria Math" w:hAnsi="宋体" w:cs="宋体"/>
              <w:lang w:val="en-US" w:eastAsia="zh-CN"/>
            </w:rPr>
            <m:t>−0.017</m:t>
          </m:r>
          <m:r>
            <m:rPr/>
            <w:rPr>
              <w:rFonts w:hint="eastAsia" w:ascii="Cambria Math" w:hAnsi="宋体" w:cs="宋体"/>
              <w:lang w:val="en-US" w:eastAsia="zh-CN"/>
            </w:rPr>
            <m:t>%</m:t>
          </m:r>
        </m:oMath>
      </m:oMathPara>
    </w:p>
    <w:p>
      <w:pPr>
        <w:keepNext w:val="0"/>
        <w:keepLines w:val="0"/>
        <w:widowControl/>
        <w:suppressLineNumbers w:val="0"/>
        <w:jc w:val="both"/>
        <w:textAlignment w:val="center"/>
        <m:rPr/>
        <w:rPr>
          <w:rFonts w:hint="eastAsia" w:hAnsi="宋体" w:eastAsia="宋体" w:cs="宋体"/>
          <w:i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6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20"/>
        <w:gridCol w:w="1914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2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GT159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测试次数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灯电压/V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规范灯电压下的总光通量/lm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66.4698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1178.9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66.4741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1178.1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66.4661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1178.2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按规程规定的计算可得</w:t>
      </w:r>
    </w:p>
    <w:p>
      <w:pPr>
        <w:keepNext w:val="0"/>
        <w:keepLines w:val="0"/>
        <w:widowControl/>
        <w:suppressLineNumbers w:val="0"/>
        <w:jc w:val="both"/>
        <w:textAlignment w:val="center"/>
        <m:rPr/>
        <w:rPr>
          <w:rFonts w:hint="eastAsia" w:hAnsi="宋体" w:eastAsia="宋体" w:cs="宋体"/>
          <w:i/>
          <w:lang w:val="en-US" w:eastAsia="zh-CN"/>
        </w:rPr>
      </w:pPr>
      <m:oMathPara>
        <m:oMath>
          <m:sSub>
            <m:sSubPr>
              <m:ctrlPr>
                <w:rPr>
                  <w:rFonts w:ascii="Cambria Math" w:hAnsi="宋体" w:eastAsia="宋体" w:cs="宋体"/>
                  <w:i/>
                </w:rPr>
              </m:ctrlPr>
            </m:sSubPr>
            <m:e>
              <m:r>
                <m:rPr/>
                <w:rPr>
                  <w:rFonts w:ascii="Cambria Math" w:hAnsi="宋体" w:eastAsia="宋体" w:cs="宋体"/>
                </w:rPr>
                <m:t>η</m:t>
              </m:r>
              <m:ctrlPr>
                <w:rPr>
                  <w:rFonts w:ascii="Cambria Math" w:hAnsi="宋体" w:eastAsia="宋体" w:cs="宋体"/>
                  <w:i/>
                </w:rPr>
              </m:ctrlPr>
            </m:e>
            <m:sub>
              <m:r>
                <m:rPr/>
                <w:rPr>
                  <w:rFonts w:ascii="Cambria Math" w:hAnsi="宋体" w:eastAsia="宋体" w:cs="宋体"/>
                </w:rPr>
                <m:t>100</m:t>
              </m:r>
              <m:ctrlPr>
                <w:rPr>
                  <w:rFonts w:ascii="Cambria Math" w:hAnsi="宋体" w:eastAsia="宋体" w:cs="宋体"/>
                  <w:i/>
                </w:rPr>
              </m:ctrlPr>
            </m:sub>
          </m:sSub>
          <m:r>
            <m:rPr/>
            <w:rPr>
              <w:rFonts w:ascii="Cambria Math" w:hAnsi="宋体" w:eastAsia="宋体" w:cs="宋体"/>
            </w:rPr>
            <m:t>=</m:t>
          </m:r>
          <m:f>
            <m:fPr>
              <m:ctrlPr>
                <w:rPr>
                  <w:rFonts w:ascii="Cambria Math" w:hAnsi="宋体" w:eastAsia="宋体" w:cs="宋体"/>
                  <w:i/>
                </w:rPr>
              </m:ctrlPr>
            </m:fPr>
            <m:num>
              <m:r>
                <m:rPr/>
                <w:rPr>
                  <w:rFonts w:hint="default" w:ascii="Cambria Math" w:hAnsi="宋体" w:cs="宋体"/>
                  <w:lang w:val="en-US" w:eastAsia="zh-CN"/>
                </w:rPr>
                <m:t>1178.2</m:t>
              </m:r>
              <m:r>
                <m:rPr/>
                <w:rPr>
                  <w:rFonts w:hint="eastAsia" w:ascii="Cambria Math" w:hAnsi="Cambria Math" w:eastAsia="微软雅黑" w:cs="微软雅黑"/>
                </w:rPr>
                <m:t>−</m:t>
              </m:r>
              <m:r>
                <m:rPr/>
                <w:rPr>
                  <w:rFonts w:hint="default" w:ascii="Cambria Math" w:hAnsi="Cambria Math" w:eastAsia="微软雅黑" w:cs="微软雅黑"/>
                  <w:lang w:val="en-US" w:eastAsia="zh-CN"/>
                </w:rPr>
                <m:t>1178.9</m:t>
              </m:r>
              <m:ctrlPr>
                <w:rPr>
                  <w:rFonts w:ascii="Cambria Math" w:hAnsi="宋体" w:eastAsia="宋体" w:cs="宋体"/>
                  <w:i/>
                </w:rPr>
              </m:ctrlPr>
            </m:num>
            <m:den>
              <m:r>
                <m:rPr>
                  <m:sty m:val="p"/>
                </m:rPr>
                <w:rPr>
                  <w:rFonts w:hint="default" w:ascii="Cambria Math" w:hAnsi="Cambria Math" w:cs="宋体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m:t>1178.9</m:t>
              </m:r>
              <m:ctrlPr>
                <w:rPr>
                  <w:rFonts w:ascii="Cambria Math" w:hAnsi="宋体" w:eastAsia="宋体" w:cs="宋体"/>
                  <w:i/>
                </w:rPr>
              </m:ctrlPr>
            </m:den>
          </m:f>
          <m:r>
            <m:rPr/>
            <w:rPr>
              <w:rFonts w:ascii="Cambria Math" w:hAnsi="Cambria Math" w:cs="宋体"/>
            </w:rPr>
            <m:t>∙</m:t>
          </m:r>
          <m:f>
            <m:fPr>
              <m:ctrlPr>
                <w:rPr>
                  <w:rFonts w:ascii="Cambria Math" w:hAnsi="Cambria Math" w:cs="宋体"/>
                  <w:i/>
                </w:rPr>
              </m:ctrlPr>
            </m:fPr>
            <m:num>
              <m:r>
                <m:rPr/>
                <w:rPr>
                  <w:rFonts w:hint="default" w:ascii="Cambria Math" w:hAnsi="Cambria Math" w:cs="宋体"/>
                  <w:lang w:val="en-US" w:eastAsia="zh-CN"/>
                </w:rPr>
                <m:t>100</m:t>
              </m:r>
              <m:ctrlPr>
                <w:rPr>
                  <w:rFonts w:ascii="Cambria Math" w:hAnsi="Cambria Math" w:cs="宋体"/>
                  <w:i/>
                </w:rPr>
              </m:ctrlPr>
            </m:num>
            <m:den>
              <m:r>
                <m:rPr/>
                <w:rPr>
                  <w:rFonts w:hint="default" w:ascii="Cambria Math" w:hAnsi="Cambria Math" w:cs="宋体"/>
                  <w:lang w:val="en-US" w:eastAsia="zh-CN"/>
                </w:rPr>
                <m:t>452</m:t>
              </m:r>
              <m:ctrlPr>
                <w:rPr>
                  <w:rFonts w:ascii="Cambria Math" w:hAnsi="Cambria Math" w:cs="宋体"/>
                  <w:i/>
                </w:rPr>
              </m:ctrlPr>
            </m:den>
          </m:f>
          <m:r>
            <m:rPr/>
            <w:rPr>
              <w:rFonts w:ascii="Cambria Math" w:hAnsi="宋体" w:eastAsia="宋体" w:cs="宋体"/>
            </w:rPr>
            <m:t>×100%</m:t>
          </m:r>
          <m:r>
            <m:rPr/>
            <w:rPr>
              <w:rFonts w:hint="eastAsia" w:ascii="Cambria Math" w:hAnsi="宋体" w:cs="宋体"/>
              <w:lang w:val="en-US" w:eastAsia="zh-CN"/>
            </w:rPr>
            <m:t>=</m:t>
          </m:r>
          <m:r>
            <m:rPr/>
            <w:rPr>
              <w:rFonts w:hint="default" w:ascii="Cambria Math" w:hAnsi="宋体" w:cs="宋体"/>
              <w:lang w:val="en-US" w:eastAsia="zh-CN"/>
            </w:rPr>
            <m:t>−0.013</m:t>
          </m:r>
          <m:r>
            <m:rPr/>
            <w:rPr>
              <w:rFonts w:hint="eastAsia" w:ascii="Cambria Math" w:hAnsi="宋体" w:cs="宋体"/>
              <w:lang w:val="en-US" w:eastAsia="zh-CN"/>
            </w:rPr>
            <m:t>%</m:t>
          </m:r>
        </m:oMath>
      </m:oMathPara>
    </w:p>
    <w:p>
      <w:pPr>
        <w:keepNext w:val="0"/>
        <w:keepLines w:val="0"/>
        <w:widowControl/>
        <w:suppressLineNumbers w:val="0"/>
        <w:jc w:val="both"/>
        <w:textAlignment w:val="center"/>
        <m:rPr/>
        <w:rPr>
          <w:rFonts w:hint="eastAsia" w:hAnsi="宋体" w:eastAsia="宋体" w:cs="宋体"/>
          <w:i/>
          <w:lang w:val="en-US" w:eastAsia="zh-CN"/>
        </w:rPr>
      </w:pPr>
    </w:p>
    <w:tbl>
      <w:tblPr>
        <w:tblStyle w:val="2"/>
        <w:tblW w:w="6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20"/>
        <w:gridCol w:w="1914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2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GT1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测试次数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灯电压/V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规范灯电压下的总光通量/lm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66.5412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1174.9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66.5454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1174.3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66.5381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1174.0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按规程规定的计算可得</w:t>
      </w:r>
    </w:p>
    <w:p>
      <w:pPr>
        <w:keepNext w:val="0"/>
        <w:keepLines w:val="0"/>
        <w:widowControl/>
        <w:suppressLineNumbers w:val="0"/>
        <w:jc w:val="both"/>
        <w:textAlignment w:val="center"/>
        <m:rPr/>
        <w:rPr>
          <w:rFonts w:hint="eastAsia" w:hAnsi="宋体" w:eastAsia="宋体" w:cs="宋体"/>
          <w:i w:val="0"/>
          <w:lang w:val="en-US" w:eastAsia="zh-CN"/>
        </w:rPr>
      </w:pPr>
      <m:oMathPara>
        <m:oMath>
          <m:sSub>
            <m:sSubPr>
              <m:ctrlPr>
                <w:rPr>
                  <w:rFonts w:ascii="Cambria Math" w:hAnsi="宋体" w:eastAsia="宋体" w:cs="宋体"/>
                  <w:i/>
                </w:rPr>
              </m:ctrlPr>
            </m:sSubPr>
            <m:e>
              <m:r>
                <m:rPr/>
                <w:rPr>
                  <w:rFonts w:ascii="Cambria Math" w:hAnsi="宋体" w:eastAsia="宋体" w:cs="宋体"/>
                </w:rPr>
                <m:t>η</m:t>
              </m:r>
              <m:ctrlPr>
                <w:rPr>
                  <w:rFonts w:ascii="Cambria Math" w:hAnsi="宋体" w:eastAsia="宋体" w:cs="宋体"/>
                  <w:i/>
                </w:rPr>
              </m:ctrlPr>
            </m:e>
            <m:sub>
              <m:r>
                <m:rPr/>
                <w:rPr>
                  <w:rFonts w:ascii="Cambria Math" w:hAnsi="宋体" w:eastAsia="宋体" w:cs="宋体"/>
                </w:rPr>
                <m:t>100</m:t>
              </m:r>
              <m:ctrlPr>
                <w:rPr>
                  <w:rFonts w:ascii="Cambria Math" w:hAnsi="宋体" w:eastAsia="宋体" w:cs="宋体"/>
                  <w:i/>
                </w:rPr>
              </m:ctrlPr>
            </m:sub>
          </m:sSub>
          <m:r>
            <m:rPr/>
            <w:rPr>
              <w:rFonts w:ascii="Cambria Math" w:hAnsi="宋体" w:eastAsia="宋体" w:cs="宋体"/>
            </w:rPr>
            <m:t>=</m:t>
          </m:r>
          <m:f>
            <m:fPr>
              <m:ctrlPr>
                <w:rPr>
                  <w:rFonts w:ascii="Cambria Math" w:hAnsi="宋体" w:eastAsia="宋体" w:cs="宋体"/>
                  <w:i/>
                </w:rPr>
              </m:ctrlPr>
            </m:fPr>
            <m:num>
              <m:r>
                <m:rPr/>
                <w:rPr>
                  <w:rFonts w:hint="default" w:ascii="Cambria Math" w:hAnsi="宋体" w:cs="宋体"/>
                  <w:lang w:val="en-US" w:eastAsia="zh-CN"/>
                </w:rPr>
                <m:t>1174.0</m:t>
              </m:r>
              <m:r>
                <m:rPr/>
                <w:rPr>
                  <w:rFonts w:hint="eastAsia" w:ascii="Cambria Math" w:hAnsi="Cambria Math" w:eastAsia="微软雅黑" w:cs="微软雅黑"/>
                </w:rPr>
                <m:t>−</m:t>
              </m:r>
              <m:r>
                <m:rPr/>
                <w:rPr>
                  <w:rFonts w:hint="default" w:ascii="Cambria Math" w:hAnsi="Cambria Math" w:eastAsia="微软雅黑" w:cs="微软雅黑"/>
                  <w:lang w:val="en-US" w:eastAsia="zh-CN"/>
                </w:rPr>
                <m:t>1174.9</m:t>
              </m:r>
              <m:ctrlPr>
                <w:rPr>
                  <w:rFonts w:ascii="Cambria Math" w:hAnsi="宋体" w:eastAsia="宋体" w:cs="宋体"/>
                  <w:i/>
                </w:rPr>
              </m:ctrlPr>
            </m:num>
            <m:den>
              <m:r>
                <m:rPr>
                  <m:sty m:val="p"/>
                </m:rPr>
                <w:rPr>
                  <w:rFonts w:hint="default" w:ascii="Cambria Math" w:hAnsi="Cambria Math" w:cs="宋体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m:t>1174.9</m:t>
              </m:r>
              <m:ctrlPr>
                <w:rPr>
                  <w:rFonts w:ascii="Cambria Math" w:hAnsi="宋体" w:eastAsia="宋体" w:cs="宋体"/>
                  <w:i/>
                </w:rPr>
              </m:ctrlPr>
            </m:den>
          </m:f>
          <m:r>
            <m:rPr/>
            <w:rPr>
              <w:rFonts w:ascii="Cambria Math" w:hAnsi="Cambria Math" w:cs="宋体"/>
            </w:rPr>
            <m:t>∙</m:t>
          </m:r>
          <m:f>
            <m:fPr>
              <m:ctrlPr>
                <w:rPr>
                  <w:rFonts w:ascii="Cambria Math" w:hAnsi="Cambria Math" w:cs="宋体"/>
                  <w:i/>
                </w:rPr>
              </m:ctrlPr>
            </m:fPr>
            <m:num>
              <m:r>
                <m:rPr/>
                <w:rPr>
                  <w:rFonts w:hint="default" w:ascii="Cambria Math" w:hAnsi="Cambria Math" w:cs="宋体"/>
                  <w:lang w:val="en-US" w:eastAsia="zh-CN"/>
                </w:rPr>
                <m:t>100</m:t>
              </m:r>
              <m:ctrlPr>
                <w:rPr>
                  <w:rFonts w:ascii="Cambria Math" w:hAnsi="Cambria Math" w:cs="宋体"/>
                  <w:i/>
                </w:rPr>
              </m:ctrlPr>
            </m:num>
            <m:den>
              <m:r>
                <m:rPr/>
                <w:rPr>
                  <w:rFonts w:hint="default" w:ascii="Cambria Math" w:hAnsi="Cambria Math" w:cs="宋体"/>
                  <w:lang w:val="en-US" w:eastAsia="zh-CN"/>
                </w:rPr>
                <m:t>452</m:t>
              </m:r>
              <m:ctrlPr>
                <w:rPr>
                  <w:rFonts w:ascii="Cambria Math" w:hAnsi="Cambria Math" w:cs="宋体"/>
                  <w:i/>
                </w:rPr>
              </m:ctrlPr>
            </m:den>
          </m:f>
          <m:r>
            <m:rPr/>
            <w:rPr>
              <w:rFonts w:ascii="Cambria Math" w:hAnsi="宋体" w:eastAsia="宋体" w:cs="宋体"/>
            </w:rPr>
            <m:t>×100%</m:t>
          </m:r>
          <m:r>
            <m:rPr/>
            <w:rPr>
              <w:rFonts w:hint="eastAsia" w:ascii="Cambria Math" w:hAnsi="宋体" w:cs="宋体"/>
              <w:lang w:val="en-US" w:eastAsia="zh-CN"/>
            </w:rPr>
            <m:t>=</m:t>
          </m:r>
          <m:r>
            <m:rPr/>
            <w:rPr>
              <w:rFonts w:hint="default" w:ascii="Cambria Math" w:hAnsi="宋体" w:cs="宋体"/>
              <w:lang w:val="en-US" w:eastAsia="zh-CN"/>
            </w:rPr>
            <m:t>−0.017</m:t>
          </m:r>
          <m:r>
            <m:rPr/>
            <w:rPr>
              <w:rFonts w:hint="eastAsia" w:ascii="Cambria Math" w:hAnsi="宋体" w:cs="宋体"/>
              <w:lang w:val="en-US" w:eastAsia="zh-CN"/>
            </w:rPr>
            <m:t>%</m:t>
          </m:r>
        </m:oMath>
      </m:oMathPara>
    </w:p>
    <w:p>
      <w:pPr>
        <w:keepNext w:val="0"/>
        <w:keepLines w:val="0"/>
        <w:widowControl/>
        <w:suppressLineNumbers w:val="0"/>
        <w:jc w:val="both"/>
        <w:textAlignment w:val="center"/>
        <m:rPr/>
        <w:rPr>
          <w:rFonts w:hint="eastAsia" w:hAnsi="宋体" w:eastAsia="宋体" w:cs="宋体"/>
          <w:i w:val="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7.1（f）</w:t>
      </w:r>
      <w:r>
        <w:rPr>
          <w:rFonts w:hint="eastAsia" w:asciiTheme="minorEastAsia" w:hAnsiTheme="minorEastAsia"/>
          <w:sz w:val="24"/>
          <w:szCs w:val="24"/>
        </w:rPr>
        <w:t>规范灯电压下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总光通量值的检定</w:t>
      </w:r>
      <w:r>
        <w:rPr>
          <w:rFonts w:hint="eastAsia"/>
          <w:sz w:val="24"/>
          <w:szCs w:val="24"/>
          <w:lang w:val="en-US" w:eastAsia="zh-CN"/>
        </w:rPr>
        <w:t>结果</w:t>
      </w:r>
    </w:p>
    <w:p>
      <w:pPr>
        <w:keepNext w:val="0"/>
        <w:keepLines w:val="0"/>
        <w:widowControl/>
        <w:suppressLineNumbers w:val="0"/>
        <w:ind w:firstLine="480" w:firstLineChars="200"/>
        <w:jc w:val="both"/>
        <w:textAlignment w:val="center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依据检定规程，被测灯在规范电压</w:t>
      </w:r>
      <w:r>
        <w:rPr>
          <w:rFonts w:hint="eastAsia" w:asciiTheme="minorEastAsia" w:hAnsiTheme="minorEastAsia"/>
          <w:sz w:val="24"/>
          <w:szCs w:val="24"/>
        </w:rPr>
        <w:t>下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总光通量的检定结果 GT158是1168.2 lm, GT159是1172.7 lm, GT162是1169.9 lm。原始记录如下：</w:t>
      </w:r>
    </w:p>
    <w:tbl>
      <w:tblPr>
        <w:tblStyle w:val="2"/>
        <w:tblpPr w:leftFromText="180" w:rightFromText="180" w:vertAnchor="text" w:horzAnchor="page" w:tblpX="1533" w:tblpY="311"/>
        <w:tblOverlap w:val="never"/>
        <w:tblW w:w="9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992"/>
        <w:gridCol w:w="644"/>
        <w:gridCol w:w="251"/>
        <w:gridCol w:w="898"/>
        <w:gridCol w:w="1055"/>
        <w:gridCol w:w="1025"/>
        <w:gridCol w:w="895"/>
        <w:gridCol w:w="1341"/>
        <w:gridCol w:w="1256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9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LED总光通量检定原始记录（二）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   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 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检验类别</w:t>
            </w:r>
          </w:p>
        </w:tc>
        <w:tc>
          <w:tcPr>
            <w:tcW w:w="76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技术依据</w:t>
            </w:r>
          </w:p>
        </w:tc>
        <w:tc>
          <w:tcPr>
            <w:tcW w:w="76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本检定规程草稿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21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检测主要设备</w:t>
            </w:r>
          </w:p>
        </w:tc>
        <w:tc>
          <w:tcPr>
            <w:tcW w:w="76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标准灯组及其级别：GT133等副基准级别的LED总光通量标准灯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21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积分球系统装置：2.0 m积分球系统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21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光度测量系统：Inphora光度探头、CAS140D光谱辐射计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21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供电电源：吉时利 2430、2460、2200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实验条件</w:t>
            </w:r>
          </w:p>
        </w:tc>
        <w:tc>
          <w:tcPr>
            <w:tcW w:w="76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系统预热时间：30 mins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标准灯光通量常数</w:t>
            </w:r>
          </w:p>
        </w:tc>
        <w:tc>
          <w:tcPr>
            <w:tcW w:w="2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标准值相关参数</w:t>
            </w: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灯号</w:t>
            </w:r>
          </w:p>
        </w:tc>
        <w:tc>
          <w:tcPr>
            <w:tcW w:w="8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灯电流/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规范灯电压值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/V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总光通量-电压温度系数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Style w:val="21"/>
                <w:lang w:val="en-US" w:eastAsia="zh-CN" w:bidi="ar"/>
              </w:rPr>
              <w:t>v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-1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规范灯电压下的总通量值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/lm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灯电压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光电流计读数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光通量常数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相对偏差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40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GT133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66.5417 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0.05464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1157.0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66.6353 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7.7909E-07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1.4927E+09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GT138-HX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65.6709 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0.06830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1001.3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65.7687 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6.7508E-07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1.4931E+09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GT140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66.3639 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0.06397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1176.4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66.4545 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7.9244E-07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1.4931E+09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GT141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66.3243 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0.06543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1173.5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66.4128 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7.9056E-07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1.4930E+09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GT143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66.3530 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0.06237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1148.6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66.4486 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7.7416E-07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1.4925E+09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GT157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66.3780 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0.05948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1175.5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66.4706 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7.9175E-07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1.4929E+09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1.4929E+09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光通量常数平均值= 1.4929E+09 ，最大相对偏差 +0.02%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92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9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检定员：赵伟强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核验员：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温度： 21  </w:t>
            </w:r>
            <w:r>
              <w:rPr>
                <w:rStyle w:val="22"/>
                <w:lang w:val="en-US" w:eastAsia="zh-CN" w:bidi="ar"/>
              </w:rPr>
              <w:t>℃</w:t>
            </w:r>
            <w:r>
              <w:rPr>
                <w:rStyle w:val="22"/>
                <w:rFonts w:hint="eastAsia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湿度： 50 %RH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9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实验地点：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昌平-14-2007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实验日期： 2021年05月17日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W w:w="9559" w:type="dxa"/>
        <w:tblInd w:w="-5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43"/>
        <w:gridCol w:w="865"/>
        <w:gridCol w:w="927"/>
        <w:gridCol w:w="895"/>
        <w:gridCol w:w="1036"/>
        <w:gridCol w:w="1255"/>
        <w:gridCol w:w="397"/>
        <w:gridCol w:w="327"/>
        <w:gridCol w:w="222"/>
        <w:gridCol w:w="210"/>
        <w:gridCol w:w="911"/>
        <w:gridCol w:w="439"/>
        <w:gridCol w:w="339"/>
        <w:gridCol w:w="192"/>
        <w:gridCol w:w="44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95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LED发光强度检定原始记录（三）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95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   页    第  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基本信息</w:t>
            </w: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标准值相关参数</w:t>
            </w:r>
          </w:p>
        </w:tc>
        <w:tc>
          <w:tcPr>
            <w:tcW w:w="627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灯号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灯电流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/mA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规范灯电压值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/V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总光通量-电压温度系数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v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perscript"/>
                <w:lang w:val="en-US" w:eastAsia="zh-CN" w:bidi="ar"/>
              </w:rPr>
              <w:t>-1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轮次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灯电压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/V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光电流计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读数</w:t>
            </w:r>
          </w:p>
        </w:tc>
        <w:tc>
          <w:tcPr>
            <w:tcW w:w="11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总光通量测试值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/lm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规范灯电压下的总光通量值/lm</w:t>
            </w:r>
          </w:p>
        </w:tc>
        <w:tc>
          <w:tcPr>
            <w:tcW w:w="102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两轮偏差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2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GT158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66.3972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0.06231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第一轮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66.3886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7.8199E-07</w:t>
            </w: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1167.4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1168.0</w:t>
            </w: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第二轮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66.3927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7.8235E-07</w:t>
            </w: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1168.0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1168.3</w:t>
            </w: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第三轮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平均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66.3907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1167.7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1168.2</w:t>
            </w: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GT159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66.4698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0.06141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第一轮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66.4631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7.8863E-07</w:t>
            </w: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1177.3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1172.5</w:t>
            </w: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第二轮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66.4723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7.8930E-07</w:t>
            </w: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1178.3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1172.8</w:t>
            </w: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第三轮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平均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66.4677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1177.8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1172.7</w:t>
            </w: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GT162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66.4415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0.05762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第一轮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66.5357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7.9049E-07</w:t>
            </w: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1180.1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1169.9</w:t>
            </w: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第二轮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66.5419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7.9072E-07</w:t>
            </w: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1169.8</w:t>
            </w: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-0.009%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第三轮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平均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66.5388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1180.3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1169.9</w:t>
            </w: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第一轮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第二轮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第三轮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平均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80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312" w:hRule="atLeast"/>
        </w:trPr>
        <w:tc>
          <w:tcPr>
            <w:tcW w:w="95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检定员：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赵伟强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核验员：刘慧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温度： 21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湿度： 50 %RH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2" w:hRule="atLeast"/>
        </w:trPr>
        <w:tc>
          <w:tcPr>
            <w:tcW w:w="6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实验地点：昌平-14-2007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实验日期： 2021年05月17日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W w:w="94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851"/>
        <w:gridCol w:w="1021"/>
        <w:gridCol w:w="1094"/>
        <w:gridCol w:w="931"/>
        <w:gridCol w:w="966"/>
        <w:gridCol w:w="979"/>
        <w:gridCol w:w="695"/>
        <w:gridCol w:w="584"/>
        <w:gridCol w:w="728"/>
        <w:gridCol w:w="616"/>
        <w:gridCol w:w="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2" w:hRule="atLeast"/>
          <w:jc w:val="center"/>
        </w:trPr>
        <w:tc>
          <w:tcPr>
            <w:tcW w:w="9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LED总光通量检定原始记录（四）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2" w:hRule="atLeast"/>
          <w:jc w:val="center"/>
        </w:trPr>
        <w:tc>
          <w:tcPr>
            <w:tcW w:w="9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   页    第  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44" w:type="dxa"/>
          <w:trHeight w:val="19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灯电流/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规范电压值/V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总光通量-电压温度系数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perscript"/>
                <w:lang w:val="en-US" w:eastAsia="zh-CN" w:bidi="ar"/>
              </w:rPr>
              <w:t>-1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当前灯电压/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当前总光通量测试值/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lm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规范灯电压下的总光通量值/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lm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前次规范灯电压下的总光通量值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/lm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年变化率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外检检查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结论(定级)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44" w:type="dxa"/>
          <w:trHeight w:val="312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GT158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66.3972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0.06231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66.3907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1167.7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1168.2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44" w:type="dxa"/>
          <w:trHeight w:val="312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GT159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66.4698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0.06141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66.4677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1177.8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1172.7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44" w:type="dxa"/>
          <w:trHeight w:val="312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GT162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66.4415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0.05762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66.5388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1180.3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1169.9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44" w:type="dxa"/>
          <w:trHeight w:val="312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44" w:type="dxa"/>
          <w:trHeight w:val="312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tbl>
      <w:tblPr>
        <w:tblStyle w:val="2"/>
        <w:tblW w:w="95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9"/>
        <w:gridCol w:w="327"/>
        <w:gridCol w:w="222"/>
        <w:gridCol w:w="1560"/>
        <w:gridCol w:w="339"/>
        <w:gridCol w:w="192"/>
        <w:gridCol w:w="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312" w:hRule="atLeast"/>
          <w:jc w:val="center"/>
        </w:trPr>
        <w:tc>
          <w:tcPr>
            <w:tcW w:w="9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检定员：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赵伟强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核验员：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温度： 21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湿度： 50 %RH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5" w:type="dxa"/>
          <w:trHeight w:val="312" w:hRule="atLeast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实验地点：昌平-14-2007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实验日期： 2021年05月17日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textAlignment w:val="baseline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  <w:lang w:val="en-US" w:eastAsia="zh-CN"/>
        </w:rPr>
        <w:t>测量不确定度评定实例</w:t>
      </w:r>
      <w:r>
        <w:rPr>
          <w:rFonts w:hint="eastAsia" w:eastAsia="华文楷体"/>
          <w:sz w:val="28"/>
          <w:szCs w:val="28"/>
        </w:rPr>
        <w:t>：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对副基准的LED总光通量标准灯组，在球形光度计里标定工作基准LED总光通量标准灯</w:t>
      </w:r>
      <w:r>
        <w:rPr>
          <w:rFonts w:hint="eastAsia"/>
          <w:szCs w:val="22"/>
          <w:lang w:val="en-US" w:eastAsia="zh-CN"/>
        </w:rPr>
        <w:t>组</w:t>
      </w:r>
      <w:r>
        <w:rPr>
          <w:rFonts w:hint="eastAsia"/>
          <w:szCs w:val="22"/>
        </w:rPr>
        <w:t>，进行不确定度评定。</w:t>
      </w:r>
    </w:p>
    <w:p>
      <w:pPr>
        <w:ind w:firstLine="420"/>
        <w:rPr>
          <w:szCs w:val="22"/>
        </w:rPr>
      </w:pPr>
    </w:p>
    <w:p>
      <w:pPr>
        <w:rPr>
          <w:szCs w:val="22"/>
        </w:rPr>
      </w:pPr>
      <w:r>
        <w:rPr>
          <w:rFonts w:hint="eastAsia"/>
          <w:szCs w:val="22"/>
          <w:lang w:val="en-US" w:eastAsia="zh-CN"/>
        </w:rPr>
        <w:t>8</w:t>
      </w:r>
      <w:r>
        <w:rPr>
          <w:rFonts w:hint="eastAsia"/>
          <w:szCs w:val="22"/>
        </w:rPr>
        <w:t xml:space="preserve">.1 </w:t>
      </w:r>
      <w:r>
        <w:rPr>
          <w:rFonts w:hint="eastAsia"/>
          <w:szCs w:val="22"/>
          <w:lang w:val="en-US" w:eastAsia="zh-CN"/>
        </w:rPr>
        <w:t>检定</w:t>
      </w:r>
      <w:r>
        <w:rPr>
          <w:rFonts w:hint="eastAsia"/>
          <w:szCs w:val="22"/>
        </w:rPr>
        <w:t>方法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上一级已标定的副基准LED总光通量标准灯组（下面简称标准灯）和被</w:t>
      </w:r>
      <w:r>
        <w:rPr>
          <w:rFonts w:hint="eastAsia"/>
          <w:szCs w:val="22"/>
          <w:lang w:val="en-US" w:eastAsia="zh-CN"/>
        </w:rPr>
        <w:t>检定</w:t>
      </w:r>
      <w:r>
        <w:rPr>
          <w:rFonts w:hint="eastAsia"/>
          <w:szCs w:val="22"/>
        </w:rPr>
        <w:t>的工作基准LED总光通量标准灯（下面简称被测灯）</w:t>
      </w:r>
      <w:r>
        <w:rPr>
          <w:rFonts w:hint="eastAsia"/>
          <w:szCs w:val="22"/>
          <w:lang w:eastAsia="zh-CN"/>
        </w:rPr>
        <w:t>，</w:t>
      </w:r>
      <w:r>
        <w:rPr>
          <w:rFonts w:hint="eastAsia"/>
          <w:szCs w:val="22"/>
        </w:rPr>
        <w:t>在球形光度计里按照本</w:t>
      </w:r>
      <w:r>
        <w:rPr>
          <w:rFonts w:hint="eastAsia"/>
          <w:szCs w:val="22"/>
          <w:lang w:val="en-US" w:eastAsia="zh-CN"/>
        </w:rPr>
        <w:t>检定规程</w:t>
      </w:r>
      <w:r>
        <w:rPr>
          <w:rFonts w:hint="eastAsia"/>
          <w:szCs w:val="22"/>
        </w:rPr>
        <w:t>的相关规定顺序点燃，将它们各自的光电读数相互比较，计算出被测灯的在规范电压下的总光通量量值。</w:t>
      </w:r>
    </w:p>
    <w:p>
      <w:pPr>
        <w:ind w:firstLine="420"/>
        <w:rPr>
          <w:rFonts w:ascii="宋体" w:hAnsi="宋体" w:eastAsia="宋体" w:cs="宋体"/>
        </w:rPr>
      </w:pPr>
      <w:r>
        <w:rPr>
          <w:rFonts w:hint="eastAsia"/>
          <w:szCs w:val="22"/>
        </w:rPr>
        <w:t>标准灯和被测灯的种类、外形、相关色温、功率及光分布均接近，无需要作V(</w:t>
      </w:r>
      <w:r>
        <w:rPr>
          <w:rFonts w:hint="eastAsia" w:ascii="宋体" w:hAnsi="宋体" w:eastAsia="宋体" w:cs="宋体"/>
          <w:szCs w:val="22"/>
        </w:rPr>
        <w:t>λ</w:t>
      </w:r>
      <w:r>
        <w:rPr>
          <w:rFonts w:hint="eastAsia"/>
          <w:szCs w:val="22"/>
        </w:rPr>
        <w:t>)失配修正、非线性修正和吸收修正。</w:t>
      </w:r>
      <w:r>
        <w:rPr>
          <w:rFonts w:hint="eastAsia"/>
          <w:szCs w:val="22"/>
          <w:lang w:val="en-US" w:eastAsia="zh-CN"/>
        </w:rPr>
        <w:t>检定过程中系统稳定，</w:t>
      </w:r>
      <w:r>
        <w:rPr>
          <w:rFonts w:hint="eastAsia"/>
          <w:szCs w:val="22"/>
        </w:rPr>
        <w:t>无需作不稳定性修正。实验室环境温度稳定在</w:t>
      </w: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℃附近。</w:t>
      </w:r>
    </w:p>
    <w:p>
      <w:pPr>
        <w:rPr>
          <w:rFonts w:ascii="宋体" w:hAnsi="宋体" w:eastAsia="宋体" w:cs="宋体"/>
        </w:rPr>
      </w:pPr>
    </w:p>
    <w:p>
      <w:pPr>
        <w:rPr>
          <w:szCs w:val="22"/>
        </w:rPr>
      </w:pPr>
      <w:r>
        <w:rPr>
          <w:rFonts w:hint="eastAsia"/>
          <w:szCs w:val="22"/>
          <w:lang w:val="en-US" w:eastAsia="zh-CN"/>
        </w:rPr>
        <w:t>8</w:t>
      </w:r>
      <w:r>
        <w:rPr>
          <w:rFonts w:hint="eastAsia"/>
          <w:szCs w:val="22"/>
        </w:rPr>
        <w:t>.2 数学模型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用球形光度计测量，被测灯总光通量量值计算模型：</w:t>
      </w:r>
    </w:p>
    <w:p>
      <w:pPr>
        <w:ind w:firstLine="420"/>
        <w:rPr>
          <w:rFonts w:hAnsi="Cambria Math" w:eastAsia="宋体" w:cs="宋体"/>
        </w:rPr>
      </w:pPr>
      <m:oMathPara>
        <m:oMathParaPr>
          <m:jc m:val="right"/>
        </m:oMathParaPr>
        <m:oMath>
          <m:sSub>
            <m:sSubPr>
              <m:ctrlPr>
                <w:rPr>
                  <w:rFonts w:hint="eastAsia" w:ascii="Cambria Math" w:hAnsi="Cambria Math" w:eastAsia="宋体" w:cs="宋体"/>
                </w:rPr>
              </m:ctrlPr>
            </m:sSubPr>
            <m:e>
              <m:r>
                <m:rPr/>
                <w:rPr>
                  <w:rFonts w:hint="eastAsia" w:ascii="Cambria Math" w:hAnsi="Cambria Math" w:eastAsia="宋体" w:cs="宋体"/>
                </w:rPr>
                <m:t>Φ</m:t>
              </m:r>
              <m:ctrlPr>
                <w:rPr>
                  <w:rFonts w:hint="eastAsia" w:ascii="Cambria Math" w:hAnsi="Cambria Math" w:eastAsia="宋体" w:cs="宋体"/>
                </w:rPr>
              </m:ctrlPr>
            </m:e>
            <m:sub>
              <m:r>
                <m:rPr>
                  <m:sty m:val="p"/>
                </m:rPr>
                <w:rPr>
                  <w:rFonts w:hint="eastAsia" w:ascii="Cambria Math" w:hAnsi="Cambria Math" w:eastAsia="宋体" w:cs="宋体"/>
                </w:rPr>
                <m:t>du</m:t>
              </m:r>
              <m:r>
                <m:rPr>
                  <m:sty m:val="p"/>
                </m:rPr>
                <w:rPr>
                  <w:rFonts w:ascii="Cambria Math" w:hAnsi="Cambria Math" w:eastAsia="宋体" w:cs="宋体"/>
                </w:rPr>
                <m:t>t</m:t>
              </m:r>
              <m:ctrlPr>
                <w:rPr>
                  <w:rFonts w:hint="eastAsia" w:ascii="Cambria Math" w:hAnsi="Cambria Math" w:eastAsia="宋体" w:cs="宋体"/>
                </w:rPr>
              </m:ctrlPr>
            </m:sub>
          </m:sSub>
          <m:d>
            <m:dPr>
              <m:ctrlPr>
                <w:rPr>
                  <w:rFonts w:hint="eastAsia" w:ascii="Cambria Math" w:hAnsi="Cambria Math" w:eastAsia="宋体" w:cs="宋体"/>
                </w:rPr>
              </m:ctrlPr>
            </m:dPr>
            <m:e>
              <m:sSub>
                <m:sSubPr>
                  <m:ctrlPr>
                    <w:rPr>
                      <w:rFonts w:hint="eastAsia" w:ascii="Cambria Math" w:hAnsi="Cambria Math" w:eastAsia="宋体" w:cs="宋体"/>
                      <w:i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宋体" w:cs="宋体"/>
                    </w:rPr>
                    <m:t>V</m:t>
                  </m:r>
                  <m:ctrlPr>
                    <w:rPr>
                      <w:rFonts w:hint="eastAsia" w:ascii="Cambria Math" w:hAnsi="Cambria Math" w:eastAsia="宋体" w:cs="宋体"/>
                      <w:i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宋体" w:cs="宋体"/>
                    </w:rPr>
                    <m:t>nor, dut</m:t>
                  </m:r>
                  <m:ctrlPr>
                    <w:rPr>
                      <w:rFonts w:hint="eastAsia" w:ascii="Cambria Math" w:hAnsi="Cambria Math" w:eastAsia="宋体" w:cs="宋体"/>
                      <w:i/>
                    </w:rPr>
                  </m:ctrlPr>
                </m:sub>
              </m:sSub>
              <m:ctrlPr>
                <w:rPr>
                  <w:rFonts w:hint="eastAsia" w:ascii="Cambria Math" w:hAnsi="Cambria Math" w:eastAsia="宋体" w:cs="宋体"/>
                </w:rPr>
              </m:ctrlPr>
            </m:e>
          </m:d>
          <m:r>
            <m:rPr>
              <m:sty m:val="p"/>
            </m:rPr>
            <w:rPr>
              <w:rFonts w:ascii="Cambria Math" w:hAnsi="Cambria Math" w:eastAsia="宋体" w:cs="宋体"/>
            </w:rPr>
            <m:t>=</m:t>
          </m:r>
          <m:f>
            <m:fPr>
              <m:ctrlPr>
                <w:rPr>
                  <w:rFonts w:ascii="Cambria Math" w:hAnsi="Cambria Math" w:eastAsia="宋体" w:cs="宋体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hint="eastAsia" w:ascii="Cambria Math" w:hAnsi="Cambria Math"/>
                      <w:szCs w:val="22"/>
                    </w:rPr>
                  </m:ctrlPr>
                </m:naryPr>
                <m:sub>
                  <m:ctrlPr>
                    <w:rPr>
                      <w:rFonts w:hint="eastAsia" w:ascii="Cambria Math" w:hAnsi="Cambria Math"/>
                      <w:szCs w:val="22"/>
                    </w:rPr>
                  </m:ctrlPr>
                </m:sub>
                <m:sup>
                  <m:ctrlPr>
                    <w:rPr>
                      <w:rFonts w:hint="eastAsia" w:ascii="Cambria Math" w:hAnsi="Cambria Math"/>
                      <w:szCs w:val="22"/>
                    </w:rPr>
                  </m:ctrlPr>
                </m:sup>
                <m:e>
                  <m:sSub>
                    <m:sSubPr>
                      <m:ctrlPr>
                        <w:rPr>
                          <w:rFonts w:hint="eastAsia" w:ascii="Cambria Math" w:hAnsi="Cambria Math" w:eastAsia="宋体" w:cs="宋体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宋体" w:cs="宋体"/>
                        </w:rPr>
                        <m:t>Φ</m:t>
                      </m:r>
                      <m:ctrlPr>
                        <w:rPr>
                          <w:rFonts w:hint="eastAsia" w:ascii="Cambria Math" w:hAnsi="Cambria Math" w:eastAsia="宋体" w:cs="宋体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eastAsia="宋体" w:cs="宋体"/>
                        </w:rPr>
                        <m:t>dut</m:t>
                      </m:r>
                      <m:ctrlPr>
                        <w:rPr>
                          <w:rFonts w:hint="eastAsia" w:ascii="Cambria Math" w:hAnsi="Cambria Math" w:eastAsia="宋体" w:cs="宋体"/>
                        </w:rPr>
                      </m:ctrlPr>
                    </m:sub>
                  </m:sSub>
                  <m:d>
                    <m:dPr>
                      <m:ctrlPr>
                        <w:rPr>
                          <w:rFonts w:hint="eastAsia" w:ascii="Cambria Math" w:hAnsi="Cambria Math" w:eastAsia="宋体" w:cs="宋体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hint="eastAsia" w:ascii="Cambria Math" w:hAnsi="Cambria Math" w:eastAsia="宋体" w:cs="宋体"/>
                              <w:i/>
                            </w:rPr>
                          </m:ctrlPr>
                        </m:sSubPr>
                        <m:e>
                          <m:r>
                            <m:rPr/>
                            <w:rPr>
                              <w:rFonts w:hint="eastAsia" w:ascii="Cambria Math" w:hAnsi="Cambria Math" w:eastAsia="宋体" w:cs="宋体"/>
                            </w:rPr>
                            <m:t>V</m:t>
                          </m:r>
                          <m:ctrlPr>
                            <w:rPr>
                              <w:rFonts w:hint="eastAsia" w:ascii="Cambria Math" w:hAnsi="Cambria Math" w:eastAsia="宋体" w:cs="宋体"/>
                              <w:i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eastAsia="宋体" w:cs="宋体"/>
                            </w:rPr>
                            <m:t xml:space="preserve"> nor, dut </m:t>
                          </m:r>
                          <m:r>
                            <m:rPr/>
                            <w:rPr>
                              <w:rFonts w:ascii="Cambria Math" w:hAnsi="Cambria Math" w:eastAsia="宋体" w:cs="宋体"/>
                            </w:rPr>
                            <m:t>, j</m:t>
                          </m:r>
                          <m:ctrlPr>
                            <w:rPr>
                              <w:rFonts w:hint="eastAsia" w:ascii="Cambria Math" w:hAnsi="Cambria Math" w:eastAsia="宋体" w:cs="宋体"/>
                              <w:i/>
                            </w:rPr>
                          </m:ctrlPr>
                        </m:sub>
                      </m:sSub>
                      <m:ctrlPr>
                        <w:rPr>
                          <w:rFonts w:hint="eastAsia" w:ascii="Cambria Math" w:hAnsi="Cambria Math" w:eastAsia="宋体" w:cs="宋体"/>
                        </w:rPr>
                      </m:ctrlPr>
                    </m:e>
                  </m:d>
                  <m:ctrlPr>
                    <w:rPr>
                      <w:rFonts w:hint="eastAsia" w:ascii="Cambria Math" w:hAnsi="Cambria Math"/>
                      <w:szCs w:val="22"/>
                    </w:rPr>
                  </m:ctrlPr>
                </m:e>
              </m:nary>
              <m:ctrlPr>
                <w:rPr>
                  <w:rFonts w:ascii="Cambria Math" w:hAnsi="Cambria Math" w:eastAsia="宋体" w:cs="宋体"/>
                </w:rPr>
              </m:ctrlPr>
            </m:num>
            <m:den>
              <m:r>
                <m:rPr/>
                <w:rPr>
                  <w:rFonts w:ascii="Cambria Math" w:hAnsi="Cambria Math" w:eastAsia="宋体" w:cs="宋体"/>
                </w:rPr>
                <m:t>q</m:t>
              </m:r>
              <m:ctrlPr>
                <w:rPr>
                  <w:rFonts w:ascii="Cambria Math" w:hAnsi="Cambria Math" w:eastAsia="宋体" w:cs="宋体"/>
                </w:rPr>
              </m:ctrlPr>
            </m:den>
          </m:f>
          <m:r>
            <m:rPr>
              <m:sty m:val="p"/>
            </m:rPr>
            <w:rPr>
              <w:rFonts w:ascii="Cambria Math" w:hAnsi="Cambria Math" w:eastAsia="宋体" w:cs="宋体"/>
            </w:rPr>
            <m:t xml:space="preserve">                                     </m:t>
          </m:r>
          <m:r>
            <m:rPr>
              <m:sty m:val="p"/>
            </m:rPr>
            <w:rPr>
              <w:rFonts w:hint="eastAsia" w:ascii="Cambria Math" w:hAnsi="Cambria Math" w:eastAsia="宋体" w:cs="宋体"/>
            </w:rPr>
            <m:t>（</m:t>
          </m:r>
          <m:r>
            <m:rPr>
              <m:sty m:val="p"/>
            </m:rPr>
            <w:rPr>
              <w:rFonts w:hint="default" w:ascii="Cambria Math" w:hAnsi="Cambria Math" w:cs="宋体"/>
              <w:lang w:val="en-US" w:eastAsia="zh-CN"/>
            </w:rPr>
            <m:t>8</m:t>
          </m:r>
          <m:r>
            <m:rPr>
              <m:sty m:val="p"/>
            </m:rPr>
            <w:rPr>
              <w:rFonts w:ascii="Cambria Math" w:hAnsi="Cambria Math" w:eastAsia="宋体" w:cs="宋体"/>
            </w:rPr>
            <m:t>.1</m:t>
          </m:r>
          <m:r>
            <m:rPr>
              <m:sty m:val="p"/>
            </m:rPr>
            <w:rPr>
              <w:rFonts w:hint="eastAsia" w:ascii="Cambria Math" w:hAnsi="Cambria Math" w:eastAsia="宋体" w:cs="宋体"/>
            </w:rPr>
            <m:t>）</m:t>
          </m:r>
        </m:oMath>
      </m:oMathPara>
    </w:p>
    <w:p>
      <w:pPr>
        <w:adjustRightInd w:val="0"/>
        <w:snapToGrid w:val="0"/>
        <w:rPr>
          <w:rFonts w:hAnsi="Cambria Math" w:eastAsia="宋体" w:cs="宋体"/>
        </w:rPr>
      </w:pPr>
      <w:r>
        <w:rPr>
          <w:rFonts w:hint="eastAsia" w:hAnsi="Cambria Math" w:eastAsia="宋体" w:cs="宋体"/>
        </w:rPr>
        <w:t>式中：</w:t>
      </w:r>
      <w:r>
        <w:rPr>
          <w:rFonts w:hint="eastAsia" w:hAnsi="Cambria Math" w:eastAsia="宋体" w:cs="宋体"/>
        </w:rPr>
        <w:tab/>
      </w: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Φ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</w:rPr>
              <m:t>du</m:t>
            </m:r>
            <m:r>
              <m:rPr>
                <m:sty m:val="p"/>
              </m:rPr>
              <w:rPr>
                <w:rFonts w:ascii="Cambria Math" w:hAnsi="Cambria Math" w:eastAsia="宋体" w:cs="宋体"/>
              </w:rPr>
              <m:t>t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  <m:d>
          <m:dPr>
            <m:ctrlPr>
              <w:rPr>
                <w:rFonts w:hint="eastAsia" w:ascii="Cambria Math" w:hAnsi="Cambria Math" w:eastAsia="宋体" w:cs="宋体"/>
              </w:rPr>
            </m:ctrlPr>
          </m:dPr>
          <m:e>
            <m:sSub>
              <m:sSubPr>
                <m:ctrlPr>
                  <w:rPr>
                    <w:rFonts w:hint="eastAsia" w:ascii="Cambria Math" w:hAnsi="Cambria Math" w:eastAsia="宋体" w:cs="宋体"/>
                    <w:i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</w:rPr>
                  <m:t>V</m:t>
                </m:r>
                <m:ctrlPr>
                  <w:rPr>
                    <w:rFonts w:hint="eastAsia" w:ascii="Cambria Math" w:hAnsi="Cambria Math" w:eastAsia="宋体" w:cs="宋体"/>
                    <w:i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 w:cs="宋体"/>
                  </w:rPr>
                  <m:t>nor, dut</m:t>
                </m:r>
                <m:ctrlPr>
                  <w:rPr>
                    <w:rFonts w:hint="eastAsia" w:ascii="Cambria Math" w:hAnsi="Cambria Math" w:eastAsia="宋体" w:cs="宋体"/>
                    <w:i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</w:rPr>
            </m:ctrlPr>
          </m:e>
        </m:d>
      </m:oMath>
      <w:r>
        <w:rPr>
          <w:rFonts w:hint="eastAsia" w:hAnsi="Cambria Math"/>
          <w:szCs w:val="22"/>
        </w:rPr>
        <w:t>——被测灯在规范电压下的总光通量值；</w:t>
      </w:r>
    </w:p>
    <w:p>
      <w:pPr>
        <w:adjustRightInd w:val="0"/>
        <w:snapToGrid w:val="0"/>
        <w:ind w:left="420" w:firstLine="420"/>
        <w:rPr>
          <w:rFonts w:hAnsi="Cambria Math" w:eastAsia="宋体" w:cs="宋体"/>
        </w:rPr>
      </w:pP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Φ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宋体"/>
              </w:rPr>
              <m:t>dut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  <m:d>
          <m:dPr>
            <m:ctrlPr>
              <w:rPr>
                <w:rFonts w:hint="eastAsia" w:ascii="Cambria Math" w:hAnsi="Cambria Math" w:eastAsia="宋体" w:cs="宋体"/>
              </w:rPr>
            </m:ctrlPr>
          </m:dPr>
          <m:e>
            <m:sSub>
              <m:sSubPr>
                <m:ctrlPr>
                  <w:rPr>
                    <w:rFonts w:hint="eastAsia" w:ascii="Cambria Math" w:hAnsi="Cambria Math" w:eastAsia="宋体" w:cs="宋体"/>
                    <w:i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</w:rPr>
                  <m:t>V</m:t>
                </m:r>
                <m:ctrlPr>
                  <w:rPr>
                    <w:rFonts w:hint="eastAsia" w:ascii="Cambria Math" w:hAnsi="Cambria Math" w:eastAsia="宋体" w:cs="宋体"/>
                    <w:i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 w:cs="宋体"/>
                  </w:rPr>
                  <m:t xml:space="preserve"> nor, dut </m:t>
                </m:r>
                <m:r>
                  <m:rPr/>
                  <w:rPr>
                    <w:rFonts w:ascii="Cambria Math" w:hAnsi="Cambria Math" w:eastAsia="宋体" w:cs="宋体"/>
                  </w:rPr>
                  <m:t>, j</m:t>
                </m:r>
                <m:ctrlPr>
                  <w:rPr>
                    <w:rFonts w:hint="eastAsia" w:ascii="Cambria Math" w:hAnsi="Cambria Math" w:eastAsia="宋体" w:cs="宋体"/>
                    <w:i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</w:rPr>
            </m:ctrlPr>
          </m:e>
        </m:d>
      </m:oMath>
      <w:r>
        <w:rPr>
          <w:rFonts w:hint="eastAsia" w:hAnsi="Cambria Math"/>
          <w:szCs w:val="22"/>
        </w:rPr>
        <w:t>——第</w:t>
      </w:r>
      <w:r>
        <w:rPr>
          <w:rFonts w:hint="eastAsia" w:hAnsi="Cambria Math"/>
          <w:i/>
          <w:iCs/>
          <w:szCs w:val="22"/>
        </w:rPr>
        <w:t>j</w:t>
      </w:r>
      <w:r>
        <w:rPr>
          <w:rFonts w:hint="eastAsia" w:hAnsi="Cambria Math"/>
          <w:szCs w:val="22"/>
        </w:rPr>
        <w:t>次测量所得的被测灯在规范电压下的总光通量值，由(</w:t>
      </w:r>
      <w:r>
        <w:rPr>
          <w:rFonts w:hint="eastAsia" w:hAnsi="Cambria Math"/>
          <w:szCs w:val="22"/>
          <w:lang w:val="en-US" w:eastAsia="zh-CN"/>
        </w:rPr>
        <w:t>G</w:t>
      </w:r>
      <w:r>
        <w:rPr>
          <w:rFonts w:hint="eastAsia" w:hAnsi="Cambria Math"/>
          <w:szCs w:val="22"/>
        </w:rPr>
        <w:t>.2)式计算得；</w:t>
      </w:r>
    </w:p>
    <w:p>
      <w:pPr>
        <w:ind w:firstLine="420"/>
        <w:rPr>
          <w:rFonts w:hAnsi="Cambria Math" w:eastAsia="宋体" w:cs="宋体"/>
        </w:rPr>
      </w:pPr>
      <m:oMathPara>
        <m:oMathParaPr>
          <m:jc m:val="right"/>
        </m:oMathParaPr>
        <m:oMath>
          <m:sSub>
            <m:sSubPr>
              <m:ctrlPr>
                <w:rPr>
                  <w:rFonts w:hint="eastAsia" w:ascii="Cambria Math" w:hAnsi="Cambria Math" w:eastAsia="宋体" w:cs="宋体"/>
                </w:rPr>
              </m:ctrlPr>
            </m:sSubPr>
            <m:e>
              <m:r>
                <m:rPr/>
                <w:rPr>
                  <w:rFonts w:hint="eastAsia" w:ascii="Cambria Math" w:hAnsi="Cambria Math" w:eastAsia="宋体" w:cs="宋体"/>
                </w:rPr>
                <m:t>Φ</m:t>
              </m:r>
              <m:ctrlPr>
                <w:rPr>
                  <w:rFonts w:hint="eastAsia" w:ascii="Cambria Math" w:hAnsi="Cambria Math" w:eastAsia="宋体" w:cs="宋体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eastAsia="宋体" w:cs="宋体"/>
                </w:rPr>
                <m:t>dut</m:t>
              </m:r>
              <m:ctrlPr>
                <w:rPr>
                  <w:rFonts w:hint="eastAsia" w:ascii="Cambria Math" w:hAnsi="Cambria Math" w:eastAsia="宋体" w:cs="宋体"/>
                </w:rPr>
              </m:ctrlPr>
            </m:sub>
          </m:sSub>
          <m:d>
            <m:dPr>
              <m:ctrlPr>
                <w:rPr>
                  <w:rFonts w:hint="eastAsia" w:ascii="Cambria Math" w:hAnsi="Cambria Math" w:eastAsia="宋体" w:cs="宋体"/>
                </w:rPr>
              </m:ctrlPr>
            </m:dPr>
            <m:e>
              <m:sSub>
                <m:sSubPr>
                  <m:ctrlPr>
                    <w:rPr>
                      <w:rFonts w:hint="eastAsia" w:ascii="Cambria Math" w:hAnsi="Cambria Math" w:eastAsia="宋体" w:cs="宋体"/>
                      <w:i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宋体" w:cs="宋体"/>
                    </w:rPr>
                    <m:t>V</m:t>
                  </m:r>
                  <m:ctrlPr>
                    <w:rPr>
                      <w:rFonts w:hint="eastAsia" w:ascii="Cambria Math" w:hAnsi="Cambria Math" w:eastAsia="宋体" w:cs="宋体"/>
                      <w:i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宋体" w:cs="宋体"/>
                    </w:rPr>
                    <m:t xml:space="preserve"> nor, dut </m:t>
                  </m:r>
                  <m:r>
                    <m:rPr/>
                    <w:rPr>
                      <w:rFonts w:ascii="Cambria Math" w:hAnsi="Cambria Math" w:eastAsia="宋体" w:cs="宋体"/>
                    </w:rPr>
                    <m:t>, j</m:t>
                  </m:r>
                  <m:ctrlPr>
                    <w:rPr>
                      <w:rFonts w:hint="eastAsia" w:ascii="Cambria Math" w:hAnsi="Cambria Math" w:eastAsia="宋体" w:cs="宋体"/>
                      <w:i/>
                    </w:rPr>
                  </m:ctrlPr>
                </m:sub>
              </m:sSub>
              <m:ctrlPr>
                <w:rPr>
                  <w:rFonts w:hint="eastAsia" w:ascii="Cambria Math" w:hAnsi="Cambria Math" w:eastAsia="宋体" w:cs="宋体"/>
                </w:rPr>
              </m:ctrlPr>
            </m:e>
          </m:d>
          <m:r>
            <m:rPr>
              <m:sty m:val="p"/>
            </m:rPr>
            <w:rPr>
              <w:rFonts w:hint="eastAsia" w:ascii="Cambria Math" w:hAnsi="Cambria Math" w:eastAsia="宋体" w:cs="宋体"/>
            </w:rPr>
            <m:t>=</m:t>
          </m:r>
          <m:sSub>
            <m:sSubPr>
              <m:ctrlPr>
                <w:rPr>
                  <w:rFonts w:ascii="Cambria Math" w:hAnsi="Cambria Math" w:cs="宋体"/>
                </w:rPr>
              </m:ctrlPr>
            </m:sSubPr>
            <m:e>
              <m:r>
                <m:rPr/>
                <w:rPr>
                  <w:rFonts w:ascii="Cambria Math" w:hAnsi="Cambria Math" w:cs="宋体"/>
                </w:rPr>
                <m:t>m</m:t>
              </m:r>
              <m:ctrlPr>
                <w:rPr>
                  <w:rFonts w:ascii="Cambria Math" w:hAnsi="Cambria Math" w:cs="宋体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宋体"/>
                </w:rPr>
                <m:t>du</m:t>
              </m:r>
              <m:r>
                <m:rPr>
                  <m:sty m:val="p"/>
                </m:rPr>
                <w:rPr>
                  <w:rFonts w:hint="eastAsia" w:ascii="Cambria Math" w:hAnsi="Cambria Math" w:cs="宋体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宋体"/>
                </w:rPr>
                <m:t xml:space="preserve">, </m:t>
              </m:r>
              <m:r>
                <m:rPr/>
                <w:rPr>
                  <w:rFonts w:ascii="Cambria Math" w:hAnsi="Cambria Math" w:cs="宋体"/>
                </w:rPr>
                <m:t>j</m:t>
              </m:r>
              <m:ctrlPr>
                <w:rPr>
                  <w:rFonts w:ascii="Cambria Math" w:hAnsi="Cambria Math" w:cs="宋体"/>
                </w:rPr>
              </m:ctrlPr>
            </m:sub>
          </m:sSub>
          <m:r>
            <m:rPr>
              <m:sty m:val="p"/>
            </m:rPr>
            <w:rPr>
              <w:rFonts w:ascii="Cambria Math" w:hAnsi="Cambria Math" w:cs="宋体"/>
            </w:rPr>
            <m:t>∙</m:t>
          </m:r>
          <m:acc>
            <m:accPr>
              <m:chr m:val="̅"/>
              <m:ctrlPr>
                <w:rPr>
                  <w:rFonts w:ascii="Cambria Math" w:hAnsi="Cambria Math" w:cs="宋体"/>
                </w:rPr>
              </m:ctrlPr>
            </m:accPr>
            <m:e>
              <m:r>
                <m:rPr/>
                <w:rPr>
                  <w:rFonts w:ascii="Cambria Math" w:hAnsi="Cambria Math" w:cs="宋体"/>
                </w:rPr>
                <m:t>C</m:t>
              </m:r>
              <m:ctrlPr>
                <w:rPr>
                  <w:rFonts w:ascii="Cambria Math" w:hAnsi="Cambria Math" w:cs="宋体"/>
                </w:rPr>
              </m:ctrlPr>
            </m:e>
          </m:acc>
          <m:r>
            <m:rPr>
              <m:sty m:val="p"/>
            </m:rPr>
            <w:rPr>
              <w:rFonts w:ascii="Cambria Math" w:hAnsi="Cambria Math" w:cs="宋体"/>
            </w:rPr>
            <m:t>∙</m:t>
          </m:r>
          <m:d>
            <m:dPr>
              <m:ctrlPr>
                <w:rPr>
                  <w:rFonts w:hint="eastAsia" w:ascii="Cambria Math" w:hAnsi="Cambria Math" w:eastAsia="宋体" w:cs="宋体"/>
                </w:rPr>
              </m:ctrlPr>
            </m:dPr>
            <m:e>
              <m:r>
                <m:rPr>
                  <m:sty m:val="p"/>
                </m:rPr>
                <w:rPr>
                  <w:rFonts w:hint="eastAsia" w:ascii="Cambria Math" w:hAnsi="Cambria Math" w:eastAsia="宋体" w:cs="宋体"/>
                </w:rPr>
                <m:t>1+</m:t>
              </m:r>
              <m:sSub>
                <m:sSubPr>
                  <m:ctrlPr>
                    <w:rPr>
                      <w:rFonts w:hint="eastAsia" w:ascii="Cambria Math" w:hAnsi="Cambria Math" w:eastAsia="宋体" w:cs="宋体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宋体" w:cs="宋体"/>
                    </w:rPr>
                    <m:t>k</m:t>
                  </m:r>
                  <m:ctrlPr>
                    <w:rPr>
                      <w:rFonts w:hint="eastAsia" w:ascii="Cambria Math" w:hAnsi="Cambria Math" w:eastAsia="宋体" w:cs="宋体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eastAsia" w:ascii="Cambria Math" w:hAnsi="Cambria Math" w:eastAsia="宋体" w:cs="宋体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 w:eastAsia="宋体" w:cs="宋体"/>
                    </w:rPr>
                    <m:t>, dut</m:t>
                  </m:r>
                  <m:ctrlPr>
                    <w:rPr>
                      <w:rFonts w:hint="eastAsia" w:ascii="Cambria Math" w:hAnsi="Cambria Math" w:eastAsia="宋体" w:cs="宋体"/>
                    </w:rPr>
                  </m:ctrlPr>
                </m:sub>
              </m:sSub>
              <m:d>
                <m:dPr>
                  <m:ctrlPr>
                    <w:rPr>
                      <w:rFonts w:hint="eastAsia" w:ascii="Cambria Math" w:hAnsi="Cambria Math" w:eastAsia="宋体" w:cs="宋体"/>
                    </w:rPr>
                  </m:ctrlPr>
                </m:dPr>
                <m:e>
                  <m:sSub>
                    <m:sSubPr>
                      <m:ctrlPr>
                        <w:rPr>
                          <w:rFonts w:hint="eastAsia" w:ascii="Cambria Math" w:hAnsi="Cambria Math" w:eastAsia="宋体" w:cs="宋体"/>
                          <w:i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宋体" w:cs="宋体"/>
                        </w:rPr>
                        <m:t>V</m:t>
                      </m:r>
                      <m:ctrlPr>
                        <w:rPr>
                          <w:rFonts w:hint="eastAsia" w:ascii="Cambria Math" w:hAnsi="Cambria Math" w:eastAsia="宋体" w:cs="宋体"/>
                          <w:i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eastAsia="宋体" w:cs="宋体"/>
                        </w:rPr>
                        <m:t>nor, dut</m:t>
                      </m:r>
                      <m:ctrlPr>
                        <w:rPr>
                          <w:rFonts w:hint="eastAsia" w:ascii="Cambria Math" w:hAnsi="Cambria Math" w:eastAsia="宋体" w:cs="宋体"/>
                          <w:i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hint="eastAsia" w:ascii="Cambria Math" w:hAnsi="Cambria Math" w:eastAsia="宋体" w:cs="宋体"/>
                    </w:rPr>
                    <m:t>−</m:t>
                  </m:r>
                  <m:sSub>
                    <m:sSubPr>
                      <m:ctrlPr>
                        <w:rPr>
                          <w:rFonts w:hint="eastAsia" w:ascii="Cambria Math" w:hAnsi="Cambria Math" w:eastAsia="宋体" w:cs="宋体"/>
                          <w:i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宋体" w:cs="宋体"/>
                        </w:rPr>
                        <m:t>V</m:t>
                      </m:r>
                      <m:ctrlPr>
                        <w:rPr>
                          <w:rFonts w:hint="eastAsia" w:ascii="Cambria Math" w:hAnsi="Cambria Math" w:eastAsia="宋体" w:cs="宋体"/>
                          <w:i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eastAsia="宋体" w:cs="宋体"/>
                        </w:rPr>
                        <m:t xml:space="preserve">t, dut </m:t>
                      </m:r>
                      <m:r>
                        <m:rPr/>
                        <w:rPr>
                          <w:rFonts w:ascii="Cambria Math" w:hAnsi="Cambria Math" w:eastAsia="宋体" w:cs="宋体"/>
                        </w:rPr>
                        <m:t>, j</m:t>
                      </m:r>
                      <m:ctrlPr>
                        <w:rPr>
                          <w:rFonts w:hint="eastAsia" w:ascii="Cambria Math" w:hAnsi="Cambria Math" w:eastAsia="宋体" w:cs="宋体"/>
                          <w:i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宋体" w:cs="宋体"/>
                    </w:rPr>
                  </m:ctrlPr>
                </m:e>
              </m:d>
              <m:ctrlPr>
                <w:rPr>
                  <w:rFonts w:hint="eastAsia" w:ascii="Cambria Math" w:hAnsi="Cambria Math" w:eastAsia="宋体" w:cs="宋体"/>
                </w:rPr>
              </m:ctrlPr>
            </m:e>
          </m:d>
          <m:r>
            <m:rPr>
              <m:sty m:val="p"/>
            </m:rPr>
            <w:rPr>
              <w:rFonts w:ascii="Cambria Math" w:hAnsi="Cambria Math" w:eastAsia="宋体" w:cs="宋体"/>
            </w:rPr>
            <m:t xml:space="preserve">       </m:t>
          </m:r>
          <m:r>
            <m:rPr>
              <m:sty m:val="p"/>
            </m:rPr>
            <w:rPr>
              <w:rFonts w:hint="eastAsia" w:ascii="Cambria Math" w:hAnsi="Cambria Math" w:eastAsia="宋体" w:cs="宋体"/>
            </w:rPr>
            <m:t>（</m:t>
          </m:r>
          <m:r>
            <m:rPr>
              <m:sty m:val="p"/>
            </m:rPr>
            <w:rPr>
              <w:rFonts w:hint="default" w:ascii="Cambria Math" w:hAnsi="Cambria Math" w:cs="宋体"/>
              <w:lang w:val="en-US" w:eastAsia="zh-CN"/>
            </w:rPr>
            <m:t>8</m:t>
          </m:r>
          <m:r>
            <m:rPr>
              <m:sty m:val="p"/>
            </m:rPr>
            <w:rPr>
              <w:rFonts w:ascii="Cambria Math" w:hAnsi="Cambria Math" w:eastAsia="宋体" w:cs="宋体"/>
            </w:rPr>
            <m:t>.2</m:t>
          </m:r>
          <m:r>
            <m:rPr>
              <m:sty m:val="p"/>
            </m:rPr>
            <w:rPr>
              <w:rFonts w:hint="eastAsia" w:ascii="Cambria Math" w:hAnsi="Cambria Math" w:eastAsia="宋体" w:cs="宋体"/>
            </w:rPr>
            <m:t>）</m:t>
          </m:r>
        </m:oMath>
      </m:oMathPara>
    </w:p>
    <w:p>
      <w:pPr>
        <w:adjustRightInd w:val="0"/>
        <w:snapToGrid w:val="0"/>
        <w:ind w:firstLine="420"/>
        <w:rPr>
          <w:rFonts w:ascii="宋体" w:hAnsi="宋体" w:eastAsia="宋体" w:cs="宋体"/>
        </w:rPr>
      </w:pPr>
      <m:oMath>
        <m:r>
          <m:rPr/>
          <w:rPr>
            <w:rFonts w:ascii="Cambria Math" w:hAnsi="Cambria Math" w:eastAsia="宋体" w:cs="宋体"/>
          </w:rPr>
          <m:t>q</m:t>
        </m:r>
      </m:oMath>
      <w:r>
        <w:rPr>
          <w:rFonts w:hint="eastAsia" w:ascii="宋体" w:hAnsi="宋体" w:eastAsia="宋体" w:cs="宋体"/>
        </w:rPr>
        <w:t>——被测灯的测量次数；</w:t>
      </w:r>
    </w:p>
    <w:p>
      <w:pPr>
        <w:adjustRightInd w:val="0"/>
        <w:snapToGrid w:val="0"/>
        <w:ind w:firstLine="420"/>
        <w:rPr>
          <w:rFonts w:ascii="宋体" w:hAnsi="宋体" w:eastAsia="宋体" w:cs="宋体"/>
        </w:rPr>
      </w:pP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k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</w:rPr>
              <m:t>V</m:t>
            </m:r>
            <m:r>
              <m:rPr>
                <m:sty m:val="p"/>
              </m:rPr>
              <w:rPr>
                <w:rFonts w:ascii="Cambria Math" w:hAnsi="Cambria Math" w:eastAsia="宋体" w:cs="宋体"/>
              </w:rPr>
              <m:t>, dut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</m:oMath>
      <w:r>
        <w:rPr>
          <w:rFonts w:hint="eastAsia" w:ascii="Cambria Math" w:hAnsi="Cambria Math" w:eastAsia="宋体" w:cs="宋体"/>
        </w:rPr>
        <w:t xml:space="preserve"> </w:t>
      </w:r>
      <w:r>
        <w:rPr>
          <w:rFonts w:hint="eastAsia" w:ascii="宋体" w:hAnsi="宋体" w:eastAsia="宋体" w:cs="宋体"/>
        </w:rPr>
        <w:t>——该被测灯的光电读数电压系数值；</w:t>
      </w:r>
    </w:p>
    <w:p>
      <w:pPr>
        <w:adjustRightInd w:val="0"/>
        <w:snapToGrid w:val="0"/>
        <w:ind w:firstLine="420"/>
        <w:rPr>
          <w:rFonts w:ascii="宋体" w:hAnsi="宋体" w:eastAsia="宋体" w:cs="宋体"/>
        </w:rPr>
      </w:pPr>
      <m:oMath>
        <m:sSub>
          <m:sSubPr>
            <m:ctrlPr>
              <w:rPr>
                <w:rFonts w:hint="eastAsia" w:ascii="Cambria Math" w:hAnsi="Cambria Math" w:eastAsia="宋体" w:cs="宋体"/>
                <w:i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V</m:t>
            </m:r>
            <m:ctrlPr>
              <w:rPr>
                <w:rFonts w:hint="eastAsia" w:ascii="Cambria Math" w:hAnsi="Cambria Math" w:eastAsia="宋体" w:cs="宋体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宋体"/>
              </w:rPr>
              <m:t>nor, dut</m:t>
            </m:r>
            <m:ctrlPr>
              <w:rPr>
                <w:rFonts w:hint="eastAsia" w:ascii="Cambria Math" w:hAnsi="Cambria Math" w:eastAsia="宋体" w:cs="宋体"/>
                <w:i/>
              </w:rPr>
            </m:ctrlPr>
          </m:sub>
        </m:sSub>
      </m:oMath>
      <w:r>
        <w:rPr>
          <w:rFonts w:hint="eastAsia" w:ascii="Cambria Math" w:hAnsi="Cambria Math" w:eastAsia="宋体" w:cs="宋体"/>
          <w:i/>
        </w:rPr>
        <w:t xml:space="preserve"> </w:t>
      </w:r>
      <w:r>
        <w:rPr>
          <w:rFonts w:hint="eastAsia" w:ascii="宋体" w:hAnsi="宋体" w:eastAsia="宋体" w:cs="宋体"/>
        </w:rPr>
        <w:t>——该被测灯的规范电压值；</w:t>
      </w:r>
    </w:p>
    <w:p>
      <w:pPr>
        <w:adjustRightInd w:val="0"/>
        <w:snapToGrid w:val="0"/>
        <w:ind w:firstLine="420"/>
        <w:rPr>
          <w:rFonts w:ascii="宋体" w:hAnsi="宋体" w:eastAsia="宋体" w:cs="宋体"/>
        </w:rPr>
      </w:pPr>
      <m:oMath>
        <m:sSub>
          <m:sSubPr>
            <m:ctrlPr>
              <w:rPr>
                <w:rFonts w:hint="eastAsia" w:ascii="Cambria Math" w:hAnsi="Cambria Math" w:eastAsia="宋体" w:cs="宋体"/>
                <w:i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V</m:t>
            </m:r>
            <m:ctrlPr>
              <w:rPr>
                <w:rFonts w:hint="eastAsia" w:ascii="Cambria Math" w:hAnsi="Cambria Math" w:eastAsia="宋体" w:cs="宋体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宋体"/>
              </w:rPr>
              <m:t xml:space="preserve">t, dut </m:t>
            </m:r>
            <m:r>
              <m:rPr/>
              <w:rPr>
                <w:rFonts w:ascii="Cambria Math" w:hAnsi="Cambria Math" w:eastAsia="宋体" w:cs="宋体"/>
              </w:rPr>
              <m:t>, j</m:t>
            </m:r>
            <m:ctrlPr>
              <w:rPr>
                <w:rFonts w:hint="eastAsia" w:ascii="Cambria Math" w:hAnsi="Cambria Math" w:eastAsia="宋体" w:cs="宋体"/>
                <w:i/>
              </w:rPr>
            </m:ctrlPr>
          </m:sub>
        </m:sSub>
      </m:oMath>
      <w:r>
        <w:rPr>
          <w:rFonts w:hint="eastAsia" w:ascii="Cambria Math" w:hAnsi="Cambria Math" w:eastAsia="宋体" w:cs="宋体"/>
          <w:i/>
        </w:rPr>
        <w:t xml:space="preserve"> </w:t>
      </w:r>
      <w:r>
        <w:rPr>
          <w:rFonts w:hint="eastAsia" w:ascii="宋体" w:hAnsi="宋体" w:eastAsia="宋体" w:cs="宋体"/>
        </w:rPr>
        <w:t>——该被测灯第</w:t>
      </w:r>
      <w:r>
        <w:rPr>
          <w:rFonts w:hint="eastAsia" w:ascii="宋体" w:hAnsi="宋体" w:eastAsia="宋体" w:cs="宋体"/>
          <w:i/>
          <w:iCs/>
        </w:rPr>
        <w:t>j</w:t>
      </w:r>
      <w:r>
        <w:rPr>
          <w:rFonts w:hint="eastAsia" w:ascii="宋体" w:hAnsi="宋体" w:eastAsia="宋体" w:cs="宋体"/>
        </w:rPr>
        <w:t>次测量时的当前电压值；</w:t>
      </w:r>
    </w:p>
    <w:p>
      <w:pPr>
        <w:ind w:firstLine="420"/>
        <w:rPr>
          <w:rFonts w:hAnsi="Cambria Math"/>
          <w:szCs w:val="22"/>
        </w:rPr>
      </w:pPr>
      <m:oMath>
        <m:acc>
          <m:accPr>
            <m:chr m:val="̅"/>
            <m:ctrlPr>
              <w:rPr>
                <w:rFonts w:ascii="Cambria Math" w:hAnsi="Cambria Math"/>
                <w:szCs w:val="22"/>
              </w:rPr>
            </m:ctrlPr>
          </m:accPr>
          <m:e>
            <m:r>
              <m:rPr/>
              <w:rPr>
                <w:rFonts w:ascii="Cambria Math" w:hAnsi="Cambria Math"/>
                <w:szCs w:val="22"/>
              </w:rPr>
              <m:t>C</m:t>
            </m:r>
            <m:ctrlPr>
              <w:rPr>
                <w:rFonts w:ascii="Cambria Math" w:hAnsi="Cambria Math"/>
                <w:szCs w:val="22"/>
              </w:rPr>
            </m:ctrlPr>
          </m:e>
        </m:acc>
      </m:oMath>
      <w:r>
        <w:rPr>
          <w:rFonts w:hint="eastAsia" w:hAnsi="Cambria Math"/>
          <w:szCs w:val="22"/>
        </w:rPr>
        <w:t>——标准灯光通量常数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C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/>
              <w:rPr>
                <w:rFonts w:ascii="Cambria Math" w:hAnsi="Cambria Math"/>
                <w:szCs w:val="22"/>
              </w:rPr>
              <m:t>i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</m:oMath>
      <w:r>
        <w:rPr>
          <w:rFonts w:hint="eastAsia" w:hAnsi="Cambria Math"/>
          <w:szCs w:val="22"/>
        </w:rPr>
        <w:t>（</w:t>
      </w:r>
      <w:r>
        <w:rPr>
          <w:rFonts w:hint="eastAsia" w:hAnsi="Cambria Math"/>
          <w:i/>
          <w:iCs/>
          <w:szCs w:val="22"/>
        </w:rPr>
        <w:t xml:space="preserve">i </w:t>
      </w:r>
      <w:r>
        <w:rPr>
          <w:rFonts w:hint="eastAsia" w:hAnsi="Cambria Math"/>
          <w:szCs w:val="22"/>
        </w:rPr>
        <w:t>=1，2，</w:t>
      </w:r>
      <w:r>
        <w:rPr>
          <w:rFonts w:hint="eastAsia" w:ascii="Arial" w:hAnsi="Arial" w:eastAsia="宋体" w:cs="Arial"/>
        </w:rPr>
        <w:t>…</w:t>
      </w:r>
      <w:r>
        <w:rPr>
          <w:rFonts w:eastAsia="宋体"/>
        </w:rPr>
        <w:t>，</w:t>
      </w:r>
      <w:r>
        <w:rPr>
          <w:rFonts w:eastAsia="宋体"/>
          <w:i/>
          <w:iCs/>
        </w:rPr>
        <w:t>n</w:t>
      </w:r>
      <w:r>
        <w:rPr>
          <w:rFonts w:hint="eastAsia" w:hAnsi="Cambria Math"/>
          <w:szCs w:val="22"/>
        </w:rPr>
        <w:t>）的平均值，由（</w:t>
      </w:r>
      <w:r>
        <w:rPr>
          <w:rFonts w:hint="eastAsia" w:hAnsi="Cambria Math"/>
          <w:szCs w:val="22"/>
          <w:lang w:val="en-US" w:eastAsia="zh-CN"/>
        </w:rPr>
        <w:t>G</w:t>
      </w:r>
      <w:r>
        <w:rPr>
          <w:rFonts w:hint="eastAsia" w:hAnsi="Cambria Math"/>
          <w:szCs w:val="22"/>
        </w:rPr>
        <w:t>.3）式计算可得；</w:t>
      </w:r>
    </w:p>
    <w:p>
      <w:pPr>
        <w:rPr>
          <w:rFonts w:hAnsi="Cambria Math"/>
          <w:szCs w:val="22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/>
                  <w:szCs w:val="22"/>
                </w:rPr>
              </m:ctrlPr>
            </m:accPr>
            <m:e>
              <m:r>
                <m:rPr/>
                <w:rPr>
                  <w:rFonts w:ascii="Cambria Math" w:hAnsi="Cambria Math"/>
                  <w:szCs w:val="22"/>
                </w:rPr>
                <m:t>C</m:t>
              </m:r>
              <m:ctrlPr>
                <w:rPr>
                  <w:rFonts w:ascii="Cambria Math" w:hAnsi="Cambria Math"/>
                  <w:szCs w:val="22"/>
                </w:rPr>
              </m:ctrlPr>
            </m:e>
          </m:acc>
          <m:r>
            <m:rPr>
              <m:sty m:val="p"/>
            </m:rPr>
            <w:rPr>
              <w:rFonts w:hint="eastAsia" w:ascii="Cambria Math" w:hAnsi="Cambria Math"/>
              <w:szCs w:val="22"/>
            </w:rPr>
            <m:t>=</m:t>
          </m:r>
          <m:f>
            <m:fPr>
              <m:ctrlPr>
                <w:rPr>
                  <w:rFonts w:hint="eastAsia" w:ascii="Cambria Math" w:hAnsi="Cambria Math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hint="eastAsia" w:ascii="Cambria Math" w:hAnsi="Cambria Math"/>
                      <w:szCs w:val="22"/>
                    </w:rPr>
                  </m:ctrlPr>
                </m:naryPr>
                <m:sub>
                  <m:ctrlPr>
                    <w:rPr>
                      <w:rFonts w:hint="eastAsia" w:ascii="Cambria Math" w:hAnsi="Cambria Math"/>
                      <w:szCs w:val="22"/>
                    </w:rPr>
                  </m:ctrlPr>
                </m:sub>
                <m:sup>
                  <m:ctrlPr>
                    <w:rPr>
                      <w:rFonts w:hint="eastAsia" w:ascii="Cambria Math" w:hAnsi="Cambria Math"/>
                      <w:szCs w:val="22"/>
                    </w:rPr>
                  </m:ctrlPr>
                </m:sup>
                <m:e>
                  <m:sSub>
                    <m:sSubPr>
                      <m:ctrlPr>
                        <w:rPr>
                          <w:rFonts w:hint="eastAsia" w:ascii="Cambria Math" w:hAnsi="Cambria Math"/>
                          <w:i/>
                          <w:iCs/>
                          <w:szCs w:val="22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2"/>
                        </w:rPr>
                        <m:t>C</m:t>
                      </m:r>
                      <m:ctrlPr>
                        <w:rPr>
                          <w:rFonts w:hint="eastAsia" w:ascii="Cambria Math" w:hAnsi="Cambria Math"/>
                          <w:i/>
                          <w:iCs/>
                          <w:szCs w:val="22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2"/>
                        </w:rPr>
                        <m:t>i</m:t>
                      </m:r>
                      <m:ctrlPr>
                        <w:rPr>
                          <w:rFonts w:hint="eastAsia" w:ascii="Cambria Math" w:hAnsi="Cambria Math"/>
                          <w:i/>
                          <w:iCs/>
                          <w:szCs w:val="22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/>
                      <w:szCs w:val="22"/>
                    </w:rPr>
                  </m:ctrlPr>
                </m:e>
              </m:nary>
              <m:ctrlPr>
                <w:rPr>
                  <w:rFonts w:hint="eastAsia" w:ascii="Cambria Math" w:hAnsi="Cambria Math"/>
                  <w:szCs w:val="22"/>
                </w:rPr>
              </m:ctrlPr>
            </m:num>
            <m:den>
              <m:r>
                <m:rPr/>
                <w:rPr>
                  <w:rFonts w:ascii="Cambria Math" w:hAnsi="Cambria Math"/>
                  <w:szCs w:val="22"/>
                </w:rPr>
                <m:t>n</m:t>
              </m:r>
              <m:ctrlPr>
                <w:rPr>
                  <w:rFonts w:hint="eastAsia" w:ascii="Cambria Math" w:hAnsi="Cambria Math"/>
                  <w:szCs w:val="22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Cs w:val="22"/>
            </w:rPr>
            <m:t>=</m:t>
          </m:r>
          <m:f>
            <m:fPr>
              <m:ctrlPr>
                <w:rPr>
                  <w:rFonts w:hint="eastAsia" w:ascii="Cambria Math" w:hAnsi="Cambria Math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hint="eastAsia" w:ascii="Cambria Math" w:hAnsi="Cambria Math"/>
                      <w:szCs w:val="22"/>
                    </w:rPr>
                  </m:ctrlPr>
                </m:naryPr>
                <m:sub>
                  <m:ctrlPr>
                    <w:rPr>
                      <w:rFonts w:hint="eastAsia" w:ascii="Cambria Math" w:hAnsi="Cambria Math"/>
                      <w:szCs w:val="22"/>
                    </w:rPr>
                  </m:ctrlPr>
                </m:sub>
                <m:sup>
                  <m:ctrlPr>
                    <w:rPr>
                      <w:rFonts w:hint="eastAsia" w:ascii="Cambria Math" w:hAnsi="Cambria Math"/>
                      <w:szCs w:val="22"/>
                    </w:rPr>
                  </m:ctrlPr>
                </m:sup>
                <m:e>
                  <m:f>
                    <m:fPr>
                      <m:ctrlPr>
                        <w:rPr>
                          <w:rFonts w:ascii="Cambria Math" w:hAnsi="Cambria Math" w:cs="宋体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hint="eastAsia" w:ascii="Cambria Math" w:hAnsi="Cambria Math" w:eastAsia="宋体" w:cs="宋体"/>
                            </w:rPr>
                          </m:ctrlPr>
                        </m:sSubPr>
                        <m:e>
                          <m:r>
                            <m:rPr/>
                            <w:rPr>
                              <w:rFonts w:hint="eastAsia" w:ascii="Cambria Math" w:hAnsi="Cambria Math" w:eastAsia="宋体" w:cs="宋体"/>
                            </w:rPr>
                            <m:t>Φ</m:t>
                          </m:r>
                          <m:ctrlPr>
                            <w:rPr>
                              <w:rFonts w:hint="eastAsia" w:ascii="Cambria Math" w:hAnsi="Cambria Math" w:eastAsia="宋体" w:cs="宋体"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eastAsia="宋体" w:cs="宋体"/>
                            </w:rPr>
                            <m:t>std</m:t>
                          </m:r>
                          <m:ctrlPr>
                            <w:rPr>
                              <w:rFonts w:hint="eastAsia" w:ascii="Cambria Math" w:hAnsi="Cambria Math" w:eastAsia="宋体" w:cs="宋体"/>
                            </w:rPr>
                          </m:ctrlPr>
                        </m:sub>
                      </m:sSub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hint="eastAsia" w:ascii="Cambria Math" w:hAnsi="Cambria Math" w:eastAsia="宋体" w:cs="宋体"/>
                              <w:i/>
                            </w:rPr>
                          </m:ctrlPr>
                        </m:sSubPr>
                        <m:e>
                          <m:r>
                            <m:rPr/>
                            <w:rPr>
                              <w:rFonts w:hint="eastAsia" w:ascii="Cambria Math" w:hAnsi="Cambria Math" w:eastAsia="宋体" w:cs="宋体"/>
                            </w:rPr>
                            <m:t>V</m:t>
                          </m:r>
                          <m:ctrlPr>
                            <w:rPr>
                              <w:rFonts w:hint="eastAsia" w:ascii="Cambria Math" w:hAnsi="Cambria Math" w:eastAsia="宋体" w:cs="宋体"/>
                              <w:i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eastAsia="宋体" w:cs="宋体"/>
                            </w:rPr>
                            <m:t xml:space="preserve">nor, std </m:t>
                          </m:r>
                          <m:r>
                            <m:rPr/>
                            <w:rPr>
                              <w:rFonts w:ascii="Cambria Math" w:hAnsi="Cambria Math" w:eastAsia="宋体" w:cs="宋体"/>
                            </w:rPr>
                            <m:t>, i</m:t>
                          </m:r>
                          <m:ctrlPr>
                            <w:rPr>
                              <w:rFonts w:hint="eastAsia" w:ascii="Cambria Math" w:hAnsi="Cambria Math" w:eastAsia="宋体" w:cs="宋体"/>
                              <w:i/>
                            </w:rPr>
                          </m:ctrlPr>
                        </m:sub>
                      </m:sSub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</w:rPr>
                        <m:t>)</m:t>
                      </m:r>
                      <m:d>
                        <m:dPr>
                          <m:ctrlPr>
                            <w:rPr>
                              <w:rFonts w:hint="eastAsia" w:ascii="Cambria Math" w:hAnsi="Cambria Math" w:eastAsia="宋体" w:cs="宋体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hint="eastAsia" w:ascii="Cambria Math" w:hAnsi="Cambria Math" w:eastAsia="宋体" w:cs="宋体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hint="eastAsia" w:ascii="Cambria Math" w:hAnsi="Cambria Math" w:eastAsia="宋体" w:cs="宋体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宋体" w:cs="宋体"/>
                                </w:rPr>
                                <m:t>k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</w:rPr>
                                <m:t>V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eastAsia="宋体" w:cs="宋体"/>
                                </w:rPr>
                                <m:t xml:space="preserve">, std, </m:t>
                              </m:r>
                              <m:r>
                                <m:rPr/>
                                <w:rPr>
                                  <w:rFonts w:ascii="Cambria Math" w:hAnsi="Cambria Math" w:eastAsia="宋体" w:cs="宋体"/>
                                </w:rPr>
                                <m:t>i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</w:rPr>
                              </m:ctrlPr>
                            </m:sub>
                          </m:sSub>
                          <m:d>
                            <m:dPr>
                              <m:ctrlPr>
                                <w:rPr>
                                  <w:rFonts w:hint="eastAsia" w:ascii="Cambria Math" w:hAnsi="Cambria Math" w:eastAsia="宋体" w:cs="宋体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hint="eastAsia" w:ascii="Cambria Math" w:hAnsi="Cambria Math" w:eastAsia="宋体" w:cs="宋体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/>
                                    <w:rPr>
                                      <w:rFonts w:hint="eastAsia" w:ascii="Cambria Math" w:hAnsi="Cambria Math" w:eastAsia="宋体" w:cs="宋体"/>
                                    </w:rPr>
                                    <m:t>V</m:t>
                                  </m:r>
                                  <m:ctrlPr>
                                    <w:rPr>
                                      <w:rFonts w:hint="eastAsia" w:ascii="Cambria Math" w:hAnsi="Cambria Math" w:eastAsia="宋体" w:cs="宋体"/>
                                      <w:i/>
                                    </w:rPr>
                                  </m:ctrlP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eastAsia="宋体" w:cs="宋体"/>
                                    </w:rPr>
                                    <m:t xml:space="preserve">t,std </m:t>
                                  </m:r>
                                  <m:r>
                                    <m:rPr/>
                                    <w:rPr>
                                      <w:rFonts w:ascii="Cambria Math" w:hAnsi="Cambria Math" w:eastAsia="宋体" w:cs="宋体"/>
                                    </w:rPr>
                                    <m:t>, i</m:t>
                                  </m:r>
                                  <m:ctrlPr>
                                    <w:rPr>
                                      <w:rFonts w:hint="eastAsia" w:ascii="Cambria Math" w:hAnsi="Cambria Math" w:eastAsia="宋体" w:cs="宋体"/>
                                      <w:i/>
                                    </w:rPr>
                                  </m:ctrlP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</w:rPr>
                                <m:t>−</m:t>
                              </m:r>
                              <m:sSub>
                                <m:sSubPr>
                                  <m:ctrlPr>
                                    <w:rPr>
                                      <w:rFonts w:hint="eastAsia" w:ascii="Cambria Math" w:hAnsi="Cambria Math" w:eastAsia="宋体" w:cs="宋体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/>
                                    <w:rPr>
                                      <w:rFonts w:hint="eastAsia" w:ascii="Cambria Math" w:hAnsi="Cambria Math" w:eastAsia="宋体" w:cs="宋体"/>
                                    </w:rPr>
                                    <m:t>V</m:t>
                                  </m:r>
                                  <m:ctrlPr>
                                    <w:rPr>
                                      <w:rFonts w:hint="eastAsia" w:ascii="Cambria Math" w:hAnsi="Cambria Math" w:eastAsia="宋体" w:cs="宋体"/>
                                      <w:i/>
                                    </w:rPr>
                                  </m:ctrlP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eastAsia="宋体" w:cs="宋体"/>
                                    </w:rPr>
                                    <m:t xml:space="preserve">nor, std </m:t>
                                  </m:r>
                                  <m:r>
                                    <m:rPr/>
                                    <w:rPr>
                                      <w:rFonts w:ascii="Cambria Math" w:hAnsi="Cambria Math" w:eastAsia="宋体" w:cs="宋体"/>
                                    </w:rPr>
                                    <m:t>, i</m:t>
                                  </m:r>
                                  <m:ctrlPr>
                                    <w:rPr>
                                      <w:rFonts w:hint="eastAsia" w:ascii="Cambria Math" w:hAnsi="Cambria Math" w:eastAsia="宋体" w:cs="宋体"/>
                                      <w:i/>
                                    </w:rPr>
                                  </m:ctrlPr>
                                </m:sub>
                              </m:sSub>
                              <m:ctrlPr>
                                <w:rPr>
                                  <w:rFonts w:hint="eastAsia" w:ascii="Cambria Math" w:hAnsi="Cambria Math" w:eastAsia="宋体" w:cs="宋体"/>
                                </w:rPr>
                              </m:ctrlPr>
                            </m:e>
                          </m:d>
                          <m:ctrlPr>
                            <w:rPr>
                              <w:rFonts w:hint="eastAsia" w:ascii="Cambria Math" w:hAnsi="Cambria Math" w:eastAsia="宋体" w:cs="宋体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cs="宋体"/>
                          <w:i/>
                        </w:rPr>
                      </m:ctrlP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宋体"/>
                              <w:i/>
                            </w:rPr>
                          </m:ctrlPr>
                        </m:sSubPr>
                        <m:e>
                          <m:r>
                            <m:rPr/>
                            <w:rPr>
                              <w:rFonts w:ascii="Cambria Math" w:hAnsi="Cambria Math" w:cs="宋体"/>
                            </w:rPr>
                            <m:t>m</m:t>
                          </m:r>
                          <m:ctrlPr>
                            <w:rPr>
                              <w:rFonts w:ascii="Cambria Math" w:hAnsi="Cambria Math" w:cs="宋体"/>
                              <w:i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宋体"/>
                            </w:rPr>
                            <m:t>std</m:t>
                          </m:r>
                          <m:r>
                            <m:rPr/>
                            <w:rPr>
                              <w:rFonts w:ascii="Cambria Math" w:hAnsi="Cambria Math" w:cs="宋体"/>
                            </w:rPr>
                            <m:t>, i</m:t>
                          </m:r>
                          <m:ctrlPr>
                            <w:rPr>
                              <w:rFonts w:ascii="Cambria Math" w:hAnsi="Cambria Math" w:cs="宋体"/>
                              <w:i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 w:cs="宋体"/>
                          <w:i/>
                        </w:rPr>
                      </m:ctrlPr>
                    </m:den>
                  </m:f>
                  <m:ctrlPr>
                    <w:rPr>
                      <w:rFonts w:hint="eastAsia" w:ascii="Cambria Math" w:hAnsi="Cambria Math"/>
                      <w:szCs w:val="22"/>
                    </w:rPr>
                  </m:ctrlPr>
                </m:e>
              </m:nary>
              <m:ctrlPr>
                <w:rPr>
                  <w:rFonts w:hint="eastAsia" w:ascii="Cambria Math" w:hAnsi="Cambria Math"/>
                  <w:szCs w:val="22"/>
                </w:rPr>
              </m:ctrlPr>
            </m:num>
            <m:den>
              <m:r>
                <m:rPr/>
                <w:rPr>
                  <w:rFonts w:ascii="Cambria Math" w:hAnsi="Cambria Math"/>
                  <w:szCs w:val="22"/>
                </w:rPr>
                <m:t>n</m:t>
              </m:r>
              <m:ctrlPr>
                <w:rPr>
                  <w:rFonts w:hint="eastAsia" w:ascii="Cambria Math" w:hAnsi="Cambria Math"/>
                  <w:szCs w:val="22"/>
                </w:rPr>
              </m:ctrlPr>
            </m:den>
          </m:f>
          <m:r>
            <m:rPr>
              <m:sty m:val="p"/>
            </m:rPr>
            <w:rPr>
              <w:rFonts w:ascii="Cambria Math" w:hAnsi="Cambria Math" w:eastAsia="宋体" w:cs="宋体"/>
            </w:rPr>
            <m:t xml:space="preserve">      </m:t>
          </m:r>
          <m:r>
            <m:rPr>
              <m:sty m:val="p"/>
            </m:rPr>
            <w:rPr>
              <w:rFonts w:hint="eastAsia" w:ascii="Cambria Math" w:hAnsi="Cambria Math" w:eastAsia="宋体" w:cs="宋体"/>
            </w:rPr>
            <m:t>（</m:t>
          </m:r>
          <m:r>
            <m:rPr>
              <m:sty m:val="p"/>
            </m:rPr>
            <w:rPr>
              <w:rFonts w:hint="default" w:ascii="Cambria Math" w:hAnsi="Cambria Math" w:cs="宋体"/>
              <w:lang w:val="en-US" w:eastAsia="zh-CN"/>
            </w:rPr>
            <m:t>8</m:t>
          </m:r>
          <m:r>
            <m:rPr>
              <m:sty m:val="p"/>
            </m:rPr>
            <w:rPr>
              <w:rFonts w:ascii="Cambria Math" w:hAnsi="Cambria Math" w:eastAsia="宋体" w:cs="宋体"/>
            </w:rPr>
            <m:t>.3</m:t>
          </m:r>
          <m:r>
            <m:rPr>
              <m:sty m:val="p"/>
            </m:rPr>
            <w:rPr>
              <w:rFonts w:hint="eastAsia" w:ascii="Cambria Math" w:hAnsi="Cambria Math" w:eastAsia="宋体" w:cs="宋体"/>
            </w:rPr>
            <m:t>）</m:t>
          </m:r>
        </m:oMath>
      </m:oMathPara>
    </w:p>
    <w:p>
      <w:pPr>
        <w:adjustRightInd w:val="0"/>
        <w:snapToGrid w:val="0"/>
        <w:ind w:firstLine="420"/>
        <w:rPr>
          <w:rFonts w:ascii="宋体" w:hAnsi="宋体" w:eastAsia="宋体" w:cs="宋体"/>
        </w:rPr>
      </w:pP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Φ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宋体"/>
              </w:rPr>
              <m:t>std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宋体" w:cs="宋体"/>
          </w:rPr>
          <m:t>(</m:t>
        </m:r>
        <m:sSub>
          <m:sSubPr>
            <m:ctrlPr>
              <w:rPr>
                <w:rFonts w:hint="eastAsia" w:ascii="Cambria Math" w:hAnsi="Cambria Math" w:eastAsia="宋体" w:cs="宋体"/>
                <w:i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V</m:t>
            </m:r>
            <m:ctrlPr>
              <w:rPr>
                <w:rFonts w:hint="eastAsia" w:ascii="Cambria Math" w:hAnsi="Cambria Math" w:eastAsia="宋体" w:cs="宋体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宋体"/>
              </w:rPr>
              <m:t xml:space="preserve">nor, std </m:t>
            </m:r>
            <m:r>
              <m:rPr/>
              <w:rPr>
                <w:rFonts w:ascii="Cambria Math" w:hAnsi="Cambria Math" w:eastAsia="宋体" w:cs="宋体"/>
              </w:rPr>
              <m:t>, i</m:t>
            </m:r>
            <m:ctrlPr>
              <w:rPr>
                <w:rFonts w:hint="eastAsia" w:ascii="Cambria Math" w:hAnsi="Cambria Math" w:eastAsia="宋体" w:cs="宋体"/>
                <w:i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宋体" w:cs="宋体"/>
          </w:rPr>
          <m:t>)</m:t>
        </m:r>
      </m:oMath>
      <w:r>
        <w:rPr>
          <w:rFonts w:hint="eastAsia" w:ascii="宋体" w:hAnsi="宋体" w:eastAsia="宋体" w:cs="宋体"/>
        </w:rPr>
        <w:t xml:space="preserve"> ——第i支标准灯在规范电压下的总光通量值；</w:t>
      </w:r>
    </w:p>
    <w:p>
      <w:pPr>
        <w:adjustRightInd w:val="0"/>
        <w:snapToGrid w:val="0"/>
        <w:ind w:firstLine="420"/>
        <w:rPr>
          <w:rFonts w:ascii="宋体" w:hAnsi="宋体" w:eastAsia="宋体" w:cs="宋体"/>
        </w:rPr>
      </w:pPr>
      <m:oMath>
        <m:sSub>
          <m:sSubPr>
            <m:ctrlPr>
              <w:rPr>
                <w:rFonts w:hint="eastAsia" w:ascii="Cambria Math" w:hAnsi="Cambria Math" w:eastAsia="宋体" w:cs="宋体"/>
                <w:i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V</m:t>
            </m:r>
            <m:ctrlPr>
              <w:rPr>
                <w:rFonts w:hint="eastAsia" w:ascii="Cambria Math" w:hAnsi="Cambria Math" w:eastAsia="宋体" w:cs="宋体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宋体"/>
              </w:rPr>
              <m:t xml:space="preserve">t,std </m:t>
            </m:r>
            <m:r>
              <m:rPr/>
              <w:rPr>
                <w:rFonts w:ascii="Cambria Math" w:hAnsi="Cambria Math" w:eastAsia="宋体" w:cs="宋体"/>
              </w:rPr>
              <m:t>, i</m:t>
            </m:r>
            <m:ctrlPr>
              <w:rPr>
                <w:rFonts w:hint="eastAsia" w:ascii="Cambria Math" w:hAnsi="Cambria Math" w:eastAsia="宋体" w:cs="宋体"/>
                <w:i/>
              </w:rPr>
            </m:ctrlPr>
          </m:sub>
        </m:sSub>
      </m:oMath>
      <w:r>
        <w:rPr>
          <w:rFonts w:hint="eastAsia" w:ascii="宋体" w:hAnsi="宋体" w:eastAsia="宋体" w:cs="宋体"/>
        </w:rPr>
        <w:t>——第</w:t>
      </w:r>
      <w:r>
        <w:rPr>
          <w:rFonts w:hint="eastAsia" w:ascii="宋体" w:hAnsi="宋体" w:eastAsia="宋体" w:cs="宋体"/>
          <w:i/>
          <w:iCs/>
        </w:rPr>
        <w:t>i</w:t>
      </w:r>
      <w:r>
        <w:rPr>
          <w:rFonts w:hint="eastAsia" w:ascii="宋体" w:hAnsi="宋体" w:eastAsia="宋体" w:cs="宋体"/>
        </w:rPr>
        <w:t>支标准灯的测量电压值；</w:t>
      </w:r>
    </w:p>
    <w:p>
      <w:pPr>
        <w:adjustRightInd w:val="0"/>
        <w:snapToGrid w:val="0"/>
        <w:ind w:firstLine="420"/>
        <w:rPr>
          <w:rFonts w:ascii="宋体" w:hAnsi="宋体" w:eastAsia="宋体" w:cs="宋体"/>
        </w:rPr>
      </w:pPr>
      <m:oMath>
        <m:sSub>
          <m:sSubPr>
            <m:ctrlPr>
              <w:rPr>
                <w:rFonts w:hint="eastAsia" w:ascii="Cambria Math" w:hAnsi="Cambria Math" w:eastAsia="宋体" w:cs="宋体"/>
                <w:i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V</m:t>
            </m:r>
            <m:ctrlPr>
              <w:rPr>
                <w:rFonts w:hint="eastAsia" w:ascii="Cambria Math" w:hAnsi="Cambria Math" w:eastAsia="宋体" w:cs="宋体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宋体"/>
              </w:rPr>
              <m:t xml:space="preserve">nor, std </m:t>
            </m:r>
            <m:r>
              <m:rPr/>
              <w:rPr>
                <w:rFonts w:ascii="Cambria Math" w:hAnsi="Cambria Math" w:eastAsia="宋体" w:cs="宋体"/>
              </w:rPr>
              <m:t>, i</m:t>
            </m:r>
            <m:ctrlPr>
              <w:rPr>
                <w:rFonts w:hint="eastAsia" w:ascii="Cambria Math" w:hAnsi="Cambria Math" w:eastAsia="宋体" w:cs="宋体"/>
                <w:i/>
              </w:rPr>
            </m:ctrlPr>
          </m:sub>
        </m:sSub>
      </m:oMath>
      <w:r>
        <w:rPr>
          <w:rFonts w:hint="eastAsia" w:ascii="宋体" w:hAnsi="宋体" w:eastAsia="宋体" w:cs="宋体"/>
        </w:rPr>
        <w:t>——第</w:t>
      </w:r>
      <w:r>
        <w:rPr>
          <w:rFonts w:hint="eastAsia" w:ascii="宋体" w:hAnsi="宋体" w:eastAsia="宋体" w:cs="宋体"/>
          <w:i/>
          <w:iCs/>
        </w:rPr>
        <w:t>i</w:t>
      </w:r>
      <w:r>
        <w:rPr>
          <w:rFonts w:hint="eastAsia" w:ascii="宋体" w:hAnsi="宋体" w:eastAsia="宋体" w:cs="宋体"/>
        </w:rPr>
        <w:t>支标准灯的规范电压值；</w:t>
      </w:r>
    </w:p>
    <w:p>
      <w:pPr>
        <w:adjustRightInd w:val="0"/>
        <w:snapToGrid w:val="0"/>
        <w:ind w:firstLine="420"/>
        <w:rPr>
          <w:rFonts w:ascii="宋体" w:hAnsi="宋体" w:eastAsia="宋体" w:cs="宋体"/>
        </w:rPr>
      </w:pP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k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</w:rPr>
              <m:t>V</m:t>
            </m:r>
            <m:r>
              <m:rPr>
                <m:sty m:val="p"/>
              </m:rPr>
              <w:rPr>
                <w:rFonts w:ascii="Cambria Math" w:hAnsi="Cambria Math" w:eastAsia="宋体" w:cs="宋体"/>
              </w:rPr>
              <m:t xml:space="preserve">, std, </m:t>
            </m:r>
            <m:r>
              <m:rPr/>
              <w:rPr>
                <w:rFonts w:ascii="Cambria Math" w:hAnsi="Cambria Math" w:eastAsia="宋体" w:cs="宋体"/>
              </w:rPr>
              <m:t>i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</m:oMath>
      <w:r>
        <w:rPr>
          <w:rFonts w:hint="eastAsia" w:ascii="宋体" w:hAnsi="宋体" w:eastAsia="宋体" w:cs="宋体"/>
        </w:rPr>
        <w:t>——第</w:t>
      </w:r>
      <w:r>
        <w:rPr>
          <w:rFonts w:hint="eastAsia" w:ascii="宋体" w:hAnsi="宋体" w:eastAsia="宋体" w:cs="宋体"/>
          <w:i/>
          <w:iCs/>
        </w:rPr>
        <w:t>i</w:t>
      </w:r>
      <w:r>
        <w:rPr>
          <w:rFonts w:hint="eastAsia" w:ascii="宋体" w:hAnsi="宋体" w:eastAsia="宋体" w:cs="宋体"/>
        </w:rPr>
        <w:t>支标准灯的</w:t>
      </w:r>
      <m:oMath>
        <m:r>
          <m:rPr>
            <m:sty m:val="p"/>
          </m:rPr>
          <w:rPr>
            <w:rFonts w:hint="eastAsia" w:ascii="Cambria Math" w:hAnsi="宋体" w:eastAsia="宋体" w:cs="宋体"/>
          </w:rPr>
          <m:t>总光通量−电压温度</m:t>
        </m:r>
      </m:oMath>
      <w:r>
        <w:rPr>
          <w:rFonts w:hint="eastAsia" w:ascii="宋体" w:hAnsi="宋体" w:eastAsia="宋体" w:cs="宋体"/>
        </w:rPr>
        <w:t>系数值；</w:t>
      </w:r>
    </w:p>
    <w:p>
      <w:pPr>
        <w:adjustRightInd w:val="0"/>
        <w:snapToGrid w:val="0"/>
        <w:ind w:firstLine="420"/>
        <w:rPr>
          <w:rFonts w:ascii="宋体" w:hAnsi="宋体" w:eastAsia="宋体" w:cs="宋体"/>
        </w:rPr>
      </w:pPr>
      <m:oMath>
        <m:sSub>
          <m:sSubPr>
            <m:ctrlPr>
              <w:rPr>
                <w:rFonts w:ascii="Cambria Math" w:hAnsi="Cambria Math" w:cs="宋体"/>
                <w:i/>
              </w:rPr>
            </m:ctrlPr>
          </m:sSubPr>
          <m:e>
            <m:r>
              <m:rPr/>
              <w:rPr>
                <w:rFonts w:ascii="Cambria Math" w:hAnsi="Cambria Math" w:cs="宋体"/>
              </w:rPr>
              <m:t>m</m:t>
            </m:r>
            <m:ctrlPr>
              <w:rPr>
                <w:rFonts w:ascii="Cambria Math" w:hAnsi="Cambria Math" w:cs="宋体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std</m:t>
            </m:r>
            <m:r>
              <m:rPr/>
              <w:rPr>
                <w:rFonts w:ascii="Cambria Math" w:hAnsi="Cambria Math" w:cs="宋体"/>
              </w:rPr>
              <m:t>, i</m:t>
            </m:r>
            <m:ctrlPr>
              <w:rPr>
                <w:rFonts w:ascii="Cambria Math" w:hAnsi="Cambria Math" w:cs="宋体"/>
                <w:i/>
              </w:rPr>
            </m:ctrlPr>
          </m:sub>
        </m:sSub>
      </m:oMath>
      <w:r>
        <w:rPr>
          <w:rFonts w:hint="eastAsia" w:ascii="宋体" w:hAnsi="宋体" w:eastAsia="宋体" w:cs="宋体"/>
        </w:rPr>
        <w:t xml:space="preserve"> ——第</w:t>
      </w:r>
      <w:r>
        <w:rPr>
          <w:rFonts w:hint="eastAsia" w:ascii="宋体" w:hAnsi="宋体" w:eastAsia="宋体" w:cs="宋体"/>
          <w:i/>
          <w:iCs/>
        </w:rPr>
        <w:t>i</w:t>
      </w:r>
      <w:r>
        <w:rPr>
          <w:rFonts w:hint="eastAsia" w:ascii="宋体" w:hAnsi="宋体" w:eastAsia="宋体" w:cs="宋体"/>
        </w:rPr>
        <w:t>支标准灯的光电读数值；</w:t>
      </w:r>
    </w:p>
    <w:p>
      <w:pPr>
        <w:adjustRightInd w:val="0"/>
        <w:snapToGrid w:val="0"/>
        <w:ind w:firstLine="420"/>
        <w:rPr>
          <w:rFonts w:ascii="宋体" w:hAnsi="宋体" w:eastAsia="宋体" w:cs="宋体"/>
        </w:rPr>
      </w:pPr>
      <m:oMath>
        <m:r>
          <m:rPr/>
          <w:rPr>
            <w:rFonts w:ascii="Cambria Math" w:hAnsi="Cambria Math"/>
            <w:szCs w:val="22"/>
          </w:rPr>
          <m:t>n</m:t>
        </m:r>
      </m:oMath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——标准灯数量；</w:t>
      </w:r>
    </w:p>
    <w:p>
      <w:pPr>
        <w:ind w:firstLine="420"/>
        <w:rPr>
          <w:rFonts w:hAnsi="Cambria Math"/>
          <w:szCs w:val="22"/>
        </w:rPr>
      </w:pPr>
    </w:p>
    <w:p>
      <w:pPr>
        <w:rPr>
          <w:rFonts w:hAnsi="Cambria Math"/>
          <w:szCs w:val="22"/>
        </w:rPr>
      </w:pPr>
      <w:r>
        <w:rPr>
          <w:rFonts w:hint="eastAsia"/>
          <w:szCs w:val="22"/>
          <w:lang w:val="en-US" w:eastAsia="zh-CN"/>
        </w:rPr>
        <w:t>8</w:t>
      </w:r>
      <w:r>
        <w:rPr>
          <w:rFonts w:hint="eastAsia"/>
          <w:szCs w:val="22"/>
        </w:rPr>
        <w:t xml:space="preserve">.3 </w:t>
      </w:r>
      <m:oMath>
        <m:acc>
          <m:accPr>
            <m:chr m:val="̅"/>
            <m:ctrlPr>
              <w:rPr>
                <w:rFonts w:ascii="Cambria Math" w:hAnsi="Cambria Math"/>
                <w:szCs w:val="22"/>
              </w:rPr>
            </m:ctrlPr>
          </m:accPr>
          <m:e>
            <m:r>
              <m:rPr/>
              <w:rPr>
                <w:rFonts w:ascii="Cambria Math" w:hAnsi="Cambria Math"/>
                <w:szCs w:val="22"/>
              </w:rPr>
              <m:t>C</m:t>
            </m:r>
            <m:ctrlPr>
              <w:rPr>
                <w:rFonts w:ascii="Cambria Math" w:hAnsi="Cambria Math"/>
                <w:szCs w:val="22"/>
              </w:rPr>
            </m:ctrlPr>
          </m:e>
        </m:acc>
      </m:oMath>
      <w:r>
        <w:rPr>
          <w:rFonts w:hint="eastAsia" w:hAnsi="Cambria Math"/>
          <w:szCs w:val="22"/>
        </w:rPr>
        <w:t>引入的不确定度分量评定</w:t>
      </w:r>
    </w:p>
    <w:p>
      <w:pPr>
        <w:ind w:firstLine="420"/>
        <w:rPr>
          <w:rFonts w:hAnsi="Cambria Math"/>
          <w:szCs w:val="22"/>
        </w:rPr>
      </w:pPr>
      <w:r>
        <w:rPr>
          <w:rFonts w:hint="eastAsia" w:hAnsi="Cambria Math"/>
          <w:i w:val="0"/>
          <w:szCs w:val="22"/>
          <w:lang w:val="en-US" w:eastAsia="zh-CN"/>
        </w:rPr>
        <w:t>根据经验，</w:t>
      </w:r>
      <m:oMath>
        <m:acc>
          <m:accPr>
            <m:chr m:val="̅"/>
            <m:ctrlPr>
              <w:rPr>
                <w:rFonts w:ascii="Cambria Math" w:hAnsi="Cambria Math"/>
                <w:szCs w:val="22"/>
              </w:rPr>
            </m:ctrlPr>
          </m:accPr>
          <m:e>
            <m:r>
              <m:rPr/>
              <w:rPr>
                <w:rFonts w:ascii="Cambria Math" w:hAnsi="Cambria Math"/>
                <w:szCs w:val="22"/>
              </w:rPr>
              <m:t>C</m:t>
            </m:r>
            <m:ctrlPr>
              <w:rPr>
                <w:rFonts w:ascii="Cambria Math" w:hAnsi="Cambria Math"/>
                <w:szCs w:val="22"/>
              </w:rPr>
            </m:ctrlPr>
          </m:e>
        </m:acc>
      </m:oMath>
      <w:r>
        <w:rPr>
          <w:rFonts w:hint="eastAsia" w:hAnsi="Cambria Math"/>
          <w:szCs w:val="22"/>
        </w:rPr>
        <w:t>的不确定度主要包含四个分量。</w:t>
      </w:r>
    </w:p>
    <w:p>
      <w:pPr>
        <w:numPr>
          <w:ilvl w:val="0"/>
          <w:numId w:val="3"/>
        </w:numPr>
        <w:rPr>
          <w:rFonts w:hAnsi="Cambria Math"/>
          <w:szCs w:val="22"/>
        </w:rPr>
      </w:pPr>
      <w:r>
        <w:rPr>
          <w:rFonts w:hint="eastAsia"/>
          <w:szCs w:val="22"/>
        </w:rPr>
        <w:t>上一级已标定的LED总光通量标准灯组的不确定度。根据校准结果为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U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rel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Φ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/>
                <w:szCs w:val="22"/>
              </w:rPr>
              <m:t>s</m:t>
            </m:r>
            <m:r>
              <m:rPr>
                <m:sty m:val="p"/>
              </m:rPr>
              <w:rPr>
                <w:rFonts w:hint="default" w:ascii="Cambria Math" w:hAnsi="Cambria Math"/>
                <w:szCs w:val="22"/>
                <w:lang w:val="en-US" w:eastAsia="zh-CN"/>
              </w:rPr>
              <m:t>td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)</m:t>
        </m:r>
        <m:r>
          <m:rPr>
            <m:sty m:val="p"/>
          </m:rPr>
          <w:rPr>
            <w:rFonts w:hint="eastAsia" w:hAnsi="Cambria Math"/>
            <w:szCs w:val="22"/>
          </w:rPr>
          <m:t>=0.</m:t>
        </m:r>
        <m:r>
          <m:rPr>
            <m:sty m:val="p"/>
          </m:rPr>
          <w:rPr>
            <w:rFonts w:hint="default" w:ascii="Cambria Math" w:hAnsi="Cambria Math"/>
            <w:szCs w:val="22"/>
            <w:lang w:val="en-US" w:eastAsia="zh-CN"/>
          </w:rPr>
          <m:t>4</m:t>
        </m:r>
        <m:r>
          <m:rPr>
            <m:sty m:val="p"/>
          </m:rPr>
          <w:rPr>
            <w:rFonts w:hint="eastAsia" w:hAnsi="Cambria Math"/>
            <w:szCs w:val="22"/>
          </w:rPr>
          <m:t>%</m:t>
        </m:r>
      </m:oMath>
      <w:r>
        <w:rPr>
          <w:rFonts w:hint="eastAsia" w:hAnsi="Cambria Math"/>
          <w:szCs w:val="22"/>
        </w:rPr>
        <w:t>，</w:t>
      </w:r>
      <w:r>
        <w:rPr>
          <w:rFonts w:hint="eastAsia" w:hAnsi="Cambria Math"/>
          <w:i/>
          <w:iCs/>
          <w:szCs w:val="22"/>
        </w:rPr>
        <w:t>k</w:t>
      </w:r>
      <w:r>
        <w:rPr>
          <w:rFonts w:hint="eastAsia" w:hAnsi="Cambria Math"/>
          <w:szCs w:val="22"/>
        </w:rPr>
        <w:t>=2。相应的标准不确定度是</w:t>
      </w:r>
    </w:p>
    <w:p>
      <w:pPr>
        <w:jc w:val="center"/>
        <w:rPr>
          <w:rFonts w:hAnsi="Cambria Math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u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rel,1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Φ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/>
                <w:szCs w:val="22"/>
              </w:rPr>
              <m:t>s</m:t>
            </m:r>
            <m:r>
              <m:rPr>
                <m:sty m:val="p"/>
              </m:rPr>
              <w:rPr>
                <w:rFonts w:hint="default" w:ascii="Cambria Math" w:hAnsi="Cambria Math"/>
                <w:szCs w:val="22"/>
                <w:lang w:val="en-US" w:eastAsia="zh-CN"/>
              </w:rPr>
              <m:t>td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)=0.</m:t>
        </m:r>
        <m:r>
          <m:rPr/>
          <w:rPr>
            <w:rFonts w:hint="default" w:ascii="Cambria Math" w:hAnsi="Cambria Math"/>
            <w:szCs w:val="22"/>
            <w:lang w:val="en-US" w:eastAsia="zh-CN"/>
          </w:rPr>
          <m:t>20</m:t>
        </m:r>
        <m:r>
          <m:rPr/>
          <w:rPr>
            <w:rFonts w:ascii="Cambria Math" w:hAnsi="Cambria Math"/>
            <w:szCs w:val="22"/>
          </w:rPr>
          <m:t>%</m:t>
        </m:r>
      </m:oMath>
      <w:r>
        <w:rPr>
          <w:rFonts w:hint="eastAsia" w:hAnsi="Cambria Math"/>
          <w:szCs w:val="22"/>
        </w:rPr>
        <w:t>，B类方法评定。</w:t>
      </w:r>
    </w:p>
    <w:p>
      <w:pPr>
        <w:numPr>
          <w:ilvl w:val="0"/>
          <w:numId w:val="3"/>
        </w:numPr>
        <w:rPr>
          <w:rFonts w:hAnsi="Cambria Math"/>
          <w:szCs w:val="22"/>
        </w:rPr>
      </w:pPr>
      <w:r>
        <w:rPr>
          <w:rFonts w:hint="eastAsia" w:hAnsi="Cambria Math"/>
          <w:szCs w:val="22"/>
        </w:rPr>
        <w:t>因当前使用的电测系统与标定标准灯量值时的电测系统不同，因此供给电流存在差异。估计最大的差异为0.03%。对直流LED，在小范围，光通量对电流的灵敏系数</w:t>
      </w:r>
      <w:r>
        <w:rPr>
          <w:rFonts w:hint="eastAsia" w:hAnsi="Cambria Math"/>
          <w:szCs w:val="22"/>
          <w:lang w:val="en-US" w:eastAsia="zh-CN"/>
        </w:rPr>
        <w:t>接近</w:t>
      </w:r>
      <w:r>
        <w:rPr>
          <w:rFonts w:hint="eastAsia" w:hAnsi="Cambria Math"/>
          <w:szCs w:val="22"/>
        </w:rPr>
        <w:t>1。因此电测系统中电流的变化，带入的不确定度分量是</w:t>
      </w:r>
    </w:p>
    <w:p>
      <w:pPr>
        <w:jc w:val="center"/>
        <w:rPr>
          <w:rFonts w:hAnsi="Cambria Math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u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rel,2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m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/>
                <w:szCs w:val="22"/>
                <w:lang w:val="en-US" w:eastAsia="zh-CN"/>
              </w:rPr>
              <m:t>std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)=1×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u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rel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(I)=1×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m:rPr/>
              <w:rPr>
                <w:rFonts w:ascii="Cambria Math" w:hAnsi="Cambria Math"/>
                <w:szCs w:val="22"/>
              </w:rPr>
              <m:t>0.3%</m:t>
            </m:r>
            <m:ctrlPr>
              <w:rPr>
                <w:rFonts w:ascii="Cambria Math" w:hAnsi="Cambria Math"/>
                <w:i/>
                <w:szCs w:val="22"/>
              </w:rPr>
            </m:ctrlPr>
          </m:num>
          <m:den>
            <m:r>
              <m:rPr/>
              <w:rPr>
                <w:rFonts w:ascii="Cambria Math" w:hAnsi="Cambria Math"/>
                <w:szCs w:val="22"/>
              </w:rPr>
              <m:t>2</m:t>
            </m:r>
            <m:ctrlPr>
              <w:rPr>
                <w:rFonts w:ascii="Cambria Math" w:hAnsi="Cambria Math"/>
                <w:i/>
                <w:szCs w:val="22"/>
              </w:rPr>
            </m:ctrlPr>
          </m:den>
        </m:f>
        <m:r>
          <m:rPr/>
          <w:rPr>
            <w:rFonts w:ascii="Cambria Math" w:hAnsi="Cambria Math"/>
            <w:szCs w:val="22"/>
          </w:rPr>
          <m:t>×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m:rPr/>
              <w:rPr>
                <w:rFonts w:ascii="Cambria Math" w:hAnsi="Cambria Math"/>
                <w:szCs w:val="22"/>
              </w:rPr>
              <m:t>1</m:t>
            </m:r>
            <m:ctrlPr>
              <w:rPr>
                <w:rFonts w:ascii="Cambria Math" w:hAnsi="Cambria Math"/>
                <w:i/>
                <w:szCs w:val="22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2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szCs w:val="22"/>
                  </w:rPr>
                </m:ctrlPr>
              </m:deg>
              <m:e>
                <m:r>
                  <m:rPr/>
                  <w:rPr>
                    <w:rFonts w:ascii="Cambria Math" w:hAnsi="Cambria Math"/>
                    <w:szCs w:val="22"/>
                  </w:rPr>
                  <m:t>3</m:t>
                </m:r>
                <m:ctrlPr>
                  <w:rPr>
                    <w:rFonts w:ascii="Cambria Math" w:hAnsi="Cambria Math"/>
                    <w:i/>
                    <w:szCs w:val="22"/>
                  </w:rPr>
                </m:ctrlPr>
              </m:e>
            </m:rad>
            <m:ctrlPr>
              <w:rPr>
                <w:rFonts w:ascii="Cambria Math" w:hAnsi="Cambria Math"/>
                <w:i/>
                <w:szCs w:val="22"/>
              </w:rPr>
            </m:ctrlPr>
          </m:den>
        </m:f>
        <m:r>
          <m:rPr/>
          <w:rPr>
            <w:rFonts w:ascii="Cambria Math" w:hAnsi="Cambria Math"/>
            <w:szCs w:val="22"/>
          </w:rPr>
          <m:t>≈0.01%</m:t>
        </m:r>
      </m:oMath>
      <w:r>
        <w:rPr>
          <w:rFonts w:hint="eastAsia" w:hAnsi="Cambria Math"/>
          <w:szCs w:val="22"/>
        </w:rPr>
        <w:t>，B类评定。</w:t>
      </w:r>
    </w:p>
    <w:p>
      <w:pPr>
        <w:numPr>
          <w:ilvl w:val="0"/>
          <w:numId w:val="3"/>
        </w:numPr>
        <w:rPr>
          <w:rFonts w:hAnsi="Cambria Math"/>
          <w:szCs w:val="22"/>
        </w:rPr>
      </w:pPr>
      <w:r>
        <w:rPr>
          <w:rFonts w:hint="eastAsia" w:hAnsi="Cambria Math"/>
          <w:szCs w:val="22"/>
        </w:rPr>
        <w:t>因当前使用与标定标准灯量值时的环境温度存在不同，受环境温度影响，标准灯的量值存在变化，采用规范电压法进行量值修正。本实例环境温度是22</w:t>
      </w:r>
      <w:r>
        <w:rPr>
          <w:rFonts w:hint="eastAsia" w:ascii="宋体" w:hAnsi="宋体" w:eastAsia="宋体" w:cs="宋体"/>
          <w:szCs w:val="22"/>
        </w:rPr>
        <w:t>℃，</w:t>
      </w:r>
      <w:r>
        <w:rPr>
          <w:rFonts w:hint="eastAsia" w:hAnsi="Cambria Math"/>
          <w:szCs w:val="22"/>
        </w:rPr>
        <w:t>与规范值的环境温度相差3</w:t>
      </w:r>
      <w:r>
        <w:rPr>
          <w:rFonts w:hint="eastAsia" w:ascii="宋体" w:hAnsi="宋体" w:eastAsia="宋体" w:cs="宋体"/>
          <w:szCs w:val="22"/>
        </w:rPr>
        <w:t>℃。根据经验，其修正量相对光通量值的百分比值是</w:t>
      </w:r>
      <w:r>
        <w:rPr>
          <w:rFonts w:hint="eastAsia"/>
          <w:szCs w:val="22"/>
        </w:rPr>
        <w:t>0.51 %。</w:t>
      </w:r>
      <w:r>
        <w:rPr>
          <w:rFonts w:hint="eastAsia" w:hAnsi="Cambria Math"/>
          <w:szCs w:val="22"/>
        </w:rPr>
        <w:t>估计测量电压差异最大约0.01%。且</w:t>
      </w:r>
      <w:r>
        <w:rPr>
          <w:rFonts w:hint="eastAsia" w:hAnsi="Cambria Math"/>
          <w:i/>
          <w:iCs/>
          <w:szCs w:val="22"/>
        </w:rPr>
        <w:t>k</w:t>
      </w:r>
      <w:r>
        <w:rPr>
          <w:rFonts w:hint="eastAsia" w:hAnsi="Cambria Math"/>
          <w:szCs w:val="22"/>
          <w:vertAlign w:val="subscript"/>
        </w:rPr>
        <w:t>v</w:t>
      </w:r>
      <w:r>
        <w:rPr>
          <w:rFonts w:hint="eastAsia" w:hAnsi="Cambria Math"/>
          <w:szCs w:val="22"/>
        </w:rPr>
        <w:t>值自身的不确定度约10 %。估计规范电压法的光通量修正值，引入的相对不确定度是</w:t>
      </w:r>
      <m:oMath>
        <m:r>
          <m:rPr>
            <m:sty m:val="p"/>
          </m:rPr>
          <w:rPr>
            <w:rFonts w:hint="eastAsia" w:hAnsi="Cambria Math"/>
            <w:szCs w:val="22"/>
          </w:rPr>
          <m:t>0.</m:t>
        </m:r>
        <m:r>
          <m:rPr>
            <m:sty m:val="p"/>
          </m:rPr>
          <w:rPr>
            <w:rFonts w:ascii="Cambria Math" w:hAnsi="Cambria Math"/>
            <w:szCs w:val="22"/>
          </w:rPr>
          <m:t>51</m:t>
        </m:r>
        <m:r>
          <m:rPr>
            <m:sty m:val="p"/>
          </m:rPr>
          <w:rPr>
            <w:rFonts w:hint="eastAsia" w:hAnsi="Cambria Math"/>
            <w:szCs w:val="22"/>
          </w:rPr>
          <m:t>%</m:t>
        </m:r>
        <m:r>
          <m:rPr/>
          <w:rPr>
            <w:rFonts w:ascii="Cambria Math" w:hAnsi="Cambria Math"/>
            <w:szCs w:val="22"/>
          </w:rPr>
          <m:t>×0</m:t>
        </m:r>
        <m:r>
          <m:rPr/>
          <w:rPr>
            <w:rFonts w:hint="eastAsia" w:ascii="Cambria Math" w:hAnsi="Cambria Math"/>
            <w:szCs w:val="22"/>
          </w:rPr>
          <m:t>.</m:t>
        </m:r>
        <m:r>
          <m:rPr/>
          <w:rPr>
            <w:rFonts w:ascii="Cambria Math" w:hAnsi="Cambria Math"/>
            <w:szCs w:val="22"/>
          </w:rPr>
          <m:t>10</m:t>
        </m:r>
        <m:r>
          <m:rPr/>
          <w:rPr>
            <w:rFonts w:hint="eastAsia" w:ascii="Cambria Math" w:hAnsi="Cambria Math"/>
            <w:szCs w:val="22"/>
          </w:rPr>
          <m:t>=</m:t>
        </m:r>
        <m:r>
          <m:rPr/>
          <w:rPr>
            <w:rFonts w:ascii="Cambria Math" w:hAnsi="Cambria Math"/>
            <w:szCs w:val="22"/>
          </w:rPr>
          <m:t xml:space="preserve"> 0</m:t>
        </m:r>
        <m:r>
          <m:rPr/>
          <w:rPr>
            <w:rFonts w:hint="eastAsia" w:ascii="Cambria Math" w:hAnsi="Cambria Math"/>
            <w:szCs w:val="22"/>
          </w:rPr>
          <m:t>.</m:t>
        </m:r>
        <m:r>
          <m:rPr/>
          <w:rPr>
            <w:rFonts w:ascii="Cambria Math" w:hAnsi="Cambria Math"/>
            <w:szCs w:val="22"/>
          </w:rPr>
          <m:t>05</m:t>
        </m:r>
        <m:r>
          <m:rPr/>
          <w:rPr>
            <w:rFonts w:hint="eastAsia" w:ascii="Cambria Math" w:hAnsi="Cambria Math"/>
            <w:szCs w:val="22"/>
          </w:rPr>
          <m:t>%</m:t>
        </m:r>
      </m:oMath>
      <w:r>
        <w:rPr>
          <w:rFonts w:hint="eastAsia" w:hAnsi="Cambria Math"/>
          <w:szCs w:val="22"/>
        </w:rPr>
        <w:t xml:space="preserve"> ，估计均匀分布，则修正后的</w:t>
      </w:r>
      <w:r>
        <w:rPr>
          <w:rFonts w:hint="eastAsia" w:ascii="宋体" w:hAnsi="宋体" w:eastAsia="宋体" w:cs="宋体"/>
          <w:szCs w:val="22"/>
        </w:rPr>
        <w:t>环境温度差异带来的</w:t>
      </w:r>
      <w:r>
        <w:rPr>
          <w:rFonts w:hint="eastAsia"/>
          <w:szCs w:val="22"/>
        </w:rPr>
        <w:t>光通量</w:t>
      </w:r>
      <w:r>
        <w:rPr>
          <w:rFonts w:hint="eastAsia" w:ascii="宋体" w:hAnsi="宋体" w:eastAsia="宋体" w:cs="宋体"/>
          <w:szCs w:val="22"/>
        </w:rPr>
        <w:t>常数不确定度是</w:t>
      </w:r>
    </w:p>
    <w:p>
      <w:pPr>
        <w:ind w:left="420" w:leftChars="200"/>
        <w:jc w:val="center"/>
        <w:rPr>
          <w:rFonts w:hAnsi="Cambria Math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u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rel,3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m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/>
                <w:szCs w:val="22"/>
                <w:lang w:val="en-US" w:eastAsia="zh-CN"/>
              </w:rPr>
              <m:t>std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)=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m:rPr/>
              <w:rPr>
                <w:rFonts w:ascii="Cambria Math" w:hAnsi="Cambria Math"/>
                <w:szCs w:val="22"/>
              </w:rPr>
              <m:t>0</m:t>
            </m:r>
            <m:r>
              <m:rPr/>
              <w:rPr>
                <w:rFonts w:hint="eastAsia" w:ascii="Cambria Math" w:hAnsi="Cambria Math"/>
                <w:szCs w:val="22"/>
              </w:rPr>
              <m:t>.</m:t>
            </m:r>
            <m:r>
              <m:rPr/>
              <w:rPr>
                <w:rFonts w:ascii="Cambria Math" w:hAnsi="Cambria Math"/>
                <w:szCs w:val="22"/>
              </w:rPr>
              <m:t>05</m:t>
            </m:r>
            <m:r>
              <m:rPr/>
              <w:rPr>
                <w:rFonts w:hint="eastAsia" w:ascii="Cambria Math" w:hAnsi="Cambria Math"/>
                <w:szCs w:val="22"/>
              </w:rPr>
              <m:t>%</m:t>
            </m:r>
            <m:ctrlPr>
              <w:rPr>
                <w:rFonts w:ascii="Cambria Math" w:hAnsi="Cambria Math"/>
                <w:i/>
                <w:szCs w:val="22"/>
              </w:rPr>
            </m:ctrlPr>
          </m:num>
          <m:den>
            <m:r>
              <m:rPr/>
              <w:rPr>
                <w:rFonts w:ascii="Cambria Math" w:hAnsi="Cambria Math"/>
                <w:szCs w:val="22"/>
              </w:rPr>
              <m:t>2</m:t>
            </m:r>
            <m:ctrlPr>
              <w:rPr>
                <w:rFonts w:ascii="Cambria Math" w:hAnsi="Cambria Math"/>
                <w:i/>
                <w:szCs w:val="22"/>
              </w:rPr>
            </m:ctrlPr>
          </m:den>
        </m:f>
        <m:f>
          <m:fPr>
            <m:ctrlPr>
              <w:rPr>
                <w:rFonts w:hint="eastAsia" w:ascii="Cambria Math" w:hAnsi="Cambria Math"/>
                <w:szCs w:val="22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/>
                <w:szCs w:val="22"/>
              </w:rPr>
              <m:t>1</m:t>
            </m:r>
            <m:ctrlPr>
              <w:rPr>
                <w:rFonts w:hint="eastAsia" w:ascii="Cambria Math" w:hAnsi="Cambria Math"/>
                <w:szCs w:val="22"/>
              </w:rPr>
            </m:ctrlPr>
          </m:num>
          <m:den>
            <m:rad>
              <m:radPr>
                <m:degHide m:val="1"/>
                <m:ctrlPr>
                  <w:rPr>
                    <w:rFonts w:hint="eastAsia" w:ascii="Cambria Math" w:hAnsi="Cambria Math"/>
                    <w:szCs w:val="22"/>
                  </w:rPr>
                </m:ctrlPr>
              </m:radPr>
              <m:deg>
                <m:ctrlPr>
                  <w:rPr>
                    <w:rFonts w:hint="eastAsia" w:ascii="Cambria Math" w:hAnsi="Cambria Math"/>
                    <w:szCs w:val="22"/>
                  </w:rPr>
                </m:ctrlPr>
              </m:deg>
              <m:e>
                <m:r>
                  <m:rPr>
                    <m:sty m:val="p"/>
                  </m:rPr>
                  <w:rPr>
                    <w:rFonts w:hint="eastAsia" w:ascii="Cambria Math" w:hAnsi="Cambria Math"/>
                    <w:szCs w:val="22"/>
                  </w:rPr>
                  <m:t>3</m:t>
                </m:r>
                <m:ctrlPr>
                  <w:rPr>
                    <w:rFonts w:hint="eastAsia" w:ascii="Cambria Math" w:hAnsi="Cambria Math"/>
                    <w:szCs w:val="22"/>
                  </w:rPr>
                </m:ctrlPr>
              </m:e>
            </m:rad>
            <m:ctrlPr>
              <w:rPr>
                <w:rFonts w:hint="eastAsia" w:ascii="Cambria Math" w:hAnsi="Cambria Math"/>
                <w:szCs w:val="22"/>
              </w:rPr>
            </m:ctrlPr>
          </m:den>
        </m:f>
        <m:r>
          <m:rPr/>
          <w:rPr>
            <w:rFonts w:ascii="Cambria Math" w:hAnsi="Cambria Math"/>
            <w:szCs w:val="22"/>
          </w:rPr>
          <m:t>≈0</m:t>
        </m:r>
        <m:r>
          <m:rPr/>
          <w:rPr>
            <w:rFonts w:hint="eastAsia" w:ascii="Cambria Math" w:hAnsi="Cambria Math"/>
            <w:szCs w:val="22"/>
          </w:rPr>
          <m:t>.</m:t>
        </m:r>
        <m:r>
          <m:rPr/>
          <w:rPr>
            <w:rFonts w:ascii="Cambria Math" w:hAnsi="Cambria Math"/>
            <w:szCs w:val="22"/>
          </w:rPr>
          <m:t>015</m:t>
        </m:r>
        <m:r>
          <m:rPr/>
          <w:rPr>
            <w:rFonts w:hint="eastAsia" w:ascii="Cambria Math" w:hAnsi="Cambria Math"/>
            <w:szCs w:val="22"/>
          </w:rPr>
          <m:t>%</m:t>
        </m:r>
      </m:oMath>
      <w:r>
        <w:rPr>
          <w:rFonts w:hint="eastAsia" w:ascii="Cambria Math" w:hAnsi="Cambria Math"/>
          <w:i/>
          <w:szCs w:val="22"/>
        </w:rPr>
        <w:t xml:space="preserve"> </w:t>
      </w:r>
      <w:r>
        <w:rPr>
          <w:rFonts w:hint="eastAsia" w:hAnsi="Cambria Math"/>
          <w:szCs w:val="22"/>
        </w:rPr>
        <w:t>，B类评定。</w:t>
      </w:r>
    </w:p>
    <w:p>
      <w:pPr>
        <w:numPr>
          <w:ilvl w:val="0"/>
          <w:numId w:val="3"/>
        </w:numPr>
        <w:rPr>
          <w:rFonts w:hAnsi="Cambria Math"/>
          <w:szCs w:val="22"/>
        </w:rPr>
      </w:pPr>
      <w:r>
        <w:rPr>
          <w:rFonts w:hint="eastAsia" w:hAnsi="Cambria Math"/>
          <w:szCs w:val="22"/>
        </w:rPr>
        <w:t>测量过程中，由于各种随机因素的影响，使得各只标准灯的光通量常数不一致。本次测量用了</w:t>
      </w:r>
      <w:r>
        <w:rPr>
          <w:rFonts w:hint="eastAsia" w:hAnsi="Cambria Math"/>
          <w:szCs w:val="22"/>
          <w:lang w:val="en-US" w:eastAsia="zh-CN"/>
        </w:rPr>
        <w:t>6</w:t>
      </w:r>
      <w:r>
        <w:rPr>
          <w:rFonts w:hint="eastAsia" w:hAnsi="Cambria Math"/>
          <w:szCs w:val="22"/>
        </w:rPr>
        <w:t>只标准灯，它们的常数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C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/>
              <w:rPr>
                <w:rFonts w:ascii="Cambria Math" w:hAnsi="Cambria Math"/>
                <w:szCs w:val="22"/>
              </w:rPr>
              <m:t>i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</m:oMath>
      <w:r>
        <w:rPr>
          <w:rFonts w:hint="eastAsia" w:hAnsi="Cambria Math"/>
          <w:szCs w:val="22"/>
        </w:rPr>
        <w:t>（</w:t>
      </w:r>
      <w:r>
        <w:rPr>
          <w:rFonts w:hint="eastAsia" w:hAnsi="Cambria Math"/>
          <w:i/>
          <w:iCs/>
          <w:szCs w:val="22"/>
        </w:rPr>
        <w:t xml:space="preserve">i </w:t>
      </w:r>
      <w:r>
        <w:rPr>
          <w:rFonts w:hint="eastAsia" w:hAnsi="Cambria Math"/>
          <w:szCs w:val="22"/>
        </w:rPr>
        <w:t>=1，2，</w:t>
      </w:r>
      <w:r>
        <w:rPr>
          <w:rFonts w:hint="eastAsia" w:ascii="Arial" w:hAnsi="Arial" w:eastAsia="宋体" w:cs="Arial"/>
        </w:rPr>
        <w:t>…</w:t>
      </w:r>
      <w:r>
        <w:rPr>
          <w:rFonts w:eastAsia="宋体"/>
        </w:rPr>
        <w:t>，</w:t>
      </w:r>
      <w:r>
        <w:rPr>
          <w:rFonts w:eastAsia="宋体"/>
          <w:i/>
          <w:iCs/>
        </w:rPr>
        <w:t>n</w:t>
      </w:r>
      <w:r>
        <w:rPr>
          <w:rFonts w:hint="eastAsia" w:hAnsi="Cambria Math"/>
          <w:szCs w:val="22"/>
        </w:rPr>
        <w:t>）分别是1.4927E+09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1.49</w:t>
      </w:r>
      <w:r>
        <w:rPr>
          <w:rFonts w:hint="eastAsia" w:hAnsi="Cambria Math"/>
          <w:szCs w:val="22"/>
          <w:lang w:val="en-US" w:eastAsia="zh-CN"/>
        </w:rPr>
        <w:t>31</w:t>
      </w:r>
      <w:r>
        <w:rPr>
          <w:rFonts w:hint="eastAsia" w:hAnsi="Cambria Math"/>
          <w:szCs w:val="22"/>
        </w:rPr>
        <w:t>E+09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1.4931E+09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1.4930E+09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1.4925E+09</w:t>
      </w:r>
      <w:r>
        <w:rPr>
          <w:rFonts w:hint="eastAsia" w:hAnsi="Cambria Math"/>
          <w:szCs w:val="22"/>
          <w:lang w:val="en-US" w:eastAsia="zh-CN"/>
        </w:rPr>
        <w:t>和</w:t>
      </w:r>
      <w:r>
        <w:rPr>
          <w:rFonts w:hint="eastAsia" w:hAnsi="Cambria Math"/>
          <w:szCs w:val="22"/>
        </w:rPr>
        <w:t>1.4929E+09</w:t>
      </w:r>
      <w:r>
        <w:rPr>
          <w:rFonts w:hint="eastAsia" w:hAnsi="Cambria Math"/>
          <w:szCs w:val="22"/>
          <w:lang w:eastAsia="zh-CN"/>
        </w:rPr>
        <w:t>，</w:t>
      </w:r>
      <w:r>
        <w:rPr>
          <w:rFonts w:hint="eastAsia" w:hAnsi="Cambria Math"/>
          <w:szCs w:val="22"/>
        </w:rPr>
        <w:t>平均值是1.49</w:t>
      </w:r>
      <w:r>
        <w:rPr>
          <w:rFonts w:hint="eastAsia" w:hAnsi="Cambria Math"/>
          <w:szCs w:val="22"/>
          <w:lang w:val="en-US" w:eastAsia="zh-CN"/>
        </w:rPr>
        <w:t>30</w:t>
      </w:r>
      <w:r>
        <w:rPr>
          <w:rFonts w:hint="eastAsia" w:hAnsi="Cambria Math"/>
          <w:szCs w:val="22"/>
        </w:rPr>
        <w:t>E+09。使用极差法计算的光强常数平均值的相对实验室标准差，用A类方法评定</w:t>
      </w:r>
      <m:oMath>
        <m:acc>
          <m:accPr>
            <m:chr m:val="̅"/>
            <m:ctrlPr>
              <w:rPr>
                <w:rFonts w:ascii="Cambria Math" w:hAnsi="Cambria Math"/>
                <w:szCs w:val="22"/>
              </w:rPr>
            </m:ctrlPr>
          </m:accPr>
          <m:e>
            <m:r>
              <m:rPr/>
              <w:rPr>
                <w:rFonts w:ascii="Cambria Math" w:hAnsi="Cambria Math"/>
                <w:szCs w:val="22"/>
              </w:rPr>
              <m:t>C</m:t>
            </m:r>
            <m:ctrlPr>
              <w:rPr>
                <w:rFonts w:ascii="Cambria Math" w:hAnsi="Cambria Math"/>
                <w:szCs w:val="22"/>
              </w:rPr>
            </m:ctrlPr>
          </m:e>
        </m:acc>
      </m:oMath>
      <w:r>
        <w:rPr>
          <w:rFonts w:hint="eastAsia" w:hAnsi="Cambria Math"/>
          <w:szCs w:val="22"/>
        </w:rPr>
        <w:t>的相对标准不确定度为</w:t>
      </w:r>
    </w:p>
    <w:p>
      <w:pPr>
        <w:ind w:firstLine="420" w:firstLineChars="200"/>
        <w:jc w:val="center"/>
        <w:rPr>
          <w:rFonts w:hAnsi="Cambria Math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u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rel,4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szCs w:val="22"/>
              </w:rPr>
            </m:ctrlPr>
          </m:accPr>
          <m:e>
            <m:r>
              <m:rPr/>
              <w:rPr>
                <w:rFonts w:ascii="Cambria Math" w:hAnsi="Cambria Math"/>
                <w:szCs w:val="22"/>
              </w:rPr>
              <m:t>C</m:t>
            </m:r>
            <m:ctrlPr>
              <w:rPr>
                <w:rFonts w:ascii="Cambria Math" w:hAnsi="Cambria Math"/>
                <w:i/>
                <w:szCs w:val="22"/>
              </w:rPr>
            </m:ctrlPr>
          </m:e>
        </m:acc>
        <m:r>
          <m:rPr/>
          <w:rPr>
            <w:rFonts w:ascii="Cambria Math" w:hAnsi="Cambria Math"/>
            <w:szCs w:val="22"/>
          </w:rPr>
          <m:t>)=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m:rPr/>
              <w:rPr>
                <w:rFonts w:ascii="Cambria Math" w:hAnsi="Cambria Math"/>
                <w:szCs w:val="22"/>
              </w:rPr>
              <m:t>1</m:t>
            </m:r>
            <m:ctrlPr>
              <w:rPr>
                <w:rFonts w:ascii="Cambria Math" w:hAnsi="Cambria Math"/>
                <w:i/>
                <w:szCs w:val="22"/>
              </w:rPr>
            </m:ctrlPr>
          </m:num>
          <m:den>
            <m:r>
              <m:rPr/>
              <w:rPr>
                <w:rFonts w:hint="default" w:ascii="Cambria Math" w:hAnsi="Cambria Math"/>
                <w:szCs w:val="22"/>
                <w:lang w:val="en-US" w:eastAsia="zh-CN"/>
              </w:rPr>
              <m:t>2.53</m:t>
            </m:r>
            <m:ctrlPr>
              <w:rPr>
                <w:rFonts w:ascii="Cambria Math" w:hAnsi="Cambria Math"/>
                <w:i/>
                <w:szCs w:val="22"/>
              </w:rPr>
            </m:ctrlPr>
          </m:den>
        </m:f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m:rPr/>
              <w:rPr>
                <w:rFonts w:hint="default" w:ascii="Cambria Math" w:hAnsi="Cambria Math"/>
                <w:szCs w:val="22"/>
                <w:lang w:val="en-US" w:eastAsia="zh-CN"/>
              </w:rPr>
              <m:t>1.4931</m:t>
            </m:r>
            <m:r>
              <m:rPr/>
              <w:rPr>
                <w:rFonts w:ascii="Cambria Math" w:hAnsi="Cambria Math"/>
                <w:szCs w:val="22"/>
              </w:rPr>
              <m:t>−</m:t>
            </m:r>
            <m:r>
              <m:rPr/>
              <w:rPr>
                <w:rFonts w:hint="default" w:ascii="Cambria Math" w:hAnsi="Cambria Math"/>
                <w:szCs w:val="22"/>
                <w:lang w:val="en-US" w:eastAsia="zh-CN"/>
              </w:rPr>
              <m:t>1.4925</m:t>
            </m:r>
            <m:ctrlPr>
              <w:rPr>
                <w:rFonts w:ascii="Cambria Math" w:hAnsi="Cambria Math"/>
                <w:i/>
                <w:szCs w:val="22"/>
              </w:rPr>
            </m:ctrlPr>
          </m:num>
          <m:den>
            <m:r>
              <m:rPr/>
              <w:rPr>
                <w:rFonts w:hint="default" w:ascii="Cambria Math" w:hAnsi="Cambria Math"/>
                <w:szCs w:val="22"/>
                <w:lang w:val="en-US" w:eastAsia="zh-CN"/>
              </w:rPr>
              <m:t>1.4929</m:t>
            </m:r>
            <m:ctrlPr>
              <w:rPr>
                <w:rFonts w:ascii="Cambria Math" w:hAnsi="Cambria Math"/>
                <w:i/>
                <w:szCs w:val="22"/>
              </w:rPr>
            </m:ctrlPr>
          </m:den>
        </m:f>
        <m:r>
          <m:rPr/>
          <w:rPr>
            <w:rFonts w:ascii="Cambria Math" w:hAnsi="Cambria Math"/>
            <w:szCs w:val="22"/>
          </w:rPr>
          <m:t>×100</m:t>
        </m:r>
        <m:r>
          <m:rPr/>
          <w:rPr>
            <w:rFonts w:hint="eastAsia" w:ascii="Cambria Math" w:hAnsi="Cambria Math"/>
            <w:szCs w:val="22"/>
          </w:rPr>
          <m:t>%=</m:t>
        </m:r>
        <m:r>
          <m:rPr/>
          <w:rPr>
            <w:rFonts w:ascii="Cambria Math" w:hAnsi="Cambria Math"/>
            <w:szCs w:val="22"/>
          </w:rPr>
          <m:t>0.0</m:t>
        </m:r>
        <m:r>
          <m:rPr/>
          <w:rPr>
            <w:rFonts w:hint="default" w:ascii="Cambria Math" w:hAnsi="Cambria Math"/>
            <w:szCs w:val="22"/>
            <w:lang w:val="en-US" w:eastAsia="zh-CN"/>
          </w:rPr>
          <m:t>2</m:t>
        </m:r>
        <m:r>
          <m:rPr/>
          <w:rPr>
            <w:rFonts w:hint="eastAsia" w:ascii="Cambria Math" w:hAnsi="Cambria Math"/>
            <w:szCs w:val="22"/>
          </w:rPr>
          <m:t>%</m:t>
        </m:r>
      </m:oMath>
      <w:r>
        <w:rPr>
          <w:rFonts w:hint="eastAsia" w:hAnsi="Cambria Math"/>
          <w:szCs w:val="22"/>
        </w:rPr>
        <w:t>，A类评定</w:t>
      </w:r>
    </w:p>
    <w:p>
      <w:pPr>
        <w:rPr>
          <w:rFonts w:hint="eastAsia"/>
          <w:szCs w:val="22"/>
          <w:lang w:val="en-US" w:eastAsia="zh-CN"/>
        </w:rPr>
      </w:pPr>
    </w:p>
    <w:p>
      <w:pPr>
        <w:rPr>
          <w:rFonts w:hAnsi="Cambria Math"/>
          <w:szCs w:val="22"/>
        </w:rPr>
      </w:pPr>
      <w:r>
        <w:rPr>
          <w:rFonts w:hint="eastAsia"/>
          <w:szCs w:val="22"/>
          <w:lang w:val="en-US" w:eastAsia="zh-CN"/>
        </w:rPr>
        <w:t>G</w:t>
      </w:r>
      <w:r>
        <w:rPr>
          <w:rFonts w:hint="eastAsia"/>
          <w:szCs w:val="22"/>
        </w:rPr>
        <w:t xml:space="preserve">.4 </w:t>
      </w:r>
      <w:r>
        <w:rPr>
          <w:rFonts w:hint="eastAsia" w:hAnsi="Cambria Math"/>
          <w:szCs w:val="22"/>
        </w:rPr>
        <w:t>被测灯量值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2"/>
                  </w:rPr>
                </m:ctrlPr>
              </m:accPr>
              <m:e>
                <m:r>
                  <m:rPr/>
                  <w:rPr>
                    <w:rFonts w:ascii="Cambria Math" w:hAnsi="Cambria Math"/>
                    <w:szCs w:val="22"/>
                  </w:rPr>
                  <m:t>m</m:t>
                </m:r>
                <m:ctrlPr>
                  <w:rPr>
                    <w:rFonts w:ascii="Cambria Math" w:hAnsi="Cambria Math"/>
                    <w:i/>
                    <w:szCs w:val="22"/>
                  </w:rPr>
                </m:ctrlPr>
              </m:e>
            </m:acc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/>
                <w:szCs w:val="22"/>
                <w:lang w:val="en-US" w:eastAsia="zh-CN"/>
              </w:rPr>
              <m:t>d</m:t>
            </m:r>
            <m:r>
              <m:rPr>
                <m:sty m:val="p"/>
              </m:rPr>
              <w:rPr>
                <w:rFonts w:hint="default" w:ascii="Cambria Math" w:hAnsi="Cambria Math"/>
                <w:szCs w:val="22"/>
                <w:lang w:val="en-US" w:eastAsia="zh-CN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szCs w:val="22"/>
              </w:rPr>
              <m:t>t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</m:oMath>
      <w:r>
        <w:rPr>
          <w:rFonts w:hint="eastAsia" w:hAnsi="Cambria Math"/>
          <w:szCs w:val="22"/>
        </w:rPr>
        <w:t>引入的不确定分量评定</w:t>
      </w:r>
    </w:p>
    <w:p>
      <w:pPr>
        <w:ind w:firstLine="420"/>
        <w:rPr>
          <w:rFonts w:hAnsi="Cambria Math"/>
          <w:szCs w:val="22"/>
        </w:rPr>
      </w:pPr>
      <w:r>
        <w:rPr>
          <w:rFonts w:hint="eastAsia" w:hAnsi="Cambria Math"/>
          <w:i w:val="0"/>
          <w:szCs w:val="22"/>
          <w:lang w:val="en-US" w:eastAsia="zh-CN"/>
        </w:rPr>
        <w:t>根据经验，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2"/>
                  </w:rPr>
                </m:ctrlPr>
              </m:accPr>
              <m:e>
                <m:r>
                  <m:rPr/>
                  <w:rPr>
                    <w:rFonts w:ascii="Cambria Math" w:hAnsi="Cambria Math"/>
                    <w:szCs w:val="22"/>
                  </w:rPr>
                  <m:t>m</m:t>
                </m:r>
                <m:ctrlPr>
                  <w:rPr>
                    <w:rFonts w:ascii="Cambria Math" w:hAnsi="Cambria Math"/>
                    <w:i/>
                    <w:szCs w:val="22"/>
                  </w:rPr>
                </m:ctrlPr>
              </m:e>
            </m:acc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/>
                <w:szCs w:val="22"/>
                <w:lang w:val="en-US" w:eastAsia="zh-CN"/>
              </w:rPr>
              <m:t>du</m:t>
            </m:r>
            <m:r>
              <m:rPr>
                <m:sty m:val="p"/>
              </m:rPr>
              <w:rPr>
                <w:rFonts w:ascii="Cambria Math" w:hAnsi="Cambria Math"/>
                <w:szCs w:val="22"/>
              </w:rPr>
              <m:t>t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</m:oMath>
      <w:r>
        <w:rPr>
          <w:rFonts w:hint="eastAsia" w:hAnsi="Cambria Math"/>
          <w:szCs w:val="22"/>
        </w:rPr>
        <w:t>的不确定度主要包含四个分量。</w:t>
      </w:r>
    </w:p>
    <w:p>
      <w:pPr>
        <w:numPr>
          <w:ilvl w:val="0"/>
          <w:numId w:val="3"/>
        </w:numPr>
        <w:spacing w:line="240" w:lineRule="auto"/>
        <w:rPr>
          <w:rFonts w:hAnsi="Cambria Math"/>
          <w:szCs w:val="22"/>
        </w:rPr>
      </w:pPr>
      <w:r>
        <w:rPr>
          <w:rFonts w:hint="eastAsia" w:hAnsi="Cambria Math"/>
          <w:szCs w:val="22"/>
        </w:rPr>
        <w:t>由于各种随机因素的影响，被测灯量值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2"/>
                  </w:rPr>
                </m:ctrlPr>
              </m:accPr>
              <m:e>
                <m:r>
                  <m:rPr/>
                  <w:rPr>
                    <w:rFonts w:ascii="Cambria Math" w:hAnsi="Cambria Math"/>
                    <w:szCs w:val="22"/>
                  </w:rPr>
                  <m:t>m</m:t>
                </m:r>
                <m:ctrlPr>
                  <w:rPr>
                    <w:rFonts w:ascii="Cambria Math" w:hAnsi="Cambria Math"/>
                    <w:i/>
                    <w:szCs w:val="22"/>
                  </w:rPr>
                </m:ctrlPr>
              </m:e>
            </m:acc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t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</m:oMath>
      <w:r>
        <w:rPr>
          <w:rFonts w:hint="eastAsia" w:hAnsi="Cambria Math"/>
          <w:szCs w:val="22"/>
        </w:rPr>
        <w:t>的读数的重复性。被测灯测量12个读数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m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/>
                <w:szCs w:val="22"/>
                <w:lang w:val="en-US" w:eastAsia="zh-CN"/>
              </w:rPr>
              <m:t>dut</m:t>
            </m:r>
            <m:r>
              <m:rPr/>
              <w:rPr>
                <w:rFonts w:hint="default" w:ascii="Cambria Math" w:hAnsi="Cambria Math"/>
                <w:szCs w:val="22"/>
                <w:lang w:val="en-US" w:eastAsia="zh-CN"/>
              </w:rPr>
              <m:t xml:space="preserve">, j 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</m:oMath>
      <w:r>
        <w:rPr>
          <w:rFonts w:hint="eastAsia" w:hAnsi="Cambria Math"/>
          <w:szCs w:val="22"/>
        </w:rPr>
        <w:t>（</w:t>
      </w:r>
      <w:r>
        <w:rPr>
          <w:rFonts w:hint="eastAsia" w:hAnsi="Cambria Math"/>
          <w:i/>
          <w:iCs/>
          <w:szCs w:val="22"/>
          <w:lang w:val="en-US" w:eastAsia="zh-CN"/>
        </w:rPr>
        <w:t>j</w:t>
      </w:r>
      <w:r>
        <w:rPr>
          <w:rFonts w:hint="eastAsia" w:hAnsi="Cambria Math"/>
          <w:i/>
          <w:iCs/>
          <w:szCs w:val="22"/>
        </w:rPr>
        <w:t xml:space="preserve"> </w:t>
      </w:r>
      <w:r>
        <w:rPr>
          <w:rFonts w:hint="eastAsia" w:hAnsi="Cambria Math"/>
          <w:szCs w:val="22"/>
        </w:rPr>
        <w:t>=1，2，</w:t>
      </w:r>
      <w:r>
        <w:rPr>
          <w:rFonts w:hint="eastAsia" w:ascii="Arial" w:hAnsi="Arial" w:eastAsia="宋体" w:cs="Arial"/>
        </w:rPr>
        <w:t>…</w:t>
      </w:r>
      <w:r>
        <w:rPr>
          <w:rFonts w:eastAsia="宋体"/>
        </w:rPr>
        <w:t>，</w:t>
      </w:r>
      <w:r>
        <w:rPr>
          <w:rFonts w:hint="eastAsia" w:eastAsia="宋体"/>
          <w:i/>
          <w:iCs/>
        </w:rPr>
        <w:t>p</w:t>
      </w:r>
      <w:r>
        <w:rPr>
          <w:rFonts w:hint="eastAsia" w:hAnsi="Cambria Math"/>
          <w:szCs w:val="22"/>
        </w:rPr>
        <w:t>）,为7.8201E-07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7.8201E-07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7.8200E-07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7.8200E-07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7.8200E-07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7.8200E-07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7.8200E-07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7.8200E-07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7.8200E-07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7.8199E-07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7.8199E-07</w:t>
      </w:r>
      <w:r>
        <w:rPr>
          <w:rFonts w:hint="eastAsia" w:hAnsi="Cambria Math"/>
          <w:szCs w:val="22"/>
          <w:lang w:eastAsia="zh-CN"/>
        </w:rPr>
        <w:t>、</w:t>
      </w:r>
      <w:r>
        <w:rPr>
          <w:rFonts w:hint="eastAsia" w:hAnsi="Cambria Math"/>
          <w:szCs w:val="22"/>
        </w:rPr>
        <w:t>7.8199E-07</w:t>
      </w:r>
      <w:r>
        <w:rPr>
          <w:rFonts w:hint="eastAsia" w:hAnsi="Cambria Math"/>
          <w:szCs w:val="22"/>
          <w:lang w:eastAsia="zh-CN"/>
        </w:rPr>
        <w:t>。</w:t>
      </w:r>
      <w:r>
        <w:rPr>
          <w:rFonts w:hint="eastAsia" w:hAnsi="Cambria Math"/>
          <w:szCs w:val="22"/>
        </w:rPr>
        <w:t>7平均值为</w:t>
      </w:r>
      <w:r>
        <w:rPr>
          <w:rFonts w:hint="eastAsia" w:hAnsi="Cambria Math"/>
          <w:szCs w:val="22"/>
          <w:lang w:val="en-US" w:eastAsia="zh-CN"/>
        </w:rPr>
        <w:t>7.8200</w:t>
      </w:r>
      <w:r>
        <w:rPr>
          <w:rFonts w:hint="eastAsia" w:hAnsi="Cambria Math"/>
          <w:szCs w:val="22"/>
        </w:rPr>
        <w:t>E-07。使用贝塞尔公式计算的光通量常数平均值的相对实验室标准差，用A类方法评定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2"/>
                  </w:rPr>
                </m:ctrlPr>
              </m:accPr>
              <m:e>
                <m:r>
                  <m:rPr/>
                  <w:rPr>
                    <w:rFonts w:ascii="Cambria Math" w:hAnsi="Cambria Math"/>
                    <w:szCs w:val="22"/>
                  </w:rPr>
                  <m:t>m</m:t>
                </m:r>
                <m:ctrlPr>
                  <w:rPr>
                    <w:rFonts w:ascii="Cambria Math" w:hAnsi="Cambria Math"/>
                    <w:i/>
                    <w:szCs w:val="22"/>
                  </w:rPr>
                </m:ctrlPr>
              </m:e>
            </m:acc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t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</m:oMath>
      <w:r>
        <w:rPr>
          <w:rFonts w:hint="eastAsia" w:hAnsi="Cambria Math"/>
          <w:szCs w:val="22"/>
        </w:rPr>
        <w:t>的相对标准不确定度为</w:t>
      </w:r>
    </w:p>
    <w:p>
      <w:pPr>
        <w:ind w:firstLine="420" w:firstLineChars="200"/>
        <w:rPr>
          <w:rFonts w:hAnsi="Cambria Math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/>
                <w:rPr>
                  <w:rFonts w:ascii="Cambria Math" w:hAnsi="Cambria Math"/>
                  <w:szCs w:val="22"/>
                </w:rPr>
                <m:t>u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rel,5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sub>
          </m:sSub>
          <m:r>
            <m:rPr/>
            <w:rPr>
              <w:rFonts w:ascii="Cambria Math" w:hAnsi="Cambria Math"/>
              <w:szCs w:val="22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accPr>
                <m:e>
                  <m:r>
                    <m:rPr/>
                    <w:rPr>
                      <w:rFonts w:ascii="Cambria Math" w:hAnsi="Cambria Math"/>
                      <w:szCs w:val="22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e>
              </m:acc>
              <m:ctrlPr>
                <w:rPr>
                  <w:rFonts w:ascii="Cambria Math" w:hAnsi="Cambria Math"/>
                  <w:i/>
                  <w:szCs w:val="22"/>
                </w:rPr>
              </m:ctrlPr>
            </m:e>
            <m:sub>
              <m:r>
                <m:rPr>
                  <m:sty m:val="p"/>
                </m:rPr>
                <w:rPr>
                  <w:rFonts w:hint="default" w:ascii="Cambria Math" w:hAnsi="Cambria Math"/>
                  <w:szCs w:val="22"/>
                  <w:lang w:val="en-US" w:eastAsia="zh-CN"/>
                </w:rPr>
                <m:t>dut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sub>
          </m:sSub>
          <m:r>
            <m:rPr/>
            <w:rPr>
              <w:rFonts w:ascii="Cambria Math" w:hAnsi="Cambria Math"/>
              <w:szCs w:val="22"/>
            </w:rPr>
            <m:t>)≤0</m:t>
          </m:r>
          <m:r>
            <m:rPr/>
            <w:rPr>
              <w:rFonts w:hint="eastAsia" w:ascii="Cambria Math" w:hAnsi="Cambria Math"/>
              <w:szCs w:val="22"/>
            </w:rPr>
            <m:t>.</m:t>
          </m:r>
          <m:r>
            <m:rPr/>
            <w:rPr>
              <w:rFonts w:ascii="Cambria Math" w:hAnsi="Cambria Math"/>
              <w:szCs w:val="22"/>
            </w:rPr>
            <m:t>01</m:t>
          </m:r>
          <m:r>
            <m:rPr/>
            <w:rPr>
              <w:rFonts w:hint="eastAsia" w:ascii="Cambria Math" w:hAnsi="Cambria Math"/>
              <w:szCs w:val="22"/>
            </w:rPr>
            <m:t>%</m:t>
          </m:r>
        </m:oMath>
      </m:oMathPara>
    </w:p>
    <w:p>
      <w:pPr>
        <w:numPr>
          <w:ilvl w:val="0"/>
          <w:numId w:val="3"/>
        </w:numPr>
        <w:rPr>
          <w:rFonts w:hAnsi="Cambria Math"/>
          <w:szCs w:val="22"/>
        </w:rPr>
      </w:pPr>
      <w:r>
        <w:rPr>
          <w:rFonts w:hint="eastAsia" w:hAnsi="Cambria Math"/>
          <w:szCs w:val="22"/>
        </w:rPr>
        <w:t>灯在重复点燃，其实际光通量有一定起伏，根据经验，对于被测灯，其灯量值变化范围不超过0.03%，均匀分布。因此认为灯光通量量值分散性引入的不确定度是</w:t>
      </w:r>
    </w:p>
    <w:p>
      <w:pPr>
        <w:ind w:left="420"/>
        <w:rPr>
          <w:rFonts w:hAnsi="Cambria Math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/>
                <w:rPr>
                  <w:rFonts w:ascii="Cambria Math" w:hAnsi="Cambria Math"/>
                  <w:szCs w:val="22"/>
                </w:rPr>
                <m:t>u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rel,6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sub>
          </m:sSub>
          <m:r>
            <m:rPr/>
            <w:rPr>
              <w:rFonts w:ascii="Cambria Math" w:hAnsi="Cambria Math"/>
              <w:szCs w:val="22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accPr>
                <m:e>
                  <m:r>
                    <m:rPr/>
                    <w:rPr>
                      <w:rFonts w:ascii="Cambria Math" w:hAnsi="Cambria Math"/>
                      <w:szCs w:val="22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e>
              </m:acc>
              <m:ctrlPr>
                <w:rPr>
                  <w:rFonts w:ascii="Cambria Math" w:hAnsi="Cambria Math"/>
                  <w:i/>
                  <w:szCs w:val="22"/>
                </w:rPr>
              </m:ctrlPr>
            </m:e>
            <m:sub>
              <m:r>
                <m:rPr>
                  <m:sty m:val="p"/>
                </m:rPr>
                <w:rPr>
                  <w:rFonts w:hint="default" w:ascii="Cambria Math" w:hAnsi="Cambria Math"/>
                  <w:szCs w:val="22"/>
                  <w:lang w:val="en-US" w:eastAsia="zh-CN"/>
                </w:rPr>
                <m:t>dut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sub>
          </m:sSub>
          <m:r>
            <m:rPr/>
            <w:rPr>
              <w:rFonts w:ascii="Cambria Math" w:hAnsi="Cambria Math"/>
              <w:szCs w:val="22"/>
            </w:rPr>
            <m:t>)=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m:rPr/>
                <w:rPr>
                  <w:rFonts w:ascii="Cambria Math" w:hAnsi="Cambria Math"/>
                  <w:szCs w:val="22"/>
                </w:rPr>
                <m:t>0.1</m:t>
              </m:r>
              <m:r>
                <m:rPr/>
                <w:rPr>
                  <w:rFonts w:hint="eastAsia" w:ascii="Cambria Math" w:hAnsi="Cambria Math"/>
                  <w:szCs w:val="22"/>
                </w:rPr>
                <m:t>%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num>
            <m:den>
              <m:r>
                <m:rPr/>
                <w:rPr>
                  <w:rFonts w:ascii="Cambria Math" w:hAnsi="Cambria Math"/>
                  <w:szCs w:val="22"/>
                </w:rPr>
                <m:t>2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den>
          </m:f>
          <m:r>
            <m:rPr/>
            <w:rPr>
              <w:rFonts w:ascii="Cambria Math" w:hAnsi="Cambria Math"/>
              <w:szCs w:val="22"/>
            </w:rPr>
            <m:t>×</m:t>
          </m:r>
          <m:f>
            <m:fPr>
              <m:ctrlPr>
                <w:rPr>
                  <w:rFonts w:hint="eastAsia" w:ascii="Cambria Math" w:hAnsi="Cambria Math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hint="eastAsia" w:ascii="Cambria Math" w:hAnsi="Cambria Math"/>
                  <w:szCs w:val="22"/>
                </w:rPr>
                <m:t>1</m:t>
              </m:r>
              <m:ctrlPr>
                <w:rPr>
                  <w:rFonts w:hint="eastAsia" w:ascii="Cambria Math" w:hAnsi="Cambria Math"/>
                  <w:szCs w:val="22"/>
                </w:rPr>
              </m:ctrlPr>
            </m:num>
            <m:den>
              <m:rad>
                <m:radPr>
                  <m:degHide m:val="1"/>
                  <m:ctrlPr>
                    <w:rPr>
                      <w:rFonts w:hint="eastAsia" w:ascii="Cambria Math" w:hAnsi="Cambria Math"/>
                      <w:szCs w:val="22"/>
                    </w:rPr>
                  </m:ctrlPr>
                </m:radPr>
                <m:deg>
                  <m:ctrlPr>
                    <w:rPr>
                      <w:rFonts w:hint="eastAsia" w:ascii="Cambria Math" w:hAnsi="Cambria Math"/>
                      <w:szCs w:val="22"/>
                    </w:rPr>
                  </m:ctrlPr>
                </m:deg>
                <m:e>
                  <m:r>
                    <m:rPr>
                      <m:sty m:val="p"/>
                    </m:rPr>
                    <w:rPr>
                      <w:rFonts w:hint="eastAsia" w:ascii="Cambria Math" w:hAnsi="Cambria Math"/>
                      <w:szCs w:val="22"/>
                    </w:rPr>
                    <m:t>3</m:t>
                  </m:r>
                  <m:ctrlPr>
                    <w:rPr>
                      <w:rFonts w:hint="eastAsia" w:ascii="Cambria Math" w:hAnsi="Cambria Math"/>
                      <w:szCs w:val="22"/>
                    </w:rPr>
                  </m:ctrlPr>
                </m:e>
              </m:rad>
              <m:ctrlPr>
                <w:rPr>
                  <w:rFonts w:hint="eastAsia" w:ascii="Cambria Math" w:hAnsi="Cambria Math"/>
                  <w:szCs w:val="22"/>
                </w:rPr>
              </m:ctrlPr>
            </m:den>
          </m:f>
          <m:r>
            <m:rPr/>
            <w:rPr>
              <w:rFonts w:ascii="Cambria Math" w:hAnsi="Cambria Math"/>
              <w:szCs w:val="22"/>
            </w:rPr>
            <m:t>≈0.01%</m:t>
          </m:r>
        </m:oMath>
      </m:oMathPara>
    </w:p>
    <w:p>
      <w:pPr>
        <w:numPr>
          <w:ilvl w:val="0"/>
          <w:numId w:val="3"/>
        </w:numPr>
        <w:rPr>
          <w:rFonts w:hAnsi="Cambria Math"/>
          <w:szCs w:val="22"/>
        </w:rPr>
      </w:pPr>
      <w:r>
        <w:rPr>
          <w:rFonts w:hint="eastAsia" w:hAnsi="Cambria Math"/>
          <w:szCs w:val="22"/>
        </w:rPr>
        <w:t>因当前使用的电测系统测量供给电流值存在偏差。估计最大的差异为0.03%，均匀分布。对直流LED，在小范围，光通量对电流的灵敏系数是1。因此电测系统中电流的变化，带入的不确定度分量是</w:t>
      </w:r>
    </w:p>
    <w:p>
      <w:pPr>
        <w:jc w:val="center"/>
        <w:rPr>
          <w:rFonts w:hAnsi="Cambria Math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u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rel,7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2"/>
                  </w:rPr>
                </m:ctrlPr>
              </m:accPr>
              <m:e>
                <m:r>
                  <m:rPr/>
                  <w:rPr>
                    <w:rFonts w:ascii="Cambria Math" w:hAnsi="Cambria Math"/>
                    <w:szCs w:val="22"/>
                  </w:rPr>
                  <m:t>m</m:t>
                </m:r>
                <m:ctrlPr>
                  <w:rPr>
                    <w:rFonts w:ascii="Cambria Math" w:hAnsi="Cambria Math"/>
                    <w:i/>
                    <w:szCs w:val="22"/>
                  </w:rPr>
                </m:ctrlPr>
              </m:e>
            </m:acc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/>
                <w:szCs w:val="22"/>
                <w:lang w:val="en-US" w:eastAsia="zh-CN"/>
              </w:rPr>
              <m:t>dut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)=1×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u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rel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(I)=1×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m:rPr/>
              <w:rPr>
                <w:rFonts w:ascii="Cambria Math" w:hAnsi="Cambria Math"/>
                <w:szCs w:val="22"/>
              </w:rPr>
              <m:t>0.03%</m:t>
            </m:r>
            <m:ctrlPr>
              <w:rPr>
                <w:rFonts w:ascii="Cambria Math" w:hAnsi="Cambria Math"/>
                <w:i/>
                <w:szCs w:val="22"/>
              </w:rPr>
            </m:ctrlPr>
          </m:num>
          <m:den>
            <m:r>
              <m:rPr/>
              <w:rPr>
                <w:rFonts w:ascii="Cambria Math" w:hAnsi="Cambria Math"/>
                <w:szCs w:val="22"/>
              </w:rPr>
              <m:t>2</m:t>
            </m:r>
            <m:ctrlPr>
              <w:rPr>
                <w:rFonts w:ascii="Cambria Math" w:hAnsi="Cambria Math"/>
                <w:i/>
                <w:szCs w:val="22"/>
              </w:rPr>
            </m:ctrlPr>
          </m:den>
        </m:f>
        <m:r>
          <m:rPr/>
          <w:rPr>
            <w:rFonts w:ascii="Cambria Math" w:hAnsi="Cambria Math"/>
            <w:szCs w:val="22"/>
          </w:rPr>
          <m:t>×</m:t>
        </m:r>
        <m:f>
          <m:fPr>
            <m:ctrlPr>
              <w:rPr>
                <w:rFonts w:hint="eastAsia" w:ascii="Cambria Math" w:hAnsi="Cambria Math"/>
                <w:szCs w:val="22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/>
                <w:szCs w:val="22"/>
              </w:rPr>
              <m:t>1</m:t>
            </m:r>
            <m:ctrlPr>
              <w:rPr>
                <w:rFonts w:hint="eastAsia" w:ascii="Cambria Math" w:hAnsi="Cambria Math"/>
                <w:szCs w:val="22"/>
              </w:rPr>
            </m:ctrlPr>
          </m:num>
          <m:den>
            <m:rad>
              <m:radPr>
                <m:degHide m:val="1"/>
                <m:ctrlPr>
                  <w:rPr>
                    <w:rFonts w:hint="eastAsia" w:ascii="Cambria Math" w:hAnsi="Cambria Math"/>
                    <w:szCs w:val="22"/>
                  </w:rPr>
                </m:ctrlPr>
              </m:radPr>
              <m:deg>
                <m:ctrlPr>
                  <w:rPr>
                    <w:rFonts w:hint="eastAsia" w:ascii="Cambria Math" w:hAnsi="Cambria Math"/>
                    <w:szCs w:val="22"/>
                  </w:rPr>
                </m:ctrlPr>
              </m:deg>
              <m:e>
                <m:r>
                  <m:rPr>
                    <m:sty m:val="p"/>
                  </m:rPr>
                  <w:rPr>
                    <w:rFonts w:hint="eastAsia" w:ascii="Cambria Math" w:hAnsi="Cambria Math"/>
                    <w:szCs w:val="22"/>
                  </w:rPr>
                  <m:t>3</m:t>
                </m:r>
                <m:ctrlPr>
                  <w:rPr>
                    <w:rFonts w:hint="eastAsia" w:ascii="Cambria Math" w:hAnsi="Cambria Math"/>
                    <w:szCs w:val="22"/>
                  </w:rPr>
                </m:ctrlPr>
              </m:e>
            </m:rad>
            <m:ctrlPr>
              <w:rPr>
                <w:rFonts w:hint="eastAsia" w:ascii="Cambria Math" w:hAnsi="Cambria Math"/>
                <w:szCs w:val="22"/>
              </w:rPr>
            </m:ctrlPr>
          </m:den>
        </m:f>
        <m:r>
          <m:rPr/>
          <w:rPr>
            <w:rFonts w:ascii="Cambria Math" w:hAnsi="Cambria Math"/>
            <w:szCs w:val="22"/>
          </w:rPr>
          <m:t>≈0.01%</m:t>
        </m:r>
      </m:oMath>
      <w:r>
        <w:rPr>
          <w:rFonts w:hint="eastAsia" w:hAnsi="Cambria Math"/>
          <w:szCs w:val="22"/>
        </w:rPr>
        <w:t>，B类评定。</w:t>
      </w:r>
    </w:p>
    <w:p>
      <w:pPr>
        <w:numPr>
          <w:ilvl w:val="0"/>
          <w:numId w:val="3"/>
        </w:numPr>
        <w:jc w:val="left"/>
        <w:rPr>
          <w:rFonts w:hAnsi="Cambria Math"/>
          <w:szCs w:val="22"/>
        </w:rPr>
      </w:pPr>
      <w:r>
        <w:rPr>
          <w:rFonts w:hint="eastAsia" w:hAnsi="Cambria Math"/>
          <w:szCs w:val="22"/>
        </w:rPr>
        <w:t>测量过程中，LED总光通量标准灯的空间分布接近均匀，但依然存在微小的差别，由于积分球内部空间响应的不一致，使得光通量读数存在一定起伏。根据经验，对于LED总光通量标准灯，该起伏不超过0.1%，认为均匀分布，因此积分球不均匀性带来的不确定度分量是</w:t>
      </w:r>
    </w:p>
    <w:p>
      <w:pPr>
        <w:ind w:left="420"/>
        <w:jc w:val="center"/>
        <w:rPr>
          <w:rFonts w:hAnsi="Cambria Math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u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rel,8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2"/>
                  </w:rPr>
                </m:ctrlPr>
              </m:accPr>
              <m:e>
                <m:r>
                  <m:rPr/>
                  <w:rPr>
                    <w:rFonts w:ascii="Cambria Math" w:hAnsi="Cambria Math"/>
                    <w:szCs w:val="22"/>
                  </w:rPr>
                  <m:t>m</m:t>
                </m:r>
                <m:ctrlPr>
                  <w:rPr>
                    <w:rFonts w:ascii="Cambria Math" w:hAnsi="Cambria Math"/>
                    <w:i/>
                    <w:szCs w:val="22"/>
                  </w:rPr>
                </m:ctrlPr>
              </m:e>
            </m:acc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/>
                <w:szCs w:val="22"/>
                <w:lang w:val="en-US" w:eastAsia="zh-CN"/>
              </w:rPr>
              <m:t>dut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)</m:t>
        </m:r>
        <m:r>
          <m:rPr/>
          <w:rPr>
            <w:rFonts w:hint="eastAsia" w:ascii="Cambria Math" w:hAnsi="Cambria Math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m:rPr/>
              <w:rPr>
                <w:rFonts w:ascii="Cambria Math" w:hAnsi="Cambria Math"/>
                <w:szCs w:val="22"/>
              </w:rPr>
              <m:t>0.1</m:t>
            </m:r>
            <m:r>
              <m:rPr/>
              <w:rPr>
                <w:rFonts w:hint="eastAsia" w:ascii="Cambria Math" w:hAnsi="Cambria Math"/>
                <w:szCs w:val="22"/>
              </w:rPr>
              <m:t>%</m:t>
            </m:r>
            <m:ctrlPr>
              <w:rPr>
                <w:rFonts w:ascii="Cambria Math" w:hAnsi="Cambria Math"/>
                <w:i/>
                <w:szCs w:val="22"/>
              </w:rPr>
            </m:ctrlPr>
          </m:num>
          <m:den>
            <m:r>
              <m:rPr/>
              <w:rPr>
                <w:rFonts w:ascii="Cambria Math" w:hAnsi="Cambria Math"/>
                <w:szCs w:val="22"/>
              </w:rPr>
              <m:t>2</m:t>
            </m:r>
            <m:ctrlPr>
              <w:rPr>
                <w:rFonts w:ascii="Cambria Math" w:hAnsi="Cambria Math"/>
                <w:i/>
                <w:szCs w:val="22"/>
              </w:rPr>
            </m:ctrlPr>
          </m:den>
        </m:f>
        <m:r>
          <m:rPr/>
          <w:rPr>
            <w:rFonts w:ascii="Cambria Math" w:hAnsi="Cambria Math"/>
            <w:szCs w:val="22"/>
          </w:rPr>
          <m:t>×</m:t>
        </m:r>
        <m:f>
          <m:fPr>
            <m:ctrlPr>
              <w:rPr>
                <w:rFonts w:hint="eastAsia" w:ascii="Cambria Math" w:hAnsi="Cambria Math"/>
                <w:szCs w:val="22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/>
                <w:szCs w:val="22"/>
              </w:rPr>
              <m:t>1</m:t>
            </m:r>
            <m:ctrlPr>
              <w:rPr>
                <w:rFonts w:hint="eastAsia" w:ascii="Cambria Math" w:hAnsi="Cambria Math"/>
                <w:szCs w:val="22"/>
              </w:rPr>
            </m:ctrlPr>
          </m:num>
          <m:den>
            <m:rad>
              <m:radPr>
                <m:degHide m:val="1"/>
                <m:ctrlPr>
                  <w:rPr>
                    <w:rFonts w:hint="eastAsia" w:ascii="Cambria Math" w:hAnsi="Cambria Math"/>
                    <w:szCs w:val="22"/>
                  </w:rPr>
                </m:ctrlPr>
              </m:radPr>
              <m:deg>
                <m:ctrlPr>
                  <w:rPr>
                    <w:rFonts w:hint="eastAsia" w:ascii="Cambria Math" w:hAnsi="Cambria Math"/>
                    <w:szCs w:val="22"/>
                  </w:rPr>
                </m:ctrlPr>
              </m:deg>
              <m:e>
                <m:r>
                  <m:rPr>
                    <m:sty m:val="p"/>
                  </m:rPr>
                  <w:rPr>
                    <w:rFonts w:hint="eastAsia" w:ascii="Cambria Math" w:hAnsi="Cambria Math"/>
                    <w:szCs w:val="22"/>
                  </w:rPr>
                  <m:t>3</m:t>
                </m:r>
                <m:ctrlPr>
                  <w:rPr>
                    <w:rFonts w:hint="eastAsia" w:ascii="Cambria Math" w:hAnsi="Cambria Math"/>
                    <w:szCs w:val="22"/>
                  </w:rPr>
                </m:ctrlPr>
              </m:e>
            </m:rad>
            <m:ctrlPr>
              <w:rPr>
                <w:rFonts w:hint="eastAsia" w:ascii="Cambria Math" w:hAnsi="Cambria Math"/>
                <w:szCs w:val="22"/>
              </w:rPr>
            </m:ctrlPr>
          </m:den>
        </m:f>
        <m:r>
          <m:rPr/>
          <w:rPr>
            <w:rFonts w:ascii="Cambria Math" w:hAnsi="Cambria Math"/>
            <w:szCs w:val="22"/>
          </w:rPr>
          <m:t>≈</m:t>
        </m:r>
      </m:oMath>
      <w:r>
        <w:rPr>
          <w:rFonts w:hint="eastAsia" w:hAnsi="Cambria Math"/>
          <w:i w:val="0"/>
          <w:szCs w:val="22"/>
          <w:lang w:val="en-US" w:eastAsia="zh-CN"/>
        </w:rPr>
        <w:t>0.03%</w:t>
      </w:r>
      <w:r>
        <w:rPr>
          <w:rFonts w:hint="eastAsia" w:hAnsi="Cambria Math"/>
          <w:szCs w:val="22"/>
        </w:rPr>
        <w:t>，B类评定。</w:t>
      </w:r>
    </w:p>
    <w:p>
      <w:pPr>
        <w:rPr>
          <w:rFonts w:hAnsi="Cambria Math"/>
          <w:szCs w:val="22"/>
        </w:rPr>
      </w:pPr>
    </w:p>
    <w:p>
      <w:pPr>
        <w:rPr>
          <w:rFonts w:hAnsi="Cambria Math"/>
          <w:szCs w:val="22"/>
        </w:rPr>
      </w:pPr>
      <w:r>
        <w:rPr>
          <w:rFonts w:hint="eastAsia"/>
          <w:szCs w:val="22"/>
          <w:lang w:val="en-US" w:eastAsia="zh-CN"/>
        </w:rPr>
        <w:t>8</w:t>
      </w:r>
      <w:r>
        <w:rPr>
          <w:rFonts w:hint="eastAsia"/>
          <w:szCs w:val="22"/>
        </w:rPr>
        <w:t xml:space="preserve">.5 </w:t>
      </w:r>
      <w:r>
        <w:rPr>
          <w:rFonts w:hint="eastAsia" w:hAnsi="Cambria Math"/>
          <w:szCs w:val="22"/>
        </w:rPr>
        <w:t>被测灯量值规范电压法修正引入的不确定分量评定</w:t>
      </w:r>
    </w:p>
    <w:p>
      <w:pPr>
        <w:numPr>
          <w:ilvl w:val="0"/>
          <w:numId w:val="3"/>
        </w:numPr>
        <w:rPr>
          <w:rFonts w:hAnsi="Cambria Math"/>
          <w:szCs w:val="22"/>
        </w:rPr>
      </w:pPr>
      <w:r>
        <w:rPr>
          <w:rFonts w:hint="eastAsia" w:hAnsi="Cambria Math"/>
          <w:szCs w:val="22"/>
        </w:rPr>
        <w:t>因当前的被测灯量值时的环境温度与规范电压测量温度值存在不同，受环境温度影响，被测灯的量值存在变化，采用规范电压法进行量值修正。本实例环境温度是22</w:t>
      </w:r>
      <w:r>
        <w:rPr>
          <w:rFonts w:hint="eastAsia" w:ascii="宋体" w:hAnsi="宋体" w:eastAsia="宋体" w:cs="宋体"/>
          <w:szCs w:val="22"/>
        </w:rPr>
        <w:t>℃，</w:t>
      </w:r>
      <w:r>
        <w:rPr>
          <w:rFonts w:hint="eastAsia" w:hAnsi="Cambria Math"/>
          <w:szCs w:val="22"/>
        </w:rPr>
        <w:t>与规范值的环境温度相差3</w:t>
      </w:r>
      <w:r>
        <w:rPr>
          <w:rFonts w:hint="eastAsia" w:ascii="宋体" w:hAnsi="宋体" w:eastAsia="宋体" w:cs="宋体"/>
          <w:szCs w:val="22"/>
        </w:rPr>
        <w:t>℃。根据经验，其修正量相对光通量值的百分比值是</w:t>
      </w:r>
      <w:r>
        <w:rPr>
          <w:rFonts w:hint="eastAsia"/>
          <w:szCs w:val="22"/>
        </w:rPr>
        <w:t>0.51 %。</w:t>
      </w:r>
      <w:r>
        <w:rPr>
          <w:rFonts w:hint="eastAsia" w:hAnsi="Cambria Math"/>
          <w:szCs w:val="22"/>
        </w:rPr>
        <w:t>估计测量电压差异最大约0.01%。且</w:t>
      </w:r>
      <w:r>
        <w:rPr>
          <w:rFonts w:hint="eastAsia" w:hAnsi="Cambria Math"/>
          <w:i/>
          <w:iCs/>
          <w:szCs w:val="22"/>
        </w:rPr>
        <w:t>k</w:t>
      </w:r>
      <w:r>
        <w:rPr>
          <w:rFonts w:hint="eastAsia" w:hAnsi="Cambria Math"/>
          <w:szCs w:val="22"/>
          <w:vertAlign w:val="subscript"/>
        </w:rPr>
        <w:t>v</w:t>
      </w:r>
      <w:r>
        <w:rPr>
          <w:rFonts w:hint="eastAsia" w:hAnsi="Cambria Math"/>
          <w:szCs w:val="22"/>
        </w:rPr>
        <w:t>值自身的不确定度约10 %。估计规范电压法的光通量修正值，引入的相对不确定度是</w:t>
      </w:r>
      <m:oMath>
        <m:r>
          <m:rPr>
            <m:sty m:val="p"/>
          </m:rPr>
          <w:rPr>
            <w:rFonts w:hint="eastAsia" w:hAnsi="Cambria Math"/>
            <w:szCs w:val="22"/>
          </w:rPr>
          <m:t>0.</m:t>
        </m:r>
        <m:r>
          <m:rPr>
            <m:sty m:val="p"/>
          </m:rPr>
          <w:rPr>
            <w:rFonts w:ascii="Cambria Math" w:hAnsi="Cambria Math"/>
            <w:szCs w:val="22"/>
          </w:rPr>
          <m:t>51</m:t>
        </m:r>
        <m:r>
          <m:rPr>
            <m:sty m:val="p"/>
          </m:rPr>
          <w:rPr>
            <w:rFonts w:hint="eastAsia" w:hAnsi="Cambria Math"/>
            <w:szCs w:val="22"/>
          </w:rPr>
          <m:t>%</m:t>
        </m:r>
        <m:r>
          <m:rPr/>
          <w:rPr>
            <w:rFonts w:ascii="Cambria Math" w:hAnsi="Cambria Math"/>
            <w:szCs w:val="22"/>
          </w:rPr>
          <m:t>×0</m:t>
        </m:r>
        <m:r>
          <m:rPr/>
          <w:rPr>
            <w:rFonts w:hint="eastAsia" w:ascii="Cambria Math" w:hAnsi="Cambria Math"/>
            <w:szCs w:val="22"/>
          </w:rPr>
          <m:t>.</m:t>
        </m:r>
        <m:r>
          <m:rPr/>
          <w:rPr>
            <w:rFonts w:ascii="Cambria Math" w:hAnsi="Cambria Math"/>
            <w:szCs w:val="22"/>
          </w:rPr>
          <m:t>10</m:t>
        </m:r>
        <m:r>
          <m:rPr/>
          <w:rPr>
            <w:rFonts w:hint="eastAsia" w:ascii="Cambria Math" w:hAnsi="Cambria Math"/>
            <w:szCs w:val="22"/>
          </w:rPr>
          <m:t>=</m:t>
        </m:r>
      </m:oMath>
      <w:r>
        <w:rPr>
          <w:rFonts w:hint="eastAsia" w:hAnsi="Cambria Math"/>
          <w:szCs w:val="22"/>
        </w:rPr>
        <w:t xml:space="preserve"> 0.051%，估计均匀分布，则被测灯规范电压法修正引入的不确定分量是</w:t>
      </w:r>
    </w:p>
    <w:p>
      <w:pPr>
        <w:ind w:left="420" w:leftChars="200"/>
        <w:jc w:val="center"/>
        <w:rPr>
          <w:rFonts w:hAnsi="Cambria Math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u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rel,9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m:rPr/>
              <w:rPr>
                <w:rFonts w:ascii="Cambria Math" w:hAnsi="Cambria Math"/>
                <w:szCs w:val="22"/>
              </w:rPr>
              <m:t>C</m:t>
            </m:r>
            <m:ctrlPr>
              <w:rPr>
                <w:rFonts w:ascii="Cambria Math" w:hAnsi="Cambria Math"/>
                <w:i/>
                <w:szCs w:val="22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宋体" w:cs="宋体"/>
                <w:lang w:val="en-US" w:eastAsia="zh-CN"/>
              </w:rPr>
              <m:t>temp</m:t>
            </m:r>
            <m:ctrlPr>
              <w:rPr>
                <w:rFonts w:ascii="Cambria Math" w:hAnsi="Cambria Math"/>
                <w:i/>
                <w:szCs w:val="22"/>
              </w:rPr>
            </m:ctrlPr>
          </m:sub>
        </m:sSub>
        <m:r>
          <m:rPr/>
          <w:rPr>
            <w:rFonts w:ascii="Cambria Math" w:hAnsi="Cambria Math"/>
            <w:szCs w:val="22"/>
          </w:rPr>
          <m:t>)=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m:rPr/>
              <w:rPr>
                <w:rFonts w:ascii="Cambria Math" w:hAnsi="Cambria Math"/>
                <w:szCs w:val="22"/>
              </w:rPr>
              <m:t>0</m:t>
            </m:r>
            <m:r>
              <m:rPr/>
              <w:rPr>
                <w:rFonts w:hint="eastAsia" w:ascii="Cambria Math" w:hAnsi="Cambria Math"/>
                <w:szCs w:val="22"/>
              </w:rPr>
              <m:t>.</m:t>
            </m:r>
            <m:r>
              <m:rPr/>
              <w:rPr>
                <w:rFonts w:ascii="Cambria Math" w:hAnsi="Cambria Math"/>
                <w:szCs w:val="22"/>
              </w:rPr>
              <m:t>051</m:t>
            </m:r>
            <m:r>
              <m:rPr/>
              <w:rPr>
                <w:rFonts w:hint="eastAsia" w:ascii="Cambria Math" w:hAnsi="Cambria Math"/>
                <w:szCs w:val="22"/>
              </w:rPr>
              <m:t>%</m:t>
            </m:r>
            <m:ctrlPr>
              <w:rPr>
                <w:rFonts w:ascii="Cambria Math" w:hAnsi="Cambria Math"/>
                <w:i/>
                <w:szCs w:val="22"/>
              </w:rPr>
            </m:ctrlPr>
          </m:num>
          <m:den>
            <m:r>
              <m:rPr/>
              <w:rPr>
                <w:rFonts w:ascii="Cambria Math" w:hAnsi="Cambria Math"/>
                <w:szCs w:val="22"/>
              </w:rPr>
              <m:t>2</m:t>
            </m:r>
            <m:ctrlPr>
              <w:rPr>
                <w:rFonts w:ascii="Cambria Math" w:hAnsi="Cambria Math"/>
                <w:i/>
                <w:szCs w:val="22"/>
              </w:rPr>
            </m:ctrlPr>
          </m:den>
        </m:f>
        <m:r>
          <m:rPr/>
          <w:rPr>
            <w:rFonts w:ascii="Cambria Math" w:hAnsi="Cambria Math"/>
            <w:szCs w:val="22"/>
          </w:rPr>
          <m:t>×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m:rPr/>
              <w:rPr>
                <w:rFonts w:ascii="Cambria Math" w:hAnsi="Cambria Math"/>
                <w:szCs w:val="22"/>
              </w:rPr>
              <m:t>1</m:t>
            </m:r>
            <m:ctrlPr>
              <w:rPr>
                <w:rFonts w:ascii="Cambria Math" w:hAnsi="Cambria Math"/>
                <w:i/>
                <w:szCs w:val="22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2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szCs w:val="22"/>
                  </w:rPr>
                </m:ctrlPr>
              </m:deg>
              <m:e>
                <m:r>
                  <m:rPr/>
                  <w:rPr>
                    <w:rFonts w:ascii="Cambria Math" w:hAnsi="Cambria Math"/>
                    <w:szCs w:val="22"/>
                  </w:rPr>
                  <m:t>3</m:t>
                </m:r>
                <m:ctrlPr>
                  <w:rPr>
                    <w:rFonts w:ascii="Cambria Math" w:hAnsi="Cambria Math"/>
                    <w:i/>
                    <w:szCs w:val="22"/>
                  </w:rPr>
                </m:ctrlPr>
              </m:e>
            </m:rad>
            <m:ctrlPr>
              <w:rPr>
                <w:rFonts w:ascii="Cambria Math" w:hAnsi="Cambria Math"/>
                <w:i/>
                <w:szCs w:val="22"/>
              </w:rPr>
            </m:ctrlPr>
          </m:den>
        </m:f>
        <m:r>
          <m:rPr/>
          <w:rPr>
            <w:rFonts w:ascii="Cambria Math" w:hAnsi="Cambria Math"/>
            <w:szCs w:val="22"/>
          </w:rPr>
          <m:t>≈0</m:t>
        </m:r>
        <m:r>
          <m:rPr/>
          <w:rPr>
            <w:rFonts w:hint="eastAsia" w:ascii="Cambria Math" w:hAnsi="Cambria Math"/>
            <w:szCs w:val="22"/>
          </w:rPr>
          <m:t>.</m:t>
        </m:r>
        <m:r>
          <m:rPr/>
          <w:rPr>
            <w:rFonts w:ascii="Cambria Math" w:hAnsi="Cambria Math"/>
            <w:szCs w:val="22"/>
          </w:rPr>
          <m:t>015</m:t>
        </m:r>
        <m:r>
          <m:rPr/>
          <w:rPr>
            <w:rFonts w:hint="eastAsia" w:ascii="Cambria Math" w:hAnsi="Cambria Math"/>
            <w:szCs w:val="22"/>
          </w:rPr>
          <m:t>%</m:t>
        </m:r>
      </m:oMath>
      <w:r>
        <w:rPr>
          <w:rFonts w:hint="eastAsia" w:ascii="Cambria Math" w:hAnsi="Cambria Math"/>
          <w:i/>
          <w:szCs w:val="22"/>
        </w:rPr>
        <w:t xml:space="preserve"> </w:t>
      </w:r>
      <w:r>
        <w:rPr>
          <w:rFonts w:hint="eastAsia" w:hAnsi="Cambria Math"/>
          <w:szCs w:val="22"/>
        </w:rPr>
        <w:t>，B类评定。</w:t>
      </w:r>
    </w:p>
    <w:p>
      <w:pPr>
        <w:rPr>
          <w:rFonts w:hAnsi="Cambria Math"/>
          <w:szCs w:val="22"/>
        </w:rPr>
      </w:pPr>
    </w:p>
    <w:p>
      <w:pPr>
        <w:rPr>
          <w:szCs w:val="22"/>
        </w:rPr>
      </w:pPr>
      <w:r>
        <w:rPr>
          <w:rFonts w:hint="eastAsia"/>
          <w:szCs w:val="22"/>
          <w:lang w:val="en-US" w:eastAsia="zh-CN"/>
        </w:rPr>
        <w:t>8</w:t>
      </w:r>
      <w:r>
        <w:rPr>
          <w:rFonts w:hint="eastAsia"/>
          <w:szCs w:val="22"/>
        </w:rPr>
        <w:t>.6 标准不确定度分量评定结果</w:t>
      </w:r>
    </w:p>
    <w:p>
      <w:pPr>
        <w:rPr>
          <w:szCs w:val="22"/>
        </w:rPr>
      </w:pPr>
      <w:r>
        <w:rPr>
          <w:rFonts w:hint="eastAsia"/>
          <w:szCs w:val="22"/>
        </w:rPr>
        <w:t>表</w:t>
      </w:r>
      <w:r>
        <w:rPr>
          <w:rFonts w:hint="eastAsia"/>
          <w:szCs w:val="22"/>
          <w:lang w:val="en-US" w:eastAsia="zh-CN"/>
        </w:rPr>
        <w:t>8</w:t>
      </w:r>
      <w:r>
        <w:rPr>
          <w:rFonts w:hint="eastAsia"/>
          <w:szCs w:val="22"/>
        </w:rPr>
        <w:t>.1 相对标准不确定度分量表</w:t>
      </w:r>
    </w:p>
    <w:p>
      <w:pPr>
        <w:spacing w:line="440" w:lineRule="exact"/>
        <w:ind w:firstLine="422" w:firstLineChars="200"/>
        <w:jc w:val="center"/>
        <w:rPr>
          <w:b/>
          <w:bCs/>
        </w:rPr>
      </w:pPr>
      <w:r>
        <w:rPr>
          <w:rFonts w:hint="eastAsia"/>
          <w:b/>
          <w:bCs/>
        </w:rPr>
        <w:t>表</w:t>
      </w:r>
      <w:r>
        <w:rPr>
          <w:rFonts w:hint="eastAsia"/>
          <w:b/>
          <w:bCs/>
          <w:lang w:val="en-US" w:eastAsia="zh-CN"/>
        </w:rPr>
        <w:t>8.</w:t>
      </w:r>
      <w:r>
        <w:rPr>
          <w:rFonts w:hint="eastAsia"/>
          <w:b/>
          <w:bCs/>
        </w:rPr>
        <w:t>1  LED</w:t>
      </w:r>
      <w:r>
        <w:rPr>
          <w:rFonts w:hint="eastAsia"/>
          <w:b/>
          <w:bCs/>
          <w:lang w:val="en-US" w:eastAsia="zh-CN"/>
        </w:rPr>
        <w:t>标准</w:t>
      </w:r>
      <w:r>
        <w:rPr>
          <w:rFonts w:hint="eastAsia"/>
          <w:b/>
          <w:bCs/>
        </w:rPr>
        <w:t>灯</w:t>
      </w:r>
      <w:r>
        <w:rPr>
          <w:rFonts w:hint="eastAsia"/>
          <w:b/>
          <w:bCs/>
          <w:lang w:val="en-US" w:eastAsia="zh-CN"/>
        </w:rPr>
        <w:t>总光通量</w:t>
      </w:r>
      <w:r>
        <w:rPr>
          <w:rFonts w:hint="eastAsia"/>
          <w:b/>
          <w:bCs/>
        </w:rPr>
        <w:t>值标准不确定度来源的评定值</w:t>
      </w:r>
    </w:p>
    <w:tbl>
      <w:tblPr>
        <w:tblStyle w:val="2"/>
        <w:tblW w:w="84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132"/>
        <w:gridCol w:w="1823"/>
        <w:gridCol w:w="1304"/>
        <w:gridCol w:w="13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39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不确定度来源</w:t>
            </w:r>
          </w:p>
        </w:tc>
        <w:tc>
          <w:tcPr>
            <w:tcW w:w="1823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相对标准不确定度</w:t>
            </w:r>
          </w:p>
        </w:tc>
        <w:tc>
          <w:tcPr>
            <w:tcW w:w="1304" w:type="dxa"/>
            <w:tcBorders>
              <w:top w:val="single" w:color="auto" w:sz="12" w:space="0"/>
            </w:tcBorders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灵敏系数</w:t>
            </w:r>
          </w:p>
        </w:tc>
        <w:tc>
          <w:tcPr>
            <w:tcW w:w="130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标准灯组</w:t>
            </w:r>
          </w:p>
        </w:tc>
        <w:tc>
          <w:tcPr>
            <w:tcW w:w="3132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szCs w:val="22"/>
              </w:rPr>
              <w:t>上一级</w:t>
            </w:r>
            <w:r>
              <w:rPr>
                <w:rFonts w:hint="eastAsia"/>
              </w:rPr>
              <w:t>标准灯光通量值</w:t>
            </w:r>
          </w:p>
        </w:tc>
        <w:tc>
          <w:tcPr>
            <w:tcW w:w="1823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0%</w:t>
            </w:r>
          </w:p>
        </w:tc>
        <w:tc>
          <w:tcPr>
            <w:tcW w:w="1304" w:type="dxa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5" w:type="dxa"/>
            <w:vMerge w:val="continue"/>
          </w:tcPr>
          <w:p>
            <w:pPr>
              <w:spacing w:line="440" w:lineRule="exact"/>
              <w:jc w:val="center"/>
            </w:pPr>
          </w:p>
        </w:tc>
        <w:tc>
          <w:tcPr>
            <w:tcW w:w="3132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电测系统（电流）</w:t>
            </w:r>
          </w:p>
        </w:tc>
        <w:tc>
          <w:tcPr>
            <w:tcW w:w="1823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0.01%</w:t>
            </w:r>
          </w:p>
        </w:tc>
        <w:tc>
          <w:tcPr>
            <w:tcW w:w="1304" w:type="dxa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855" w:type="dxa"/>
            <w:vMerge w:val="continue"/>
          </w:tcPr>
          <w:p>
            <w:pPr>
              <w:spacing w:line="440" w:lineRule="exact"/>
              <w:jc w:val="center"/>
            </w:pPr>
          </w:p>
        </w:tc>
        <w:tc>
          <w:tcPr>
            <w:tcW w:w="3132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温度修正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系数和电压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823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0.015%</w:t>
            </w:r>
          </w:p>
        </w:tc>
        <w:tc>
          <w:tcPr>
            <w:tcW w:w="1304" w:type="dxa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855" w:type="dxa"/>
            <w:vMerge w:val="continue"/>
          </w:tcPr>
          <w:p>
            <w:pPr>
              <w:spacing w:line="440" w:lineRule="exact"/>
              <w:jc w:val="center"/>
            </w:pPr>
          </w:p>
        </w:tc>
        <w:tc>
          <w:tcPr>
            <w:tcW w:w="3132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标准灯的测量重复性</w:t>
            </w:r>
          </w:p>
        </w:tc>
        <w:tc>
          <w:tcPr>
            <w:tcW w:w="1823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0.0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%</w:t>
            </w:r>
          </w:p>
        </w:tc>
        <w:tc>
          <w:tcPr>
            <w:tcW w:w="1304" w:type="dxa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被测灯</w:t>
            </w:r>
          </w:p>
        </w:tc>
        <w:tc>
          <w:tcPr>
            <w:tcW w:w="3132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被测灯的测量重复性</w:t>
            </w:r>
          </w:p>
        </w:tc>
        <w:tc>
          <w:tcPr>
            <w:tcW w:w="1823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0.01%</w:t>
            </w:r>
          </w:p>
        </w:tc>
        <w:tc>
          <w:tcPr>
            <w:tcW w:w="1304" w:type="dxa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5" w:type="dxa"/>
            <w:vMerge w:val="continue"/>
          </w:tcPr>
          <w:p>
            <w:pPr>
              <w:spacing w:line="440" w:lineRule="exact"/>
              <w:jc w:val="center"/>
            </w:pPr>
          </w:p>
        </w:tc>
        <w:tc>
          <w:tcPr>
            <w:tcW w:w="3132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被测灯</w:t>
            </w:r>
            <w:r>
              <w:rPr>
                <w:rFonts w:hint="eastAsia"/>
                <w:lang w:val="en-US" w:eastAsia="zh-CN"/>
              </w:rPr>
              <w:t>重复点燃时的</w:t>
            </w:r>
            <w:r>
              <w:rPr>
                <w:rFonts w:hint="eastAsia" w:hAnsi="Cambria Math"/>
                <w:szCs w:val="22"/>
              </w:rPr>
              <w:t>分散性</w:t>
            </w:r>
          </w:p>
        </w:tc>
        <w:tc>
          <w:tcPr>
            <w:tcW w:w="1823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0.01%</w:t>
            </w:r>
          </w:p>
        </w:tc>
        <w:tc>
          <w:tcPr>
            <w:tcW w:w="1304" w:type="dxa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5" w:type="dxa"/>
            <w:vMerge w:val="continue"/>
          </w:tcPr>
          <w:p>
            <w:pPr>
              <w:spacing w:line="440" w:lineRule="exact"/>
              <w:jc w:val="center"/>
            </w:pPr>
          </w:p>
        </w:tc>
        <w:tc>
          <w:tcPr>
            <w:tcW w:w="3132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电测系统（电流）</w:t>
            </w:r>
          </w:p>
        </w:tc>
        <w:tc>
          <w:tcPr>
            <w:tcW w:w="1823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0.01%</w:t>
            </w:r>
          </w:p>
        </w:tc>
        <w:tc>
          <w:tcPr>
            <w:tcW w:w="1304" w:type="dxa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5" w:type="dxa"/>
            <w:vMerge w:val="continue"/>
          </w:tcPr>
          <w:p>
            <w:pPr>
              <w:spacing w:line="440" w:lineRule="exact"/>
              <w:jc w:val="center"/>
            </w:pPr>
          </w:p>
        </w:tc>
        <w:tc>
          <w:tcPr>
            <w:tcW w:w="3132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积分球空间响应</w:t>
            </w:r>
          </w:p>
        </w:tc>
        <w:tc>
          <w:tcPr>
            <w:tcW w:w="1823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0.03%</w:t>
            </w:r>
          </w:p>
        </w:tc>
        <w:tc>
          <w:tcPr>
            <w:tcW w:w="1304" w:type="dxa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5" w:type="dxa"/>
            <w:vMerge w:val="continue"/>
          </w:tcPr>
          <w:p>
            <w:pPr>
              <w:spacing w:line="440" w:lineRule="exact"/>
              <w:jc w:val="center"/>
            </w:pPr>
          </w:p>
        </w:tc>
        <w:tc>
          <w:tcPr>
            <w:tcW w:w="3132" w:type="dxa"/>
            <w:vAlign w:val="center"/>
          </w:tcPr>
          <w:p>
            <w:pPr>
              <w:spacing w:line="440" w:lineRule="exact"/>
              <w:jc w:val="center"/>
              <w:rPr>
                <w:rFonts w:hint="eastAsia" w:hAnsi="Cambria Math"/>
                <w:szCs w:val="22"/>
              </w:rPr>
            </w:pPr>
            <w:r>
              <w:rPr>
                <w:rFonts w:hint="eastAsia" w:hAnsi="Cambria Math"/>
                <w:szCs w:val="22"/>
              </w:rPr>
              <w:t>被测灯规范电压法修正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系数和电压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823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0.015%</w:t>
            </w:r>
          </w:p>
        </w:tc>
        <w:tc>
          <w:tcPr>
            <w:tcW w:w="1304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4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>
      <w:pPr>
        <w:rPr>
          <w:szCs w:val="22"/>
        </w:rPr>
      </w:pPr>
    </w:p>
    <w:p>
      <w:pPr>
        <w:rPr>
          <w:szCs w:val="22"/>
        </w:rPr>
      </w:pPr>
      <w:r>
        <w:rPr>
          <w:rFonts w:hint="eastAsia"/>
          <w:szCs w:val="22"/>
          <w:lang w:val="en-US" w:eastAsia="zh-CN"/>
        </w:rPr>
        <w:t>8.</w:t>
      </w:r>
      <w:r>
        <w:rPr>
          <w:rFonts w:hint="eastAsia"/>
          <w:szCs w:val="22"/>
        </w:rPr>
        <w:t>7. 单支被测灯校准结果的相对合成标准器不确定度</w:t>
      </w:r>
    </w:p>
    <w:p>
      <w:pPr>
        <w:ind w:firstLine="315" w:firstLineChars="150"/>
      </w:pPr>
      <w:r>
        <w:rPr>
          <w:rFonts w:hint="eastAsia"/>
        </w:rPr>
        <w:t>上述各不确定度来源独立，不相关。相对合成标准不确定度的计算公式简化为</w:t>
      </w:r>
    </w:p>
    <w:p>
      <w:pPr>
        <w:rPr>
          <w:rFonts w:hAnsi="Cambria Math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/>
                <w:rPr>
                  <w:rFonts w:ascii="Cambria Math" w:hAnsi="Cambria Math"/>
                </w:rPr>
                <m:t>u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m:rPr>
                  <m:nor/>
                  <m:sty m:val="p"/>
                </m:rPr>
                <w:rPr>
                  <w:rFonts w:ascii="Cambria Math" w:hAnsi="Cambria Math"/>
                  <w:b w:val="0"/>
                  <w:i w:val="0"/>
                </w:rPr>
                <m:t>c,rel</m:t>
              </m:r>
              <m:ctrlPr>
                <w:rPr>
                  <w:rFonts w:ascii="Cambria Math" w:hAnsi="Cambria Math"/>
                </w:rPr>
              </m:ctrlPr>
            </m:sub>
          </m:sSub>
          <m:r>
            <m:rPr/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>
              <m:ctrlPr>
                <w:rPr>
                  <w:rFonts w:ascii="Cambria Math" w:hAnsi="Cambria Math"/>
                  <w:i/>
                </w:rPr>
              </m:ctrlPr>
            </m:deg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m:rPr/>
                    <w:rPr>
                      <w:rFonts w:ascii="Cambria Math" w:hAnsi="Cambria Math"/>
                    </w:rPr>
                    <m:t>i=1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m:rPr/>
                    <w:rPr>
                      <w:rFonts w:ascii="Cambria Math" w:hAnsi="Cambria Math"/>
                    </w:rPr>
                    <m:t>9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  <m:e>
                  <m:sSubSup>
                    <m:sSubSupPr>
                      <m:ctrlPr>
                        <w:rPr>
                          <w:rFonts w:ascii="Cambria Math" w:hAnsi="Cambria Math" w:eastAsia="宋体"/>
                          <w:i/>
                        </w:rPr>
                      </m:ctrlPr>
                    </m:sSubSupPr>
                    <m:e>
                      <m:r>
                        <m:rPr/>
                        <w:rPr>
                          <w:rFonts w:ascii="Cambria Math" w:hAnsi="Cambria Math" w:eastAsia="宋体"/>
                        </w:rPr>
                        <m:t>u</m:t>
                      </m:r>
                      <m:ctrlPr>
                        <w:rPr>
                          <w:rFonts w:ascii="Cambria Math" w:hAnsi="Cambria Math" w:eastAsia="宋体"/>
                          <w:i/>
                        </w:rPr>
                      </m:ctrlPr>
                    </m:e>
                    <m:sub>
                      <m:r>
                        <m:rPr>
                          <m:nor/>
                          <m:sty m:val="p"/>
                        </m:rPr>
                        <w:rPr>
                          <w:rFonts w:ascii="Cambria Math" w:hAnsi="Cambria Math" w:eastAsia="宋体"/>
                          <w:b w:val="0"/>
                          <w:i w:val="0"/>
                        </w:rPr>
                        <m:t>rel,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eastAsia="宋体"/>
                          <w:i/>
                          <w:iCs/>
                        </w:rPr>
                        <m:t>i</m:t>
                      </m:r>
                      <m:ctrlPr>
                        <w:rPr>
                          <w:rFonts w:ascii="Cambria Math" w:hAnsi="Cambria Math" w:eastAsia="宋体"/>
                        </w:rPr>
                      </m:ctrlPr>
                    </m:sub>
                    <m:sup>
                      <m:r>
                        <m:rPr/>
                        <w:rPr>
                          <w:rFonts w:ascii="Cambria Math" w:hAnsi="Cambria Math" w:eastAsia="宋体"/>
                        </w:rPr>
                        <m:t>2</m:t>
                      </m:r>
                      <m:ctrlPr>
                        <w:rPr>
                          <w:rFonts w:ascii="Cambria Math" w:hAnsi="Cambria Math" w:eastAsia="宋体"/>
                          <w:i/>
                        </w:rPr>
                      </m:ctrlP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nary>
              <m:ctrlPr>
                <w:rPr>
                  <w:rFonts w:ascii="Cambria Math" w:hAnsi="Cambria Math"/>
                  <w:i/>
                </w:rPr>
              </m:ctrlP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=0.</m:t>
          </m:r>
          <m:r>
            <m:rPr>
              <m:sty m:val="p"/>
            </m:rPr>
            <w:rPr>
              <w:rFonts w:hint="default" w:ascii="Cambria Math" w:hAnsi="Cambria Math"/>
              <w:lang w:val="en-US" w:eastAsia="zh-CN"/>
            </w:rPr>
            <m:t>205</m:t>
          </m:r>
          <m:r>
            <m:rPr>
              <m:sty m:val="p"/>
            </m:rPr>
            <w:rPr>
              <w:rFonts w:ascii="Cambria Math" w:hAnsi="Cambria Math"/>
            </w:rPr>
            <m:t>%</m:t>
          </m:r>
        </m:oMath>
      </m:oMathPara>
    </w:p>
    <w:p>
      <w:pPr>
        <w:rPr>
          <w:szCs w:val="22"/>
        </w:rPr>
      </w:pPr>
    </w:p>
    <w:p>
      <w:r>
        <w:rPr>
          <w:rFonts w:hint="eastAsia"/>
          <w:lang w:val="en-US" w:eastAsia="zh-CN"/>
        </w:rPr>
        <w:t>8.</w:t>
      </w:r>
      <w:r>
        <w:rPr>
          <w:rFonts w:hint="eastAsia"/>
        </w:rPr>
        <w:t>8 扩展不确定度的评定</w:t>
      </w:r>
    </w:p>
    <w:p>
      <w:pPr>
        <w:ind w:firstLine="420"/>
      </w:pPr>
      <w:r>
        <w:rPr>
          <w:rFonts w:hint="eastAsia"/>
        </w:rPr>
        <w:t>取包含因子</w:t>
      </w:r>
      <w:r>
        <w:rPr>
          <w:rFonts w:hint="eastAsia"/>
          <w:i/>
          <w:iCs/>
        </w:rPr>
        <w:t>k</w:t>
      </w:r>
      <w:r>
        <w:rPr>
          <w:rFonts w:hint="eastAsia"/>
        </w:rPr>
        <w:t>=2，则扩展不确定度为</w:t>
      </w:r>
    </w:p>
    <w:p>
      <w:pPr>
        <w:ind w:firstLine="420"/>
        <w:jc w:val="center"/>
        <w:rPr>
          <w:i w:val="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nor/>
                <m:sty m:val="p"/>
              </m:rPr>
              <w:rPr>
                <w:rFonts w:ascii="Cambria Math"/>
                <w:b w:val="0"/>
                <w:i w:val="0"/>
              </w:rPr>
              <m:t>rel</m:t>
            </m:r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/>
          </w:rPr>
          <m:t>=0.</m:t>
        </m:r>
        <m:r>
          <m:rPr/>
          <w:rPr>
            <w:rFonts w:hint="default" w:ascii="Cambria Math"/>
            <w:lang w:val="en-US" w:eastAsia="zh-CN"/>
          </w:rPr>
          <m:t>205</m:t>
        </m:r>
        <m:r>
          <m:rPr/>
          <w:rPr>
            <w:rFonts w:ascii="Cambria Math"/>
          </w:rPr>
          <m:t>%×2=0.</m:t>
        </m:r>
        <m:r>
          <m:rPr/>
          <w:rPr>
            <w:rFonts w:hint="default" w:ascii="Cambria Math"/>
            <w:lang w:val="en-US" w:eastAsia="zh-CN"/>
          </w:rPr>
          <m:t>41</m:t>
        </m:r>
        <m:r>
          <m:rPr/>
          <w:rPr>
            <w:rFonts w:ascii="Cambria Math"/>
          </w:rPr>
          <m:t>%</m:t>
        </m:r>
      </m:oMath>
      <w:r>
        <w:rPr>
          <w:rFonts w:hint="eastAsia"/>
        </w:rPr>
        <w:t xml:space="preserve"> </w:t>
      </w:r>
      <m:oMath>
        <m:r>
          <m:rPr>
            <m:nor/>
            <m:sty m:val="p"/>
          </m:rPr>
          <w:rPr>
            <w:rFonts w:ascii="Cambria Math"/>
            <w:b w:val="0"/>
            <w:i w:val="0"/>
          </w:rPr>
          <m:t>(</m:t>
        </m:r>
        <m:r>
          <m:rPr/>
          <w:rPr>
            <w:rFonts w:ascii="Cambria Math"/>
          </w:rPr>
          <m:t>k</m:t>
        </m:r>
        <m:r>
          <m:rPr>
            <m:nor/>
            <m:sty m:val="p"/>
          </m:rPr>
          <w:rPr>
            <w:rFonts w:ascii="Cambria Math"/>
            <w:b w:val="0"/>
            <w:i w:val="0"/>
          </w:rPr>
          <m:t>=2)</m:t>
        </m:r>
      </m:oMath>
    </w:p>
    <w:p>
      <w:pPr>
        <w:ind w:firstLine="420"/>
        <w:jc w:val="center"/>
        <w:rPr>
          <w:i w:val="0"/>
        </w:rPr>
      </w:pPr>
    </w:p>
    <w:p>
      <w:pPr>
        <w:spacing w:line="360" w:lineRule="auto"/>
        <w:rPr>
          <w:rFonts w:hAnsi="Cambria Math"/>
        </w:rPr>
      </w:pPr>
      <w:r>
        <w:rPr>
          <w:rFonts w:hint="eastAsia" w:hAnsi="Cambria Math"/>
          <w:lang w:val="en-US" w:eastAsia="zh-CN"/>
        </w:rPr>
        <w:t>8</w:t>
      </w:r>
      <w:r>
        <w:rPr>
          <w:rFonts w:hint="eastAsia" w:hAnsi="Cambria Math"/>
        </w:rPr>
        <w:t>.9 测量不确定度报告</w:t>
      </w:r>
    </w:p>
    <w:p>
      <w:pPr>
        <w:spacing w:line="360" w:lineRule="auto"/>
        <w:ind w:firstLine="420"/>
        <w:rPr>
          <w:rFonts w:hAnsi="Cambria Math"/>
        </w:rPr>
      </w:pPr>
      <w:r>
        <w:rPr>
          <w:rFonts w:hint="eastAsia"/>
          <w:i w:val="0"/>
          <w:lang w:val="en-US" w:eastAsia="zh-CN"/>
        </w:rPr>
        <w:t>用LBDT-200型</w:t>
      </w:r>
      <w:r>
        <w:rPr>
          <w:rFonts w:hint="eastAsia" w:hAnsi="Cambria Math"/>
        </w:rPr>
        <w:t>副基准灯，</w:t>
      </w:r>
      <w:r>
        <w:rPr>
          <w:rFonts w:hint="eastAsia" w:hAnsi="Cambria Math"/>
          <w:lang w:val="en-US" w:eastAsia="zh-CN"/>
        </w:rPr>
        <w:t>在2.0 m积分球内</w:t>
      </w:r>
      <w:r>
        <w:rPr>
          <w:rFonts w:hint="eastAsia" w:hAnsi="Cambria Math"/>
        </w:rPr>
        <w:t>标定LBD</w:t>
      </w:r>
      <w:r>
        <w:rPr>
          <w:rFonts w:hint="eastAsia" w:hAnsi="Cambria Math"/>
          <w:lang w:val="en-US" w:eastAsia="zh-CN"/>
        </w:rPr>
        <w:t>T</w:t>
      </w:r>
      <w:r>
        <w:rPr>
          <w:rFonts w:hint="eastAsia" w:hAnsi="Cambria Math"/>
        </w:rPr>
        <w:t>-</w:t>
      </w:r>
      <w:r>
        <w:rPr>
          <w:rFonts w:hint="eastAsia" w:hAnsi="Cambria Math"/>
          <w:lang w:val="en-US" w:eastAsia="zh-CN"/>
        </w:rPr>
        <w:t>200</w:t>
      </w:r>
      <w:r>
        <w:rPr>
          <w:rFonts w:hint="eastAsia" w:hAnsi="Cambria Math"/>
        </w:rPr>
        <w:t>型工作基准灯的</w:t>
      </w:r>
      <w:r>
        <w:rPr>
          <w:rFonts w:hint="eastAsia" w:hAnsi="Cambria Math"/>
          <w:lang w:val="en-US" w:eastAsia="zh-CN"/>
        </w:rPr>
        <w:t>z总光通量</w:t>
      </w:r>
      <w:r>
        <w:rPr>
          <w:rFonts w:hint="eastAsia" w:hAnsi="Cambria Math"/>
        </w:rPr>
        <w:t>值的测量结果不确定度为：</w:t>
      </w:r>
    </w:p>
    <w:p>
      <w:pPr>
        <w:spacing w:line="360" w:lineRule="auto"/>
        <w:ind w:firstLine="42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/>
                <w:rPr>
                  <w:rFonts w:ascii="Cambria Math"/>
                </w:rPr>
                <m:t>U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m:rPr>
                  <m:nor/>
                  <m:sty m:val="p"/>
                </m:rPr>
                <w:rPr>
                  <w:rFonts w:ascii="Cambria Math"/>
                  <w:b w:val="0"/>
                  <w:i w:val="0"/>
                </w:rPr>
                <m:t>rel</m:t>
              </m:r>
              <m:ctrlPr>
                <w:rPr>
                  <w:rFonts w:ascii="Cambria Math" w:hAnsi="Cambria Math"/>
                </w:rPr>
              </m:ctrlPr>
            </m:sub>
          </m:sSub>
          <m:r>
            <m:rPr/>
            <w:rPr>
              <w:rFonts w:ascii="Cambria Math"/>
            </w:rPr>
            <m:t>=0.</m:t>
          </m:r>
          <m:r>
            <m:rPr/>
            <w:rPr>
              <w:rFonts w:hint="default" w:ascii="Cambria Math"/>
              <w:lang w:val="en-US" w:eastAsia="zh-CN"/>
            </w:rPr>
            <m:t>41</m:t>
          </m:r>
          <m:r>
            <m:rPr/>
            <w:rPr>
              <w:rFonts w:ascii="Cambria Math"/>
            </w:rPr>
            <m:t>%</m:t>
          </m:r>
          <m:r>
            <m:rPr>
              <m:nor/>
              <m:sty m:val="p"/>
            </m:rPr>
            <w:rPr>
              <w:rFonts w:ascii="Cambria Math"/>
              <w:b w:val="0"/>
              <w:i w:val="0"/>
            </w:rPr>
            <m:t xml:space="preserve">   (</m:t>
          </m:r>
          <m:r>
            <m:rPr/>
            <w:rPr>
              <w:rFonts w:ascii="Cambria Math"/>
            </w:rPr>
            <m:t>k</m:t>
          </m:r>
          <m:r>
            <m:rPr>
              <m:nor/>
              <m:sty m:val="p"/>
            </m:rPr>
            <w:rPr>
              <w:rFonts w:ascii="Cambria Math"/>
              <w:b w:val="0"/>
              <w:i w:val="0"/>
            </w:rPr>
            <m:t>=2)</m:t>
          </m:r>
        </m:oMath>
      </m:oMathPara>
    </w:p>
    <w:p>
      <w:pPr>
        <w:ind w:firstLine="420"/>
        <w:jc w:val="both"/>
        <w:rPr>
          <w:rFonts w:hint="eastAsia" w:hAnsi="Cambria Math"/>
        </w:rPr>
      </w:pPr>
      <w:r>
        <w:rPr>
          <w:rFonts w:hint="eastAsia" w:hAnsi="Cambria Math"/>
        </w:rPr>
        <w:t>结论：不确定度符合</w:t>
      </w:r>
      <w:r>
        <w:rPr>
          <w:rFonts w:hint="eastAsia" w:hAnsi="Cambria Math"/>
          <w:lang w:val="en-US" w:eastAsia="zh-CN"/>
        </w:rPr>
        <w:t>规程草稿中</w:t>
      </w:r>
      <w:r>
        <w:rPr>
          <w:rFonts w:hint="eastAsia" w:hAnsi="Cambria Math"/>
        </w:rPr>
        <w:t>表2中工作基准灯的要求</w:t>
      </w:r>
    </w:p>
    <w:p>
      <w:pPr>
        <w:jc w:val="both"/>
        <w:rPr>
          <w:rFonts w:hint="eastAsia" w:hAnsi="Cambria Math"/>
        </w:rPr>
      </w:pPr>
    </w:p>
    <w:p>
      <w:pPr>
        <w:jc w:val="both"/>
        <w:rPr>
          <w:rFonts w:hint="eastAsia" w:hAnsi="Cambria Math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textAlignment w:val="baseline"/>
        <w:rPr>
          <w:rFonts w:eastAsia="华文楷体"/>
          <w:sz w:val="28"/>
          <w:szCs w:val="28"/>
        </w:rPr>
      </w:pPr>
      <w:r>
        <w:rPr>
          <w:rFonts w:hint="eastAsia" w:eastAsia="华文楷体"/>
          <w:sz w:val="28"/>
          <w:szCs w:val="28"/>
          <w:lang w:val="en-US" w:eastAsia="zh-CN"/>
        </w:rPr>
        <w:t>结论</w:t>
      </w:r>
      <w:r>
        <w:rPr>
          <w:rFonts w:hint="eastAsia" w:eastAsia="华文楷体"/>
          <w:sz w:val="28"/>
          <w:szCs w:val="28"/>
        </w:rPr>
        <w:t>：</w:t>
      </w:r>
    </w:p>
    <w:p>
      <w:pPr>
        <w:numPr>
          <w:numId w:val="0"/>
        </w:numPr>
        <w:autoSpaceDE w:val="0"/>
        <w:autoSpaceDN w:val="0"/>
        <w:adjustRightInd w:val="0"/>
        <w:ind w:leftChars="0" w:firstLine="240" w:firstLineChars="100"/>
        <w:jc w:val="left"/>
        <w:textAlignment w:val="baseline"/>
        <w:rPr>
          <w:rFonts w:hint="default" w:eastAsia="华文楷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实验数据表明，本规程草稿所规定的检定操作原理正确，实际可行</w:t>
      </w:r>
      <w:r>
        <w:rPr>
          <w:rFonts w:hint="eastAsia" w:eastAsia="华文楷体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jc w:val="both"/>
        <w:rPr>
          <w:rFonts w:hint="eastAsia" w:hAnsi="Cambria Math"/>
        </w:rPr>
      </w:pPr>
    </w:p>
    <w:p/>
    <w:sectPr>
      <w:pgSz w:w="11906" w:h="16838"/>
      <w:pgMar w:top="1440" w:right="1800" w:bottom="1440" w:left="22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254D1DB-F912-4655-81EE-879BD0DB911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F98AA47-6C49-4605-AF6D-0F2FBB08DA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stellar">
    <w:altName w:val="Segoe Print"/>
    <w:panose1 w:val="020A0402060406010301"/>
    <w:charset w:val="00"/>
    <w:family w:val="roman"/>
    <w:pitch w:val="default"/>
    <w:sig w:usb0="00000000" w:usb1="00000000" w:usb2="00000000" w:usb3="00000000" w:csb0="20000001" w:csb1="00000000"/>
  </w:font>
  <w:font w:name="新宋体-18030">
    <w:altName w:val="微软雅黑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D2C77638-6497-4A26-A9BA-6F0AB5D4CC70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6F5ECAE-CDD7-4773-B63B-A6D0D50670A4}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  <w:embedRegular r:id="rId5" w:fontKey="{56B250F7-88A8-4D3A-A4F7-46D32FAAA69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6B5C7FE5-1C19-4FDC-8268-EE3F82B63909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  <w:embedRegular r:id="rId7" w:fontKey="{9178338B-846E-412B-88DB-09379C578877}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  <w:embedRegular r:id="rId8" w:fontKey="{8F938BA7-A1F8-4DB1-8CE5-ADE80F6AA2FD}"/>
  </w:font>
  <w:font w:name="汉仪书宋二简">
    <w:altName w:val="汉仪书宋二简"/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4424B"/>
    <w:multiLevelType w:val="multilevel"/>
    <w:tmpl w:val="0864424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4EA85489"/>
    <w:multiLevelType w:val="multilevel"/>
    <w:tmpl w:val="4EA85489"/>
    <w:lvl w:ilvl="0" w:tentative="0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69989A48"/>
    <w:multiLevelType w:val="singleLevel"/>
    <w:tmpl w:val="69989A4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00577140"/>
    <w:rsid w:val="009A13B3"/>
    <w:rsid w:val="02830AFC"/>
    <w:rsid w:val="02C6061F"/>
    <w:rsid w:val="033C2484"/>
    <w:rsid w:val="038B04A6"/>
    <w:rsid w:val="06293905"/>
    <w:rsid w:val="08600724"/>
    <w:rsid w:val="09944A5F"/>
    <w:rsid w:val="0C811679"/>
    <w:rsid w:val="0F7A6F82"/>
    <w:rsid w:val="10E35A82"/>
    <w:rsid w:val="12D44F51"/>
    <w:rsid w:val="14976A43"/>
    <w:rsid w:val="16856556"/>
    <w:rsid w:val="174032C8"/>
    <w:rsid w:val="18495740"/>
    <w:rsid w:val="19612595"/>
    <w:rsid w:val="19704437"/>
    <w:rsid w:val="1DC77902"/>
    <w:rsid w:val="1DD71FE5"/>
    <w:rsid w:val="1E243045"/>
    <w:rsid w:val="21130D5E"/>
    <w:rsid w:val="22DE709D"/>
    <w:rsid w:val="24500991"/>
    <w:rsid w:val="2AE87C87"/>
    <w:rsid w:val="2CAB47C4"/>
    <w:rsid w:val="2CC24862"/>
    <w:rsid w:val="2EB23F5D"/>
    <w:rsid w:val="31CC308E"/>
    <w:rsid w:val="338F30F4"/>
    <w:rsid w:val="36A007CA"/>
    <w:rsid w:val="376F3581"/>
    <w:rsid w:val="394F188D"/>
    <w:rsid w:val="3AD15ECF"/>
    <w:rsid w:val="3B183DF3"/>
    <w:rsid w:val="3BC062F9"/>
    <w:rsid w:val="3D6C3AFB"/>
    <w:rsid w:val="3DDA2813"/>
    <w:rsid w:val="3E32532F"/>
    <w:rsid w:val="3E484B7F"/>
    <w:rsid w:val="46BC781A"/>
    <w:rsid w:val="4705742D"/>
    <w:rsid w:val="4D722A68"/>
    <w:rsid w:val="4D9979D8"/>
    <w:rsid w:val="535B7F0E"/>
    <w:rsid w:val="550314F5"/>
    <w:rsid w:val="55A04399"/>
    <w:rsid w:val="56731818"/>
    <w:rsid w:val="567F382C"/>
    <w:rsid w:val="56D7103C"/>
    <w:rsid w:val="5A3A1AE4"/>
    <w:rsid w:val="5BDD526E"/>
    <w:rsid w:val="5E6C40B9"/>
    <w:rsid w:val="601B4F8E"/>
    <w:rsid w:val="61034477"/>
    <w:rsid w:val="624221F8"/>
    <w:rsid w:val="625B1311"/>
    <w:rsid w:val="6307792F"/>
    <w:rsid w:val="63FA510E"/>
    <w:rsid w:val="641F2924"/>
    <w:rsid w:val="653A1FD0"/>
    <w:rsid w:val="65615A8F"/>
    <w:rsid w:val="66950DF7"/>
    <w:rsid w:val="6A3F1669"/>
    <w:rsid w:val="6C7A233B"/>
    <w:rsid w:val="6D887C10"/>
    <w:rsid w:val="6FA05350"/>
    <w:rsid w:val="6FEF189F"/>
    <w:rsid w:val="75E66DC3"/>
    <w:rsid w:val="770A4CD0"/>
    <w:rsid w:val="7B6411A6"/>
    <w:rsid w:val="7BA06143"/>
    <w:rsid w:val="7F8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汉仪书宋二简" w:hAnsi="Times New Roman" w:eastAsia="汉仪书宋二简" w:cs="汉仪书宋二简"/>
      <w:color w:val="000000"/>
      <w:kern w:val="0"/>
      <w:sz w:val="24"/>
      <w:szCs w:val="24"/>
      <w:lang w:val="en-US" w:eastAsia="zh-CN" w:bidi="ar-SA"/>
    </w:rPr>
  </w:style>
  <w:style w:type="paragraph" w:customStyle="1" w:styleId="7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eastAsia="宋体" w:hAnsiTheme="minorHAnsi" w:cstheme="minorBidi"/>
      <w:kern w:val="2"/>
      <w:sz w:val="21"/>
      <w:szCs w:val="22"/>
      <w:lang w:val="en-US" w:eastAsia="zh-CN" w:bidi="ar-SA"/>
    </w:rPr>
  </w:style>
  <w:style w:type="character" w:customStyle="1" w:styleId="8">
    <w:name w:val="IOPText Char"/>
    <w:link w:val="9"/>
    <w:qFormat/>
    <w:uiPriority w:val="0"/>
  </w:style>
  <w:style w:type="paragraph" w:customStyle="1" w:styleId="9">
    <w:name w:val="IOPText"/>
    <w:basedOn w:val="10"/>
    <w:link w:val="8"/>
    <w:qFormat/>
    <w:uiPriority w:val="0"/>
    <w:pPr>
      <w:ind w:right="0" w:firstLine="227"/>
    </w:pPr>
  </w:style>
  <w:style w:type="paragraph" w:customStyle="1" w:styleId="10">
    <w:name w:val="IOPAbsText"/>
    <w:basedOn w:val="1"/>
    <w:qFormat/>
    <w:uiPriority w:val="0"/>
    <w:pPr>
      <w:ind w:right="2552"/>
    </w:pPr>
    <w:rPr>
      <w:sz w:val="20"/>
    </w:rPr>
  </w:style>
  <w:style w:type="character" w:customStyle="1" w:styleId="11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i/>
      <w:iCs/>
      <w:color w:val="000000"/>
      <w:sz w:val="21"/>
      <w:szCs w:val="21"/>
      <w:u w:val="none"/>
    </w:rPr>
  </w:style>
  <w:style w:type="character" w:customStyle="1" w:styleId="14">
    <w:name w:val="font5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bscript"/>
    </w:rPr>
  </w:style>
  <w:style w:type="character" w:customStyle="1" w:styleId="1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6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31"/>
    <w:basedOn w:val="4"/>
    <w:qFormat/>
    <w:uiPriority w:val="0"/>
    <w:rPr>
      <w:rFonts w:hint="eastAsia" w:ascii="宋体" w:hAnsi="宋体" w:eastAsia="宋体" w:cs="宋体"/>
      <w:i/>
      <w:iCs/>
      <w:color w:val="000000"/>
      <w:sz w:val="22"/>
      <w:szCs w:val="22"/>
      <w:u w:val="none"/>
    </w:rPr>
  </w:style>
  <w:style w:type="character" w:customStyle="1" w:styleId="19">
    <w:name w:val="font9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paragraph" w:customStyle="1" w:styleId="20">
    <w:name w:val="附录的标题"/>
    <w:basedOn w:val="1"/>
    <w:qFormat/>
    <w:uiPriority w:val="0"/>
    <w:pPr>
      <w:jc w:val="center"/>
    </w:pPr>
    <w:rPr>
      <w:rFonts w:ascii="黑体" w:hAnsi="黑体" w:eastAsia="黑体"/>
      <w:sz w:val="32"/>
      <w:szCs w:val="32"/>
    </w:rPr>
  </w:style>
  <w:style w:type="character" w:customStyle="1" w:styleId="21">
    <w:name w:val="font8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2">
    <w:name w:val="font101"/>
    <w:basedOn w:val="4"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2022-10-20T04:45:00Z</dcterms:created>
  <dc:creator>12607</dc:creator>
  <cp:lastModifiedBy>Zhao WQ</cp:lastModifiedBy>
  <dcterms:modified xsi:type="dcterms:W3CDTF">2023-10-27T02:35:55Z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D6FDF4D61EE94559A0BC89DE2380F5C4</vt:lpwstr>
  </property>
</Properties>
</file>