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EB448" w14:textId="77777777" w:rsidR="00F45ACF" w:rsidRDefault="00486CA4">
      <w:pPr>
        <w:pStyle w:val="a7"/>
        <w:ind w:right="43" w:firstLineChars="775" w:firstLine="6535"/>
        <w:rPr>
          <w:rFonts w:ascii="宋体" w:hAnsi="宋体"/>
          <w:b/>
          <w:sz w:val="84"/>
          <w:szCs w:val="84"/>
          <w14:shadow w14:blurRad="50800" w14:dist="38100" w14:dir="2700000" w14:sx="100000" w14:sy="100000" w14:kx="0" w14:ky="0" w14:algn="tl">
            <w14:srgbClr w14:val="000000">
              <w14:alpha w14:val="60000"/>
            </w14:srgbClr>
          </w14:shadow>
        </w:rPr>
      </w:pPr>
      <w:r>
        <w:rPr>
          <w:b/>
          <w:sz w:val="84"/>
          <w:szCs w:val="84"/>
          <w14:shadow w14:blurRad="50800" w14:dist="38100" w14:dir="2700000" w14:sx="100000" w14:sy="100000" w14:kx="0" w14:ky="0" w14:algn="tl">
            <w14:srgbClr w14:val="000000">
              <w14:alpha w14:val="60000"/>
            </w14:srgbClr>
          </w14:shadow>
        </w:rPr>
        <w:t xml:space="preserve">JJG </w:t>
      </w:r>
    </w:p>
    <w:p w14:paraId="1C8724B2" w14:textId="77777777" w:rsidR="00F45ACF" w:rsidRDefault="00486CA4">
      <w:pPr>
        <w:ind w:right="-151"/>
        <w:jc w:val="center"/>
        <w:rPr>
          <w:rFonts w:ascii="黑体" w:eastAsia="黑体" w:hAnsi="宋体-18030"/>
          <w:b/>
          <w:spacing w:val="40"/>
          <w:sz w:val="52"/>
        </w:rPr>
      </w:pPr>
      <w:r>
        <w:rPr>
          <w:rFonts w:ascii="黑体" w:eastAsia="黑体" w:hAnsi="宋体-18030" w:hint="eastAsia"/>
          <w:b/>
          <w:spacing w:val="40"/>
          <w:sz w:val="52"/>
        </w:rPr>
        <w:t>中华人民共和国国家计量检定规程</w:t>
      </w:r>
    </w:p>
    <w:p w14:paraId="079781EE" w14:textId="0E840EFF" w:rsidR="00F45ACF" w:rsidRDefault="00486CA4">
      <w:pPr>
        <w:pStyle w:val="a7"/>
        <w:ind w:right="-693"/>
        <w:jc w:val="center"/>
        <w:rPr>
          <w:rFonts w:ascii="黑体" w:eastAsia="黑体"/>
          <w:sz w:val="28"/>
          <w:szCs w:val="28"/>
        </w:rPr>
      </w:pPr>
      <w:r>
        <w:rPr>
          <w:rFonts w:eastAsia="黑体" w:hint="eastAsia"/>
          <w:b/>
          <w:spacing w:val="-8"/>
        </w:rPr>
        <w:t xml:space="preserve">                                                                                           </w:t>
      </w:r>
      <w:r w:rsidR="00685D70">
        <w:rPr>
          <w:rFonts w:eastAsia="黑体"/>
          <w:b/>
          <w:spacing w:val="-8"/>
        </w:rPr>
        <w:t xml:space="preserve">                                </w:t>
      </w:r>
      <w:r>
        <w:rPr>
          <w:rFonts w:eastAsia="黑体"/>
          <w:b/>
          <w:spacing w:val="-8"/>
          <w:sz w:val="28"/>
          <w:szCs w:val="28"/>
        </w:rPr>
        <w:t>JJ</w:t>
      </w:r>
      <w:r>
        <w:rPr>
          <w:rFonts w:eastAsia="黑体" w:hint="eastAsia"/>
          <w:b/>
          <w:spacing w:val="-8"/>
          <w:sz w:val="28"/>
          <w:szCs w:val="28"/>
        </w:rPr>
        <w:t xml:space="preserve">G  </w:t>
      </w:r>
      <w:r>
        <w:rPr>
          <w:rFonts w:eastAsia="黑体"/>
          <w:b/>
          <w:spacing w:val="-8"/>
          <w:sz w:val="28"/>
          <w:szCs w:val="28"/>
        </w:rPr>
        <w:t>577</w:t>
      </w:r>
      <w:r>
        <w:rPr>
          <w:rFonts w:eastAsia="黑体" w:hint="eastAsia"/>
          <w:b/>
          <w:spacing w:val="-8"/>
          <w:sz w:val="28"/>
          <w:szCs w:val="28"/>
        </w:rPr>
        <w:t>-202X</w:t>
      </w:r>
    </w:p>
    <w:p w14:paraId="5A6042F4" w14:textId="77777777" w:rsidR="00F45ACF" w:rsidRDefault="00486CA4">
      <w:pPr>
        <w:spacing w:line="400" w:lineRule="exact"/>
        <w:rPr>
          <w:sz w:val="28"/>
        </w:rPr>
      </w:pPr>
      <w:r>
        <w:rPr>
          <w:noProof/>
        </w:rPr>
        <mc:AlternateContent>
          <mc:Choice Requires="wps">
            <w:drawing>
              <wp:anchor distT="0" distB="0" distL="114300" distR="114300" simplePos="0" relativeHeight="251660288" behindDoc="0" locked="0" layoutInCell="1" allowOverlap="1" wp14:anchorId="3BCFB484" wp14:editId="2A4CF5AF">
                <wp:simplePos x="0" y="0"/>
                <wp:positionH relativeFrom="column">
                  <wp:posOffset>-66675</wp:posOffset>
                </wp:positionH>
                <wp:positionV relativeFrom="paragraph">
                  <wp:posOffset>198120</wp:posOffset>
                </wp:positionV>
                <wp:extent cx="6067425" cy="0"/>
                <wp:effectExtent l="0" t="0" r="0" b="0"/>
                <wp:wrapNone/>
                <wp:docPr id="2" name="直线 199"/>
                <wp:cNvGraphicFramePr/>
                <a:graphic xmlns:a="http://schemas.openxmlformats.org/drawingml/2006/main">
                  <a:graphicData uri="http://schemas.microsoft.com/office/word/2010/wordprocessingShape">
                    <wps:wsp>
                      <wps:cNvCnPr/>
                      <wps:spPr>
                        <a:xfrm>
                          <a:off x="0" y="0"/>
                          <a:ext cx="60674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D6BF41" id="直线 19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25pt,15.6pt" to="4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"/>
            </w:pict>
          </mc:Fallback>
        </mc:AlternateContent>
      </w:r>
      <w:r>
        <w:rPr>
          <w:rFonts w:hint="eastAsia"/>
        </w:rPr>
        <w:t xml:space="preserve">   </w:t>
      </w:r>
    </w:p>
    <w:p w14:paraId="39F56D06" w14:textId="77777777" w:rsidR="00F45ACF" w:rsidRDefault="00F45ACF">
      <w:pPr>
        <w:rPr>
          <w:sz w:val="24"/>
        </w:rPr>
      </w:pPr>
    </w:p>
    <w:p w14:paraId="1764459D" w14:textId="77777777" w:rsidR="00F45ACF" w:rsidRDefault="00F45ACF">
      <w:pPr>
        <w:rPr>
          <w:sz w:val="24"/>
        </w:rPr>
      </w:pPr>
    </w:p>
    <w:p w14:paraId="7CCF67FB" w14:textId="77777777" w:rsidR="00F45ACF" w:rsidRDefault="00F45ACF">
      <w:pPr>
        <w:rPr>
          <w:sz w:val="24"/>
        </w:rPr>
      </w:pPr>
    </w:p>
    <w:p w14:paraId="3BD5011E" w14:textId="77777777" w:rsidR="00F45ACF" w:rsidRDefault="00F45ACF">
      <w:pPr>
        <w:rPr>
          <w:sz w:val="24"/>
        </w:rPr>
      </w:pPr>
    </w:p>
    <w:p w14:paraId="7598BC54" w14:textId="77777777" w:rsidR="00F45ACF" w:rsidRDefault="00F45ACF">
      <w:pPr>
        <w:rPr>
          <w:sz w:val="24"/>
        </w:rPr>
      </w:pPr>
    </w:p>
    <w:p w14:paraId="7F7DD9F3" w14:textId="77777777" w:rsidR="00F45ACF" w:rsidRDefault="00F45ACF">
      <w:pPr>
        <w:rPr>
          <w:sz w:val="24"/>
        </w:rPr>
      </w:pPr>
    </w:p>
    <w:p w14:paraId="1A1F2DCD" w14:textId="77777777" w:rsidR="00F45ACF" w:rsidRDefault="00F45ACF">
      <w:pPr>
        <w:rPr>
          <w:sz w:val="24"/>
        </w:rPr>
      </w:pPr>
    </w:p>
    <w:p w14:paraId="392CC1F4" w14:textId="77777777" w:rsidR="00F45ACF" w:rsidRDefault="00F45ACF">
      <w:pPr>
        <w:rPr>
          <w:sz w:val="24"/>
        </w:rPr>
      </w:pPr>
    </w:p>
    <w:p w14:paraId="05197520" w14:textId="77777777" w:rsidR="00F45ACF" w:rsidRDefault="00486CA4">
      <w:pPr>
        <w:jc w:val="center"/>
        <w:rPr>
          <w:b/>
          <w:color w:val="0000FF"/>
          <w:sz w:val="30"/>
        </w:rPr>
      </w:pPr>
      <w:r>
        <w:rPr>
          <w:rFonts w:ascii="黑体" w:eastAsia="黑体" w:hint="eastAsia"/>
          <w:b/>
          <w:spacing w:val="-10"/>
          <w:sz w:val="52"/>
        </w:rPr>
        <w:t>膜 式 燃 气 表</w:t>
      </w:r>
    </w:p>
    <w:p w14:paraId="3CAF0B0A" w14:textId="77777777" w:rsidR="00F45ACF" w:rsidRDefault="00F45ACF">
      <w:pPr>
        <w:rPr>
          <w:rFonts w:eastAsia="黑体"/>
          <w:sz w:val="28"/>
        </w:rPr>
      </w:pPr>
    </w:p>
    <w:p w14:paraId="2247643D" w14:textId="32332E3E" w:rsidR="00F45ACF" w:rsidRDefault="00486CA4">
      <w:pPr>
        <w:jc w:val="center"/>
        <w:rPr>
          <w:rFonts w:ascii="黑体" w:eastAsia="黑体"/>
          <w:b/>
        </w:rPr>
      </w:pPr>
      <w:r>
        <w:rPr>
          <w:rFonts w:eastAsia="黑体"/>
          <w:b/>
          <w:sz w:val="28"/>
        </w:rPr>
        <w:t xml:space="preserve"> </w:t>
      </w:r>
      <w:r>
        <w:rPr>
          <w:rFonts w:eastAsia="黑体" w:hint="eastAsia"/>
          <w:b/>
          <w:sz w:val="28"/>
        </w:rPr>
        <w:t xml:space="preserve">Diaphragm </w:t>
      </w:r>
      <w:r w:rsidR="00CC136E">
        <w:rPr>
          <w:rFonts w:eastAsia="黑体"/>
          <w:b/>
          <w:sz w:val="28"/>
        </w:rPr>
        <w:t>G</w:t>
      </w:r>
      <w:r>
        <w:rPr>
          <w:rFonts w:eastAsia="黑体" w:hint="eastAsia"/>
          <w:b/>
          <w:sz w:val="28"/>
        </w:rPr>
        <w:t xml:space="preserve">as </w:t>
      </w:r>
      <w:r w:rsidR="00CC136E">
        <w:rPr>
          <w:rFonts w:eastAsia="黑体"/>
          <w:b/>
          <w:sz w:val="28"/>
        </w:rPr>
        <w:t>M</w:t>
      </w:r>
      <w:r>
        <w:rPr>
          <w:rFonts w:eastAsia="黑体" w:hint="eastAsia"/>
          <w:b/>
          <w:sz w:val="28"/>
        </w:rPr>
        <w:t>eters</w:t>
      </w:r>
    </w:p>
    <w:p w14:paraId="27DD3754" w14:textId="77777777" w:rsidR="00F45ACF" w:rsidRDefault="00F45ACF">
      <w:pPr>
        <w:pStyle w:val="a7"/>
        <w:ind w:right="-693"/>
        <w:jc w:val="center"/>
        <w:rPr>
          <w:rFonts w:ascii="黑体" w:eastAsia="黑体"/>
          <w:sz w:val="32"/>
        </w:rPr>
      </w:pPr>
    </w:p>
    <w:p w14:paraId="6CA049B6" w14:textId="269DD645" w:rsidR="00F45ACF" w:rsidRDefault="00486CA4">
      <w:pPr>
        <w:pStyle w:val="a7"/>
        <w:ind w:leftChars="-931" w:left="-3" w:right="43" w:hangingChars="581" w:hanging="1859"/>
        <w:jc w:val="center"/>
        <w:rPr>
          <w:rFonts w:ascii="黑体" w:eastAsia="黑体"/>
          <w:sz w:val="32"/>
        </w:rPr>
      </w:pPr>
      <w:r>
        <w:rPr>
          <w:rFonts w:ascii="黑体" w:eastAsia="黑体" w:hint="eastAsia"/>
          <w:sz w:val="32"/>
        </w:rPr>
        <w:t xml:space="preserve">              （</w:t>
      </w:r>
      <w:r w:rsidR="00961351">
        <w:rPr>
          <w:rFonts w:ascii="黑体" w:eastAsia="黑体" w:hint="eastAsia"/>
          <w:sz w:val="32"/>
        </w:rPr>
        <w:t>征求意见稿</w:t>
      </w:r>
      <w:r>
        <w:rPr>
          <w:rFonts w:ascii="黑体" w:eastAsia="黑体" w:hint="eastAsia"/>
          <w:sz w:val="32"/>
        </w:rPr>
        <w:t>）</w:t>
      </w:r>
    </w:p>
    <w:p w14:paraId="5C38ADCC" w14:textId="77777777" w:rsidR="00F45ACF" w:rsidRDefault="00F45ACF">
      <w:pPr>
        <w:pStyle w:val="a7"/>
        <w:ind w:right="43"/>
        <w:rPr>
          <w:rFonts w:ascii="黑体" w:eastAsia="黑体"/>
          <w:sz w:val="24"/>
          <w:szCs w:val="24"/>
        </w:rPr>
      </w:pPr>
    </w:p>
    <w:p w14:paraId="05704D7E" w14:textId="77777777" w:rsidR="00F45ACF" w:rsidRDefault="00F45ACF">
      <w:pPr>
        <w:pStyle w:val="a7"/>
        <w:ind w:right="-693"/>
        <w:rPr>
          <w:rFonts w:ascii="黑体" w:eastAsia="黑体"/>
          <w:sz w:val="21"/>
        </w:rPr>
      </w:pPr>
    </w:p>
    <w:p w14:paraId="4059A135" w14:textId="77777777" w:rsidR="00F45ACF" w:rsidRDefault="00F45ACF">
      <w:pPr>
        <w:pStyle w:val="a7"/>
        <w:ind w:right="-693"/>
        <w:rPr>
          <w:rFonts w:ascii="黑体" w:eastAsia="黑体"/>
          <w:sz w:val="21"/>
        </w:rPr>
      </w:pPr>
    </w:p>
    <w:p w14:paraId="498A3E34" w14:textId="77777777" w:rsidR="00F45ACF" w:rsidRDefault="00F45ACF">
      <w:pPr>
        <w:pStyle w:val="a7"/>
        <w:ind w:right="-693"/>
        <w:rPr>
          <w:rFonts w:ascii="黑体" w:eastAsia="黑体"/>
          <w:sz w:val="21"/>
        </w:rPr>
      </w:pPr>
    </w:p>
    <w:p w14:paraId="57812376" w14:textId="77777777" w:rsidR="00F45ACF" w:rsidRDefault="00F45ACF">
      <w:pPr>
        <w:pStyle w:val="a7"/>
        <w:ind w:right="-693"/>
        <w:rPr>
          <w:rFonts w:ascii="黑体" w:eastAsia="黑体"/>
          <w:sz w:val="21"/>
        </w:rPr>
      </w:pPr>
    </w:p>
    <w:p w14:paraId="103A4627" w14:textId="77777777" w:rsidR="00F45ACF" w:rsidRDefault="00F45ACF">
      <w:pPr>
        <w:pStyle w:val="a7"/>
        <w:ind w:right="-693"/>
        <w:rPr>
          <w:rFonts w:ascii="黑体" w:eastAsia="黑体"/>
          <w:sz w:val="21"/>
        </w:rPr>
      </w:pPr>
    </w:p>
    <w:p w14:paraId="26A2094E" w14:textId="77777777" w:rsidR="00F45ACF" w:rsidRDefault="00F45ACF">
      <w:pPr>
        <w:pStyle w:val="a7"/>
        <w:ind w:right="-693"/>
        <w:rPr>
          <w:rFonts w:ascii="黑体" w:eastAsia="黑体"/>
          <w:sz w:val="21"/>
        </w:rPr>
      </w:pPr>
    </w:p>
    <w:p w14:paraId="314BC596" w14:textId="77777777" w:rsidR="00F45ACF" w:rsidRDefault="00F45ACF">
      <w:pPr>
        <w:pStyle w:val="a7"/>
        <w:ind w:right="-693"/>
        <w:rPr>
          <w:rFonts w:ascii="黑体" w:eastAsia="黑体"/>
          <w:sz w:val="21"/>
        </w:rPr>
      </w:pPr>
    </w:p>
    <w:p w14:paraId="42E7D393" w14:textId="77777777" w:rsidR="00F45ACF" w:rsidRDefault="00F45ACF">
      <w:pPr>
        <w:pStyle w:val="a7"/>
        <w:ind w:right="-693"/>
        <w:rPr>
          <w:rFonts w:ascii="黑体" w:eastAsia="黑体"/>
          <w:sz w:val="21"/>
        </w:rPr>
      </w:pPr>
    </w:p>
    <w:p w14:paraId="52AC7E33" w14:textId="77777777" w:rsidR="00F45ACF" w:rsidRDefault="00F45ACF">
      <w:pPr>
        <w:pStyle w:val="a7"/>
        <w:ind w:right="-693"/>
        <w:rPr>
          <w:rFonts w:ascii="黑体" w:eastAsia="黑体"/>
          <w:sz w:val="21"/>
        </w:rPr>
      </w:pPr>
    </w:p>
    <w:p w14:paraId="3E725586" w14:textId="77777777" w:rsidR="00F45ACF" w:rsidRDefault="00F45ACF">
      <w:pPr>
        <w:pStyle w:val="a7"/>
        <w:ind w:right="-693"/>
        <w:rPr>
          <w:rFonts w:ascii="黑体" w:eastAsia="黑体"/>
          <w:sz w:val="21"/>
        </w:rPr>
      </w:pPr>
    </w:p>
    <w:p w14:paraId="4347DE34" w14:textId="77777777" w:rsidR="00F45ACF" w:rsidRDefault="00486CA4">
      <w:pPr>
        <w:spacing w:line="360" w:lineRule="exact"/>
        <w:ind w:right="-118"/>
        <w:rPr>
          <w:rFonts w:ascii="黑体"/>
          <w:b/>
          <w:sz w:val="28"/>
        </w:rPr>
      </w:pPr>
      <w:r>
        <w:rPr>
          <w:rFonts w:ascii="黑体" w:hint="eastAsia"/>
          <w:b/>
          <w:spacing w:val="26"/>
          <w:sz w:val="28"/>
        </w:rPr>
        <w:t>202X</w:t>
      </w:r>
      <w:r>
        <w:rPr>
          <w:rFonts w:hint="eastAsia"/>
          <w:b/>
          <w:spacing w:val="26"/>
          <w:sz w:val="28"/>
        </w:rPr>
        <w:t>-</w:t>
      </w:r>
      <w:r>
        <w:rPr>
          <w:rFonts w:ascii="黑体" w:hint="eastAsia"/>
          <w:b/>
          <w:spacing w:val="26"/>
          <w:sz w:val="28"/>
        </w:rPr>
        <w:t>0X</w:t>
      </w:r>
      <w:r>
        <w:rPr>
          <w:rFonts w:hint="eastAsia"/>
          <w:b/>
          <w:spacing w:val="26"/>
          <w:sz w:val="28"/>
        </w:rPr>
        <w:t>-</w:t>
      </w:r>
      <w:r>
        <w:rPr>
          <w:rFonts w:ascii="黑体" w:hint="eastAsia"/>
          <w:b/>
          <w:spacing w:val="26"/>
          <w:sz w:val="28"/>
        </w:rPr>
        <w:t>0X</w:t>
      </w:r>
      <w:r>
        <w:rPr>
          <w:rFonts w:ascii="黑体" w:eastAsia="宋体-18030" w:hint="eastAsia"/>
          <w:b/>
          <w:sz w:val="24"/>
        </w:rPr>
        <w:t>发布</w:t>
      </w:r>
      <w:r>
        <w:rPr>
          <w:rFonts w:ascii="黑体" w:eastAsia="宋体-18030"/>
          <w:b/>
          <w:sz w:val="28"/>
        </w:rPr>
        <w:t xml:space="preserve">     </w:t>
      </w:r>
      <w:r>
        <w:rPr>
          <w:rFonts w:ascii="黑体" w:eastAsia="宋体-18030" w:hint="eastAsia"/>
          <w:b/>
          <w:sz w:val="28"/>
        </w:rPr>
        <w:t xml:space="preserve">   </w:t>
      </w:r>
      <w:r>
        <w:rPr>
          <w:rFonts w:ascii="黑体" w:eastAsia="宋体-18030"/>
          <w:b/>
          <w:sz w:val="28"/>
        </w:rPr>
        <w:t xml:space="preserve"> </w:t>
      </w:r>
      <w:r>
        <w:rPr>
          <w:rFonts w:ascii="黑体" w:eastAsia="宋体-18030" w:hint="eastAsia"/>
          <w:b/>
          <w:sz w:val="28"/>
        </w:rPr>
        <w:t xml:space="preserve">                       </w:t>
      </w:r>
      <w:r>
        <w:rPr>
          <w:rFonts w:ascii="黑体" w:hint="eastAsia"/>
          <w:b/>
          <w:spacing w:val="26"/>
          <w:sz w:val="28"/>
        </w:rPr>
        <w:t>202X</w:t>
      </w:r>
      <w:r>
        <w:rPr>
          <w:rFonts w:hint="eastAsia"/>
          <w:b/>
          <w:spacing w:val="26"/>
          <w:sz w:val="28"/>
        </w:rPr>
        <w:t>-</w:t>
      </w:r>
      <w:r>
        <w:rPr>
          <w:rFonts w:ascii="黑体" w:hint="eastAsia"/>
          <w:b/>
          <w:spacing w:val="26"/>
          <w:sz w:val="28"/>
        </w:rPr>
        <w:t>0X</w:t>
      </w:r>
      <w:r>
        <w:rPr>
          <w:rFonts w:hint="eastAsia"/>
          <w:b/>
          <w:spacing w:val="26"/>
          <w:sz w:val="28"/>
        </w:rPr>
        <w:t>-</w:t>
      </w:r>
      <w:r>
        <w:rPr>
          <w:rFonts w:ascii="黑体" w:hint="eastAsia"/>
          <w:b/>
          <w:spacing w:val="26"/>
          <w:sz w:val="28"/>
        </w:rPr>
        <w:t>0X</w:t>
      </w:r>
      <w:r>
        <w:rPr>
          <w:rFonts w:ascii="黑体" w:eastAsia="宋体-18030" w:hint="eastAsia"/>
          <w:b/>
          <w:sz w:val="24"/>
        </w:rPr>
        <w:t>实施</w:t>
      </w:r>
    </w:p>
    <w:p w14:paraId="372459A4" w14:textId="77777777" w:rsidR="00F45ACF" w:rsidRDefault="00486CA4">
      <w:pPr>
        <w:spacing w:line="400" w:lineRule="exact"/>
        <w:rPr>
          <w:rFonts w:ascii="黑体"/>
          <w:b/>
          <w:sz w:val="28"/>
        </w:rPr>
      </w:pPr>
      <w:r>
        <w:rPr>
          <w:rFonts w:ascii="黑体"/>
          <w:b/>
          <w:noProof/>
        </w:rPr>
        <mc:AlternateContent>
          <mc:Choice Requires="wps">
            <w:drawing>
              <wp:anchor distT="0" distB="0" distL="114300" distR="114300" simplePos="0" relativeHeight="251659264" behindDoc="0" locked="0" layoutInCell="1" allowOverlap="1" wp14:anchorId="657A0A39" wp14:editId="15E709C5">
                <wp:simplePos x="0" y="0"/>
                <wp:positionH relativeFrom="column">
                  <wp:posOffset>-42545</wp:posOffset>
                </wp:positionH>
                <wp:positionV relativeFrom="paragraph">
                  <wp:posOffset>146050</wp:posOffset>
                </wp:positionV>
                <wp:extent cx="5734050" cy="0"/>
                <wp:effectExtent l="0" t="0" r="0" b="0"/>
                <wp:wrapNone/>
                <wp:docPr id="1" name="直线 198"/>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A988C" id="直线 19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35pt,11.5pt" to="44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"/>
            </w:pict>
          </mc:Fallback>
        </mc:AlternateContent>
      </w:r>
      <w:r>
        <w:rPr>
          <w:rFonts w:ascii="黑体"/>
          <w:b/>
          <w:sz w:val="28"/>
        </w:rPr>
        <w:t xml:space="preserve">   </w:t>
      </w:r>
    </w:p>
    <w:p w14:paraId="088FBFE0" w14:textId="77777777" w:rsidR="00F45ACF" w:rsidRDefault="00486CA4">
      <w:pPr>
        <w:spacing w:line="480" w:lineRule="exact"/>
        <w:ind w:right="-38" w:firstLine="277"/>
        <w:jc w:val="center"/>
        <w:rPr>
          <w:b/>
          <w:spacing w:val="60"/>
          <w:w w:val="150"/>
          <w:sz w:val="18"/>
        </w:rPr>
      </w:pPr>
      <w:r>
        <w:rPr>
          <w:rFonts w:eastAsia="黑体" w:hint="eastAsia"/>
          <w:b/>
          <w:spacing w:val="60"/>
          <w:w w:val="150"/>
          <w:sz w:val="28"/>
        </w:rPr>
        <w:t>国家市场监督管理总局</w:t>
      </w:r>
      <w:r>
        <w:rPr>
          <w:rFonts w:eastAsia="黑体"/>
          <w:b/>
          <w:spacing w:val="64"/>
          <w:w w:val="150"/>
          <w:sz w:val="28"/>
        </w:rPr>
        <w:t xml:space="preserve"> </w:t>
      </w:r>
      <w:r>
        <w:rPr>
          <w:rFonts w:ascii="黑体" w:hint="eastAsia"/>
          <w:b/>
          <w:w w:val="150"/>
          <w:sz w:val="18"/>
        </w:rPr>
        <w:t>发</w:t>
      </w:r>
      <w:r>
        <w:rPr>
          <w:rFonts w:ascii="黑体"/>
          <w:b/>
          <w:w w:val="150"/>
          <w:sz w:val="18"/>
        </w:rPr>
        <w:t xml:space="preserve"> </w:t>
      </w:r>
      <w:r>
        <w:rPr>
          <w:rFonts w:ascii="黑体" w:hint="eastAsia"/>
          <w:b/>
          <w:w w:val="150"/>
          <w:sz w:val="18"/>
        </w:rPr>
        <w:t>布</w:t>
      </w:r>
      <w:r>
        <w:rPr>
          <w:rFonts w:ascii="黑体" w:hint="eastAsia"/>
          <w:b/>
          <w:w w:val="150"/>
          <w:sz w:val="18"/>
        </w:rPr>
        <w:t xml:space="preserve"> </w:t>
      </w:r>
    </w:p>
    <w:p w14:paraId="0DC098F2" w14:textId="463D42B4" w:rsidR="00F45ACF" w:rsidRDefault="00486CA4">
      <w:pPr>
        <w:rPr>
          <w:rFonts w:eastAsia="黑体"/>
          <w:sz w:val="30"/>
          <w:szCs w:val="30"/>
        </w:rPr>
      </w:pPr>
      <w:r>
        <w:rPr>
          <w:rFonts w:ascii="黑体" w:eastAsia="黑体"/>
          <w:b/>
          <w:spacing w:val="-10"/>
          <w:sz w:val="36"/>
          <w:szCs w:val="36"/>
        </w:rPr>
        <w:br w:type="page"/>
      </w:r>
      <w:r>
        <w:rPr>
          <w:rFonts w:ascii="黑体" w:eastAsia="黑体"/>
          <w:b/>
          <w:noProof/>
          <w:spacing w:val="-10"/>
          <w:sz w:val="36"/>
          <w:szCs w:val="36"/>
        </w:rPr>
        <w:lastRenderedPageBreak/>
        <mc:AlternateContent>
          <mc:Choice Requires="wps">
            <w:drawing>
              <wp:anchor distT="0" distB="0" distL="114300" distR="114300" simplePos="0" relativeHeight="251662336" behindDoc="0" locked="0" layoutInCell="1" allowOverlap="1" wp14:anchorId="75611197" wp14:editId="01728DEF">
                <wp:simplePos x="0" y="0"/>
                <wp:positionH relativeFrom="column">
                  <wp:posOffset>3365500</wp:posOffset>
                </wp:positionH>
                <wp:positionV relativeFrom="paragraph">
                  <wp:posOffset>40005</wp:posOffset>
                </wp:positionV>
                <wp:extent cx="635" cy="669290"/>
                <wp:effectExtent l="4445" t="0" r="7620" b="3810"/>
                <wp:wrapNone/>
                <wp:docPr id="4" name="直线 202"/>
                <wp:cNvGraphicFramePr/>
                <a:graphic xmlns:a="http://schemas.openxmlformats.org/drawingml/2006/main">
                  <a:graphicData uri="http://schemas.microsoft.com/office/word/2010/wordprocessingShape">
                    <wps:wsp>
                      <wps:cNvCnPr/>
                      <wps:spPr>
                        <a:xfrm flipH="1">
                          <a:off x="0" y="0"/>
                          <a:ext cx="635" cy="6692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02"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265pt,3.15pt" to="265.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"/>
            </w:pict>
          </mc:Fallback>
        </mc:AlternateContent>
      </w:r>
      <w:r>
        <w:rPr>
          <w:rFonts w:ascii="黑体" w:eastAsia="黑体" w:hint="eastAsia"/>
          <w:b/>
          <w:spacing w:val="-10"/>
          <w:sz w:val="36"/>
          <w:szCs w:val="36"/>
        </w:rPr>
        <w:t>膜式燃气表检定规程</w:t>
      </w:r>
      <w:r>
        <w:rPr>
          <w:rFonts w:ascii="黑体" w:eastAsia="黑体" w:hint="eastAsia"/>
          <w:b/>
          <w:spacing w:val="-10"/>
          <w:sz w:val="30"/>
          <w:szCs w:val="30"/>
        </w:rPr>
        <w:t xml:space="preserve">  </w:t>
      </w:r>
      <w:r>
        <w:rPr>
          <w:rFonts w:ascii="黑体" w:eastAsia="黑体" w:hint="eastAsia"/>
          <w:b/>
          <w:spacing w:val="-10"/>
          <w:sz w:val="28"/>
        </w:rPr>
        <w:t xml:space="preserve">                 </w:t>
      </w:r>
      <w:r>
        <w:rPr>
          <w:rFonts w:ascii="黑体" w:eastAsia="黑体" w:hAnsi="宋体" w:hint="eastAsia"/>
          <w:b/>
          <w:bCs/>
          <w:sz w:val="30"/>
          <w:szCs w:val="30"/>
        </w:rPr>
        <w:t>JJG577-202X</w:t>
      </w:r>
    </w:p>
    <w:p w14:paraId="30B8219B" w14:textId="3734D8EB" w:rsidR="00F45ACF" w:rsidRDefault="00304F4B">
      <w:pPr>
        <w:ind w:firstLine="4740"/>
        <w:jc w:val="center"/>
        <w:rPr>
          <w:rFonts w:ascii="黑体" w:eastAsia="黑体"/>
          <w:b/>
          <w:sz w:val="30"/>
          <w:szCs w:val="30"/>
        </w:rPr>
      </w:pPr>
      <w:r>
        <w:rPr>
          <w:rFonts w:ascii="黑体" w:eastAsia="黑体"/>
          <w:b/>
          <w:noProof/>
          <w:spacing w:val="-10"/>
          <w:sz w:val="36"/>
          <w:szCs w:val="36"/>
        </w:rPr>
        <mc:AlternateContent>
          <mc:Choice Requires="wps">
            <w:drawing>
              <wp:anchor distT="0" distB="0" distL="114300" distR="114300" simplePos="0" relativeHeight="251663360" behindDoc="0" locked="0" layoutInCell="1" allowOverlap="1" wp14:anchorId="4403350E" wp14:editId="3B1CFF14">
                <wp:simplePos x="0" y="0"/>
                <wp:positionH relativeFrom="column">
                  <wp:posOffset>3370482</wp:posOffset>
                </wp:positionH>
                <wp:positionV relativeFrom="paragraph">
                  <wp:posOffset>-255661</wp:posOffset>
                </wp:positionV>
                <wp:extent cx="2309398" cy="0"/>
                <wp:effectExtent l="0" t="0" r="15240" b="19050"/>
                <wp:wrapNone/>
                <wp:docPr id="5" name="直线 203"/>
                <wp:cNvGraphicFramePr/>
                <a:graphic xmlns:a="http://schemas.openxmlformats.org/drawingml/2006/main">
                  <a:graphicData uri="http://schemas.microsoft.com/office/word/2010/wordprocessingShape">
                    <wps:wsp>
                      <wps:cNvCnPr/>
                      <wps:spPr>
                        <a:xfrm>
                          <a:off x="0" y="0"/>
                          <a:ext cx="2309398" cy="0"/>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直线 20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4pt,-20.15pt" to="447.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"/>
            </w:pict>
          </mc:Fallback>
        </mc:AlternateContent>
      </w:r>
      <w:r>
        <w:rPr>
          <w:rFonts w:ascii="黑体" w:eastAsia="黑体" w:hint="eastAsia"/>
          <w:b/>
          <w:noProof/>
          <w:sz w:val="30"/>
          <w:szCs w:val="30"/>
        </w:rPr>
        <mc:AlternateContent>
          <mc:Choice Requires="wps">
            <w:drawing>
              <wp:anchor distT="0" distB="0" distL="114300" distR="114300" simplePos="0" relativeHeight="251666432" behindDoc="0" locked="0" layoutInCell="1" allowOverlap="1" wp14:anchorId="5B6E94F8" wp14:editId="689A95BC">
                <wp:simplePos x="0" y="0"/>
                <wp:positionH relativeFrom="column">
                  <wp:posOffset>5676900</wp:posOffset>
                </wp:positionH>
                <wp:positionV relativeFrom="paragraph">
                  <wp:posOffset>-256540</wp:posOffset>
                </wp:positionV>
                <wp:extent cx="635" cy="647065"/>
                <wp:effectExtent l="0" t="0" r="37465" b="19685"/>
                <wp:wrapNone/>
                <wp:docPr id="7" name="直线 212"/>
                <wp:cNvGraphicFramePr/>
                <a:graphic xmlns:a="http://schemas.openxmlformats.org/drawingml/2006/main">
                  <a:graphicData uri="http://schemas.microsoft.com/office/word/2010/wordprocessingShape">
                    <wps:wsp>
                      <wps:cNvCnPr/>
                      <wps:spPr>
                        <a:xfrm>
                          <a:off x="0" y="0"/>
                          <a:ext cx="635" cy="6470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1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47pt,-20.2pt" to="447.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"/>
            </w:pict>
          </mc:Fallback>
        </mc:AlternateContent>
      </w:r>
      <w:r w:rsidR="00486CA4">
        <w:rPr>
          <w:rFonts w:ascii="黑体" w:eastAsia="黑体" w:hint="eastAsia"/>
          <w:b/>
          <w:sz w:val="30"/>
          <w:szCs w:val="30"/>
        </w:rPr>
        <w:t>代替 JJG577-2012</w:t>
      </w:r>
    </w:p>
    <w:p w14:paraId="22EDF8CC" w14:textId="701CF862" w:rsidR="00F45ACF" w:rsidRDefault="00304F4B">
      <w:pPr>
        <w:ind w:firstLine="4740"/>
        <w:jc w:val="center"/>
        <w:rPr>
          <w:rFonts w:ascii="宋体"/>
          <w:b/>
        </w:rPr>
      </w:pPr>
      <w:r>
        <w:rPr>
          <w:rFonts w:ascii="宋体"/>
          <w:b/>
          <w:noProof/>
          <w:sz w:val="28"/>
          <w:szCs w:val="28"/>
        </w:rPr>
        <mc:AlternateContent>
          <mc:Choice Requires="wps">
            <w:drawing>
              <wp:anchor distT="0" distB="0" distL="114300" distR="114300" simplePos="0" relativeHeight="251664384" behindDoc="0" locked="0" layoutInCell="1" allowOverlap="1" wp14:anchorId="3E8AF696" wp14:editId="7953035A">
                <wp:simplePos x="0" y="0"/>
                <wp:positionH relativeFrom="column">
                  <wp:posOffset>3405017</wp:posOffset>
                </wp:positionH>
                <wp:positionV relativeFrom="paragraph">
                  <wp:posOffset>144389</wp:posOffset>
                </wp:positionV>
                <wp:extent cx="2278673" cy="3566"/>
                <wp:effectExtent l="0" t="0" r="26670" b="34925"/>
                <wp:wrapNone/>
                <wp:docPr id="6" name="直线 205"/>
                <wp:cNvGraphicFramePr/>
                <a:graphic xmlns:a="http://schemas.openxmlformats.org/drawingml/2006/main">
                  <a:graphicData uri="http://schemas.microsoft.com/office/word/2010/wordprocessingShape">
                    <wps:wsp>
                      <wps:cNvCnPr/>
                      <wps:spPr>
                        <a:xfrm>
                          <a:off x="0" y="0"/>
                          <a:ext cx="2278673" cy="3566"/>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直线 205"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1pt,11.35pt" to="44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"/>
            </w:pict>
          </mc:Fallback>
        </mc:AlternateContent>
      </w:r>
      <w:r w:rsidR="00486CA4">
        <w:rPr>
          <w:rFonts w:ascii="黑体" w:eastAsia="黑体" w:hint="eastAsia"/>
          <w:b/>
          <w:sz w:val="30"/>
          <w:szCs w:val="30"/>
        </w:rPr>
        <w:t xml:space="preserve">      </w:t>
      </w:r>
    </w:p>
    <w:p w14:paraId="1E6E7A83" w14:textId="77777777" w:rsidR="00F45ACF" w:rsidRDefault="00486CA4">
      <w:pPr>
        <w:rPr>
          <w:rFonts w:ascii="宋体"/>
          <w:b/>
          <w:sz w:val="28"/>
          <w:szCs w:val="28"/>
        </w:rPr>
      </w:pPr>
      <w:r>
        <w:rPr>
          <w:rFonts w:ascii="宋体" w:hint="eastAsia"/>
          <w:b/>
          <w:sz w:val="28"/>
          <w:szCs w:val="28"/>
        </w:rPr>
        <w:t>Verification Regulation</w:t>
      </w:r>
    </w:p>
    <w:p w14:paraId="0F5EA33F" w14:textId="77777777" w:rsidR="00F45ACF" w:rsidRDefault="00486CA4">
      <w:pPr>
        <w:rPr>
          <w:sz w:val="28"/>
          <w:szCs w:val="28"/>
        </w:rPr>
      </w:pPr>
      <w:r>
        <w:rPr>
          <w:rFonts w:ascii="宋体" w:hint="eastAsia"/>
          <w:b/>
          <w:sz w:val="28"/>
          <w:szCs w:val="28"/>
        </w:rPr>
        <w:t>of</w:t>
      </w:r>
      <w:r>
        <w:rPr>
          <w:rFonts w:ascii="宋体"/>
          <w:b/>
          <w:sz w:val="28"/>
          <w:szCs w:val="28"/>
        </w:rPr>
        <w:t xml:space="preserve"> </w:t>
      </w:r>
      <w:r>
        <w:rPr>
          <w:rFonts w:ascii="宋体" w:hint="eastAsia"/>
          <w:b/>
          <w:sz w:val="28"/>
          <w:szCs w:val="28"/>
        </w:rPr>
        <w:t>Diaphragm Gas Meters</w:t>
      </w:r>
    </w:p>
    <w:p w14:paraId="3CA96F72" w14:textId="77777777" w:rsidR="00F45ACF" w:rsidRDefault="00F45ACF">
      <w:pPr>
        <w:rPr>
          <w:rFonts w:ascii="黑体" w:eastAsia="黑体"/>
          <w:sz w:val="28"/>
        </w:rPr>
      </w:pPr>
    </w:p>
    <w:p w14:paraId="4B252DCC" w14:textId="77777777" w:rsidR="00F45ACF" w:rsidRDefault="00486CA4">
      <w:pPr>
        <w:rPr>
          <w:rFonts w:ascii="宋体" w:hAnsi="宋体"/>
          <w:spacing w:val="-4"/>
          <w:sz w:val="28"/>
        </w:rPr>
      </w:pPr>
      <w:r>
        <w:rPr>
          <w:noProof/>
        </w:rPr>
        <mc:AlternateContent>
          <mc:Choice Requires="wps">
            <w:drawing>
              <wp:anchor distT="0" distB="0" distL="114300" distR="114300" simplePos="0" relativeHeight="251661312" behindDoc="0" locked="0" layoutInCell="1" allowOverlap="1" wp14:anchorId="6EBEFF7A" wp14:editId="305BD199">
                <wp:simplePos x="0" y="0"/>
                <wp:positionH relativeFrom="column">
                  <wp:posOffset>13335</wp:posOffset>
                </wp:positionH>
                <wp:positionV relativeFrom="paragraph">
                  <wp:posOffset>15240</wp:posOffset>
                </wp:positionV>
                <wp:extent cx="5791200" cy="0"/>
                <wp:effectExtent l="0" t="0" r="0" b="0"/>
                <wp:wrapNone/>
                <wp:docPr id="3" name="直线 200"/>
                <wp:cNvGraphicFramePr/>
                <a:graphic xmlns:a="http://schemas.openxmlformats.org/drawingml/2006/main">
                  <a:graphicData uri="http://schemas.microsoft.com/office/word/2010/wordprocessingShape">
                    <wps:wsp>
                      <wps:cNvCnPr/>
                      <wps:spPr>
                        <a:xfrm>
                          <a:off x="0" y="0"/>
                          <a:ext cx="5791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C4D36" id="直线 20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05pt,1.2pt" to="45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"/>
            </w:pict>
          </mc:Fallback>
        </mc:AlternateContent>
      </w:r>
    </w:p>
    <w:p w14:paraId="6C5ACC97" w14:textId="77777777" w:rsidR="00F45ACF" w:rsidRDefault="00486CA4">
      <w:pPr>
        <w:ind w:rightChars="-262" w:right="-524" w:firstLineChars="200" w:firstLine="552"/>
        <w:rPr>
          <w:rFonts w:ascii="宋体" w:hAnsi="宋体"/>
          <w:spacing w:val="-4"/>
          <w:sz w:val="28"/>
        </w:rPr>
      </w:pPr>
      <w:r>
        <w:rPr>
          <w:rFonts w:ascii="宋体" w:hAnsi="宋体" w:hint="eastAsia"/>
          <w:spacing w:val="-4"/>
          <w:sz w:val="28"/>
        </w:rPr>
        <w:t xml:space="preserve">  </w:t>
      </w:r>
    </w:p>
    <w:p w14:paraId="7267A2C1" w14:textId="77777777" w:rsidR="00F45ACF" w:rsidRDefault="00F45ACF">
      <w:pPr>
        <w:ind w:rightChars="-262" w:right="-524" w:firstLineChars="200" w:firstLine="552"/>
        <w:rPr>
          <w:rFonts w:ascii="宋体" w:hAnsi="宋体"/>
          <w:spacing w:val="-4"/>
          <w:sz w:val="28"/>
        </w:rPr>
      </w:pPr>
    </w:p>
    <w:p w14:paraId="0CDBC785" w14:textId="77777777" w:rsidR="00F45ACF" w:rsidRDefault="00F45ACF">
      <w:pPr>
        <w:ind w:firstLineChars="200" w:firstLine="552"/>
        <w:rPr>
          <w:rFonts w:ascii="宋体" w:hAnsi="宋体"/>
          <w:spacing w:val="-4"/>
          <w:sz w:val="28"/>
        </w:rPr>
      </w:pPr>
    </w:p>
    <w:p w14:paraId="6681E11A" w14:textId="77777777" w:rsidR="00F45ACF" w:rsidRDefault="00F45ACF">
      <w:pPr>
        <w:ind w:firstLineChars="200" w:firstLine="552"/>
        <w:rPr>
          <w:rFonts w:ascii="宋体" w:hAnsi="宋体"/>
          <w:spacing w:val="-4"/>
          <w:sz w:val="28"/>
        </w:rPr>
      </w:pPr>
    </w:p>
    <w:p w14:paraId="1FA58D98" w14:textId="77777777" w:rsidR="00F45ACF" w:rsidRDefault="00F45ACF">
      <w:pPr>
        <w:ind w:firstLineChars="200" w:firstLine="552"/>
        <w:rPr>
          <w:rFonts w:ascii="宋体" w:hAnsi="宋体"/>
          <w:spacing w:val="-4"/>
          <w:sz w:val="28"/>
        </w:rPr>
      </w:pPr>
    </w:p>
    <w:p w14:paraId="2D35D052" w14:textId="77777777" w:rsidR="00F45ACF" w:rsidRDefault="00486CA4">
      <w:pPr>
        <w:spacing w:line="480" w:lineRule="exact"/>
        <w:ind w:firstLineChars="400" w:firstLine="1124"/>
        <w:rPr>
          <w:b/>
          <w:spacing w:val="40"/>
          <w:sz w:val="28"/>
        </w:rPr>
      </w:pPr>
      <w:r>
        <w:rPr>
          <w:rFonts w:hint="eastAsia"/>
          <w:b/>
          <w:sz w:val="28"/>
        </w:rPr>
        <w:t>归</w:t>
      </w:r>
      <w:r>
        <w:rPr>
          <w:b/>
          <w:sz w:val="28"/>
        </w:rPr>
        <w:t xml:space="preserve"> </w:t>
      </w:r>
      <w:r>
        <w:rPr>
          <w:rFonts w:hint="eastAsia"/>
          <w:b/>
          <w:sz w:val="28"/>
        </w:rPr>
        <w:t>口</w:t>
      </w:r>
      <w:r>
        <w:rPr>
          <w:b/>
          <w:sz w:val="28"/>
        </w:rPr>
        <w:t xml:space="preserve"> </w:t>
      </w:r>
      <w:r>
        <w:rPr>
          <w:rFonts w:hint="eastAsia"/>
          <w:b/>
          <w:sz w:val="28"/>
        </w:rPr>
        <w:t>单</w:t>
      </w:r>
      <w:r>
        <w:rPr>
          <w:b/>
          <w:sz w:val="28"/>
        </w:rPr>
        <w:t xml:space="preserve"> </w:t>
      </w:r>
      <w:r>
        <w:rPr>
          <w:rFonts w:hint="eastAsia"/>
          <w:b/>
          <w:sz w:val="28"/>
        </w:rPr>
        <w:t>位：</w:t>
      </w:r>
      <w:r>
        <w:rPr>
          <w:rFonts w:hint="eastAsia"/>
          <w:sz w:val="28"/>
        </w:rPr>
        <w:t>全国流量计量技术委员会</w:t>
      </w:r>
    </w:p>
    <w:p w14:paraId="048593F0" w14:textId="28E5C3F6" w:rsidR="00F45ACF" w:rsidRDefault="00486CA4">
      <w:pPr>
        <w:spacing w:line="480" w:lineRule="exact"/>
        <w:rPr>
          <w:sz w:val="28"/>
        </w:rPr>
      </w:pPr>
      <w:r>
        <w:rPr>
          <w:b/>
          <w:sz w:val="28"/>
        </w:rPr>
        <w:t xml:space="preserve">        </w:t>
      </w:r>
      <w:r>
        <w:rPr>
          <w:rFonts w:hint="eastAsia"/>
          <w:b/>
          <w:sz w:val="28"/>
        </w:rPr>
        <w:t xml:space="preserve">      </w:t>
      </w:r>
      <w:r>
        <w:rPr>
          <w:rFonts w:hint="eastAsia"/>
          <w:b/>
          <w:sz w:val="28"/>
        </w:rPr>
        <w:t>主要起草单位：</w:t>
      </w:r>
      <w:r w:rsidR="00304F4B">
        <w:rPr>
          <w:rFonts w:hint="eastAsia"/>
          <w:sz w:val="28"/>
        </w:rPr>
        <w:t xml:space="preserve"> </w:t>
      </w:r>
    </w:p>
    <w:p w14:paraId="13890FDE" w14:textId="77777777" w:rsidR="00F45ACF" w:rsidRDefault="00486CA4">
      <w:pPr>
        <w:spacing w:line="480" w:lineRule="exact"/>
        <w:rPr>
          <w:sz w:val="28"/>
        </w:rPr>
      </w:pPr>
      <w:r>
        <w:rPr>
          <w:rFonts w:hint="eastAsia"/>
          <w:sz w:val="28"/>
        </w:rPr>
        <w:t xml:space="preserve"> </w:t>
      </w:r>
    </w:p>
    <w:p w14:paraId="0C327B89" w14:textId="77777777" w:rsidR="00F45ACF" w:rsidRDefault="00486CA4">
      <w:pPr>
        <w:spacing w:line="480" w:lineRule="exact"/>
        <w:rPr>
          <w:sz w:val="28"/>
        </w:rPr>
      </w:pPr>
      <w:r>
        <w:rPr>
          <w:b/>
          <w:sz w:val="28"/>
        </w:rPr>
        <w:t xml:space="preserve">        </w:t>
      </w:r>
      <w:r>
        <w:rPr>
          <w:rFonts w:hint="eastAsia"/>
          <w:b/>
          <w:sz w:val="28"/>
        </w:rPr>
        <w:t xml:space="preserve">      </w:t>
      </w:r>
      <w:r>
        <w:rPr>
          <w:rFonts w:hint="eastAsia"/>
          <w:b/>
          <w:sz w:val="28"/>
        </w:rPr>
        <w:t>参加起草单位：</w:t>
      </w:r>
      <w:r>
        <w:rPr>
          <w:rFonts w:hint="eastAsia"/>
          <w:sz w:val="28"/>
        </w:rPr>
        <w:t xml:space="preserve"> </w:t>
      </w:r>
    </w:p>
    <w:p w14:paraId="07B9FFFA" w14:textId="77777777" w:rsidR="00F45ACF" w:rsidRDefault="00486CA4">
      <w:pPr>
        <w:ind w:firstLineChars="1125" w:firstLine="3150"/>
        <w:rPr>
          <w:sz w:val="28"/>
        </w:rPr>
      </w:pPr>
      <w:r>
        <w:rPr>
          <w:rFonts w:hint="eastAsia"/>
          <w:sz w:val="28"/>
        </w:rPr>
        <w:t xml:space="preserve"> </w:t>
      </w:r>
    </w:p>
    <w:p w14:paraId="059DDF0F" w14:textId="77777777" w:rsidR="00F45ACF" w:rsidRDefault="00486CA4">
      <w:pPr>
        <w:ind w:firstLineChars="1125" w:firstLine="3150"/>
        <w:rPr>
          <w:rFonts w:ascii="黑体" w:eastAsia="黑体"/>
          <w:sz w:val="24"/>
        </w:rPr>
      </w:pPr>
      <w:r>
        <w:rPr>
          <w:rFonts w:hint="eastAsia"/>
          <w:sz w:val="28"/>
        </w:rPr>
        <w:t xml:space="preserve"> </w:t>
      </w:r>
    </w:p>
    <w:p w14:paraId="1482EFA2" w14:textId="77777777" w:rsidR="00F45ACF" w:rsidRDefault="00F45ACF">
      <w:pPr>
        <w:pStyle w:val="a7"/>
        <w:ind w:right="-693"/>
        <w:rPr>
          <w:rFonts w:ascii="黑体" w:eastAsia="黑体"/>
          <w:sz w:val="21"/>
        </w:rPr>
      </w:pPr>
    </w:p>
    <w:p w14:paraId="7E2FE1A1" w14:textId="77777777" w:rsidR="00F45ACF" w:rsidRDefault="00F45ACF">
      <w:pPr>
        <w:pStyle w:val="a7"/>
        <w:ind w:right="-693"/>
        <w:rPr>
          <w:rFonts w:ascii="黑体" w:eastAsia="黑体"/>
          <w:sz w:val="21"/>
        </w:rPr>
      </w:pPr>
    </w:p>
    <w:p w14:paraId="0DEFDE25" w14:textId="77777777" w:rsidR="00F45ACF" w:rsidRDefault="00F45ACF">
      <w:pPr>
        <w:pStyle w:val="a7"/>
        <w:ind w:right="-693"/>
        <w:rPr>
          <w:rFonts w:ascii="黑体" w:eastAsia="黑体"/>
          <w:sz w:val="21"/>
        </w:rPr>
      </w:pPr>
    </w:p>
    <w:p w14:paraId="4629E046" w14:textId="77777777" w:rsidR="00F45ACF" w:rsidRDefault="00F45ACF">
      <w:pPr>
        <w:pStyle w:val="a7"/>
        <w:ind w:right="-693"/>
        <w:rPr>
          <w:rFonts w:ascii="黑体" w:eastAsia="黑体"/>
          <w:sz w:val="21"/>
        </w:rPr>
      </w:pPr>
    </w:p>
    <w:p w14:paraId="4F8DA50F" w14:textId="77777777" w:rsidR="00F45ACF" w:rsidRDefault="00F45ACF">
      <w:pPr>
        <w:pStyle w:val="a7"/>
        <w:ind w:right="-693"/>
        <w:rPr>
          <w:rFonts w:ascii="黑体" w:eastAsia="黑体"/>
          <w:sz w:val="21"/>
        </w:rPr>
      </w:pPr>
    </w:p>
    <w:p w14:paraId="0802232B" w14:textId="77777777" w:rsidR="00F45ACF" w:rsidRDefault="00F45ACF">
      <w:pPr>
        <w:pStyle w:val="a7"/>
        <w:ind w:right="-693"/>
        <w:rPr>
          <w:rFonts w:ascii="黑体" w:eastAsia="黑体"/>
          <w:sz w:val="21"/>
        </w:rPr>
      </w:pPr>
    </w:p>
    <w:p w14:paraId="550BDF9E" w14:textId="77777777" w:rsidR="00F45ACF" w:rsidRDefault="00F45ACF">
      <w:pPr>
        <w:pStyle w:val="a7"/>
        <w:ind w:right="-693"/>
        <w:rPr>
          <w:rFonts w:ascii="黑体" w:eastAsia="黑体"/>
          <w:sz w:val="21"/>
        </w:rPr>
      </w:pPr>
    </w:p>
    <w:p w14:paraId="438E96AD" w14:textId="77777777" w:rsidR="00F45ACF" w:rsidRDefault="00F45ACF">
      <w:pPr>
        <w:pStyle w:val="a7"/>
        <w:ind w:right="-693"/>
        <w:rPr>
          <w:rFonts w:ascii="黑体" w:eastAsia="黑体"/>
          <w:sz w:val="21"/>
        </w:rPr>
      </w:pPr>
    </w:p>
    <w:p w14:paraId="5037425D" w14:textId="77777777" w:rsidR="00F45ACF" w:rsidRDefault="00F45ACF">
      <w:pPr>
        <w:pStyle w:val="a7"/>
        <w:ind w:right="-693"/>
        <w:rPr>
          <w:rFonts w:ascii="黑体" w:eastAsia="黑体"/>
          <w:sz w:val="21"/>
        </w:rPr>
      </w:pPr>
    </w:p>
    <w:p w14:paraId="72F9C99E" w14:textId="77777777" w:rsidR="00F45ACF" w:rsidRDefault="00F45ACF">
      <w:pPr>
        <w:pStyle w:val="a7"/>
        <w:ind w:right="-693"/>
        <w:rPr>
          <w:rFonts w:ascii="黑体" w:eastAsia="黑体"/>
          <w:sz w:val="21"/>
        </w:rPr>
      </w:pPr>
    </w:p>
    <w:p w14:paraId="73B89873" w14:textId="77777777" w:rsidR="00F45ACF" w:rsidRDefault="00F45ACF">
      <w:pPr>
        <w:pStyle w:val="a7"/>
        <w:ind w:right="-693"/>
        <w:rPr>
          <w:rFonts w:ascii="黑体" w:eastAsia="黑体"/>
          <w:sz w:val="21"/>
        </w:rPr>
      </w:pPr>
    </w:p>
    <w:p w14:paraId="0BBD5CE8" w14:textId="77777777" w:rsidR="00F45ACF" w:rsidRDefault="00F45ACF">
      <w:pPr>
        <w:pStyle w:val="a7"/>
        <w:ind w:right="-693"/>
        <w:rPr>
          <w:rFonts w:ascii="黑体" w:eastAsia="黑体"/>
          <w:sz w:val="21"/>
        </w:rPr>
      </w:pPr>
    </w:p>
    <w:p w14:paraId="7AA1DDC2" w14:textId="77777777" w:rsidR="00F45ACF" w:rsidRDefault="00486CA4">
      <w:pPr>
        <w:pStyle w:val="a7"/>
        <w:ind w:right="-693"/>
        <w:rPr>
          <w:rFonts w:ascii="黑体" w:eastAsia="黑体"/>
          <w:sz w:val="21"/>
        </w:rPr>
      </w:pPr>
      <w:r>
        <w:rPr>
          <w:rFonts w:ascii="黑体" w:eastAsia="黑体"/>
          <w:sz w:val="21"/>
        </w:rPr>
        <w:t xml:space="preserve">              </w:t>
      </w:r>
    </w:p>
    <w:p w14:paraId="2EC5657F" w14:textId="77777777" w:rsidR="00F45ACF" w:rsidRDefault="00486CA4">
      <w:pPr>
        <w:spacing w:line="480" w:lineRule="exact"/>
        <w:jc w:val="center"/>
        <w:rPr>
          <w:sz w:val="28"/>
        </w:rPr>
      </w:pPr>
      <w:r>
        <w:rPr>
          <w:rFonts w:hint="eastAsia"/>
          <w:sz w:val="28"/>
        </w:rPr>
        <w:t>本规程委托全国流量计量技术委员会负责解释</w:t>
      </w:r>
    </w:p>
    <w:p w14:paraId="65D38317" w14:textId="77777777" w:rsidR="00F45ACF" w:rsidRDefault="00486CA4">
      <w:pPr>
        <w:pStyle w:val="TOC1"/>
        <w:spacing w:line="360" w:lineRule="auto"/>
        <w:jc w:val="center"/>
        <w:rPr>
          <w:color w:val="auto"/>
          <w:sz w:val="32"/>
          <w:szCs w:val="32"/>
          <w:lang w:val="zh-CN"/>
        </w:rPr>
      </w:pPr>
      <w:r>
        <w:rPr>
          <w:rFonts w:ascii="黑体" w:eastAsia="黑体" w:hint="eastAsia"/>
          <w:sz w:val="24"/>
          <w:szCs w:val="24"/>
        </w:rPr>
        <w:lastRenderedPageBreak/>
        <w:t xml:space="preserve"> </w:t>
      </w:r>
      <w:r>
        <w:rPr>
          <w:color w:val="auto"/>
          <w:sz w:val="32"/>
          <w:szCs w:val="32"/>
          <w:lang w:val="zh-CN"/>
        </w:rPr>
        <w:t>目</w:t>
      </w:r>
      <w:r>
        <w:rPr>
          <w:rFonts w:hint="eastAsia"/>
          <w:color w:val="auto"/>
          <w:sz w:val="32"/>
          <w:szCs w:val="32"/>
          <w:lang w:val="zh-CN"/>
        </w:rPr>
        <w:t xml:space="preserve">          </w:t>
      </w:r>
      <w:r>
        <w:rPr>
          <w:color w:val="auto"/>
          <w:sz w:val="32"/>
          <w:szCs w:val="32"/>
          <w:lang w:val="zh-CN"/>
        </w:rPr>
        <w:t>录</w:t>
      </w:r>
    </w:p>
    <w:p w14:paraId="7E58EDE8" w14:textId="77777777" w:rsidR="00F45ACF" w:rsidRDefault="00F45ACF">
      <w:pPr>
        <w:rPr>
          <w:lang w:val="zh-CN"/>
        </w:rPr>
      </w:pPr>
    </w:p>
    <w:p w14:paraId="34ABD458" w14:textId="77777777" w:rsidR="00F45ACF" w:rsidRDefault="00F45ACF">
      <w:pPr>
        <w:spacing w:line="360" w:lineRule="auto"/>
        <w:rPr>
          <w:lang w:val="zh-CN"/>
        </w:rPr>
      </w:pPr>
    </w:p>
    <w:p w14:paraId="4909F0E9" w14:textId="0592FB08" w:rsidR="0089799C" w:rsidRDefault="00486CA4">
      <w:pPr>
        <w:pStyle w:val="21"/>
        <w:rPr>
          <w:rFonts w:asciiTheme="minorHAnsi" w:eastAsiaTheme="minorEastAsia" w:hAnsiTheme="minorHAnsi" w:cstheme="minorBidi"/>
          <w:smallCaps w:val="0"/>
          <w:noProof/>
          <w:kern w:val="2"/>
          <w:sz w:val="21"/>
          <w:szCs w:val="22"/>
          <w14:ligatures w14:val="standardContextual"/>
        </w:rPr>
      </w:pPr>
      <w:r>
        <w:rPr>
          <w:rFonts w:ascii="宋体" w:hAnsi="宋体"/>
          <w:sz w:val="24"/>
          <w:szCs w:val="24"/>
        </w:rPr>
        <w:fldChar w:fldCharType="begin"/>
      </w:r>
      <w:r>
        <w:rPr>
          <w:rFonts w:ascii="宋体" w:hAnsi="宋体"/>
          <w:sz w:val="24"/>
          <w:szCs w:val="24"/>
        </w:rPr>
        <w:instrText xml:space="preserve"> TOC \o "1-3" \h \z \u </w:instrText>
      </w:r>
      <w:r>
        <w:rPr>
          <w:rFonts w:ascii="宋体" w:hAnsi="宋体"/>
          <w:sz w:val="24"/>
          <w:szCs w:val="24"/>
        </w:rPr>
        <w:fldChar w:fldCharType="separate"/>
      </w:r>
      <w:hyperlink w:anchor="_Toc147481550" w:history="1">
        <w:r w:rsidR="0089799C" w:rsidRPr="006526A0">
          <w:rPr>
            <w:rStyle w:val="af0"/>
            <w:noProof/>
          </w:rPr>
          <w:t>引</w:t>
        </w:r>
        <w:r w:rsidR="0089799C" w:rsidRPr="006526A0">
          <w:rPr>
            <w:rStyle w:val="af0"/>
            <w:noProof/>
          </w:rPr>
          <w:t xml:space="preserve">  </w:t>
        </w:r>
        <w:r w:rsidR="0089799C" w:rsidRPr="006526A0">
          <w:rPr>
            <w:rStyle w:val="af0"/>
            <w:noProof/>
          </w:rPr>
          <w:t>言</w:t>
        </w:r>
        <w:r w:rsidR="0089799C">
          <w:rPr>
            <w:noProof/>
            <w:webHidden/>
          </w:rPr>
          <w:tab/>
        </w:r>
        <w:r w:rsidR="0089799C">
          <w:rPr>
            <w:noProof/>
            <w:webHidden/>
          </w:rPr>
          <w:fldChar w:fldCharType="begin"/>
        </w:r>
        <w:r w:rsidR="0089799C">
          <w:rPr>
            <w:noProof/>
            <w:webHidden/>
          </w:rPr>
          <w:instrText xml:space="preserve"> PAGEREF _Toc147481550 \h </w:instrText>
        </w:r>
        <w:r w:rsidR="0089799C">
          <w:rPr>
            <w:noProof/>
            <w:webHidden/>
          </w:rPr>
        </w:r>
        <w:r w:rsidR="0089799C">
          <w:rPr>
            <w:noProof/>
            <w:webHidden/>
          </w:rPr>
          <w:fldChar w:fldCharType="separate"/>
        </w:r>
        <w:r w:rsidR="0089799C">
          <w:rPr>
            <w:noProof/>
            <w:webHidden/>
          </w:rPr>
          <w:t>IV</w:t>
        </w:r>
        <w:r w:rsidR="0089799C">
          <w:rPr>
            <w:noProof/>
            <w:webHidden/>
          </w:rPr>
          <w:fldChar w:fldCharType="end"/>
        </w:r>
      </w:hyperlink>
    </w:p>
    <w:p w14:paraId="1D6BED98" w14:textId="4C926210" w:rsidR="0089799C" w:rsidRDefault="003664B5">
      <w:pPr>
        <w:pStyle w:val="21"/>
        <w:rPr>
          <w:rFonts w:asciiTheme="minorHAnsi" w:eastAsiaTheme="minorEastAsia" w:hAnsiTheme="minorHAnsi" w:cstheme="minorBidi"/>
          <w:smallCaps w:val="0"/>
          <w:noProof/>
          <w:kern w:val="2"/>
          <w:sz w:val="21"/>
          <w:szCs w:val="22"/>
          <w14:ligatures w14:val="standardContextual"/>
        </w:rPr>
      </w:pPr>
      <w:hyperlink w:anchor="_Toc147481551" w:history="1">
        <w:r w:rsidR="0089799C" w:rsidRPr="006526A0">
          <w:rPr>
            <w:rStyle w:val="af0"/>
            <w:noProof/>
          </w:rPr>
          <w:t>1.</w:t>
        </w:r>
        <w:r w:rsidR="0089799C">
          <w:rPr>
            <w:rFonts w:asciiTheme="minorHAnsi" w:eastAsiaTheme="minorEastAsia" w:hAnsiTheme="minorHAnsi" w:cstheme="minorBidi"/>
            <w:smallCaps w:val="0"/>
            <w:noProof/>
            <w:kern w:val="2"/>
            <w:sz w:val="21"/>
            <w:szCs w:val="22"/>
            <w14:ligatures w14:val="standardContextual"/>
          </w:rPr>
          <w:tab/>
        </w:r>
        <w:r w:rsidR="0089799C" w:rsidRPr="006526A0">
          <w:rPr>
            <w:rStyle w:val="af0"/>
            <w:noProof/>
          </w:rPr>
          <w:t>范围</w:t>
        </w:r>
        <w:r w:rsidR="0089799C">
          <w:rPr>
            <w:noProof/>
            <w:webHidden/>
          </w:rPr>
          <w:tab/>
        </w:r>
        <w:r w:rsidR="0089799C">
          <w:rPr>
            <w:noProof/>
            <w:webHidden/>
          </w:rPr>
          <w:fldChar w:fldCharType="begin"/>
        </w:r>
        <w:r w:rsidR="0089799C">
          <w:rPr>
            <w:noProof/>
            <w:webHidden/>
          </w:rPr>
          <w:instrText xml:space="preserve"> PAGEREF _Toc147481551 \h </w:instrText>
        </w:r>
        <w:r w:rsidR="0089799C">
          <w:rPr>
            <w:noProof/>
            <w:webHidden/>
          </w:rPr>
        </w:r>
        <w:r w:rsidR="0089799C">
          <w:rPr>
            <w:noProof/>
            <w:webHidden/>
          </w:rPr>
          <w:fldChar w:fldCharType="separate"/>
        </w:r>
        <w:r w:rsidR="0089799C">
          <w:rPr>
            <w:noProof/>
            <w:webHidden/>
          </w:rPr>
          <w:t>1</w:t>
        </w:r>
        <w:r w:rsidR="0089799C">
          <w:rPr>
            <w:noProof/>
            <w:webHidden/>
          </w:rPr>
          <w:fldChar w:fldCharType="end"/>
        </w:r>
      </w:hyperlink>
    </w:p>
    <w:p w14:paraId="5086969E" w14:textId="3C7F6704" w:rsidR="0089799C" w:rsidRDefault="003664B5">
      <w:pPr>
        <w:pStyle w:val="21"/>
        <w:rPr>
          <w:rFonts w:asciiTheme="minorHAnsi" w:eastAsiaTheme="minorEastAsia" w:hAnsiTheme="minorHAnsi" w:cstheme="minorBidi"/>
          <w:smallCaps w:val="0"/>
          <w:noProof/>
          <w:kern w:val="2"/>
          <w:sz w:val="21"/>
          <w:szCs w:val="22"/>
          <w14:ligatures w14:val="standardContextual"/>
        </w:rPr>
      </w:pPr>
      <w:hyperlink w:anchor="_Toc147481552" w:history="1">
        <w:r w:rsidR="0089799C" w:rsidRPr="006526A0">
          <w:rPr>
            <w:rStyle w:val="af0"/>
            <w:noProof/>
          </w:rPr>
          <w:t>2.</w:t>
        </w:r>
        <w:r w:rsidR="0089799C">
          <w:rPr>
            <w:rFonts w:asciiTheme="minorHAnsi" w:eastAsiaTheme="minorEastAsia" w:hAnsiTheme="minorHAnsi" w:cstheme="minorBidi"/>
            <w:smallCaps w:val="0"/>
            <w:noProof/>
            <w:kern w:val="2"/>
            <w:sz w:val="21"/>
            <w:szCs w:val="22"/>
            <w14:ligatures w14:val="standardContextual"/>
          </w:rPr>
          <w:tab/>
        </w:r>
        <w:r w:rsidR="0089799C" w:rsidRPr="006526A0">
          <w:rPr>
            <w:rStyle w:val="af0"/>
            <w:noProof/>
          </w:rPr>
          <w:t>引用文件</w:t>
        </w:r>
        <w:r w:rsidR="0089799C">
          <w:rPr>
            <w:noProof/>
            <w:webHidden/>
          </w:rPr>
          <w:tab/>
        </w:r>
        <w:r w:rsidR="0089799C">
          <w:rPr>
            <w:noProof/>
            <w:webHidden/>
          </w:rPr>
          <w:fldChar w:fldCharType="begin"/>
        </w:r>
        <w:r w:rsidR="0089799C">
          <w:rPr>
            <w:noProof/>
            <w:webHidden/>
          </w:rPr>
          <w:instrText xml:space="preserve"> PAGEREF _Toc147481552 \h </w:instrText>
        </w:r>
        <w:r w:rsidR="0089799C">
          <w:rPr>
            <w:noProof/>
            <w:webHidden/>
          </w:rPr>
        </w:r>
        <w:r w:rsidR="0089799C">
          <w:rPr>
            <w:noProof/>
            <w:webHidden/>
          </w:rPr>
          <w:fldChar w:fldCharType="separate"/>
        </w:r>
        <w:r w:rsidR="0089799C">
          <w:rPr>
            <w:noProof/>
            <w:webHidden/>
          </w:rPr>
          <w:t>1</w:t>
        </w:r>
        <w:r w:rsidR="0089799C">
          <w:rPr>
            <w:noProof/>
            <w:webHidden/>
          </w:rPr>
          <w:fldChar w:fldCharType="end"/>
        </w:r>
      </w:hyperlink>
    </w:p>
    <w:p w14:paraId="564D004B" w14:textId="5A5FE6CB" w:rsidR="0089799C" w:rsidRDefault="003664B5">
      <w:pPr>
        <w:pStyle w:val="21"/>
        <w:rPr>
          <w:rFonts w:asciiTheme="minorHAnsi" w:eastAsiaTheme="minorEastAsia" w:hAnsiTheme="minorHAnsi" w:cstheme="minorBidi"/>
          <w:smallCaps w:val="0"/>
          <w:noProof/>
          <w:kern w:val="2"/>
          <w:sz w:val="21"/>
          <w:szCs w:val="22"/>
          <w14:ligatures w14:val="standardContextual"/>
        </w:rPr>
      </w:pPr>
      <w:hyperlink w:anchor="_Toc147481553" w:history="1">
        <w:r w:rsidR="0089799C" w:rsidRPr="006526A0">
          <w:rPr>
            <w:rStyle w:val="af0"/>
            <w:noProof/>
          </w:rPr>
          <w:t>3.</w:t>
        </w:r>
        <w:r w:rsidR="0089799C">
          <w:rPr>
            <w:rFonts w:asciiTheme="minorHAnsi" w:eastAsiaTheme="minorEastAsia" w:hAnsiTheme="minorHAnsi" w:cstheme="minorBidi"/>
            <w:smallCaps w:val="0"/>
            <w:noProof/>
            <w:kern w:val="2"/>
            <w:sz w:val="21"/>
            <w:szCs w:val="22"/>
            <w14:ligatures w14:val="standardContextual"/>
          </w:rPr>
          <w:tab/>
        </w:r>
        <w:r w:rsidR="0089799C" w:rsidRPr="006526A0">
          <w:rPr>
            <w:rStyle w:val="af0"/>
            <w:noProof/>
          </w:rPr>
          <w:t>术语和计量单位</w:t>
        </w:r>
        <w:r w:rsidR="0089799C">
          <w:rPr>
            <w:noProof/>
            <w:webHidden/>
          </w:rPr>
          <w:tab/>
        </w:r>
        <w:r w:rsidR="0089799C">
          <w:rPr>
            <w:noProof/>
            <w:webHidden/>
          </w:rPr>
          <w:fldChar w:fldCharType="begin"/>
        </w:r>
        <w:r w:rsidR="0089799C">
          <w:rPr>
            <w:noProof/>
            <w:webHidden/>
          </w:rPr>
          <w:instrText xml:space="preserve"> PAGEREF _Toc147481553 \h </w:instrText>
        </w:r>
        <w:r w:rsidR="0089799C">
          <w:rPr>
            <w:noProof/>
            <w:webHidden/>
          </w:rPr>
        </w:r>
        <w:r w:rsidR="0089799C">
          <w:rPr>
            <w:noProof/>
            <w:webHidden/>
          </w:rPr>
          <w:fldChar w:fldCharType="separate"/>
        </w:r>
        <w:r w:rsidR="0089799C">
          <w:rPr>
            <w:noProof/>
            <w:webHidden/>
          </w:rPr>
          <w:t>1</w:t>
        </w:r>
        <w:r w:rsidR="0089799C">
          <w:rPr>
            <w:noProof/>
            <w:webHidden/>
          </w:rPr>
          <w:fldChar w:fldCharType="end"/>
        </w:r>
      </w:hyperlink>
    </w:p>
    <w:p w14:paraId="63110F5E" w14:textId="37C688C1"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54" w:history="1">
        <w:r w:rsidR="0089799C" w:rsidRPr="006526A0">
          <w:rPr>
            <w:rStyle w:val="af0"/>
            <w:noProof/>
          </w:rPr>
          <w:t>3.1.</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术语</w:t>
        </w:r>
        <w:r w:rsidR="0089799C">
          <w:rPr>
            <w:noProof/>
            <w:webHidden/>
          </w:rPr>
          <w:tab/>
        </w:r>
        <w:r w:rsidR="0089799C">
          <w:rPr>
            <w:noProof/>
            <w:webHidden/>
          </w:rPr>
          <w:fldChar w:fldCharType="begin"/>
        </w:r>
        <w:r w:rsidR="0089799C">
          <w:rPr>
            <w:noProof/>
            <w:webHidden/>
          </w:rPr>
          <w:instrText xml:space="preserve"> PAGEREF _Toc147481554 \h </w:instrText>
        </w:r>
        <w:r w:rsidR="0089799C">
          <w:rPr>
            <w:noProof/>
            <w:webHidden/>
          </w:rPr>
        </w:r>
        <w:r w:rsidR="0089799C">
          <w:rPr>
            <w:noProof/>
            <w:webHidden/>
          </w:rPr>
          <w:fldChar w:fldCharType="separate"/>
        </w:r>
        <w:r w:rsidR="0089799C">
          <w:rPr>
            <w:noProof/>
            <w:webHidden/>
          </w:rPr>
          <w:t>1</w:t>
        </w:r>
        <w:r w:rsidR="0089799C">
          <w:rPr>
            <w:noProof/>
            <w:webHidden/>
          </w:rPr>
          <w:fldChar w:fldCharType="end"/>
        </w:r>
      </w:hyperlink>
    </w:p>
    <w:p w14:paraId="208765FD" w14:textId="07C001F5"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55" w:history="1">
        <w:r w:rsidR="0089799C" w:rsidRPr="006526A0">
          <w:rPr>
            <w:rStyle w:val="af0"/>
            <w:noProof/>
          </w:rPr>
          <w:t>3.2.</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计量单位</w:t>
        </w:r>
        <w:r w:rsidR="0089799C">
          <w:rPr>
            <w:noProof/>
            <w:webHidden/>
          </w:rPr>
          <w:tab/>
        </w:r>
        <w:r w:rsidR="0089799C">
          <w:rPr>
            <w:noProof/>
            <w:webHidden/>
          </w:rPr>
          <w:fldChar w:fldCharType="begin"/>
        </w:r>
        <w:r w:rsidR="0089799C">
          <w:rPr>
            <w:noProof/>
            <w:webHidden/>
          </w:rPr>
          <w:instrText xml:space="preserve"> PAGEREF _Toc147481555 \h </w:instrText>
        </w:r>
        <w:r w:rsidR="0089799C">
          <w:rPr>
            <w:noProof/>
            <w:webHidden/>
          </w:rPr>
        </w:r>
        <w:r w:rsidR="0089799C">
          <w:rPr>
            <w:noProof/>
            <w:webHidden/>
          </w:rPr>
          <w:fldChar w:fldCharType="separate"/>
        </w:r>
        <w:r w:rsidR="0089799C">
          <w:rPr>
            <w:noProof/>
            <w:webHidden/>
          </w:rPr>
          <w:t>1</w:t>
        </w:r>
        <w:r w:rsidR="0089799C">
          <w:rPr>
            <w:noProof/>
            <w:webHidden/>
          </w:rPr>
          <w:fldChar w:fldCharType="end"/>
        </w:r>
      </w:hyperlink>
    </w:p>
    <w:p w14:paraId="0560506A" w14:textId="295D2957" w:rsidR="0089799C" w:rsidRDefault="003664B5">
      <w:pPr>
        <w:pStyle w:val="21"/>
        <w:rPr>
          <w:rFonts w:asciiTheme="minorHAnsi" w:eastAsiaTheme="minorEastAsia" w:hAnsiTheme="minorHAnsi" w:cstheme="minorBidi"/>
          <w:smallCaps w:val="0"/>
          <w:noProof/>
          <w:kern w:val="2"/>
          <w:sz w:val="21"/>
          <w:szCs w:val="22"/>
          <w14:ligatures w14:val="standardContextual"/>
        </w:rPr>
      </w:pPr>
      <w:hyperlink w:anchor="_Toc147481556" w:history="1">
        <w:r w:rsidR="0089799C" w:rsidRPr="006526A0">
          <w:rPr>
            <w:rStyle w:val="af0"/>
            <w:noProof/>
          </w:rPr>
          <w:t>4.</w:t>
        </w:r>
        <w:r w:rsidR="0089799C">
          <w:rPr>
            <w:rFonts w:asciiTheme="minorHAnsi" w:eastAsiaTheme="minorEastAsia" w:hAnsiTheme="minorHAnsi" w:cstheme="minorBidi"/>
            <w:smallCaps w:val="0"/>
            <w:noProof/>
            <w:kern w:val="2"/>
            <w:sz w:val="21"/>
            <w:szCs w:val="22"/>
            <w14:ligatures w14:val="standardContextual"/>
          </w:rPr>
          <w:tab/>
        </w:r>
        <w:r w:rsidR="0089799C" w:rsidRPr="006526A0">
          <w:rPr>
            <w:rStyle w:val="af0"/>
            <w:noProof/>
          </w:rPr>
          <w:t>概述</w:t>
        </w:r>
        <w:r w:rsidR="0089799C">
          <w:rPr>
            <w:noProof/>
            <w:webHidden/>
          </w:rPr>
          <w:tab/>
        </w:r>
        <w:r w:rsidR="0089799C">
          <w:rPr>
            <w:noProof/>
            <w:webHidden/>
          </w:rPr>
          <w:fldChar w:fldCharType="begin"/>
        </w:r>
        <w:r w:rsidR="0089799C">
          <w:rPr>
            <w:noProof/>
            <w:webHidden/>
          </w:rPr>
          <w:instrText xml:space="preserve"> PAGEREF _Toc147481556 \h </w:instrText>
        </w:r>
        <w:r w:rsidR="0089799C">
          <w:rPr>
            <w:noProof/>
            <w:webHidden/>
          </w:rPr>
        </w:r>
        <w:r w:rsidR="0089799C">
          <w:rPr>
            <w:noProof/>
            <w:webHidden/>
          </w:rPr>
          <w:fldChar w:fldCharType="separate"/>
        </w:r>
        <w:r w:rsidR="0089799C">
          <w:rPr>
            <w:noProof/>
            <w:webHidden/>
          </w:rPr>
          <w:t>2</w:t>
        </w:r>
        <w:r w:rsidR="0089799C">
          <w:rPr>
            <w:noProof/>
            <w:webHidden/>
          </w:rPr>
          <w:fldChar w:fldCharType="end"/>
        </w:r>
      </w:hyperlink>
    </w:p>
    <w:p w14:paraId="5AF99A25" w14:textId="47E1722C"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57" w:history="1">
        <w:r w:rsidR="0089799C" w:rsidRPr="006526A0">
          <w:rPr>
            <w:rStyle w:val="af0"/>
            <w:noProof/>
          </w:rPr>
          <w:t>4.1</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原理和结构</w:t>
        </w:r>
        <w:r w:rsidR="0089799C">
          <w:rPr>
            <w:noProof/>
            <w:webHidden/>
          </w:rPr>
          <w:tab/>
        </w:r>
        <w:r w:rsidR="0089799C">
          <w:rPr>
            <w:noProof/>
            <w:webHidden/>
          </w:rPr>
          <w:fldChar w:fldCharType="begin"/>
        </w:r>
        <w:r w:rsidR="0089799C">
          <w:rPr>
            <w:noProof/>
            <w:webHidden/>
          </w:rPr>
          <w:instrText xml:space="preserve"> PAGEREF _Toc147481557 \h </w:instrText>
        </w:r>
        <w:r w:rsidR="0089799C">
          <w:rPr>
            <w:noProof/>
            <w:webHidden/>
          </w:rPr>
        </w:r>
        <w:r w:rsidR="0089799C">
          <w:rPr>
            <w:noProof/>
            <w:webHidden/>
          </w:rPr>
          <w:fldChar w:fldCharType="separate"/>
        </w:r>
        <w:r w:rsidR="0089799C">
          <w:rPr>
            <w:noProof/>
            <w:webHidden/>
          </w:rPr>
          <w:t>2</w:t>
        </w:r>
        <w:r w:rsidR="0089799C">
          <w:rPr>
            <w:noProof/>
            <w:webHidden/>
          </w:rPr>
          <w:fldChar w:fldCharType="end"/>
        </w:r>
      </w:hyperlink>
    </w:p>
    <w:p w14:paraId="349B5AA7" w14:textId="479AF000"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58" w:history="1">
        <w:r w:rsidR="0089799C" w:rsidRPr="006526A0">
          <w:rPr>
            <w:rStyle w:val="af0"/>
            <w:noProof/>
          </w:rPr>
          <w:t>4.2</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用途</w:t>
        </w:r>
        <w:r w:rsidR="0089799C">
          <w:rPr>
            <w:noProof/>
            <w:webHidden/>
          </w:rPr>
          <w:tab/>
        </w:r>
        <w:r w:rsidR="0089799C">
          <w:rPr>
            <w:noProof/>
            <w:webHidden/>
          </w:rPr>
          <w:fldChar w:fldCharType="begin"/>
        </w:r>
        <w:r w:rsidR="0089799C">
          <w:rPr>
            <w:noProof/>
            <w:webHidden/>
          </w:rPr>
          <w:instrText xml:space="preserve"> PAGEREF _Toc147481558 \h </w:instrText>
        </w:r>
        <w:r w:rsidR="0089799C">
          <w:rPr>
            <w:noProof/>
            <w:webHidden/>
          </w:rPr>
        </w:r>
        <w:r w:rsidR="0089799C">
          <w:rPr>
            <w:noProof/>
            <w:webHidden/>
          </w:rPr>
          <w:fldChar w:fldCharType="separate"/>
        </w:r>
        <w:r w:rsidR="0089799C">
          <w:rPr>
            <w:noProof/>
            <w:webHidden/>
          </w:rPr>
          <w:t>2</w:t>
        </w:r>
        <w:r w:rsidR="0089799C">
          <w:rPr>
            <w:noProof/>
            <w:webHidden/>
          </w:rPr>
          <w:fldChar w:fldCharType="end"/>
        </w:r>
      </w:hyperlink>
    </w:p>
    <w:p w14:paraId="46F19102" w14:textId="2F222DE7" w:rsidR="0089799C" w:rsidRDefault="003664B5">
      <w:pPr>
        <w:pStyle w:val="21"/>
        <w:rPr>
          <w:rFonts w:asciiTheme="minorHAnsi" w:eastAsiaTheme="minorEastAsia" w:hAnsiTheme="minorHAnsi" w:cstheme="minorBidi"/>
          <w:smallCaps w:val="0"/>
          <w:noProof/>
          <w:kern w:val="2"/>
          <w:sz w:val="21"/>
          <w:szCs w:val="22"/>
          <w14:ligatures w14:val="standardContextual"/>
        </w:rPr>
      </w:pPr>
      <w:hyperlink w:anchor="_Toc147481559" w:history="1">
        <w:r w:rsidR="0089799C" w:rsidRPr="006526A0">
          <w:rPr>
            <w:rStyle w:val="af0"/>
            <w:noProof/>
          </w:rPr>
          <w:t>5.</w:t>
        </w:r>
        <w:r w:rsidR="0089799C">
          <w:rPr>
            <w:rFonts w:asciiTheme="minorHAnsi" w:eastAsiaTheme="minorEastAsia" w:hAnsiTheme="minorHAnsi" w:cstheme="minorBidi"/>
            <w:smallCaps w:val="0"/>
            <w:noProof/>
            <w:kern w:val="2"/>
            <w:sz w:val="21"/>
            <w:szCs w:val="22"/>
            <w14:ligatures w14:val="standardContextual"/>
          </w:rPr>
          <w:tab/>
        </w:r>
        <w:r w:rsidR="0089799C" w:rsidRPr="006526A0">
          <w:rPr>
            <w:rStyle w:val="af0"/>
            <w:noProof/>
          </w:rPr>
          <w:t>计量性能要求</w:t>
        </w:r>
        <w:r w:rsidR="0089799C">
          <w:rPr>
            <w:noProof/>
            <w:webHidden/>
          </w:rPr>
          <w:tab/>
        </w:r>
        <w:r w:rsidR="0089799C">
          <w:rPr>
            <w:noProof/>
            <w:webHidden/>
          </w:rPr>
          <w:fldChar w:fldCharType="begin"/>
        </w:r>
        <w:r w:rsidR="0089799C">
          <w:rPr>
            <w:noProof/>
            <w:webHidden/>
          </w:rPr>
          <w:instrText xml:space="preserve"> PAGEREF _Toc147481559 \h </w:instrText>
        </w:r>
        <w:r w:rsidR="0089799C">
          <w:rPr>
            <w:noProof/>
            <w:webHidden/>
          </w:rPr>
        </w:r>
        <w:r w:rsidR="0089799C">
          <w:rPr>
            <w:noProof/>
            <w:webHidden/>
          </w:rPr>
          <w:fldChar w:fldCharType="separate"/>
        </w:r>
        <w:r w:rsidR="0089799C">
          <w:rPr>
            <w:noProof/>
            <w:webHidden/>
          </w:rPr>
          <w:t>2</w:t>
        </w:r>
        <w:r w:rsidR="0089799C">
          <w:rPr>
            <w:noProof/>
            <w:webHidden/>
          </w:rPr>
          <w:fldChar w:fldCharType="end"/>
        </w:r>
      </w:hyperlink>
    </w:p>
    <w:p w14:paraId="3C54D97C" w14:textId="0324E789" w:rsidR="0089799C" w:rsidRDefault="003664B5">
      <w:pPr>
        <w:pStyle w:val="21"/>
        <w:rPr>
          <w:rFonts w:asciiTheme="minorHAnsi" w:eastAsiaTheme="minorEastAsia" w:hAnsiTheme="minorHAnsi" w:cstheme="minorBidi"/>
          <w:smallCaps w:val="0"/>
          <w:noProof/>
          <w:kern w:val="2"/>
          <w:sz w:val="21"/>
          <w:szCs w:val="22"/>
          <w14:ligatures w14:val="standardContextual"/>
        </w:rPr>
      </w:pPr>
      <w:hyperlink w:anchor="_Toc147481560" w:history="1">
        <w:r w:rsidR="0089799C" w:rsidRPr="006526A0">
          <w:rPr>
            <w:rStyle w:val="af0"/>
            <w:noProof/>
          </w:rPr>
          <w:t>6.</w:t>
        </w:r>
        <w:r w:rsidR="0089799C">
          <w:rPr>
            <w:rFonts w:asciiTheme="minorHAnsi" w:eastAsiaTheme="minorEastAsia" w:hAnsiTheme="minorHAnsi" w:cstheme="minorBidi"/>
            <w:smallCaps w:val="0"/>
            <w:noProof/>
            <w:kern w:val="2"/>
            <w:sz w:val="21"/>
            <w:szCs w:val="22"/>
            <w14:ligatures w14:val="standardContextual"/>
          </w:rPr>
          <w:tab/>
        </w:r>
        <w:r w:rsidR="0089799C" w:rsidRPr="006526A0">
          <w:rPr>
            <w:rStyle w:val="af0"/>
            <w:noProof/>
          </w:rPr>
          <w:t>通用技术要求</w:t>
        </w:r>
        <w:r w:rsidR="0089799C">
          <w:rPr>
            <w:noProof/>
            <w:webHidden/>
          </w:rPr>
          <w:tab/>
        </w:r>
        <w:r w:rsidR="0089799C">
          <w:rPr>
            <w:noProof/>
            <w:webHidden/>
          </w:rPr>
          <w:fldChar w:fldCharType="begin"/>
        </w:r>
        <w:r w:rsidR="0089799C">
          <w:rPr>
            <w:noProof/>
            <w:webHidden/>
          </w:rPr>
          <w:instrText xml:space="preserve"> PAGEREF _Toc147481560 \h </w:instrText>
        </w:r>
        <w:r w:rsidR="0089799C">
          <w:rPr>
            <w:noProof/>
            <w:webHidden/>
          </w:rPr>
        </w:r>
        <w:r w:rsidR="0089799C">
          <w:rPr>
            <w:noProof/>
            <w:webHidden/>
          </w:rPr>
          <w:fldChar w:fldCharType="separate"/>
        </w:r>
        <w:r w:rsidR="0089799C">
          <w:rPr>
            <w:noProof/>
            <w:webHidden/>
          </w:rPr>
          <w:t>2</w:t>
        </w:r>
        <w:r w:rsidR="0089799C">
          <w:rPr>
            <w:noProof/>
            <w:webHidden/>
          </w:rPr>
          <w:fldChar w:fldCharType="end"/>
        </w:r>
      </w:hyperlink>
    </w:p>
    <w:p w14:paraId="1E284922" w14:textId="14FBEE55"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61" w:history="1">
        <w:r w:rsidR="0089799C" w:rsidRPr="006526A0">
          <w:rPr>
            <w:rStyle w:val="af0"/>
            <w:noProof/>
          </w:rPr>
          <w:t>6.1</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rFonts w:hAnsi="宋体" w:cs="宋体"/>
            <w:noProof/>
          </w:rPr>
          <w:t>外观与标识</w:t>
        </w:r>
        <w:r w:rsidR="0089799C">
          <w:rPr>
            <w:noProof/>
            <w:webHidden/>
          </w:rPr>
          <w:tab/>
        </w:r>
        <w:r w:rsidR="0089799C">
          <w:rPr>
            <w:noProof/>
            <w:webHidden/>
          </w:rPr>
          <w:fldChar w:fldCharType="begin"/>
        </w:r>
        <w:r w:rsidR="0089799C">
          <w:rPr>
            <w:noProof/>
            <w:webHidden/>
          </w:rPr>
          <w:instrText xml:space="preserve"> PAGEREF _Toc147481561 \h </w:instrText>
        </w:r>
        <w:r w:rsidR="0089799C">
          <w:rPr>
            <w:noProof/>
            <w:webHidden/>
          </w:rPr>
        </w:r>
        <w:r w:rsidR="0089799C">
          <w:rPr>
            <w:noProof/>
            <w:webHidden/>
          </w:rPr>
          <w:fldChar w:fldCharType="separate"/>
        </w:r>
        <w:r w:rsidR="0089799C">
          <w:rPr>
            <w:noProof/>
            <w:webHidden/>
          </w:rPr>
          <w:t>2</w:t>
        </w:r>
        <w:r w:rsidR="0089799C">
          <w:rPr>
            <w:noProof/>
            <w:webHidden/>
          </w:rPr>
          <w:fldChar w:fldCharType="end"/>
        </w:r>
      </w:hyperlink>
    </w:p>
    <w:p w14:paraId="0A8A6416" w14:textId="64819952"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62" w:history="1">
        <w:r w:rsidR="0089799C" w:rsidRPr="006526A0">
          <w:rPr>
            <w:rStyle w:val="af0"/>
            <w:noProof/>
          </w:rPr>
          <w:t>6.2</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密封性</w:t>
        </w:r>
        <w:r w:rsidR="0089799C">
          <w:rPr>
            <w:noProof/>
            <w:webHidden/>
          </w:rPr>
          <w:tab/>
        </w:r>
        <w:r w:rsidR="0089799C">
          <w:rPr>
            <w:noProof/>
            <w:webHidden/>
          </w:rPr>
          <w:fldChar w:fldCharType="begin"/>
        </w:r>
        <w:r w:rsidR="0089799C">
          <w:rPr>
            <w:noProof/>
            <w:webHidden/>
          </w:rPr>
          <w:instrText xml:space="preserve"> PAGEREF _Toc147481562 \h </w:instrText>
        </w:r>
        <w:r w:rsidR="0089799C">
          <w:rPr>
            <w:noProof/>
            <w:webHidden/>
          </w:rPr>
        </w:r>
        <w:r w:rsidR="0089799C">
          <w:rPr>
            <w:noProof/>
            <w:webHidden/>
          </w:rPr>
          <w:fldChar w:fldCharType="separate"/>
        </w:r>
        <w:r w:rsidR="0089799C">
          <w:rPr>
            <w:noProof/>
            <w:webHidden/>
          </w:rPr>
          <w:t>4</w:t>
        </w:r>
        <w:r w:rsidR="0089799C">
          <w:rPr>
            <w:noProof/>
            <w:webHidden/>
          </w:rPr>
          <w:fldChar w:fldCharType="end"/>
        </w:r>
      </w:hyperlink>
    </w:p>
    <w:p w14:paraId="7A2E6573" w14:textId="7F400B3F"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63" w:history="1">
        <w:r w:rsidR="0089799C" w:rsidRPr="006526A0">
          <w:rPr>
            <w:rStyle w:val="af0"/>
            <w:noProof/>
          </w:rPr>
          <w:t>6.3</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压力损失</w:t>
        </w:r>
        <w:r w:rsidR="0089799C">
          <w:rPr>
            <w:noProof/>
            <w:webHidden/>
          </w:rPr>
          <w:tab/>
        </w:r>
        <w:r w:rsidR="0089799C">
          <w:rPr>
            <w:noProof/>
            <w:webHidden/>
          </w:rPr>
          <w:fldChar w:fldCharType="begin"/>
        </w:r>
        <w:r w:rsidR="0089799C">
          <w:rPr>
            <w:noProof/>
            <w:webHidden/>
          </w:rPr>
          <w:instrText xml:space="preserve"> PAGEREF _Toc147481563 \h </w:instrText>
        </w:r>
        <w:r w:rsidR="0089799C">
          <w:rPr>
            <w:noProof/>
            <w:webHidden/>
          </w:rPr>
        </w:r>
        <w:r w:rsidR="0089799C">
          <w:rPr>
            <w:noProof/>
            <w:webHidden/>
          </w:rPr>
          <w:fldChar w:fldCharType="separate"/>
        </w:r>
        <w:r w:rsidR="0089799C">
          <w:rPr>
            <w:noProof/>
            <w:webHidden/>
          </w:rPr>
          <w:t>4</w:t>
        </w:r>
        <w:r w:rsidR="0089799C">
          <w:rPr>
            <w:noProof/>
            <w:webHidden/>
          </w:rPr>
          <w:fldChar w:fldCharType="end"/>
        </w:r>
      </w:hyperlink>
    </w:p>
    <w:p w14:paraId="60F6D53A" w14:textId="6F5D1F4E"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64" w:history="1">
        <w:r w:rsidR="0089799C" w:rsidRPr="006526A0">
          <w:rPr>
            <w:rStyle w:val="af0"/>
            <w:noProof/>
          </w:rPr>
          <w:t>6.4</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防爆性能</w:t>
        </w:r>
        <w:r w:rsidR="0089799C">
          <w:rPr>
            <w:noProof/>
            <w:webHidden/>
          </w:rPr>
          <w:tab/>
        </w:r>
        <w:r w:rsidR="0089799C">
          <w:rPr>
            <w:noProof/>
            <w:webHidden/>
          </w:rPr>
          <w:fldChar w:fldCharType="begin"/>
        </w:r>
        <w:r w:rsidR="0089799C">
          <w:rPr>
            <w:noProof/>
            <w:webHidden/>
          </w:rPr>
          <w:instrText xml:space="preserve"> PAGEREF _Toc147481564 \h </w:instrText>
        </w:r>
        <w:r w:rsidR="0089799C">
          <w:rPr>
            <w:noProof/>
            <w:webHidden/>
          </w:rPr>
        </w:r>
        <w:r w:rsidR="0089799C">
          <w:rPr>
            <w:noProof/>
            <w:webHidden/>
          </w:rPr>
          <w:fldChar w:fldCharType="separate"/>
        </w:r>
        <w:r w:rsidR="0089799C">
          <w:rPr>
            <w:noProof/>
            <w:webHidden/>
          </w:rPr>
          <w:t>5</w:t>
        </w:r>
        <w:r w:rsidR="0089799C">
          <w:rPr>
            <w:noProof/>
            <w:webHidden/>
          </w:rPr>
          <w:fldChar w:fldCharType="end"/>
        </w:r>
      </w:hyperlink>
    </w:p>
    <w:p w14:paraId="785EF400" w14:textId="7AFF6C8D" w:rsidR="0089799C" w:rsidRDefault="003664B5">
      <w:pPr>
        <w:pStyle w:val="21"/>
        <w:rPr>
          <w:rFonts w:asciiTheme="minorHAnsi" w:eastAsiaTheme="minorEastAsia" w:hAnsiTheme="minorHAnsi" w:cstheme="minorBidi"/>
          <w:smallCaps w:val="0"/>
          <w:noProof/>
          <w:kern w:val="2"/>
          <w:sz w:val="21"/>
          <w:szCs w:val="22"/>
          <w14:ligatures w14:val="standardContextual"/>
        </w:rPr>
      </w:pPr>
      <w:hyperlink w:anchor="_Toc147481565" w:history="1">
        <w:r w:rsidR="0089799C" w:rsidRPr="006526A0">
          <w:rPr>
            <w:rStyle w:val="af0"/>
            <w:noProof/>
          </w:rPr>
          <w:t>7.</w:t>
        </w:r>
        <w:r w:rsidR="0089799C">
          <w:rPr>
            <w:rFonts w:asciiTheme="minorHAnsi" w:eastAsiaTheme="minorEastAsia" w:hAnsiTheme="minorHAnsi" w:cstheme="minorBidi"/>
            <w:smallCaps w:val="0"/>
            <w:noProof/>
            <w:kern w:val="2"/>
            <w:sz w:val="21"/>
            <w:szCs w:val="22"/>
            <w14:ligatures w14:val="standardContextual"/>
          </w:rPr>
          <w:tab/>
        </w:r>
        <w:r w:rsidR="0089799C" w:rsidRPr="006526A0">
          <w:rPr>
            <w:rStyle w:val="af0"/>
            <w:noProof/>
          </w:rPr>
          <w:t>计量器具控制</w:t>
        </w:r>
        <w:r w:rsidR="0089799C">
          <w:rPr>
            <w:noProof/>
            <w:webHidden/>
          </w:rPr>
          <w:tab/>
        </w:r>
        <w:r w:rsidR="0089799C">
          <w:rPr>
            <w:noProof/>
            <w:webHidden/>
          </w:rPr>
          <w:fldChar w:fldCharType="begin"/>
        </w:r>
        <w:r w:rsidR="0089799C">
          <w:rPr>
            <w:noProof/>
            <w:webHidden/>
          </w:rPr>
          <w:instrText xml:space="preserve"> PAGEREF _Toc147481565 \h </w:instrText>
        </w:r>
        <w:r w:rsidR="0089799C">
          <w:rPr>
            <w:noProof/>
            <w:webHidden/>
          </w:rPr>
        </w:r>
        <w:r w:rsidR="0089799C">
          <w:rPr>
            <w:noProof/>
            <w:webHidden/>
          </w:rPr>
          <w:fldChar w:fldCharType="separate"/>
        </w:r>
        <w:r w:rsidR="0089799C">
          <w:rPr>
            <w:noProof/>
            <w:webHidden/>
          </w:rPr>
          <w:t>5</w:t>
        </w:r>
        <w:r w:rsidR="0089799C">
          <w:rPr>
            <w:noProof/>
            <w:webHidden/>
          </w:rPr>
          <w:fldChar w:fldCharType="end"/>
        </w:r>
      </w:hyperlink>
    </w:p>
    <w:p w14:paraId="6DC38D59" w14:textId="56E93BA4"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66" w:history="1">
        <w:r w:rsidR="0089799C" w:rsidRPr="006526A0">
          <w:rPr>
            <w:rStyle w:val="af0"/>
            <w:noProof/>
          </w:rPr>
          <w:t>7.1</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检定条件</w:t>
        </w:r>
        <w:r w:rsidR="0089799C">
          <w:rPr>
            <w:noProof/>
            <w:webHidden/>
          </w:rPr>
          <w:tab/>
        </w:r>
        <w:r w:rsidR="0089799C">
          <w:rPr>
            <w:noProof/>
            <w:webHidden/>
          </w:rPr>
          <w:fldChar w:fldCharType="begin"/>
        </w:r>
        <w:r w:rsidR="0089799C">
          <w:rPr>
            <w:noProof/>
            <w:webHidden/>
          </w:rPr>
          <w:instrText xml:space="preserve"> PAGEREF _Toc147481566 \h </w:instrText>
        </w:r>
        <w:r w:rsidR="0089799C">
          <w:rPr>
            <w:noProof/>
            <w:webHidden/>
          </w:rPr>
        </w:r>
        <w:r w:rsidR="0089799C">
          <w:rPr>
            <w:noProof/>
            <w:webHidden/>
          </w:rPr>
          <w:fldChar w:fldCharType="separate"/>
        </w:r>
        <w:r w:rsidR="0089799C">
          <w:rPr>
            <w:noProof/>
            <w:webHidden/>
          </w:rPr>
          <w:t>5</w:t>
        </w:r>
        <w:r w:rsidR="0089799C">
          <w:rPr>
            <w:noProof/>
            <w:webHidden/>
          </w:rPr>
          <w:fldChar w:fldCharType="end"/>
        </w:r>
      </w:hyperlink>
    </w:p>
    <w:p w14:paraId="02127829" w14:textId="6D3FA76E"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67" w:history="1">
        <w:r w:rsidR="0089799C" w:rsidRPr="006526A0">
          <w:rPr>
            <w:rStyle w:val="af0"/>
            <w:noProof/>
          </w:rPr>
          <w:t>7.2</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检定项目</w:t>
        </w:r>
        <w:r w:rsidR="0089799C">
          <w:rPr>
            <w:noProof/>
            <w:webHidden/>
          </w:rPr>
          <w:tab/>
        </w:r>
        <w:r w:rsidR="0089799C">
          <w:rPr>
            <w:noProof/>
            <w:webHidden/>
          </w:rPr>
          <w:fldChar w:fldCharType="begin"/>
        </w:r>
        <w:r w:rsidR="0089799C">
          <w:rPr>
            <w:noProof/>
            <w:webHidden/>
          </w:rPr>
          <w:instrText xml:space="preserve"> PAGEREF _Toc147481567 \h </w:instrText>
        </w:r>
        <w:r w:rsidR="0089799C">
          <w:rPr>
            <w:noProof/>
            <w:webHidden/>
          </w:rPr>
        </w:r>
        <w:r w:rsidR="0089799C">
          <w:rPr>
            <w:noProof/>
            <w:webHidden/>
          </w:rPr>
          <w:fldChar w:fldCharType="separate"/>
        </w:r>
        <w:r w:rsidR="0089799C">
          <w:rPr>
            <w:noProof/>
            <w:webHidden/>
          </w:rPr>
          <w:t>5</w:t>
        </w:r>
        <w:r w:rsidR="0089799C">
          <w:rPr>
            <w:noProof/>
            <w:webHidden/>
          </w:rPr>
          <w:fldChar w:fldCharType="end"/>
        </w:r>
      </w:hyperlink>
    </w:p>
    <w:p w14:paraId="199874DE" w14:textId="3AE39535"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68" w:history="1">
        <w:r w:rsidR="0089799C" w:rsidRPr="006526A0">
          <w:rPr>
            <w:rStyle w:val="af0"/>
            <w:noProof/>
          </w:rPr>
          <w:t>7.3</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检定方法</w:t>
        </w:r>
        <w:r w:rsidR="0089799C">
          <w:rPr>
            <w:noProof/>
            <w:webHidden/>
          </w:rPr>
          <w:tab/>
        </w:r>
        <w:r w:rsidR="0089799C">
          <w:rPr>
            <w:noProof/>
            <w:webHidden/>
          </w:rPr>
          <w:fldChar w:fldCharType="begin"/>
        </w:r>
        <w:r w:rsidR="0089799C">
          <w:rPr>
            <w:noProof/>
            <w:webHidden/>
          </w:rPr>
          <w:instrText xml:space="preserve"> PAGEREF _Toc147481568 \h </w:instrText>
        </w:r>
        <w:r w:rsidR="0089799C">
          <w:rPr>
            <w:noProof/>
            <w:webHidden/>
          </w:rPr>
        </w:r>
        <w:r w:rsidR="0089799C">
          <w:rPr>
            <w:noProof/>
            <w:webHidden/>
          </w:rPr>
          <w:fldChar w:fldCharType="separate"/>
        </w:r>
        <w:r w:rsidR="0089799C">
          <w:rPr>
            <w:noProof/>
            <w:webHidden/>
          </w:rPr>
          <w:t>6</w:t>
        </w:r>
        <w:r w:rsidR="0089799C">
          <w:rPr>
            <w:noProof/>
            <w:webHidden/>
          </w:rPr>
          <w:fldChar w:fldCharType="end"/>
        </w:r>
      </w:hyperlink>
    </w:p>
    <w:p w14:paraId="08C8366E" w14:textId="4D4EE730"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69" w:history="1">
        <w:r w:rsidR="0089799C" w:rsidRPr="006526A0">
          <w:rPr>
            <w:rStyle w:val="af0"/>
            <w:noProof/>
          </w:rPr>
          <w:t>7.4</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检定结果的处理</w:t>
        </w:r>
        <w:r w:rsidR="0089799C">
          <w:rPr>
            <w:noProof/>
            <w:webHidden/>
          </w:rPr>
          <w:tab/>
        </w:r>
        <w:r w:rsidR="0089799C">
          <w:rPr>
            <w:noProof/>
            <w:webHidden/>
          </w:rPr>
          <w:fldChar w:fldCharType="begin"/>
        </w:r>
        <w:r w:rsidR="0089799C">
          <w:rPr>
            <w:noProof/>
            <w:webHidden/>
          </w:rPr>
          <w:instrText xml:space="preserve"> PAGEREF _Toc147481569 \h </w:instrText>
        </w:r>
        <w:r w:rsidR="0089799C">
          <w:rPr>
            <w:noProof/>
            <w:webHidden/>
          </w:rPr>
        </w:r>
        <w:r w:rsidR="0089799C">
          <w:rPr>
            <w:noProof/>
            <w:webHidden/>
          </w:rPr>
          <w:fldChar w:fldCharType="separate"/>
        </w:r>
        <w:r w:rsidR="0089799C">
          <w:rPr>
            <w:noProof/>
            <w:webHidden/>
          </w:rPr>
          <w:t>8</w:t>
        </w:r>
        <w:r w:rsidR="0089799C">
          <w:rPr>
            <w:noProof/>
            <w:webHidden/>
          </w:rPr>
          <w:fldChar w:fldCharType="end"/>
        </w:r>
      </w:hyperlink>
    </w:p>
    <w:p w14:paraId="03DCD2E9" w14:textId="66C9F3D0" w:rsidR="0089799C" w:rsidRDefault="003664B5">
      <w:pPr>
        <w:pStyle w:val="30"/>
        <w:tabs>
          <w:tab w:val="left" w:pos="1000"/>
          <w:tab w:val="right" w:leader="dot" w:pos="8680"/>
        </w:tabs>
        <w:rPr>
          <w:rFonts w:asciiTheme="minorHAnsi" w:eastAsiaTheme="minorEastAsia" w:hAnsiTheme="minorHAnsi" w:cstheme="minorBidi"/>
          <w:i w:val="0"/>
          <w:iCs w:val="0"/>
          <w:noProof/>
          <w:kern w:val="2"/>
          <w:sz w:val="21"/>
          <w:szCs w:val="22"/>
          <w14:ligatures w14:val="standardContextual"/>
        </w:rPr>
      </w:pPr>
      <w:hyperlink w:anchor="_Toc147481570" w:history="1">
        <w:r w:rsidR="0089799C" w:rsidRPr="006526A0">
          <w:rPr>
            <w:rStyle w:val="af0"/>
            <w:noProof/>
          </w:rPr>
          <w:t>7.5</w:t>
        </w:r>
        <w:r w:rsidR="0089799C">
          <w:rPr>
            <w:rFonts w:asciiTheme="minorHAnsi" w:eastAsiaTheme="minorEastAsia" w:hAnsiTheme="minorHAnsi" w:cstheme="minorBidi"/>
            <w:i w:val="0"/>
            <w:iCs w:val="0"/>
            <w:noProof/>
            <w:kern w:val="2"/>
            <w:sz w:val="21"/>
            <w:szCs w:val="22"/>
            <w14:ligatures w14:val="standardContextual"/>
          </w:rPr>
          <w:tab/>
        </w:r>
        <w:r w:rsidR="0089799C" w:rsidRPr="006526A0">
          <w:rPr>
            <w:rStyle w:val="af0"/>
            <w:noProof/>
          </w:rPr>
          <w:t>检定周期</w:t>
        </w:r>
        <w:r w:rsidR="0089799C">
          <w:rPr>
            <w:noProof/>
            <w:webHidden/>
          </w:rPr>
          <w:tab/>
        </w:r>
        <w:r w:rsidR="0089799C">
          <w:rPr>
            <w:noProof/>
            <w:webHidden/>
          </w:rPr>
          <w:fldChar w:fldCharType="begin"/>
        </w:r>
        <w:r w:rsidR="0089799C">
          <w:rPr>
            <w:noProof/>
            <w:webHidden/>
          </w:rPr>
          <w:instrText xml:space="preserve"> PAGEREF _Toc147481570 \h </w:instrText>
        </w:r>
        <w:r w:rsidR="0089799C">
          <w:rPr>
            <w:noProof/>
            <w:webHidden/>
          </w:rPr>
        </w:r>
        <w:r w:rsidR="0089799C">
          <w:rPr>
            <w:noProof/>
            <w:webHidden/>
          </w:rPr>
          <w:fldChar w:fldCharType="separate"/>
        </w:r>
        <w:r w:rsidR="0089799C">
          <w:rPr>
            <w:noProof/>
            <w:webHidden/>
          </w:rPr>
          <w:t>8</w:t>
        </w:r>
        <w:r w:rsidR="0089799C">
          <w:rPr>
            <w:noProof/>
            <w:webHidden/>
          </w:rPr>
          <w:fldChar w:fldCharType="end"/>
        </w:r>
      </w:hyperlink>
    </w:p>
    <w:p w14:paraId="4993E9EB" w14:textId="421EC6BB" w:rsidR="0089799C" w:rsidRDefault="003664B5">
      <w:pPr>
        <w:pStyle w:val="21"/>
        <w:rPr>
          <w:rFonts w:asciiTheme="minorHAnsi" w:eastAsiaTheme="minorEastAsia" w:hAnsiTheme="minorHAnsi" w:cstheme="minorBidi"/>
          <w:smallCaps w:val="0"/>
          <w:noProof/>
          <w:kern w:val="2"/>
          <w:sz w:val="21"/>
          <w:szCs w:val="22"/>
          <w14:ligatures w14:val="standardContextual"/>
        </w:rPr>
      </w:pPr>
      <w:hyperlink w:anchor="_Toc147481571" w:history="1">
        <w:r w:rsidR="0089799C" w:rsidRPr="006526A0">
          <w:rPr>
            <w:rStyle w:val="af0"/>
            <w:noProof/>
          </w:rPr>
          <w:t>附录</w:t>
        </w:r>
        <w:r w:rsidR="0089799C" w:rsidRPr="006526A0">
          <w:rPr>
            <w:rStyle w:val="af0"/>
            <w:noProof/>
          </w:rPr>
          <w:t>A</w:t>
        </w:r>
        <w:r w:rsidR="0089799C" w:rsidRPr="006526A0">
          <w:rPr>
            <w:rStyle w:val="af0"/>
            <w:noProof/>
          </w:rPr>
          <w:t>（规范性）检定证书</w:t>
        </w:r>
        <w:r w:rsidR="0089799C" w:rsidRPr="006526A0">
          <w:rPr>
            <w:rStyle w:val="af0"/>
            <w:noProof/>
          </w:rPr>
          <w:t>/</w:t>
        </w:r>
        <w:r w:rsidR="0089799C" w:rsidRPr="006526A0">
          <w:rPr>
            <w:rStyle w:val="af0"/>
            <w:noProof/>
          </w:rPr>
          <w:t>检定结果通知书内页信息及格式</w:t>
        </w:r>
        <w:r w:rsidR="0089799C">
          <w:rPr>
            <w:noProof/>
            <w:webHidden/>
          </w:rPr>
          <w:tab/>
        </w:r>
        <w:r w:rsidR="0089799C">
          <w:rPr>
            <w:noProof/>
            <w:webHidden/>
          </w:rPr>
          <w:fldChar w:fldCharType="begin"/>
        </w:r>
        <w:r w:rsidR="0089799C">
          <w:rPr>
            <w:noProof/>
            <w:webHidden/>
          </w:rPr>
          <w:instrText xml:space="preserve"> PAGEREF _Toc147481571 \h </w:instrText>
        </w:r>
        <w:r w:rsidR="0089799C">
          <w:rPr>
            <w:noProof/>
            <w:webHidden/>
          </w:rPr>
        </w:r>
        <w:r w:rsidR="0089799C">
          <w:rPr>
            <w:noProof/>
            <w:webHidden/>
          </w:rPr>
          <w:fldChar w:fldCharType="separate"/>
        </w:r>
        <w:r w:rsidR="0089799C">
          <w:rPr>
            <w:noProof/>
            <w:webHidden/>
          </w:rPr>
          <w:t>9</w:t>
        </w:r>
        <w:r w:rsidR="0089799C">
          <w:rPr>
            <w:noProof/>
            <w:webHidden/>
          </w:rPr>
          <w:fldChar w:fldCharType="end"/>
        </w:r>
      </w:hyperlink>
    </w:p>
    <w:p w14:paraId="6B9EF944" w14:textId="4A81BBD4" w:rsidR="00F45ACF" w:rsidRDefault="00486CA4">
      <w:pPr>
        <w:tabs>
          <w:tab w:val="left" w:pos="3885"/>
        </w:tabs>
        <w:outlineLvl w:val="0"/>
        <w:rPr>
          <w:rFonts w:ascii="宋体" w:hAnsi="宋体"/>
          <w:smallCaps/>
          <w:sz w:val="24"/>
          <w:szCs w:val="24"/>
        </w:rPr>
      </w:pPr>
      <w:r>
        <w:rPr>
          <w:rFonts w:ascii="宋体" w:hAnsi="宋体"/>
          <w:smallCaps/>
          <w:szCs w:val="24"/>
        </w:rPr>
        <w:fldChar w:fldCharType="end"/>
      </w:r>
    </w:p>
    <w:p w14:paraId="4CCD9CD7" w14:textId="77777777" w:rsidR="00F45ACF" w:rsidRDefault="00F45ACF">
      <w:pPr>
        <w:tabs>
          <w:tab w:val="left" w:pos="3885"/>
        </w:tabs>
        <w:spacing w:line="360" w:lineRule="auto"/>
        <w:outlineLvl w:val="0"/>
        <w:rPr>
          <w:rFonts w:ascii="宋体" w:hAnsi="宋体"/>
          <w:smallCaps/>
          <w:sz w:val="21"/>
          <w:szCs w:val="21"/>
        </w:rPr>
      </w:pPr>
    </w:p>
    <w:p w14:paraId="0706B6C1" w14:textId="77777777" w:rsidR="00F45ACF" w:rsidRDefault="00F45ACF">
      <w:pPr>
        <w:tabs>
          <w:tab w:val="left" w:pos="3885"/>
        </w:tabs>
        <w:spacing w:line="360" w:lineRule="auto"/>
        <w:outlineLvl w:val="0"/>
        <w:rPr>
          <w:rFonts w:ascii="宋体" w:hAnsi="宋体"/>
          <w:sz w:val="21"/>
          <w:szCs w:val="21"/>
        </w:rPr>
      </w:pPr>
    </w:p>
    <w:p w14:paraId="279DCB01" w14:textId="77777777" w:rsidR="00F45ACF" w:rsidRDefault="00F45ACF">
      <w:pPr>
        <w:tabs>
          <w:tab w:val="left" w:pos="3885"/>
        </w:tabs>
        <w:spacing w:line="360" w:lineRule="auto"/>
        <w:outlineLvl w:val="0"/>
        <w:rPr>
          <w:rFonts w:ascii="宋体" w:hAnsi="宋体"/>
          <w:sz w:val="21"/>
          <w:szCs w:val="21"/>
        </w:rPr>
      </w:pPr>
    </w:p>
    <w:p w14:paraId="6B81A460" w14:textId="77777777" w:rsidR="00F45ACF" w:rsidRDefault="00F45ACF">
      <w:pPr>
        <w:tabs>
          <w:tab w:val="left" w:pos="3885"/>
        </w:tabs>
        <w:spacing w:line="360" w:lineRule="auto"/>
        <w:outlineLvl w:val="0"/>
        <w:rPr>
          <w:rFonts w:ascii="宋体" w:hAnsi="宋体"/>
          <w:sz w:val="21"/>
          <w:szCs w:val="21"/>
        </w:rPr>
      </w:pPr>
    </w:p>
    <w:p w14:paraId="678BEDDC" w14:textId="77777777" w:rsidR="00F45ACF" w:rsidRDefault="00F45ACF">
      <w:pPr>
        <w:tabs>
          <w:tab w:val="left" w:pos="3885"/>
        </w:tabs>
        <w:spacing w:line="360" w:lineRule="auto"/>
        <w:outlineLvl w:val="0"/>
        <w:rPr>
          <w:rFonts w:ascii="宋体" w:hAnsi="宋体"/>
          <w:sz w:val="21"/>
          <w:szCs w:val="21"/>
        </w:rPr>
      </w:pPr>
    </w:p>
    <w:p w14:paraId="7E30FBD7" w14:textId="77777777" w:rsidR="00F45ACF" w:rsidRDefault="00F45ACF">
      <w:pPr>
        <w:tabs>
          <w:tab w:val="left" w:pos="3885"/>
        </w:tabs>
        <w:spacing w:line="360" w:lineRule="auto"/>
        <w:outlineLvl w:val="0"/>
        <w:rPr>
          <w:rFonts w:ascii="宋体" w:hAnsi="宋体"/>
          <w:sz w:val="21"/>
          <w:szCs w:val="21"/>
        </w:rPr>
      </w:pPr>
    </w:p>
    <w:p w14:paraId="383A6F07" w14:textId="77777777" w:rsidR="00F45ACF" w:rsidRDefault="00F45ACF">
      <w:pPr>
        <w:tabs>
          <w:tab w:val="left" w:pos="3885"/>
        </w:tabs>
        <w:spacing w:line="360" w:lineRule="auto"/>
        <w:outlineLvl w:val="0"/>
        <w:rPr>
          <w:rFonts w:ascii="宋体" w:hAnsi="宋体"/>
          <w:sz w:val="21"/>
          <w:szCs w:val="21"/>
        </w:rPr>
      </w:pPr>
    </w:p>
    <w:p w14:paraId="34C22634" w14:textId="77777777" w:rsidR="00F45ACF" w:rsidRDefault="00F45ACF">
      <w:pPr>
        <w:tabs>
          <w:tab w:val="left" w:pos="3885"/>
        </w:tabs>
        <w:spacing w:line="360" w:lineRule="auto"/>
        <w:outlineLvl w:val="0"/>
        <w:rPr>
          <w:rFonts w:ascii="宋体" w:hAnsi="宋体"/>
          <w:sz w:val="21"/>
          <w:szCs w:val="21"/>
        </w:rPr>
      </w:pPr>
    </w:p>
    <w:p w14:paraId="17405762" w14:textId="77777777" w:rsidR="00F45ACF" w:rsidRDefault="00F45ACF">
      <w:pPr>
        <w:tabs>
          <w:tab w:val="left" w:pos="3885"/>
        </w:tabs>
        <w:spacing w:line="360" w:lineRule="auto"/>
        <w:outlineLvl w:val="0"/>
        <w:rPr>
          <w:rFonts w:ascii="宋体" w:hAnsi="宋体"/>
          <w:sz w:val="21"/>
          <w:szCs w:val="21"/>
        </w:rPr>
      </w:pPr>
    </w:p>
    <w:p w14:paraId="1A6510D0" w14:textId="77777777" w:rsidR="00F45ACF" w:rsidRDefault="00F45ACF">
      <w:pPr>
        <w:tabs>
          <w:tab w:val="left" w:pos="3885"/>
        </w:tabs>
        <w:spacing w:line="360" w:lineRule="auto"/>
        <w:outlineLvl w:val="0"/>
        <w:rPr>
          <w:rFonts w:ascii="宋体" w:hAnsi="宋体"/>
          <w:sz w:val="21"/>
          <w:szCs w:val="21"/>
        </w:rPr>
      </w:pPr>
    </w:p>
    <w:p w14:paraId="3242B69B" w14:textId="77777777" w:rsidR="00F45ACF" w:rsidRDefault="00F45ACF">
      <w:pPr>
        <w:tabs>
          <w:tab w:val="left" w:pos="3885"/>
        </w:tabs>
        <w:spacing w:line="360" w:lineRule="auto"/>
        <w:outlineLvl w:val="0"/>
        <w:rPr>
          <w:rFonts w:ascii="宋体" w:hAnsi="宋体"/>
          <w:sz w:val="21"/>
          <w:szCs w:val="21"/>
        </w:rPr>
      </w:pPr>
    </w:p>
    <w:p w14:paraId="4464373E" w14:textId="77777777" w:rsidR="00F45ACF" w:rsidRDefault="00486CA4">
      <w:pPr>
        <w:pStyle w:val="2"/>
        <w:jc w:val="center"/>
        <w:rPr>
          <w:rFonts w:ascii="Times New Roman" w:hAnsi="Times New Roman"/>
          <w:b w:val="0"/>
          <w:color w:val="0000FF"/>
        </w:rPr>
      </w:pPr>
      <w:bookmarkStart w:id="0" w:name="_Toc301019301"/>
      <w:bookmarkStart w:id="1" w:name="_Toc301019263"/>
      <w:bookmarkStart w:id="2" w:name="_Toc301019369"/>
      <w:bookmarkStart w:id="3" w:name="_Toc147481550"/>
      <w:bookmarkStart w:id="4" w:name="OLE_LINK1"/>
      <w:bookmarkStart w:id="5" w:name="OLE_LINK2"/>
      <w:r>
        <w:rPr>
          <w:rFonts w:hint="eastAsia"/>
          <w:sz w:val="28"/>
          <w:szCs w:val="28"/>
        </w:rPr>
        <w:t>引  言</w:t>
      </w:r>
      <w:bookmarkEnd w:id="0"/>
      <w:bookmarkEnd w:id="1"/>
      <w:bookmarkEnd w:id="2"/>
      <w:bookmarkEnd w:id="3"/>
      <w:r>
        <w:rPr>
          <w:rFonts w:hint="eastAsia"/>
          <w:sz w:val="28"/>
          <w:szCs w:val="28"/>
        </w:rPr>
        <w:t xml:space="preserve">  </w:t>
      </w:r>
      <w:bookmarkEnd w:id="4"/>
      <w:bookmarkEnd w:id="5"/>
      <w:r>
        <w:rPr>
          <w:rFonts w:hint="eastAsia"/>
          <w:sz w:val="28"/>
          <w:szCs w:val="28"/>
        </w:rPr>
        <w:t xml:space="preserve"> </w:t>
      </w:r>
    </w:p>
    <w:p w14:paraId="53A824AE" w14:textId="77777777" w:rsidR="00F45ACF" w:rsidRDefault="00F45ACF">
      <w:pPr>
        <w:rPr>
          <w:sz w:val="24"/>
        </w:rPr>
      </w:pPr>
    </w:p>
    <w:p w14:paraId="74941B46" w14:textId="79481AC4" w:rsidR="00F45ACF" w:rsidRDefault="00486CA4">
      <w:pPr>
        <w:tabs>
          <w:tab w:val="left" w:pos="426"/>
        </w:tabs>
        <w:spacing w:line="360" w:lineRule="auto"/>
        <w:ind w:firstLineChars="236" w:firstLine="566"/>
        <w:rPr>
          <w:sz w:val="24"/>
        </w:rPr>
      </w:pPr>
      <w:r>
        <w:rPr>
          <w:rFonts w:hint="eastAsia"/>
          <w:sz w:val="24"/>
          <w:szCs w:val="24"/>
        </w:rPr>
        <w:lastRenderedPageBreak/>
        <w:t>本规程</w:t>
      </w:r>
      <w:r>
        <w:rPr>
          <w:rFonts w:hint="eastAsia"/>
          <w:sz w:val="24"/>
        </w:rPr>
        <w:t>以国家标准</w:t>
      </w:r>
      <w:r>
        <w:rPr>
          <w:rFonts w:hint="eastAsia"/>
          <w:sz w:val="24"/>
        </w:rPr>
        <w:t>GB/T 6968-2019</w:t>
      </w:r>
      <w:r>
        <w:rPr>
          <w:rFonts w:hint="eastAsia"/>
          <w:sz w:val="24"/>
        </w:rPr>
        <w:t>《</w:t>
      </w:r>
      <w:r>
        <w:rPr>
          <w:sz w:val="24"/>
        </w:rPr>
        <w:t>膜式燃</w:t>
      </w:r>
      <w:r>
        <w:rPr>
          <w:rFonts w:hint="eastAsia"/>
          <w:sz w:val="24"/>
        </w:rPr>
        <w:t>气表》、</w:t>
      </w:r>
      <w:r>
        <w:rPr>
          <w:sz w:val="24"/>
        </w:rPr>
        <w:t>国际法制计量组织</w:t>
      </w:r>
      <w:r>
        <w:rPr>
          <w:rFonts w:hint="eastAsia"/>
          <w:sz w:val="24"/>
        </w:rPr>
        <w:t>（</w:t>
      </w:r>
      <w:r>
        <w:rPr>
          <w:sz w:val="24"/>
        </w:rPr>
        <w:t>OIML</w:t>
      </w:r>
      <w:r>
        <w:rPr>
          <w:rFonts w:hint="eastAsia"/>
          <w:sz w:val="24"/>
        </w:rPr>
        <w:t>）的国际建议</w:t>
      </w:r>
      <w:r>
        <w:rPr>
          <w:rFonts w:ascii="宋体" w:hint="eastAsia"/>
          <w:sz w:val="24"/>
        </w:rPr>
        <w:t>R137-1&amp;2：2012《</w:t>
      </w:r>
      <w:r>
        <w:rPr>
          <w:rFonts w:ascii="宋体" w:hAnsi="宋体" w:hint="eastAsia"/>
          <w:sz w:val="24"/>
        </w:rPr>
        <w:t>气体流量计》（</w:t>
      </w:r>
      <w:r>
        <w:rPr>
          <w:rFonts w:ascii="宋体" w:hAnsi="宋体"/>
          <w:sz w:val="24"/>
        </w:rPr>
        <w:t xml:space="preserve">Gas </w:t>
      </w:r>
      <w:r>
        <w:rPr>
          <w:rFonts w:ascii="宋体" w:hAnsi="宋体" w:hint="eastAsia"/>
          <w:sz w:val="24"/>
        </w:rPr>
        <w:t>M</w:t>
      </w:r>
      <w:r>
        <w:rPr>
          <w:rFonts w:ascii="宋体" w:hAnsi="宋体"/>
          <w:sz w:val="24"/>
        </w:rPr>
        <w:t>eters</w:t>
      </w:r>
      <w:r>
        <w:rPr>
          <w:rFonts w:ascii="宋体" w:hint="eastAsia"/>
          <w:sz w:val="24"/>
        </w:rPr>
        <w:t>）</w:t>
      </w:r>
      <w:r>
        <w:rPr>
          <w:rFonts w:hint="eastAsia"/>
          <w:sz w:val="24"/>
        </w:rPr>
        <w:t>为技术依据，结合了我国</w:t>
      </w:r>
      <w:r>
        <w:rPr>
          <w:sz w:val="24"/>
        </w:rPr>
        <w:t>膜式燃</w:t>
      </w:r>
      <w:r>
        <w:rPr>
          <w:rFonts w:hint="eastAsia"/>
          <w:sz w:val="24"/>
        </w:rPr>
        <w:t>气表的行业现状，对</w:t>
      </w:r>
      <w:r>
        <w:rPr>
          <w:rFonts w:hint="eastAsia"/>
          <w:sz w:val="24"/>
        </w:rPr>
        <w:t>JJG577-2012</w:t>
      </w:r>
      <w:r>
        <w:rPr>
          <w:rFonts w:hint="eastAsia"/>
          <w:sz w:val="24"/>
        </w:rPr>
        <w:t>版本《</w:t>
      </w:r>
      <w:r>
        <w:rPr>
          <w:sz w:val="24"/>
        </w:rPr>
        <w:t>膜式燃</w:t>
      </w:r>
      <w:r>
        <w:rPr>
          <w:rFonts w:hint="eastAsia"/>
          <w:sz w:val="24"/>
        </w:rPr>
        <w:t>气表》修订的。与</w:t>
      </w:r>
      <w:r>
        <w:rPr>
          <w:rFonts w:hint="eastAsia"/>
          <w:sz w:val="24"/>
        </w:rPr>
        <w:t>JJG577-2012</w:t>
      </w:r>
      <w:r>
        <w:rPr>
          <w:rFonts w:hint="eastAsia"/>
          <w:sz w:val="24"/>
        </w:rPr>
        <w:t>版本相比，本规程除编辑性修改外主要技术变化如下：</w:t>
      </w:r>
    </w:p>
    <w:p w14:paraId="70C7BECF" w14:textId="77777777" w:rsidR="00F45ACF" w:rsidRDefault="00486CA4">
      <w:pPr>
        <w:spacing w:line="360" w:lineRule="auto"/>
        <w:ind w:firstLineChars="177" w:firstLine="425"/>
        <w:rPr>
          <w:sz w:val="24"/>
        </w:rPr>
      </w:pPr>
      <w:r>
        <w:rPr>
          <w:rFonts w:hint="eastAsia"/>
          <w:sz w:val="24"/>
        </w:rPr>
        <w:t>──修改了检定环境要求。</w:t>
      </w:r>
    </w:p>
    <w:p w14:paraId="39F00FE6" w14:textId="4C1AF7D3" w:rsidR="00F45ACF" w:rsidRDefault="00486CA4">
      <w:pPr>
        <w:spacing w:line="360" w:lineRule="auto"/>
        <w:ind w:firstLineChars="177" w:firstLine="425"/>
        <w:rPr>
          <w:rFonts w:ascii="宋体"/>
          <w:sz w:val="24"/>
        </w:rPr>
      </w:pPr>
      <w:r>
        <w:rPr>
          <w:rFonts w:hint="eastAsia"/>
          <w:sz w:val="24"/>
        </w:rPr>
        <w:t>──调整了检定周期的部分内容</w:t>
      </w:r>
      <w:r w:rsidR="00DE5039">
        <w:rPr>
          <w:rFonts w:hint="eastAsia"/>
          <w:sz w:val="24"/>
        </w:rPr>
        <w:t>描述</w:t>
      </w:r>
      <w:r>
        <w:rPr>
          <w:rFonts w:hint="eastAsia"/>
          <w:sz w:val="24"/>
        </w:rPr>
        <w:t>；</w:t>
      </w:r>
    </w:p>
    <w:p w14:paraId="499EB868" w14:textId="1BA63458" w:rsidR="00F45ACF" w:rsidRDefault="00486CA4">
      <w:pPr>
        <w:spacing w:line="360" w:lineRule="auto"/>
        <w:ind w:firstLineChars="177" w:firstLine="425"/>
        <w:rPr>
          <w:sz w:val="24"/>
        </w:rPr>
      </w:pPr>
      <w:r>
        <w:rPr>
          <w:rFonts w:hint="eastAsia"/>
          <w:sz w:val="24"/>
        </w:rPr>
        <w:t>──取消了部分非计量功能检查；</w:t>
      </w:r>
    </w:p>
    <w:p w14:paraId="69153D0E" w14:textId="77777777" w:rsidR="00F45ACF" w:rsidRDefault="00486CA4">
      <w:pPr>
        <w:spacing w:line="360" w:lineRule="auto"/>
        <w:rPr>
          <w:sz w:val="24"/>
        </w:rPr>
      </w:pPr>
      <w:r>
        <w:rPr>
          <w:rFonts w:hint="eastAsia"/>
          <w:sz w:val="24"/>
        </w:rPr>
        <w:t xml:space="preserve">       </w:t>
      </w:r>
      <w:r>
        <w:rPr>
          <w:rFonts w:hint="eastAsia"/>
          <w:sz w:val="24"/>
        </w:rPr>
        <w:t>──修改检定证书</w:t>
      </w:r>
      <w:r>
        <w:rPr>
          <w:rFonts w:hint="eastAsia"/>
          <w:sz w:val="24"/>
        </w:rPr>
        <w:t>/</w:t>
      </w:r>
      <w:r>
        <w:rPr>
          <w:rFonts w:hint="eastAsia"/>
          <w:sz w:val="24"/>
        </w:rPr>
        <w:t>检定结果通知书内页格式。</w:t>
      </w:r>
    </w:p>
    <w:p w14:paraId="5B42D921" w14:textId="77777777" w:rsidR="00F45ACF" w:rsidRPr="00685D70" w:rsidRDefault="00F45ACF">
      <w:pPr>
        <w:spacing w:line="360" w:lineRule="auto"/>
        <w:rPr>
          <w:sz w:val="24"/>
        </w:rPr>
      </w:pPr>
    </w:p>
    <w:p w14:paraId="2E90AD1E" w14:textId="77777777" w:rsidR="00F45ACF" w:rsidRDefault="00486CA4">
      <w:pPr>
        <w:spacing w:line="360" w:lineRule="auto"/>
        <w:ind w:firstLineChars="200" w:firstLine="480"/>
        <w:rPr>
          <w:sz w:val="24"/>
        </w:rPr>
      </w:pPr>
      <w:r>
        <w:rPr>
          <w:rFonts w:hint="eastAsia"/>
          <w:sz w:val="24"/>
        </w:rPr>
        <w:t>JJG577</w:t>
      </w:r>
      <w:r>
        <w:rPr>
          <w:rFonts w:hint="eastAsia"/>
          <w:sz w:val="24"/>
        </w:rPr>
        <w:t>《</w:t>
      </w:r>
      <w:r>
        <w:rPr>
          <w:sz w:val="24"/>
        </w:rPr>
        <w:t>膜式燃</w:t>
      </w:r>
      <w:r>
        <w:rPr>
          <w:rFonts w:hint="eastAsia"/>
          <w:sz w:val="24"/>
        </w:rPr>
        <w:t>气表》的历次版本发布情况为：</w:t>
      </w:r>
    </w:p>
    <w:p w14:paraId="7F4E2179" w14:textId="77777777" w:rsidR="00F45ACF" w:rsidRDefault="00486CA4">
      <w:pPr>
        <w:tabs>
          <w:tab w:val="left" w:pos="426"/>
        </w:tabs>
        <w:spacing w:line="360" w:lineRule="auto"/>
        <w:ind w:firstLineChars="236" w:firstLine="566"/>
        <w:rPr>
          <w:sz w:val="24"/>
        </w:rPr>
      </w:pPr>
      <w:r>
        <w:rPr>
          <w:rFonts w:hint="eastAsia"/>
          <w:sz w:val="24"/>
        </w:rPr>
        <w:t>──</w:t>
      </w:r>
      <w:r>
        <w:rPr>
          <w:rFonts w:hint="eastAsia"/>
          <w:sz w:val="24"/>
        </w:rPr>
        <w:t xml:space="preserve"> JJG333-83</w:t>
      </w:r>
      <w:r>
        <w:rPr>
          <w:rFonts w:hint="eastAsia"/>
          <w:sz w:val="24"/>
        </w:rPr>
        <w:t>《皮膜式家用煤气表》（试行）</w:t>
      </w:r>
    </w:p>
    <w:p w14:paraId="73672D65" w14:textId="77777777" w:rsidR="00F45ACF" w:rsidRDefault="00486CA4">
      <w:pPr>
        <w:tabs>
          <w:tab w:val="left" w:pos="426"/>
        </w:tabs>
        <w:spacing w:line="360" w:lineRule="auto"/>
        <w:ind w:firstLineChars="236" w:firstLine="566"/>
        <w:rPr>
          <w:sz w:val="24"/>
        </w:rPr>
      </w:pPr>
      <w:r>
        <w:rPr>
          <w:rFonts w:hint="eastAsia"/>
          <w:sz w:val="24"/>
        </w:rPr>
        <w:t>──</w:t>
      </w:r>
      <w:r>
        <w:rPr>
          <w:rFonts w:hint="eastAsia"/>
          <w:sz w:val="24"/>
        </w:rPr>
        <w:t xml:space="preserve"> JJG577-88</w:t>
      </w:r>
      <w:r>
        <w:rPr>
          <w:rFonts w:hint="eastAsia"/>
          <w:sz w:val="24"/>
        </w:rPr>
        <w:t>《工业煤气表》（试行）</w:t>
      </w:r>
    </w:p>
    <w:p w14:paraId="58456111" w14:textId="77777777" w:rsidR="00F45ACF" w:rsidRDefault="00486CA4">
      <w:pPr>
        <w:tabs>
          <w:tab w:val="left" w:pos="567"/>
        </w:tabs>
        <w:spacing w:line="360" w:lineRule="auto"/>
        <w:ind w:firstLineChars="236" w:firstLine="566"/>
        <w:rPr>
          <w:sz w:val="24"/>
        </w:rPr>
      </w:pPr>
      <w:r>
        <w:rPr>
          <w:rFonts w:hint="eastAsia"/>
          <w:sz w:val="24"/>
        </w:rPr>
        <w:t>──</w:t>
      </w:r>
      <w:r>
        <w:rPr>
          <w:rFonts w:hint="eastAsia"/>
          <w:sz w:val="24"/>
        </w:rPr>
        <w:t xml:space="preserve"> JJG577-1994</w:t>
      </w:r>
      <w:r>
        <w:rPr>
          <w:rFonts w:hint="eastAsia"/>
          <w:sz w:val="24"/>
        </w:rPr>
        <w:t>《</w:t>
      </w:r>
      <w:r>
        <w:rPr>
          <w:sz w:val="24"/>
        </w:rPr>
        <w:t>膜式</w:t>
      </w:r>
      <w:r>
        <w:rPr>
          <w:rFonts w:hint="eastAsia"/>
          <w:sz w:val="24"/>
        </w:rPr>
        <w:t>煤气表》</w:t>
      </w:r>
    </w:p>
    <w:p w14:paraId="78A9C03C" w14:textId="77777777" w:rsidR="00F45ACF" w:rsidRDefault="00486CA4">
      <w:pPr>
        <w:tabs>
          <w:tab w:val="left" w:pos="567"/>
        </w:tabs>
        <w:spacing w:line="360" w:lineRule="auto"/>
        <w:ind w:firstLineChars="236" w:firstLine="566"/>
        <w:rPr>
          <w:sz w:val="24"/>
        </w:rPr>
      </w:pPr>
      <w:r>
        <w:rPr>
          <w:rFonts w:hint="eastAsia"/>
          <w:sz w:val="24"/>
        </w:rPr>
        <w:t>──</w:t>
      </w:r>
      <w:r>
        <w:rPr>
          <w:rFonts w:hint="eastAsia"/>
          <w:sz w:val="24"/>
        </w:rPr>
        <w:t xml:space="preserve"> JJG577-2005</w:t>
      </w:r>
      <w:r>
        <w:rPr>
          <w:rFonts w:hint="eastAsia"/>
          <w:sz w:val="24"/>
        </w:rPr>
        <w:t>《</w:t>
      </w:r>
      <w:r>
        <w:rPr>
          <w:sz w:val="24"/>
        </w:rPr>
        <w:t>膜式燃</w:t>
      </w:r>
      <w:r>
        <w:rPr>
          <w:rFonts w:hint="eastAsia"/>
          <w:sz w:val="24"/>
        </w:rPr>
        <w:t>气表》</w:t>
      </w:r>
    </w:p>
    <w:p w14:paraId="2340AFB1" w14:textId="77777777" w:rsidR="00F45ACF" w:rsidRDefault="00486CA4">
      <w:pPr>
        <w:tabs>
          <w:tab w:val="left" w:pos="567"/>
        </w:tabs>
        <w:spacing w:line="360" w:lineRule="auto"/>
        <w:ind w:firstLineChars="236" w:firstLine="566"/>
        <w:rPr>
          <w:sz w:val="24"/>
        </w:rPr>
      </w:pPr>
      <w:r>
        <w:rPr>
          <w:rFonts w:hint="eastAsia"/>
          <w:sz w:val="24"/>
        </w:rPr>
        <w:t>──</w:t>
      </w:r>
      <w:r>
        <w:rPr>
          <w:rFonts w:hint="eastAsia"/>
          <w:sz w:val="24"/>
        </w:rPr>
        <w:t xml:space="preserve"> JJG577-2012</w:t>
      </w:r>
      <w:r>
        <w:rPr>
          <w:rFonts w:hint="eastAsia"/>
          <w:sz w:val="24"/>
        </w:rPr>
        <w:t>《</w:t>
      </w:r>
      <w:r>
        <w:rPr>
          <w:sz w:val="24"/>
        </w:rPr>
        <w:t>膜式燃</w:t>
      </w:r>
      <w:r>
        <w:rPr>
          <w:rFonts w:hint="eastAsia"/>
          <w:sz w:val="24"/>
        </w:rPr>
        <w:t>气表》</w:t>
      </w:r>
    </w:p>
    <w:p w14:paraId="03A0D061" w14:textId="77777777" w:rsidR="00F45ACF" w:rsidRDefault="00F45ACF">
      <w:pPr>
        <w:tabs>
          <w:tab w:val="left" w:pos="567"/>
        </w:tabs>
        <w:spacing w:line="360" w:lineRule="auto"/>
        <w:ind w:firstLineChars="236" w:firstLine="566"/>
        <w:rPr>
          <w:sz w:val="24"/>
        </w:rPr>
      </w:pPr>
    </w:p>
    <w:p w14:paraId="4B66B9C2" w14:textId="77777777" w:rsidR="00F45ACF" w:rsidRDefault="00F45ACF">
      <w:pPr>
        <w:tabs>
          <w:tab w:val="left" w:pos="3885"/>
        </w:tabs>
        <w:jc w:val="center"/>
        <w:outlineLvl w:val="0"/>
        <w:rPr>
          <w:color w:val="0000FF"/>
          <w:sz w:val="24"/>
        </w:rPr>
      </w:pPr>
    </w:p>
    <w:p w14:paraId="3EF11ADF" w14:textId="77777777" w:rsidR="00F45ACF" w:rsidRDefault="00F45ACF">
      <w:pPr>
        <w:tabs>
          <w:tab w:val="left" w:pos="3885"/>
        </w:tabs>
        <w:jc w:val="center"/>
        <w:outlineLvl w:val="0"/>
        <w:rPr>
          <w:color w:val="0000FF"/>
          <w:sz w:val="24"/>
        </w:rPr>
      </w:pPr>
    </w:p>
    <w:p w14:paraId="42A0BD38" w14:textId="77777777" w:rsidR="00F45ACF" w:rsidRDefault="00F45ACF">
      <w:pPr>
        <w:tabs>
          <w:tab w:val="left" w:pos="3885"/>
        </w:tabs>
        <w:jc w:val="center"/>
        <w:outlineLvl w:val="0"/>
        <w:rPr>
          <w:color w:val="0000FF"/>
          <w:sz w:val="24"/>
        </w:rPr>
      </w:pPr>
    </w:p>
    <w:p w14:paraId="2B87EFE0" w14:textId="77777777" w:rsidR="00F45ACF" w:rsidRDefault="00F45ACF">
      <w:pPr>
        <w:tabs>
          <w:tab w:val="left" w:pos="3885"/>
        </w:tabs>
        <w:outlineLvl w:val="0"/>
        <w:rPr>
          <w:color w:val="0000FF"/>
          <w:sz w:val="24"/>
        </w:rPr>
        <w:sectPr w:rsidR="00F45ACF" w:rsidSect="00F503AB">
          <w:headerReference w:type="default" r:id="rId9"/>
          <w:footerReference w:type="default" r:id="rId10"/>
          <w:pgSz w:w="12240" w:h="15840"/>
          <w:pgMar w:top="1191" w:right="1191" w:bottom="1077" w:left="1247" w:header="720" w:footer="720" w:gutter="0"/>
          <w:pgNumType w:fmt="upperRoman" w:start="1"/>
          <w:cols w:space="720"/>
        </w:sectPr>
      </w:pPr>
    </w:p>
    <w:p w14:paraId="190A38BF" w14:textId="77777777" w:rsidR="00F45ACF" w:rsidRDefault="00486CA4">
      <w:pPr>
        <w:jc w:val="center"/>
        <w:rPr>
          <w:rFonts w:ascii="黑体" w:eastAsia="黑体"/>
          <w:b/>
          <w:sz w:val="32"/>
          <w:szCs w:val="32"/>
        </w:rPr>
      </w:pPr>
      <w:r>
        <w:rPr>
          <w:rFonts w:ascii="黑体" w:eastAsia="黑体" w:hint="eastAsia"/>
          <w:b/>
          <w:sz w:val="32"/>
          <w:szCs w:val="32"/>
        </w:rPr>
        <w:lastRenderedPageBreak/>
        <w:t>膜式燃气表检定规程</w:t>
      </w:r>
    </w:p>
    <w:p w14:paraId="382FBF18" w14:textId="77777777" w:rsidR="00F45ACF" w:rsidRDefault="00F45ACF">
      <w:pPr>
        <w:tabs>
          <w:tab w:val="left" w:pos="3885"/>
        </w:tabs>
        <w:outlineLvl w:val="0"/>
        <w:rPr>
          <w:color w:val="0000FF"/>
          <w:sz w:val="21"/>
        </w:rPr>
      </w:pPr>
    </w:p>
    <w:p w14:paraId="1AC2CF0B" w14:textId="77777777" w:rsidR="00F45ACF" w:rsidRDefault="00486CA4">
      <w:pPr>
        <w:pStyle w:val="2"/>
        <w:numPr>
          <w:ilvl w:val="0"/>
          <w:numId w:val="10"/>
        </w:numPr>
      </w:pPr>
      <w:bookmarkStart w:id="6" w:name="_Toc295726466"/>
      <w:bookmarkStart w:id="7" w:name="_Toc301019302"/>
      <w:bookmarkStart w:id="8" w:name="_Toc301019370"/>
      <w:bookmarkStart w:id="9" w:name="_Toc301019264"/>
      <w:bookmarkStart w:id="10" w:name="_Toc147481551"/>
      <w:r>
        <w:rPr>
          <w:rFonts w:hint="eastAsia"/>
        </w:rPr>
        <w:t>范围</w:t>
      </w:r>
      <w:bookmarkEnd w:id="6"/>
      <w:bookmarkEnd w:id="7"/>
      <w:bookmarkEnd w:id="8"/>
      <w:bookmarkEnd w:id="9"/>
      <w:bookmarkEnd w:id="10"/>
    </w:p>
    <w:p w14:paraId="3E8D8BDF" w14:textId="03E89F70" w:rsidR="00F45ACF" w:rsidRDefault="00486CA4">
      <w:pPr>
        <w:tabs>
          <w:tab w:val="left" w:pos="0"/>
          <w:tab w:val="left" w:pos="426"/>
        </w:tabs>
        <w:ind w:firstLineChars="236" w:firstLine="566"/>
        <w:rPr>
          <w:rFonts w:ascii="黑体" w:eastAsia="黑体"/>
          <w:b/>
          <w:sz w:val="24"/>
        </w:rPr>
      </w:pPr>
      <w:r>
        <w:rPr>
          <w:rFonts w:hint="eastAsia"/>
          <w:sz w:val="24"/>
          <w:szCs w:val="24"/>
        </w:rPr>
        <w:t>本规程适用于</w:t>
      </w:r>
      <w:r w:rsidR="00764BAF" w:rsidRPr="00764BAF">
        <w:rPr>
          <w:rFonts w:hint="eastAsia"/>
          <w:sz w:val="24"/>
          <w:szCs w:val="24"/>
        </w:rPr>
        <w:t>最大工作压力不超过</w:t>
      </w:r>
      <w:r w:rsidR="00764BAF" w:rsidRPr="00764BAF">
        <w:rPr>
          <w:rFonts w:hint="eastAsia"/>
          <w:sz w:val="24"/>
          <w:szCs w:val="24"/>
        </w:rPr>
        <w:t>50 kPa</w:t>
      </w:r>
      <w:r w:rsidR="00764BAF" w:rsidRPr="00764BAF">
        <w:rPr>
          <w:rFonts w:hint="eastAsia"/>
          <w:sz w:val="24"/>
          <w:szCs w:val="24"/>
        </w:rPr>
        <w:t>、最大流量不超过</w:t>
      </w:r>
      <w:r w:rsidR="00764BAF" w:rsidRPr="00764BAF">
        <w:rPr>
          <w:rFonts w:hint="eastAsia"/>
          <w:sz w:val="24"/>
          <w:szCs w:val="24"/>
        </w:rPr>
        <w:t>160 m</w:t>
      </w:r>
      <w:r w:rsidR="00764BAF" w:rsidRPr="00764BAF">
        <w:rPr>
          <w:rFonts w:hint="eastAsia"/>
          <w:sz w:val="24"/>
          <w:szCs w:val="24"/>
          <w:vertAlign w:val="superscript"/>
        </w:rPr>
        <w:t>3</w:t>
      </w:r>
      <w:r w:rsidR="00764BAF" w:rsidRPr="00764BAF">
        <w:rPr>
          <w:rFonts w:hint="eastAsia"/>
          <w:sz w:val="24"/>
          <w:szCs w:val="24"/>
        </w:rPr>
        <w:t>/h</w:t>
      </w:r>
      <w:r>
        <w:rPr>
          <w:rFonts w:hint="eastAsia"/>
          <w:sz w:val="24"/>
        </w:rPr>
        <w:t>膜式燃气表（以下简称为燃气表）</w:t>
      </w:r>
      <w:r>
        <w:rPr>
          <w:rFonts w:hint="eastAsia"/>
          <w:sz w:val="24"/>
          <w:szCs w:val="24"/>
        </w:rPr>
        <w:t>的首次检定、后续检定和使用中检查。</w:t>
      </w:r>
    </w:p>
    <w:p w14:paraId="573BD0AA" w14:textId="77777777" w:rsidR="00F45ACF" w:rsidRDefault="00486CA4">
      <w:pPr>
        <w:pStyle w:val="2"/>
        <w:numPr>
          <w:ilvl w:val="0"/>
          <w:numId w:val="10"/>
        </w:numPr>
      </w:pPr>
      <w:bookmarkStart w:id="11" w:name="_Toc295726467"/>
      <w:bookmarkStart w:id="12" w:name="_Toc301019265"/>
      <w:bookmarkStart w:id="13" w:name="_Toc301019371"/>
      <w:bookmarkStart w:id="14" w:name="_Toc301019303"/>
      <w:bookmarkStart w:id="15" w:name="_Toc147481552"/>
      <w:r>
        <w:rPr>
          <w:rFonts w:hint="eastAsia"/>
        </w:rPr>
        <w:t>引用文</w:t>
      </w:r>
      <w:bookmarkEnd w:id="11"/>
      <w:r>
        <w:rPr>
          <w:rFonts w:hint="eastAsia"/>
        </w:rPr>
        <w:t>件</w:t>
      </w:r>
      <w:bookmarkEnd w:id="12"/>
      <w:bookmarkEnd w:id="13"/>
      <w:bookmarkEnd w:id="14"/>
      <w:bookmarkEnd w:id="15"/>
    </w:p>
    <w:p w14:paraId="2CC0DDC1" w14:textId="77777777" w:rsidR="00F45ACF" w:rsidRDefault="00486CA4">
      <w:pPr>
        <w:ind w:firstLineChars="200" w:firstLine="480"/>
        <w:rPr>
          <w:sz w:val="24"/>
        </w:rPr>
      </w:pPr>
      <w:r>
        <w:rPr>
          <w:rFonts w:hint="eastAsia"/>
          <w:sz w:val="24"/>
        </w:rPr>
        <w:t>本规程引用了下列文件：</w:t>
      </w:r>
    </w:p>
    <w:p w14:paraId="7E080056" w14:textId="553A3D8A" w:rsidR="00F45ACF" w:rsidRDefault="00486CA4">
      <w:pPr>
        <w:ind w:firstLineChars="200" w:firstLine="480"/>
        <w:rPr>
          <w:rFonts w:ascii="宋体"/>
          <w:sz w:val="24"/>
        </w:rPr>
      </w:pPr>
      <w:r>
        <w:rPr>
          <w:rFonts w:ascii="宋体" w:hint="eastAsia"/>
          <w:sz w:val="24"/>
        </w:rPr>
        <w:t>JJF 1001</w:t>
      </w:r>
      <w:r w:rsidR="00DE5039">
        <w:rPr>
          <w:rFonts w:ascii="宋体"/>
          <w:sz w:val="24"/>
        </w:rPr>
        <w:t xml:space="preserve"> </w:t>
      </w:r>
      <w:r>
        <w:rPr>
          <w:rFonts w:ascii="宋体" w:hint="eastAsia"/>
          <w:sz w:val="24"/>
        </w:rPr>
        <w:t xml:space="preserve">通用计量术语及定义  </w:t>
      </w:r>
    </w:p>
    <w:p w14:paraId="7A74AFE3" w14:textId="723648C1" w:rsidR="00764BAF" w:rsidRPr="00F503AB" w:rsidRDefault="00486CA4" w:rsidP="00F503AB">
      <w:pPr>
        <w:ind w:firstLineChars="177" w:firstLine="425"/>
        <w:rPr>
          <w:rFonts w:ascii="宋体"/>
          <w:sz w:val="24"/>
        </w:rPr>
      </w:pPr>
      <w:r w:rsidRPr="00F503AB">
        <w:rPr>
          <w:rFonts w:ascii="宋体" w:hint="eastAsia"/>
          <w:sz w:val="24"/>
        </w:rPr>
        <w:t>GB/T 6968-2019  膜式燃气表</w:t>
      </w:r>
    </w:p>
    <w:p w14:paraId="299BC5D9" w14:textId="77777777" w:rsidR="00F45ACF" w:rsidRDefault="00486CA4">
      <w:pPr>
        <w:ind w:firstLineChars="177" w:firstLine="425"/>
        <w:rPr>
          <w:rFonts w:ascii="宋体"/>
          <w:sz w:val="24"/>
        </w:rPr>
      </w:pPr>
      <w:r>
        <w:rPr>
          <w:rFonts w:ascii="宋体" w:hint="eastAsia"/>
          <w:sz w:val="24"/>
        </w:rPr>
        <w:t xml:space="preserve">OIML R137-1&amp;2：2012  </w:t>
      </w:r>
      <w:r>
        <w:rPr>
          <w:rFonts w:ascii="宋体" w:hAnsi="宋体" w:hint="eastAsia"/>
          <w:sz w:val="24"/>
        </w:rPr>
        <w:t>气体流量计（</w:t>
      </w:r>
      <w:r>
        <w:rPr>
          <w:rFonts w:ascii="宋体" w:hAnsi="宋体"/>
          <w:sz w:val="24"/>
          <w:szCs w:val="24"/>
        </w:rPr>
        <w:t xml:space="preserve">Gas </w:t>
      </w:r>
      <w:r>
        <w:rPr>
          <w:rFonts w:ascii="宋体" w:hAnsi="宋体" w:hint="eastAsia"/>
          <w:sz w:val="24"/>
          <w:szCs w:val="24"/>
        </w:rPr>
        <w:t>M</w:t>
      </w:r>
      <w:r>
        <w:rPr>
          <w:rFonts w:ascii="宋体" w:hAnsi="宋体"/>
          <w:sz w:val="24"/>
          <w:szCs w:val="24"/>
        </w:rPr>
        <w:t>eters</w:t>
      </w:r>
      <w:r>
        <w:rPr>
          <w:rFonts w:ascii="宋体" w:hint="eastAsia"/>
          <w:sz w:val="24"/>
        </w:rPr>
        <w:t>）</w:t>
      </w:r>
    </w:p>
    <w:p w14:paraId="5801EEB2" w14:textId="77777777" w:rsidR="00F45ACF" w:rsidRDefault="00486CA4">
      <w:pPr>
        <w:ind w:firstLineChars="177" w:firstLine="425"/>
        <w:rPr>
          <w:rFonts w:ascii="宋体"/>
          <w:sz w:val="24"/>
        </w:rPr>
      </w:pPr>
      <w:r>
        <w:rPr>
          <w:rFonts w:ascii="宋体"/>
          <w:sz w:val="24"/>
        </w:rPr>
        <w:t xml:space="preserve">EN </w:t>
      </w:r>
      <w:r>
        <w:rPr>
          <w:rFonts w:ascii="宋体" w:hint="eastAsia"/>
          <w:sz w:val="24"/>
        </w:rPr>
        <w:t xml:space="preserve">1359:2017 膜式燃气表（Diaphragm Gas Meters） </w:t>
      </w:r>
    </w:p>
    <w:p w14:paraId="5D2F0CD6" w14:textId="77777777" w:rsidR="00F45ACF" w:rsidRDefault="00486CA4">
      <w:pPr>
        <w:ind w:firstLineChars="177" w:firstLine="372"/>
        <w:rPr>
          <w:rFonts w:ascii="仿宋_GB2312" w:eastAsia="仿宋_GB2312"/>
          <w:sz w:val="21"/>
          <w:szCs w:val="21"/>
        </w:rPr>
      </w:pPr>
      <w:r>
        <w:rPr>
          <w:rFonts w:ascii="仿宋_GB2312" w:eastAsia="仿宋_GB2312" w:hint="eastAsia"/>
          <w:sz w:val="21"/>
          <w:szCs w:val="21"/>
        </w:rPr>
        <w:t>凡是注日期的引用文件，仅注日期的版本适用本规程；凡是不注日期的引用文件，其最新版本（包括所有的修改单）适用于本规程。</w:t>
      </w:r>
    </w:p>
    <w:p w14:paraId="710C5657" w14:textId="77777777" w:rsidR="00F45ACF" w:rsidRDefault="00486CA4">
      <w:pPr>
        <w:pStyle w:val="2"/>
        <w:numPr>
          <w:ilvl w:val="0"/>
          <w:numId w:val="10"/>
        </w:numPr>
      </w:pPr>
      <w:bookmarkStart w:id="16" w:name="_术语和计量单位"/>
      <w:bookmarkStart w:id="17" w:name="_Toc301019266"/>
      <w:bookmarkStart w:id="18" w:name="_Toc301019372"/>
      <w:bookmarkStart w:id="19" w:name="_Toc301019304"/>
      <w:bookmarkStart w:id="20" w:name="_Toc147481553"/>
      <w:bookmarkStart w:id="21" w:name="_Toc295726468"/>
      <w:bookmarkEnd w:id="16"/>
      <w:r>
        <w:rPr>
          <w:rFonts w:hint="eastAsia"/>
        </w:rPr>
        <w:t>术语和计量单位</w:t>
      </w:r>
      <w:bookmarkEnd w:id="17"/>
      <w:bookmarkEnd w:id="18"/>
      <w:bookmarkEnd w:id="19"/>
      <w:bookmarkEnd w:id="20"/>
    </w:p>
    <w:p w14:paraId="01593754" w14:textId="77777777" w:rsidR="00F45ACF" w:rsidRDefault="00486CA4">
      <w:pPr>
        <w:pStyle w:val="3"/>
      </w:pPr>
      <w:bookmarkStart w:id="22" w:name="_Toc147481554"/>
      <w:bookmarkEnd w:id="21"/>
      <w:r>
        <w:rPr>
          <w:rFonts w:hint="eastAsia"/>
        </w:rPr>
        <w:t>术语</w:t>
      </w:r>
      <w:bookmarkEnd w:id="22"/>
    </w:p>
    <w:p w14:paraId="56AC3E66" w14:textId="77777777" w:rsidR="00F45ACF" w:rsidRDefault="00486CA4">
      <w:pPr>
        <w:numPr>
          <w:ilvl w:val="0"/>
          <w:numId w:val="11"/>
        </w:numPr>
        <w:tabs>
          <w:tab w:val="center" w:pos="709"/>
          <w:tab w:val="center" w:pos="1134"/>
        </w:tabs>
        <w:ind w:leftChars="282" w:left="564" w:firstLine="0"/>
        <w:rPr>
          <w:rFonts w:ascii="宋体"/>
          <w:sz w:val="24"/>
        </w:rPr>
      </w:pPr>
      <w:r>
        <w:rPr>
          <w:rFonts w:ascii="宋体" w:hint="eastAsia"/>
          <w:sz w:val="24"/>
        </w:rPr>
        <w:t xml:space="preserve">最大流量  </w:t>
      </w:r>
      <w:r>
        <w:rPr>
          <w:rFonts w:ascii="宋体" w:hint="eastAsia"/>
          <w:sz w:val="24"/>
          <w:szCs w:val="24"/>
          <w:vertAlign w:val="subscript"/>
        </w:rPr>
        <w:t xml:space="preserve"> </w:t>
      </w:r>
      <w:r>
        <w:rPr>
          <w:rFonts w:ascii="宋体" w:hint="eastAsia"/>
          <w:sz w:val="24"/>
        </w:rPr>
        <w:t xml:space="preserve">  m</w:t>
      </w:r>
      <w:r>
        <w:rPr>
          <w:rFonts w:ascii="宋体"/>
          <w:sz w:val="24"/>
        </w:rPr>
        <w:t>aximum</w:t>
      </w:r>
      <w:r>
        <w:rPr>
          <w:rFonts w:ascii="宋体" w:hint="eastAsia"/>
          <w:sz w:val="24"/>
        </w:rPr>
        <w:t xml:space="preserve"> </w:t>
      </w:r>
      <w:r>
        <w:rPr>
          <w:rFonts w:ascii="宋体"/>
          <w:sz w:val="24"/>
        </w:rPr>
        <w:t>flow</w:t>
      </w:r>
      <w:r>
        <w:rPr>
          <w:rFonts w:ascii="宋体" w:hint="eastAsia"/>
          <w:sz w:val="24"/>
        </w:rPr>
        <w:t>-</w:t>
      </w:r>
      <w:r>
        <w:rPr>
          <w:rFonts w:ascii="宋体"/>
          <w:sz w:val="24"/>
        </w:rPr>
        <w:t>rate</w:t>
      </w:r>
    </w:p>
    <w:p w14:paraId="28E2A154" w14:textId="03F049EE" w:rsidR="00F45ACF" w:rsidRDefault="00486CA4">
      <w:pPr>
        <w:tabs>
          <w:tab w:val="center" w:pos="709"/>
          <w:tab w:val="center" w:pos="1134"/>
        </w:tabs>
        <w:ind w:firstLineChars="236" w:firstLine="566"/>
        <w:rPr>
          <w:rFonts w:ascii="宋体"/>
          <w:sz w:val="24"/>
        </w:rPr>
      </w:pPr>
      <w:r>
        <w:rPr>
          <w:rFonts w:ascii="宋体" w:hint="eastAsia"/>
          <w:sz w:val="24"/>
        </w:rPr>
        <w:t>燃气</w:t>
      </w:r>
      <w:proofErr w:type="gramStart"/>
      <w:r>
        <w:rPr>
          <w:rFonts w:ascii="宋体" w:hint="eastAsia"/>
          <w:sz w:val="24"/>
        </w:rPr>
        <w:t>表</w:t>
      </w:r>
      <w:r>
        <w:rPr>
          <w:rFonts w:hint="eastAsia"/>
          <w:sz w:val="24"/>
        </w:rPr>
        <w:t>满足</w:t>
      </w:r>
      <w:proofErr w:type="gramEnd"/>
      <w:r>
        <w:rPr>
          <w:rFonts w:hint="eastAsia"/>
          <w:sz w:val="24"/>
        </w:rPr>
        <w:t>计量性能要求</w:t>
      </w:r>
      <w:r>
        <w:rPr>
          <w:rFonts w:ascii="宋体" w:hint="eastAsia"/>
          <w:sz w:val="24"/>
        </w:rPr>
        <w:t>的上限流量</w:t>
      </w:r>
      <w:r>
        <w:rPr>
          <w:rFonts w:hint="eastAsia"/>
          <w:sz w:val="24"/>
        </w:rPr>
        <w:t>，</w:t>
      </w:r>
      <w:r>
        <w:rPr>
          <w:rFonts w:asciiTheme="minorEastAsia" w:eastAsiaTheme="minorEastAsia" w:hAnsiTheme="minorEastAsia" w:hint="eastAsia"/>
          <w:sz w:val="24"/>
          <w:szCs w:val="24"/>
        </w:rPr>
        <w:t>符号</w:t>
      </w:r>
      <w:proofErr w:type="spellStart"/>
      <w:r>
        <w:rPr>
          <w:i/>
          <w:sz w:val="24"/>
        </w:rPr>
        <w:t>q</w:t>
      </w:r>
      <w:r>
        <w:rPr>
          <w:sz w:val="24"/>
          <w:szCs w:val="24"/>
          <w:vertAlign w:val="subscript"/>
        </w:rPr>
        <w:t>max</w:t>
      </w:r>
      <w:proofErr w:type="spellEnd"/>
    </w:p>
    <w:p w14:paraId="1953E364" w14:textId="77777777" w:rsidR="00F45ACF" w:rsidRDefault="00486CA4">
      <w:pPr>
        <w:numPr>
          <w:ilvl w:val="0"/>
          <w:numId w:val="11"/>
        </w:numPr>
        <w:tabs>
          <w:tab w:val="center" w:pos="709"/>
          <w:tab w:val="center" w:pos="1134"/>
        </w:tabs>
        <w:ind w:left="0" w:firstLineChars="236" w:firstLine="566"/>
        <w:rPr>
          <w:rFonts w:ascii="宋体"/>
          <w:sz w:val="24"/>
        </w:rPr>
      </w:pPr>
      <w:r>
        <w:rPr>
          <w:rFonts w:ascii="宋体" w:hint="eastAsia"/>
          <w:sz w:val="24"/>
        </w:rPr>
        <w:t xml:space="preserve">最小流量  </w:t>
      </w:r>
      <w:proofErr w:type="spellStart"/>
      <w:r>
        <w:rPr>
          <w:i/>
          <w:sz w:val="24"/>
        </w:rPr>
        <w:t>q</w:t>
      </w:r>
      <w:r>
        <w:rPr>
          <w:i/>
          <w:sz w:val="24"/>
          <w:szCs w:val="24"/>
          <w:vertAlign w:val="subscript"/>
        </w:rPr>
        <w:t>min</w:t>
      </w:r>
      <w:proofErr w:type="spellEnd"/>
      <w:r>
        <w:rPr>
          <w:rFonts w:ascii="宋体" w:hint="eastAsia"/>
          <w:sz w:val="24"/>
          <w:szCs w:val="24"/>
          <w:vertAlign w:val="subscript"/>
        </w:rPr>
        <w:t xml:space="preserve"> </w:t>
      </w:r>
      <w:r>
        <w:rPr>
          <w:rFonts w:ascii="宋体" w:hint="eastAsia"/>
          <w:sz w:val="24"/>
        </w:rPr>
        <w:t xml:space="preserve"> m</w:t>
      </w:r>
      <w:r>
        <w:rPr>
          <w:rFonts w:ascii="宋体"/>
          <w:sz w:val="24"/>
        </w:rPr>
        <w:t>inimum</w:t>
      </w:r>
      <w:r>
        <w:rPr>
          <w:rFonts w:ascii="宋体" w:hint="eastAsia"/>
          <w:sz w:val="24"/>
        </w:rPr>
        <w:t xml:space="preserve"> </w:t>
      </w:r>
      <w:r>
        <w:rPr>
          <w:rFonts w:ascii="宋体"/>
          <w:sz w:val="24"/>
        </w:rPr>
        <w:t>flow</w:t>
      </w:r>
      <w:r>
        <w:rPr>
          <w:rFonts w:ascii="宋体" w:hint="eastAsia"/>
          <w:sz w:val="24"/>
        </w:rPr>
        <w:t>-</w:t>
      </w:r>
      <w:r>
        <w:rPr>
          <w:rFonts w:ascii="宋体"/>
          <w:sz w:val="24"/>
        </w:rPr>
        <w:t>rate</w:t>
      </w:r>
    </w:p>
    <w:p w14:paraId="42473EEE" w14:textId="689DAC85" w:rsidR="00F45ACF" w:rsidRDefault="00486CA4">
      <w:pPr>
        <w:tabs>
          <w:tab w:val="center" w:pos="709"/>
          <w:tab w:val="center" w:pos="1134"/>
        </w:tabs>
        <w:ind w:firstLineChars="236" w:firstLine="566"/>
        <w:rPr>
          <w:sz w:val="24"/>
        </w:rPr>
      </w:pPr>
      <w:r>
        <w:rPr>
          <w:rFonts w:hint="eastAsia"/>
          <w:sz w:val="24"/>
        </w:rPr>
        <w:t>燃气</w:t>
      </w:r>
      <w:proofErr w:type="gramStart"/>
      <w:r>
        <w:rPr>
          <w:rFonts w:hint="eastAsia"/>
          <w:sz w:val="24"/>
        </w:rPr>
        <w:t>表满足</w:t>
      </w:r>
      <w:proofErr w:type="gramEnd"/>
      <w:r>
        <w:rPr>
          <w:rFonts w:hint="eastAsia"/>
          <w:sz w:val="24"/>
        </w:rPr>
        <w:t>计量性能要求的下限流量，</w:t>
      </w:r>
      <w:r>
        <w:rPr>
          <w:rFonts w:asciiTheme="minorEastAsia" w:eastAsiaTheme="minorEastAsia" w:hAnsiTheme="minorEastAsia" w:hint="eastAsia"/>
          <w:sz w:val="24"/>
          <w:szCs w:val="24"/>
        </w:rPr>
        <w:t>符号</w:t>
      </w:r>
      <w:proofErr w:type="spellStart"/>
      <w:r>
        <w:rPr>
          <w:i/>
          <w:iCs/>
        </w:rPr>
        <w:t>q</w:t>
      </w:r>
      <w:r>
        <w:rPr>
          <w:vertAlign w:val="subscript"/>
        </w:rPr>
        <w:t>min</w:t>
      </w:r>
      <w:proofErr w:type="spellEnd"/>
    </w:p>
    <w:p w14:paraId="424614DD" w14:textId="77777777" w:rsidR="00F45ACF" w:rsidRDefault="00486CA4">
      <w:pPr>
        <w:numPr>
          <w:ilvl w:val="0"/>
          <w:numId w:val="11"/>
        </w:numPr>
        <w:tabs>
          <w:tab w:val="center" w:pos="709"/>
          <w:tab w:val="center" w:pos="1134"/>
        </w:tabs>
        <w:ind w:left="0" w:firstLineChars="236" w:firstLine="566"/>
        <w:rPr>
          <w:rFonts w:ascii="宋体"/>
          <w:sz w:val="24"/>
        </w:rPr>
      </w:pPr>
      <w:r>
        <w:rPr>
          <w:rFonts w:ascii="宋体" w:hint="eastAsia"/>
          <w:sz w:val="24"/>
        </w:rPr>
        <w:t xml:space="preserve">流量范围 </w:t>
      </w:r>
      <w:r>
        <w:rPr>
          <w:rFonts w:ascii="宋体"/>
          <w:sz w:val="24"/>
        </w:rPr>
        <w:t>flow</w:t>
      </w:r>
      <w:r>
        <w:rPr>
          <w:rFonts w:ascii="宋体" w:hint="eastAsia"/>
          <w:sz w:val="24"/>
        </w:rPr>
        <w:t>-</w:t>
      </w:r>
      <w:r>
        <w:rPr>
          <w:rFonts w:ascii="宋体"/>
          <w:sz w:val="24"/>
        </w:rPr>
        <w:t>rate range</w:t>
      </w:r>
      <w:r>
        <w:rPr>
          <w:rFonts w:ascii="宋体" w:hint="eastAsia"/>
          <w:sz w:val="24"/>
        </w:rPr>
        <w:t xml:space="preserve"> </w:t>
      </w:r>
    </w:p>
    <w:p w14:paraId="159B4B6A" w14:textId="77777777" w:rsidR="00F45ACF" w:rsidRDefault="00486CA4">
      <w:pPr>
        <w:pStyle w:val="a2"/>
        <w:numPr>
          <w:ilvl w:val="0"/>
          <w:numId w:val="0"/>
        </w:numPr>
        <w:tabs>
          <w:tab w:val="clear" w:pos="1004"/>
          <w:tab w:val="center" w:pos="709"/>
          <w:tab w:val="center" w:pos="1134"/>
        </w:tabs>
        <w:ind w:firstLineChars="177" w:firstLine="425"/>
        <w:rPr>
          <w:sz w:val="24"/>
          <w:szCs w:val="24"/>
        </w:rPr>
      </w:pPr>
      <w:r>
        <w:rPr>
          <w:rFonts w:hint="eastAsia"/>
          <w:sz w:val="24"/>
          <w:szCs w:val="24"/>
        </w:rPr>
        <w:t>能满足燃气表计量性能要求的最大流量和最小流量所限定的范围。</w:t>
      </w:r>
    </w:p>
    <w:p w14:paraId="01A8CEEB" w14:textId="52D9ED17" w:rsidR="00F45ACF" w:rsidRDefault="00486CA4">
      <w:pPr>
        <w:numPr>
          <w:ilvl w:val="0"/>
          <w:numId w:val="11"/>
        </w:numPr>
        <w:tabs>
          <w:tab w:val="center" w:pos="709"/>
          <w:tab w:val="center" w:pos="1134"/>
        </w:tabs>
        <w:ind w:left="0" w:firstLineChars="236" w:firstLine="566"/>
        <w:rPr>
          <w:rFonts w:ascii="宋体"/>
          <w:sz w:val="24"/>
        </w:rPr>
      </w:pPr>
      <w:r>
        <w:rPr>
          <w:rFonts w:ascii="宋体" w:hint="eastAsia"/>
          <w:sz w:val="24"/>
        </w:rPr>
        <w:t>分界流量</w:t>
      </w:r>
      <w:r>
        <w:rPr>
          <w:rFonts w:hint="eastAsia"/>
          <w:i/>
          <w:sz w:val="24"/>
        </w:rPr>
        <w:t xml:space="preserve"> </w:t>
      </w:r>
      <w:r>
        <w:rPr>
          <w:rFonts w:ascii="宋体"/>
          <w:sz w:val="24"/>
        </w:rPr>
        <w:t>transitional flow</w:t>
      </w:r>
      <w:r>
        <w:rPr>
          <w:rFonts w:ascii="宋体" w:hint="eastAsia"/>
          <w:sz w:val="24"/>
        </w:rPr>
        <w:t>-</w:t>
      </w:r>
      <w:r>
        <w:rPr>
          <w:rFonts w:ascii="宋体"/>
          <w:sz w:val="24"/>
        </w:rPr>
        <w:t>rate</w:t>
      </w:r>
      <w:r w:rsidR="00DE6713">
        <w:rPr>
          <w:rFonts w:ascii="宋体"/>
          <w:sz w:val="24"/>
        </w:rPr>
        <w:t xml:space="preserve">  </w:t>
      </w:r>
    </w:p>
    <w:p w14:paraId="4416C3B2" w14:textId="48389A35" w:rsidR="00F45ACF" w:rsidRPr="008C1FE7" w:rsidRDefault="008C1FE7" w:rsidP="008C1FE7">
      <w:pPr>
        <w:autoSpaceDE w:val="0"/>
        <w:autoSpaceDN w:val="0"/>
        <w:ind w:firstLineChars="200" w:firstLine="480"/>
        <w:rPr>
          <w:rFonts w:ascii="宋体" w:hAnsi="宋体"/>
          <w:sz w:val="24"/>
        </w:rPr>
      </w:pPr>
      <w:r>
        <w:rPr>
          <w:rFonts w:ascii="宋体" w:hint="eastAsia"/>
          <w:sz w:val="24"/>
        </w:rPr>
        <w:t>把流量范围分为“高区”和“低区”的流量点（</w:t>
      </w:r>
      <w:r>
        <w:rPr>
          <w:i/>
          <w:sz w:val="24"/>
        </w:rPr>
        <w:t>q</w:t>
      </w:r>
      <w:r>
        <w:rPr>
          <w:sz w:val="24"/>
          <w:vertAlign w:val="subscript"/>
        </w:rPr>
        <w:t>t</w:t>
      </w:r>
      <w:r>
        <w:rPr>
          <w:sz w:val="24"/>
        </w:rPr>
        <w:t xml:space="preserve"> </w:t>
      </w:r>
      <w:r>
        <w:rPr>
          <w:rFonts w:hint="eastAsia"/>
          <w:sz w:val="24"/>
        </w:rPr>
        <w:t>一般</w:t>
      </w:r>
      <w:r>
        <w:rPr>
          <w:sz w:val="24"/>
        </w:rPr>
        <w:t>为</w:t>
      </w:r>
      <w:r>
        <w:rPr>
          <w:sz w:val="24"/>
        </w:rPr>
        <w:t>0.1</w:t>
      </w:r>
      <w:r>
        <w:rPr>
          <w:i/>
          <w:sz w:val="24"/>
        </w:rPr>
        <w:t>q</w:t>
      </w:r>
      <w:r>
        <w:rPr>
          <w:sz w:val="24"/>
          <w:vertAlign w:val="subscript"/>
        </w:rPr>
        <w:t>max</w:t>
      </w:r>
      <w:r>
        <w:rPr>
          <w:rFonts w:ascii="宋体" w:hint="eastAsia"/>
          <w:sz w:val="24"/>
        </w:rPr>
        <w:t>），高区和低区各有相应的最大允许误差</w:t>
      </w:r>
      <w:r>
        <w:rPr>
          <w:rFonts w:ascii="宋体" w:hAnsi="宋体"/>
        </w:rPr>
        <w:t>，</w:t>
      </w:r>
      <w:r>
        <w:rPr>
          <w:rFonts w:ascii="宋体" w:hAnsi="宋体" w:hint="eastAsia"/>
          <w:sz w:val="24"/>
        </w:rPr>
        <w:t>符号</w:t>
      </w:r>
      <w:r>
        <w:rPr>
          <w:i/>
          <w:sz w:val="24"/>
        </w:rPr>
        <w:t>q</w:t>
      </w:r>
      <w:r>
        <w:rPr>
          <w:sz w:val="24"/>
          <w:vertAlign w:val="subscript"/>
        </w:rPr>
        <w:t>t</w:t>
      </w:r>
      <w:r>
        <w:rPr>
          <w:rFonts w:hint="eastAsia"/>
          <w:sz w:val="24"/>
        </w:rPr>
        <w:t>。</w:t>
      </w:r>
    </w:p>
    <w:p w14:paraId="385E5197" w14:textId="7E7E977E" w:rsidR="00F45ACF" w:rsidRDefault="00486CA4">
      <w:pPr>
        <w:numPr>
          <w:ilvl w:val="0"/>
          <w:numId w:val="11"/>
        </w:numPr>
        <w:tabs>
          <w:tab w:val="center" w:pos="709"/>
          <w:tab w:val="center" w:pos="1134"/>
        </w:tabs>
        <w:ind w:left="0" w:firstLineChars="236" w:firstLine="566"/>
        <w:rPr>
          <w:rFonts w:ascii="宋体"/>
          <w:sz w:val="24"/>
        </w:rPr>
      </w:pPr>
      <w:r>
        <w:rPr>
          <w:rFonts w:ascii="宋体" w:hint="eastAsia"/>
          <w:sz w:val="24"/>
        </w:rPr>
        <w:t>最大工作压力  m</w:t>
      </w:r>
      <w:r>
        <w:rPr>
          <w:rFonts w:ascii="宋体"/>
          <w:sz w:val="24"/>
        </w:rPr>
        <w:t>aximum</w:t>
      </w:r>
      <w:r>
        <w:rPr>
          <w:rFonts w:ascii="宋体" w:hint="eastAsia"/>
          <w:sz w:val="24"/>
        </w:rPr>
        <w:t xml:space="preserve"> </w:t>
      </w:r>
      <w:r>
        <w:rPr>
          <w:rFonts w:ascii="宋体"/>
          <w:sz w:val="24"/>
        </w:rPr>
        <w:t>operating pressure</w:t>
      </w:r>
      <w:r w:rsidR="00DE6713">
        <w:rPr>
          <w:rFonts w:ascii="宋体"/>
          <w:sz w:val="24"/>
        </w:rPr>
        <w:t xml:space="preserve">  </w:t>
      </w:r>
    </w:p>
    <w:p w14:paraId="156CEF91" w14:textId="5986C0DF" w:rsidR="00F45ACF" w:rsidRDefault="00486CA4">
      <w:pPr>
        <w:tabs>
          <w:tab w:val="center" w:pos="709"/>
          <w:tab w:val="center" w:pos="1134"/>
        </w:tabs>
        <w:ind w:firstLineChars="236" w:firstLine="566"/>
        <w:rPr>
          <w:rFonts w:ascii="宋体"/>
          <w:sz w:val="24"/>
        </w:rPr>
      </w:pPr>
      <w:r>
        <w:rPr>
          <w:rFonts w:ascii="宋体" w:hint="eastAsia"/>
          <w:sz w:val="24"/>
        </w:rPr>
        <w:t>燃气表工作压力的上限值。</w:t>
      </w:r>
      <w:r w:rsidR="00DE6713">
        <w:rPr>
          <w:rFonts w:asciiTheme="minorEastAsia" w:eastAsiaTheme="minorEastAsia" w:hAnsiTheme="minorEastAsia" w:hint="eastAsia"/>
          <w:sz w:val="24"/>
          <w:szCs w:val="24"/>
        </w:rPr>
        <w:t>符号</w:t>
      </w:r>
      <w:proofErr w:type="spellStart"/>
      <w:r w:rsidR="00DE6713">
        <w:rPr>
          <w:i/>
          <w:sz w:val="24"/>
        </w:rPr>
        <w:t>p</w:t>
      </w:r>
      <w:r w:rsidR="00DE6713">
        <w:rPr>
          <w:sz w:val="24"/>
          <w:szCs w:val="24"/>
          <w:vertAlign w:val="subscript"/>
        </w:rPr>
        <w:t>max</w:t>
      </w:r>
      <w:proofErr w:type="spellEnd"/>
    </w:p>
    <w:p w14:paraId="0F2F3BC3" w14:textId="77777777" w:rsidR="00F45ACF" w:rsidRDefault="00486CA4">
      <w:pPr>
        <w:numPr>
          <w:ilvl w:val="0"/>
          <w:numId w:val="11"/>
        </w:numPr>
        <w:tabs>
          <w:tab w:val="center" w:pos="709"/>
          <w:tab w:val="center" w:pos="1134"/>
        </w:tabs>
        <w:ind w:left="0" w:firstLineChars="236" w:firstLine="566"/>
        <w:rPr>
          <w:rFonts w:ascii="宋体"/>
          <w:sz w:val="24"/>
        </w:rPr>
      </w:pPr>
      <w:r>
        <w:rPr>
          <w:rFonts w:ascii="宋体" w:hint="eastAsia"/>
          <w:sz w:val="24"/>
        </w:rPr>
        <w:t>压力损失   p</w:t>
      </w:r>
      <w:r>
        <w:rPr>
          <w:rFonts w:ascii="宋体"/>
          <w:sz w:val="24"/>
        </w:rPr>
        <w:t>ressure</w:t>
      </w:r>
      <w:r>
        <w:rPr>
          <w:rFonts w:ascii="宋体" w:hint="eastAsia"/>
          <w:sz w:val="24"/>
        </w:rPr>
        <w:t xml:space="preserve"> </w:t>
      </w:r>
      <w:r>
        <w:rPr>
          <w:rFonts w:ascii="宋体"/>
          <w:sz w:val="24"/>
        </w:rPr>
        <w:t>loss</w:t>
      </w:r>
      <w:r>
        <w:rPr>
          <w:rFonts w:ascii="宋体" w:hint="eastAsia"/>
          <w:sz w:val="24"/>
        </w:rPr>
        <w:t xml:space="preserve"> </w:t>
      </w:r>
    </w:p>
    <w:p w14:paraId="22145027" w14:textId="77777777" w:rsidR="00F45ACF" w:rsidRDefault="00486CA4">
      <w:pPr>
        <w:tabs>
          <w:tab w:val="center" w:pos="709"/>
          <w:tab w:val="center" w:pos="1134"/>
        </w:tabs>
        <w:ind w:firstLineChars="236" w:firstLine="566"/>
        <w:rPr>
          <w:rFonts w:ascii="宋体"/>
          <w:sz w:val="24"/>
        </w:rPr>
      </w:pPr>
      <w:r>
        <w:rPr>
          <w:rFonts w:ascii="宋体" w:hint="eastAsia"/>
          <w:sz w:val="24"/>
        </w:rPr>
        <w:t>在最大流量的条件下，燃气表进气口与出气口之间的平均压力</w:t>
      </w:r>
      <w:r>
        <w:rPr>
          <w:rFonts w:hint="eastAsia"/>
          <w:sz w:val="24"/>
        </w:rPr>
        <w:t>降，</w:t>
      </w:r>
      <w:r>
        <w:rPr>
          <w:rFonts w:asciiTheme="minorEastAsia" w:eastAsiaTheme="minorEastAsia" w:hAnsiTheme="minorEastAsia" w:hint="eastAsia"/>
          <w:sz w:val="24"/>
          <w:szCs w:val="24"/>
        </w:rPr>
        <w:t>符号</w:t>
      </w:r>
      <w:r>
        <w:rPr>
          <w:sz w:val="24"/>
        </w:rPr>
        <w:t>△</w:t>
      </w:r>
      <w:r>
        <w:rPr>
          <w:i/>
          <w:sz w:val="24"/>
        </w:rPr>
        <w:t>p</w:t>
      </w:r>
      <w:r>
        <w:rPr>
          <w:rFonts w:ascii="宋体" w:hint="eastAsia"/>
          <w:sz w:val="24"/>
        </w:rPr>
        <w:t>。</w:t>
      </w:r>
    </w:p>
    <w:p w14:paraId="0053B75F" w14:textId="77777777" w:rsidR="00F45ACF" w:rsidRDefault="00486CA4">
      <w:pPr>
        <w:numPr>
          <w:ilvl w:val="0"/>
          <w:numId w:val="11"/>
        </w:numPr>
        <w:tabs>
          <w:tab w:val="center" w:pos="709"/>
          <w:tab w:val="center" w:pos="1134"/>
        </w:tabs>
        <w:ind w:left="0" w:firstLineChars="236" w:firstLine="566"/>
        <w:rPr>
          <w:rFonts w:ascii="宋体"/>
          <w:sz w:val="24"/>
        </w:rPr>
      </w:pPr>
      <w:r>
        <w:rPr>
          <w:rFonts w:ascii="宋体" w:hint="eastAsia"/>
          <w:sz w:val="24"/>
        </w:rPr>
        <w:t>累积流量 integrating</w:t>
      </w:r>
      <w:r>
        <w:rPr>
          <w:rFonts w:ascii="宋体"/>
          <w:sz w:val="24"/>
        </w:rPr>
        <w:t xml:space="preserve"> </w:t>
      </w:r>
      <w:r>
        <w:rPr>
          <w:rFonts w:ascii="宋体" w:hint="eastAsia"/>
          <w:sz w:val="24"/>
        </w:rPr>
        <w:t xml:space="preserve">value   </w:t>
      </w:r>
    </w:p>
    <w:p w14:paraId="26AE6AC4" w14:textId="5C9265F3" w:rsidR="00F45ACF" w:rsidRDefault="00486CA4">
      <w:pPr>
        <w:tabs>
          <w:tab w:val="center" w:pos="709"/>
          <w:tab w:val="center" w:pos="1134"/>
        </w:tabs>
        <w:ind w:firstLineChars="236" w:firstLine="566"/>
        <w:rPr>
          <w:rFonts w:ascii="宋体"/>
          <w:sz w:val="24"/>
        </w:rPr>
      </w:pPr>
      <w:r>
        <w:rPr>
          <w:rFonts w:ascii="宋体" w:hint="eastAsia"/>
          <w:sz w:val="24"/>
        </w:rPr>
        <w:t>燃气表在一段时间内</w:t>
      </w:r>
      <w:r w:rsidR="00E62E0C" w:rsidRPr="00E62E0C">
        <w:rPr>
          <w:rFonts w:ascii="宋体" w:hint="eastAsia"/>
          <w:sz w:val="24"/>
        </w:rPr>
        <w:t>计数器</w:t>
      </w:r>
      <w:r>
        <w:rPr>
          <w:rFonts w:ascii="宋体" w:hint="eastAsia"/>
          <w:sz w:val="24"/>
        </w:rPr>
        <w:t>所累积的体积流量</w:t>
      </w:r>
      <w:r>
        <w:rPr>
          <w:rFonts w:hint="eastAsia"/>
          <w:sz w:val="24"/>
        </w:rPr>
        <w:t>，</w:t>
      </w:r>
      <w:r>
        <w:rPr>
          <w:rFonts w:asciiTheme="minorEastAsia" w:eastAsiaTheme="minorEastAsia" w:hAnsiTheme="minorEastAsia" w:hint="eastAsia"/>
          <w:sz w:val="24"/>
          <w:szCs w:val="24"/>
        </w:rPr>
        <w:t>符号</w:t>
      </w:r>
      <w:r>
        <w:rPr>
          <w:i/>
          <w:sz w:val="24"/>
        </w:rPr>
        <w:t>Q</w:t>
      </w:r>
      <w:r>
        <w:rPr>
          <w:rFonts w:ascii="宋体" w:hint="eastAsia"/>
          <w:sz w:val="24"/>
        </w:rPr>
        <w:t>。</w:t>
      </w:r>
    </w:p>
    <w:p w14:paraId="0C429DFA" w14:textId="77777777" w:rsidR="00F45ACF" w:rsidRDefault="00486CA4">
      <w:pPr>
        <w:numPr>
          <w:ilvl w:val="0"/>
          <w:numId w:val="11"/>
        </w:numPr>
        <w:tabs>
          <w:tab w:val="center" w:pos="709"/>
          <w:tab w:val="center" w:pos="1134"/>
        </w:tabs>
        <w:ind w:left="0" w:firstLineChars="236" w:firstLine="566"/>
        <w:rPr>
          <w:rFonts w:ascii="宋体"/>
          <w:sz w:val="24"/>
        </w:rPr>
      </w:pPr>
      <w:r>
        <w:rPr>
          <w:rFonts w:ascii="宋体" w:hint="eastAsia"/>
          <w:sz w:val="24"/>
        </w:rPr>
        <w:t>回转体积  cyclic</w:t>
      </w:r>
      <w:r>
        <w:rPr>
          <w:rFonts w:ascii="宋体"/>
          <w:sz w:val="24"/>
        </w:rPr>
        <w:t xml:space="preserve"> </w:t>
      </w:r>
      <w:r>
        <w:rPr>
          <w:rFonts w:ascii="宋体" w:hint="eastAsia"/>
          <w:sz w:val="24"/>
        </w:rPr>
        <w:t>volume</w:t>
      </w:r>
      <w:r>
        <w:rPr>
          <w:rFonts w:ascii="宋体"/>
          <w:sz w:val="24"/>
        </w:rPr>
        <w:t xml:space="preserve"> </w:t>
      </w:r>
      <w:r>
        <w:rPr>
          <w:rFonts w:ascii="宋体" w:hint="eastAsia"/>
          <w:sz w:val="24"/>
        </w:rPr>
        <w:t xml:space="preserve">  </w:t>
      </w:r>
    </w:p>
    <w:p w14:paraId="72B3273B" w14:textId="77777777" w:rsidR="00F45ACF" w:rsidRDefault="00486CA4">
      <w:pPr>
        <w:tabs>
          <w:tab w:val="center" w:pos="709"/>
          <w:tab w:val="center" w:pos="1134"/>
        </w:tabs>
        <w:ind w:firstLineChars="236" w:firstLine="566"/>
        <w:rPr>
          <w:rFonts w:ascii="宋体"/>
          <w:sz w:val="24"/>
        </w:rPr>
      </w:pPr>
      <w:r>
        <w:rPr>
          <w:rFonts w:ascii="宋体" w:hint="eastAsia"/>
          <w:sz w:val="24"/>
        </w:rPr>
        <w:t>燃气表计量室完成一个工作循环所排出的气体体积</w:t>
      </w:r>
      <w:r>
        <w:rPr>
          <w:rFonts w:hint="eastAsia"/>
          <w:sz w:val="24"/>
        </w:rPr>
        <w:t>，</w:t>
      </w:r>
      <w:r>
        <w:rPr>
          <w:rFonts w:asciiTheme="minorEastAsia" w:eastAsiaTheme="minorEastAsia" w:hAnsiTheme="minorEastAsia" w:hint="eastAsia"/>
          <w:sz w:val="24"/>
          <w:szCs w:val="24"/>
        </w:rPr>
        <w:t>符号</w:t>
      </w:r>
      <w:proofErr w:type="spellStart"/>
      <w:r>
        <w:rPr>
          <w:i/>
          <w:sz w:val="24"/>
        </w:rPr>
        <w:t>V</w:t>
      </w:r>
      <w:r>
        <w:rPr>
          <w:sz w:val="24"/>
          <w:szCs w:val="24"/>
          <w:vertAlign w:val="subscript"/>
        </w:rPr>
        <w:t>c</w:t>
      </w:r>
      <w:proofErr w:type="spellEnd"/>
      <w:r>
        <w:rPr>
          <w:rFonts w:ascii="宋体" w:hint="eastAsia"/>
          <w:sz w:val="24"/>
        </w:rPr>
        <w:t xml:space="preserve">。  </w:t>
      </w:r>
    </w:p>
    <w:p w14:paraId="31F20738" w14:textId="0A0E741B" w:rsidR="00DF0136" w:rsidRPr="00DF0136" w:rsidRDefault="00486CA4" w:rsidP="00DF0136">
      <w:pPr>
        <w:pStyle w:val="3"/>
      </w:pPr>
      <w:bookmarkStart w:id="23" w:name="_Toc147481555"/>
      <w:r>
        <w:rPr>
          <w:rFonts w:hint="eastAsia"/>
        </w:rPr>
        <w:t>计量单位</w:t>
      </w:r>
      <w:bookmarkEnd w:id="23"/>
    </w:p>
    <w:p w14:paraId="0571FAC2" w14:textId="77777777" w:rsidR="00DF0136" w:rsidRDefault="00DF0136" w:rsidP="00DF0136">
      <w:pPr>
        <w:pStyle w:val="afc"/>
        <w:spacing w:line="276" w:lineRule="auto"/>
        <w:ind w:right="11" w:firstLineChars="177" w:firstLine="425"/>
        <w:rPr>
          <w:rFonts w:ascii="Times New Roman" w:hAnsi="Times New Roman" w:hint="default"/>
          <w:color w:val="000000" w:themeColor="text1"/>
          <w:szCs w:val="24"/>
        </w:rPr>
      </w:pPr>
      <w:r>
        <w:rPr>
          <w:rFonts w:ascii="Times New Roman" w:hAnsi="Times New Roman"/>
          <w:color w:val="000000" w:themeColor="text1"/>
          <w:szCs w:val="24"/>
        </w:rPr>
        <w:t>燃气表及其相关部件的测量、显示、打印和存储量的计量单位均应采用法定计量单位，应符合表</w:t>
      </w:r>
      <w:r>
        <w:rPr>
          <w:rFonts w:ascii="Times New Roman" w:hAnsi="Times New Roman"/>
          <w:color w:val="000000" w:themeColor="text1"/>
          <w:szCs w:val="24"/>
        </w:rPr>
        <w:t>1</w:t>
      </w:r>
      <w:r>
        <w:rPr>
          <w:rFonts w:ascii="Times New Roman" w:hAnsi="Times New Roman"/>
          <w:color w:val="000000" w:themeColor="text1"/>
          <w:szCs w:val="24"/>
        </w:rPr>
        <w:t>的规定。</w:t>
      </w:r>
    </w:p>
    <w:p w14:paraId="00ADA97D" w14:textId="77777777" w:rsidR="00DF0136" w:rsidRDefault="00DF0136" w:rsidP="00DF0136">
      <w:pPr>
        <w:pStyle w:val="a1"/>
        <w:numPr>
          <w:ilvl w:val="0"/>
          <w:numId w:val="27"/>
        </w:numPr>
        <w:spacing w:beforeLines="50" w:before="120" w:afterLines="50" w:after="120"/>
        <w:ind w:left="0"/>
        <w:rPr>
          <w:rFonts w:hAnsi="黑体"/>
          <w:szCs w:val="21"/>
        </w:rPr>
      </w:pPr>
      <w:r>
        <w:rPr>
          <w:rFonts w:hAnsi="黑体" w:hint="eastAsia"/>
          <w:szCs w:val="21"/>
        </w:rPr>
        <w:t xml:space="preserve"> 主要计量单位名称和符号</w:t>
      </w:r>
    </w:p>
    <w:tbl>
      <w:tblPr>
        <w:tblW w:w="8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23"/>
        <w:gridCol w:w="3353"/>
        <w:gridCol w:w="2488"/>
      </w:tblGrid>
      <w:tr w:rsidR="00DF0136" w14:paraId="0233E829" w14:textId="77777777" w:rsidTr="004279EB">
        <w:trPr>
          <w:trHeight w:val="416"/>
        </w:trPr>
        <w:tc>
          <w:tcPr>
            <w:tcW w:w="993" w:type="dxa"/>
            <w:vAlign w:val="center"/>
          </w:tcPr>
          <w:p w14:paraId="214BDF0D" w14:textId="77777777" w:rsidR="00DF0136" w:rsidRDefault="00DF0136" w:rsidP="00EF4207">
            <w:pPr>
              <w:snapToGrid w:val="0"/>
              <w:ind w:leftChars="-32" w:left="3" w:hangingChars="32" w:hanging="67"/>
              <w:jc w:val="center"/>
              <w:rPr>
                <w:rFonts w:ascii="宋体"/>
                <w:color w:val="000000" w:themeColor="text1"/>
                <w:sz w:val="21"/>
                <w:szCs w:val="21"/>
              </w:rPr>
            </w:pPr>
            <w:r>
              <w:rPr>
                <w:rFonts w:ascii="宋体" w:hAnsi="宋体" w:hint="eastAsia"/>
                <w:color w:val="000000" w:themeColor="text1"/>
                <w:sz w:val="21"/>
                <w:szCs w:val="21"/>
              </w:rPr>
              <w:t>序号</w:t>
            </w:r>
          </w:p>
        </w:tc>
        <w:tc>
          <w:tcPr>
            <w:tcW w:w="1923" w:type="dxa"/>
            <w:vAlign w:val="center"/>
          </w:tcPr>
          <w:p w14:paraId="76B8C9DE" w14:textId="77777777" w:rsidR="00DF0136" w:rsidRDefault="00DF0136" w:rsidP="00EF4207">
            <w:pPr>
              <w:snapToGrid w:val="0"/>
              <w:jc w:val="center"/>
              <w:rPr>
                <w:rFonts w:ascii="宋体"/>
                <w:color w:val="000000" w:themeColor="text1"/>
                <w:sz w:val="21"/>
                <w:szCs w:val="21"/>
              </w:rPr>
            </w:pPr>
            <w:r>
              <w:rPr>
                <w:rFonts w:ascii="宋体" w:hAnsi="宋体" w:hint="eastAsia"/>
                <w:color w:val="000000" w:themeColor="text1"/>
                <w:sz w:val="21"/>
                <w:szCs w:val="21"/>
              </w:rPr>
              <w:t>主要量名称</w:t>
            </w:r>
          </w:p>
        </w:tc>
        <w:tc>
          <w:tcPr>
            <w:tcW w:w="3353" w:type="dxa"/>
            <w:vAlign w:val="center"/>
          </w:tcPr>
          <w:p w14:paraId="2A252E51" w14:textId="77777777" w:rsidR="00DF0136" w:rsidRDefault="00DF0136" w:rsidP="00EF4207">
            <w:pPr>
              <w:snapToGrid w:val="0"/>
              <w:ind w:leftChars="-7" w:left="1" w:hangingChars="7" w:hanging="15"/>
              <w:jc w:val="center"/>
              <w:rPr>
                <w:rFonts w:ascii="宋体"/>
                <w:color w:val="000000" w:themeColor="text1"/>
                <w:sz w:val="21"/>
                <w:szCs w:val="21"/>
              </w:rPr>
            </w:pPr>
            <w:r>
              <w:rPr>
                <w:rFonts w:ascii="宋体" w:hAnsi="宋体" w:hint="eastAsia"/>
                <w:color w:val="000000" w:themeColor="text1"/>
                <w:sz w:val="21"/>
                <w:szCs w:val="21"/>
              </w:rPr>
              <w:t>单位名称</w:t>
            </w:r>
          </w:p>
        </w:tc>
        <w:tc>
          <w:tcPr>
            <w:tcW w:w="2488" w:type="dxa"/>
            <w:vAlign w:val="center"/>
          </w:tcPr>
          <w:p w14:paraId="6F6EA16E" w14:textId="77777777" w:rsidR="00DF0136" w:rsidRDefault="00DF0136" w:rsidP="00EF4207">
            <w:pPr>
              <w:snapToGrid w:val="0"/>
              <w:ind w:firstLineChars="13" w:firstLine="27"/>
              <w:jc w:val="center"/>
              <w:rPr>
                <w:rFonts w:ascii="宋体"/>
                <w:color w:val="000000" w:themeColor="text1"/>
                <w:sz w:val="21"/>
                <w:szCs w:val="21"/>
              </w:rPr>
            </w:pPr>
            <w:r>
              <w:rPr>
                <w:rFonts w:ascii="宋体" w:hAnsi="宋体" w:hint="eastAsia"/>
                <w:color w:val="000000" w:themeColor="text1"/>
                <w:sz w:val="21"/>
                <w:szCs w:val="21"/>
              </w:rPr>
              <w:t>单位符号</w:t>
            </w:r>
          </w:p>
        </w:tc>
      </w:tr>
      <w:tr w:rsidR="00DF0136" w14:paraId="22C42190" w14:textId="77777777" w:rsidTr="004279EB">
        <w:trPr>
          <w:trHeight w:val="280"/>
        </w:trPr>
        <w:tc>
          <w:tcPr>
            <w:tcW w:w="993" w:type="dxa"/>
            <w:vAlign w:val="center"/>
          </w:tcPr>
          <w:p w14:paraId="1C5E0F4A" w14:textId="77777777" w:rsidR="00DF0136" w:rsidRDefault="00DF0136" w:rsidP="002E5769">
            <w:pPr>
              <w:snapToGrid w:val="0"/>
              <w:jc w:val="center"/>
              <w:rPr>
                <w:rFonts w:ascii="宋体" w:hAnsi="宋体"/>
                <w:color w:val="000000" w:themeColor="text1"/>
                <w:sz w:val="21"/>
                <w:szCs w:val="21"/>
              </w:rPr>
            </w:pPr>
            <w:r>
              <w:rPr>
                <w:rFonts w:ascii="宋体" w:hAnsi="宋体"/>
                <w:color w:val="000000" w:themeColor="text1"/>
                <w:sz w:val="21"/>
                <w:szCs w:val="21"/>
              </w:rPr>
              <w:t>1</w:t>
            </w:r>
          </w:p>
        </w:tc>
        <w:tc>
          <w:tcPr>
            <w:tcW w:w="1923" w:type="dxa"/>
            <w:vAlign w:val="center"/>
          </w:tcPr>
          <w:p w14:paraId="5F7D4BAC" w14:textId="77777777" w:rsidR="00DF0136" w:rsidRDefault="00DF0136" w:rsidP="00EF4207">
            <w:pPr>
              <w:snapToGrid w:val="0"/>
              <w:jc w:val="center"/>
              <w:rPr>
                <w:rFonts w:ascii="宋体"/>
                <w:color w:val="000000" w:themeColor="text1"/>
                <w:sz w:val="21"/>
                <w:szCs w:val="21"/>
              </w:rPr>
            </w:pPr>
            <w:r>
              <w:rPr>
                <w:rFonts w:ascii="宋体" w:hAnsi="宋体" w:hint="eastAsia"/>
                <w:color w:val="000000" w:themeColor="text1"/>
                <w:sz w:val="21"/>
                <w:szCs w:val="21"/>
              </w:rPr>
              <w:t>累积流量</w:t>
            </w:r>
          </w:p>
        </w:tc>
        <w:tc>
          <w:tcPr>
            <w:tcW w:w="3353" w:type="dxa"/>
            <w:vAlign w:val="center"/>
          </w:tcPr>
          <w:p w14:paraId="64CCE265" w14:textId="77777777" w:rsidR="00DF0136" w:rsidRDefault="00DF0136" w:rsidP="00EF4207">
            <w:pPr>
              <w:snapToGrid w:val="0"/>
              <w:jc w:val="center"/>
              <w:rPr>
                <w:rFonts w:ascii="宋体"/>
                <w:color w:val="000000" w:themeColor="text1"/>
                <w:sz w:val="21"/>
                <w:szCs w:val="21"/>
              </w:rPr>
            </w:pPr>
            <w:r>
              <w:rPr>
                <w:rFonts w:ascii="宋体" w:hAnsi="宋体" w:hint="eastAsia"/>
                <w:color w:val="000000" w:themeColor="text1"/>
                <w:sz w:val="21"/>
                <w:szCs w:val="21"/>
              </w:rPr>
              <w:t>立方米、升（立方分米）</w:t>
            </w:r>
          </w:p>
        </w:tc>
        <w:tc>
          <w:tcPr>
            <w:tcW w:w="2488" w:type="dxa"/>
            <w:vAlign w:val="center"/>
          </w:tcPr>
          <w:p w14:paraId="23161F86" w14:textId="77777777" w:rsidR="00DF0136" w:rsidRDefault="00DF0136" w:rsidP="00EF4207">
            <w:pPr>
              <w:snapToGrid w:val="0"/>
              <w:ind w:firstLineChars="13" w:firstLine="27"/>
              <w:jc w:val="center"/>
              <w:rPr>
                <w:rFonts w:ascii="宋体" w:hAnsi="宋体"/>
                <w:color w:val="000000" w:themeColor="text1"/>
                <w:sz w:val="21"/>
                <w:szCs w:val="21"/>
              </w:rPr>
            </w:pPr>
            <w:r>
              <w:rPr>
                <w:rFonts w:ascii="宋体" w:hAnsi="宋体"/>
                <w:color w:val="000000" w:themeColor="text1"/>
                <w:sz w:val="21"/>
                <w:szCs w:val="21"/>
              </w:rPr>
              <w:t>m</w:t>
            </w:r>
            <w:r>
              <w:rPr>
                <w:rFonts w:ascii="宋体" w:hAnsi="宋体"/>
                <w:color w:val="000000" w:themeColor="text1"/>
                <w:sz w:val="21"/>
                <w:szCs w:val="21"/>
                <w:vertAlign w:val="superscript"/>
              </w:rPr>
              <w:t>3</w:t>
            </w:r>
            <w:r>
              <w:rPr>
                <w:rFonts w:ascii="宋体" w:hAnsi="宋体" w:hint="eastAsia"/>
                <w:color w:val="000000" w:themeColor="text1"/>
                <w:sz w:val="21"/>
                <w:szCs w:val="21"/>
              </w:rPr>
              <w:t>、</w:t>
            </w:r>
            <w:r>
              <w:rPr>
                <w:rFonts w:ascii="宋体" w:hAnsi="宋体"/>
                <w:color w:val="000000" w:themeColor="text1"/>
                <w:sz w:val="21"/>
                <w:szCs w:val="21"/>
              </w:rPr>
              <w:t>L(dm</w:t>
            </w:r>
            <w:r>
              <w:rPr>
                <w:rFonts w:ascii="宋体" w:hAnsi="宋体"/>
                <w:color w:val="000000" w:themeColor="text1"/>
                <w:sz w:val="21"/>
                <w:szCs w:val="21"/>
                <w:vertAlign w:val="superscript"/>
              </w:rPr>
              <w:t>3</w:t>
            </w:r>
            <w:r>
              <w:rPr>
                <w:rFonts w:ascii="宋体" w:hAnsi="宋体"/>
                <w:color w:val="000000" w:themeColor="text1"/>
                <w:sz w:val="21"/>
                <w:szCs w:val="21"/>
              </w:rPr>
              <w:t>)</w:t>
            </w:r>
          </w:p>
        </w:tc>
      </w:tr>
      <w:tr w:rsidR="002E5769" w14:paraId="333B3316" w14:textId="77777777" w:rsidTr="004279EB">
        <w:trPr>
          <w:trHeight w:val="270"/>
        </w:trPr>
        <w:tc>
          <w:tcPr>
            <w:tcW w:w="993" w:type="dxa"/>
            <w:vAlign w:val="center"/>
          </w:tcPr>
          <w:p w14:paraId="072CBA0D" w14:textId="06F375F4" w:rsidR="002E5769" w:rsidRDefault="002E5769" w:rsidP="002E5769">
            <w:pPr>
              <w:snapToGrid w:val="0"/>
              <w:jc w:val="center"/>
              <w:rPr>
                <w:rFonts w:ascii="宋体" w:hAnsi="宋体"/>
                <w:color w:val="000000" w:themeColor="text1"/>
                <w:sz w:val="21"/>
                <w:szCs w:val="21"/>
              </w:rPr>
            </w:pPr>
            <w:r>
              <w:rPr>
                <w:rFonts w:ascii="宋体" w:hAnsi="宋体" w:hint="eastAsia"/>
                <w:color w:val="000000" w:themeColor="text1"/>
                <w:sz w:val="21"/>
                <w:szCs w:val="21"/>
              </w:rPr>
              <w:t>2</w:t>
            </w:r>
          </w:p>
        </w:tc>
        <w:tc>
          <w:tcPr>
            <w:tcW w:w="1923" w:type="dxa"/>
            <w:vAlign w:val="center"/>
          </w:tcPr>
          <w:p w14:paraId="59EA3A98" w14:textId="1E4A43C8" w:rsidR="002E5769" w:rsidRDefault="002E5769" w:rsidP="002E5769">
            <w:pPr>
              <w:snapToGrid w:val="0"/>
              <w:jc w:val="center"/>
              <w:rPr>
                <w:rFonts w:ascii="宋体" w:hAnsi="宋体"/>
                <w:color w:val="000000" w:themeColor="text1"/>
                <w:sz w:val="21"/>
                <w:szCs w:val="21"/>
              </w:rPr>
            </w:pPr>
            <w:r>
              <w:rPr>
                <w:rFonts w:hint="eastAsia"/>
                <w:szCs w:val="21"/>
              </w:rPr>
              <w:t>瞬时流量</w:t>
            </w:r>
          </w:p>
        </w:tc>
        <w:tc>
          <w:tcPr>
            <w:tcW w:w="3353" w:type="dxa"/>
            <w:vAlign w:val="center"/>
          </w:tcPr>
          <w:p w14:paraId="09D6CA10" w14:textId="221705FB" w:rsidR="002E5769" w:rsidRDefault="002E5769" w:rsidP="002E5769">
            <w:pPr>
              <w:snapToGrid w:val="0"/>
              <w:jc w:val="center"/>
              <w:rPr>
                <w:rFonts w:ascii="宋体" w:hAnsi="宋体"/>
                <w:color w:val="000000" w:themeColor="text1"/>
                <w:sz w:val="21"/>
                <w:szCs w:val="21"/>
              </w:rPr>
            </w:pPr>
            <w:r>
              <w:rPr>
                <w:rFonts w:hint="eastAsia"/>
                <w:szCs w:val="21"/>
              </w:rPr>
              <w:t>立方米每小时</w:t>
            </w:r>
          </w:p>
        </w:tc>
        <w:tc>
          <w:tcPr>
            <w:tcW w:w="2488" w:type="dxa"/>
            <w:vAlign w:val="center"/>
          </w:tcPr>
          <w:p w14:paraId="1012906C" w14:textId="684D3C1B" w:rsidR="002E5769" w:rsidRDefault="002E5769" w:rsidP="002E5769">
            <w:pPr>
              <w:snapToGrid w:val="0"/>
              <w:ind w:firstLineChars="13" w:firstLine="26"/>
              <w:jc w:val="center"/>
              <w:rPr>
                <w:rFonts w:ascii="宋体" w:hAnsi="宋体"/>
                <w:color w:val="000000" w:themeColor="text1"/>
                <w:sz w:val="21"/>
                <w:szCs w:val="21"/>
              </w:rPr>
            </w:pPr>
            <w:r>
              <w:rPr>
                <w:szCs w:val="21"/>
              </w:rPr>
              <w:t>m</w:t>
            </w:r>
            <w:r>
              <w:rPr>
                <w:szCs w:val="21"/>
                <w:vertAlign w:val="superscript"/>
              </w:rPr>
              <w:t>3</w:t>
            </w:r>
            <w:r>
              <w:rPr>
                <w:szCs w:val="21"/>
              </w:rPr>
              <w:t>/h</w:t>
            </w:r>
          </w:p>
        </w:tc>
      </w:tr>
      <w:tr w:rsidR="002E5769" w14:paraId="51ABCE10" w14:textId="77777777" w:rsidTr="004279EB">
        <w:trPr>
          <w:trHeight w:val="260"/>
        </w:trPr>
        <w:tc>
          <w:tcPr>
            <w:tcW w:w="993" w:type="dxa"/>
            <w:vAlign w:val="center"/>
          </w:tcPr>
          <w:p w14:paraId="59484889" w14:textId="4500B349" w:rsidR="002E5769" w:rsidRDefault="002E5769" w:rsidP="002E5769">
            <w:pPr>
              <w:snapToGrid w:val="0"/>
              <w:jc w:val="center"/>
              <w:rPr>
                <w:rFonts w:ascii="宋体" w:hAnsi="宋体"/>
                <w:color w:val="000000" w:themeColor="text1"/>
                <w:sz w:val="21"/>
                <w:szCs w:val="21"/>
              </w:rPr>
            </w:pPr>
            <w:r>
              <w:rPr>
                <w:rFonts w:ascii="宋体" w:hAnsi="宋体" w:hint="eastAsia"/>
                <w:color w:val="000000" w:themeColor="text1"/>
                <w:sz w:val="21"/>
                <w:szCs w:val="21"/>
              </w:rPr>
              <w:t>3</w:t>
            </w:r>
          </w:p>
        </w:tc>
        <w:tc>
          <w:tcPr>
            <w:tcW w:w="1923" w:type="dxa"/>
            <w:vAlign w:val="center"/>
          </w:tcPr>
          <w:p w14:paraId="45138497" w14:textId="77777777" w:rsidR="002E5769" w:rsidRDefault="002E5769" w:rsidP="002E5769">
            <w:pPr>
              <w:snapToGrid w:val="0"/>
              <w:jc w:val="center"/>
              <w:rPr>
                <w:rFonts w:ascii="宋体"/>
                <w:color w:val="000000" w:themeColor="text1"/>
                <w:sz w:val="21"/>
                <w:szCs w:val="21"/>
              </w:rPr>
            </w:pPr>
            <w:r>
              <w:rPr>
                <w:rFonts w:ascii="宋体" w:hAnsi="宋体" w:hint="eastAsia"/>
                <w:color w:val="000000" w:themeColor="text1"/>
                <w:sz w:val="21"/>
                <w:szCs w:val="21"/>
              </w:rPr>
              <w:t>压力</w:t>
            </w:r>
          </w:p>
        </w:tc>
        <w:tc>
          <w:tcPr>
            <w:tcW w:w="3353" w:type="dxa"/>
            <w:vAlign w:val="center"/>
          </w:tcPr>
          <w:p w14:paraId="18D26003" w14:textId="77777777" w:rsidR="002E5769" w:rsidRDefault="002E5769" w:rsidP="002E5769">
            <w:pPr>
              <w:snapToGrid w:val="0"/>
              <w:jc w:val="center"/>
              <w:rPr>
                <w:rFonts w:ascii="宋体"/>
                <w:sz w:val="21"/>
                <w:szCs w:val="21"/>
              </w:rPr>
            </w:pPr>
            <w:r>
              <w:rPr>
                <w:rFonts w:ascii="宋体" w:hAnsi="宋体" w:hint="eastAsia"/>
                <w:sz w:val="21"/>
                <w:szCs w:val="21"/>
              </w:rPr>
              <w:t>帕[斯卡]、千帕</w:t>
            </w:r>
          </w:p>
        </w:tc>
        <w:tc>
          <w:tcPr>
            <w:tcW w:w="2488" w:type="dxa"/>
            <w:vAlign w:val="center"/>
          </w:tcPr>
          <w:p w14:paraId="59BA0DAF" w14:textId="77777777" w:rsidR="002E5769" w:rsidRDefault="002E5769" w:rsidP="002E5769">
            <w:pPr>
              <w:snapToGrid w:val="0"/>
              <w:ind w:firstLineChars="13" w:firstLine="27"/>
              <w:jc w:val="center"/>
              <w:rPr>
                <w:rFonts w:ascii="宋体" w:hAnsi="宋体"/>
                <w:color w:val="000000" w:themeColor="text1"/>
                <w:sz w:val="21"/>
                <w:szCs w:val="21"/>
              </w:rPr>
            </w:pPr>
            <w:r>
              <w:rPr>
                <w:rFonts w:ascii="宋体" w:hAnsi="宋体"/>
                <w:color w:val="000000" w:themeColor="text1"/>
                <w:sz w:val="21"/>
                <w:szCs w:val="21"/>
              </w:rPr>
              <w:t>Pa</w:t>
            </w:r>
            <w:r>
              <w:rPr>
                <w:rFonts w:ascii="宋体" w:hAnsi="宋体" w:hint="eastAsia"/>
                <w:color w:val="000000" w:themeColor="text1"/>
                <w:sz w:val="21"/>
                <w:szCs w:val="21"/>
              </w:rPr>
              <w:t>、</w:t>
            </w:r>
            <w:r>
              <w:rPr>
                <w:rFonts w:ascii="宋体" w:hAnsi="宋体"/>
                <w:color w:val="000000" w:themeColor="text1"/>
                <w:sz w:val="21"/>
                <w:szCs w:val="21"/>
              </w:rPr>
              <w:t>kPa</w:t>
            </w:r>
          </w:p>
        </w:tc>
      </w:tr>
      <w:tr w:rsidR="002E5769" w14:paraId="365BCB14" w14:textId="77777777" w:rsidTr="004279EB">
        <w:trPr>
          <w:trHeight w:val="264"/>
        </w:trPr>
        <w:tc>
          <w:tcPr>
            <w:tcW w:w="993" w:type="dxa"/>
            <w:vAlign w:val="center"/>
          </w:tcPr>
          <w:p w14:paraId="470D0D56" w14:textId="46EAC05A" w:rsidR="002E5769" w:rsidRDefault="002E5769" w:rsidP="002E5769">
            <w:pPr>
              <w:snapToGrid w:val="0"/>
              <w:jc w:val="center"/>
              <w:rPr>
                <w:rFonts w:ascii="宋体" w:hAnsi="宋体"/>
                <w:color w:val="000000" w:themeColor="text1"/>
                <w:sz w:val="21"/>
                <w:szCs w:val="21"/>
              </w:rPr>
            </w:pPr>
            <w:r>
              <w:rPr>
                <w:rFonts w:ascii="宋体" w:hAnsi="宋体" w:hint="eastAsia"/>
                <w:color w:val="000000" w:themeColor="text1"/>
                <w:sz w:val="21"/>
                <w:szCs w:val="21"/>
              </w:rPr>
              <w:t>4</w:t>
            </w:r>
          </w:p>
        </w:tc>
        <w:tc>
          <w:tcPr>
            <w:tcW w:w="1923" w:type="dxa"/>
            <w:vAlign w:val="center"/>
          </w:tcPr>
          <w:p w14:paraId="5AC567B2" w14:textId="77777777" w:rsidR="002E5769" w:rsidRDefault="002E5769" w:rsidP="002E5769">
            <w:pPr>
              <w:snapToGrid w:val="0"/>
              <w:jc w:val="center"/>
              <w:rPr>
                <w:rFonts w:ascii="宋体"/>
                <w:color w:val="000000" w:themeColor="text1"/>
                <w:sz w:val="21"/>
                <w:szCs w:val="21"/>
              </w:rPr>
            </w:pPr>
            <w:r>
              <w:rPr>
                <w:rFonts w:ascii="宋体" w:hAnsi="宋体" w:hint="eastAsia"/>
                <w:color w:val="000000" w:themeColor="text1"/>
                <w:sz w:val="21"/>
                <w:szCs w:val="21"/>
              </w:rPr>
              <w:t>温度</w:t>
            </w:r>
          </w:p>
        </w:tc>
        <w:tc>
          <w:tcPr>
            <w:tcW w:w="3353" w:type="dxa"/>
            <w:vAlign w:val="center"/>
          </w:tcPr>
          <w:p w14:paraId="6227EE21" w14:textId="77777777" w:rsidR="002E5769" w:rsidRDefault="002E5769" w:rsidP="002E5769">
            <w:pPr>
              <w:snapToGrid w:val="0"/>
              <w:jc w:val="center"/>
              <w:rPr>
                <w:rFonts w:ascii="宋体"/>
                <w:sz w:val="21"/>
                <w:szCs w:val="21"/>
              </w:rPr>
            </w:pPr>
            <w:r>
              <w:rPr>
                <w:rFonts w:ascii="宋体" w:hAnsi="宋体" w:hint="eastAsia"/>
                <w:sz w:val="21"/>
                <w:szCs w:val="21"/>
              </w:rPr>
              <w:t>摄氏度</w:t>
            </w:r>
          </w:p>
        </w:tc>
        <w:tc>
          <w:tcPr>
            <w:tcW w:w="2488" w:type="dxa"/>
            <w:vAlign w:val="center"/>
          </w:tcPr>
          <w:p w14:paraId="30E7595B" w14:textId="77777777" w:rsidR="002E5769" w:rsidRDefault="002E5769" w:rsidP="002E5769">
            <w:pPr>
              <w:snapToGrid w:val="0"/>
              <w:ind w:firstLineChars="13" w:firstLine="27"/>
              <w:jc w:val="center"/>
              <w:rPr>
                <w:rFonts w:ascii="宋体"/>
                <w:color w:val="000000" w:themeColor="text1"/>
                <w:sz w:val="21"/>
                <w:szCs w:val="21"/>
              </w:rPr>
            </w:pPr>
            <w:r>
              <w:rPr>
                <w:rFonts w:ascii="宋体" w:hAnsi="宋体" w:cs="宋体" w:hint="eastAsia"/>
                <w:color w:val="000000" w:themeColor="text1"/>
                <w:sz w:val="21"/>
                <w:szCs w:val="21"/>
              </w:rPr>
              <w:t>℃</w:t>
            </w:r>
          </w:p>
        </w:tc>
      </w:tr>
      <w:tr w:rsidR="002E5769" w14:paraId="4F093A3B" w14:textId="77777777" w:rsidTr="004279EB">
        <w:trPr>
          <w:trHeight w:val="267"/>
        </w:trPr>
        <w:tc>
          <w:tcPr>
            <w:tcW w:w="993" w:type="dxa"/>
            <w:vAlign w:val="center"/>
          </w:tcPr>
          <w:p w14:paraId="7A8AA1FE" w14:textId="0ACF937B" w:rsidR="002E5769" w:rsidRDefault="002E5769" w:rsidP="002E5769">
            <w:pPr>
              <w:snapToGrid w:val="0"/>
              <w:jc w:val="center"/>
              <w:rPr>
                <w:rFonts w:ascii="宋体" w:hAnsi="宋体"/>
                <w:color w:val="000000" w:themeColor="text1"/>
                <w:sz w:val="21"/>
                <w:szCs w:val="21"/>
              </w:rPr>
            </w:pPr>
            <w:r>
              <w:rPr>
                <w:rFonts w:ascii="宋体" w:hAnsi="宋体" w:hint="eastAsia"/>
                <w:color w:val="000000" w:themeColor="text1"/>
                <w:sz w:val="21"/>
                <w:szCs w:val="21"/>
              </w:rPr>
              <w:t>5</w:t>
            </w:r>
          </w:p>
        </w:tc>
        <w:tc>
          <w:tcPr>
            <w:tcW w:w="1923" w:type="dxa"/>
            <w:vAlign w:val="center"/>
          </w:tcPr>
          <w:p w14:paraId="33758469" w14:textId="77777777" w:rsidR="002E5769" w:rsidRDefault="002E5769" w:rsidP="002E5769">
            <w:pPr>
              <w:snapToGrid w:val="0"/>
              <w:jc w:val="center"/>
              <w:rPr>
                <w:rFonts w:ascii="宋体"/>
                <w:color w:val="000000" w:themeColor="text1"/>
                <w:sz w:val="21"/>
                <w:szCs w:val="21"/>
              </w:rPr>
            </w:pPr>
            <w:r>
              <w:rPr>
                <w:rFonts w:ascii="宋体" w:hAnsi="宋体" w:hint="eastAsia"/>
                <w:color w:val="000000" w:themeColor="text1"/>
                <w:sz w:val="21"/>
                <w:szCs w:val="21"/>
              </w:rPr>
              <w:t>时间</w:t>
            </w:r>
          </w:p>
        </w:tc>
        <w:tc>
          <w:tcPr>
            <w:tcW w:w="3353" w:type="dxa"/>
            <w:vAlign w:val="center"/>
          </w:tcPr>
          <w:p w14:paraId="3E6582CA" w14:textId="77777777" w:rsidR="002E5769" w:rsidRDefault="002E5769" w:rsidP="002E5769">
            <w:pPr>
              <w:snapToGrid w:val="0"/>
              <w:jc w:val="center"/>
              <w:rPr>
                <w:rFonts w:ascii="宋体"/>
                <w:color w:val="000000" w:themeColor="text1"/>
                <w:sz w:val="21"/>
                <w:szCs w:val="21"/>
              </w:rPr>
            </w:pPr>
            <w:r>
              <w:rPr>
                <w:rFonts w:ascii="宋体" w:hAnsi="宋体" w:hint="eastAsia"/>
                <w:color w:val="000000" w:themeColor="text1"/>
                <w:sz w:val="21"/>
                <w:szCs w:val="21"/>
              </w:rPr>
              <w:t>小时、秒</w:t>
            </w:r>
          </w:p>
        </w:tc>
        <w:tc>
          <w:tcPr>
            <w:tcW w:w="2488" w:type="dxa"/>
            <w:vAlign w:val="center"/>
          </w:tcPr>
          <w:p w14:paraId="575766A2" w14:textId="77777777" w:rsidR="002E5769" w:rsidRDefault="002E5769" w:rsidP="002E5769">
            <w:pPr>
              <w:snapToGrid w:val="0"/>
              <w:ind w:firstLineChars="500" w:firstLine="1050"/>
              <w:rPr>
                <w:rFonts w:ascii="宋体" w:hAnsi="宋体"/>
                <w:color w:val="000000" w:themeColor="text1"/>
                <w:sz w:val="21"/>
                <w:szCs w:val="21"/>
              </w:rPr>
            </w:pPr>
            <w:r>
              <w:rPr>
                <w:rFonts w:ascii="宋体" w:hAnsi="宋体"/>
                <w:color w:val="000000" w:themeColor="text1"/>
                <w:sz w:val="21"/>
                <w:szCs w:val="21"/>
              </w:rPr>
              <w:t>h</w:t>
            </w:r>
            <w:r>
              <w:rPr>
                <w:rFonts w:ascii="宋体" w:hAnsi="宋体" w:hint="eastAsia"/>
                <w:color w:val="000000" w:themeColor="text1"/>
                <w:sz w:val="21"/>
                <w:szCs w:val="21"/>
              </w:rPr>
              <w:t>、</w:t>
            </w:r>
            <w:r>
              <w:rPr>
                <w:rFonts w:ascii="宋体" w:hAnsi="宋体"/>
                <w:color w:val="000000" w:themeColor="text1"/>
                <w:sz w:val="21"/>
                <w:szCs w:val="21"/>
              </w:rPr>
              <w:t>s</w:t>
            </w:r>
          </w:p>
        </w:tc>
      </w:tr>
    </w:tbl>
    <w:p w14:paraId="300BBA0F" w14:textId="77777777" w:rsidR="00DF0136" w:rsidRDefault="00DF0136" w:rsidP="00DF0136"/>
    <w:p w14:paraId="6D2B953D" w14:textId="77777777" w:rsidR="00F45ACF" w:rsidRDefault="00486CA4">
      <w:pPr>
        <w:pStyle w:val="2"/>
        <w:numPr>
          <w:ilvl w:val="0"/>
          <w:numId w:val="10"/>
        </w:numPr>
        <w:rPr>
          <w:sz w:val="36"/>
        </w:rPr>
      </w:pPr>
      <w:bookmarkStart w:id="24" w:name="_Toc301019373"/>
      <w:bookmarkStart w:id="25" w:name="_Toc295726469"/>
      <w:bookmarkStart w:id="26" w:name="_Toc301019305"/>
      <w:bookmarkStart w:id="27" w:name="_Toc301019267"/>
      <w:bookmarkStart w:id="28" w:name="_Toc147481556"/>
      <w:r>
        <w:rPr>
          <w:rFonts w:hint="eastAsia"/>
        </w:rPr>
        <w:lastRenderedPageBreak/>
        <w:t>概述</w:t>
      </w:r>
      <w:bookmarkEnd w:id="24"/>
      <w:bookmarkEnd w:id="25"/>
      <w:bookmarkEnd w:id="26"/>
      <w:bookmarkEnd w:id="27"/>
      <w:bookmarkEnd w:id="28"/>
    </w:p>
    <w:p w14:paraId="3C0944C3" w14:textId="77777777" w:rsidR="00F45ACF" w:rsidRDefault="00486CA4">
      <w:pPr>
        <w:pStyle w:val="3"/>
        <w:numPr>
          <w:ilvl w:val="0"/>
          <w:numId w:val="12"/>
        </w:numPr>
        <w:tabs>
          <w:tab w:val="clear" w:pos="0"/>
        </w:tabs>
      </w:pPr>
      <w:bookmarkStart w:id="29" w:name="_Toc295726470"/>
      <w:bookmarkStart w:id="30" w:name="_Toc301019268"/>
      <w:bookmarkStart w:id="31" w:name="_Toc301019374"/>
      <w:bookmarkStart w:id="32" w:name="_Toc301019306"/>
      <w:bookmarkStart w:id="33" w:name="_Toc147481557"/>
      <w:r>
        <w:rPr>
          <w:rFonts w:hint="eastAsia"/>
        </w:rPr>
        <w:t>原理</w:t>
      </w:r>
      <w:bookmarkStart w:id="34" w:name="_Toc295726471"/>
      <w:bookmarkEnd w:id="29"/>
      <w:r>
        <w:rPr>
          <w:rFonts w:hint="eastAsia"/>
        </w:rPr>
        <w:t>和结构</w:t>
      </w:r>
      <w:bookmarkEnd w:id="30"/>
      <w:bookmarkEnd w:id="31"/>
      <w:bookmarkEnd w:id="32"/>
      <w:bookmarkEnd w:id="33"/>
      <w:bookmarkEnd w:id="34"/>
    </w:p>
    <w:p w14:paraId="1C4E6B71" w14:textId="7D11B0C8" w:rsidR="00026ABC" w:rsidRPr="00026ABC" w:rsidRDefault="00026ABC" w:rsidP="00026ABC">
      <w:pPr>
        <w:rPr>
          <w:sz w:val="24"/>
          <w:szCs w:val="24"/>
        </w:rPr>
      </w:pPr>
      <w:r w:rsidRPr="00026ABC">
        <w:rPr>
          <w:rFonts w:hint="eastAsia"/>
          <w:sz w:val="24"/>
          <w:szCs w:val="24"/>
        </w:rPr>
        <w:t xml:space="preserve">4.1.1  </w:t>
      </w:r>
      <w:r>
        <w:rPr>
          <w:rFonts w:hint="eastAsia"/>
          <w:sz w:val="24"/>
          <w:szCs w:val="24"/>
        </w:rPr>
        <w:t>工作原理</w:t>
      </w:r>
      <w:r w:rsidRPr="00026ABC">
        <w:rPr>
          <w:rFonts w:hint="eastAsia"/>
          <w:sz w:val="24"/>
          <w:szCs w:val="24"/>
        </w:rPr>
        <w:t xml:space="preserve"> </w:t>
      </w:r>
    </w:p>
    <w:p w14:paraId="345BDBF9" w14:textId="10930ADB" w:rsidR="00BA18AA" w:rsidRPr="00BA18AA" w:rsidRDefault="00BA18AA" w:rsidP="00026ABC">
      <w:pPr>
        <w:ind w:firstLineChars="177" w:firstLine="425"/>
        <w:rPr>
          <w:rFonts w:ascii="宋体"/>
          <w:sz w:val="24"/>
        </w:rPr>
      </w:pPr>
      <w:r w:rsidRPr="00BA18AA">
        <w:rPr>
          <w:rFonts w:ascii="宋体" w:hint="eastAsia"/>
          <w:sz w:val="24"/>
        </w:rPr>
        <w:t>燃气表属于容积式气体流量计，采用柔性膜片计量室方式测量原理。燃气经分配阀交替进入计量室，在压力差的作用下，推动计量室内的柔性膜片作往复式运动，通过转换机构将这一充气、排气的循环过程转换成相应一定量的气体，再通过传动机构传递到计数器，完成燃气计量功能。</w:t>
      </w:r>
    </w:p>
    <w:p w14:paraId="44CEF424" w14:textId="7C146B77" w:rsidR="00026ABC" w:rsidRDefault="00026ABC" w:rsidP="00026ABC">
      <w:pPr>
        <w:rPr>
          <w:rFonts w:ascii="宋体"/>
          <w:sz w:val="24"/>
          <w:szCs w:val="24"/>
        </w:rPr>
      </w:pPr>
      <w:r>
        <w:rPr>
          <w:rFonts w:ascii="宋体" w:hint="eastAsia"/>
          <w:sz w:val="24"/>
          <w:szCs w:val="24"/>
        </w:rPr>
        <w:t>4</w:t>
      </w:r>
      <w:r>
        <w:rPr>
          <w:rFonts w:ascii="宋体"/>
          <w:sz w:val="24"/>
          <w:szCs w:val="24"/>
        </w:rPr>
        <w:t xml:space="preserve">.1.2  </w:t>
      </w:r>
      <w:r>
        <w:rPr>
          <w:rFonts w:ascii="宋体" w:hint="eastAsia"/>
          <w:sz w:val="24"/>
          <w:szCs w:val="24"/>
        </w:rPr>
        <w:t>结构</w:t>
      </w:r>
    </w:p>
    <w:p w14:paraId="146E09E4" w14:textId="5094F0D5" w:rsidR="00F45ACF" w:rsidRPr="00DE6713" w:rsidRDefault="00DE6713" w:rsidP="00DE6713">
      <w:pPr>
        <w:ind w:firstLineChars="177" w:firstLine="425"/>
        <w:rPr>
          <w:rFonts w:ascii="宋体"/>
          <w:bCs/>
          <w:sz w:val="24"/>
          <w:szCs w:val="24"/>
        </w:rPr>
      </w:pPr>
      <w:r>
        <w:rPr>
          <w:rFonts w:ascii="宋体" w:hint="eastAsia"/>
          <w:sz w:val="24"/>
          <w:szCs w:val="24"/>
        </w:rPr>
        <w:t>燃气表主要由外壳、膜片计量室、分配阀、连杆机构、防止逆转装置、传动机构和计数器等部件组成。</w:t>
      </w:r>
      <w:r w:rsidR="00C84139">
        <w:rPr>
          <w:rFonts w:ascii="宋体" w:hint="eastAsia"/>
          <w:color w:val="0070C0"/>
          <w:sz w:val="24"/>
        </w:rPr>
        <w:t>附加装置是在基表上附加</w:t>
      </w:r>
      <w:r w:rsidRPr="00DE6713">
        <w:rPr>
          <w:rFonts w:ascii="宋体" w:hint="eastAsia"/>
          <w:color w:val="0070C0"/>
          <w:sz w:val="24"/>
        </w:rPr>
        <w:t>可以实现相应功能</w:t>
      </w:r>
      <w:r w:rsidR="00C84139">
        <w:rPr>
          <w:rFonts w:ascii="宋体" w:hint="eastAsia"/>
          <w:color w:val="0070C0"/>
          <w:sz w:val="24"/>
        </w:rPr>
        <w:t>的部件</w:t>
      </w:r>
      <w:r w:rsidRPr="00DE6713">
        <w:rPr>
          <w:rFonts w:ascii="宋体" w:hint="eastAsia"/>
          <w:color w:val="0070C0"/>
          <w:sz w:val="24"/>
        </w:rPr>
        <w:t>。</w:t>
      </w:r>
    </w:p>
    <w:p w14:paraId="5C7E3A01" w14:textId="77777777" w:rsidR="00F45ACF" w:rsidRDefault="00486CA4">
      <w:pPr>
        <w:pStyle w:val="3"/>
        <w:numPr>
          <w:ilvl w:val="0"/>
          <w:numId w:val="12"/>
        </w:numPr>
        <w:tabs>
          <w:tab w:val="clear" w:pos="0"/>
        </w:tabs>
      </w:pPr>
      <w:bookmarkStart w:id="35" w:name="_Toc301019375"/>
      <w:bookmarkStart w:id="36" w:name="_Toc301019307"/>
      <w:bookmarkStart w:id="37" w:name="_Toc301019269"/>
      <w:bookmarkStart w:id="38" w:name="_Toc147481558"/>
      <w:r>
        <w:rPr>
          <w:rFonts w:hint="eastAsia"/>
        </w:rPr>
        <w:t>用途</w:t>
      </w:r>
      <w:bookmarkEnd w:id="35"/>
      <w:bookmarkEnd w:id="36"/>
      <w:bookmarkEnd w:id="37"/>
      <w:bookmarkEnd w:id="38"/>
    </w:p>
    <w:p w14:paraId="718431D2" w14:textId="04280803" w:rsidR="00F45ACF" w:rsidRDefault="00486CA4">
      <w:pPr>
        <w:tabs>
          <w:tab w:val="left" w:pos="1276"/>
        </w:tabs>
        <w:ind w:firstLineChars="177" w:firstLine="425"/>
        <w:rPr>
          <w:rFonts w:ascii="宋体"/>
          <w:sz w:val="24"/>
        </w:rPr>
      </w:pPr>
      <w:bookmarkStart w:id="39" w:name="_Toc301019308"/>
      <w:bookmarkStart w:id="40" w:name="_Toc301019270"/>
      <w:bookmarkStart w:id="41" w:name="_Toc295726472"/>
      <w:bookmarkStart w:id="42" w:name="_Toc301019376"/>
      <w:r>
        <w:rPr>
          <w:rFonts w:ascii="宋体" w:hint="eastAsia"/>
          <w:sz w:val="24"/>
        </w:rPr>
        <w:t>燃气表主要用于计量燃气的累积体积流量，</w:t>
      </w:r>
      <w:r w:rsidR="00E022F7">
        <w:rPr>
          <w:rFonts w:ascii="宋体" w:hint="eastAsia"/>
          <w:sz w:val="24"/>
        </w:rPr>
        <w:t>一般</w:t>
      </w:r>
      <w:r>
        <w:rPr>
          <w:rFonts w:ascii="宋体" w:hint="eastAsia"/>
          <w:sz w:val="24"/>
        </w:rPr>
        <w:t>应用在民用及工商业的燃气计量场合。</w:t>
      </w:r>
    </w:p>
    <w:p w14:paraId="77782FFC" w14:textId="77777777" w:rsidR="00F45ACF" w:rsidRDefault="00486CA4">
      <w:pPr>
        <w:pStyle w:val="2"/>
        <w:numPr>
          <w:ilvl w:val="0"/>
          <w:numId w:val="10"/>
        </w:numPr>
      </w:pPr>
      <w:bookmarkStart w:id="43" w:name="_Toc147481559"/>
      <w:r>
        <w:rPr>
          <w:rFonts w:hint="eastAsia"/>
        </w:rPr>
        <w:t>计量性能要求</w:t>
      </w:r>
      <w:bookmarkEnd w:id="39"/>
      <w:bookmarkEnd w:id="40"/>
      <w:bookmarkEnd w:id="41"/>
      <w:bookmarkEnd w:id="42"/>
      <w:bookmarkEnd w:id="43"/>
    </w:p>
    <w:p w14:paraId="58D5C990" w14:textId="00E5F60C" w:rsidR="00F45ACF" w:rsidRDefault="00486CA4">
      <w:pPr>
        <w:tabs>
          <w:tab w:val="left" w:pos="426"/>
        </w:tabs>
        <w:ind w:firstLineChars="177" w:firstLine="425"/>
        <w:rPr>
          <w:rFonts w:ascii="宋体"/>
          <w:sz w:val="24"/>
        </w:rPr>
      </w:pPr>
      <w:r>
        <w:rPr>
          <w:rFonts w:ascii="宋体" w:hint="eastAsia"/>
          <w:sz w:val="24"/>
        </w:rPr>
        <w:t>燃气表的</w:t>
      </w:r>
      <w:r>
        <w:rPr>
          <w:rFonts w:hAnsi="宋体" w:hint="eastAsia"/>
          <w:sz w:val="24"/>
        </w:rPr>
        <w:t>准确度等级为</w:t>
      </w:r>
      <w:r>
        <w:rPr>
          <w:rFonts w:hAnsi="宋体" w:hint="eastAsia"/>
          <w:sz w:val="24"/>
        </w:rPr>
        <w:t>1.5</w:t>
      </w:r>
      <w:r>
        <w:rPr>
          <w:rFonts w:hAnsi="宋体" w:hint="eastAsia"/>
          <w:sz w:val="24"/>
        </w:rPr>
        <w:t>级，其示值误差应符合表</w:t>
      </w:r>
      <w:r w:rsidR="00DF0136">
        <w:rPr>
          <w:rFonts w:hAnsi="宋体"/>
          <w:sz w:val="24"/>
        </w:rPr>
        <w:t>2</w:t>
      </w:r>
      <w:r>
        <w:rPr>
          <w:rFonts w:hAnsi="宋体" w:hint="eastAsia"/>
          <w:sz w:val="24"/>
        </w:rPr>
        <w:t>的规定</w:t>
      </w:r>
      <w:r>
        <w:rPr>
          <w:rFonts w:ascii="宋体" w:hint="eastAsia"/>
          <w:sz w:val="24"/>
        </w:rPr>
        <w:t>。</w:t>
      </w:r>
    </w:p>
    <w:p w14:paraId="1CA26C43" w14:textId="77777777" w:rsidR="00F45ACF" w:rsidRPr="00DF0136" w:rsidRDefault="00486CA4" w:rsidP="00DF0136">
      <w:pPr>
        <w:pStyle w:val="a1"/>
        <w:numPr>
          <w:ilvl w:val="0"/>
          <w:numId w:val="27"/>
        </w:numPr>
        <w:spacing w:beforeLines="50" w:before="120" w:afterLines="50" w:after="120"/>
        <w:ind w:left="0"/>
        <w:rPr>
          <w:rFonts w:hAnsi="黑体"/>
          <w:szCs w:val="21"/>
        </w:rPr>
      </w:pPr>
      <w:r w:rsidRPr="00DF0136">
        <w:rPr>
          <w:rFonts w:hAnsi="黑体" w:hint="eastAsia"/>
          <w:szCs w:val="21"/>
        </w:rPr>
        <w:t>最大允许误差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977"/>
        <w:gridCol w:w="3373"/>
      </w:tblGrid>
      <w:tr w:rsidR="00F45ACF" w14:paraId="1BDB9C98" w14:textId="77777777" w:rsidTr="00F503AB">
        <w:trPr>
          <w:trHeight w:val="355"/>
          <w:jc w:val="center"/>
        </w:trPr>
        <w:tc>
          <w:tcPr>
            <w:tcW w:w="2155" w:type="dxa"/>
            <w:vMerge w:val="restart"/>
            <w:vAlign w:val="center"/>
          </w:tcPr>
          <w:p w14:paraId="1E1FFCBD" w14:textId="77777777" w:rsidR="00F45ACF" w:rsidRDefault="00486CA4" w:rsidP="00E022F7">
            <w:pPr>
              <w:widowControl w:val="0"/>
              <w:ind w:left="780" w:hanging="857"/>
              <w:jc w:val="center"/>
              <w:rPr>
                <w:rFonts w:ascii="宋体" w:hAnsi="宋体"/>
                <w:sz w:val="24"/>
                <w:szCs w:val="24"/>
              </w:rPr>
            </w:pPr>
            <w:r>
              <w:rPr>
                <w:rFonts w:hAnsi="宋体"/>
                <w:sz w:val="24"/>
                <w:szCs w:val="24"/>
              </w:rPr>
              <w:t>流量</w:t>
            </w:r>
            <w:r>
              <w:rPr>
                <w:rFonts w:ascii="宋体" w:hAnsi="宋体" w:hint="eastAsia"/>
                <w:i/>
                <w:sz w:val="24"/>
                <w:szCs w:val="24"/>
              </w:rPr>
              <w:t>q</w:t>
            </w:r>
          </w:p>
          <w:p w14:paraId="4C2FB38E" w14:textId="77777777" w:rsidR="00F45ACF" w:rsidRDefault="00486CA4" w:rsidP="00E022F7">
            <w:pPr>
              <w:widowControl w:val="0"/>
              <w:ind w:left="780" w:hanging="857"/>
              <w:jc w:val="center"/>
              <w:rPr>
                <w:sz w:val="24"/>
                <w:szCs w:val="24"/>
              </w:rPr>
            </w:pPr>
            <w:r>
              <w:rPr>
                <w:rFonts w:ascii="宋体" w:hint="eastAsia"/>
                <w:sz w:val="24"/>
                <w:szCs w:val="24"/>
              </w:rPr>
              <w:t xml:space="preserve"> m</w:t>
            </w:r>
            <w:r>
              <w:rPr>
                <w:rFonts w:ascii="宋体" w:hint="eastAsia"/>
                <w:sz w:val="24"/>
                <w:szCs w:val="24"/>
                <w:vertAlign w:val="superscript"/>
              </w:rPr>
              <w:t>3</w:t>
            </w:r>
            <w:r>
              <w:rPr>
                <w:rFonts w:ascii="宋体" w:hint="eastAsia"/>
                <w:sz w:val="24"/>
                <w:szCs w:val="24"/>
              </w:rPr>
              <w:t>/h</w:t>
            </w:r>
          </w:p>
        </w:tc>
        <w:tc>
          <w:tcPr>
            <w:tcW w:w="6350" w:type="dxa"/>
            <w:gridSpan w:val="2"/>
            <w:vAlign w:val="center"/>
          </w:tcPr>
          <w:p w14:paraId="5D0820B5" w14:textId="77777777" w:rsidR="00F45ACF" w:rsidRDefault="00486CA4">
            <w:pPr>
              <w:widowControl w:val="0"/>
              <w:ind w:left="780" w:hanging="360"/>
              <w:jc w:val="center"/>
              <w:rPr>
                <w:sz w:val="24"/>
                <w:szCs w:val="24"/>
              </w:rPr>
            </w:pPr>
            <w:r>
              <w:rPr>
                <w:rFonts w:hAnsi="宋体"/>
                <w:sz w:val="24"/>
                <w:szCs w:val="24"/>
              </w:rPr>
              <w:t>最大允许误差</w:t>
            </w:r>
            <w:r>
              <w:rPr>
                <w:rFonts w:hAnsi="宋体" w:hint="eastAsia"/>
                <w:sz w:val="24"/>
                <w:szCs w:val="24"/>
              </w:rPr>
              <w:t>（</w:t>
            </w:r>
            <w:r>
              <w:rPr>
                <w:rFonts w:hAnsi="宋体" w:hint="eastAsia"/>
                <w:sz w:val="24"/>
                <w:szCs w:val="24"/>
              </w:rPr>
              <w:t>MPE</w:t>
            </w:r>
            <w:r>
              <w:rPr>
                <w:rFonts w:hAnsi="宋体" w:hint="eastAsia"/>
                <w:sz w:val="24"/>
                <w:szCs w:val="24"/>
              </w:rPr>
              <w:t>）</w:t>
            </w:r>
          </w:p>
        </w:tc>
      </w:tr>
      <w:tr w:rsidR="00F45ACF" w14:paraId="018A828E" w14:textId="77777777" w:rsidTr="00F503AB">
        <w:trPr>
          <w:trHeight w:val="416"/>
          <w:jc w:val="center"/>
        </w:trPr>
        <w:tc>
          <w:tcPr>
            <w:tcW w:w="2155" w:type="dxa"/>
            <w:vMerge/>
            <w:vAlign w:val="center"/>
          </w:tcPr>
          <w:p w14:paraId="531328B7" w14:textId="77777777" w:rsidR="00F45ACF" w:rsidRDefault="00F45ACF">
            <w:pPr>
              <w:widowControl w:val="0"/>
              <w:ind w:left="780" w:hanging="360"/>
              <w:jc w:val="center"/>
              <w:rPr>
                <w:sz w:val="24"/>
                <w:szCs w:val="24"/>
              </w:rPr>
            </w:pPr>
          </w:p>
        </w:tc>
        <w:tc>
          <w:tcPr>
            <w:tcW w:w="2977" w:type="dxa"/>
            <w:vAlign w:val="center"/>
          </w:tcPr>
          <w:p w14:paraId="210DE8D9" w14:textId="77777777" w:rsidR="00F45ACF" w:rsidRDefault="00486CA4" w:rsidP="00E022F7">
            <w:pPr>
              <w:widowControl w:val="0"/>
              <w:ind w:left="780" w:hanging="748"/>
              <w:jc w:val="center"/>
              <w:rPr>
                <w:sz w:val="24"/>
                <w:szCs w:val="24"/>
              </w:rPr>
            </w:pPr>
            <w:r>
              <w:rPr>
                <w:rFonts w:ascii="宋体" w:hAnsi="宋体" w:hint="eastAsia"/>
                <w:sz w:val="24"/>
                <w:szCs w:val="24"/>
              </w:rPr>
              <w:t>首次检定/后续检定</w:t>
            </w:r>
          </w:p>
        </w:tc>
        <w:tc>
          <w:tcPr>
            <w:tcW w:w="3373" w:type="dxa"/>
            <w:vAlign w:val="center"/>
          </w:tcPr>
          <w:p w14:paraId="2DAA83AE" w14:textId="77777777" w:rsidR="00F45ACF" w:rsidRDefault="00486CA4" w:rsidP="00E022F7">
            <w:pPr>
              <w:widowControl w:val="0"/>
              <w:ind w:left="780" w:hanging="743"/>
              <w:jc w:val="center"/>
              <w:rPr>
                <w:sz w:val="24"/>
                <w:szCs w:val="24"/>
              </w:rPr>
            </w:pPr>
            <w:r>
              <w:rPr>
                <w:rFonts w:ascii="宋体" w:hAnsi="宋体" w:hint="eastAsia"/>
                <w:sz w:val="24"/>
                <w:szCs w:val="24"/>
              </w:rPr>
              <w:t>使用中检查</w:t>
            </w:r>
          </w:p>
        </w:tc>
      </w:tr>
      <w:tr w:rsidR="00F45ACF" w14:paraId="5AD25138" w14:textId="77777777" w:rsidTr="00F503AB">
        <w:trPr>
          <w:trHeight w:val="408"/>
          <w:jc w:val="center"/>
        </w:trPr>
        <w:tc>
          <w:tcPr>
            <w:tcW w:w="2155" w:type="dxa"/>
            <w:vAlign w:val="center"/>
          </w:tcPr>
          <w:p w14:paraId="39BF3AFB" w14:textId="77777777" w:rsidR="00F45ACF" w:rsidRDefault="00486CA4" w:rsidP="00E022F7">
            <w:pPr>
              <w:widowControl w:val="0"/>
              <w:ind w:left="780" w:hanging="999"/>
              <w:jc w:val="center"/>
              <w:rPr>
                <w:sz w:val="24"/>
                <w:szCs w:val="24"/>
              </w:rPr>
            </w:pPr>
            <w:proofErr w:type="spellStart"/>
            <w:r>
              <w:rPr>
                <w:rFonts w:ascii="宋体" w:hAnsi="宋体" w:hint="eastAsia"/>
                <w:i/>
                <w:sz w:val="24"/>
                <w:szCs w:val="24"/>
              </w:rPr>
              <w:t>q</w:t>
            </w:r>
            <w:r>
              <w:rPr>
                <w:rFonts w:ascii="宋体" w:hAnsi="宋体" w:hint="eastAsia"/>
                <w:sz w:val="24"/>
                <w:szCs w:val="24"/>
                <w:vertAlign w:val="subscript"/>
              </w:rPr>
              <w:t>mi</w:t>
            </w:r>
            <w:r>
              <w:rPr>
                <w:rFonts w:ascii="宋体" w:hAnsi="宋体"/>
                <w:sz w:val="24"/>
                <w:szCs w:val="24"/>
                <w:vertAlign w:val="subscript"/>
              </w:rPr>
              <w:t>n</w:t>
            </w:r>
            <w:proofErr w:type="spellEnd"/>
            <w:r>
              <w:rPr>
                <w:rFonts w:ascii="宋体" w:hAnsi="宋体" w:hint="eastAsia"/>
                <w:sz w:val="24"/>
                <w:szCs w:val="24"/>
              </w:rPr>
              <w:t>≤</w:t>
            </w:r>
            <w:r>
              <w:rPr>
                <w:rFonts w:ascii="宋体" w:hAnsi="宋体" w:hint="eastAsia"/>
                <w:i/>
                <w:sz w:val="24"/>
                <w:szCs w:val="24"/>
              </w:rPr>
              <w:t>q</w:t>
            </w:r>
            <w:r>
              <w:rPr>
                <w:rFonts w:ascii="宋体" w:hAnsi="宋体" w:hint="eastAsia"/>
                <w:sz w:val="24"/>
                <w:szCs w:val="24"/>
              </w:rPr>
              <w:t>＜</w:t>
            </w:r>
            <w:r>
              <w:rPr>
                <w:rFonts w:ascii="宋体" w:hAnsi="宋体" w:hint="eastAsia"/>
                <w:i/>
                <w:sz w:val="24"/>
                <w:szCs w:val="24"/>
              </w:rPr>
              <w:t>q</w:t>
            </w:r>
            <w:r>
              <w:rPr>
                <w:rFonts w:ascii="宋体" w:hAnsi="宋体" w:hint="eastAsia"/>
                <w:sz w:val="24"/>
                <w:szCs w:val="24"/>
                <w:vertAlign w:val="subscript"/>
              </w:rPr>
              <w:t>t</w:t>
            </w:r>
          </w:p>
        </w:tc>
        <w:tc>
          <w:tcPr>
            <w:tcW w:w="2977" w:type="dxa"/>
            <w:vAlign w:val="center"/>
          </w:tcPr>
          <w:p w14:paraId="78468E44" w14:textId="77777777" w:rsidR="00F45ACF" w:rsidRDefault="00486CA4" w:rsidP="00E022F7">
            <w:pPr>
              <w:widowControl w:val="0"/>
              <w:ind w:left="780" w:hanging="748"/>
              <w:jc w:val="center"/>
              <w:rPr>
                <w:sz w:val="24"/>
                <w:szCs w:val="24"/>
              </w:rPr>
            </w:pPr>
            <w:r>
              <w:rPr>
                <w:rFonts w:hint="eastAsia"/>
                <w:sz w:val="24"/>
                <w:szCs w:val="24"/>
              </w:rPr>
              <w:t>±</w:t>
            </w:r>
            <w:r>
              <w:rPr>
                <w:sz w:val="24"/>
                <w:szCs w:val="24"/>
              </w:rPr>
              <w:t>3%</w:t>
            </w:r>
          </w:p>
        </w:tc>
        <w:tc>
          <w:tcPr>
            <w:tcW w:w="3373" w:type="dxa"/>
            <w:vAlign w:val="center"/>
          </w:tcPr>
          <w:p w14:paraId="45CCBF43" w14:textId="77777777" w:rsidR="00F45ACF" w:rsidRDefault="00486CA4" w:rsidP="00E022F7">
            <w:pPr>
              <w:widowControl w:val="0"/>
              <w:ind w:left="780" w:hanging="743"/>
              <w:jc w:val="center"/>
              <w:rPr>
                <w:sz w:val="24"/>
                <w:szCs w:val="24"/>
              </w:rPr>
            </w:pPr>
            <w:r>
              <w:rPr>
                <w:rFonts w:ascii="宋体" w:hAnsi="宋体"/>
                <w:sz w:val="24"/>
                <w:szCs w:val="24"/>
              </w:rPr>
              <w:t>±</w:t>
            </w:r>
            <w:r>
              <w:rPr>
                <w:rFonts w:hint="eastAsia"/>
                <w:sz w:val="24"/>
                <w:szCs w:val="24"/>
              </w:rPr>
              <w:t>6</w:t>
            </w:r>
            <w:r>
              <w:rPr>
                <w:sz w:val="24"/>
                <w:szCs w:val="24"/>
              </w:rPr>
              <w:t>%</w:t>
            </w:r>
          </w:p>
        </w:tc>
      </w:tr>
      <w:tr w:rsidR="00F45ACF" w14:paraId="2594A8B3" w14:textId="77777777" w:rsidTr="00F503AB">
        <w:trPr>
          <w:trHeight w:val="429"/>
          <w:jc w:val="center"/>
        </w:trPr>
        <w:tc>
          <w:tcPr>
            <w:tcW w:w="2155" w:type="dxa"/>
            <w:vAlign w:val="center"/>
          </w:tcPr>
          <w:p w14:paraId="5182B00D" w14:textId="77777777" w:rsidR="00F45ACF" w:rsidRDefault="00486CA4" w:rsidP="00E022F7">
            <w:pPr>
              <w:widowControl w:val="0"/>
              <w:ind w:left="780" w:hanging="999"/>
              <w:jc w:val="center"/>
              <w:rPr>
                <w:sz w:val="24"/>
                <w:szCs w:val="24"/>
              </w:rPr>
            </w:pPr>
            <w:proofErr w:type="spellStart"/>
            <w:r>
              <w:rPr>
                <w:rFonts w:ascii="宋体" w:hAnsi="宋体" w:hint="eastAsia"/>
                <w:i/>
                <w:sz w:val="24"/>
                <w:szCs w:val="24"/>
              </w:rPr>
              <w:t>q</w:t>
            </w:r>
            <w:r>
              <w:rPr>
                <w:rFonts w:ascii="宋体" w:hAnsi="宋体" w:hint="eastAsia"/>
                <w:sz w:val="24"/>
                <w:szCs w:val="24"/>
                <w:vertAlign w:val="subscript"/>
              </w:rPr>
              <w:t>t</w:t>
            </w:r>
            <w:proofErr w:type="spellEnd"/>
            <w:r>
              <w:rPr>
                <w:rFonts w:ascii="宋体" w:hAnsi="宋体" w:hint="eastAsia"/>
                <w:sz w:val="24"/>
                <w:szCs w:val="24"/>
              </w:rPr>
              <w:t>≤</w:t>
            </w:r>
            <w:r>
              <w:rPr>
                <w:rFonts w:ascii="宋体" w:hAnsi="宋体" w:hint="eastAsia"/>
                <w:i/>
                <w:sz w:val="24"/>
                <w:szCs w:val="24"/>
              </w:rPr>
              <w:t>q</w:t>
            </w:r>
            <w:r>
              <w:rPr>
                <w:rFonts w:ascii="宋体" w:hAnsi="宋体" w:hint="eastAsia"/>
                <w:sz w:val="24"/>
                <w:szCs w:val="24"/>
              </w:rPr>
              <w:t>≤</w:t>
            </w:r>
            <w:proofErr w:type="spellStart"/>
            <w:r>
              <w:rPr>
                <w:rFonts w:ascii="宋体" w:hAnsi="宋体" w:hint="eastAsia"/>
                <w:i/>
                <w:sz w:val="24"/>
                <w:szCs w:val="24"/>
              </w:rPr>
              <w:t>q</w:t>
            </w:r>
            <w:r>
              <w:rPr>
                <w:rFonts w:ascii="宋体" w:hAnsi="宋体" w:hint="eastAsia"/>
                <w:sz w:val="24"/>
                <w:szCs w:val="24"/>
                <w:vertAlign w:val="subscript"/>
              </w:rPr>
              <w:t>max</w:t>
            </w:r>
            <w:proofErr w:type="spellEnd"/>
          </w:p>
        </w:tc>
        <w:tc>
          <w:tcPr>
            <w:tcW w:w="2977" w:type="dxa"/>
            <w:vAlign w:val="center"/>
          </w:tcPr>
          <w:p w14:paraId="1DA8D358" w14:textId="77777777" w:rsidR="00F45ACF" w:rsidRDefault="00486CA4" w:rsidP="00E022F7">
            <w:pPr>
              <w:widowControl w:val="0"/>
              <w:ind w:left="780" w:hanging="748"/>
              <w:jc w:val="center"/>
              <w:rPr>
                <w:sz w:val="24"/>
                <w:szCs w:val="24"/>
              </w:rPr>
            </w:pPr>
            <w:r>
              <w:rPr>
                <w:rFonts w:hint="eastAsia"/>
                <w:sz w:val="24"/>
                <w:szCs w:val="24"/>
              </w:rPr>
              <w:t>±</w:t>
            </w:r>
            <w:r>
              <w:rPr>
                <w:sz w:val="24"/>
                <w:szCs w:val="24"/>
              </w:rPr>
              <w:t>1.5%</w:t>
            </w:r>
          </w:p>
        </w:tc>
        <w:tc>
          <w:tcPr>
            <w:tcW w:w="3373" w:type="dxa"/>
            <w:vAlign w:val="center"/>
          </w:tcPr>
          <w:p w14:paraId="70C08AAB" w14:textId="77777777" w:rsidR="00F45ACF" w:rsidRDefault="00486CA4" w:rsidP="00E022F7">
            <w:pPr>
              <w:widowControl w:val="0"/>
              <w:ind w:left="780" w:hanging="743"/>
              <w:jc w:val="center"/>
              <w:rPr>
                <w:sz w:val="24"/>
                <w:szCs w:val="24"/>
              </w:rPr>
            </w:pPr>
            <w:r>
              <w:rPr>
                <w:rFonts w:ascii="宋体" w:hAnsi="宋体"/>
                <w:sz w:val="24"/>
                <w:szCs w:val="24"/>
              </w:rPr>
              <w:t>±</w:t>
            </w:r>
            <w:r>
              <w:rPr>
                <w:sz w:val="24"/>
                <w:szCs w:val="24"/>
              </w:rPr>
              <w:t>3%</w:t>
            </w:r>
          </w:p>
        </w:tc>
      </w:tr>
    </w:tbl>
    <w:p w14:paraId="5318A821" w14:textId="77777777" w:rsidR="00F45ACF" w:rsidRPr="004279EB" w:rsidRDefault="00F45ACF">
      <w:pPr>
        <w:tabs>
          <w:tab w:val="left" w:pos="426"/>
        </w:tabs>
        <w:rPr>
          <w:rFonts w:ascii="宋体"/>
          <w:dstrike/>
          <w:color w:val="FF0000"/>
          <w:sz w:val="21"/>
          <w:szCs w:val="21"/>
        </w:rPr>
      </w:pPr>
    </w:p>
    <w:p w14:paraId="73F6D04E" w14:textId="77777777" w:rsidR="00F45ACF" w:rsidRDefault="00486CA4">
      <w:pPr>
        <w:pStyle w:val="2"/>
        <w:numPr>
          <w:ilvl w:val="0"/>
          <w:numId w:val="10"/>
        </w:numPr>
      </w:pPr>
      <w:bookmarkStart w:id="44" w:name="_Toc301019313"/>
      <w:bookmarkStart w:id="45" w:name="_Toc301019275"/>
      <w:bookmarkStart w:id="46" w:name="_Toc301019381"/>
      <w:bookmarkStart w:id="47" w:name="_Toc295726477"/>
      <w:bookmarkStart w:id="48" w:name="_Toc147481560"/>
      <w:r>
        <w:rPr>
          <w:rFonts w:hint="eastAsia"/>
        </w:rPr>
        <w:t>通用技术要求</w:t>
      </w:r>
      <w:bookmarkEnd w:id="44"/>
      <w:bookmarkEnd w:id="45"/>
      <w:bookmarkEnd w:id="46"/>
      <w:bookmarkEnd w:id="47"/>
      <w:bookmarkEnd w:id="48"/>
    </w:p>
    <w:p w14:paraId="5EA223C4" w14:textId="77777777" w:rsidR="00F45ACF" w:rsidRDefault="00486CA4">
      <w:pPr>
        <w:pStyle w:val="3"/>
        <w:numPr>
          <w:ilvl w:val="0"/>
          <w:numId w:val="14"/>
        </w:numPr>
        <w:tabs>
          <w:tab w:val="clear" w:pos="0"/>
        </w:tabs>
      </w:pPr>
      <w:bookmarkStart w:id="49" w:name="_Toc93752773"/>
      <w:r>
        <w:rPr>
          <w:rFonts w:hAnsi="宋体" w:cs="宋体" w:hint="eastAsia"/>
          <w:szCs w:val="24"/>
        </w:rPr>
        <w:t xml:space="preserve">  </w:t>
      </w:r>
      <w:bookmarkStart w:id="50" w:name="_Toc147481561"/>
      <w:r>
        <w:rPr>
          <w:rFonts w:hAnsi="宋体" w:cs="宋体" w:hint="eastAsia"/>
          <w:szCs w:val="24"/>
        </w:rPr>
        <w:t>外观与标识</w:t>
      </w:r>
      <w:bookmarkEnd w:id="49"/>
      <w:bookmarkEnd w:id="50"/>
    </w:p>
    <w:p w14:paraId="0D42F18B" w14:textId="77777777" w:rsidR="00F45ACF" w:rsidRDefault="00486CA4">
      <w:pPr>
        <w:pStyle w:val="4"/>
        <w:numPr>
          <w:ilvl w:val="2"/>
          <w:numId w:val="15"/>
        </w:numPr>
        <w:tabs>
          <w:tab w:val="clear" w:pos="720"/>
          <w:tab w:val="left" w:pos="0"/>
        </w:tabs>
        <w:spacing w:line="360" w:lineRule="auto"/>
      </w:pPr>
      <w:r>
        <w:rPr>
          <w:rFonts w:cs="宋体"/>
        </w:rPr>
        <w:t xml:space="preserve"> </w:t>
      </w:r>
      <w:r>
        <w:rPr>
          <w:rFonts w:cs="宋体" w:hint="eastAsia"/>
        </w:rPr>
        <w:t>标识</w:t>
      </w:r>
    </w:p>
    <w:p w14:paraId="5C392514" w14:textId="77777777" w:rsidR="00F45ACF" w:rsidRDefault="00486CA4">
      <w:pPr>
        <w:tabs>
          <w:tab w:val="left" w:pos="567"/>
        </w:tabs>
        <w:ind w:firstLineChars="177" w:firstLine="425"/>
        <w:rPr>
          <w:rFonts w:ascii="宋体"/>
          <w:sz w:val="24"/>
        </w:rPr>
      </w:pPr>
      <w:r>
        <w:rPr>
          <w:rFonts w:ascii="宋体" w:hint="eastAsia"/>
          <w:sz w:val="24"/>
        </w:rPr>
        <w:t>燃气表铭牌或表体</w:t>
      </w:r>
      <w:r>
        <w:rPr>
          <w:rFonts w:hAnsi="宋体"/>
          <w:color w:val="000000" w:themeColor="text1"/>
          <w:sz w:val="24"/>
        </w:rPr>
        <w:t>应清晰、永久性地</w:t>
      </w:r>
      <w:r>
        <w:rPr>
          <w:rFonts w:ascii="宋体" w:hint="eastAsia"/>
          <w:sz w:val="24"/>
        </w:rPr>
        <w:t xml:space="preserve">标明： </w:t>
      </w:r>
    </w:p>
    <w:p w14:paraId="17506A54" w14:textId="77777777" w:rsidR="00F45ACF" w:rsidRPr="008151CD" w:rsidRDefault="00486CA4" w:rsidP="008151CD">
      <w:pPr>
        <w:widowControl w:val="0"/>
        <w:numPr>
          <w:ilvl w:val="1"/>
          <w:numId w:val="33"/>
        </w:numPr>
        <w:jc w:val="both"/>
        <w:rPr>
          <w:rFonts w:asciiTheme="minorEastAsia" w:eastAsiaTheme="minorEastAsia" w:hAnsiTheme="minorEastAsia"/>
          <w:sz w:val="24"/>
          <w:szCs w:val="24"/>
        </w:rPr>
      </w:pPr>
      <w:r w:rsidRPr="008151CD">
        <w:rPr>
          <w:rFonts w:asciiTheme="minorEastAsia" w:eastAsiaTheme="minorEastAsia" w:hAnsiTheme="minorEastAsia" w:hint="eastAsia"/>
          <w:sz w:val="24"/>
          <w:szCs w:val="24"/>
        </w:rPr>
        <w:t>制造商名称；</w:t>
      </w:r>
    </w:p>
    <w:p w14:paraId="030BC7E0" w14:textId="77777777" w:rsidR="00F45ACF" w:rsidRPr="008151CD" w:rsidRDefault="00486CA4" w:rsidP="008151CD">
      <w:pPr>
        <w:widowControl w:val="0"/>
        <w:numPr>
          <w:ilvl w:val="1"/>
          <w:numId w:val="33"/>
        </w:numPr>
        <w:jc w:val="both"/>
        <w:rPr>
          <w:rFonts w:asciiTheme="minorEastAsia" w:eastAsiaTheme="minorEastAsia" w:hAnsiTheme="minorEastAsia"/>
          <w:sz w:val="24"/>
          <w:szCs w:val="24"/>
        </w:rPr>
      </w:pPr>
      <w:r w:rsidRPr="008151CD">
        <w:rPr>
          <w:rFonts w:asciiTheme="minorEastAsia" w:eastAsiaTheme="minorEastAsia" w:hAnsiTheme="minorEastAsia" w:hint="eastAsia"/>
          <w:sz w:val="24"/>
          <w:szCs w:val="24"/>
        </w:rPr>
        <w:t>产品名称；</w:t>
      </w:r>
    </w:p>
    <w:p w14:paraId="75FF880E" w14:textId="77777777" w:rsidR="00F45ACF" w:rsidRPr="008151CD" w:rsidRDefault="00486CA4" w:rsidP="008151CD">
      <w:pPr>
        <w:widowControl w:val="0"/>
        <w:numPr>
          <w:ilvl w:val="1"/>
          <w:numId w:val="33"/>
        </w:numPr>
        <w:jc w:val="both"/>
        <w:rPr>
          <w:rFonts w:asciiTheme="minorEastAsia" w:eastAsiaTheme="minorEastAsia" w:hAnsiTheme="minorEastAsia"/>
          <w:sz w:val="24"/>
          <w:szCs w:val="24"/>
        </w:rPr>
      </w:pPr>
      <w:r w:rsidRPr="008151CD">
        <w:rPr>
          <w:rFonts w:asciiTheme="minorEastAsia" w:eastAsiaTheme="minorEastAsia" w:hAnsiTheme="minorEastAsia" w:hint="eastAsia"/>
          <w:sz w:val="24"/>
          <w:szCs w:val="24"/>
        </w:rPr>
        <w:t>型号规格；</w:t>
      </w:r>
    </w:p>
    <w:p w14:paraId="67137D51" w14:textId="77777777" w:rsidR="00F45ACF" w:rsidRPr="008151CD" w:rsidRDefault="00486CA4" w:rsidP="008151CD">
      <w:pPr>
        <w:widowControl w:val="0"/>
        <w:numPr>
          <w:ilvl w:val="1"/>
          <w:numId w:val="33"/>
        </w:numPr>
        <w:jc w:val="both"/>
        <w:rPr>
          <w:rFonts w:asciiTheme="minorEastAsia" w:eastAsiaTheme="minorEastAsia" w:hAnsiTheme="minorEastAsia"/>
          <w:sz w:val="24"/>
          <w:szCs w:val="24"/>
        </w:rPr>
      </w:pPr>
      <w:r w:rsidRPr="008151CD">
        <w:rPr>
          <w:rFonts w:asciiTheme="minorEastAsia" w:eastAsiaTheme="minorEastAsia" w:hAnsiTheme="minorEastAsia" w:hint="eastAsia"/>
          <w:sz w:val="24"/>
          <w:szCs w:val="24"/>
        </w:rPr>
        <w:t>准确度等级；</w:t>
      </w:r>
    </w:p>
    <w:p w14:paraId="71BB837C" w14:textId="77777777" w:rsidR="00F45ACF" w:rsidRPr="008151CD" w:rsidRDefault="00486CA4" w:rsidP="008151CD">
      <w:pPr>
        <w:widowControl w:val="0"/>
        <w:numPr>
          <w:ilvl w:val="1"/>
          <w:numId w:val="33"/>
        </w:numPr>
        <w:jc w:val="both"/>
        <w:rPr>
          <w:rFonts w:asciiTheme="minorEastAsia" w:eastAsiaTheme="minorEastAsia" w:hAnsiTheme="minorEastAsia"/>
          <w:sz w:val="24"/>
          <w:szCs w:val="24"/>
        </w:rPr>
      </w:pPr>
      <w:r w:rsidRPr="008151CD">
        <w:rPr>
          <w:rFonts w:asciiTheme="minorEastAsia" w:eastAsiaTheme="minorEastAsia" w:hAnsiTheme="minorEastAsia" w:hint="eastAsia"/>
          <w:sz w:val="24"/>
          <w:szCs w:val="24"/>
        </w:rPr>
        <w:t>出厂编号；</w:t>
      </w:r>
    </w:p>
    <w:p w14:paraId="41B01DF0" w14:textId="77777777" w:rsidR="00F45ACF" w:rsidRPr="008151CD" w:rsidRDefault="00486CA4" w:rsidP="008151CD">
      <w:pPr>
        <w:numPr>
          <w:ilvl w:val="1"/>
          <w:numId w:val="33"/>
        </w:numPr>
        <w:spacing w:line="400" w:lineRule="exact"/>
        <w:rPr>
          <w:rFonts w:asciiTheme="minorEastAsia" w:eastAsiaTheme="minorEastAsia" w:hAnsiTheme="minorEastAsia"/>
          <w:sz w:val="24"/>
          <w:szCs w:val="24"/>
        </w:rPr>
      </w:pPr>
      <w:r w:rsidRPr="008151CD">
        <w:rPr>
          <w:rFonts w:asciiTheme="minorEastAsia" w:eastAsiaTheme="minorEastAsia" w:hAnsiTheme="minorEastAsia"/>
          <w:color w:val="000000" w:themeColor="text1"/>
          <w:sz w:val="24"/>
          <w:szCs w:val="24"/>
        </w:rPr>
        <w:t>型式批准标志和编号（如适用）；</w:t>
      </w:r>
    </w:p>
    <w:p w14:paraId="1C795DA0" w14:textId="77777777" w:rsidR="00F45ACF" w:rsidRPr="008151CD" w:rsidRDefault="00486CA4" w:rsidP="008151CD">
      <w:pPr>
        <w:widowControl w:val="0"/>
        <w:numPr>
          <w:ilvl w:val="1"/>
          <w:numId w:val="33"/>
        </w:numPr>
        <w:jc w:val="both"/>
        <w:rPr>
          <w:rFonts w:asciiTheme="minorEastAsia" w:eastAsiaTheme="minorEastAsia" w:hAnsiTheme="minorEastAsia"/>
          <w:sz w:val="24"/>
          <w:szCs w:val="24"/>
        </w:rPr>
      </w:pPr>
      <w:r w:rsidRPr="008151CD">
        <w:rPr>
          <w:rFonts w:asciiTheme="minorEastAsia" w:eastAsiaTheme="minorEastAsia" w:hAnsiTheme="minorEastAsia" w:hint="eastAsia"/>
          <w:sz w:val="24"/>
          <w:szCs w:val="24"/>
        </w:rPr>
        <w:t>流量范围；</w:t>
      </w:r>
    </w:p>
    <w:p w14:paraId="77098A01" w14:textId="77777777" w:rsidR="00F45ACF" w:rsidRPr="008151CD" w:rsidRDefault="00486CA4" w:rsidP="008151CD">
      <w:pPr>
        <w:widowControl w:val="0"/>
        <w:numPr>
          <w:ilvl w:val="1"/>
          <w:numId w:val="33"/>
        </w:numPr>
        <w:jc w:val="both"/>
        <w:rPr>
          <w:rFonts w:asciiTheme="minorEastAsia" w:eastAsiaTheme="minorEastAsia" w:hAnsiTheme="minorEastAsia"/>
          <w:sz w:val="24"/>
          <w:szCs w:val="24"/>
        </w:rPr>
      </w:pPr>
      <w:r w:rsidRPr="008151CD">
        <w:rPr>
          <w:rFonts w:asciiTheme="minorEastAsia" w:eastAsiaTheme="minorEastAsia" w:hAnsiTheme="minorEastAsia" w:hint="eastAsia"/>
          <w:sz w:val="24"/>
          <w:szCs w:val="24"/>
        </w:rPr>
        <w:t>最大工作压力；</w:t>
      </w:r>
    </w:p>
    <w:p w14:paraId="4400421F" w14:textId="77777777" w:rsidR="00F45ACF" w:rsidRPr="008151CD" w:rsidRDefault="00486CA4" w:rsidP="008151CD">
      <w:pPr>
        <w:widowControl w:val="0"/>
        <w:numPr>
          <w:ilvl w:val="1"/>
          <w:numId w:val="33"/>
        </w:numPr>
        <w:jc w:val="both"/>
        <w:rPr>
          <w:rFonts w:asciiTheme="minorEastAsia" w:eastAsiaTheme="minorEastAsia" w:hAnsiTheme="minorEastAsia"/>
          <w:sz w:val="24"/>
          <w:szCs w:val="24"/>
        </w:rPr>
      </w:pPr>
      <w:r w:rsidRPr="008151CD">
        <w:rPr>
          <w:rFonts w:asciiTheme="minorEastAsia" w:eastAsiaTheme="minorEastAsia" w:hAnsiTheme="minorEastAsia" w:hint="eastAsia"/>
          <w:sz w:val="24"/>
          <w:szCs w:val="24"/>
        </w:rPr>
        <w:t>回转体积；</w:t>
      </w:r>
    </w:p>
    <w:p w14:paraId="58F57F8B" w14:textId="77777777" w:rsidR="00F45ACF" w:rsidRPr="008151CD" w:rsidRDefault="00486CA4" w:rsidP="008151CD">
      <w:pPr>
        <w:widowControl w:val="0"/>
        <w:numPr>
          <w:ilvl w:val="1"/>
          <w:numId w:val="33"/>
        </w:numPr>
        <w:jc w:val="both"/>
        <w:rPr>
          <w:rFonts w:asciiTheme="minorEastAsia" w:eastAsiaTheme="minorEastAsia" w:hAnsiTheme="minorEastAsia"/>
          <w:sz w:val="24"/>
          <w:szCs w:val="24"/>
        </w:rPr>
      </w:pPr>
      <w:r w:rsidRPr="008151CD">
        <w:rPr>
          <w:rFonts w:asciiTheme="minorEastAsia" w:eastAsiaTheme="minorEastAsia" w:hAnsiTheme="minorEastAsia" w:hint="eastAsia"/>
          <w:sz w:val="24"/>
          <w:szCs w:val="24"/>
        </w:rPr>
        <w:t>制造年月；</w:t>
      </w:r>
    </w:p>
    <w:p w14:paraId="5D2AE0FE" w14:textId="77777777" w:rsidR="00F45ACF" w:rsidRDefault="00486CA4" w:rsidP="008151CD">
      <w:pPr>
        <w:widowControl w:val="0"/>
        <w:numPr>
          <w:ilvl w:val="1"/>
          <w:numId w:val="33"/>
        </w:numPr>
        <w:jc w:val="both"/>
        <w:rPr>
          <w:rFonts w:asciiTheme="minorEastAsia" w:eastAsiaTheme="minorEastAsia" w:hAnsiTheme="minorEastAsia"/>
          <w:sz w:val="24"/>
          <w:szCs w:val="24"/>
        </w:rPr>
      </w:pPr>
      <w:r w:rsidRPr="008151CD">
        <w:rPr>
          <w:rFonts w:asciiTheme="minorEastAsia" w:eastAsiaTheme="minorEastAsia" w:hAnsiTheme="minorEastAsia" w:hint="eastAsia"/>
          <w:sz w:val="24"/>
          <w:szCs w:val="24"/>
        </w:rPr>
        <w:t>适用环境温度范围；（如果是-10 ℃～40 ℃可不标注）</w:t>
      </w:r>
    </w:p>
    <w:p w14:paraId="0F2F512E" w14:textId="0875EE1D" w:rsidR="00E022F7" w:rsidRDefault="00E022F7" w:rsidP="00E022F7">
      <w:pPr>
        <w:pStyle w:val="af9"/>
        <w:numPr>
          <w:ilvl w:val="1"/>
          <w:numId w:val="33"/>
        </w:numPr>
        <w:ind w:firstLineChars="0"/>
        <w:rPr>
          <w:rFonts w:asciiTheme="minorEastAsia" w:eastAsiaTheme="minorEastAsia" w:hAnsiTheme="minorEastAsia"/>
          <w:szCs w:val="24"/>
        </w:rPr>
      </w:pPr>
      <w:r w:rsidRPr="00E022F7">
        <w:rPr>
          <w:rFonts w:asciiTheme="minorEastAsia" w:eastAsiaTheme="minorEastAsia" w:hAnsiTheme="minorEastAsia" w:hint="eastAsia"/>
          <w:szCs w:val="24"/>
        </w:rPr>
        <w:t>防爆标志及合格证编号；</w:t>
      </w:r>
      <w:r>
        <w:rPr>
          <w:rFonts w:asciiTheme="minorEastAsia" w:eastAsiaTheme="minorEastAsia" w:hAnsiTheme="minorEastAsia" w:hint="eastAsia"/>
          <w:szCs w:val="24"/>
        </w:rPr>
        <w:t>（适用于需供电的燃气表）</w:t>
      </w:r>
    </w:p>
    <w:p w14:paraId="1DC3BE7C" w14:textId="658EF523" w:rsidR="00A01242" w:rsidRPr="00A01242" w:rsidRDefault="00A01242" w:rsidP="00A01242">
      <w:pPr>
        <w:pStyle w:val="af9"/>
        <w:numPr>
          <w:ilvl w:val="1"/>
          <w:numId w:val="33"/>
        </w:numPr>
        <w:ind w:firstLineChars="0"/>
        <w:rPr>
          <w:rFonts w:asciiTheme="minorEastAsia" w:eastAsiaTheme="minorEastAsia" w:hAnsiTheme="minorEastAsia"/>
          <w:szCs w:val="24"/>
        </w:rPr>
      </w:pPr>
      <w:r w:rsidRPr="00A01242">
        <w:rPr>
          <w:rFonts w:asciiTheme="minorEastAsia" w:eastAsiaTheme="minorEastAsia" w:hAnsiTheme="minorEastAsia" w:hint="eastAsia"/>
          <w:szCs w:val="24"/>
        </w:rPr>
        <w:t>脉冲当量（如适用）；</w:t>
      </w:r>
    </w:p>
    <w:p w14:paraId="510666E2" w14:textId="77777777" w:rsidR="00F45ACF" w:rsidRPr="008151CD" w:rsidRDefault="00486CA4" w:rsidP="008151CD">
      <w:pPr>
        <w:numPr>
          <w:ilvl w:val="1"/>
          <w:numId w:val="33"/>
        </w:numPr>
        <w:spacing w:line="400" w:lineRule="exact"/>
        <w:rPr>
          <w:rFonts w:asciiTheme="minorEastAsia" w:eastAsiaTheme="minorEastAsia" w:hAnsiTheme="minorEastAsia"/>
          <w:sz w:val="24"/>
          <w:szCs w:val="24"/>
        </w:rPr>
      </w:pPr>
      <w:r w:rsidRPr="008151CD">
        <w:rPr>
          <w:rFonts w:asciiTheme="minorEastAsia" w:eastAsiaTheme="minorEastAsia" w:hAnsiTheme="minorEastAsia" w:hint="eastAsia"/>
          <w:sz w:val="24"/>
          <w:szCs w:val="24"/>
        </w:rPr>
        <w:t>表体上</w:t>
      </w:r>
      <w:r w:rsidRPr="008151CD">
        <w:rPr>
          <w:rFonts w:asciiTheme="minorEastAsia" w:eastAsiaTheme="minorEastAsia" w:hAnsiTheme="minorEastAsia"/>
          <w:color w:val="000000" w:themeColor="text1"/>
          <w:sz w:val="24"/>
          <w:szCs w:val="24"/>
        </w:rPr>
        <w:t>标明气体流向的箭头或文字</w:t>
      </w:r>
      <w:r w:rsidRPr="008151CD">
        <w:rPr>
          <w:rFonts w:asciiTheme="minorEastAsia" w:eastAsiaTheme="minorEastAsia" w:hAnsiTheme="minorEastAsia" w:hint="eastAsia"/>
          <w:color w:val="000000" w:themeColor="text1"/>
          <w:sz w:val="24"/>
          <w:szCs w:val="24"/>
        </w:rPr>
        <w:t>；</w:t>
      </w:r>
    </w:p>
    <w:p w14:paraId="7DA5DA8B" w14:textId="77777777" w:rsidR="00F45ACF" w:rsidRDefault="00486CA4">
      <w:pPr>
        <w:tabs>
          <w:tab w:val="left" w:pos="567"/>
        </w:tabs>
        <w:spacing w:line="276" w:lineRule="auto"/>
        <w:ind w:firstLineChars="177" w:firstLine="425"/>
        <w:rPr>
          <w:rFonts w:hAnsi="宋体"/>
          <w:sz w:val="24"/>
        </w:rPr>
      </w:pPr>
      <w:bookmarkStart w:id="51" w:name="_Toc301019315"/>
      <w:bookmarkStart w:id="52" w:name="_Toc295726479"/>
      <w:bookmarkStart w:id="53" w:name="_Toc301019383"/>
      <w:bookmarkStart w:id="54" w:name="_Toc301019277"/>
      <w:r>
        <w:rPr>
          <w:rFonts w:ascii="宋体" w:hint="eastAsia"/>
          <w:sz w:val="24"/>
        </w:rPr>
        <w:lastRenderedPageBreak/>
        <w:t>其它有关技术指标(如适用)，如</w:t>
      </w:r>
      <w:r>
        <w:rPr>
          <w:rFonts w:hint="eastAsia"/>
          <w:sz w:val="24"/>
        </w:rPr>
        <w:t>机电信号转换值</w:t>
      </w:r>
      <w:r>
        <w:rPr>
          <w:rFonts w:hAnsi="宋体" w:hint="eastAsia"/>
          <w:sz w:val="24"/>
        </w:rPr>
        <w:t>（仅对附加装置带</w:t>
      </w:r>
      <w:r>
        <w:rPr>
          <w:rFonts w:hint="eastAsia"/>
          <w:sz w:val="24"/>
        </w:rPr>
        <w:t>机电信号转换的燃气表</w:t>
      </w:r>
      <w:r>
        <w:rPr>
          <w:rFonts w:hAnsi="宋体" w:hint="eastAsia"/>
          <w:sz w:val="24"/>
        </w:rPr>
        <w:t>）。</w:t>
      </w:r>
    </w:p>
    <w:p w14:paraId="5EBDFCA8" w14:textId="4B8DF32B" w:rsidR="00F45ACF" w:rsidRDefault="00486CA4">
      <w:pPr>
        <w:pStyle w:val="4"/>
        <w:numPr>
          <w:ilvl w:val="2"/>
          <w:numId w:val="15"/>
        </w:numPr>
        <w:tabs>
          <w:tab w:val="clear" w:pos="720"/>
          <w:tab w:val="left" w:pos="0"/>
        </w:tabs>
        <w:spacing w:line="360" w:lineRule="auto"/>
        <w:rPr>
          <w:rFonts w:cs="宋体"/>
        </w:rPr>
      </w:pPr>
      <w:bookmarkStart w:id="55" w:name="_Toc456604389"/>
      <w:r>
        <w:rPr>
          <w:rFonts w:cs="宋体" w:hint="eastAsia"/>
        </w:rPr>
        <w:t xml:space="preserve"> </w:t>
      </w:r>
      <w:bookmarkEnd w:id="55"/>
      <w:r>
        <w:rPr>
          <w:rFonts w:cs="宋体" w:hint="eastAsia"/>
        </w:rPr>
        <w:t>外</w:t>
      </w:r>
      <w:r w:rsidR="00336BB7">
        <w:rPr>
          <w:rFonts w:cs="宋体" w:hint="eastAsia"/>
        </w:rPr>
        <w:t>观</w:t>
      </w:r>
    </w:p>
    <w:p w14:paraId="3992A41B" w14:textId="0968484B" w:rsidR="00F45ACF" w:rsidRDefault="00486CA4">
      <w:pPr>
        <w:tabs>
          <w:tab w:val="left" w:pos="567"/>
        </w:tabs>
        <w:ind w:firstLineChars="177" w:firstLine="425"/>
        <w:rPr>
          <w:sz w:val="24"/>
        </w:rPr>
      </w:pPr>
      <w:bookmarkStart w:id="56" w:name="_Toc295726480"/>
      <w:bookmarkStart w:id="57" w:name="_Toc301019316"/>
      <w:bookmarkStart w:id="58" w:name="_Toc301019384"/>
      <w:bookmarkStart w:id="59" w:name="_Toc301019278"/>
      <w:bookmarkEnd w:id="51"/>
      <w:bookmarkEnd w:id="52"/>
      <w:bookmarkEnd w:id="53"/>
      <w:bookmarkEnd w:id="54"/>
      <w:r>
        <w:rPr>
          <w:rFonts w:ascii="宋体" w:hint="eastAsia"/>
          <w:sz w:val="24"/>
        </w:rPr>
        <w:t>新制造燃气表外壳涂层应均匀，不得有气泡、脱落、划痕等现象。</w:t>
      </w:r>
      <w:r>
        <w:rPr>
          <w:rFonts w:hint="eastAsia"/>
          <w:sz w:val="24"/>
          <w:szCs w:val="24"/>
        </w:rPr>
        <w:t>计数器及标记应清晰易读。</w:t>
      </w:r>
      <w:bookmarkStart w:id="60" w:name="_Hlk120438349"/>
      <w:r>
        <w:rPr>
          <w:sz w:val="24"/>
        </w:rPr>
        <w:t>使用中的燃气表，</w:t>
      </w:r>
      <w:r>
        <w:rPr>
          <w:rFonts w:hint="eastAsia"/>
          <w:sz w:val="24"/>
        </w:rPr>
        <w:t>外壳不能有变形或锈蚀影响燃气表密封性或计量性能的现象</w:t>
      </w:r>
      <w:r>
        <w:rPr>
          <w:rFonts w:hint="eastAsia"/>
          <w:sz w:val="24"/>
          <w:szCs w:val="24"/>
        </w:rPr>
        <w:t>，封印应完好</w:t>
      </w:r>
      <w:r>
        <w:rPr>
          <w:sz w:val="24"/>
        </w:rPr>
        <w:t>。</w:t>
      </w:r>
      <w:bookmarkEnd w:id="60"/>
    </w:p>
    <w:p w14:paraId="49AE68F0" w14:textId="77777777" w:rsidR="00F45ACF" w:rsidRDefault="00486CA4">
      <w:pPr>
        <w:pStyle w:val="4"/>
        <w:numPr>
          <w:ilvl w:val="2"/>
          <w:numId w:val="15"/>
        </w:numPr>
        <w:tabs>
          <w:tab w:val="clear" w:pos="720"/>
          <w:tab w:val="left" w:pos="0"/>
        </w:tabs>
        <w:spacing w:line="360" w:lineRule="auto"/>
        <w:rPr>
          <w:rFonts w:cs="宋体"/>
        </w:rPr>
      </w:pPr>
      <w:bookmarkStart w:id="61" w:name="_Toc456604390"/>
      <w:r>
        <w:rPr>
          <w:rFonts w:cs="宋体" w:hint="eastAsia"/>
        </w:rPr>
        <w:t>封印</w:t>
      </w:r>
      <w:bookmarkEnd w:id="61"/>
    </w:p>
    <w:p w14:paraId="42FCA3D1" w14:textId="1810DA2D" w:rsidR="00F45ACF" w:rsidRDefault="00486CA4">
      <w:pPr>
        <w:spacing w:line="276" w:lineRule="auto"/>
        <w:ind w:firstLine="480"/>
        <w:rPr>
          <w:sz w:val="24"/>
        </w:rPr>
      </w:pPr>
      <w:bookmarkStart w:id="62" w:name="_Hlk120438514"/>
      <w:r>
        <w:rPr>
          <w:sz w:val="24"/>
        </w:rPr>
        <w:t>燃气表应在适当位置设置封印，在受封印保护的部分被拆卸时，</w:t>
      </w:r>
      <w:r w:rsidR="00E23DA4">
        <w:rPr>
          <w:rFonts w:hint="eastAsia"/>
          <w:sz w:val="24"/>
        </w:rPr>
        <w:t>应</w:t>
      </w:r>
      <w:r>
        <w:rPr>
          <w:sz w:val="24"/>
        </w:rPr>
        <w:t>在封印标记上留下永久性的损坏痕迹。</w:t>
      </w:r>
      <w:bookmarkEnd w:id="62"/>
      <w:r w:rsidR="00A01242" w:rsidRPr="00A01242">
        <w:rPr>
          <w:rFonts w:hint="eastAsia"/>
          <w:sz w:val="24"/>
        </w:rPr>
        <w:t>封印还</w:t>
      </w:r>
      <w:r w:rsidR="0045616D">
        <w:rPr>
          <w:rFonts w:hint="eastAsia"/>
          <w:sz w:val="24"/>
        </w:rPr>
        <w:t>应对燃气表数据具有保护功能，即在对燃气表数据修改时必须先破坏</w:t>
      </w:r>
      <w:r w:rsidR="00A01242" w:rsidRPr="00A01242">
        <w:rPr>
          <w:rFonts w:hint="eastAsia"/>
          <w:sz w:val="24"/>
        </w:rPr>
        <w:t>封印。</w:t>
      </w:r>
      <w:bookmarkStart w:id="63" w:name="_GoBack"/>
      <w:bookmarkEnd w:id="63"/>
    </w:p>
    <w:p w14:paraId="71256097" w14:textId="65C5E46C" w:rsidR="00F45ACF" w:rsidRDefault="00E23DA4">
      <w:pPr>
        <w:pStyle w:val="4"/>
        <w:numPr>
          <w:ilvl w:val="2"/>
          <w:numId w:val="15"/>
        </w:numPr>
        <w:tabs>
          <w:tab w:val="clear" w:pos="720"/>
          <w:tab w:val="left" w:pos="0"/>
        </w:tabs>
        <w:spacing w:line="360" w:lineRule="auto"/>
        <w:rPr>
          <w:rFonts w:cs="宋体"/>
        </w:rPr>
      </w:pPr>
      <w:r>
        <w:rPr>
          <w:rFonts w:cs="宋体" w:hint="eastAsia"/>
        </w:rPr>
        <w:t xml:space="preserve"> </w:t>
      </w:r>
      <w:r w:rsidR="008151CD" w:rsidRPr="008151CD">
        <w:rPr>
          <w:rFonts w:cs="宋体" w:hint="eastAsia"/>
        </w:rPr>
        <w:t>指示装置</w:t>
      </w:r>
    </w:p>
    <w:p w14:paraId="5A978E2E" w14:textId="158E7078" w:rsidR="00DF0136" w:rsidRPr="00E23DA4" w:rsidRDefault="00486CA4" w:rsidP="00E23DA4">
      <w:pPr>
        <w:spacing w:line="276" w:lineRule="auto"/>
        <w:ind w:firstLine="480"/>
        <w:rPr>
          <w:rFonts w:hAnsi="宋体"/>
          <w:color w:val="000000" w:themeColor="text1"/>
          <w:sz w:val="24"/>
        </w:rPr>
      </w:pPr>
      <w:bookmarkStart w:id="64" w:name="_Hlk120995664"/>
      <w:r>
        <w:rPr>
          <w:sz w:val="24"/>
        </w:rPr>
        <w:t>燃气表</w:t>
      </w:r>
      <w:r w:rsidR="00E23DA4" w:rsidRPr="00DF0136">
        <w:rPr>
          <w:rFonts w:hint="eastAsia"/>
          <w:sz w:val="24"/>
          <w:szCs w:val="24"/>
        </w:rPr>
        <w:t>指示装置</w:t>
      </w:r>
      <w:bookmarkStart w:id="65" w:name="_Hlk120995646"/>
      <w:r w:rsidR="005E49C9" w:rsidRPr="00E23DA4">
        <w:rPr>
          <w:rFonts w:ascii="宋体" w:hint="eastAsia"/>
          <w:sz w:val="24"/>
          <w:szCs w:val="24"/>
        </w:rPr>
        <w:t>应满足燃气表累积流量在最大流量下工作</w:t>
      </w:r>
      <w:r w:rsidR="00767E49">
        <w:rPr>
          <w:rFonts w:ascii="宋体"/>
          <w:sz w:val="24"/>
          <w:szCs w:val="24"/>
        </w:rPr>
        <w:t>6</w:t>
      </w:r>
      <w:r w:rsidR="005E49C9" w:rsidRPr="00E23DA4">
        <w:rPr>
          <w:rFonts w:ascii="宋体" w:hint="eastAsia"/>
          <w:sz w:val="24"/>
          <w:szCs w:val="24"/>
        </w:rPr>
        <w:t>000</w:t>
      </w:r>
      <w:r w:rsidR="005E49C9" w:rsidRPr="00E23DA4">
        <w:rPr>
          <w:rFonts w:ascii="宋体"/>
          <w:sz w:val="24"/>
          <w:szCs w:val="24"/>
        </w:rPr>
        <w:t xml:space="preserve"> </w:t>
      </w:r>
      <w:r w:rsidR="005E49C9" w:rsidRPr="00E23DA4">
        <w:rPr>
          <w:rFonts w:ascii="宋体" w:hint="eastAsia"/>
          <w:sz w:val="24"/>
          <w:szCs w:val="24"/>
        </w:rPr>
        <w:t>h而不回零的要求</w:t>
      </w:r>
      <w:r w:rsidR="005E49C9">
        <w:rPr>
          <w:rFonts w:ascii="宋体" w:hint="eastAsia"/>
          <w:sz w:val="24"/>
          <w:szCs w:val="24"/>
        </w:rPr>
        <w:t>，且</w:t>
      </w:r>
      <w:bookmarkEnd w:id="65"/>
      <w:r w:rsidR="00DF0136" w:rsidRPr="00DF0136">
        <w:rPr>
          <w:rFonts w:hint="eastAsia"/>
          <w:sz w:val="24"/>
          <w:szCs w:val="24"/>
        </w:rPr>
        <w:t>至少应满足</w:t>
      </w:r>
      <w:r w:rsidR="00DF0136" w:rsidRPr="00DF0136">
        <w:rPr>
          <w:rFonts w:hint="eastAsia"/>
          <w:color w:val="FF0000"/>
          <w:sz w:val="24"/>
          <w:szCs w:val="24"/>
        </w:rPr>
        <w:t>6.</w:t>
      </w:r>
      <w:r w:rsidR="00DF0136" w:rsidRPr="00DF0136">
        <w:rPr>
          <w:color w:val="FF0000"/>
          <w:sz w:val="24"/>
          <w:szCs w:val="24"/>
        </w:rPr>
        <w:t>1.</w:t>
      </w:r>
      <w:r w:rsidR="00E23DA4">
        <w:rPr>
          <w:color w:val="FF0000"/>
          <w:sz w:val="24"/>
          <w:szCs w:val="24"/>
        </w:rPr>
        <w:t>4</w:t>
      </w:r>
      <w:r w:rsidR="00DF0136" w:rsidRPr="00DF0136">
        <w:rPr>
          <w:color w:val="FF0000"/>
          <w:sz w:val="24"/>
          <w:szCs w:val="24"/>
        </w:rPr>
        <w:t>.1</w:t>
      </w:r>
      <w:r w:rsidR="00DF0136" w:rsidRPr="00DF0136">
        <w:rPr>
          <w:rFonts w:hint="eastAsia"/>
          <w:color w:val="FF0000"/>
          <w:sz w:val="24"/>
          <w:szCs w:val="24"/>
        </w:rPr>
        <w:t>条或</w:t>
      </w:r>
      <w:r w:rsidR="00DF0136" w:rsidRPr="00DF0136">
        <w:rPr>
          <w:rFonts w:hint="eastAsia"/>
          <w:color w:val="FF0000"/>
          <w:sz w:val="24"/>
          <w:szCs w:val="24"/>
        </w:rPr>
        <w:t>6.</w:t>
      </w:r>
      <w:r w:rsidR="00DF0136" w:rsidRPr="00DF0136">
        <w:rPr>
          <w:color w:val="FF0000"/>
          <w:sz w:val="24"/>
          <w:szCs w:val="24"/>
        </w:rPr>
        <w:t>1.</w:t>
      </w:r>
      <w:r w:rsidR="00E23DA4">
        <w:rPr>
          <w:color w:val="FF0000"/>
          <w:sz w:val="24"/>
          <w:szCs w:val="24"/>
        </w:rPr>
        <w:t>4</w:t>
      </w:r>
      <w:r w:rsidR="00DF0136" w:rsidRPr="00DF0136">
        <w:rPr>
          <w:color w:val="FF0000"/>
          <w:sz w:val="24"/>
          <w:szCs w:val="24"/>
        </w:rPr>
        <w:t>.2</w:t>
      </w:r>
      <w:r w:rsidR="00DF0136" w:rsidRPr="00DF0136">
        <w:rPr>
          <w:rFonts w:hint="eastAsia"/>
          <w:color w:val="FF0000"/>
          <w:sz w:val="24"/>
          <w:szCs w:val="24"/>
        </w:rPr>
        <w:t>条</w:t>
      </w:r>
      <w:r w:rsidR="00DF0136" w:rsidRPr="00DF0136">
        <w:rPr>
          <w:rFonts w:hint="eastAsia"/>
          <w:sz w:val="24"/>
          <w:szCs w:val="24"/>
        </w:rPr>
        <w:t>其中之一的要求。</w:t>
      </w:r>
      <w:r>
        <w:rPr>
          <w:rFonts w:hint="eastAsia"/>
          <w:sz w:val="24"/>
        </w:rPr>
        <w:t>如有温度压力补偿功能，应明确</w:t>
      </w:r>
      <w:r>
        <w:rPr>
          <w:rFonts w:hAnsi="宋体"/>
          <w:color w:val="000000" w:themeColor="text1"/>
          <w:sz w:val="24"/>
        </w:rPr>
        <w:t>标</w:t>
      </w:r>
      <w:proofErr w:type="gramStart"/>
      <w:r>
        <w:rPr>
          <w:rFonts w:hAnsi="宋体"/>
          <w:color w:val="000000" w:themeColor="text1"/>
          <w:sz w:val="24"/>
        </w:rPr>
        <w:t>况</w:t>
      </w:r>
      <w:proofErr w:type="gramEnd"/>
      <w:r>
        <w:rPr>
          <w:rFonts w:hint="eastAsia"/>
          <w:color w:val="000000" w:themeColor="text1"/>
          <w:sz w:val="24"/>
        </w:rPr>
        <w:t>或工况</w:t>
      </w:r>
      <w:r>
        <w:rPr>
          <w:rFonts w:hAnsi="宋体"/>
          <w:color w:val="000000" w:themeColor="text1"/>
          <w:sz w:val="24"/>
        </w:rPr>
        <w:t>累积流量</w:t>
      </w:r>
      <w:r>
        <w:rPr>
          <w:rFonts w:hAnsi="宋体" w:hint="eastAsia"/>
          <w:color w:val="000000" w:themeColor="text1"/>
          <w:sz w:val="24"/>
        </w:rPr>
        <w:t>。</w:t>
      </w:r>
    </w:p>
    <w:p w14:paraId="0336536E" w14:textId="17A741B7" w:rsidR="00DF0136" w:rsidRPr="00DF0136" w:rsidRDefault="00DF0136" w:rsidP="00DF0136">
      <w:pPr>
        <w:rPr>
          <w:sz w:val="24"/>
          <w:szCs w:val="24"/>
        </w:rPr>
      </w:pPr>
      <w:bookmarkStart w:id="66" w:name="_Hlk120995767"/>
      <w:bookmarkEnd w:id="64"/>
      <w:r w:rsidRPr="00DF0136">
        <w:rPr>
          <w:rFonts w:hint="eastAsia"/>
          <w:sz w:val="24"/>
          <w:szCs w:val="24"/>
        </w:rPr>
        <w:t>6.</w:t>
      </w:r>
      <w:r w:rsidRPr="00DF0136">
        <w:rPr>
          <w:sz w:val="24"/>
          <w:szCs w:val="24"/>
        </w:rPr>
        <w:t>1.</w:t>
      </w:r>
      <w:r w:rsidR="00E23DA4">
        <w:rPr>
          <w:sz w:val="24"/>
          <w:szCs w:val="24"/>
        </w:rPr>
        <w:t>4</w:t>
      </w:r>
      <w:r w:rsidRPr="00DF0136">
        <w:rPr>
          <w:sz w:val="24"/>
          <w:szCs w:val="24"/>
        </w:rPr>
        <w:t xml:space="preserve">.1 </w:t>
      </w:r>
      <w:r w:rsidR="00E23DA4">
        <w:rPr>
          <w:sz w:val="24"/>
          <w:szCs w:val="24"/>
        </w:rPr>
        <w:t xml:space="preserve">  </w:t>
      </w:r>
      <w:r w:rsidRPr="00DF0136">
        <w:rPr>
          <w:rFonts w:hint="eastAsia"/>
          <w:sz w:val="24"/>
          <w:szCs w:val="24"/>
        </w:rPr>
        <w:t>机械计数器</w:t>
      </w:r>
    </w:p>
    <w:p w14:paraId="562B58D5" w14:textId="58F2EB57" w:rsidR="00DF0136" w:rsidRPr="00DF0136" w:rsidRDefault="00DF0136" w:rsidP="00DF0136">
      <w:pPr>
        <w:tabs>
          <w:tab w:val="left" w:pos="567"/>
        </w:tabs>
        <w:ind w:firstLine="480"/>
        <w:rPr>
          <w:rFonts w:hAnsi="宋体"/>
          <w:color w:val="000000" w:themeColor="text1"/>
          <w:sz w:val="24"/>
          <w:szCs w:val="24"/>
        </w:rPr>
      </w:pPr>
      <w:r w:rsidRPr="00E23DA4">
        <w:rPr>
          <w:rFonts w:ascii="宋体" w:hint="eastAsia"/>
          <w:sz w:val="24"/>
          <w:szCs w:val="24"/>
        </w:rPr>
        <w:t>机械计数器的位数和分辨力应符合表</w:t>
      </w:r>
      <w:r w:rsidRPr="00E23DA4">
        <w:rPr>
          <w:rFonts w:ascii="宋体"/>
          <w:sz w:val="24"/>
          <w:szCs w:val="24"/>
        </w:rPr>
        <w:t>3</w:t>
      </w:r>
      <w:r w:rsidRPr="00E23DA4">
        <w:rPr>
          <w:rFonts w:ascii="宋体" w:hint="eastAsia"/>
          <w:sz w:val="24"/>
          <w:szCs w:val="24"/>
        </w:rPr>
        <w:t>规定。</w:t>
      </w:r>
    </w:p>
    <w:p w14:paraId="57FBD439" w14:textId="77777777" w:rsidR="00DF0136" w:rsidRPr="00EF4207" w:rsidRDefault="00DF0136" w:rsidP="00DF0136">
      <w:pPr>
        <w:pStyle w:val="a1"/>
        <w:numPr>
          <w:ilvl w:val="0"/>
          <w:numId w:val="27"/>
        </w:numPr>
        <w:spacing w:beforeLines="50" w:before="120" w:afterLines="50" w:after="120" w:line="240" w:lineRule="exact"/>
        <w:ind w:left="0"/>
        <w:rPr>
          <w:rFonts w:hAnsi="黑体"/>
          <w:szCs w:val="21"/>
        </w:rPr>
      </w:pPr>
      <w:r w:rsidRPr="00EF4207">
        <w:rPr>
          <w:rFonts w:hAnsi="黑体"/>
          <w:szCs w:val="21"/>
        </w:rPr>
        <w:t xml:space="preserve">  </w:t>
      </w:r>
      <w:r w:rsidRPr="00EF4207">
        <w:rPr>
          <w:rFonts w:hAnsi="黑体" w:hint="eastAsia"/>
          <w:szCs w:val="21"/>
        </w:rPr>
        <w:t>机械计数器</w:t>
      </w:r>
      <w:r w:rsidRPr="00EF4207">
        <w:rPr>
          <w:rFonts w:hAnsi="黑体"/>
          <w:szCs w:val="21"/>
        </w:rPr>
        <w:t>的位数和分辨</w:t>
      </w:r>
      <w:r w:rsidRPr="00EF4207">
        <w:rPr>
          <w:rFonts w:hAnsi="黑体" w:hint="eastAsia"/>
          <w:szCs w:val="21"/>
        </w:rPr>
        <w:t>力</w:t>
      </w:r>
    </w:p>
    <w:tbl>
      <w:tblPr>
        <w:tblStyle w:val="ad"/>
        <w:tblW w:w="9634" w:type="dxa"/>
        <w:jc w:val="center"/>
        <w:tblLook w:val="04A0" w:firstRow="1" w:lastRow="0" w:firstColumn="1" w:lastColumn="0" w:noHBand="0" w:noVBand="1"/>
      </w:tblPr>
      <w:tblGrid>
        <w:gridCol w:w="1838"/>
        <w:gridCol w:w="1843"/>
        <w:gridCol w:w="2126"/>
        <w:gridCol w:w="2126"/>
        <w:gridCol w:w="1701"/>
      </w:tblGrid>
      <w:tr w:rsidR="00DF0136" w:rsidRPr="00415442" w14:paraId="7D87374E" w14:textId="77777777" w:rsidTr="00F503AB">
        <w:trPr>
          <w:jc w:val="center"/>
        </w:trPr>
        <w:tc>
          <w:tcPr>
            <w:tcW w:w="1838" w:type="dxa"/>
            <w:vAlign w:val="center"/>
          </w:tcPr>
          <w:p w14:paraId="73096E50" w14:textId="6352D0AA" w:rsidR="00DF0136" w:rsidRPr="00415442" w:rsidRDefault="00DF0136" w:rsidP="00F503AB">
            <w:pPr>
              <w:ind w:leftChars="-12" w:left="1" w:hangingChars="12" w:hanging="25"/>
              <w:jc w:val="center"/>
              <w:rPr>
                <w:sz w:val="21"/>
                <w:szCs w:val="21"/>
              </w:rPr>
            </w:pPr>
            <w:proofErr w:type="spellStart"/>
            <w:r w:rsidRPr="00415442">
              <w:rPr>
                <w:rFonts w:eastAsia="Cambria-Italic" w:hint="eastAsia"/>
                <w:i/>
                <w:iCs/>
                <w:color w:val="000000"/>
                <w:sz w:val="21"/>
                <w:szCs w:val="21"/>
                <w:lang w:bidi="ar"/>
              </w:rPr>
              <w:t>q</w:t>
            </w:r>
            <w:r w:rsidRPr="00415442">
              <w:rPr>
                <w:rFonts w:eastAsia="Cambria"/>
                <w:color w:val="000000"/>
                <w:sz w:val="21"/>
                <w:szCs w:val="21"/>
                <w:vertAlign w:val="subscript"/>
                <w:lang w:bidi="ar"/>
              </w:rPr>
              <w:t>max</w:t>
            </w:r>
            <w:proofErr w:type="spellEnd"/>
            <w:r w:rsidRPr="00415442">
              <w:rPr>
                <w:rFonts w:eastAsia="Cambria"/>
                <w:color w:val="000000"/>
                <w:sz w:val="21"/>
                <w:szCs w:val="21"/>
                <w:lang w:bidi="ar"/>
              </w:rPr>
              <w:t xml:space="preserve"> (m</w:t>
            </w:r>
            <w:r w:rsidRPr="00415442">
              <w:rPr>
                <w:rFonts w:eastAsia="Cambria" w:hint="eastAsia"/>
                <w:color w:val="000000"/>
                <w:sz w:val="21"/>
                <w:szCs w:val="21"/>
                <w:vertAlign w:val="superscript"/>
                <w:lang w:bidi="ar"/>
              </w:rPr>
              <w:t>3</w:t>
            </w:r>
            <w:r w:rsidRPr="00415442">
              <w:rPr>
                <w:rFonts w:eastAsia="Cambria"/>
                <w:color w:val="000000"/>
                <w:sz w:val="21"/>
                <w:szCs w:val="21"/>
                <w:lang w:bidi="ar"/>
              </w:rPr>
              <w:t>/h)</w:t>
            </w:r>
          </w:p>
        </w:tc>
        <w:tc>
          <w:tcPr>
            <w:tcW w:w="1843" w:type="dxa"/>
            <w:vAlign w:val="center"/>
          </w:tcPr>
          <w:p w14:paraId="4BD9EA93" w14:textId="77777777" w:rsidR="00DF0136" w:rsidRPr="00415442" w:rsidRDefault="00DF0136" w:rsidP="00EF4207">
            <w:pPr>
              <w:jc w:val="center"/>
              <w:rPr>
                <w:rFonts w:ascii="宋体"/>
                <w:sz w:val="21"/>
                <w:szCs w:val="21"/>
              </w:rPr>
            </w:pPr>
            <w:r w:rsidRPr="00415442">
              <w:rPr>
                <w:rFonts w:ascii="宋体" w:hint="eastAsia"/>
                <w:sz w:val="21"/>
                <w:szCs w:val="21"/>
              </w:rPr>
              <w:t>最小分度上限值</w:t>
            </w:r>
          </w:p>
          <w:p w14:paraId="0208D875" w14:textId="67B9BB7A" w:rsidR="00DF0136" w:rsidRPr="00415442" w:rsidRDefault="00DF25A9" w:rsidP="00EF4207">
            <w:pPr>
              <w:jc w:val="center"/>
              <w:rPr>
                <w:color w:val="000000"/>
                <w:sz w:val="21"/>
                <w:szCs w:val="21"/>
              </w:rPr>
            </w:pPr>
            <w:r>
              <w:rPr>
                <w:rFonts w:ascii="宋体"/>
                <w:sz w:val="21"/>
                <w:szCs w:val="21"/>
              </w:rPr>
              <w:t>L</w:t>
            </w:r>
          </w:p>
        </w:tc>
        <w:tc>
          <w:tcPr>
            <w:tcW w:w="2126" w:type="dxa"/>
            <w:vAlign w:val="center"/>
          </w:tcPr>
          <w:p w14:paraId="2864A5D2" w14:textId="047D03E3" w:rsidR="00DF0136" w:rsidRPr="00415442" w:rsidRDefault="00DF0136" w:rsidP="00EF4207">
            <w:pPr>
              <w:widowControl/>
              <w:jc w:val="center"/>
              <w:rPr>
                <w:sz w:val="21"/>
                <w:szCs w:val="21"/>
              </w:rPr>
            </w:pPr>
            <w:r w:rsidRPr="00415442">
              <w:rPr>
                <w:rFonts w:hint="eastAsia"/>
                <w:color w:val="000000"/>
                <w:sz w:val="21"/>
                <w:szCs w:val="21"/>
              </w:rPr>
              <w:t>末位数字代表的最大体积值</w:t>
            </w:r>
            <w:r w:rsidR="00DF25A9">
              <w:rPr>
                <w:rFonts w:ascii="Cambria" w:eastAsia="Cambria" w:hAnsi="Cambria" w:cs="Cambria"/>
                <w:color w:val="000000"/>
                <w:sz w:val="21"/>
                <w:szCs w:val="21"/>
                <w:lang w:bidi="ar"/>
              </w:rPr>
              <w:t>L</w:t>
            </w:r>
          </w:p>
        </w:tc>
        <w:tc>
          <w:tcPr>
            <w:tcW w:w="2126" w:type="dxa"/>
            <w:vAlign w:val="center"/>
          </w:tcPr>
          <w:p w14:paraId="383A2E4D" w14:textId="77777777" w:rsidR="00DF0136" w:rsidRPr="00415442" w:rsidRDefault="00DF0136" w:rsidP="00EF4207">
            <w:pPr>
              <w:ind w:leftChars="-34" w:left="3" w:hangingChars="34" w:hanging="71"/>
              <w:jc w:val="center"/>
              <w:rPr>
                <w:sz w:val="21"/>
                <w:szCs w:val="21"/>
              </w:rPr>
            </w:pPr>
            <w:r w:rsidRPr="00415442">
              <w:rPr>
                <w:rFonts w:hint="eastAsia"/>
                <w:sz w:val="21"/>
                <w:szCs w:val="21"/>
              </w:rPr>
              <w:t>最少累积显示位数</w:t>
            </w:r>
          </w:p>
          <w:p w14:paraId="2B0F159E" w14:textId="77777777" w:rsidR="00DF0136" w:rsidRPr="00415442" w:rsidRDefault="00DF0136" w:rsidP="00EF4207">
            <w:pPr>
              <w:ind w:leftChars="-34" w:left="3" w:hangingChars="34" w:hanging="71"/>
              <w:jc w:val="center"/>
              <w:rPr>
                <w:rFonts w:eastAsiaTheme="minorEastAsia"/>
                <w:sz w:val="21"/>
                <w:szCs w:val="21"/>
              </w:rPr>
            </w:pPr>
            <w:r w:rsidRPr="00415442">
              <w:rPr>
                <w:rFonts w:hint="eastAsia"/>
                <w:sz w:val="21"/>
                <w:szCs w:val="21"/>
              </w:rPr>
              <w:t>m</w:t>
            </w:r>
            <w:r w:rsidRPr="00415442">
              <w:rPr>
                <w:rFonts w:hint="eastAsia"/>
                <w:sz w:val="21"/>
                <w:szCs w:val="21"/>
                <w:vertAlign w:val="superscript"/>
              </w:rPr>
              <w:t>3</w:t>
            </w:r>
          </w:p>
        </w:tc>
        <w:tc>
          <w:tcPr>
            <w:tcW w:w="1701" w:type="dxa"/>
            <w:vAlign w:val="center"/>
          </w:tcPr>
          <w:p w14:paraId="7CBD1979" w14:textId="77777777" w:rsidR="00DF0136" w:rsidRPr="00415442" w:rsidRDefault="00DF0136" w:rsidP="00A01242">
            <w:pPr>
              <w:ind w:leftChars="-130" w:left="-130" w:hangingChars="62" w:hanging="130"/>
              <w:jc w:val="center"/>
              <w:rPr>
                <w:sz w:val="21"/>
                <w:szCs w:val="21"/>
              </w:rPr>
            </w:pPr>
            <w:r w:rsidRPr="00415442">
              <w:rPr>
                <w:rFonts w:hint="eastAsia"/>
                <w:sz w:val="21"/>
                <w:szCs w:val="21"/>
              </w:rPr>
              <w:t>最少显示位数</w:t>
            </w:r>
          </w:p>
        </w:tc>
      </w:tr>
      <w:tr w:rsidR="00DF0136" w:rsidRPr="00415442" w14:paraId="645655D5" w14:textId="77777777" w:rsidTr="00F503AB">
        <w:trPr>
          <w:trHeight w:val="351"/>
          <w:jc w:val="center"/>
        </w:trPr>
        <w:tc>
          <w:tcPr>
            <w:tcW w:w="1838" w:type="dxa"/>
            <w:vAlign w:val="center"/>
          </w:tcPr>
          <w:p w14:paraId="4761B162" w14:textId="77777777" w:rsidR="00DF0136" w:rsidRPr="00415442" w:rsidRDefault="00DF0136" w:rsidP="00EF4207">
            <w:pPr>
              <w:jc w:val="center"/>
              <w:rPr>
                <w:sz w:val="21"/>
                <w:szCs w:val="21"/>
              </w:rPr>
            </w:pPr>
            <w:proofErr w:type="spellStart"/>
            <w:r w:rsidRPr="00415442">
              <w:rPr>
                <w:rFonts w:eastAsia="Cambria-Italic" w:hint="eastAsia"/>
                <w:i/>
                <w:iCs/>
                <w:color w:val="000000"/>
                <w:sz w:val="21"/>
                <w:szCs w:val="21"/>
                <w:lang w:bidi="ar"/>
              </w:rPr>
              <w:t>q</w:t>
            </w:r>
            <w:r w:rsidRPr="00415442">
              <w:rPr>
                <w:rFonts w:eastAsia="Cambria"/>
                <w:color w:val="000000"/>
                <w:sz w:val="21"/>
                <w:szCs w:val="21"/>
                <w:vertAlign w:val="subscript"/>
                <w:lang w:bidi="ar"/>
              </w:rPr>
              <w:t>max</w:t>
            </w:r>
            <w:proofErr w:type="spellEnd"/>
            <w:r w:rsidRPr="00415442">
              <w:rPr>
                <w:rFonts w:cs="宋体" w:hint="eastAsia"/>
                <w:color w:val="000000"/>
                <w:sz w:val="21"/>
                <w:szCs w:val="21"/>
                <w:lang w:bidi="ar"/>
              </w:rPr>
              <w:t>≤</w:t>
            </w:r>
            <w:r w:rsidRPr="00415442">
              <w:rPr>
                <w:rFonts w:eastAsia="Cambria"/>
                <w:color w:val="000000"/>
                <w:sz w:val="21"/>
                <w:szCs w:val="21"/>
                <w:lang w:bidi="ar"/>
              </w:rPr>
              <w:t>10</w:t>
            </w:r>
          </w:p>
        </w:tc>
        <w:tc>
          <w:tcPr>
            <w:tcW w:w="1843" w:type="dxa"/>
            <w:tcBorders>
              <w:top w:val="single" w:sz="4" w:space="0" w:color="auto"/>
            </w:tcBorders>
            <w:vAlign w:val="center"/>
          </w:tcPr>
          <w:p w14:paraId="09DED4CC" w14:textId="77777777" w:rsidR="00DF0136" w:rsidRPr="00415442" w:rsidRDefault="00DF0136" w:rsidP="00EF4207">
            <w:pPr>
              <w:jc w:val="center"/>
              <w:rPr>
                <w:sz w:val="21"/>
                <w:szCs w:val="21"/>
              </w:rPr>
            </w:pPr>
            <w:r w:rsidRPr="00415442">
              <w:rPr>
                <w:rFonts w:ascii="宋体" w:hint="eastAsia"/>
                <w:sz w:val="21"/>
                <w:szCs w:val="21"/>
              </w:rPr>
              <w:t>0.2</w:t>
            </w:r>
          </w:p>
        </w:tc>
        <w:tc>
          <w:tcPr>
            <w:tcW w:w="2126" w:type="dxa"/>
            <w:tcBorders>
              <w:top w:val="single" w:sz="4" w:space="0" w:color="auto"/>
            </w:tcBorders>
            <w:vAlign w:val="center"/>
          </w:tcPr>
          <w:p w14:paraId="44964191" w14:textId="77777777" w:rsidR="00DF0136" w:rsidRPr="00415442" w:rsidRDefault="00DF0136" w:rsidP="00EF4207">
            <w:pPr>
              <w:pStyle w:val="afa"/>
              <w:ind w:firstLineChars="0" w:firstLine="0"/>
              <w:jc w:val="center"/>
              <w:rPr>
                <w:szCs w:val="21"/>
              </w:rPr>
            </w:pPr>
            <w:r w:rsidRPr="00415442">
              <w:rPr>
                <w:rFonts w:hint="eastAsia"/>
                <w:szCs w:val="21"/>
              </w:rPr>
              <w:t>1</w:t>
            </w:r>
          </w:p>
        </w:tc>
        <w:tc>
          <w:tcPr>
            <w:tcW w:w="2126" w:type="dxa"/>
            <w:tcBorders>
              <w:top w:val="single" w:sz="4" w:space="0" w:color="auto"/>
            </w:tcBorders>
            <w:vAlign w:val="center"/>
          </w:tcPr>
          <w:p w14:paraId="535E3F00" w14:textId="77777777" w:rsidR="00DF0136" w:rsidRPr="00415442" w:rsidRDefault="00DF0136" w:rsidP="00EF4207">
            <w:pPr>
              <w:pStyle w:val="afa"/>
              <w:ind w:firstLineChars="0" w:firstLine="0"/>
              <w:jc w:val="center"/>
              <w:rPr>
                <w:bCs/>
                <w:szCs w:val="21"/>
              </w:rPr>
            </w:pPr>
            <w:r w:rsidRPr="00415442">
              <w:rPr>
                <w:bCs/>
                <w:szCs w:val="21"/>
              </w:rPr>
              <w:t>12345</w:t>
            </w:r>
            <w:r w:rsidRPr="00415442">
              <w:rPr>
                <w:rFonts w:hint="eastAsia"/>
                <w:bCs/>
                <w:szCs w:val="21"/>
              </w:rPr>
              <w:t>.</w:t>
            </w:r>
            <w:r w:rsidRPr="00415442">
              <w:rPr>
                <w:bCs/>
                <w:szCs w:val="21"/>
              </w:rPr>
              <w:t>678</w:t>
            </w:r>
          </w:p>
        </w:tc>
        <w:tc>
          <w:tcPr>
            <w:tcW w:w="1701" w:type="dxa"/>
            <w:vAlign w:val="center"/>
          </w:tcPr>
          <w:p w14:paraId="61A3CF58" w14:textId="77777777" w:rsidR="00DF0136" w:rsidRPr="00415442" w:rsidRDefault="00DF0136" w:rsidP="00EF4207">
            <w:pPr>
              <w:jc w:val="center"/>
              <w:rPr>
                <w:sz w:val="21"/>
                <w:szCs w:val="21"/>
              </w:rPr>
            </w:pPr>
            <w:r w:rsidRPr="00415442">
              <w:rPr>
                <w:rFonts w:hint="eastAsia"/>
                <w:sz w:val="21"/>
                <w:szCs w:val="21"/>
              </w:rPr>
              <w:t>8</w:t>
            </w:r>
          </w:p>
        </w:tc>
      </w:tr>
      <w:tr w:rsidR="00DF0136" w:rsidRPr="00415442" w14:paraId="2A44DC0D" w14:textId="77777777" w:rsidTr="00F503AB">
        <w:trPr>
          <w:trHeight w:val="414"/>
          <w:jc w:val="center"/>
        </w:trPr>
        <w:tc>
          <w:tcPr>
            <w:tcW w:w="1838" w:type="dxa"/>
            <w:vAlign w:val="center"/>
          </w:tcPr>
          <w:p w14:paraId="5F27B7AD" w14:textId="77777777" w:rsidR="00DF0136" w:rsidRPr="00415442" w:rsidRDefault="00DF0136" w:rsidP="00EF4207">
            <w:pPr>
              <w:jc w:val="center"/>
              <w:rPr>
                <w:sz w:val="21"/>
                <w:szCs w:val="21"/>
              </w:rPr>
            </w:pPr>
            <w:r w:rsidRPr="00415442">
              <w:rPr>
                <w:rFonts w:eastAsia="Cambria"/>
                <w:color w:val="000000"/>
                <w:sz w:val="21"/>
                <w:szCs w:val="21"/>
                <w:lang w:bidi="ar"/>
              </w:rPr>
              <w:t>16</w:t>
            </w:r>
            <w:r w:rsidRPr="00415442">
              <w:rPr>
                <w:rFonts w:cs="宋体" w:hint="eastAsia"/>
                <w:color w:val="000000"/>
                <w:sz w:val="21"/>
                <w:szCs w:val="21"/>
                <w:lang w:bidi="ar"/>
              </w:rPr>
              <w:t>≤</w:t>
            </w:r>
            <w:proofErr w:type="spellStart"/>
            <w:r w:rsidRPr="00415442">
              <w:rPr>
                <w:rFonts w:eastAsia="Cambria-Italic" w:hint="eastAsia"/>
                <w:i/>
                <w:iCs/>
                <w:color w:val="000000"/>
                <w:sz w:val="21"/>
                <w:szCs w:val="21"/>
                <w:lang w:bidi="ar"/>
              </w:rPr>
              <w:t>q</w:t>
            </w:r>
            <w:r w:rsidRPr="00415442">
              <w:rPr>
                <w:rFonts w:eastAsia="Cambria"/>
                <w:color w:val="000000"/>
                <w:sz w:val="21"/>
                <w:szCs w:val="21"/>
                <w:vertAlign w:val="subscript"/>
                <w:lang w:bidi="ar"/>
              </w:rPr>
              <w:t>max</w:t>
            </w:r>
            <w:proofErr w:type="spellEnd"/>
            <w:r w:rsidRPr="00415442">
              <w:rPr>
                <w:rFonts w:cs="宋体" w:hint="eastAsia"/>
                <w:color w:val="000000"/>
                <w:sz w:val="21"/>
                <w:szCs w:val="21"/>
                <w:lang w:bidi="ar"/>
              </w:rPr>
              <w:t>≤</w:t>
            </w:r>
            <w:r w:rsidRPr="00415442">
              <w:rPr>
                <w:rFonts w:eastAsia="Cambria"/>
                <w:color w:val="000000"/>
                <w:sz w:val="21"/>
                <w:szCs w:val="21"/>
                <w:lang w:bidi="ar"/>
              </w:rPr>
              <w:t>100</w:t>
            </w:r>
          </w:p>
        </w:tc>
        <w:tc>
          <w:tcPr>
            <w:tcW w:w="1843" w:type="dxa"/>
            <w:vAlign w:val="center"/>
          </w:tcPr>
          <w:p w14:paraId="11BE45E3" w14:textId="77777777" w:rsidR="00DF0136" w:rsidRPr="00415442" w:rsidRDefault="00DF0136" w:rsidP="00EF4207">
            <w:pPr>
              <w:jc w:val="center"/>
              <w:rPr>
                <w:sz w:val="21"/>
                <w:szCs w:val="21"/>
              </w:rPr>
            </w:pPr>
            <w:r w:rsidRPr="00415442">
              <w:rPr>
                <w:rFonts w:ascii="宋体" w:hint="eastAsia"/>
                <w:sz w:val="21"/>
                <w:szCs w:val="21"/>
              </w:rPr>
              <w:t>2</w:t>
            </w:r>
          </w:p>
        </w:tc>
        <w:tc>
          <w:tcPr>
            <w:tcW w:w="2126" w:type="dxa"/>
            <w:vAlign w:val="center"/>
          </w:tcPr>
          <w:p w14:paraId="4B8BC75E" w14:textId="77777777" w:rsidR="00DF0136" w:rsidRPr="00415442" w:rsidRDefault="00DF0136" w:rsidP="00EF4207">
            <w:pPr>
              <w:pStyle w:val="afa"/>
              <w:ind w:firstLineChars="0" w:firstLine="0"/>
              <w:jc w:val="center"/>
              <w:rPr>
                <w:szCs w:val="21"/>
              </w:rPr>
            </w:pPr>
            <w:r w:rsidRPr="00415442">
              <w:rPr>
                <w:rFonts w:hint="eastAsia"/>
                <w:szCs w:val="21"/>
              </w:rPr>
              <w:t>10</w:t>
            </w:r>
          </w:p>
        </w:tc>
        <w:tc>
          <w:tcPr>
            <w:tcW w:w="2126" w:type="dxa"/>
            <w:vAlign w:val="center"/>
          </w:tcPr>
          <w:p w14:paraId="4C6C39F0" w14:textId="77777777" w:rsidR="00DF0136" w:rsidRPr="00415442" w:rsidRDefault="00DF0136" w:rsidP="00EF4207">
            <w:pPr>
              <w:pStyle w:val="afa"/>
              <w:ind w:firstLineChars="0" w:firstLine="0"/>
              <w:jc w:val="center"/>
              <w:rPr>
                <w:bCs/>
                <w:szCs w:val="21"/>
              </w:rPr>
            </w:pPr>
            <w:r w:rsidRPr="00415442">
              <w:rPr>
                <w:bCs/>
                <w:szCs w:val="21"/>
              </w:rPr>
              <w:t>123456</w:t>
            </w:r>
            <w:r w:rsidRPr="00415442">
              <w:rPr>
                <w:rFonts w:hint="eastAsia"/>
                <w:bCs/>
                <w:szCs w:val="21"/>
              </w:rPr>
              <w:t>.</w:t>
            </w:r>
            <w:r w:rsidRPr="00415442">
              <w:rPr>
                <w:bCs/>
                <w:szCs w:val="21"/>
              </w:rPr>
              <w:t>78</w:t>
            </w:r>
          </w:p>
        </w:tc>
        <w:tc>
          <w:tcPr>
            <w:tcW w:w="1701" w:type="dxa"/>
            <w:vAlign w:val="center"/>
          </w:tcPr>
          <w:p w14:paraId="6EF78F64" w14:textId="77777777" w:rsidR="00DF0136" w:rsidRPr="00415442" w:rsidRDefault="00DF0136" w:rsidP="00EF4207">
            <w:pPr>
              <w:jc w:val="center"/>
              <w:rPr>
                <w:sz w:val="21"/>
                <w:szCs w:val="21"/>
              </w:rPr>
            </w:pPr>
            <w:r w:rsidRPr="00415442">
              <w:rPr>
                <w:rFonts w:hint="eastAsia"/>
                <w:sz w:val="21"/>
                <w:szCs w:val="21"/>
              </w:rPr>
              <w:t>8</w:t>
            </w:r>
          </w:p>
        </w:tc>
      </w:tr>
      <w:tr w:rsidR="00DF0136" w:rsidRPr="00415442" w14:paraId="68280746" w14:textId="77777777" w:rsidTr="00F503AB">
        <w:trPr>
          <w:trHeight w:val="422"/>
          <w:jc w:val="center"/>
        </w:trPr>
        <w:tc>
          <w:tcPr>
            <w:tcW w:w="1838" w:type="dxa"/>
            <w:vAlign w:val="center"/>
          </w:tcPr>
          <w:p w14:paraId="2EBAA7C7" w14:textId="77777777" w:rsidR="00DF0136" w:rsidRPr="00415442" w:rsidRDefault="00DF0136" w:rsidP="00EF4207">
            <w:pPr>
              <w:jc w:val="center"/>
              <w:rPr>
                <w:rFonts w:eastAsiaTheme="minorEastAsia"/>
                <w:iCs/>
                <w:color w:val="000000"/>
                <w:sz w:val="21"/>
                <w:szCs w:val="21"/>
                <w:lang w:bidi="ar"/>
              </w:rPr>
            </w:pPr>
            <w:r w:rsidRPr="00415442">
              <w:rPr>
                <w:rFonts w:eastAsiaTheme="minorEastAsia" w:hint="eastAsia"/>
                <w:iCs/>
                <w:color w:val="000000"/>
                <w:sz w:val="21"/>
                <w:szCs w:val="21"/>
                <w:lang w:bidi="ar"/>
              </w:rPr>
              <w:t>160</w:t>
            </w:r>
          </w:p>
        </w:tc>
        <w:tc>
          <w:tcPr>
            <w:tcW w:w="1843" w:type="dxa"/>
            <w:vAlign w:val="center"/>
          </w:tcPr>
          <w:p w14:paraId="49C35AF4" w14:textId="77777777" w:rsidR="00DF0136" w:rsidRPr="00415442" w:rsidRDefault="00DF0136" w:rsidP="00EF4207">
            <w:pPr>
              <w:ind w:hanging="2"/>
              <w:jc w:val="center"/>
              <w:rPr>
                <w:sz w:val="21"/>
                <w:szCs w:val="21"/>
              </w:rPr>
            </w:pPr>
            <w:r w:rsidRPr="00415442">
              <w:rPr>
                <w:rFonts w:ascii="宋体" w:hint="eastAsia"/>
                <w:sz w:val="21"/>
                <w:szCs w:val="21"/>
              </w:rPr>
              <w:t>20</w:t>
            </w:r>
          </w:p>
        </w:tc>
        <w:tc>
          <w:tcPr>
            <w:tcW w:w="2126" w:type="dxa"/>
            <w:vAlign w:val="center"/>
          </w:tcPr>
          <w:p w14:paraId="66851E6D" w14:textId="77777777" w:rsidR="00DF0136" w:rsidRPr="00415442" w:rsidRDefault="00DF0136" w:rsidP="00EF4207">
            <w:pPr>
              <w:pStyle w:val="afa"/>
              <w:ind w:firstLineChars="0" w:firstLine="0"/>
              <w:jc w:val="center"/>
              <w:rPr>
                <w:szCs w:val="21"/>
              </w:rPr>
            </w:pPr>
            <w:r w:rsidRPr="00415442">
              <w:rPr>
                <w:rFonts w:hint="eastAsia"/>
                <w:szCs w:val="21"/>
              </w:rPr>
              <w:t>100</w:t>
            </w:r>
          </w:p>
        </w:tc>
        <w:tc>
          <w:tcPr>
            <w:tcW w:w="2126" w:type="dxa"/>
            <w:vAlign w:val="center"/>
          </w:tcPr>
          <w:p w14:paraId="1BED28FF" w14:textId="77777777" w:rsidR="00DF0136" w:rsidRPr="00415442" w:rsidRDefault="00DF0136" w:rsidP="00EF4207">
            <w:pPr>
              <w:pStyle w:val="afa"/>
              <w:ind w:firstLineChars="0" w:firstLine="0"/>
              <w:jc w:val="center"/>
              <w:rPr>
                <w:bCs/>
                <w:szCs w:val="21"/>
              </w:rPr>
            </w:pPr>
            <w:r w:rsidRPr="00415442">
              <w:rPr>
                <w:bCs/>
                <w:szCs w:val="21"/>
              </w:rPr>
              <w:t>1234567</w:t>
            </w:r>
            <w:r w:rsidRPr="00415442">
              <w:rPr>
                <w:rFonts w:hint="eastAsia"/>
                <w:bCs/>
                <w:szCs w:val="21"/>
              </w:rPr>
              <w:t>.</w:t>
            </w:r>
            <w:r w:rsidRPr="00415442">
              <w:rPr>
                <w:bCs/>
                <w:szCs w:val="21"/>
              </w:rPr>
              <w:t>8</w:t>
            </w:r>
          </w:p>
        </w:tc>
        <w:tc>
          <w:tcPr>
            <w:tcW w:w="1701" w:type="dxa"/>
            <w:vAlign w:val="center"/>
          </w:tcPr>
          <w:p w14:paraId="744A799A" w14:textId="77777777" w:rsidR="00DF0136" w:rsidRPr="00415442" w:rsidRDefault="00DF0136" w:rsidP="00EF4207">
            <w:pPr>
              <w:jc w:val="center"/>
              <w:rPr>
                <w:sz w:val="21"/>
                <w:szCs w:val="21"/>
              </w:rPr>
            </w:pPr>
            <w:r w:rsidRPr="00415442">
              <w:rPr>
                <w:rFonts w:hint="eastAsia"/>
                <w:sz w:val="21"/>
                <w:szCs w:val="21"/>
              </w:rPr>
              <w:t>8</w:t>
            </w:r>
          </w:p>
        </w:tc>
      </w:tr>
    </w:tbl>
    <w:p w14:paraId="62ABEBDC" w14:textId="77777777" w:rsidR="00DF0136" w:rsidRDefault="00DF0136" w:rsidP="00DF0136"/>
    <w:p w14:paraId="7884322E" w14:textId="7A155004" w:rsidR="00DF0136" w:rsidRPr="00E23DA4" w:rsidRDefault="00DF0136" w:rsidP="00E23DA4">
      <w:pPr>
        <w:rPr>
          <w:sz w:val="24"/>
          <w:szCs w:val="24"/>
        </w:rPr>
      </w:pPr>
      <w:r w:rsidRPr="00E23DA4">
        <w:rPr>
          <w:rFonts w:hint="eastAsia"/>
          <w:sz w:val="24"/>
          <w:szCs w:val="24"/>
        </w:rPr>
        <w:t>6.</w:t>
      </w:r>
      <w:r w:rsidRPr="00E23DA4">
        <w:rPr>
          <w:sz w:val="24"/>
          <w:szCs w:val="24"/>
        </w:rPr>
        <w:t>1.</w:t>
      </w:r>
      <w:r w:rsidR="00E23DA4" w:rsidRPr="00E23DA4">
        <w:rPr>
          <w:sz w:val="24"/>
          <w:szCs w:val="24"/>
        </w:rPr>
        <w:t>4</w:t>
      </w:r>
      <w:r w:rsidRPr="00E23DA4">
        <w:rPr>
          <w:sz w:val="24"/>
          <w:szCs w:val="24"/>
        </w:rPr>
        <w:t xml:space="preserve">.2 </w:t>
      </w:r>
      <w:r w:rsidR="00E23DA4">
        <w:rPr>
          <w:sz w:val="24"/>
          <w:szCs w:val="24"/>
        </w:rPr>
        <w:t xml:space="preserve">  </w:t>
      </w:r>
      <w:r w:rsidRPr="00E23DA4">
        <w:rPr>
          <w:rFonts w:hint="eastAsia"/>
          <w:sz w:val="24"/>
          <w:szCs w:val="24"/>
        </w:rPr>
        <w:t>电子计数器</w:t>
      </w:r>
    </w:p>
    <w:p w14:paraId="6D55A8F9" w14:textId="16B6F62C" w:rsidR="00DF0136" w:rsidRPr="00E23DA4" w:rsidRDefault="00DF0136" w:rsidP="00E23DA4">
      <w:pPr>
        <w:ind w:firstLine="480"/>
        <w:rPr>
          <w:sz w:val="24"/>
          <w:szCs w:val="24"/>
        </w:rPr>
      </w:pPr>
      <w:r w:rsidRPr="00E23DA4">
        <w:rPr>
          <w:rFonts w:hint="eastAsia"/>
          <w:sz w:val="24"/>
          <w:szCs w:val="24"/>
        </w:rPr>
        <w:t>电子</w:t>
      </w:r>
      <w:r w:rsidRPr="00E23DA4">
        <w:rPr>
          <w:sz w:val="24"/>
          <w:szCs w:val="24"/>
        </w:rPr>
        <w:t>计数器</w:t>
      </w:r>
      <w:r w:rsidR="00E23DA4" w:rsidRPr="00E23DA4">
        <w:rPr>
          <w:sz w:val="24"/>
          <w:szCs w:val="24"/>
        </w:rPr>
        <w:t>显示应清晰易读，显示的数字和表示功能的文字或符号应完整。电子显示器应清晰易读、无缺段、</w:t>
      </w:r>
      <w:proofErr w:type="gramStart"/>
      <w:r w:rsidR="00E23DA4" w:rsidRPr="00E23DA4">
        <w:rPr>
          <w:sz w:val="24"/>
          <w:szCs w:val="24"/>
        </w:rPr>
        <w:t>缺码现象</w:t>
      </w:r>
      <w:proofErr w:type="gramEnd"/>
      <w:r w:rsidR="00E23DA4" w:rsidRPr="00E23DA4">
        <w:rPr>
          <w:sz w:val="24"/>
          <w:szCs w:val="24"/>
        </w:rPr>
        <w:t>。</w:t>
      </w:r>
      <w:r w:rsidRPr="00E23DA4">
        <w:rPr>
          <w:rFonts w:hint="eastAsia"/>
          <w:sz w:val="24"/>
          <w:szCs w:val="24"/>
        </w:rPr>
        <w:t>计数器的位数和分辨力应符合表</w:t>
      </w:r>
      <w:r w:rsidRPr="00E23DA4">
        <w:rPr>
          <w:sz w:val="24"/>
          <w:szCs w:val="24"/>
        </w:rPr>
        <w:t>4</w:t>
      </w:r>
      <w:r w:rsidRPr="00E23DA4">
        <w:rPr>
          <w:rFonts w:hint="eastAsia"/>
          <w:sz w:val="24"/>
          <w:szCs w:val="24"/>
        </w:rPr>
        <w:t>规定。</w:t>
      </w:r>
      <w:r w:rsidRPr="00E23DA4">
        <w:rPr>
          <w:rFonts w:hint="eastAsia"/>
          <w:sz w:val="24"/>
          <w:szCs w:val="24"/>
        </w:rPr>
        <w:t xml:space="preserve"> </w:t>
      </w:r>
    </w:p>
    <w:p w14:paraId="0A405B23" w14:textId="77777777" w:rsidR="00DF0136" w:rsidRPr="00E23DA4" w:rsidRDefault="00DF0136" w:rsidP="00E23DA4">
      <w:pPr>
        <w:pStyle w:val="a1"/>
        <w:numPr>
          <w:ilvl w:val="0"/>
          <w:numId w:val="27"/>
        </w:numPr>
        <w:spacing w:beforeLines="50" w:before="120" w:afterLines="50" w:after="120" w:line="240" w:lineRule="exact"/>
        <w:ind w:left="0"/>
        <w:rPr>
          <w:rFonts w:hAnsi="黑体"/>
          <w:szCs w:val="21"/>
        </w:rPr>
      </w:pPr>
      <w:r w:rsidRPr="00E23DA4">
        <w:rPr>
          <w:rFonts w:hAnsi="黑体" w:hint="eastAsia"/>
          <w:szCs w:val="21"/>
        </w:rPr>
        <w:t>电子计数器的位数和分辨力</w:t>
      </w:r>
    </w:p>
    <w:tbl>
      <w:tblPr>
        <w:tblStyle w:val="ad"/>
        <w:tblW w:w="9864" w:type="dxa"/>
        <w:jc w:val="center"/>
        <w:tblLook w:val="04A0" w:firstRow="1" w:lastRow="0" w:firstColumn="1" w:lastColumn="0" w:noHBand="0" w:noVBand="1"/>
      </w:tblPr>
      <w:tblGrid>
        <w:gridCol w:w="1696"/>
        <w:gridCol w:w="2127"/>
        <w:gridCol w:w="2268"/>
        <w:gridCol w:w="1705"/>
        <w:gridCol w:w="2068"/>
      </w:tblGrid>
      <w:tr w:rsidR="00DF0136" w:rsidRPr="00FE5A32" w14:paraId="76B4F14C" w14:textId="77777777" w:rsidTr="00A01242">
        <w:trPr>
          <w:trHeight w:val="397"/>
          <w:jc w:val="center"/>
        </w:trPr>
        <w:tc>
          <w:tcPr>
            <w:tcW w:w="1696" w:type="dxa"/>
            <w:vMerge w:val="restart"/>
            <w:vAlign w:val="center"/>
          </w:tcPr>
          <w:p w14:paraId="61F50FE0" w14:textId="41A53E19" w:rsidR="00DF0136" w:rsidRPr="00FE5A32" w:rsidRDefault="00DF0136" w:rsidP="0030273E">
            <w:pPr>
              <w:jc w:val="center"/>
              <w:rPr>
                <w:sz w:val="21"/>
                <w:szCs w:val="21"/>
              </w:rPr>
            </w:pPr>
            <w:proofErr w:type="spellStart"/>
            <w:r w:rsidRPr="00FE5A32">
              <w:rPr>
                <w:rFonts w:eastAsia="Cambria-Italic" w:hint="eastAsia"/>
                <w:i/>
                <w:iCs/>
                <w:color w:val="000000"/>
                <w:sz w:val="21"/>
                <w:szCs w:val="21"/>
                <w:lang w:bidi="ar"/>
              </w:rPr>
              <w:t>q</w:t>
            </w:r>
            <w:r w:rsidRPr="00FE5A32">
              <w:rPr>
                <w:rFonts w:eastAsia="Cambria"/>
                <w:color w:val="000000"/>
                <w:sz w:val="21"/>
                <w:szCs w:val="21"/>
                <w:vertAlign w:val="subscript"/>
                <w:lang w:bidi="ar"/>
              </w:rPr>
              <w:t>max</w:t>
            </w:r>
            <w:proofErr w:type="spellEnd"/>
            <w:r w:rsidRPr="00FE5A32">
              <w:rPr>
                <w:rFonts w:eastAsia="Cambria"/>
                <w:color w:val="000000"/>
                <w:sz w:val="21"/>
                <w:szCs w:val="21"/>
                <w:lang w:bidi="ar"/>
              </w:rPr>
              <w:t xml:space="preserve"> (m</w:t>
            </w:r>
            <w:r w:rsidRPr="00FE5A32">
              <w:rPr>
                <w:rFonts w:eastAsia="Cambria" w:hint="eastAsia"/>
                <w:color w:val="000000"/>
                <w:sz w:val="21"/>
                <w:szCs w:val="21"/>
                <w:vertAlign w:val="superscript"/>
                <w:lang w:bidi="ar"/>
              </w:rPr>
              <w:t>3</w:t>
            </w:r>
            <w:r w:rsidRPr="00FE5A32">
              <w:rPr>
                <w:rFonts w:eastAsia="Cambria"/>
                <w:color w:val="000000"/>
                <w:sz w:val="21"/>
                <w:szCs w:val="21"/>
                <w:lang w:bidi="ar"/>
              </w:rPr>
              <w:t>/h)</w:t>
            </w:r>
          </w:p>
        </w:tc>
        <w:tc>
          <w:tcPr>
            <w:tcW w:w="6100" w:type="dxa"/>
            <w:gridSpan w:val="3"/>
            <w:vAlign w:val="center"/>
          </w:tcPr>
          <w:p w14:paraId="116EED21" w14:textId="77777777" w:rsidR="00DF0136" w:rsidRPr="00FE5A32" w:rsidRDefault="00DF0136" w:rsidP="00EF4207">
            <w:pPr>
              <w:ind w:firstLine="51"/>
              <w:jc w:val="center"/>
              <w:rPr>
                <w:sz w:val="21"/>
                <w:szCs w:val="21"/>
              </w:rPr>
            </w:pPr>
            <w:r w:rsidRPr="00FE5A32">
              <w:rPr>
                <w:rFonts w:hint="eastAsia"/>
                <w:sz w:val="21"/>
                <w:szCs w:val="21"/>
              </w:rPr>
              <w:t>用户模式</w:t>
            </w:r>
          </w:p>
        </w:tc>
        <w:tc>
          <w:tcPr>
            <w:tcW w:w="2068" w:type="dxa"/>
            <w:vAlign w:val="center"/>
          </w:tcPr>
          <w:p w14:paraId="678BBBEA" w14:textId="77777777" w:rsidR="00DF0136" w:rsidRPr="00FE5A32" w:rsidRDefault="00DF0136" w:rsidP="00EF4207">
            <w:pPr>
              <w:ind w:firstLine="51"/>
              <w:jc w:val="center"/>
              <w:rPr>
                <w:sz w:val="21"/>
                <w:szCs w:val="21"/>
              </w:rPr>
            </w:pPr>
            <w:r w:rsidRPr="00FE5A32">
              <w:rPr>
                <w:rFonts w:hint="eastAsia"/>
                <w:sz w:val="21"/>
              </w:rPr>
              <w:t>检测模式</w:t>
            </w:r>
          </w:p>
        </w:tc>
      </w:tr>
      <w:tr w:rsidR="00DF0136" w:rsidRPr="00FE5A32" w14:paraId="38A5395C" w14:textId="77777777" w:rsidTr="00A01242">
        <w:trPr>
          <w:jc w:val="center"/>
        </w:trPr>
        <w:tc>
          <w:tcPr>
            <w:tcW w:w="1696" w:type="dxa"/>
            <w:vMerge/>
            <w:vAlign w:val="center"/>
          </w:tcPr>
          <w:p w14:paraId="1699E307" w14:textId="77777777" w:rsidR="00DF0136" w:rsidRPr="00FE5A32" w:rsidRDefault="00DF0136" w:rsidP="00EF4207">
            <w:pPr>
              <w:jc w:val="left"/>
              <w:rPr>
                <w:sz w:val="21"/>
              </w:rPr>
            </w:pPr>
          </w:p>
        </w:tc>
        <w:tc>
          <w:tcPr>
            <w:tcW w:w="2127" w:type="dxa"/>
            <w:vAlign w:val="center"/>
          </w:tcPr>
          <w:p w14:paraId="28A7451B" w14:textId="77777777" w:rsidR="00DF0136" w:rsidRPr="00FE5A32" w:rsidRDefault="00DF0136" w:rsidP="00EF4207">
            <w:pPr>
              <w:widowControl/>
              <w:ind w:hanging="98"/>
              <w:jc w:val="center"/>
              <w:rPr>
                <w:color w:val="000000"/>
                <w:sz w:val="21"/>
                <w:szCs w:val="21"/>
              </w:rPr>
            </w:pPr>
            <w:r w:rsidRPr="00FE5A32">
              <w:rPr>
                <w:rFonts w:hint="eastAsia"/>
                <w:color w:val="000000"/>
                <w:sz w:val="21"/>
                <w:szCs w:val="21"/>
              </w:rPr>
              <w:t>末位数字代表的</w:t>
            </w:r>
          </w:p>
          <w:p w14:paraId="3412F42D" w14:textId="27A49966" w:rsidR="00DF0136" w:rsidRPr="00FE5A32" w:rsidRDefault="00DF0136" w:rsidP="00EF4207">
            <w:pPr>
              <w:widowControl/>
              <w:ind w:hanging="98"/>
              <w:jc w:val="center"/>
              <w:rPr>
                <w:color w:val="000000"/>
                <w:sz w:val="21"/>
                <w:szCs w:val="21"/>
              </w:rPr>
            </w:pPr>
            <w:r w:rsidRPr="00FE5A32">
              <w:rPr>
                <w:rFonts w:hint="eastAsia"/>
                <w:color w:val="000000"/>
                <w:sz w:val="21"/>
                <w:szCs w:val="21"/>
              </w:rPr>
              <w:t>最大体积值</w:t>
            </w:r>
            <w:r w:rsidR="00DF25A9">
              <w:rPr>
                <w:rFonts w:ascii="Cambria" w:eastAsia="Cambria" w:hAnsi="Cambria" w:cs="Cambria"/>
                <w:color w:val="000000"/>
                <w:sz w:val="21"/>
                <w:szCs w:val="21"/>
                <w:lang w:bidi="ar"/>
              </w:rPr>
              <w:t>L</w:t>
            </w:r>
          </w:p>
        </w:tc>
        <w:tc>
          <w:tcPr>
            <w:tcW w:w="2268" w:type="dxa"/>
            <w:vAlign w:val="center"/>
          </w:tcPr>
          <w:p w14:paraId="562E343E" w14:textId="77777777" w:rsidR="00DF0136" w:rsidRPr="00FE5A32" w:rsidRDefault="00DF0136" w:rsidP="00EF4207">
            <w:pPr>
              <w:jc w:val="center"/>
              <w:rPr>
                <w:sz w:val="21"/>
                <w:szCs w:val="21"/>
              </w:rPr>
            </w:pPr>
            <w:r w:rsidRPr="00FE5A32">
              <w:rPr>
                <w:rFonts w:hint="eastAsia"/>
                <w:sz w:val="21"/>
                <w:szCs w:val="21"/>
              </w:rPr>
              <w:t>最少累积显示位数</w:t>
            </w:r>
          </w:p>
          <w:p w14:paraId="45971CD1" w14:textId="77777777" w:rsidR="00DF0136" w:rsidRPr="00FE5A32" w:rsidRDefault="00DF0136" w:rsidP="00EF4207">
            <w:pPr>
              <w:jc w:val="center"/>
              <w:rPr>
                <w:sz w:val="21"/>
                <w:szCs w:val="21"/>
              </w:rPr>
            </w:pPr>
            <w:r w:rsidRPr="00FE5A32">
              <w:rPr>
                <w:rFonts w:hint="eastAsia"/>
                <w:sz w:val="21"/>
                <w:szCs w:val="21"/>
              </w:rPr>
              <w:t>m</w:t>
            </w:r>
            <w:r w:rsidRPr="00FE5A32">
              <w:rPr>
                <w:rFonts w:hint="eastAsia"/>
                <w:sz w:val="21"/>
                <w:szCs w:val="21"/>
                <w:vertAlign w:val="superscript"/>
              </w:rPr>
              <w:t>3</w:t>
            </w:r>
          </w:p>
        </w:tc>
        <w:tc>
          <w:tcPr>
            <w:tcW w:w="1705" w:type="dxa"/>
            <w:vAlign w:val="center"/>
          </w:tcPr>
          <w:p w14:paraId="51396626" w14:textId="77777777" w:rsidR="00DF0136" w:rsidRPr="00FE5A32" w:rsidRDefault="00DF0136" w:rsidP="00A01242">
            <w:pPr>
              <w:ind w:hanging="108"/>
              <w:jc w:val="center"/>
              <w:rPr>
                <w:sz w:val="21"/>
                <w:szCs w:val="21"/>
              </w:rPr>
            </w:pPr>
            <w:r w:rsidRPr="00FE5A32">
              <w:rPr>
                <w:rFonts w:hint="eastAsia"/>
                <w:sz w:val="21"/>
                <w:szCs w:val="21"/>
              </w:rPr>
              <w:t>最少显示位数</w:t>
            </w:r>
          </w:p>
        </w:tc>
        <w:tc>
          <w:tcPr>
            <w:tcW w:w="2068" w:type="dxa"/>
          </w:tcPr>
          <w:p w14:paraId="2210B30C" w14:textId="77777777" w:rsidR="00DF0136" w:rsidRPr="00FE5A32" w:rsidRDefault="00DF0136" w:rsidP="00A01242">
            <w:pPr>
              <w:ind w:hanging="108"/>
              <w:jc w:val="center"/>
              <w:rPr>
                <w:sz w:val="21"/>
              </w:rPr>
            </w:pPr>
            <w:r w:rsidRPr="00FE5A32">
              <w:rPr>
                <w:rFonts w:hint="eastAsia"/>
                <w:sz w:val="21"/>
              </w:rPr>
              <w:t>分辨力</w:t>
            </w:r>
          </w:p>
          <w:p w14:paraId="75B194C5" w14:textId="68D09579" w:rsidR="00DF0136" w:rsidRPr="00FE5A32" w:rsidRDefault="00DF25A9" w:rsidP="00A01242">
            <w:pPr>
              <w:jc w:val="center"/>
              <w:rPr>
                <w:sz w:val="21"/>
              </w:rPr>
            </w:pPr>
            <w:r>
              <w:rPr>
                <w:sz w:val="21"/>
              </w:rPr>
              <w:t>L</w:t>
            </w:r>
          </w:p>
        </w:tc>
      </w:tr>
      <w:tr w:rsidR="00DF0136" w:rsidRPr="00FE5A32" w14:paraId="047FEAA9" w14:textId="77777777" w:rsidTr="00A01242">
        <w:trPr>
          <w:trHeight w:val="307"/>
          <w:jc w:val="center"/>
        </w:trPr>
        <w:tc>
          <w:tcPr>
            <w:tcW w:w="1696" w:type="dxa"/>
            <w:vAlign w:val="center"/>
          </w:tcPr>
          <w:p w14:paraId="35965890" w14:textId="77777777" w:rsidR="00DF0136" w:rsidRPr="00FE5A32" w:rsidRDefault="00DF0136" w:rsidP="0030273E">
            <w:pPr>
              <w:jc w:val="center"/>
              <w:rPr>
                <w:sz w:val="21"/>
                <w:szCs w:val="21"/>
              </w:rPr>
            </w:pPr>
            <w:proofErr w:type="spellStart"/>
            <w:r w:rsidRPr="00FE5A32">
              <w:rPr>
                <w:rFonts w:eastAsia="Cambria-Italic" w:hint="eastAsia"/>
                <w:i/>
                <w:iCs/>
                <w:color w:val="000000"/>
                <w:sz w:val="21"/>
                <w:szCs w:val="21"/>
                <w:lang w:bidi="ar"/>
              </w:rPr>
              <w:t>q</w:t>
            </w:r>
            <w:r w:rsidRPr="00FE5A32">
              <w:rPr>
                <w:rFonts w:eastAsia="Cambria"/>
                <w:color w:val="000000"/>
                <w:sz w:val="21"/>
                <w:szCs w:val="21"/>
                <w:vertAlign w:val="subscript"/>
                <w:lang w:bidi="ar"/>
              </w:rPr>
              <w:t>max</w:t>
            </w:r>
            <w:proofErr w:type="spellEnd"/>
            <w:r w:rsidRPr="00FE5A32">
              <w:rPr>
                <w:rFonts w:cs="宋体" w:hint="eastAsia"/>
                <w:color w:val="000000"/>
                <w:sz w:val="21"/>
                <w:szCs w:val="21"/>
                <w:lang w:bidi="ar"/>
              </w:rPr>
              <w:t>≤</w:t>
            </w:r>
            <w:r w:rsidRPr="00FE5A32">
              <w:rPr>
                <w:rFonts w:eastAsia="Cambria"/>
                <w:color w:val="000000"/>
                <w:sz w:val="21"/>
                <w:szCs w:val="21"/>
                <w:lang w:bidi="ar"/>
              </w:rPr>
              <w:t>10</w:t>
            </w:r>
          </w:p>
        </w:tc>
        <w:tc>
          <w:tcPr>
            <w:tcW w:w="2127" w:type="dxa"/>
            <w:tcBorders>
              <w:top w:val="single" w:sz="4" w:space="0" w:color="auto"/>
            </w:tcBorders>
            <w:vAlign w:val="center"/>
          </w:tcPr>
          <w:p w14:paraId="63D0537E" w14:textId="77777777" w:rsidR="00DF0136" w:rsidRPr="00FE5A32" w:rsidRDefault="00DF0136" w:rsidP="00EF4207">
            <w:pPr>
              <w:autoSpaceDE w:val="0"/>
              <w:autoSpaceDN w:val="0"/>
              <w:jc w:val="center"/>
              <w:rPr>
                <w:rFonts w:ascii="宋体" w:hAnsi="宋体"/>
                <w:sz w:val="21"/>
                <w:szCs w:val="21"/>
              </w:rPr>
            </w:pPr>
            <w:r w:rsidRPr="00FE5A32">
              <w:rPr>
                <w:rFonts w:ascii="宋体" w:hAnsi="宋体" w:hint="eastAsia"/>
                <w:sz w:val="21"/>
                <w:szCs w:val="21"/>
              </w:rPr>
              <w:t>1</w:t>
            </w:r>
          </w:p>
        </w:tc>
        <w:tc>
          <w:tcPr>
            <w:tcW w:w="2268" w:type="dxa"/>
            <w:tcBorders>
              <w:top w:val="single" w:sz="4" w:space="0" w:color="auto"/>
            </w:tcBorders>
            <w:vAlign w:val="center"/>
          </w:tcPr>
          <w:p w14:paraId="4A1FF80B" w14:textId="77777777" w:rsidR="00DF0136" w:rsidRPr="00FE5A32" w:rsidRDefault="00DF0136" w:rsidP="00EF4207">
            <w:pPr>
              <w:autoSpaceDE w:val="0"/>
              <w:autoSpaceDN w:val="0"/>
              <w:jc w:val="center"/>
              <w:rPr>
                <w:rFonts w:ascii="宋体" w:hAnsi="宋体"/>
                <w:sz w:val="21"/>
                <w:szCs w:val="21"/>
              </w:rPr>
            </w:pPr>
            <w:r w:rsidRPr="00FE5A32">
              <w:rPr>
                <w:rFonts w:ascii="宋体" w:hAnsi="宋体"/>
                <w:sz w:val="21"/>
                <w:szCs w:val="21"/>
              </w:rPr>
              <w:t>12345</w:t>
            </w:r>
            <w:r w:rsidRPr="00FE5A32">
              <w:rPr>
                <w:rFonts w:ascii="宋体" w:hAnsi="宋体" w:hint="eastAsia"/>
                <w:sz w:val="21"/>
                <w:szCs w:val="21"/>
              </w:rPr>
              <w:t>.</w:t>
            </w:r>
            <w:r w:rsidRPr="00FE5A32">
              <w:rPr>
                <w:rFonts w:ascii="宋体" w:hAnsi="宋体"/>
                <w:sz w:val="21"/>
                <w:szCs w:val="21"/>
              </w:rPr>
              <w:t>678</w:t>
            </w:r>
          </w:p>
        </w:tc>
        <w:tc>
          <w:tcPr>
            <w:tcW w:w="1705" w:type="dxa"/>
            <w:vAlign w:val="center"/>
          </w:tcPr>
          <w:p w14:paraId="477B8DB8" w14:textId="77777777" w:rsidR="00DF0136" w:rsidRPr="00FE5A32" w:rsidRDefault="00DF0136" w:rsidP="00EF4207">
            <w:pPr>
              <w:jc w:val="center"/>
              <w:rPr>
                <w:rFonts w:ascii="宋体" w:hAnsi="宋体"/>
                <w:sz w:val="21"/>
                <w:szCs w:val="21"/>
              </w:rPr>
            </w:pPr>
            <w:r w:rsidRPr="00FE5A32">
              <w:rPr>
                <w:rFonts w:ascii="宋体" w:hAnsi="宋体" w:hint="eastAsia"/>
                <w:sz w:val="21"/>
                <w:szCs w:val="21"/>
              </w:rPr>
              <w:t>8</w:t>
            </w:r>
          </w:p>
        </w:tc>
        <w:tc>
          <w:tcPr>
            <w:tcW w:w="2068" w:type="dxa"/>
            <w:vAlign w:val="center"/>
          </w:tcPr>
          <w:p w14:paraId="69F8AFDF" w14:textId="77777777" w:rsidR="00DF0136" w:rsidRPr="00FE5A32" w:rsidRDefault="00DF0136" w:rsidP="00EF4207">
            <w:pPr>
              <w:ind w:firstLine="51"/>
              <w:jc w:val="center"/>
              <w:rPr>
                <w:rFonts w:ascii="宋体" w:hAnsi="宋体"/>
                <w:sz w:val="21"/>
                <w:szCs w:val="21"/>
              </w:rPr>
            </w:pPr>
            <w:r w:rsidRPr="00FE5A32">
              <w:rPr>
                <w:rFonts w:hint="eastAsia"/>
                <w:sz w:val="21"/>
              </w:rPr>
              <w:t>≤</w:t>
            </w:r>
            <w:r w:rsidRPr="00FE5A32">
              <w:rPr>
                <w:sz w:val="21"/>
              </w:rPr>
              <w:t>0.1</w:t>
            </w:r>
          </w:p>
        </w:tc>
      </w:tr>
      <w:tr w:rsidR="00DF0136" w:rsidRPr="00FE5A32" w14:paraId="054AA34F" w14:textId="77777777" w:rsidTr="00A01242">
        <w:trPr>
          <w:trHeight w:val="299"/>
          <w:jc w:val="center"/>
        </w:trPr>
        <w:tc>
          <w:tcPr>
            <w:tcW w:w="1696" w:type="dxa"/>
            <w:vAlign w:val="center"/>
          </w:tcPr>
          <w:p w14:paraId="3A5A1768" w14:textId="77777777" w:rsidR="00DF0136" w:rsidRPr="00FE5A32" w:rsidRDefault="00DF0136" w:rsidP="0030273E">
            <w:pPr>
              <w:jc w:val="center"/>
              <w:rPr>
                <w:sz w:val="21"/>
                <w:szCs w:val="21"/>
              </w:rPr>
            </w:pPr>
            <w:r w:rsidRPr="00FE5A32">
              <w:rPr>
                <w:rFonts w:eastAsia="Cambria"/>
                <w:color w:val="000000"/>
                <w:sz w:val="21"/>
                <w:szCs w:val="21"/>
                <w:lang w:bidi="ar"/>
              </w:rPr>
              <w:t>16</w:t>
            </w:r>
            <w:r w:rsidRPr="00FE5A32">
              <w:rPr>
                <w:rFonts w:cs="宋体" w:hint="eastAsia"/>
                <w:color w:val="000000"/>
                <w:sz w:val="21"/>
                <w:szCs w:val="21"/>
                <w:lang w:bidi="ar"/>
              </w:rPr>
              <w:t>≤</w:t>
            </w:r>
            <w:proofErr w:type="spellStart"/>
            <w:r w:rsidRPr="00FE5A32">
              <w:rPr>
                <w:rFonts w:eastAsia="Cambria-Italic" w:hint="eastAsia"/>
                <w:i/>
                <w:iCs/>
                <w:color w:val="000000"/>
                <w:sz w:val="21"/>
                <w:szCs w:val="21"/>
                <w:lang w:bidi="ar"/>
              </w:rPr>
              <w:t>q</w:t>
            </w:r>
            <w:r w:rsidRPr="00FE5A32">
              <w:rPr>
                <w:rFonts w:eastAsia="Cambria"/>
                <w:color w:val="000000"/>
                <w:sz w:val="21"/>
                <w:szCs w:val="21"/>
                <w:vertAlign w:val="subscript"/>
                <w:lang w:bidi="ar"/>
              </w:rPr>
              <w:t>max</w:t>
            </w:r>
            <w:proofErr w:type="spellEnd"/>
            <w:r w:rsidRPr="00FE5A32">
              <w:rPr>
                <w:rFonts w:cs="宋体" w:hint="eastAsia"/>
                <w:color w:val="000000"/>
                <w:sz w:val="21"/>
                <w:szCs w:val="21"/>
                <w:lang w:bidi="ar"/>
              </w:rPr>
              <w:t>≤</w:t>
            </w:r>
            <w:r w:rsidRPr="00FE5A32">
              <w:rPr>
                <w:rFonts w:eastAsia="Cambria"/>
                <w:color w:val="000000"/>
                <w:sz w:val="21"/>
                <w:szCs w:val="21"/>
                <w:lang w:bidi="ar"/>
              </w:rPr>
              <w:t>100</w:t>
            </w:r>
          </w:p>
        </w:tc>
        <w:tc>
          <w:tcPr>
            <w:tcW w:w="2127" w:type="dxa"/>
            <w:vAlign w:val="center"/>
          </w:tcPr>
          <w:p w14:paraId="2D40CB99" w14:textId="77777777" w:rsidR="00DF0136" w:rsidRPr="00FE5A32" w:rsidRDefault="00DF0136" w:rsidP="00EF4207">
            <w:pPr>
              <w:autoSpaceDE w:val="0"/>
              <w:autoSpaceDN w:val="0"/>
              <w:jc w:val="center"/>
              <w:rPr>
                <w:rFonts w:ascii="宋体" w:hAnsi="宋体"/>
                <w:sz w:val="21"/>
                <w:szCs w:val="21"/>
              </w:rPr>
            </w:pPr>
            <w:r w:rsidRPr="00FE5A32">
              <w:rPr>
                <w:rFonts w:ascii="宋体" w:hAnsi="宋体" w:hint="eastAsia"/>
                <w:sz w:val="21"/>
                <w:szCs w:val="21"/>
              </w:rPr>
              <w:t>10</w:t>
            </w:r>
          </w:p>
        </w:tc>
        <w:tc>
          <w:tcPr>
            <w:tcW w:w="2268" w:type="dxa"/>
            <w:vAlign w:val="center"/>
          </w:tcPr>
          <w:p w14:paraId="29CF65C1" w14:textId="77777777" w:rsidR="00DF0136" w:rsidRPr="00FE5A32" w:rsidRDefault="00DF0136" w:rsidP="00EF4207">
            <w:pPr>
              <w:autoSpaceDE w:val="0"/>
              <w:autoSpaceDN w:val="0"/>
              <w:jc w:val="center"/>
              <w:rPr>
                <w:rFonts w:ascii="宋体" w:hAnsi="宋体"/>
                <w:sz w:val="21"/>
                <w:szCs w:val="21"/>
              </w:rPr>
            </w:pPr>
            <w:r w:rsidRPr="00FE5A32">
              <w:rPr>
                <w:rFonts w:ascii="宋体" w:hAnsi="宋体"/>
                <w:sz w:val="21"/>
                <w:szCs w:val="21"/>
              </w:rPr>
              <w:t>123456</w:t>
            </w:r>
            <w:r w:rsidRPr="00FE5A32">
              <w:rPr>
                <w:rFonts w:ascii="宋体" w:hAnsi="宋体" w:hint="eastAsia"/>
                <w:sz w:val="21"/>
                <w:szCs w:val="21"/>
              </w:rPr>
              <w:t>.</w:t>
            </w:r>
            <w:r w:rsidRPr="00FE5A32">
              <w:rPr>
                <w:rFonts w:ascii="宋体" w:hAnsi="宋体"/>
                <w:sz w:val="21"/>
                <w:szCs w:val="21"/>
              </w:rPr>
              <w:t>78</w:t>
            </w:r>
          </w:p>
        </w:tc>
        <w:tc>
          <w:tcPr>
            <w:tcW w:w="1705" w:type="dxa"/>
            <w:vAlign w:val="center"/>
          </w:tcPr>
          <w:p w14:paraId="147F674C" w14:textId="77777777" w:rsidR="00DF0136" w:rsidRPr="00FE5A32" w:rsidRDefault="00DF0136" w:rsidP="00EF4207">
            <w:pPr>
              <w:jc w:val="center"/>
              <w:rPr>
                <w:rFonts w:ascii="宋体" w:hAnsi="宋体"/>
                <w:sz w:val="21"/>
                <w:szCs w:val="21"/>
              </w:rPr>
            </w:pPr>
            <w:r w:rsidRPr="00FE5A32">
              <w:rPr>
                <w:rFonts w:ascii="宋体" w:hAnsi="宋体" w:hint="eastAsia"/>
                <w:sz w:val="21"/>
                <w:szCs w:val="21"/>
              </w:rPr>
              <w:t>8</w:t>
            </w:r>
          </w:p>
        </w:tc>
        <w:tc>
          <w:tcPr>
            <w:tcW w:w="2068" w:type="dxa"/>
            <w:vAlign w:val="center"/>
          </w:tcPr>
          <w:p w14:paraId="76AA7B57" w14:textId="77777777" w:rsidR="00DF0136" w:rsidRPr="00FE5A32" w:rsidRDefault="00DF0136" w:rsidP="00EF4207">
            <w:pPr>
              <w:ind w:firstLine="51"/>
              <w:jc w:val="center"/>
              <w:rPr>
                <w:rFonts w:ascii="宋体" w:hAnsi="宋体"/>
                <w:sz w:val="21"/>
                <w:szCs w:val="21"/>
              </w:rPr>
            </w:pPr>
            <w:r w:rsidRPr="00FE5A32">
              <w:rPr>
                <w:rFonts w:hint="eastAsia"/>
                <w:sz w:val="21"/>
                <w:szCs w:val="21"/>
              </w:rPr>
              <w:t>≤</w:t>
            </w:r>
            <w:r w:rsidRPr="00FE5A32">
              <w:rPr>
                <w:sz w:val="21"/>
                <w:szCs w:val="21"/>
              </w:rPr>
              <w:t>1</w:t>
            </w:r>
          </w:p>
        </w:tc>
      </w:tr>
      <w:tr w:rsidR="00DF0136" w:rsidRPr="00FE5A32" w14:paraId="4FD54205" w14:textId="77777777" w:rsidTr="00A01242">
        <w:trPr>
          <w:trHeight w:val="377"/>
          <w:jc w:val="center"/>
        </w:trPr>
        <w:tc>
          <w:tcPr>
            <w:tcW w:w="1696" w:type="dxa"/>
            <w:vAlign w:val="center"/>
          </w:tcPr>
          <w:p w14:paraId="1B67B3FD" w14:textId="77777777" w:rsidR="00DF0136" w:rsidRPr="00FE5A32" w:rsidRDefault="00DF0136" w:rsidP="0030273E">
            <w:pPr>
              <w:ind w:firstLine="31"/>
              <w:jc w:val="center"/>
              <w:rPr>
                <w:rFonts w:eastAsiaTheme="minorEastAsia"/>
                <w:iCs/>
                <w:color w:val="000000"/>
                <w:sz w:val="21"/>
                <w:szCs w:val="21"/>
                <w:lang w:bidi="ar"/>
              </w:rPr>
            </w:pPr>
            <w:r w:rsidRPr="00FE5A32">
              <w:rPr>
                <w:rFonts w:eastAsiaTheme="minorEastAsia" w:hint="eastAsia"/>
                <w:iCs/>
                <w:color w:val="000000"/>
                <w:sz w:val="21"/>
                <w:szCs w:val="21"/>
                <w:lang w:bidi="ar"/>
              </w:rPr>
              <w:t>160</w:t>
            </w:r>
          </w:p>
        </w:tc>
        <w:tc>
          <w:tcPr>
            <w:tcW w:w="2127" w:type="dxa"/>
            <w:vAlign w:val="center"/>
          </w:tcPr>
          <w:p w14:paraId="7470C3C7" w14:textId="77777777" w:rsidR="00DF0136" w:rsidRPr="00FE5A32" w:rsidRDefault="00DF0136" w:rsidP="00EF4207">
            <w:pPr>
              <w:autoSpaceDE w:val="0"/>
              <w:autoSpaceDN w:val="0"/>
              <w:jc w:val="center"/>
              <w:rPr>
                <w:rFonts w:ascii="宋体" w:hAnsi="宋体"/>
                <w:sz w:val="21"/>
                <w:szCs w:val="21"/>
              </w:rPr>
            </w:pPr>
            <w:r w:rsidRPr="00FE5A32">
              <w:rPr>
                <w:rFonts w:ascii="宋体" w:hAnsi="宋体" w:hint="eastAsia"/>
                <w:sz w:val="21"/>
                <w:szCs w:val="21"/>
              </w:rPr>
              <w:t>100</w:t>
            </w:r>
          </w:p>
        </w:tc>
        <w:tc>
          <w:tcPr>
            <w:tcW w:w="2268" w:type="dxa"/>
            <w:vAlign w:val="center"/>
          </w:tcPr>
          <w:p w14:paraId="2513A573" w14:textId="77777777" w:rsidR="00DF0136" w:rsidRPr="00FE5A32" w:rsidRDefault="00DF0136" w:rsidP="00EF4207">
            <w:pPr>
              <w:autoSpaceDE w:val="0"/>
              <w:autoSpaceDN w:val="0"/>
              <w:jc w:val="center"/>
              <w:rPr>
                <w:rFonts w:ascii="宋体" w:hAnsi="宋体"/>
                <w:sz w:val="21"/>
                <w:szCs w:val="21"/>
              </w:rPr>
            </w:pPr>
            <w:r w:rsidRPr="00FE5A32">
              <w:rPr>
                <w:rFonts w:ascii="宋体" w:hAnsi="宋体"/>
                <w:sz w:val="21"/>
                <w:szCs w:val="21"/>
              </w:rPr>
              <w:t>1234567</w:t>
            </w:r>
            <w:r w:rsidRPr="00FE5A32">
              <w:rPr>
                <w:rFonts w:ascii="宋体" w:hAnsi="宋体" w:hint="eastAsia"/>
                <w:sz w:val="21"/>
                <w:szCs w:val="21"/>
              </w:rPr>
              <w:t>.</w:t>
            </w:r>
            <w:r w:rsidRPr="00FE5A32">
              <w:rPr>
                <w:rFonts w:ascii="宋体" w:hAnsi="宋体"/>
                <w:sz w:val="21"/>
                <w:szCs w:val="21"/>
              </w:rPr>
              <w:t>8</w:t>
            </w:r>
          </w:p>
        </w:tc>
        <w:tc>
          <w:tcPr>
            <w:tcW w:w="1705" w:type="dxa"/>
            <w:vAlign w:val="center"/>
          </w:tcPr>
          <w:p w14:paraId="7DBF05DD" w14:textId="77777777" w:rsidR="00DF0136" w:rsidRPr="00FE5A32" w:rsidRDefault="00DF0136" w:rsidP="00EF4207">
            <w:pPr>
              <w:jc w:val="center"/>
              <w:rPr>
                <w:rFonts w:ascii="宋体" w:hAnsi="宋体"/>
                <w:sz w:val="21"/>
                <w:szCs w:val="21"/>
              </w:rPr>
            </w:pPr>
            <w:r w:rsidRPr="00FE5A32">
              <w:rPr>
                <w:rFonts w:ascii="宋体" w:hAnsi="宋体" w:hint="eastAsia"/>
                <w:sz w:val="21"/>
                <w:szCs w:val="21"/>
              </w:rPr>
              <w:t>8</w:t>
            </w:r>
          </w:p>
        </w:tc>
        <w:tc>
          <w:tcPr>
            <w:tcW w:w="2068" w:type="dxa"/>
            <w:vAlign w:val="center"/>
          </w:tcPr>
          <w:p w14:paraId="2450EE5E" w14:textId="77777777" w:rsidR="00DF0136" w:rsidRPr="00FE5A32" w:rsidRDefault="00DF0136" w:rsidP="00EF4207">
            <w:pPr>
              <w:ind w:firstLine="51"/>
              <w:jc w:val="center"/>
              <w:rPr>
                <w:rFonts w:ascii="宋体" w:hAnsi="宋体"/>
                <w:sz w:val="21"/>
                <w:szCs w:val="21"/>
              </w:rPr>
            </w:pPr>
            <w:r w:rsidRPr="00FE5A32">
              <w:rPr>
                <w:rFonts w:hint="eastAsia"/>
                <w:sz w:val="21"/>
                <w:szCs w:val="21"/>
              </w:rPr>
              <w:t>≤</w:t>
            </w:r>
            <w:r w:rsidRPr="00FE5A32">
              <w:rPr>
                <w:sz w:val="21"/>
                <w:szCs w:val="21"/>
              </w:rPr>
              <w:t>10</w:t>
            </w:r>
          </w:p>
        </w:tc>
      </w:tr>
    </w:tbl>
    <w:p w14:paraId="60B8B405" w14:textId="2B404561" w:rsidR="00DF0136" w:rsidRDefault="00DF0136" w:rsidP="00E23DA4">
      <w:pPr>
        <w:spacing w:line="276" w:lineRule="auto"/>
        <w:rPr>
          <w:rFonts w:hAnsi="宋体"/>
          <w:color w:val="000000" w:themeColor="text1"/>
          <w:sz w:val="24"/>
        </w:rPr>
      </w:pPr>
    </w:p>
    <w:p w14:paraId="56BE7582" w14:textId="26945407" w:rsidR="00767E49" w:rsidRPr="00F503AB" w:rsidRDefault="00F503AB" w:rsidP="00D10E27">
      <w:pPr>
        <w:rPr>
          <w:sz w:val="24"/>
          <w:szCs w:val="24"/>
        </w:rPr>
      </w:pPr>
      <w:r w:rsidRPr="00F503AB">
        <w:rPr>
          <w:sz w:val="24"/>
          <w:szCs w:val="24"/>
        </w:rPr>
        <w:t>6.1.4.</w:t>
      </w:r>
      <w:r>
        <w:rPr>
          <w:sz w:val="24"/>
          <w:szCs w:val="24"/>
        </w:rPr>
        <w:t>3</w:t>
      </w:r>
      <w:r w:rsidRPr="00F503AB">
        <w:rPr>
          <w:sz w:val="24"/>
          <w:szCs w:val="24"/>
        </w:rPr>
        <w:t xml:space="preserve">   </w:t>
      </w:r>
      <w:r w:rsidR="00767E49" w:rsidRPr="00F503AB">
        <w:rPr>
          <w:rFonts w:hint="eastAsia"/>
          <w:sz w:val="24"/>
          <w:szCs w:val="24"/>
        </w:rPr>
        <w:t>检测信号的分辨力</w:t>
      </w:r>
    </w:p>
    <w:p w14:paraId="13F9BAE3" w14:textId="394326AE" w:rsidR="00D10E27" w:rsidRPr="00F503AB" w:rsidRDefault="00D10E27" w:rsidP="00D10E27">
      <w:pPr>
        <w:tabs>
          <w:tab w:val="left" w:pos="426"/>
        </w:tabs>
        <w:spacing w:line="300" w:lineRule="auto"/>
        <w:ind w:firstLine="480"/>
        <w:rPr>
          <w:sz w:val="24"/>
        </w:rPr>
      </w:pPr>
      <w:r w:rsidRPr="00F503AB">
        <w:rPr>
          <w:rFonts w:hint="eastAsia"/>
          <w:sz w:val="24"/>
        </w:rPr>
        <w:t>燃气表应有满足检测需要的信号输出，如光电信号、脉冲信号或通信信号，信号的分辨力应符合表</w:t>
      </w:r>
      <w:r w:rsidR="00F503AB" w:rsidRPr="00F503AB">
        <w:rPr>
          <w:sz w:val="24"/>
        </w:rPr>
        <w:t>5</w:t>
      </w:r>
      <w:r w:rsidRPr="00F503AB">
        <w:rPr>
          <w:rFonts w:hint="eastAsia"/>
          <w:sz w:val="24"/>
        </w:rPr>
        <w:t>的规定。</w:t>
      </w:r>
    </w:p>
    <w:p w14:paraId="6E833FAC" w14:textId="77777777" w:rsidR="00D10E27" w:rsidRPr="00200EC6" w:rsidRDefault="00D10E27" w:rsidP="00D10E27">
      <w:pPr>
        <w:pStyle w:val="a1"/>
        <w:numPr>
          <w:ilvl w:val="0"/>
          <w:numId w:val="27"/>
        </w:numPr>
        <w:spacing w:beforeLines="50" w:before="120" w:afterLines="50" w:after="120" w:line="240" w:lineRule="exact"/>
        <w:ind w:left="0"/>
        <w:rPr>
          <w:rFonts w:ascii="宋体" w:hAnsi="宋体" w:cs="宋体"/>
          <w:sz w:val="24"/>
        </w:rPr>
      </w:pPr>
      <w:r w:rsidRPr="00D10E27">
        <w:rPr>
          <w:rFonts w:hAnsi="黑体" w:hint="eastAsia"/>
          <w:szCs w:val="21"/>
        </w:rPr>
        <w:t>检测信号分辨力</w:t>
      </w:r>
    </w:p>
    <w:tbl>
      <w:tblPr>
        <w:tblpPr w:leftFromText="180" w:rightFromText="180" w:vertAnchor="text" w:horzAnchor="margin" w:tblpXSpec="center" w:tblpY="48"/>
        <w:tblOverlap w:val="neve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4533"/>
      </w:tblGrid>
      <w:tr w:rsidR="00D10E27" w14:paraId="4E94E723" w14:textId="77777777" w:rsidTr="00FC4AE2">
        <w:trPr>
          <w:trHeight w:val="421"/>
        </w:trPr>
        <w:tc>
          <w:tcPr>
            <w:tcW w:w="3683" w:type="dxa"/>
            <w:vAlign w:val="center"/>
          </w:tcPr>
          <w:p w14:paraId="3C2EA5F1" w14:textId="77777777" w:rsidR="00D10E27" w:rsidRPr="00C84139" w:rsidRDefault="00D10E27" w:rsidP="00FC4AE2">
            <w:pPr>
              <w:spacing w:line="240" w:lineRule="exact"/>
              <w:jc w:val="center"/>
              <w:rPr>
                <w:rFonts w:eastAsia="Cambria"/>
                <w:szCs w:val="21"/>
                <w:vertAlign w:val="subscript"/>
                <w:lang w:bidi="ar"/>
              </w:rPr>
            </w:pPr>
            <w:r w:rsidRPr="00C84139">
              <w:rPr>
                <w:rFonts w:hint="eastAsia"/>
                <w:szCs w:val="21"/>
              </w:rPr>
              <w:lastRenderedPageBreak/>
              <w:t>最大流量</w:t>
            </w:r>
            <w:proofErr w:type="spellStart"/>
            <w:r w:rsidRPr="00C84139">
              <w:rPr>
                <w:rFonts w:eastAsia="Cambria-Italic" w:hint="eastAsia"/>
                <w:i/>
                <w:iCs/>
                <w:szCs w:val="21"/>
                <w:lang w:bidi="ar"/>
              </w:rPr>
              <w:t>q</w:t>
            </w:r>
            <w:r w:rsidRPr="00C84139">
              <w:rPr>
                <w:rFonts w:eastAsia="Cambria"/>
                <w:szCs w:val="21"/>
                <w:vertAlign w:val="subscript"/>
                <w:lang w:bidi="ar"/>
              </w:rPr>
              <w:t>max</w:t>
            </w:r>
            <w:proofErr w:type="spellEnd"/>
          </w:p>
          <w:p w14:paraId="64A0DD26" w14:textId="77777777" w:rsidR="00D10E27" w:rsidRPr="00C84139" w:rsidRDefault="00D10E27" w:rsidP="00FC4AE2">
            <w:pPr>
              <w:spacing w:line="240" w:lineRule="exact"/>
              <w:jc w:val="center"/>
              <w:rPr>
                <w:rFonts w:ascii="宋体" w:hAnsi="宋体"/>
                <w:szCs w:val="21"/>
              </w:rPr>
            </w:pPr>
            <w:r w:rsidRPr="00C84139">
              <w:rPr>
                <w:rFonts w:eastAsia="Cambria"/>
                <w:szCs w:val="21"/>
                <w:lang w:bidi="ar"/>
              </w:rPr>
              <w:t>m</w:t>
            </w:r>
            <w:r w:rsidRPr="00C84139">
              <w:rPr>
                <w:rFonts w:eastAsia="Cambria" w:hint="eastAsia"/>
                <w:szCs w:val="21"/>
                <w:vertAlign w:val="superscript"/>
                <w:lang w:bidi="ar"/>
              </w:rPr>
              <w:t>3</w:t>
            </w:r>
            <w:r w:rsidRPr="00C84139">
              <w:rPr>
                <w:rFonts w:eastAsia="Cambria"/>
                <w:szCs w:val="21"/>
                <w:lang w:bidi="ar"/>
              </w:rPr>
              <w:t>/h</w:t>
            </w:r>
          </w:p>
        </w:tc>
        <w:tc>
          <w:tcPr>
            <w:tcW w:w="4533" w:type="dxa"/>
            <w:vAlign w:val="center"/>
          </w:tcPr>
          <w:p w14:paraId="0A50E967" w14:textId="77777777" w:rsidR="00D10E27" w:rsidRPr="00C84139" w:rsidRDefault="00D10E27" w:rsidP="00FC4AE2">
            <w:pPr>
              <w:pStyle w:val="af1"/>
              <w:widowControl w:val="0"/>
              <w:spacing w:line="240" w:lineRule="exact"/>
              <w:ind w:firstLineChars="0" w:firstLine="0"/>
              <w:jc w:val="center"/>
              <w:rPr>
                <w:rFonts w:ascii="Times New Roman"/>
                <w:szCs w:val="21"/>
              </w:rPr>
            </w:pPr>
            <w:r w:rsidRPr="00C84139">
              <w:rPr>
                <w:rFonts w:ascii="Times New Roman"/>
                <w:szCs w:val="21"/>
              </w:rPr>
              <w:t>检测信号分辨力</w:t>
            </w:r>
          </w:p>
          <w:p w14:paraId="5D16CBCA" w14:textId="77777777" w:rsidR="00D10E27" w:rsidRPr="00C84139" w:rsidRDefault="00D10E27" w:rsidP="00FC4AE2">
            <w:pPr>
              <w:pStyle w:val="af1"/>
              <w:widowControl w:val="0"/>
              <w:spacing w:line="240" w:lineRule="exact"/>
              <w:ind w:firstLineChars="0" w:firstLine="0"/>
              <w:jc w:val="center"/>
              <w:rPr>
                <w:rFonts w:hAnsi="宋体"/>
                <w:szCs w:val="21"/>
              </w:rPr>
            </w:pPr>
            <w:r w:rsidRPr="00C84139">
              <w:rPr>
                <w:rFonts w:ascii="Times New Roman"/>
                <w:szCs w:val="21"/>
              </w:rPr>
              <w:t>L/</w:t>
            </w:r>
            <w:proofErr w:type="spellStart"/>
            <w:r w:rsidRPr="00C84139">
              <w:rPr>
                <w:rFonts w:ascii="Times New Roman"/>
                <w:szCs w:val="21"/>
              </w:rPr>
              <w:t>pul</w:t>
            </w:r>
            <w:proofErr w:type="spellEnd"/>
          </w:p>
        </w:tc>
      </w:tr>
      <w:tr w:rsidR="00D10E27" w14:paraId="0A2662D9" w14:textId="77777777" w:rsidTr="00FC4AE2">
        <w:trPr>
          <w:trHeight w:val="317"/>
        </w:trPr>
        <w:tc>
          <w:tcPr>
            <w:tcW w:w="3683" w:type="dxa"/>
            <w:vAlign w:val="center"/>
          </w:tcPr>
          <w:p w14:paraId="417412FD" w14:textId="77777777" w:rsidR="00D10E27" w:rsidRPr="00C84139" w:rsidRDefault="00D10E27" w:rsidP="00FC4AE2">
            <w:pPr>
              <w:ind w:firstLine="84"/>
              <w:jc w:val="center"/>
              <w:rPr>
                <w:rFonts w:ascii="宋体" w:hAnsi="宋体"/>
                <w:i/>
                <w:szCs w:val="21"/>
              </w:rPr>
            </w:pPr>
            <w:proofErr w:type="spellStart"/>
            <w:r w:rsidRPr="00C84139">
              <w:rPr>
                <w:rFonts w:eastAsia="Cambria-Italic" w:hint="eastAsia"/>
                <w:i/>
                <w:iCs/>
                <w:szCs w:val="21"/>
                <w:lang w:bidi="ar"/>
              </w:rPr>
              <w:t>q</w:t>
            </w:r>
            <w:r w:rsidRPr="00C84139">
              <w:rPr>
                <w:rFonts w:eastAsia="Cambria"/>
                <w:szCs w:val="21"/>
                <w:vertAlign w:val="subscript"/>
                <w:lang w:bidi="ar"/>
              </w:rPr>
              <w:t>max</w:t>
            </w:r>
            <w:proofErr w:type="spellEnd"/>
            <w:r w:rsidRPr="00C84139">
              <w:rPr>
                <w:rFonts w:cs="宋体" w:hint="eastAsia"/>
                <w:szCs w:val="21"/>
                <w:lang w:bidi="ar"/>
              </w:rPr>
              <w:t>≤</w:t>
            </w:r>
            <w:r w:rsidRPr="00C84139">
              <w:rPr>
                <w:rFonts w:eastAsia="Cambria"/>
                <w:szCs w:val="21"/>
                <w:lang w:bidi="ar"/>
              </w:rPr>
              <w:t>10</w:t>
            </w:r>
          </w:p>
        </w:tc>
        <w:tc>
          <w:tcPr>
            <w:tcW w:w="4533" w:type="dxa"/>
            <w:vAlign w:val="center"/>
          </w:tcPr>
          <w:p w14:paraId="1D09559E" w14:textId="77777777" w:rsidR="00D10E27" w:rsidRPr="00C84139" w:rsidRDefault="00D10E27" w:rsidP="00FC4AE2">
            <w:pPr>
              <w:pStyle w:val="af1"/>
              <w:widowControl w:val="0"/>
              <w:ind w:firstLineChars="0" w:firstLine="0"/>
              <w:jc w:val="center"/>
              <w:rPr>
                <w:rFonts w:hAnsi="宋体"/>
                <w:szCs w:val="21"/>
              </w:rPr>
            </w:pPr>
            <w:r w:rsidRPr="00C84139">
              <w:rPr>
                <w:rFonts w:hAnsi="宋体" w:hint="eastAsia"/>
                <w:szCs w:val="21"/>
              </w:rPr>
              <w:t>10</w:t>
            </w:r>
          </w:p>
        </w:tc>
      </w:tr>
      <w:tr w:rsidR="00D10E27" w14:paraId="632D5E44" w14:textId="77777777" w:rsidTr="00FC4AE2">
        <w:trPr>
          <w:trHeight w:val="264"/>
        </w:trPr>
        <w:tc>
          <w:tcPr>
            <w:tcW w:w="3683" w:type="dxa"/>
            <w:vAlign w:val="center"/>
          </w:tcPr>
          <w:p w14:paraId="7DAAC724" w14:textId="77777777" w:rsidR="00D10E27" w:rsidRPr="00C84139" w:rsidRDefault="00D10E27" w:rsidP="00FC4AE2">
            <w:pPr>
              <w:ind w:firstLine="84"/>
              <w:jc w:val="center"/>
              <w:rPr>
                <w:rFonts w:ascii="宋体"/>
                <w:szCs w:val="21"/>
              </w:rPr>
            </w:pPr>
            <w:r w:rsidRPr="00C84139">
              <w:rPr>
                <w:rFonts w:eastAsia="Cambria"/>
                <w:szCs w:val="21"/>
                <w:lang w:bidi="ar"/>
              </w:rPr>
              <w:t>16</w:t>
            </w:r>
            <w:r w:rsidRPr="00C84139">
              <w:rPr>
                <w:rFonts w:cs="宋体" w:hint="eastAsia"/>
                <w:szCs w:val="21"/>
                <w:lang w:bidi="ar"/>
              </w:rPr>
              <w:t>≤</w:t>
            </w:r>
            <w:proofErr w:type="spellStart"/>
            <w:r w:rsidRPr="00C84139">
              <w:rPr>
                <w:rFonts w:eastAsia="Cambria-Italic" w:hint="eastAsia"/>
                <w:i/>
                <w:iCs/>
                <w:szCs w:val="21"/>
                <w:lang w:bidi="ar"/>
              </w:rPr>
              <w:t>q</w:t>
            </w:r>
            <w:r w:rsidRPr="00C84139">
              <w:rPr>
                <w:rFonts w:eastAsia="Cambria"/>
                <w:szCs w:val="21"/>
                <w:vertAlign w:val="subscript"/>
                <w:lang w:bidi="ar"/>
              </w:rPr>
              <w:t>max</w:t>
            </w:r>
            <w:proofErr w:type="spellEnd"/>
            <w:r w:rsidRPr="00C84139">
              <w:rPr>
                <w:rFonts w:cs="宋体" w:hint="eastAsia"/>
                <w:szCs w:val="21"/>
                <w:lang w:bidi="ar"/>
              </w:rPr>
              <w:t>≤</w:t>
            </w:r>
            <w:r w:rsidRPr="00C84139">
              <w:rPr>
                <w:rFonts w:cs="宋体" w:hint="eastAsia"/>
                <w:szCs w:val="21"/>
                <w:lang w:bidi="ar"/>
              </w:rPr>
              <w:t>25</w:t>
            </w:r>
          </w:p>
        </w:tc>
        <w:tc>
          <w:tcPr>
            <w:tcW w:w="4533" w:type="dxa"/>
            <w:vAlign w:val="center"/>
          </w:tcPr>
          <w:p w14:paraId="1BA6A5A5" w14:textId="77777777" w:rsidR="00D10E27" w:rsidRPr="00C84139" w:rsidRDefault="00D10E27" w:rsidP="00FC4AE2">
            <w:pPr>
              <w:pStyle w:val="af1"/>
              <w:widowControl w:val="0"/>
              <w:ind w:firstLineChars="0" w:firstLine="0"/>
              <w:jc w:val="center"/>
              <w:rPr>
                <w:rFonts w:hAnsi="宋体"/>
                <w:szCs w:val="21"/>
              </w:rPr>
            </w:pPr>
            <w:r w:rsidRPr="00C84139">
              <w:rPr>
                <w:rFonts w:hAnsi="宋体"/>
                <w:szCs w:val="21"/>
              </w:rPr>
              <w:t>10</w:t>
            </w:r>
            <w:r w:rsidRPr="00C84139">
              <w:rPr>
                <w:rFonts w:hAnsi="宋体" w:hint="eastAsia"/>
                <w:szCs w:val="21"/>
              </w:rPr>
              <w:t>0</w:t>
            </w:r>
          </w:p>
        </w:tc>
      </w:tr>
      <w:tr w:rsidR="00D10E27" w14:paraId="5F70DA1A" w14:textId="77777777" w:rsidTr="00FC4AE2">
        <w:trPr>
          <w:trHeight w:val="226"/>
        </w:trPr>
        <w:tc>
          <w:tcPr>
            <w:tcW w:w="8216" w:type="dxa"/>
            <w:gridSpan w:val="2"/>
            <w:vAlign w:val="center"/>
          </w:tcPr>
          <w:p w14:paraId="5E8640CD" w14:textId="77777777" w:rsidR="00D10E27" w:rsidRPr="00F503AB" w:rsidRDefault="00D10E27" w:rsidP="00FC4AE2">
            <w:pPr>
              <w:pStyle w:val="af1"/>
              <w:widowControl w:val="0"/>
              <w:ind w:leftChars="202" w:left="404" w:firstLineChars="0" w:firstLine="0"/>
              <w:jc w:val="left"/>
              <w:rPr>
                <w:rFonts w:hAnsi="宋体"/>
                <w:szCs w:val="21"/>
              </w:rPr>
            </w:pPr>
            <w:r w:rsidRPr="00F503AB">
              <w:rPr>
                <w:rFonts w:hAnsi="宋体" w:hint="eastAsia"/>
                <w:szCs w:val="21"/>
              </w:rPr>
              <w:t>注：信号分辨力可比以上更小。</w:t>
            </w:r>
          </w:p>
        </w:tc>
      </w:tr>
    </w:tbl>
    <w:p w14:paraId="1448684C" w14:textId="77777777" w:rsidR="00767E49" w:rsidRDefault="00767E49" w:rsidP="00E23DA4">
      <w:pPr>
        <w:spacing w:line="276" w:lineRule="auto"/>
        <w:rPr>
          <w:rFonts w:hAnsi="宋体"/>
          <w:color w:val="000000" w:themeColor="text1"/>
          <w:sz w:val="24"/>
        </w:rPr>
      </w:pPr>
    </w:p>
    <w:bookmarkEnd w:id="66"/>
    <w:p w14:paraId="647B0DBD" w14:textId="5F17D111" w:rsidR="005727F8" w:rsidRPr="00E23DA4" w:rsidRDefault="005727F8" w:rsidP="005727F8">
      <w:pPr>
        <w:rPr>
          <w:sz w:val="24"/>
          <w:szCs w:val="24"/>
        </w:rPr>
      </w:pPr>
      <w:r w:rsidRPr="00E23DA4">
        <w:rPr>
          <w:rFonts w:hint="eastAsia"/>
          <w:sz w:val="24"/>
          <w:szCs w:val="24"/>
        </w:rPr>
        <w:t>6.</w:t>
      </w:r>
      <w:r w:rsidRPr="00E23DA4">
        <w:rPr>
          <w:sz w:val="24"/>
          <w:szCs w:val="24"/>
        </w:rPr>
        <w:t>1.4.</w:t>
      </w:r>
      <w:r w:rsidR="00F503AB">
        <w:rPr>
          <w:sz w:val="24"/>
          <w:szCs w:val="24"/>
        </w:rPr>
        <w:t>4</w:t>
      </w:r>
      <w:r w:rsidRPr="00E23DA4">
        <w:rPr>
          <w:sz w:val="24"/>
          <w:szCs w:val="24"/>
        </w:rPr>
        <w:t xml:space="preserve"> </w:t>
      </w:r>
      <w:r>
        <w:rPr>
          <w:sz w:val="24"/>
          <w:szCs w:val="24"/>
        </w:rPr>
        <w:t xml:space="preserve">  </w:t>
      </w:r>
      <w:r w:rsidRPr="005727F8">
        <w:rPr>
          <w:rFonts w:hint="eastAsia"/>
          <w:sz w:val="24"/>
          <w:szCs w:val="24"/>
        </w:rPr>
        <w:t>防逆</w:t>
      </w:r>
      <w:r w:rsidR="005E49C9">
        <w:rPr>
          <w:rFonts w:hint="eastAsia"/>
          <w:sz w:val="24"/>
          <w:szCs w:val="24"/>
        </w:rPr>
        <w:t>转</w:t>
      </w:r>
      <w:r>
        <w:rPr>
          <w:rFonts w:hint="eastAsia"/>
          <w:sz w:val="24"/>
          <w:szCs w:val="24"/>
        </w:rPr>
        <w:t>装置</w:t>
      </w:r>
    </w:p>
    <w:p w14:paraId="5BB25D73" w14:textId="18371149" w:rsidR="005727F8" w:rsidRDefault="005727F8" w:rsidP="005727F8">
      <w:pPr>
        <w:spacing w:line="276" w:lineRule="auto"/>
        <w:ind w:firstLineChars="177" w:firstLine="425"/>
        <w:rPr>
          <w:rFonts w:hAnsi="宋体"/>
          <w:color w:val="000000" w:themeColor="text1"/>
          <w:sz w:val="24"/>
        </w:rPr>
      </w:pPr>
      <w:r w:rsidRPr="005727F8">
        <w:rPr>
          <w:rFonts w:hAnsi="宋体" w:hint="eastAsia"/>
          <w:color w:val="000000" w:themeColor="text1"/>
          <w:sz w:val="24"/>
        </w:rPr>
        <w:t>燃气表应</w:t>
      </w:r>
      <w:r w:rsidRPr="00C84139">
        <w:rPr>
          <w:rFonts w:hAnsi="宋体" w:hint="eastAsia"/>
          <w:sz w:val="24"/>
        </w:rPr>
        <w:t>装有防止逆转的装置，当气体流入方向与规定流向相反时，燃气表应能停止计量或者不能逆向计数。</w:t>
      </w:r>
    </w:p>
    <w:p w14:paraId="686E6588" w14:textId="77777777" w:rsidR="00F45ACF" w:rsidRDefault="00486CA4">
      <w:pPr>
        <w:pStyle w:val="4"/>
        <w:numPr>
          <w:ilvl w:val="2"/>
          <w:numId w:val="15"/>
        </w:numPr>
        <w:tabs>
          <w:tab w:val="clear" w:pos="720"/>
          <w:tab w:val="left" w:pos="0"/>
        </w:tabs>
        <w:spacing w:line="360" w:lineRule="auto"/>
        <w:rPr>
          <w:rFonts w:cs="宋体"/>
        </w:rPr>
      </w:pPr>
      <w:r>
        <w:rPr>
          <w:rFonts w:cs="宋体" w:hint="eastAsia"/>
        </w:rPr>
        <w:t>流量范围</w:t>
      </w:r>
      <w:bookmarkEnd w:id="56"/>
      <w:bookmarkEnd w:id="57"/>
      <w:bookmarkEnd w:id="58"/>
      <w:bookmarkEnd w:id="59"/>
    </w:p>
    <w:p w14:paraId="6E39F10A" w14:textId="45EA1C64" w:rsidR="00F45ACF" w:rsidRDefault="00486CA4">
      <w:pPr>
        <w:pStyle w:val="af1"/>
        <w:spacing w:line="276" w:lineRule="auto"/>
        <w:ind w:firstLineChars="182" w:firstLine="437"/>
      </w:pPr>
      <w:r>
        <w:rPr>
          <w:rFonts w:ascii="Times New Roman" w:hAnsi="宋体" w:hint="eastAsia"/>
          <w:sz w:val="24"/>
          <w:szCs w:val="24"/>
        </w:rPr>
        <w:t>燃气表的</w:t>
      </w:r>
      <w:r>
        <w:rPr>
          <w:rFonts w:hint="eastAsia"/>
          <w:kern w:val="2"/>
          <w:sz w:val="24"/>
          <w:szCs w:val="24"/>
        </w:rPr>
        <w:t>流量范围值</w:t>
      </w:r>
      <w:r>
        <w:rPr>
          <w:rFonts w:hint="eastAsia"/>
          <w:sz w:val="24"/>
        </w:rPr>
        <w:t>应符合</w:t>
      </w:r>
      <w:r>
        <w:rPr>
          <w:rFonts w:hint="eastAsia"/>
          <w:kern w:val="2"/>
          <w:sz w:val="24"/>
          <w:szCs w:val="24"/>
        </w:rPr>
        <w:t>表</w:t>
      </w:r>
      <w:r w:rsidR="008151CD">
        <w:rPr>
          <w:kern w:val="2"/>
          <w:sz w:val="24"/>
          <w:szCs w:val="24"/>
        </w:rPr>
        <w:t>5</w:t>
      </w:r>
      <w:r>
        <w:rPr>
          <w:rFonts w:hint="eastAsia"/>
          <w:kern w:val="2"/>
          <w:sz w:val="24"/>
          <w:szCs w:val="24"/>
        </w:rPr>
        <w:t>的规定</w:t>
      </w:r>
      <w:r>
        <w:rPr>
          <w:rFonts w:hint="eastAsia"/>
        </w:rPr>
        <w:t>。</w:t>
      </w:r>
    </w:p>
    <w:p w14:paraId="2E832ED1" w14:textId="1DFF6663" w:rsidR="00F45ACF" w:rsidRPr="00281BE0" w:rsidRDefault="00486CA4" w:rsidP="00281BE0">
      <w:pPr>
        <w:pStyle w:val="a1"/>
        <w:numPr>
          <w:ilvl w:val="0"/>
          <w:numId w:val="27"/>
        </w:numPr>
        <w:spacing w:beforeLines="50" w:before="120" w:afterLines="50" w:after="120" w:line="240" w:lineRule="exact"/>
        <w:ind w:left="0"/>
        <w:rPr>
          <w:rFonts w:ascii="宋体" w:hAnsi="宋体"/>
          <w:bCs/>
          <w:sz w:val="24"/>
          <w:szCs w:val="24"/>
        </w:rPr>
      </w:pPr>
      <w:r w:rsidRPr="00E23DA4">
        <w:rPr>
          <w:rFonts w:hAnsi="黑体" w:hint="eastAsia"/>
          <w:szCs w:val="21"/>
        </w:rPr>
        <w:t xml:space="preserve">流量范围      </w:t>
      </w:r>
      <w:r w:rsidRPr="0030273E">
        <w:rPr>
          <w:rFonts w:asciiTheme="minorEastAsia" w:eastAsiaTheme="minorEastAsia" w:hAnsiTheme="minorEastAsia" w:hint="eastAsia"/>
          <w:szCs w:val="21"/>
        </w:rPr>
        <w:t>（单位：m</w:t>
      </w:r>
      <w:r w:rsidRPr="0030273E">
        <w:rPr>
          <w:rFonts w:asciiTheme="minorEastAsia" w:eastAsiaTheme="minorEastAsia" w:hAnsiTheme="minorEastAsia" w:hint="eastAsia"/>
          <w:szCs w:val="21"/>
          <w:vertAlign w:val="superscript"/>
        </w:rPr>
        <w:t>3</w:t>
      </w:r>
      <w:r w:rsidRPr="0030273E">
        <w:rPr>
          <w:rFonts w:asciiTheme="minorEastAsia" w:eastAsiaTheme="minorEastAsia" w:hAnsiTheme="minorEastAsia" w:hint="eastAsia"/>
          <w:szCs w:val="21"/>
        </w:rPr>
        <w:t>/h）</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17"/>
        <w:gridCol w:w="2268"/>
        <w:gridCol w:w="2410"/>
        <w:gridCol w:w="2126"/>
      </w:tblGrid>
      <w:tr w:rsidR="00281BE0" w14:paraId="7CB28114" w14:textId="77777777" w:rsidTr="00CE1EE6">
        <w:trPr>
          <w:trHeight w:val="280"/>
          <w:tblHeader/>
          <w:jc w:val="center"/>
        </w:trPr>
        <w:tc>
          <w:tcPr>
            <w:tcW w:w="988" w:type="dxa"/>
            <w:vAlign w:val="center"/>
          </w:tcPr>
          <w:p w14:paraId="49E92D61" w14:textId="77777777" w:rsidR="00281BE0" w:rsidRDefault="00281BE0" w:rsidP="00FA756C">
            <w:pPr>
              <w:pStyle w:val="af1"/>
              <w:ind w:firstLineChars="0" w:firstLine="0"/>
              <w:jc w:val="center"/>
              <w:rPr>
                <w:rFonts w:hAnsi="宋体"/>
                <w:szCs w:val="21"/>
              </w:rPr>
            </w:pPr>
            <w:r>
              <w:rPr>
                <w:rFonts w:hAnsi="宋体" w:hint="eastAsia"/>
                <w:szCs w:val="21"/>
              </w:rPr>
              <w:t>序号</w:t>
            </w:r>
          </w:p>
        </w:tc>
        <w:tc>
          <w:tcPr>
            <w:tcW w:w="1417" w:type="dxa"/>
            <w:vAlign w:val="center"/>
          </w:tcPr>
          <w:p w14:paraId="117EAED1" w14:textId="77777777" w:rsidR="00281BE0" w:rsidRDefault="00281BE0" w:rsidP="00FA756C">
            <w:pPr>
              <w:pStyle w:val="af1"/>
              <w:autoSpaceDE/>
              <w:autoSpaceDN/>
              <w:ind w:firstLineChars="0" w:firstLine="0"/>
              <w:jc w:val="center"/>
              <w:rPr>
                <w:rFonts w:ascii="Times New Roman"/>
                <w:szCs w:val="21"/>
              </w:rPr>
            </w:pPr>
            <w:r>
              <w:rPr>
                <w:rFonts w:ascii="Times New Roman" w:hAnsi="宋体"/>
                <w:szCs w:val="21"/>
              </w:rPr>
              <w:t>规格</w:t>
            </w:r>
          </w:p>
        </w:tc>
        <w:tc>
          <w:tcPr>
            <w:tcW w:w="2268" w:type="dxa"/>
            <w:vAlign w:val="center"/>
          </w:tcPr>
          <w:p w14:paraId="440553D4" w14:textId="77777777" w:rsidR="00281BE0" w:rsidRDefault="00281BE0" w:rsidP="00FA756C">
            <w:pPr>
              <w:pStyle w:val="af1"/>
              <w:ind w:firstLineChars="0" w:firstLine="0"/>
              <w:jc w:val="center"/>
              <w:rPr>
                <w:rFonts w:ascii="Times New Roman"/>
                <w:szCs w:val="21"/>
              </w:rPr>
            </w:pPr>
            <w:r>
              <w:rPr>
                <w:rFonts w:ascii="Times New Roman"/>
                <w:szCs w:val="21"/>
              </w:rPr>
              <w:br w:type="page"/>
            </w:r>
            <w:r>
              <w:rPr>
                <w:rFonts w:ascii="Times New Roman"/>
                <w:szCs w:val="21"/>
              </w:rPr>
              <w:t>最大流量</w:t>
            </w:r>
            <w:proofErr w:type="spellStart"/>
            <w:r>
              <w:rPr>
                <w:rFonts w:ascii="Times New Roman"/>
                <w:i/>
                <w:szCs w:val="21"/>
              </w:rPr>
              <w:t>q</w:t>
            </w:r>
            <w:r>
              <w:rPr>
                <w:rFonts w:ascii="Times New Roman"/>
                <w:szCs w:val="21"/>
                <w:vertAlign w:val="subscript"/>
              </w:rPr>
              <w:t>max</w:t>
            </w:r>
            <w:proofErr w:type="spellEnd"/>
          </w:p>
        </w:tc>
        <w:tc>
          <w:tcPr>
            <w:tcW w:w="2410" w:type="dxa"/>
            <w:vAlign w:val="center"/>
          </w:tcPr>
          <w:p w14:paraId="1B6DC5EF" w14:textId="77777777" w:rsidR="00281BE0" w:rsidRDefault="00281BE0" w:rsidP="00FA756C">
            <w:pPr>
              <w:pStyle w:val="af1"/>
              <w:ind w:firstLineChars="0" w:firstLine="0"/>
              <w:jc w:val="center"/>
              <w:rPr>
                <w:rFonts w:ascii="Times New Roman"/>
                <w:szCs w:val="21"/>
              </w:rPr>
            </w:pPr>
            <w:r>
              <w:rPr>
                <w:rFonts w:ascii="Times New Roman"/>
                <w:szCs w:val="21"/>
              </w:rPr>
              <w:t>最小流量</w:t>
            </w:r>
            <w:proofErr w:type="spellStart"/>
            <w:r>
              <w:rPr>
                <w:rFonts w:ascii="Times New Roman"/>
                <w:i/>
                <w:szCs w:val="21"/>
              </w:rPr>
              <w:t>q</w:t>
            </w:r>
            <w:r>
              <w:rPr>
                <w:rFonts w:ascii="Times New Roman"/>
                <w:szCs w:val="21"/>
                <w:vertAlign w:val="subscript"/>
              </w:rPr>
              <w:t>min</w:t>
            </w:r>
            <w:proofErr w:type="spellEnd"/>
          </w:p>
        </w:tc>
        <w:tc>
          <w:tcPr>
            <w:tcW w:w="2126" w:type="dxa"/>
            <w:vAlign w:val="center"/>
          </w:tcPr>
          <w:p w14:paraId="5D4F141A" w14:textId="77777777" w:rsidR="00281BE0" w:rsidRDefault="00281BE0" w:rsidP="00FA756C">
            <w:pPr>
              <w:pStyle w:val="af1"/>
              <w:ind w:firstLineChars="0" w:firstLine="0"/>
              <w:jc w:val="center"/>
              <w:rPr>
                <w:rFonts w:ascii="Times New Roman"/>
                <w:szCs w:val="21"/>
              </w:rPr>
            </w:pPr>
            <w:r>
              <w:rPr>
                <w:rFonts w:ascii="Times New Roman"/>
                <w:szCs w:val="21"/>
              </w:rPr>
              <w:t>分界流量</w:t>
            </w:r>
            <w:r>
              <w:rPr>
                <w:rFonts w:ascii="Times New Roman"/>
                <w:i/>
                <w:szCs w:val="21"/>
              </w:rPr>
              <w:t>q</w:t>
            </w:r>
            <w:r>
              <w:rPr>
                <w:rFonts w:ascii="Times New Roman"/>
                <w:szCs w:val="21"/>
                <w:vertAlign w:val="subscript"/>
              </w:rPr>
              <w:t>t</w:t>
            </w:r>
          </w:p>
        </w:tc>
      </w:tr>
      <w:tr w:rsidR="00281BE0" w14:paraId="7DB3ABAA" w14:textId="77777777" w:rsidTr="00CE1EE6">
        <w:trPr>
          <w:trHeight w:val="243"/>
          <w:jc w:val="center"/>
        </w:trPr>
        <w:tc>
          <w:tcPr>
            <w:tcW w:w="988" w:type="dxa"/>
            <w:vAlign w:val="center"/>
          </w:tcPr>
          <w:p w14:paraId="670ECADC" w14:textId="77777777" w:rsidR="00281BE0" w:rsidRDefault="00281BE0" w:rsidP="00FA756C">
            <w:pPr>
              <w:pStyle w:val="af1"/>
              <w:ind w:firstLineChars="0" w:firstLine="0"/>
              <w:jc w:val="center"/>
              <w:rPr>
                <w:rFonts w:hAnsi="宋体"/>
                <w:szCs w:val="21"/>
              </w:rPr>
            </w:pPr>
            <w:r>
              <w:rPr>
                <w:rFonts w:hAnsi="宋体" w:hint="eastAsia"/>
                <w:szCs w:val="21"/>
              </w:rPr>
              <w:t>1</w:t>
            </w:r>
          </w:p>
        </w:tc>
        <w:tc>
          <w:tcPr>
            <w:tcW w:w="1417" w:type="dxa"/>
            <w:vAlign w:val="center"/>
          </w:tcPr>
          <w:p w14:paraId="3D8937A8" w14:textId="77777777" w:rsidR="00281BE0" w:rsidRPr="0027081D" w:rsidRDefault="00281BE0" w:rsidP="00FA756C">
            <w:pPr>
              <w:pStyle w:val="af1"/>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c>
          <w:tcPr>
            <w:tcW w:w="2268" w:type="dxa"/>
            <w:vAlign w:val="center"/>
          </w:tcPr>
          <w:p w14:paraId="54290AC9"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c>
          <w:tcPr>
            <w:tcW w:w="2410" w:type="dxa"/>
            <w:vAlign w:val="center"/>
          </w:tcPr>
          <w:p w14:paraId="458FAA4B"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0.016</w:t>
            </w:r>
          </w:p>
        </w:tc>
        <w:tc>
          <w:tcPr>
            <w:tcW w:w="2126" w:type="dxa"/>
            <w:vAlign w:val="center"/>
          </w:tcPr>
          <w:p w14:paraId="3384E0F4"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0.25</w:t>
            </w:r>
          </w:p>
        </w:tc>
      </w:tr>
      <w:tr w:rsidR="00281BE0" w14:paraId="45815C9D" w14:textId="77777777" w:rsidTr="00CE1EE6">
        <w:trPr>
          <w:trHeight w:val="204"/>
          <w:jc w:val="center"/>
        </w:trPr>
        <w:tc>
          <w:tcPr>
            <w:tcW w:w="988" w:type="dxa"/>
            <w:vAlign w:val="center"/>
          </w:tcPr>
          <w:p w14:paraId="70CD8E51" w14:textId="77777777" w:rsidR="00281BE0" w:rsidRDefault="00281BE0" w:rsidP="00FA756C">
            <w:pPr>
              <w:pStyle w:val="af1"/>
              <w:ind w:firstLineChars="0" w:firstLine="0"/>
              <w:jc w:val="center"/>
              <w:rPr>
                <w:rFonts w:hAnsi="宋体"/>
                <w:szCs w:val="21"/>
              </w:rPr>
            </w:pPr>
            <w:r>
              <w:rPr>
                <w:rFonts w:hAnsi="宋体" w:hint="eastAsia"/>
                <w:szCs w:val="21"/>
              </w:rPr>
              <w:t>2</w:t>
            </w:r>
          </w:p>
        </w:tc>
        <w:tc>
          <w:tcPr>
            <w:tcW w:w="1417" w:type="dxa"/>
            <w:vAlign w:val="center"/>
          </w:tcPr>
          <w:p w14:paraId="18D9B97B" w14:textId="77777777" w:rsidR="00281BE0" w:rsidRPr="0027081D" w:rsidRDefault="00281BE0" w:rsidP="00FA756C">
            <w:pPr>
              <w:pStyle w:val="af1"/>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c>
          <w:tcPr>
            <w:tcW w:w="2268" w:type="dxa"/>
            <w:vAlign w:val="center"/>
          </w:tcPr>
          <w:p w14:paraId="73AD677E"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w:t>
            </w:r>
          </w:p>
        </w:tc>
        <w:tc>
          <w:tcPr>
            <w:tcW w:w="2410" w:type="dxa"/>
            <w:vAlign w:val="center"/>
          </w:tcPr>
          <w:p w14:paraId="5E68355F" w14:textId="77777777" w:rsidR="00281BE0" w:rsidRPr="0027081D" w:rsidRDefault="00281BE0" w:rsidP="00FA756C">
            <w:pPr>
              <w:pStyle w:val="af1"/>
              <w:ind w:firstLineChars="0" w:hanging="1"/>
              <w:jc w:val="center"/>
              <w:rPr>
                <w:rFonts w:asciiTheme="minorEastAsia" w:eastAsiaTheme="minorEastAsia" w:hAnsiTheme="minorEastAsia"/>
                <w:szCs w:val="21"/>
              </w:rPr>
            </w:pPr>
            <w:r w:rsidRPr="0027081D">
              <w:rPr>
                <w:rFonts w:asciiTheme="minorEastAsia" w:eastAsiaTheme="minorEastAsia" w:hAnsiTheme="minorEastAsia"/>
                <w:szCs w:val="21"/>
              </w:rPr>
              <w:t>0.025</w:t>
            </w:r>
          </w:p>
        </w:tc>
        <w:tc>
          <w:tcPr>
            <w:tcW w:w="2126" w:type="dxa"/>
            <w:vAlign w:val="center"/>
          </w:tcPr>
          <w:p w14:paraId="5ED46D3A" w14:textId="77777777" w:rsidR="00281BE0" w:rsidRPr="0027081D" w:rsidRDefault="00281BE0" w:rsidP="00FA756C">
            <w:pPr>
              <w:pStyle w:val="af1"/>
              <w:ind w:leftChars="-4" w:hangingChars="4" w:hanging="8"/>
              <w:jc w:val="center"/>
              <w:rPr>
                <w:rFonts w:asciiTheme="minorEastAsia" w:eastAsiaTheme="minorEastAsia" w:hAnsiTheme="minorEastAsia"/>
                <w:szCs w:val="21"/>
              </w:rPr>
            </w:pPr>
            <w:r w:rsidRPr="0027081D">
              <w:rPr>
                <w:rFonts w:asciiTheme="minorEastAsia" w:eastAsiaTheme="minorEastAsia" w:hAnsiTheme="minorEastAsia"/>
                <w:szCs w:val="21"/>
              </w:rPr>
              <w:t>0.4</w:t>
            </w:r>
          </w:p>
        </w:tc>
      </w:tr>
      <w:tr w:rsidR="00281BE0" w14:paraId="44BDA671" w14:textId="77777777" w:rsidTr="00CE1EE6">
        <w:trPr>
          <w:trHeight w:val="309"/>
          <w:jc w:val="center"/>
        </w:trPr>
        <w:tc>
          <w:tcPr>
            <w:tcW w:w="988" w:type="dxa"/>
            <w:vAlign w:val="center"/>
          </w:tcPr>
          <w:p w14:paraId="0ECABB92" w14:textId="77777777" w:rsidR="00281BE0" w:rsidRDefault="00281BE0" w:rsidP="00FA756C">
            <w:pPr>
              <w:pStyle w:val="af1"/>
              <w:ind w:firstLineChars="0" w:firstLine="0"/>
              <w:jc w:val="center"/>
              <w:rPr>
                <w:rFonts w:hAnsi="宋体"/>
                <w:szCs w:val="21"/>
              </w:rPr>
            </w:pPr>
            <w:r>
              <w:rPr>
                <w:rFonts w:hAnsi="宋体" w:hint="eastAsia"/>
                <w:szCs w:val="21"/>
              </w:rPr>
              <w:t>3</w:t>
            </w:r>
          </w:p>
        </w:tc>
        <w:tc>
          <w:tcPr>
            <w:tcW w:w="1417" w:type="dxa"/>
            <w:vAlign w:val="center"/>
          </w:tcPr>
          <w:p w14:paraId="128A7CED" w14:textId="77777777" w:rsidR="00281BE0" w:rsidRPr="0027081D" w:rsidRDefault="00281BE0" w:rsidP="00FA756C">
            <w:pPr>
              <w:pStyle w:val="af1"/>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w:t>
            </w:r>
          </w:p>
        </w:tc>
        <w:tc>
          <w:tcPr>
            <w:tcW w:w="2268" w:type="dxa"/>
            <w:vAlign w:val="center"/>
          </w:tcPr>
          <w:p w14:paraId="65E73C01"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w:t>
            </w:r>
          </w:p>
        </w:tc>
        <w:tc>
          <w:tcPr>
            <w:tcW w:w="2410" w:type="dxa"/>
            <w:vAlign w:val="center"/>
          </w:tcPr>
          <w:p w14:paraId="72F5DD22" w14:textId="77777777" w:rsidR="00281BE0" w:rsidRPr="0027081D" w:rsidRDefault="00281BE0" w:rsidP="00FA756C">
            <w:pPr>
              <w:pStyle w:val="af1"/>
              <w:ind w:firstLineChars="0" w:hanging="1"/>
              <w:jc w:val="center"/>
              <w:rPr>
                <w:rFonts w:asciiTheme="minorEastAsia" w:eastAsiaTheme="minorEastAsia" w:hAnsiTheme="minorEastAsia"/>
                <w:szCs w:val="21"/>
              </w:rPr>
            </w:pPr>
            <w:r w:rsidRPr="0027081D">
              <w:rPr>
                <w:rFonts w:asciiTheme="minorEastAsia" w:eastAsiaTheme="minorEastAsia" w:hAnsiTheme="minorEastAsia"/>
                <w:szCs w:val="21"/>
              </w:rPr>
              <w:t>0.04</w:t>
            </w:r>
          </w:p>
        </w:tc>
        <w:tc>
          <w:tcPr>
            <w:tcW w:w="2126" w:type="dxa"/>
            <w:vAlign w:val="center"/>
          </w:tcPr>
          <w:p w14:paraId="5D315B55"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0.6</w:t>
            </w:r>
          </w:p>
        </w:tc>
      </w:tr>
      <w:tr w:rsidR="00281BE0" w14:paraId="5A7DFB8D" w14:textId="77777777" w:rsidTr="00CE1EE6">
        <w:trPr>
          <w:trHeight w:val="129"/>
          <w:jc w:val="center"/>
        </w:trPr>
        <w:tc>
          <w:tcPr>
            <w:tcW w:w="988" w:type="dxa"/>
            <w:vAlign w:val="center"/>
          </w:tcPr>
          <w:p w14:paraId="3AA7128B" w14:textId="77777777" w:rsidR="00281BE0" w:rsidRDefault="00281BE0" w:rsidP="00FA756C">
            <w:pPr>
              <w:pStyle w:val="af1"/>
              <w:ind w:firstLineChars="0" w:firstLine="0"/>
              <w:jc w:val="center"/>
              <w:rPr>
                <w:rFonts w:hAnsi="宋体"/>
                <w:szCs w:val="21"/>
              </w:rPr>
            </w:pPr>
            <w:r>
              <w:rPr>
                <w:rFonts w:hAnsi="宋体" w:hint="eastAsia"/>
                <w:szCs w:val="21"/>
              </w:rPr>
              <w:t>4</w:t>
            </w:r>
          </w:p>
        </w:tc>
        <w:tc>
          <w:tcPr>
            <w:tcW w:w="1417" w:type="dxa"/>
            <w:vAlign w:val="center"/>
          </w:tcPr>
          <w:p w14:paraId="367F4200" w14:textId="77777777" w:rsidR="00281BE0" w:rsidRPr="0027081D" w:rsidRDefault="00281BE0" w:rsidP="00FA756C">
            <w:pPr>
              <w:pStyle w:val="af1"/>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w:t>
            </w:r>
          </w:p>
        </w:tc>
        <w:tc>
          <w:tcPr>
            <w:tcW w:w="2268" w:type="dxa"/>
            <w:vAlign w:val="center"/>
          </w:tcPr>
          <w:p w14:paraId="4B13DC3B"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w:t>
            </w:r>
          </w:p>
        </w:tc>
        <w:tc>
          <w:tcPr>
            <w:tcW w:w="2410" w:type="dxa"/>
            <w:vAlign w:val="center"/>
          </w:tcPr>
          <w:p w14:paraId="53F4A24B"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0.06</w:t>
            </w:r>
          </w:p>
        </w:tc>
        <w:tc>
          <w:tcPr>
            <w:tcW w:w="2126" w:type="dxa"/>
            <w:vAlign w:val="center"/>
          </w:tcPr>
          <w:p w14:paraId="6B02EF6F"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w:t>
            </w:r>
            <w:r w:rsidRPr="0027081D">
              <w:rPr>
                <w:rFonts w:asciiTheme="minorEastAsia" w:eastAsiaTheme="minorEastAsia" w:hAnsiTheme="minorEastAsia" w:hint="eastAsia"/>
                <w:szCs w:val="21"/>
              </w:rPr>
              <w:t>.0</w:t>
            </w:r>
          </w:p>
        </w:tc>
      </w:tr>
      <w:tr w:rsidR="00281BE0" w14:paraId="2B4189F6" w14:textId="77777777" w:rsidTr="00CE1EE6">
        <w:trPr>
          <w:trHeight w:val="232"/>
          <w:jc w:val="center"/>
        </w:trPr>
        <w:tc>
          <w:tcPr>
            <w:tcW w:w="988" w:type="dxa"/>
            <w:vAlign w:val="center"/>
          </w:tcPr>
          <w:p w14:paraId="2E283C92" w14:textId="77777777" w:rsidR="00281BE0" w:rsidRDefault="00281BE0" w:rsidP="00FA756C">
            <w:pPr>
              <w:pStyle w:val="af1"/>
              <w:ind w:firstLineChars="0" w:firstLine="0"/>
              <w:jc w:val="center"/>
              <w:rPr>
                <w:rFonts w:hAnsi="宋体"/>
                <w:szCs w:val="21"/>
              </w:rPr>
            </w:pPr>
            <w:r>
              <w:rPr>
                <w:rFonts w:hAnsi="宋体" w:hint="eastAsia"/>
                <w:szCs w:val="21"/>
              </w:rPr>
              <w:t>5</w:t>
            </w:r>
          </w:p>
        </w:tc>
        <w:tc>
          <w:tcPr>
            <w:tcW w:w="1417" w:type="dxa"/>
            <w:vAlign w:val="center"/>
          </w:tcPr>
          <w:p w14:paraId="58A8798A" w14:textId="77777777" w:rsidR="00281BE0" w:rsidRPr="0027081D" w:rsidRDefault="00281BE0" w:rsidP="00FA756C">
            <w:pPr>
              <w:pStyle w:val="af1"/>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w:t>
            </w:r>
          </w:p>
        </w:tc>
        <w:tc>
          <w:tcPr>
            <w:tcW w:w="2268" w:type="dxa"/>
            <w:vAlign w:val="center"/>
          </w:tcPr>
          <w:p w14:paraId="524B8E6E"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c>
          <w:tcPr>
            <w:tcW w:w="2410" w:type="dxa"/>
            <w:vAlign w:val="center"/>
          </w:tcPr>
          <w:p w14:paraId="37A3EFFF"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0.1</w:t>
            </w:r>
            <w:r w:rsidRPr="0027081D">
              <w:rPr>
                <w:rFonts w:asciiTheme="minorEastAsia" w:eastAsiaTheme="minorEastAsia" w:hAnsiTheme="minorEastAsia" w:hint="eastAsia"/>
                <w:szCs w:val="21"/>
              </w:rPr>
              <w:t>0</w:t>
            </w:r>
          </w:p>
        </w:tc>
        <w:tc>
          <w:tcPr>
            <w:tcW w:w="2126" w:type="dxa"/>
            <w:vAlign w:val="center"/>
          </w:tcPr>
          <w:p w14:paraId="273AE1E7"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r>
      <w:tr w:rsidR="00281BE0" w14:paraId="67A61143" w14:textId="77777777" w:rsidTr="00CE1EE6">
        <w:trPr>
          <w:trHeight w:val="195"/>
          <w:jc w:val="center"/>
        </w:trPr>
        <w:tc>
          <w:tcPr>
            <w:tcW w:w="988" w:type="dxa"/>
            <w:vAlign w:val="center"/>
          </w:tcPr>
          <w:p w14:paraId="0C5668BA" w14:textId="77777777" w:rsidR="00281BE0" w:rsidRDefault="00281BE0" w:rsidP="00FA756C">
            <w:pPr>
              <w:pStyle w:val="af1"/>
              <w:ind w:firstLineChars="0" w:firstLine="0"/>
              <w:jc w:val="center"/>
              <w:rPr>
                <w:rFonts w:hAnsi="宋体"/>
                <w:szCs w:val="21"/>
              </w:rPr>
            </w:pPr>
            <w:r>
              <w:rPr>
                <w:rFonts w:hAnsi="宋体" w:hint="eastAsia"/>
                <w:szCs w:val="21"/>
              </w:rPr>
              <w:t>6</w:t>
            </w:r>
          </w:p>
        </w:tc>
        <w:tc>
          <w:tcPr>
            <w:tcW w:w="1417" w:type="dxa"/>
            <w:vAlign w:val="center"/>
          </w:tcPr>
          <w:p w14:paraId="69FC708C" w14:textId="77777777" w:rsidR="00281BE0" w:rsidRPr="0027081D" w:rsidRDefault="00281BE0" w:rsidP="00FA756C">
            <w:pPr>
              <w:pStyle w:val="af1"/>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w:t>
            </w:r>
          </w:p>
        </w:tc>
        <w:tc>
          <w:tcPr>
            <w:tcW w:w="2268" w:type="dxa"/>
            <w:vAlign w:val="center"/>
          </w:tcPr>
          <w:p w14:paraId="1476A7EB"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c>
          <w:tcPr>
            <w:tcW w:w="2410" w:type="dxa"/>
            <w:vAlign w:val="center"/>
          </w:tcPr>
          <w:p w14:paraId="27149BEB"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0.16</w:t>
            </w:r>
          </w:p>
        </w:tc>
        <w:tc>
          <w:tcPr>
            <w:tcW w:w="2126" w:type="dxa"/>
            <w:vAlign w:val="center"/>
          </w:tcPr>
          <w:p w14:paraId="5CAE4D07"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2.5</w:t>
            </w:r>
          </w:p>
        </w:tc>
      </w:tr>
      <w:tr w:rsidR="00281BE0" w14:paraId="5BAF4F3A" w14:textId="77777777" w:rsidTr="00CE1EE6">
        <w:trPr>
          <w:trHeight w:val="142"/>
          <w:jc w:val="center"/>
        </w:trPr>
        <w:tc>
          <w:tcPr>
            <w:tcW w:w="988" w:type="dxa"/>
            <w:vAlign w:val="center"/>
          </w:tcPr>
          <w:p w14:paraId="68F118BF" w14:textId="77777777" w:rsidR="00281BE0" w:rsidRDefault="00281BE0" w:rsidP="00FA756C">
            <w:pPr>
              <w:pStyle w:val="af1"/>
              <w:ind w:firstLineChars="0" w:firstLine="0"/>
              <w:jc w:val="center"/>
              <w:rPr>
                <w:rFonts w:hAnsi="宋体"/>
                <w:szCs w:val="21"/>
              </w:rPr>
            </w:pPr>
            <w:r>
              <w:rPr>
                <w:rFonts w:ascii="Times New Roman" w:hint="eastAsia"/>
                <w:szCs w:val="21"/>
              </w:rPr>
              <w:t>7</w:t>
            </w:r>
          </w:p>
        </w:tc>
        <w:tc>
          <w:tcPr>
            <w:tcW w:w="1417" w:type="dxa"/>
            <w:vAlign w:val="center"/>
          </w:tcPr>
          <w:p w14:paraId="044F3653" w14:textId="77777777" w:rsidR="00281BE0" w:rsidRPr="0027081D" w:rsidRDefault="00281BE0" w:rsidP="00FA756C">
            <w:pPr>
              <w:pStyle w:val="af1"/>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2</w:t>
            </w:r>
            <w:r w:rsidRPr="0027081D">
              <w:rPr>
                <w:rFonts w:asciiTheme="minorEastAsia" w:eastAsiaTheme="minorEastAsia" w:hAnsiTheme="minorEastAsia"/>
                <w:szCs w:val="21"/>
              </w:rPr>
              <w:t>5</w:t>
            </w:r>
          </w:p>
        </w:tc>
        <w:tc>
          <w:tcPr>
            <w:tcW w:w="2268" w:type="dxa"/>
            <w:vAlign w:val="center"/>
          </w:tcPr>
          <w:p w14:paraId="6DE3C6F2"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40</w:t>
            </w:r>
          </w:p>
        </w:tc>
        <w:tc>
          <w:tcPr>
            <w:tcW w:w="2410" w:type="dxa"/>
            <w:vAlign w:val="center"/>
          </w:tcPr>
          <w:p w14:paraId="565425FA"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0.25</w:t>
            </w:r>
          </w:p>
        </w:tc>
        <w:tc>
          <w:tcPr>
            <w:tcW w:w="2126" w:type="dxa"/>
            <w:vAlign w:val="center"/>
          </w:tcPr>
          <w:p w14:paraId="7541CF98"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4.0</w:t>
            </w:r>
          </w:p>
        </w:tc>
      </w:tr>
      <w:tr w:rsidR="00281BE0" w14:paraId="00B337F4" w14:textId="77777777" w:rsidTr="00CE1EE6">
        <w:trPr>
          <w:trHeight w:val="247"/>
          <w:jc w:val="center"/>
        </w:trPr>
        <w:tc>
          <w:tcPr>
            <w:tcW w:w="988" w:type="dxa"/>
            <w:vAlign w:val="center"/>
          </w:tcPr>
          <w:p w14:paraId="6F7F51B0" w14:textId="77777777" w:rsidR="00281BE0" w:rsidRDefault="00281BE0" w:rsidP="00FA756C">
            <w:pPr>
              <w:pStyle w:val="af1"/>
              <w:ind w:firstLineChars="0" w:firstLine="0"/>
              <w:jc w:val="center"/>
              <w:rPr>
                <w:rFonts w:hAnsi="宋体"/>
                <w:szCs w:val="21"/>
              </w:rPr>
            </w:pPr>
            <w:r>
              <w:rPr>
                <w:rFonts w:ascii="Times New Roman" w:hint="eastAsia"/>
                <w:szCs w:val="21"/>
              </w:rPr>
              <w:t>8</w:t>
            </w:r>
          </w:p>
        </w:tc>
        <w:tc>
          <w:tcPr>
            <w:tcW w:w="1417" w:type="dxa"/>
            <w:vAlign w:val="center"/>
          </w:tcPr>
          <w:p w14:paraId="026DC32E" w14:textId="77777777" w:rsidR="00281BE0" w:rsidRPr="0027081D" w:rsidRDefault="00281BE0" w:rsidP="00FA756C">
            <w:pPr>
              <w:pStyle w:val="af1"/>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4</w:t>
            </w:r>
            <w:r w:rsidRPr="0027081D">
              <w:rPr>
                <w:rFonts w:asciiTheme="minorEastAsia" w:eastAsiaTheme="minorEastAsia" w:hAnsiTheme="minorEastAsia"/>
                <w:szCs w:val="21"/>
              </w:rPr>
              <w:t>0</w:t>
            </w:r>
          </w:p>
        </w:tc>
        <w:tc>
          <w:tcPr>
            <w:tcW w:w="2268" w:type="dxa"/>
            <w:vAlign w:val="center"/>
          </w:tcPr>
          <w:p w14:paraId="47E5611A"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65</w:t>
            </w:r>
          </w:p>
        </w:tc>
        <w:tc>
          <w:tcPr>
            <w:tcW w:w="2410" w:type="dxa"/>
            <w:vAlign w:val="center"/>
          </w:tcPr>
          <w:p w14:paraId="45CAEE6D"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0.4</w:t>
            </w:r>
            <w:r w:rsidRPr="0027081D">
              <w:rPr>
                <w:rFonts w:asciiTheme="minorEastAsia" w:eastAsiaTheme="minorEastAsia" w:hAnsiTheme="minorEastAsia" w:hint="eastAsia"/>
                <w:szCs w:val="21"/>
              </w:rPr>
              <w:t>0</w:t>
            </w:r>
          </w:p>
        </w:tc>
        <w:tc>
          <w:tcPr>
            <w:tcW w:w="2126" w:type="dxa"/>
            <w:vAlign w:val="center"/>
          </w:tcPr>
          <w:p w14:paraId="15299D1F"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6.5</w:t>
            </w:r>
          </w:p>
        </w:tc>
      </w:tr>
      <w:tr w:rsidR="00281BE0" w14:paraId="441EE2AC" w14:textId="77777777" w:rsidTr="00CE1EE6">
        <w:trPr>
          <w:trHeight w:val="222"/>
          <w:jc w:val="center"/>
        </w:trPr>
        <w:tc>
          <w:tcPr>
            <w:tcW w:w="988" w:type="dxa"/>
            <w:vAlign w:val="center"/>
          </w:tcPr>
          <w:p w14:paraId="7676306D" w14:textId="77777777" w:rsidR="00281BE0" w:rsidRDefault="00281BE0" w:rsidP="00FA756C">
            <w:pPr>
              <w:pStyle w:val="af1"/>
              <w:ind w:firstLineChars="0" w:firstLine="0"/>
              <w:jc w:val="center"/>
              <w:rPr>
                <w:rFonts w:hAnsi="宋体"/>
                <w:szCs w:val="21"/>
              </w:rPr>
            </w:pPr>
            <w:r>
              <w:rPr>
                <w:rFonts w:ascii="Times New Roman" w:hint="eastAsia"/>
                <w:szCs w:val="21"/>
              </w:rPr>
              <w:t>9</w:t>
            </w:r>
          </w:p>
        </w:tc>
        <w:tc>
          <w:tcPr>
            <w:tcW w:w="1417" w:type="dxa"/>
            <w:vAlign w:val="center"/>
          </w:tcPr>
          <w:p w14:paraId="2F2CCCEC" w14:textId="77777777" w:rsidR="00281BE0" w:rsidRPr="0027081D" w:rsidRDefault="00281BE0" w:rsidP="00FA756C">
            <w:pPr>
              <w:pStyle w:val="af1"/>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6</w:t>
            </w:r>
            <w:r w:rsidRPr="0027081D">
              <w:rPr>
                <w:rFonts w:asciiTheme="minorEastAsia" w:eastAsiaTheme="minorEastAsia" w:hAnsiTheme="minorEastAsia"/>
                <w:szCs w:val="21"/>
              </w:rPr>
              <w:t>5</w:t>
            </w:r>
          </w:p>
        </w:tc>
        <w:tc>
          <w:tcPr>
            <w:tcW w:w="2268" w:type="dxa"/>
            <w:vAlign w:val="center"/>
          </w:tcPr>
          <w:p w14:paraId="64BE3A65"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100</w:t>
            </w:r>
          </w:p>
        </w:tc>
        <w:tc>
          <w:tcPr>
            <w:tcW w:w="2410" w:type="dxa"/>
            <w:vAlign w:val="center"/>
          </w:tcPr>
          <w:p w14:paraId="70D32B86"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0.65</w:t>
            </w:r>
          </w:p>
        </w:tc>
        <w:tc>
          <w:tcPr>
            <w:tcW w:w="2126" w:type="dxa"/>
            <w:vAlign w:val="center"/>
          </w:tcPr>
          <w:p w14:paraId="7039B707"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10.0</w:t>
            </w:r>
          </w:p>
        </w:tc>
      </w:tr>
      <w:tr w:rsidR="00281BE0" w14:paraId="73E038DE" w14:textId="77777777" w:rsidTr="00CE1EE6">
        <w:trPr>
          <w:trHeight w:val="185"/>
          <w:jc w:val="center"/>
        </w:trPr>
        <w:tc>
          <w:tcPr>
            <w:tcW w:w="988" w:type="dxa"/>
            <w:vAlign w:val="center"/>
          </w:tcPr>
          <w:p w14:paraId="6FEAC15D" w14:textId="77777777" w:rsidR="00281BE0" w:rsidRDefault="00281BE0" w:rsidP="00FA756C">
            <w:pPr>
              <w:pStyle w:val="af1"/>
              <w:ind w:firstLineChars="0" w:firstLine="0"/>
              <w:jc w:val="center"/>
              <w:rPr>
                <w:rFonts w:hAnsi="宋体"/>
                <w:szCs w:val="21"/>
              </w:rPr>
            </w:pPr>
            <w:r>
              <w:rPr>
                <w:rFonts w:ascii="Times New Roman" w:hint="eastAsia"/>
                <w:szCs w:val="21"/>
              </w:rPr>
              <w:t>10</w:t>
            </w:r>
          </w:p>
        </w:tc>
        <w:tc>
          <w:tcPr>
            <w:tcW w:w="1417" w:type="dxa"/>
            <w:vAlign w:val="center"/>
          </w:tcPr>
          <w:p w14:paraId="1C0907AC" w14:textId="77777777" w:rsidR="00281BE0" w:rsidRPr="0027081D" w:rsidRDefault="00281BE0" w:rsidP="00FA756C">
            <w:pPr>
              <w:pStyle w:val="af1"/>
              <w:autoSpaceDE/>
              <w:autoSpaceDN/>
              <w:ind w:firstLineChars="0" w:firstLine="0"/>
              <w:jc w:val="center"/>
              <w:rPr>
                <w:rFonts w:asciiTheme="minorEastAsia" w:eastAsiaTheme="minorEastAsia" w:hAnsiTheme="minorEastAsia"/>
                <w:szCs w:val="21"/>
              </w:rPr>
            </w:pPr>
            <w:r w:rsidRPr="0027081D">
              <w:rPr>
                <w:rFonts w:asciiTheme="minorEastAsia" w:eastAsiaTheme="minorEastAsia" w:hAnsiTheme="minorEastAsia" w:hint="eastAsia"/>
                <w:szCs w:val="21"/>
              </w:rPr>
              <w:t>1</w:t>
            </w:r>
            <w:r w:rsidRPr="0027081D">
              <w:rPr>
                <w:rFonts w:asciiTheme="minorEastAsia" w:eastAsiaTheme="minorEastAsia" w:hAnsiTheme="minorEastAsia"/>
                <w:szCs w:val="21"/>
              </w:rPr>
              <w:t>00</w:t>
            </w:r>
          </w:p>
        </w:tc>
        <w:tc>
          <w:tcPr>
            <w:tcW w:w="2268" w:type="dxa"/>
            <w:vAlign w:val="center"/>
          </w:tcPr>
          <w:p w14:paraId="217800C4"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160</w:t>
            </w:r>
          </w:p>
        </w:tc>
        <w:tc>
          <w:tcPr>
            <w:tcW w:w="2410" w:type="dxa"/>
            <w:vAlign w:val="center"/>
          </w:tcPr>
          <w:p w14:paraId="13C22A49"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w:t>
            </w:r>
            <w:r w:rsidRPr="0027081D">
              <w:rPr>
                <w:rFonts w:asciiTheme="minorEastAsia" w:eastAsiaTheme="minorEastAsia" w:hAnsiTheme="minorEastAsia" w:hint="eastAsia"/>
                <w:szCs w:val="21"/>
              </w:rPr>
              <w:t>.0</w:t>
            </w:r>
          </w:p>
        </w:tc>
        <w:tc>
          <w:tcPr>
            <w:tcW w:w="2126" w:type="dxa"/>
            <w:vAlign w:val="center"/>
          </w:tcPr>
          <w:p w14:paraId="1ADCE626" w14:textId="77777777" w:rsidR="00281BE0" w:rsidRPr="0027081D" w:rsidRDefault="00281BE0" w:rsidP="00FA756C">
            <w:pPr>
              <w:pStyle w:val="af1"/>
              <w:ind w:firstLineChars="0" w:firstLine="0"/>
              <w:jc w:val="center"/>
              <w:rPr>
                <w:rFonts w:asciiTheme="minorEastAsia" w:eastAsiaTheme="minorEastAsia" w:hAnsiTheme="minorEastAsia"/>
                <w:szCs w:val="21"/>
              </w:rPr>
            </w:pPr>
            <w:r w:rsidRPr="0027081D">
              <w:rPr>
                <w:rFonts w:asciiTheme="minorEastAsia" w:eastAsiaTheme="minorEastAsia" w:hAnsiTheme="minorEastAsia"/>
                <w:szCs w:val="21"/>
              </w:rPr>
              <w:t>16.0</w:t>
            </w:r>
          </w:p>
        </w:tc>
      </w:tr>
      <w:tr w:rsidR="00281BE0" w14:paraId="17E86BB6" w14:textId="77777777" w:rsidTr="00F503AB">
        <w:trPr>
          <w:trHeight w:val="700"/>
          <w:jc w:val="center"/>
        </w:trPr>
        <w:tc>
          <w:tcPr>
            <w:tcW w:w="9209" w:type="dxa"/>
            <w:gridSpan w:val="5"/>
            <w:vAlign w:val="center"/>
          </w:tcPr>
          <w:p w14:paraId="3DAC46D3" w14:textId="77777777" w:rsidR="00281BE0" w:rsidRDefault="00281BE0" w:rsidP="00FA756C">
            <w:pPr>
              <w:pStyle w:val="a2"/>
              <w:numPr>
                <w:ilvl w:val="0"/>
                <w:numId w:val="0"/>
              </w:numPr>
              <w:spacing w:line="240" w:lineRule="exact"/>
              <w:ind w:leftChars="26" w:left="476" w:hangingChars="202" w:hanging="424"/>
              <w:jc w:val="left"/>
              <w:rPr>
                <w:rFonts w:ascii="仿宋" w:eastAsia="仿宋" w:hAnsi="仿宋"/>
                <w:sz w:val="21"/>
                <w:szCs w:val="21"/>
              </w:rPr>
            </w:pPr>
            <w:r>
              <w:rPr>
                <w:rFonts w:ascii="仿宋" w:eastAsia="仿宋" w:hAnsi="仿宋" w:hint="eastAsia"/>
                <w:sz w:val="21"/>
                <w:szCs w:val="21"/>
              </w:rPr>
              <w:t>注：1 最小流量值和分界流量值可以比表中所列的最小流量和分界流量值上限值小，但是该值应是表中的某个值，或者是某个值的十进位约数值。</w:t>
            </w:r>
          </w:p>
          <w:p w14:paraId="0FD592F2" w14:textId="73AC8D0E" w:rsidR="00281BE0" w:rsidRDefault="00281BE0" w:rsidP="00FA756C">
            <w:pPr>
              <w:pStyle w:val="af1"/>
              <w:spacing w:line="240" w:lineRule="exact"/>
              <w:ind w:firstLineChars="0" w:firstLine="0"/>
              <w:rPr>
                <w:rFonts w:ascii="仿宋" w:eastAsia="仿宋" w:hAnsi="仿宋"/>
                <w:dstrike/>
                <w:szCs w:val="21"/>
              </w:rPr>
            </w:pPr>
            <w:r>
              <w:rPr>
                <w:rFonts w:ascii="仿宋" w:eastAsia="仿宋" w:hAnsi="仿宋" w:hint="eastAsia"/>
                <w:szCs w:val="21"/>
              </w:rPr>
              <w:t>2 规格里的数字表示燃气表的公称流量值，一般在规格前面加上表示一定含义的字母，如G2.5。</w:t>
            </w:r>
          </w:p>
        </w:tc>
      </w:tr>
    </w:tbl>
    <w:p w14:paraId="60F1C86C" w14:textId="77777777" w:rsidR="00281BE0" w:rsidRDefault="00281BE0">
      <w:pPr>
        <w:rPr>
          <w:rFonts w:ascii="宋体" w:hAnsi="宋体"/>
          <w:bCs/>
          <w:sz w:val="24"/>
          <w:szCs w:val="24"/>
        </w:rPr>
      </w:pPr>
    </w:p>
    <w:p w14:paraId="79A7E62F" w14:textId="77777777" w:rsidR="00F45ACF" w:rsidRDefault="00486CA4">
      <w:pPr>
        <w:pStyle w:val="3"/>
        <w:numPr>
          <w:ilvl w:val="0"/>
          <w:numId w:val="14"/>
        </w:numPr>
        <w:tabs>
          <w:tab w:val="clear" w:pos="0"/>
        </w:tabs>
      </w:pPr>
      <w:bookmarkStart w:id="67" w:name="_Toc295726474"/>
      <w:bookmarkStart w:id="68" w:name="_Toc301019272"/>
      <w:bookmarkStart w:id="69" w:name="_Toc301019378"/>
      <w:bookmarkStart w:id="70" w:name="_Toc301019310"/>
      <w:bookmarkStart w:id="71" w:name="_Toc301019280"/>
      <w:bookmarkStart w:id="72" w:name="_Toc295726482"/>
      <w:bookmarkStart w:id="73" w:name="_Toc301019386"/>
      <w:bookmarkStart w:id="74" w:name="_Toc301019318"/>
      <w:r>
        <w:rPr>
          <w:rFonts w:hint="eastAsia"/>
        </w:rPr>
        <w:t xml:space="preserve">  </w:t>
      </w:r>
      <w:bookmarkStart w:id="75" w:name="_Toc147481562"/>
      <w:r>
        <w:rPr>
          <w:rFonts w:hint="eastAsia"/>
        </w:rPr>
        <w:t>密封性</w:t>
      </w:r>
      <w:bookmarkEnd w:id="67"/>
      <w:bookmarkEnd w:id="68"/>
      <w:bookmarkEnd w:id="69"/>
      <w:bookmarkEnd w:id="70"/>
      <w:bookmarkEnd w:id="75"/>
    </w:p>
    <w:p w14:paraId="3936863F" w14:textId="77777777" w:rsidR="00F45ACF" w:rsidRDefault="00486CA4">
      <w:pPr>
        <w:spacing w:line="360" w:lineRule="auto"/>
        <w:ind w:firstLineChars="236" w:firstLine="566"/>
      </w:pPr>
      <w:r>
        <w:rPr>
          <w:rFonts w:hint="eastAsia"/>
          <w:sz w:val="24"/>
        </w:rPr>
        <w:t>燃气表应能承受</w:t>
      </w:r>
      <w:r>
        <w:rPr>
          <w:rFonts w:hint="eastAsia"/>
          <w:sz w:val="24"/>
        </w:rPr>
        <w:t>1.5</w:t>
      </w:r>
      <w:r>
        <w:rPr>
          <w:rFonts w:hint="eastAsia"/>
          <w:sz w:val="24"/>
        </w:rPr>
        <w:t>倍最大工作压力，不应漏气。</w:t>
      </w:r>
    </w:p>
    <w:p w14:paraId="7BC8EB63" w14:textId="77777777" w:rsidR="00F45ACF" w:rsidRDefault="00486CA4">
      <w:pPr>
        <w:pStyle w:val="3"/>
        <w:numPr>
          <w:ilvl w:val="0"/>
          <w:numId w:val="14"/>
        </w:numPr>
        <w:tabs>
          <w:tab w:val="clear" w:pos="0"/>
        </w:tabs>
      </w:pPr>
      <w:bookmarkStart w:id="76" w:name="_Toc301019273"/>
      <w:bookmarkStart w:id="77" w:name="_Toc301019311"/>
      <w:bookmarkStart w:id="78" w:name="_Toc301019379"/>
      <w:bookmarkStart w:id="79" w:name="_Toc295726475"/>
      <w:r>
        <w:rPr>
          <w:rFonts w:hint="eastAsia"/>
        </w:rPr>
        <w:t xml:space="preserve">  </w:t>
      </w:r>
      <w:bookmarkStart w:id="80" w:name="_Toc147481563"/>
      <w:r>
        <w:rPr>
          <w:rFonts w:hint="eastAsia"/>
        </w:rPr>
        <w:t>压力损失</w:t>
      </w:r>
      <w:bookmarkEnd w:id="76"/>
      <w:bookmarkEnd w:id="77"/>
      <w:bookmarkEnd w:id="78"/>
      <w:bookmarkEnd w:id="79"/>
      <w:bookmarkEnd w:id="80"/>
    </w:p>
    <w:p w14:paraId="65FB2043" w14:textId="5CDC1D8B" w:rsidR="00F45ACF" w:rsidRDefault="00486CA4">
      <w:pPr>
        <w:ind w:firstLine="480"/>
        <w:rPr>
          <w:rFonts w:ascii="宋体"/>
          <w:color w:val="FF0000"/>
          <w:sz w:val="24"/>
        </w:rPr>
      </w:pPr>
      <w:r>
        <w:rPr>
          <w:rFonts w:ascii="宋体" w:hint="eastAsia"/>
          <w:sz w:val="24"/>
        </w:rPr>
        <w:t>燃气</w:t>
      </w:r>
      <w:proofErr w:type="gramStart"/>
      <w:r>
        <w:rPr>
          <w:rFonts w:ascii="宋体" w:hint="eastAsia"/>
          <w:sz w:val="24"/>
        </w:rPr>
        <w:t>表压力</w:t>
      </w:r>
      <w:proofErr w:type="gramEnd"/>
      <w:r>
        <w:rPr>
          <w:rFonts w:ascii="宋体" w:hint="eastAsia"/>
          <w:sz w:val="24"/>
        </w:rPr>
        <w:t>损失最大允许值不应超过表</w:t>
      </w:r>
      <w:r w:rsidR="008151CD">
        <w:rPr>
          <w:rFonts w:ascii="宋体"/>
          <w:sz w:val="24"/>
        </w:rPr>
        <w:t>6</w:t>
      </w:r>
      <w:r>
        <w:rPr>
          <w:rFonts w:ascii="宋体" w:hint="eastAsia"/>
          <w:sz w:val="24"/>
        </w:rPr>
        <w:t>的规定。</w:t>
      </w:r>
    </w:p>
    <w:p w14:paraId="6C65721D" w14:textId="102AC518" w:rsidR="00F45ACF" w:rsidRPr="00CE1EE6" w:rsidRDefault="00486CA4" w:rsidP="00CE1EE6">
      <w:pPr>
        <w:pStyle w:val="a1"/>
        <w:numPr>
          <w:ilvl w:val="0"/>
          <w:numId w:val="27"/>
        </w:numPr>
        <w:spacing w:beforeLines="50" w:before="120" w:afterLines="50" w:after="120" w:line="240" w:lineRule="exact"/>
        <w:ind w:left="0"/>
        <w:rPr>
          <w:rFonts w:hAnsi="黑体"/>
          <w:szCs w:val="21"/>
        </w:rPr>
      </w:pPr>
      <w:r w:rsidRPr="008151CD">
        <w:rPr>
          <w:rFonts w:hAnsi="黑体" w:hint="eastAsia"/>
          <w:szCs w:val="21"/>
        </w:rPr>
        <w:t>压力损失最大允许值</w:t>
      </w:r>
    </w:p>
    <w:tbl>
      <w:tblPr>
        <w:tblStyle w:val="ad"/>
        <w:tblW w:w="0" w:type="auto"/>
        <w:jc w:val="center"/>
        <w:tblLook w:val="01E0" w:firstRow="1" w:lastRow="1" w:firstColumn="1" w:lastColumn="1" w:noHBand="0" w:noVBand="0"/>
      </w:tblPr>
      <w:tblGrid>
        <w:gridCol w:w="2702"/>
        <w:gridCol w:w="2538"/>
        <w:gridCol w:w="2416"/>
      </w:tblGrid>
      <w:tr w:rsidR="00E136A4" w:rsidRPr="00360067" w14:paraId="46D102FF" w14:textId="77777777" w:rsidTr="00CE1EE6">
        <w:trPr>
          <w:trHeight w:val="493"/>
          <w:jc w:val="center"/>
        </w:trPr>
        <w:tc>
          <w:tcPr>
            <w:tcW w:w="2702" w:type="dxa"/>
            <w:vMerge w:val="restart"/>
            <w:vAlign w:val="center"/>
          </w:tcPr>
          <w:p w14:paraId="5036C098" w14:textId="77777777" w:rsidR="00E136A4" w:rsidRPr="0027081D" w:rsidRDefault="00E136A4" w:rsidP="005A0524">
            <w:pPr>
              <w:pStyle w:val="af1"/>
              <w:ind w:firstLineChars="0" w:firstLine="0"/>
              <w:jc w:val="center"/>
              <w:rPr>
                <w:rFonts w:ascii="Times New Roman"/>
                <w:kern w:val="2"/>
                <w:szCs w:val="21"/>
              </w:rPr>
            </w:pPr>
            <w:r w:rsidRPr="0027081D">
              <w:rPr>
                <w:rFonts w:ascii="Times New Roman" w:hint="eastAsia"/>
                <w:kern w:val="2"/>
                <w:szCs w:val="21"/>
              </w:rPr>
              <w:t>最大流量</w:t>
            </w:r>
            <w:proofErr w:type="spellStart"/>
            <w:r w:rsidRPr="0027081D">
              <w:rPr>
                <w:rFonts w:ascii="Times New Roman" w:hint="eastAsia"/>
                <w:i/>
                <w:kern w:val="2"/>
                <w:szCs w:val="21"/>
              </w:rPr>
              <w:t>q</w:t>
            </w:r>
            <w:r w:rsidRPr="0027081D">
              <w:rPr>
                <w:rFonts w:ascii="Times New Roman" w:hint="eastAsia"/>
                <w:i/>
                <w:kern w:val="2"/>
                <w:szCs w:val="21"/>
                <w:vertAlign w:val="subscript"/>
              </w:rPr>
              <w:t>max</w:t>
            </w:r>
            <w:proofErr w:type="spellEnd"/>
          </w:p>
          <w:p w14:paraId="5F8758F7" w14:textId="77777777" w:rsidR="00E136A4" w:rsidRPr="0027081D" w:rsidRDefault="00E136A4" w:rsidP="005A0524">
            <w:pPr>
              <w:pStyle w:val="af1"/>
              <w:ind w:firstLineChars="0" w:firstLine="0"/>
              <w:jc w:val="center"/>
              <w:rPr>
                <w:rFonts w:ascii="Times New Roman"/>
                <w:kern w:val="2"/>
                <w:szCs w:val="21"/>
              </w:rPr>
            </w:pPr>
            <w:r w:rsidRPr="0027081D">
              <w:rPr>
                <w:rFonts w:ascii="Times New Roman"/>
                <w:kern w:val="2"/>
                <w:szCs w:val="21"/>
              </w:rPr>
              <w:t>m</w:t>
            </w:r>
            <w:r w:rsidRPr="0027081D">
              <w:rPr>
                <w:rFonts w:ascii="Times New Roman"/>
                <w:kern w:val="2"/>
                <w:szCs w:val="21"/>
                <w:vertAlign w:val="superscript"/>
              </w:rPr>
              <w:t>3</w:t>
            </w:r>
            <w:r w:rsidRPr="0027081D">
              <w:rPr>
                <w:rFonts w:ascii="Times New Roman"/>
                <w:kern w:val="2"/>
                <w:szCs w:val="21"/>
              </w:rPr>
              <w:t>/h</w:t>
            </w:r>
          </w:p>
        </w:tc>
        <w:tc>
          <w:tcPr>
            <w:tcW w:w="4954" w:type="dxa"/>
            <w:gridSpan w:val="2"/>
            <w:vAlign w:val="center"/>
          </w:tcPr>
          <w:p w14:paraId="7F38EA5C" w14:textId="77777777" w:rsidR="00E136A4" w:rsidRPr="0027081D" w:rsidRDefault="00E136A4" w:rsidP="005A0524">
            <w:pPr>
              <w:pStyle w:val="af1"/>
              <w:spacing w:line="220" w:lineRule="exact"/>
              <w:ind w:firstLineChars="0" w:firstLine="0"/>
              <w:jc w:val="center"/>
              <w:rPr>
                <w:rFonts w:ascii="Times New Roman"/>
                <w:kern w:val="2"/>
                <w:szCs w:val="21"/>
              </w:rPr>
            </w:pPr>
            <w:r w:rsidRPr="0027081D">
              <w:rPr>
                <w:rFonts w:ascii="Times New Roman" w:hint="eastAsia"/>
                <w:kern w:val="2"/>
                <w:szCs w:val="21"/>
              </w:rPr>
              <w:t>压力损失最大允许值</w:t>
            </w:r>
          </w:p>
          <w:p w14:paraId="25A7CC08" w14:textId="2F202505" w:rsidR="00E136A4" w:rsidRPr="0027081D" w:rsidRDefault="00E136A4" w:rsidP="005A0524">
            <w:pPr>
              <w:pStyle w:val="af1"/>
              <w:spacing w:line="220" w:lineRule="exact"/>
              <w:ind w:firstLineChars="0" w:firstLine="0"/>
              <w:jc w:val="center"/>
              <w:rPr>
                <w:rFonts w:ascii="Times New Roman"/>
                <w:kern w:val="2"/>
                <w:szCs w:val="21"/>
              </w:rPr>
            </w:pPr>
            <w:r w:rsidRPr="0027081D">
              <w:rPr>
                <w:rFonts w:ascii="Times New Roman"/>
                <w:kern w:val="2"/>
                <w:szCs w:val="21"/>
              </w:rPr>
              <w:t>Pa</w:t>
            </w:r>
          </w:p>
        </w:tc>
      </w:tr>
      <w:tr w:rsidR="00E136A4" w:rsidRPr="00360067" w14:paraId="677D5702" w14:textId="77777777" w:rsidTr="00CE1EE6">
        <w:trPr>
          <w:jc w:val="center"/>
        </w:trPr>
        <w:tc>
          <w:tcPr>
            <w:tcW w:w="2702" w:type="dxa"/>
            <w:vMerge/>
            <w:vAlign w:val="center"/>
          </w:tcPr>
          <w:p w14:paraId="041C64A4" w14:textId="77777777" w:rsidR="00E136A4" w:rsidRPr="0027081D" w:rsidRDefault="00E136A4" w:rsidP="005A0524">
            <w:pPr>
              <w:pStyle w:val="af1"/>
              <w:ind w:firstLineChars="0" w:firstLine="0"/>
              <w:jc w:val="center"/>
              <w:rPr>
                <w:rFonts w:ascii="Times New Roman"/>
                <w:kern w:val="2"/>
                <w:szCs w:val="21"/>
              </w:rPr>
            </w:pPr>
          </w:p>
        </w:tc>
        <w:tc>
          <w:tcPr>
            <w:tcW w:w="2538" w:type="dxa"/>
            <w:vAlign w:val="center"/>
          </w:tcPr>
          <w:p w14:paraId="504DA76B" w14:textId="00B132CF" w:rsidR="00E136A4" w:rsidRPr="0027081D" w:rsidRDefault="00E136A4" w:rsidP="005A0524">
            <w:pPr>
              <w:pStyle w:val="af1"/>
              <w:ind w:firstLineChars="0" w:firstLine="0"/>
              <w:jc w:val="center"/>
              <w:rPr>
                <w:rFonts w:ascii="Times New Roman"/>
                <w:kern w:val="2"/>
                <w:szCs w:val="21"/>
              </w:rPr>
            </w:pPr>
            <w:r>
              <w:rPr>
                <w:rFonts w:ascii="Times New Roman" w:hint="eastAsia"/>
                <w:kern w:val="2"/>
                <w:szCs w:val="21"/>
              </w:rPr>
              <w:t>首次检定</w:t>
            </w:r>
          </w:p>
        </w:tc>
        <w:tc>
          <w:tcPr>
            <w:tcW w:w="2416" w:type="dxa"/>
            <w:vAlign w:val="center"/>
          </w:tcPr>
          <w:p w14:paraId="4E1C846B" w14:textId="4BD588FD" w:rsidR="00E136A4" w:rsidRPr="0027081D" w:rsidRDefault="00E136A4" w:rsidP="005A0524">
            <w:pPr>
              <w:pStyle w:val="af1"/>
              <w:ind w:firstLineChars="0" w:firstLine="0"/>
              <w:jc w:val="center"/>
              <w:rPr>
                <w:rFonts w:ascii="Times New Roman"/>
                <w:kern w:val="2"/>
                <w:szCs w:val="21"/>
              </w:rPr>
            </w:pPr>
            <w:r w:rsidRPr="0027081D">
              <w:rPr>
                <w:rFonts w:ascii="Times New Roman" w:hint="eastAsia"/>
                <w:kern w:val="2"/>
                <w:szCs w:val="21"/>
              </w:rPr>
              <w:t>带控制阀</w:t>
            </w:r>
            <w:r>
              <w:rPr>
                <w:rFonts w:ascii="Times New Roman" w:hint="eastAsia"/>
                <w:kern w:val="2"/>
                <w:szCs w:val="21"/>
              </w:rPr>
              <w:t>的</w:t>
            </w:r>
            <w:r w:rsidRPr="00E136A4">
              <w:rPr>
                <w:rFonts w:ascii="Times New Roman" w:hint="eastAsia"/>
                <w:kern w:val="2"/>
                <w:szCs w:val="21"/>
              </w:rPr>
              <w:t>首次检定</w:t>
            </w:r>
          </w:p>
        </w:tc>
      </w:tr>
      <w:tr w:rsidR="00E136A4" w:rsidRPr="00360067" w14:paraId="4D0E8B97" w14:textId="77777777" w:rsidTr="00CE1EE6">
        <w:trPr>
          <w:jc w:val="center"/>
        </w:trPr>
        <w:tc>
          <w:tcPr>
            <w:tcW w:w="2702" w:type="dxa"/>
            <w:vAlign w:val="center"/>
          </w:tcPr>
          <w:p w14:paraId="4E7FE887" w14:textId="77777777" w:rsidR="00E136A4" w:rsidRPr="0027081D" w:rsidRDefault="00E136A4" w:rsidP="005A0524">
            <w:pPr>
              <w:pStyle w:val="af1"/>
              <w:ind w:firstLineChars="0" w:firstLine="0"/>
              <w:jc w:val="center"/>
              <w:rPr>
                <w:rFonts w:ascii="Times New Roman"/>
                <w:kern w:val="2"/>
                <w:szCs w:val="21"/>
              </w:rPr>
            </w:pPr>
            <w:r w:rsidRPr="0027081D">
              <w:rPr>
                <w:rFonts w:ascii="Times New Roman"/>
                <w:i/>
                <w:szCs w:val="21"/>
              </w:rPr>
              <w:t>q</w:t>
            </w:r>
            <w:r w:rsidRPr="0027081D">
              <w:rPr>
                <w:rFonts w:ascii="Times New Roman"/>
                <w:szCs w:val="21"/>
                <w:vertAlign w:val="subscript"/>
              </w:rPr>
              <w:t>max</w:t>
            </w:r>
            <w:r w:rsidRPr="0027081D">
              <w:rPr>
                <w:rFonts w:hAnsi="宋体"/>
                <w:szCs w:val="21"/>
              </w:rPr>
              <w:t>≤</w:t>
            </w:r>
            <w:r w:rsidRPr="0027081D">
              <w:rPr>
                <w:rFonts w:ascii="Times New Roman"/>
                <w:szCs w:val="21"/>
              </w:rPr>
              <w:t>10</w:t>
            </w:r>
          </w:p>
        </w:tc>
        <w:tc>
          <w:tcPr>
            <w:tcW w:w="2538" w:type="dxa"/>
            <w:vAlign w:val="center"/>
          </w:tcPr>
          <w:p w14:paraId="1C08661A" w14:textId="77777777" w:rsidR="00E136A4" w:rsidRPr="0027081D" w:rsidRDefault="00E136A4" w:rsidP="005A0524">
            <w:pPr>
              <w:pStyle w:val="af1"/>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200</w:t>
            </w:r>
          </w:p>
        </w:tc>
        <w:tc>
          <w:tcPr>
            <w:tcW w:w="2416" w:type="dxa"/>
            <w:vAlign w:val="center"/>
          </w:tcPr>
          <w:p w14:paraId="0941ABDF" w14:textId="77777777" w:rsidR="00E136A4" w:rsidRPr="0027081D" w:rsidRDefault="00E136A4" w:rsidP="005A0524">
            <w:pPr>
              <w:pStyle w:val="af1"/>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250</w:t>
            </w:r>
          </w:p>
        </w:tc>
      </w:tr>
      <w:tr w:rsidR="00E136A4" w:rsidRPr="00360067" w14:paraId="561D6D1A" w14:textId="77777777" w:rsidTr="00CE1EE6">
        <w:trPr>
          <w:jc w:val="center"/>
        </w:trPr>
        <w:tc>
          <w:tcPr>
            <w:tcW w:w="2702" w:type="dxa"/>
            <w:vAlign w:val="center"/>
          </w:tcPr>
          <w:p w14:paraId="420E0FB9" w14:textId="77777777" w:rsidR="00E136A4" w:rsidRPr="0027081D" w:rsidRDefault="00E136A4" w:rsidP="005A0524">
            <w:pPr>
              <w:pStyle w:val="af1"/>
              <w:ind w:firstLineChars="0" w:firstLine="0"/>
              <w:jc w:val="center"/>
              <w:rPr>
                <w:rFonts w:ascii="Times New Roman"/>
                <w:kern w:val="2"/>
                <w:szCs w:val="21"/>
              </w:rPr>
            </w:pPr>
            <w:r w:rsidRPr="0027081D">
              <w:rPr>
                <w:rFonts w:ascii="Times New Roman"/>
                <w:szCs w:val="21"/>
              </w:rPr>
              <w:t>16</w:t>
            </w:r>
            <w:r w:rsidRPr="0027081D">
              <w:rPr>
                <w:rFonts w:hAnsi="宋体"/>
                <w:szCs w:val="21"/>
              </w:rPr>
              <w:t>≤</w:t>
            </w:r>
            <w:r w:rsidRPr="0027081D">
              <w:rPr>
                <w:rFonts w:ascii="Times New Roman"/>
                <w:i/>
                <w:szCs w:val="21"/>
              </w:rPr>
              <w:t>q</w:t>
            </w:r>
            <w:r w:rsidRPr="0027081D">
              <w:rPr>
                <w:rFonts w:ascii="Times New Roman"/>
                <w:szCs w:val="21"/>
                <w:vertAlign w:val="subscript"/>
              </w:rPr>
              <w:t>max</w:t>
            </w:r>
            <w:r w:rsidRPr="0027081D">
              <w:rPr>
                <w:rFonts w:hAnsi="宋体"/>
                <w:szCs w:val="21"/>
              </w:rPr>
              <w:t>≤</w:t>
            </w:r>
            <w:r w:rsidRPr="0027081D">
              <w:rPr>
                <w:rFonts w:ascii="Times New Roman"/>
                <w:szCs w:val="21"/>
              </w:rPr>
              <w:t>65</w:t>
            </w:r>
          </w:p>
        </w:tc>
        <w:tc>
          <w:tcPr>
            <w:tcW w:w="2538" w:type="dxa"/>
            <w:vAlign w:val="center"/>
          </w:tcPr>
          <w:p w14:paraId="307E0D51" w14:textId="77777777" w:rsidR="00E136A4" w:rsidRPr="0027081D" w:rsidRDefault="00E136A4" w:rsidP="005A0524">
            <w:pPr>
              <w:pStyle w:val="af1"/>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300</w:t>
            </w:r>
          </w:p>
        </w:tc>
        <w:tc>
          <w:tcPr>
            <w:tcW w:w="2416" w:type="dxa"/>
            <w:vAlign w:val="center"/>
          </w:tcPr>
          <w:p w14:paraId="6ED19F7C" w14:textId="77777777" w:rsidR="00E136A4" w:rsidRPr="0027081D" w:rsidRDefault="00E136A4" w:rsidP="005A0524">
            <w:pPr>
              <w:pStyle w:val="af1"/>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375</w:t>
            </w:r>
          </w:p>
        </w:tc>
      </w:tr>
      <w:tr w:rsidR="00E136A4" w:rsidRPr="00360067" w14:paraId="76D9FD5A" w14:textId="77777777" w:rsidTr="00CE1EE6">
        <w:trPr>
          <w:jc w:val="center"/>
        </w:trPr>
        <w:tc>
          <w:tcPr>
            <w:tcW w:w="2702" w:type="dxa"/>
            <w:vAlign w:val="center"/>
          </w:tcPr>
          <w:p w14:paraId="41EF6BB1" w14:textId="77777777" w:rsidR="00E136A4" w:rsidRPr="0027081D" w:rsidRDefault="00E136A4" w:rsidP="005A0524">
            <w:pPr>
              <w:pStyle w:val="af1"/>
              <w:ind w:firstLineChars="0" w:firstLine="0"/>
              <w:jc w:val="center"/>
              <w:rPr>
                <w:rFonts w:ascii="Times New Roman"/>
                <w:kern w:val="2"/>
                <w:szCs w:val="21"/>
              </w:rPr>
            </w:pPr>
            <w:r w:rsidRPr="0027081D">
              <w:rPr>
                <w:rFonts w:ascii="Times New Roman"/>
                <w:i/>
                <w:szCs w:val="21"/>
              </w:rPr>
              <w:t>q</w:t>
            </w:r>
            <w:r w:rsidRPr="0027081D">
              <w:rPr>
                <w:rFonts w:ascii="Times New Roman"/>
                <w:szCs w:val="21"/>
                <w:vertAlign w:val="subscript"/>
              </w:rPr>
              <w:t>max</w:t>
            </w:r>
            <w:r w:rsidRPr="0027081D">
              <w:rPr>
                <w:rFonts w:hAnsi="宋体"/>
                <w:szCs w:val="21"/>
              </w:rPr>
              <w:t>≥</w:t>
            </w:r>
            <w:r w:rsidRPr="0027081D">
              <w:rPr>
                <w:rFonts w:ascii="Times New Roman"/>
                <w:szCs w:val="21"/>
              </w:rPr>
              <w:t>100</w:t>
            </w:r>
          </w:p>
        </w:tc>
        <w:tc>
          <w:tcPr>
            <w:tcW w:w="2538" w:type="dxa"/>
            <w:vAlign w:val="center"/>
          </w:tcPr>
          <w:p w14:paraId="190338B3" w14:textId="77777777" w:rsidR="00E136A4" w:rsidRPr="0027081D" w:rsidRDefault="00E136A4" w:rsidP="005A0524">
            <w:pPr>
              <w:pStyle w:val="af1"/>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400</w:t>
            </w:r>
          </w:p>
        </w:tc>
        <w:tc>
          <w:tcPr>
            <w:tcW w:w="2416" w:type="dxa"/>
            <w:vAlign w:val="center"/>
          </w:tcPr>
          <w:p w14:paraId="2BA2E4E0" w14:textId="77777777" w:rsidR="00E136A4" w:rsidRPr="0027081D" w:rsidRDefault="00E136A4" w:rsidP="005A0524">
            <w:pPr>
              <w:pStyle w:val="af1"/>
              <w:ind w:firstLineChars="0" w:firstLine="0"/>
              <w:jc w:val="center"/>
              <w:rPr>
                <w:rFonts w:asciiTheme="minorEastAsia" w:eastAsiaTheme="minorEastAsia" w:hAnsiTheme="minorEastAsia"/>
                <w:kern w:val="2"/>
                <w:szCs w:val="21"/>
              </w:rPr>
            </w:pPr>
            <w:r w:rsidRPr="0027081D">
              <w:rPr>
                <w:rFonts w:asciiTheme="minorEastAsia" w:eastAsiaTheme="minorEastAsia" w:hAnsiTheme="minorEastAsia" w:hint="eastAsia"/>
                <w:kern w:val="2"/>
                <w:szCs w:val="21"/>
              </w:rPr>
              <w:t>500</w:t>
            </w:r>
          </w:p>
        </w:tc>
      </w:tr>
    </w:tbl>
    <w:p w14:paraId="6A5A3E25" w14:textId="77777777" w:rsidR="00E136A4" w:rsidRDefault="00E136A4" w:rsidP="00E136A4">
      <w:pPr>
        <w:rPr>
          <w:rFonts w:hAnsi="宋体"/>
        </w:rPr>
      </w:pPr>
    </w:p>
    <w:p w14:paraId="63206C72" w14:textId="51D3B155" w:rsidR="00F45ACF" w:rsidRDefault="008151CD">
      <w:pPr>
        <w:pStyle w:val="3"/>
        <w:numPr>
          <w:ilvl w:val="0"/>
          <w:numId w:val="14"/>
        </w:numPr>
        <w:tabs>
          <w:tab w:val="clear" w:pos="0"/>
        </w:tabs>
      </w:pPr>
      <w:bookmarkStart w:id="81" w:name="_Toc301019281"/>
      <w:bookmarkStart w:id="82" w:name="_Toc301019387"/>
      <w:bookmarkStart w:id="83" w:name="_Toc301019319"/>
      <w:bookmarkStart w:id="84" w:name="_Toc147481564"/>
      <w:bookmarkEnd w:id="71"/>
      <w:bookmarkEnd w:id="72"/>
      <w:bookmarkEnd w:id="73"/>
      <w:bookmarkEnd w:id="74"/>
      <w:r w:rsidRPr="008151CD">
        <w:rPr>
          <w:rFonts w:hint="eastAsia"/>
        </w:rPr>
        <w:t>防爆</w:t>
      </w:r>
      <w:r>
        <w:rPr>
          <w:rFonts w:hint="eastAsia"/>
        </w:rPr>
        <w:t>性能</w:t>
      </w:r>
      <w:bookmarkEnd w:id="81"/>
      <w:bookmarkEnd w:id="82"/>
      <w:bookmarkEnd w:id="83"/>
      <w:bookmarkEnd w:id="84"/>
    </w:p>
    <w:p w14:paraId="6DED4BC5" w14:textId="51F77568" w:rsidR="00F45ACF" w:rsidRDefault="00486CA4" w:rsidP="008151CD">
      <w:pPr>
        <w:rPr>
          <w:rFonts w:ascii="宋体"/>
          <w:sz w:val="24"/>
          <w:szCs w:val="24"/>
        </w:rPr>
      </w:pPr>
      <w:r>
        <w:rPr>
          <w:rFonts w:hint="eastAsia"/>
          <w:sz w:val="24"/>
          <w:szCs w:val="24"/>
        </w:rPr>
        <w:t>带</w:t>
      </w:r>
      <w:r w:rsidR="00A01242">
        <w:rPr>
          <w:rFonts w:hint="eastAsia"/>
          <w:sz w:val="24"/>
          <w:szCs w:val="24"/>
        </w:rPr>
        <w:t>电子类</w:t>
      </w:r>
      <w:r>
        <w:rPr>
          <w:rFonts w:hint="eastAsia"/>
          <w:sz w:val="24"/>
          <w:szCs w:val="24"/>
        </w:rPr>
        <w:t>附加装置的燃气表</w:t>
      </w:r>
      <w:r w:rsidR="008151CD" w:rsidRPr="008151CD">
        <w:rPr>
          <w:rFonts w:hint="eastAsia"/>
          <w:sz w:val="24"/>
          <w:szCs w:val="24"/>
        </w:rPr>
        <w:t>应取得国家授权的防爆检验机构颁发的防爆合格证书。</w:t>
      </w:r>
    </w:p>
    <w:p w14:paraId="4380B628" w14:textId="77777777" w:rsidR="00F45ACF" w:rsidRDefault="00486CA4">
      <w:pPr>
        <w:pStyle w:val="2"/>
        <w:numPr>
          <w:ilvl w:val="0"/>
          <w:numId w:val="10"/>
        </w:numPr>
      </w:pPr>
      <w:bookmarkStart w:id="85" w:name="_Toc295726484"/>
      <w:bookmarkStart w:id="86" w:name="_Toc301019388"/>
      <w:bookmarkStart w:id="87" w:name="_Toc301019320"/>
      <w:bookmarkStart w:id="88" w:name="_Toc301019282"/>
      <w:bookmarkStart w:id="89" w:name="_Toc147481565"/>
      <w:r>
        <w:rPr>
          <w:rFonts w:hint="eastAsia"/>
        </w:rPr>
        <w:t>计量器具控制</w:t>
      </w:r>
      <w:bookmarkEnd w:id="85"/>
      <w:bookmarkEnd w:id="86"/>
      <w:bookmarkEnd w:id="87"/>
      <w:bookmarkEnd w:id="88"/>
      <w:bookmarkEnd w:id="89"/>
    </w:p>
    <w:p w14:paraId="3BD90475" w14:textId="77777777" w:rsidR="00F45ACF" w:rsidRDefault="00486CA4" w:rsidP="00A01242">
      <w:pPr>
        <w:tabs>
          <w:tab w:val="left" w:pos="851"/>
        </w:tabs>
        <w:rPr>
          <w:rFonts w:ascii="宋体"/>
          <w:sz w:val="24"/>
        </w:rPr>
      </w:pPr>
      <w:r>
        <w:rPr>
          <w:rFonts w:ascii="宋体" w:hint="eastAsia"/>
          <w:sz w:val="24"/>
        </w:rPr>
        <w:t>计量器具控制包括燃气表的首次检定、后续检定和使用中检查。</w:t>
      </w:r>
    </w:p>
    <w:p w14:paraId="0F8CD3E0" w14:textId="77777777" w:rsidR="00F45ACF" w:rsidRDefault="00486CA4">
      <w:pPr>
        <w:pStyle w:val="3"/>
        <w:numPr>
          <w:ilvl w:val="0"/>
          <w:numId w:val="17"/>
        </w:numPr>
        <w:tabs>
          <w:tab w:val="clear" w:pos="0"/>
        </w:tabs>
      </w:pPr>
      <w:bookmarkStart w:id="90" w:name="_Toc301019321"/>
      <w:bookmarkStart w:id="91" w:name="_Toc295726485"/>
      <w:bookmarkStart w:id="92" w:name="_Toc301019389"/>
      <w:bookmarkStart w:id="93" w:name="_Toc301019283"/>
      <w:bookmarkStart w:id="94" w:name="_Toc147481566"/>
      <w:r>
        <w:rPr>
          <w:rFonts w:hint="eastAsia"/>
        </w:rPr>
        <w:lastRenderedPageBreak/>
        <w:t>检定条件</w:t>
      </w:r>
      <w:bookmarkEnd w:id="90"/>
      <w:bookmarkEnd w:id="91"/>
      <w:bookmarkEnd w:id="92"/>
      <w:bookmarkEnd w:id="93"/>
      <w:bookmarkEnd w:id="94"/>
    </w:p>
    <w:p w14:paraId="28A8E3E9" w14:textId="77777777" w:rsidR="00F45ACF" w:rsidRDefault="00486CA4">
      <w:pPr>
        <w:numPr>
          <w:ilvl w:val="0"/>
          <w:numId w:val="18"/>
        </w:numPr>
        <w:rPr>
          <w:rFonts w:ascii="宋体"/>
          <w:sz w:val="24"/>
        </w:rPr>
      </w:pPr>
      <w:r>
        <w:rPr>
          <w:rFonts w:ascii="宋体" w:hint="eastAsia"/>
          <w:sz w:val="24"/>
        </w:rPr>
        <w:t>标准装置的流量测量不确定度应等于或优于燃气表最大允许误差</w:t>
      </w:r>
      <w:r>
        <w:rPr>
          <w:rFonts w:ascii="宋体" w:hAnsi="宋体" w:hint="eastAsia"/>
          <w:color w:val="000000" w:themeColor="text1"/>
          <w:sz w:val="24"/>
        </w:rPr>
        <w:t>（MPE）</w:t>
      </w:r>
      <w:r>
        <w:rPr>
          <w:rFonts w:ascii="宋体" w:hint="eastAsia"/>
          <w:sz w:val="24"/>
        </w:rPr>
        <w:t>绝对值的1/3。</w:t>
      </w:r>
    </w:p>
    <w:p w14:paraId="7D7E5199" w14:textId="347F7CB9" w:rsidR="007259D5" w:rsidRPr="008151CD" w:rsidRDefault="00486CA4" w:rsidP="007259D5">
      <w:pPr>
        <w:numPr>
          <w:ilvl w:val="0"/>
          <w:numId w:val="18"/>
        </w:numPr>
        <w:rPr>
          <w:rFonts w:ascii="宋体"/>
          <w:sz w:val="24"/>
        </w:rPr>
      </w:pPr>
      <w:r>
        <w:rPr>
          <w:rFonts w:ascii="宋体" w:hint="eastAsia"/>
          <w:sz w:val="24"/>
        </w:rPr>
        <w:t>配套设备及要求如表</w:t>
      </w:r>
      <w:r w:rsidR="008151CD">
        <w:rPr>
          <w:rFonts w:ascii="宋体"/>
          <w:sz w:val="24"/>
        </w:rPr>
        <w:t>7</w:t>
      </w:r>
      <w:r>
        <w:rPr>
          <w:rFonts w:ascii="宋体" w:hint="eastAsia"/>
          <w:sz w:val="24"/>
        </w:rPr>
        <w:t>所示。</w:t>
      </w:r>
    </w:p>
    <w:p w14:paraId="724063AB" w14:textId="1379A8F6" w:rsidR="007259D5" w:rsidRPr="008151CD" w:rsidRDefault="007259D5" w:rsidP="008151CD">
      <w:pPr>
        <w:pStyle w:val="a1"/>
        <w:numPr>
          <w:ilvl w:val="0"/>
          <w:numId w:val="27"/>
        </w:numPr>
        <w:spacing w:beforeLines="50" w:before="120" w:afterLines="50" w:after="120" w:line="240" w:lineRule="exact"/>
        <w:ind w:left="0"/>
        <w:rPr>
          <w:rFonts w:hAnsi="黑体"/>
          <w:szCs w:val="21"/>
        </w:rPr>
      </w:pPr>
      <w:r w:rsidRPr="008151CD">
        <w:rPr>
          <w:rFonts w:hAnsi="黑体"/>
          <w:szCs w:val="21"/>
        </w:rPr>
        <w:t>配套设备</w:t>
      </w:r>
      <w:r w:rsidRPr="008151CD">
        <w:rPr>
          <w:rFonts w:hAnsi="黑体" w:hint="eastAsia"/>
          <w:szCs w:val="21"/>
        </w:rPr>
        <w:t>一般要求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843"/>
        <w:gridCol w:w="2268"/>
        <w:gridCol w:w="3402"/>
      </w:tblGrid>
      <w:tr w:rsidR="007259D5" w:rsidRPr="007259D5" w14:paraId="27984EA5" w14:textId="77777777" w:rsidTr="00CE1EE6">
        <w:trPr>
          <w:trHeight w:val="256"/>
        </w:trPr>
        <w:tc>
          <w:tcPr>
            <w:tcW w:w="704" w:type="dxa"/>
            <w:vAlign w:val="center"/>
          </w:tcPr>
          <w:p w14:paraId="3F436334" w14:textId="77777777" w:rsidR="007259D5" w:rsidRPr="007259D5" w:rsidRDefault="007259D5" w:rsidP="007259D5">
            <w:pPr>
              <w:widowControl w:val="0"/>
              <w:numPr>
                <w:ilvl w:val="0"/>
                <w:numId w:val="15"/>
              </w:numPr>
              <w:spacing w:line="276" w:lineRule="auto"/>
              <w:ind w:left="0"/>
              <w:jc w:val="center"/>
              <w:rPr>
                <w:rFonts w:ascii="宋体" w:hAnsi="宋体"/>
                <w:color w:val="000000" w:themeColor="text1"/>
                <w:kern w:val="2"/>
                <w:sz w:val="21"/>
                <w:szCs w:val="21"/>
              </w:rPr>
            </w:pPr>
            <w:r w:rsidRPr="007259D5">
              <w:rPr>
                <w:rFonts w:ascii="宋体" w:hAnsi="宋体"/>
                <w:color w:val="000000" w:themeColor="text1"/>
                <w:kern w:val="2"/>
                <w:sz w:val="21"/>
                <w:szCs w:val="21"/>
              </w:rPr>
              <w:t>序号</w:t>
            </w:r>
          </w:p>
        </w:tc>
        <w:tc>
          <w:tcPr>
            <w:tcW w:w="1559" w:type="dxa"/>
            <w:vAlign w:val="center"/>
          </w:tcPr>
          <w:p w14:paraId="1741AB05" w14:textId="77777777" w:rsidR="007259D5" w:rsidRPr="007259D5" w:rsidRDefault="007259D5" w:rsidP="007259D5">
            <w:pPr>
              <w:widowControl w:val="0"/>
              <w:numPr>
                <w:ilvl w:val="0"/>
                <w:numId w:val="15"/>
              </w:numPr>
              <w:spacing w:line="276" w:lineRule="auto"/>
              <w:ind w:left="0"/>
              <w:jc w:val="center"/>
              <w:rPr>
                <w:rFonts w:ascii="宋体" w:hAnsi="宋体"/>
                <w:color w:val="000000" w:themeColor="text1"/>
                <w:kern w:val="2"/>
                <w:sz w:val="21"/>
                <w:szCs w:val="21"/>
              </w:rPr>
            </w:pPr>
            <w:r w:rsidRPr="007259D5">
              <w:rPr>
                <w:rFonts w:ascii="宋体" w:hAnsi="宋体"/>
                <w:color w:val="000000" w:themeColor="text1"/>
                <w:kern w:val="2"/>
                <w:sz w:val="21"/>
                <w:szCs w:val="21"/>
              </w:rPr>
              <w:t>设备名称</w:t>
            </w:r>
          </w:p>
        </w:tc>
        <w:tc>
          <w:tcPr>
            <w:tcW w:w="1843" w:type="dxa"/>
            <w:vAlign w:val="center"/>
          </w:tcPr>
          <w:p w14:paraId="4D4A8C39" w14:textId="77777777" w:rsidR="007259D5" w:rsidRPr="007259D5" w:rsidRDefault="007259D5" w:rsidP="007259D5">
            <w:pPr>
              <w:widowControl w:val="0"/>
              <w:spacing w:line="360" w:lineRule="auto"/>
              <w:jc w:val="center"/>
              <w:rPr>
                <w:rFonts w:hAnsi="宋体"/>
                <w:color w:val="000000" w:themeColor="text1"/>
                <w:kern w:val="2"/>
                <w:sz w:val="21"/>
                <w:szCs w:val="24"/>
              </w:rPr>
            </w:pPr>
            <w:r w:rsidRPr="007259D5">
              <w:rPr>
                <w:rFonts w:hint="eastAsia"/>
                <w:kern w:val="2"/>
                <w:sz w:val="21"/>
                <w:szCs w:val="21"/>
              </w:rPr>
              <w:t>参考</w:t>
            </w:r>
            <w:r w:rsidRPr="007259D5">
              <w:rPr>
                <w:rFonts w:hint="eastAsia"/>
                <w:color w:val="000000" w:themeColor="text1"/>
                <w:kern w:val="2"/>
                <w:sz w:val="21"/>
                <w:szCs w:val="21"/>
              </w:rPr>
              <w:t>测</w:t>
            </w:r>
            <w:r w:rsidRPr="007259D5">
              <w:rPr>
                <w:rFonts w:hint="eastAsia"/>
                <w:kern w:val="2"/>
                <w:sz w:val="21"/>
                <w:szCs w:val="21"/>
              </w:rPr>
              <w:t>量</w:t>
            </w:r>
            <w:r w:rsidRPr="007259D5">
              <w:rPr>
                <w:kern w:val="2"/>
                <w:sz w:val="21"/>
                <w:szCs w:val="21"/>
              </w:rPr>
              <w:t>区间</w:t>
            </w:r>
          </w:p>
        </w:tc>
        <w:tc>
          <w:tcPr>
            <w:tcW w:w="2268" w:type="dxa"/>
            <w:vAlign w:val="center"/>
          </w:tcPr>
          <w:p w14:paraId="3FF24365" w14:textId="2E5A0D45" w:rsidR="007259D5" w:rsidRPr="007259D5" w:rsidRDefault="00A90FC3" w:rsidP="002242A8">
            <w:pPr>
              <w:widowControl w:val="0"/>
              <w:spacing w:line="276" w:lineRule="auto"/>
              <w:ind w:left="-600"/>
              <w:jc w:val="center"/>
              <w:rPr>
                <w:rFonts w:ascii="宋体" w:hAnsi="宋体"/>
                <w:color w:val="000000" w:themeColor="text1"/>
                <w:kern w:val="2"/>
                <w:sz w:val="21"/>
                <w:szCs w:val="21"/>
              </w:rPr>
            </w:pPr>
            <w:r>
              <w:rPr>
                <w:rFonts w:ascii="宋体" w:hAnsi="宋体" w:hint="eastAsia"/>
                <w:color w:val="000000" w:themeColor="text1"/>
                <w:kern w:val="2"/>
                <w:sz w:val="21"/>
                <w:szCs w:val="21"/>
              </w:rPr>
              <w:t>技术</w:t>
            </w:r>
            <w:r w:rsidR="007259D5" w:rsidRPr="007259D5">
              <w:rPr>
                <w:rFonts w:ascii="宋体" w:hAnsi="宋体"/>
                <w:color w:val="000000" w:themeColor="text1"/>
                <w:kern w:val="2"/>
                <w:sz w:val="21"/>
                <w:szCs w:val="21"/>
              </w:rPr>
              <w:t>要求</w:t>
            </w:r>
          </w:p>
        </w:tc>
        <w:tc>
          <w:tcPr>
            <w:tcW w:w="3402" w:type="dxa"/>
            <w:vAlign w:val="center"/>
          </w:tcPr>
          <w:p w14:paraId="4C10479E" w14:textId="77777777" w:rsidR="007259D5" w:rsidRPr="007259D5" w:rsidRDefault="007259D5" w:rsidP="002242A8">
            <w:pPr>
              <w:widowControl w:val="0"/>
              <w:spacing w:line="276" w:lineRule="auto"/>
              <w:ind w:left="-600"/>
              <w:jc w:val="center"/>
              <w:rPr>
                <w:rFonts w:ascii="宋体" w:hAnsi="宋体"/>
                <w:color w:val="000000" w:themeColor="text1"/>
                <w:kern w:val="2"/>
                <w:sz w:val="21"/>
                <w:szCs w:val="21"/>
              </w:rPr>
            </w:pPr>
            <w:r w:rsidRPr="007259D5">
              <w:rPr>
                <w:rFonts w:ascii="宋体" w:hAnsi="宋体"/>
                <w:color w:val="000000" w:themeColor="text1"/>
                <w:kern w:val="2"/>
                <w:sz w:val="21"/>
                <w:szCs w:val="21"/>
              </w:rPr>
              <w:t>用途</w:t>
            </w:r>
          </w:p>
        </w:tc>
      </w:tr>
      <w:tr w:rsidR="007259D5" w:rsidRPr="007259D5" w14:paraId="0E5198CB" w14:textId="77777777" w:rsidTr="00CE1EE6">
        <w:trPr>
          <w:trHeight w:val="363"/>
        </w:trPr>
        <w:tc>
          <w:tcPr>
            <w:tcW w:w="704" w:type="dxa"/>
            <w:vAlign w:val="center"/>
          </w:tcPr>
          <w:p w14:paraId="190DC60B" w14:textId="77777777" w:rsidR="007259D5" w:rsidRPr="007259D5" w:rsidRDefault="007259D5" w:rsidP="007259D5">
            <w:pPr>
              <w:widowControl w:val="0"/>
              <w:numPr>
                <w:ilvl w:val="0"/>
                <w:numId w:val="15"/>
              </w:numPr>
              <w:spacing w:line="276" w:lineRule="auto"/>
              <w:ind w:left="0"/>
              <w:jc w:val="center"/>
              <w:rPr>
                <w:rFonts w:ascii="宋体" w:hAnsi="宋体"/>
                <w:color w:val="000000" w:themeColor="text1"/>
                <w:kern w:val="2"/>
                <w:sz w:val="21"/>
                <w:szCs w:val="21"/>
              </w:rPr>
            </w:pPr>
            <w:r w:rsidRPr="007259D5">
              <w:rPr>
                <w:rFonts w:ascii="宋体" w:hAnsi="宋体"/>
                <w:color w:val="000000" w:themeColor="text1"/>
                <w:kern w:val="2"/>
                <w:sz w:val="21"/>
                <w:szCs w:val="21"/>
              </w:rPr>
              <w:t>1</w:t>
            </w:r>
          </w:p>
        </w:tc>
        <w:tc>
          <w:tcPr>
            <w:tcW w:w="1559" w:type="dxa"/>
            <w:vAlign w:val="center"/>
          </w:tcPr>
          <w:p w14:paraId="40734D04" w14:textId="77777777" w:rsidR="007259D5" w:rsidRPr="007259D5" w:rsidRDefault="007259D5" w:rsidP="00A90FC3">
            <w:pPr>
              <w:widowControl w:val="0"/>
              <w:spacing w:line="276" w:lineRule="auto"/>
              <w:ind w:left="-600"/>
              <w:jc w:val="center"/>
              <w:rPr>
                <w:rFonts w:ascii="宋体" w:hAnsi="宋体"/>
                <w:color w:val="000000" w:themeColor="text1"/>
                <w:kern w:val="2"/>
                <w:sz w:val="21"/>
                <w:szCs w:val="21"/>
              </w:rPr>
            </w:pPr>
            <w:proofErr w:type="gramStart"/>
            <w:r w:rsidRPr="007259D5">
              <w:rPr>
                <w:rFonts w:ascii="宋体" w:hAnsi="宋体" w:hint="eastAsia"/>
                <w:color w:val="000000" w:themeColor="text1"/>
                <w:kern w:val="2"/>
                <w:sz w:val="21"/>
                <w:szCs w:val="21"/>
              </w:rPr>
              <w:t>差</w:t>
            </w:r>
            <w:r w:rsidRPr="007259D5">
              <w:rPr>
                <w:rFonts w:ascii="宋体" w:hAnsi="宋体"/>
                <w:color w:val="000000" w:themeColor="text1"/>
                <w:kern w:val="2"/>
                <w:sz w:val="21"/>
                <w:szCs w:val="21"/>
              </w:rPr>
              <w:t>压计</w:t>
            </w:r>
            <w:proofErr w:type="gramEnd"/>
          </w:p>
        </w:tc>
        <w:tc>
          <w:tcPr>
            <w:tcW w:w="1843" w:type="dxa"/>
            <w:vAlign w:val="center"/>
          </w:tcPr>
          <w:p w14:paraId="225E7510" w14:textId="77777777" w:rsidR="007259D5" w:rsidRPr="007259D5" w:rsidRDefault="007259D5" w:rsidP="007259D5">
            <w:pPr>
              <w:widowControl w:val="0"/>
              <w:spacing w:line="360" w:lineRule="auto"/>
              <w:jc w:val="center"/>
              <w:rPr>
                <w:rFonts w:hAnsi="宋体"/>
                <w:color w:val="000000" w:themeColor="text1"/>
                <w:kern w:val="2"/>
                <w:sz w:val="21"/>
                <w:szCs w:val="24"/>
              </w:rPr>
            </w:pPr>
            <w:r w:rsidRPr="007259D5">
              <w:rPr>
                <w:rFonts w:asciiTheme="minorEastAsia" w:eastAsiaTheme="minorEastAsia" w:hAnsiTheme="minorEastAsia" w:hint="eastAsia"/>
                <w:color w:val="000000" w:themeColor="text1"/>
                <w:kern w:val="2"/>
                <w:sz w:val="21"/>
                <w:szCs w:val="21"/>
              </w:rPr>
              <w:t>（0～2</w:t>
            </w:r>
            <w:r w:rsidRPr="007259D5">
              <w:rPr>
                <w:rFonts w:asciiTheme="minorEastAsia" w:eastAsiaTheme="minorEastAsia" w:hAnsiTheme="minorEastAsia"/>
                <w:color w:val="000000" w:themeColor="text1"/>
                <w:kern w:val="2"/>
                <w:sz w:val="21"/>
                <w:szCs w:val="21"/>
              </w:rPr>
              <w:t>）</w:t>
            </w:r>
            <w:r w:rsidRPr="007259D5">
              <w:rPr>
                <w:rFonts w:asciiTheme="minorEastAsia" w:eastAsiaTheme="minorEastAsia" w:hAnsiTheme="minorEastAsia" w:hint="eastAsia"/>
                <w:color w:val="000000" w:themeColor="text1"/>
                <w:kern w:val="2"/>
                <w:sz w:val="21"/>
                <w:szCs w:val="21"/>
              </w:rPr>
              <w:t>kP</w:t>
            </w:r>
            <w:r w:rsidRPr="007259D5">
              <w:rPr>
                <w:rFonts w:asciiTheme="minorEastAsia" w:eastAsiaTheme="minorEastAsia" w:hAnsiTheme="minorEastAsia"/>
                <w:color w:val="000000" w:themeColor="text1"/>
                <w:kern w:val="2"/>
                <w:sz w:val="21"/>
                <w:szCs w:val="21"/>
              </w:rPr>
              <w:t xml:space="preserve">a </w:t>
            </w:r>
          </w:p>
        </w:tc>
        <w:tc>
          <w:tcPr>
            <w:tcW w:w="2268" w:type="dxa"/>
            <w:vAlign w:val="center"/>
          </w:tcPr>
          <w:p w14:paraId="1CBD9BCA" w14:textId="5239644E" w:rsidR="007259D5" w:rsidRPr="007259D5" w:rsidRDefault="00BC3E10" w:rsidP="00BC3E10">
            <w:pPr>
              <w:widowControl w:val="0"/>
              <w:ind w:left="-600"/>
              <w:jc w:val="right"/>
              <w:rPr>
                <w:rFonts w:ascii="宋体" w:hAnsi="宋体"/>
                <w:color w:val="000000" w:themeColor="text1"/>
                <w:kern w:val="2"/>
                <w:sz w:val="21"/>
                <w:szCs w:val="21"/>
              </w:rPr>
            </w:pPr>
            <w:r w:rsidRPr="00BC3E10">
              <w:rPr>
                <w:rFonts w:ascii="宋体" w:hAnsi="宋体" w:hint="eastAsia"/>
                <w:color w:val="000000" w:themeColor="text1"/>
                <w:kern w:val="2"/>
                <w:sz w:val="21"/>
                <w:szCs w:val="21"/>
              </w:rPr>
              <w:t>准确度等级优于1.0级</w:t>
            </w:r>
          </w:p>
        </w:tc>
        <w:tc>
          <w:tcPr>
            <w:tcW w:w="3402" w:type="dxa"/>
            <w:vAlign w:val="center"/>
          </w:tcPr>
          <w:p w14:paraId="310E57F8" w14:textId="77777777" w:rsidR="007259D5" w:rsidRPr="007259D5" w:rsidRDefault="007259D5" w:rsidP="002242A8">
            <w:pPr>
              <w:widowControl w:val="0"/>
              <w:spacing w:line="276" w:lineRule="auto"/>
              <w:ind w:left="-600"/>
              <w:jc w:val="center"/>
              <w:rPr>
                <w:rFonts w:ascii="宋体" w:hAnsi="宋体"/>
                <w:color w:val="000000" w:themeColor="text1"/>
                <w:kern w:val="2"/>
                <w:sz w:val="21"/>
                <w:szCs w:val="21"/>
              </w:rPr>
            </w:pPr>
            <w:r w:rsidRPr="007259D5">
              <w:rPr>
                <w:rFonts w:ascii="宋体" w:hAnsi="宋体"/>
                <w:color w:val="000000" w:themeColor="text1"/>
                <w:kern w:val="2"/>
                <w:sz w:val="21"/>
                <w:szCs w:val="21"/>
              </w:rPr>
              <w:t>测量压力损失</w:t>
            </w:r>
          </w:p>
        </w:tc>
      </w:tr>
      <w:tr w:rsidR="007259D5" w:rsidRPr="007259D5" w14:paraId="7FBF811E" w14:textId="77777777" w:rsidTr="00CE1EE6">
        <w:trPr>
          <w:trHeight w:val="454"/>
        </w:trPr>
        <w:tc>
          <w:tcPr>
            <w:tcW w:w="704" w:type="dxa"/>
            <w:vAlign w:val="center"/>
          </w:tcPr>
          <w:p w14:paraId="6B5F5319" w14:textId="77777777" w:rsidR="007259D5" w:rsidRPr="007259D5" w:rsidRDefault="007259D5" w:rsidP="007259D5">
            <w:pPr>
              <w:widowControl w:val="0"/>
              <w:numPr>
                <w:ilvl w:val="0"/>
                <w:numId w:val="15"/>
              </w:numPr>
              <w:spacing w:line="276" w:lineRule="auto"/>
              <w:ind w:left="0"/>
              <w:jc w:val="center"/>
              <w:rPr>
                <w:rFonts w:ascii="宋体" w:hAnsi="宋体"/>
                <w:color w:val="000000" w:themeColor="text1"/>
                <w:kern w:val="2"/>
                <w:sz w:val="21"/>
                <w:szCs w:val="21"/>
              </w:rPr>
            </w:pPr>
            <w:r w:rsidRPr="007259D5">
              <w:rPr>
                <w:rFonts w:ascii="宋体" w:hAnsi="宋体"/>
                <w:color w:val="000000" w:themeColor="text1"/>
                <w:kern w:val="2"/>
                <w:sz w:val="21"/>
                <w:szCs w:val="21"/>
              </w:rPr>
              <w:t>2</w:t>
            </w:r>
          </w:p>
        </w:tc>
        <w:tc>
          <w:tcPr>
            <w:tcW w:w="1559" w:type="dxa"/>
            <w:vAlign w:val="center"/>
          </w:tcPr>
          <w:p w14:paraId="4303DE7E" w14:textId="77777777" w:rsidR="007259D5" w:rsidRPr="007259D5" w:rsidRDefault="007259D5" w:rsidP="002242A8">
            <w:pPr>
              <w:widowControl w:val="0"/>
              <w:spacing w:line="276" w:lineRule="auto"/>
              <w:ind w:left="-600"/>
              <w:jc w:val="center"/>
              <w:rPr>
                <w:rFonts w:ascii="宋体" w:hAnsi="宋体"/>
                <w:color w:val="000000" w:themeColor="text1"/>
                <w:kern w:val="2"/>
                <w:sz w:val="21"/>
                <w:szCs w:val="21"/>
              </w:rPr>
            </w:pPr>
            <w:r w:rsidRPr="007259D5">
              <w:rPr>
                <w:rFonts w:ascii="宋体" w:hAnsi="宋体"/>
                <w:color w:val="000000" w:themeColor="text1"/>
                <w:kern w:val="2"/>
                <w:sz w:val="21"/>
                <w:szCs w:val="21"/>
              </w:rPr>
              <w:t>温度计</w:t>
            </w:r>
          </w:p>
        </w:tc>
        <w:tc>
          <w:tcPr>
            <w:tcW w:w="1843" w:type="dxa"/>
            <w:vAlign w:val="center"/>
          </w:tcPr>
          <w:p w14:paraId="067B5DB8" w14:textId="77777777" w:rsidR="007259D5" w:rsidRPr="007259D5" w:rsidRDefault="007259D5" w:rsidP="007259D5">
            <w:pPr>
              <w:widowControl w:val="0"/>
              <w:spacing w:line="360" w:lineRule="auto"/>
              <w:jc w:val="center"/>
              <w:rPr>
                <w:rFonts w:hAnsi="宋体"/>
                <w:color w:val="000000" w:themeColor="text1"/>
                <w:kern w:val="2"/>
                <w:sz w:val="21"/>
                <w:szCs w:val="24"/>
              </w:rPr>
            </w:pPr>
            <w:r w:rsidRPr="007259D5">
              <w:rPr>
                <w:rFonts w:asciiTheme="minorEastAsia" w:eastAsiaTheme="minorEastAsia" w:hAnsiTheme="minorEastAsia" w:hint="eastAsia"/>
                <w:color w:val="000000" w:themeColor="text1"/>
                <w:kern w:val="2"/>
                <w:sz w:val="21"/>
                <w:szCs w:val="21"/>
              </w:rPr>
              <w:t>（</w:t>
            </w:r>
            <w:r w:rsidRPr="007259D5">
              <w:rPr>
                <w:rFonts w:asciiTheme="minorEastAsia" w:eastAsiaTheme="minorEastAsia" w:hAnsiTheme="minorEastAsia"/>
                <w:color w:val="000000" w:themeColor="text1"/>
                <w:kern w:val="2"/>
                <w:sz w:val="21"/>
                <w:szCs w:val="21"/>
              </w:rPr>
              <w:t>0</w:t>
            </w:r>
            <w:r w:rsidRPr="007259D5">
              <w:rPr>
                <w:rFonts w:asciiTheme="minorEastAsia" w:eastAsiaTheme="minorEastAsia" w:hAnsiTheme="minorEastAsia" w:hint="eastAsia"/>
                <w:color w:val="000000" w:themeColor="text1"/>
                <w:kern w:val="2"/>
                <w:sz w:val="21"/>
                <w:szCs w:val="21"/>
              </w:rPr>
              <w:t>～50）℃</w:t>
            </w:r>
          </w:p>
        </w:tc>
        <w:tc>
          <w:tcPr>
            <w:tcW w:w="2268" w:type="dxa"/>
            <w:vAlign w:val="center"/>
          </w:tcPr>
          <w:p w14:paraId="45C71C6F" w14:textId="77777777" w:rsidR="007259D5" w:rsidRPr="007259D5" w:rsidRDefault="007259D5" w:rsidP="002242A8">
            <w:pPr>
              <w:widowControl w:val="0"/>
              <w:ind w:left="-600"/>
              <w:jc w:val="center"/>
              <w:rPr>
                <w:rFonts w:ascii="宋体" w:hAnsi="宋体"/>
                <w:color w:val="000000" w:themeColor="text1"/>
                <w:kern w:val="2"/>
                <w:sz w:val="21"/>
                <w:szCs w:val="21"/>
              </w:rPr>
            </w:pPr>
            <w:r w:rsidRPr="007259D5">
              <w:rPr>
                <w:rFonts w:ascii="宋体" w:hAnsi="宋体" w:hint="eastAsia"/>
                <w:color w:val="000000" w:themeColor="text1"/>
                <w:kern w:val="2"/>
                <w:sz w:val="21"/>
                <w:szCs w:val="21"/>
              </w:rPr>
              <w:t>M</w:t>
            </w:r>
            <w:r w:rsidRPr="007259D5">
              <w:rPr>
                <w:rFonts w:ascii="宋体" w:hAnsi="宋体"/>
                <w:color w:val="000000" w:themeColor="text1"/>
                <w:kern w:val="2"/>
                <w:sz w:val="21"/>
                <w:szCs w:val="21"/>
              </w:rPr>
              <w:t>PE</w:t>
            </w:r>
            <w:r w:rsidRPr="007259D5">
              <w:rPr>
                <w:rFonts w:ascii="宋体" w:hAnsi="宋体" w:hint="eastAsia"/>
                <w:color w:val="000000" w:themeColor="text1"/>
                <w:kern w:val="2"/>
                <w:sz w:val="21"/>
                <w:szCs w:val="21"/>
              </w:rPr>
              <w:t>：</w:t>
            </w:r>
            <w:r w:rsidRPr="007259D5">
              <w:rPr>
                <w:rFonts w:ascii="宋体" w:hAnsi="宋体"/>
                <w:color w:val="000000" w:themeColor="text1"/>
                <w:kern w:val="2"/>
                <w:sz w:val="21"/>
                <w:szCs w:val="21"/>
              </w:rPr>
              <w:t>±0.3 ℃</w:t>
            </w:r>
          </w:p>
        </w:tc>
        <w:tc>
          <w:tcPr>
            <w:tcW w:w="3402" w:type="dxa"/>
            <w:vAlign w:val="center"/>
          </w:tcPr>
          <w:p w14:paraId="029A97D5" w14:textId="163621BB" w:rsidR="007259D5" w:rsidRPr="007259D5" w:rsidRDefault="00BC3E10" w:rsidP="007259D5">
            <w:pPr>
              <w:widowControl w:val="0"/>
              <w:numPr>
                <w:ilvl w:val="0"/>
                <w:numId w:val="15"/>
              </w:numPr>
              <w:ind w:left="0"/>
              <w:jc w:val="center"/>
              <w:rPr>
                <w:rFonts w:ascii="宋体" w:hAnsi="宋体"/>
                <w:color w:val="000000" w:themeColor="text1"/>
                <w:kern w:val="2"/>
                <w:sz w:val="21"/>
                <w:szCs w:val="21"/>
              </w:rPr>
            </w:pPr>
            <w:r>
              <w:rPr>
                <w:rFonts w:hint="eastAsia"/>
                <w:szCs w:val="21"/>
              </w:rPr>
              <w:t>表前温度和装置液体和气体温度、环境温度等</w:t>
            </w:r>
          </w:p>
        </w:tc>
      </w:tr>
      <w:tr w:rsidR="007259D5" w:rsidRPr="007259D5" w14:paraId="12A0ADFE" w14:textId="77777777" w:rsidTr="00CE1EE6">
        <w:trPr>
          <w:trHeight w:val="349"/>
        </w:trPr>
        <w:tc>
          <w:tcPr>
            <w:tcW w:w="704" w:type="dxa"/>
            <w:vAlign w:val="center"/>
          </w:tcPr>
          <w:p w14:paraId="70C96BAF" w14:textId="77777777" w:rsidR="007259D5" w:rsidRPr="007259D5" w:rsidRDefault="007259D5" w:rsidP="007259D5">
            <w:pPr>
              <w:widowControl w:val="0"/>
              <w:numPr>
                <w:ilvl w:val="0"/>
                <w:numId w:val="15"/>
              </w:numPr>
              <w:spacing w:line="276" w:lineRule="auto"/>
              <w:ind w:left="0"/>
              <w:jc w:val="center"/>
              <w:rPr>
                <w:rFonts w:ascii="宋体" w:hAnsi="宋体"/>
                <w:color w:val="000000" w:themeColor="text1"/>
                <w:kern w:val="2"/>
                <w:sz w:val="21"/>
                <w:szCs w:val="21"/>
              </w:rPr>
            </w:pPr>
            <w:r w:rsidRPr="007259D5">
              <w:rPr>
                <w:rFonts w:ascii="宋体" w:hAnsi="宋体"/>
                <w:color w:val="000000" w:themeColor="text1"/>
                <w:kern w:val="2"/>
                <w:sz w:val="21"/>
                <w:szCs w:val="21"/>
              </w:rPr>
              <w:t>3</w:t>
            </w:r>
          </w:p>
        </w:tc>
        <w:tc>
          <w:tcPr>
            <w:tcW w:w="1559" w:type="dxa"/>
            <w:vAlign w:val="center"/>
          </w:tcPr>
          <w:p w14:paraId="7A351F38" w14:textId="77777777" w:rsidR="007259D5" w:rsidRPr="007259D5" w:rsidRDefault="007259D5" w:rsidP="002242A8">
            <w:pPr>
              <w:widowControl w:val="0"/>
              <w:spacing w:line="276" w:lineRule="auto"/>
              <w:ind w:left="-600"/>
              <w:jc w:val="right"/>
              <w:rPr>
                <w:rFonts w:ascii="宋体" w:hAnsi="宋体"/>
                <w:color w:val="000000" w:themeColor="text1"/>
                <w:kern w:val="2"/>
                <w:sz w:val="21"/>
                <w:szCs w:val="21"/>
              </w:rPr>
            </w:pPr>
            <w:r w:rsidRPr="007259D5">
              <w:rPr>
                <w:rFonts w:ascii="宋体" w:hAnsi="宋体"/>
                <w:color w:val="000000" w:themeColor="text1"/>
                <w:kern w:val="2"/>
                <w:sz w:val="21"/>
                <w:szCs w:val="21"/>
              </w:rPr>
              <w:t>压力</w:t>
            </w:r>
            <w:r w:rsidRPr="007259D5">
              <w:rPr>
                <w:rFonts w:ascii="宋体" w:hAnsi="宋体" w:hint="eastAsia"/>
                <w:color w:val="000000" w:themeColor="text1"/>
                <w:kern w:val="2"/>
                <w:sz w:val="21"/>
                <w:szCs w:val="21"/>
              </w:rPr>
              <w:t>表</w:t>
            </w:r>
            <w:r w:rsidRPr="007259D5">
              <w:rPr>
                <w:rFonts w:ascii="宋体" w:hAnsi="宋体"/>
                <w:color w:val="000000" w:themeColor="text1"/>
                <w:kern w:val="2"/>
                <w:sz w:val="21"/>
                <w:szCs w:val="21"/>
              </w:rPr>
              <w:t>（计）</w:t>
            </w:r>
          </w:p>
        </w:tc>
        <w:tc>
          <w:tcPr>
            <w:tcW w:w="1843" w:type="dxa"/>
            <w:vAlign w:val="center"/>
          </w:tcPr>
          <w:p w14:paraId="62FB90EA" w14:textId="77777777" w:rsidR="007259D5" w:rsidRPr="007259D5" w:rsidRDefault="007259D5" w:rsidP="007259D5">
            <w:pPr>
              <w:widowControl w:val="0"/>
              <w:spacing w:line="360" w:lineRule="auto"/>
              <w:jc w:val="center"/>
              <w:rPr>
                <w:rFonts w:hAnsi="宋体"/>
                <w:color w:val="000000" w:themeColor="text1"/>
                <w:kern w:val="2"/>
                <w:sz w:val="21"/>
                <w:szCs w:val="24"/>
              </w:rPr>
            </w:pPr>
            <w:r w:rsidRPr="007259D5">
              <w:rPr>
                <w:rFonts w:asciiTheme="minorEastAsia" w:eastAsiaTheme="minorEastAsia" w:hAnsiTheme="minorEastAsia" w:hint="eastAsia"/>
                <w:color w:val="000000" w:themeColor="text1"/>
                <w:kern w:val="2"/>
                <w:sz w:val="21"/>
                <w:szCs w:val="21"/>
              </w:rPr>
              <w:t>（</w:t>
            </w:r>
            <w:r w:rsidRPr="007259D5">
              <w:rPr>
                <w:rFonts w:asciiTheme="minorEastAsia" w:eastAsiaTheme="minorEastAsia" w:hAnsiTheme="minorEastAsia"/>
                <w:color w:val="000000" w:themeColor="text1"/>
                <w:kern w:val="2"/>
                <w:sz w:val="21"/>
                <w:szCs w:val="21"/>
              </w:rPr>
              <w:t>-</w:t>
            </w:r>
            <w:r w:rsidRPr="007259D5">
              <w:rPr>
                <w:rFonts w:asciiTheme="minorEastAsia" w:eastAsiaTheme="minorEastAsia" w:hAnsiTheme="minorEastAsia" w:hint="eastAsia"/>
                <w:color w:val="000000" w:themeColor="text1"/>
                <w:kern w:val="2"/>
                <w:sz w:val="21"/>
                <w:szCs w:val="21"/>
              </w:rPr>
              <w:t>5～5）</w:t>
            </w:r>
            <w:r w:rsidRPr="007259D5">
              <w:rPr>
                <w:rFonts w:asciiTheme="minorEastAsia" w:eastAsiaTheme="minorEastAsia" w:hAnsiTheme="minorEastAsia"/>
                <w:color w:val="000000" w:themeColor="text1"/>
                <w:kern w:val="2"/>
                <w:sz w:val="21"/>
                <w:szCs w:val="21"/>
              </w:rPr>
              <w:t>kPa</w:t>
            </w:r>
          </w:p>
        </w:tc>
        <w:tc>
          <w:tcPr>
            <w:tcW w:w="2268" w:type="dxa"/>
            <w:vAlign w:val="center"/>
          </w:tcPr>
          <w:p w14:paraId="67F35EA9" w14:textId="77777777" w:rsidR="007259D5" w:rsidRPr="007259D5" w:rsidRDefault="007259D5" w:rsidP="002242A8">
            <w:pPr>
              <w:widowControl w:val="0"/>
              <w:ind w:left="-600"/>
              <w:jc w:val="center"/>
              <w:rPr>
                <w:rFonts w:ascii="宋体" w:hAnsi="宋体"/>
                <w:color w:val="000000" w:themeColor="text1"/>
                <w:kern w:val="2"/>
                <w:sz w:val="21"/>
                <w:szCs w:val="21"/>
              </w:rPr>
            </w:pPr>
            <w:r w:rsidRPr="007259D5">
              <w:rPr>
                <w:rFonts w:ascii="宋体" w:hAnsi="宋体" w:hint="eastAsia"/>
                <w:color w:val="000000" w:themeColor="text1"/>
                <w:kern w:val="2"/>
                <w:sz w:val="21"/>
                <w:szCs w:val="21"/>
              </w:rPr>
              <w:t>M</w:t>
            </w:r>
            <w:r w:rsidRPr="007259D5">
              <w:rPr>
                <w:rFonts w:ascii="宋体" w:hAnsi="宋体"/>
                <w:color w:val="000000" w:themeColor="text1"/>
                <w:kern w:val="2"/>
                <w:sz w:val="21"/>
                <w:szCs w:val="21"/>
              </w:rPr>
              <w:t>PE</w:t>
            </w:r>
            <w:r w:rsidRPr="007259D5">
              <w:rPr>
                <w:rFonts w:ascii="宋体" w:hAnsi="宋体" w:hint="eastAsia"/>
                <w:color w:val="000000" w:themeColor="text1"/>
                <w:kern w:val="2"/>
                <w:sz w:val="21"/>
                <w:szCs w:val="21"/>
              </w:rPr>
              <w:t>：</w:t>
            </w:r>
            <w:r w:rsidRPr="007259D5">
              <w:rPr>
                <w:rFonts w:ascii="宋体" w:hAnsi="宋体"/>
                <w:color w:val="000000" w:themeColor="text1"/>
                <w:kern w:val="2"/>
                <w:sz w:val="21"/>
                <w:szCs w:val="21"/>
              </w:rPr>
              <w:t>±20Pa</w:t>
            </w:r>
          </w:p>
        </w:tc>
        <w:tc>
          <w:tcPr>
            <w:tcW w:w="3402" w:type="dxa"/>
            <w:vAlign w:val="center"/>
          </w:tcPr>
          <w:p w14:paraId="7E836AAF" w14:textId="77777777" w:rsidR="007259D5" w:rsidRPr="007259D5" w:rsidRDefault="007259D5" w:rsidP="007259D5">
            <w:pPr>
              <w:widowControl w:val="0"/>
              <w:numPr>
                <w:ilvl w:val="0"/>
                <w:numId w:val="15"/>
              </w:numPr>
              <w:ind w:left="0"/>
              <w:jc w:val="center"/>
              <w:rPr>
                <w:rFonts w:ascii="宋体" w:hAnsi="宋体"/>
                <w:color w:val="000000" w:themeColor="text1"/>
                <w:kern w:val="2"/>
                <w:sz w:val="21"/>
                <w:szCs w:val="21"/>
              </w:rPr>
            </w:pPr>
            <w:r w:rsidRPr="007259D5">
              <w:rPr>
                <w:rFonts w:ascii="宋体" w:hAnsi="宋体"/>
                <w:color w:val="000000" w:themeColor="text1"/>
                <w:kern w:val="2"/>
                <w:sz w:val="21"/>
                <w:szCs w:val="21"/>
              </w:rPr>
              <w:t>测量表前压和标准装置处的压力</w:t>
            </w:r>
          </w:p>
        </w:tc>
      </w:tr>
      <w:tr w:rsidR="007259D5" w:rsidRPr="007259D5" w14:paraId="09F6352B" w14:textId="77777777" w:rsidTr="00CE1EE6">
        <w:trPr>
          <w:trHeight w:val="454"/>
        </w:trPr>
        <w:tc>
          <w:tcPr>
            <w:tcW w:w="704" w:type="dxa"/>
            <w:vAlign w:val="center"/>
          </w:tcPr>
          <w:p w14:paraId="393FAAD6" w14:textId="77777777" w:rsidR="007259D5" w:rsidRPr="007259D5" w:rsidRDefault="007259D5" w:rsidP="007259D5">
            <w:pPr>
              <w:widowControl w:val="0"/>
              <w:numPr>
                <w:ilvl w:val="0"/>
                <w:numId w:val="15"/>
              </w:numPr>
              <w:spacing w:line="276" w:lineRule="auto"/>
              <w:ind w:left="0"/>
              <w:jc w:val="center"/>
              <w:rPr>
                <w:rFonts w:ascii="宋体" w:hAnsi="宋体"/>
                <w:color w:val="000000" w:themeColor="text1"/>
                <w:kern w:val="2"/>
                <w:sz w:val="21"/>
                <w:szCs w:val="21"/>
              </w:rPr>
            </w:pPr>
            <w:r w:rsidRPr="007259D5">
              <w:rPr>
                <w:rFonts w:ascii="宋体" w:hAnsi="宋体"/>
                <w:color w:val="000000" w:themeColor="text1"/>
                <w:kern w:val="2"/>
                <w:sz w:val="21"/>
                <w:szCs w:val="21"/>
              </w:rPr>
              <w:t>4</w:t>
            </w:r>
          </w:p>
        </w:tc>
        <w:tc>
          <w:tcPr>
            <w:tcW w:w="1559" w:type="dxa"/>
            <w:vAlign w:val="center"/>
          </w:tcPr>
          <w:p w14:paraId="5A89AB1B" w14:textId="77777777" w:rsidR="007259D5" w:rsidRPr="007259D5" w:rsidRDefault="007259D5" w:rsidP="00A90FC3">
            <w:pPr>
              <w:widowControl w:val="0"/>
              <w:spacing w:line="276" w:lineRule="auto"/>
              <w:ind w:left="-600"/>
              <w:jc w:val="right"/>
              <w:rPr>
                <w:rFonts w:ascii="宋体" w:hAnsi="宋体"/>
                <w:color w:val="000000" w:themeColor="text1"/>
                <w:kern w:val="2"/>
                <w:sz w:val="21"/>
                <w:szCs w:val="21"/>
              </w:rPr>
            </w:pPr>
            <w:r w:rsidRPr="007259D5">
              <w:rPr>
                <w:rFonts w:ascii="宋体" w:hAnsi="宋体"/>
                <w:color w:val="000000" w:themeColor="text1"/>
                <w:kern w:val="2"/>
                <w:sz w:val="21"/>
                <w:szCs w:val="21"/>
              </w:rPr>
              <w:t>压力</w:t>
            </w:r>
            <w:r w:rsidRPr="007259D5">
              <w:rPr>
                <w:rFonts w:ascii="宋体" w:hAnsi="宋体" w:hint="eastAsia"/>
                <w:color w:val="000000" w:themeColor="text1"/>
                <w:kern w:val="2"/>
                <w:sz w:val="21"/>
                <w:szCs w:val="21"/>
              </w:rPr>
              <w:t>表</w:t>
            </w:r>
            <w:r w:rsidRPr="007259D5">
              <w:rPr>
                <w:rFonts w:ascii="宋体" w:hAnsi="宋体"/>
                <w:color w:val="000000" w:themeColor="text1"/>
                <w:kern w:val="2"/>
                <w:sz w:val="21"/>
                <w:szCs w:val="21"/>
              </w:rPr>
              <w:t>（计）</w:t>
            </w:r>
          </w:p>
        </w:tc>
        <w:tc>
          <w:tcPr>
            <w:tcW w:w="1843" w:type="dxa"/>
            <w:vAlign w:val="center"/>
          </w:tcPr>
          <w:p w14:paraId="6E762311" w14:textId="77777777" w:rsidR="007259D5" w:rsidRPr="007259D5" w:rsidRDefault="007259D5" w:rsidP="007259D5">
            <w:pPr>
              <w:widowControl w:val="0"/>
              <w:spacing w:line="360" w:lineRule="auto"/>
              <w:jc w:val="center"/>
              <w:rPr>
                <w:rFonts w:hAnsi="宋体"/>
                <w:color w:val="000000" w:themeColor="text1"/>
                <w:kern w:val="2"/>
                <w:sz w:val="21"/>
                <w:szCs w:val="24"/>
              </w:rPr>
            </w:pPr>
            <w:r w:rsidRPr="007259D5">
              <w:rPr>
                <w:rFonts w:asciiTheme="minorEastAsia" w:eastAsiaTheme="minorEastAsia" w:hAnsiTheme="minorEastAsia"/>
                <w:color w:val="000000" w:themeColor="text1"/>
                <w:kern w:val="2"/>
                <w:sz w:val="21"/>
                <w:szCs w:val="21"/>
              </w:rPr>
              <w:t>（</w:t>
            </w:r>
            <w:r w:rsidRPr="007259D5">
              <w:rPr>
                <w:rFonts w:asciiTheme="minorEastAsia" w:eastAsiaTheme="minorEastAsia" w:hAnsiTheme="minorEastAsia" w:hint="eastAsia"/>
                <w:color w:val="000000" w:themeColor="text1"/>
                <w:kern w:val="2"/>
                <w:sz w:val="21"/>
                <w:szCs w:val="21"/>
              </w:rPr>
              <w:t>0</w:t>
            </w:r>
            <w:r w:rsidRPr="007259D5">
              <w:rPr>
                <w:rFonts w:asciiTheme="minorEastAsia" w:eastAsiaTheme="minorEastAsia" w:hAnsiTheme="minorEastAsia"/>
                <w:color w:val="000000" w:themeColor="text1"/>
                <w:kern w:val="2"/>
                <w:sz w:val="21"/>
                <w:szCs w:val="21"/>
              </w:rPr>
              <w:t>～</w:t>
            </w:r>
            <w:r w:rsidRPr="007259D5">
              <w:rPr>
                <w:rFonts w:asciiTheme="minorEastAsia" w:eastAsiaTheme="minorEastAsia" w:hAnsiTheme="minorEastAsia" w:hint="eastAsia"/>
                <w:color w:val="000000" w:themeColor="text1"/>
                <w:kern w:val="2"/>
                <w:sz w:val="21"/>
                <w:szCs w:val="21"/>
              </w:rPr>
              <w:t>10</w:t>
            </w:r>
            <w:r w:rsidRPr="007259D5">
              <w:rPr>
                <w:rFonts w:asciiTheme="minorEastAsia" w:eastAsiaTheme="minorEastAsia" w:hAnsiTheme="minorEastAsia"/>
                <w:color w:val="000000" w:themeColor="text1"/>
                <w:kern w:val="2"/>
                <w:sz w:val="21"/>
                <w:szCs w:val="21"/>
              </w:rPr>
              <w:t>0）kPa</w:t>
            </w:r>
          </w:p>
        </w:tc>
        <w:tc>
          <w:tcPr>
            <w:tcW w:w="2268" w:type="dxa"/>
            <w:vAlign w:val="center"/>
          </w:tcPr>
          <w:p w14:paraId="452C3178" w14:textId="77777777" w:rsidR="007259D5" w:rsidRPr="007259D5" w:rsidRDefault="007259D5" w:rsidP="002242A8">
            <w:pPr>
              <w:widowControl w:val="0"/>
              <w:ind w:left="-600"/>
              <w:jc w:val="center"/>
              <w:rPr>
                <w:rFonts w:ascii="宋体" w:hAnsi="宋体"/>
                <w:color w:val="000000" w:themeColor="text1"/>
                <w:kern w:val="2"/>
                <w:sz w:val="21"/>
                <w:szCs w:val="21"/>
              </w:rPr>
            </w:pPr>
            <w:r w:rsidRPr="007259D5">
              <w:rPr>
                <w:rFonts w:ascii="宋体" w:hAnsi="宋体"/>
                <w:color w:val="000000" w:themeColor="text1"/>
                <w:kern w:val="2"/>
                <w:sz w:val="21"/>
                <w:szCs w:val="21"/>
              </w:rPr>
              <w:t>分辨力≤200 Pa</w:t>
            </w:r>
          </w:p>
        </w:tc>
        <w:tc>
          <w:tcPr>
            <w:tcW w:w="3402" w:type="dxa"/>
            <w:vAlign w:val="center"/>
          </w:tcPr>
          <w:p w14:paraId="4B72B0D2" w14:textId="77777777" w:rsidR="007259D5" w:rsidRPr="007259D5" w:rsidRDefault="007259D5" w:rsidP="002242A8">
            <w:pPr>
              <w:widowControl w:val="0"/>
              <w:ind w:left="-600"/>
              <w:jc w:val="center"/>
              <w:rPr>
                <w:rFonts w:ascii="宋体" w:hAnsi="宋体"/>
                <w:color w:val="000000" w:themeColor="text1"/>
                <w:kern w:val="2"/>
                <w:sz w:val="21"/>
                <w:szCs w:val="21"/>
              </w:rPr>
            </w:pPr>
            <w:r w:rsidRPr="007259D5">
              <w:rPr>
                <w:rFonts w:ascii="宋体" w:hAnsi="宋体"/>
                <w:color w:val="000000" w:themeColor="text1"/>
                <w:kern w:val="2"/>
                <w:sz w:val="21"/>
                <w:szCs w:val="21"/>
              </w:rPr>
              <w:t>密封性试验</w:t>
            </w:r>
          </w:p>
        </w:tc>
      </w:tr>
      <w:tr w:rsidR="007259D5" w:rsidRPr="007259D5" w14:paraId="22FFDCA4" w14:textId="77777777" w:rsidTr="00CE1EE6">
        <w:trPr>
          <w:trHeight w:val="361"/>
        </w:trPr>
        <w:tc>
          <w:tcPr>
            <w:tcW w:w="704" w:type="dxa"/>
            <w:vAlign w:val="center"/>
          </w:tcPr>
          <w:p w14:paraId="45627409" w14:textId="77777777" w:rsidR="007259D5" w:rsidRPr="007259D5" w:rsidRDefault="007259D5" w:rsidP="007259D5">
            <w:pPr>
              <w:widowControl w:val="0"/>
              <w:numPr>
                <w:ilvl w:val="0"/>
                <w:numId w:val="15"/>
              </w:numPr>
              <w:spacing w:line="276" w:lineRule="auto"/>
              <w:ind w:left="0"/>
              <w:jc w:val="center"/>
              <w:rPr>
                <w:rFonts w:ascii="宋体" w:hAnsi="宋体"/>
                <w:color w:val="000000" w:themeColor="text1"/>
                <w:kern w:val="2"/>
                <w:sz w:val="21"/>
                <w:szCs w:val="21"/>
              </w:rPr>
            </w:pPr>
            <w:r w:rsidRPr="007259D5">
              <w:rPr>
                <w:rFonts w:ascii="宋体" w:hAnsi="宋体"/>
                <w:color w:val="000000" w:themeColor="text1"/>
                <w:kern w:val="2"/>
                <w:sz w:val="21"/>
                <w:szCs w:val="21"/>
              </w:rPr>
              <w:t>5</w:t>
            </w:r>
          </w:p>
        </w:tc>
        <w:tc>
          <w:tcPr>
            <w:tcW w:w="1559" w:type="dxa"/>
            <w:vAlign w:val="center"/>
          </w:tcPr>
          <w:p w14:paraId="6D0A46B2" w14:textId="77777777" w:rsidR="007259D5" w:rsidRPr="007259D5" w:rsidRDefault="007259D5" w:rsidP="00A90FC3">
            <w:pPr>
              <w:widowControl w:val="0"/>
              <w:spacing w:line="276" w:lineRule="auto"/>
              <w:ind w:left="-600"/>
              <w:jc w:val="right"/>
              <w:rPr>
                <w:rFonts w:ascii="宋体" w:hAnsi="宋体"/>
                <w:color w:val="000000" w:themeColor="text1"/>
                <w:kern w:val="2"/>
                <w:sz w:val="21"/>
                <w:szCs w:val="21"/>
              </w:rPr>
            </w:pPr>
            <w:r w:rsidRPr="007259D5">
              <w:rPr>
                <w:rFonts w:ascii="宋体" w:hAnsi="宋体"/>
                <w:color w:val="000000" w:themeColor="text1"/>
                <w:kern w:val="2"/>
                <w:sz w:val="21"/>
                <w:szCs w:val="21"/>
              </w:rPr>
              <w:t>气压表（计）</w:t>
            </w:r>
          </w:p>
        </w:tc>
        <w:tc>
          <w:tcPr>
            <w:tcW w:w="1843" w:type="dxa"/>
            <w:vAlign w:val="center"/>
          </w:tcPr>
          <w:p w14:paraId="3E471B2B" w14:textId="77777777" w:rsidR="007259D5" w:rsidRPr="007259D5" w:rsidRDefault="007259D5" w:rsidP="007259D5">
            <w:pPr>
              <w:widowControl w:val="0"/>
              <w:spacing w:line="360" w:lineRule="auto"/>
              <w:jc w:val="center"/>
              <w:rPr>
                <w:rFonts w:hAnsi="宋体"/>
                <w:color w:val="000000" w:themeColor="text1"/>
                <w:kern w:val="2"/>
                <w:sz w:val="21"/>
                <w:szCs w:val="24"/>
              </w:rPr>
            </w:pPr>
            <w:r w:rsidRPr="007259D5">
              <w:rPr>
                <w:rFonts w:asciiTheme="minorEastAsia" w:eastAsiaTheme="minorEastAsia" w:hAnsiTheme="minorEastAsia" w:hint="eastAsia"/>
                <w:color w:val="000000" w:themeColor="text1"/>
                <w:kern w:val="2"/>
                <w:sz w:val="21"/>
                <w:szCs w:val="21"/>
              </w:rPr>
              <w:t>（60～106）kPa</w:t>
            </w:r>
            <w:r w:rsidRPr="007259D5">
              <w:rPr>
                <w:rFonts w:asciiTheme="minorEastAsia" w:eastAsiaTheme="minorEastAsia" w:hAnsiTheme="minorEastAsia"/>
                <w:color w:val="000000" w:themeColor="text1"/>
                <w:kern w:val="2"/>
                <w:sz w:val="21"/>
                <w:szCs w:val="21"/>
              </w:rPr>
              <w:t xml:space="preserve"> </w:t>
            </w:r>
          </w:p>
        </w:tc>
        <w:tc>
          <w:tcPr>
            <w:tcW w:w="2268" w:type="dxa"/>
            <w:vAlign w:val="center"/>
          </w:tcPr>
          <w:p w14:paraId="48EA07E1" w14:textId="77777777" w:rsidR="007259D5" w:rsidRPr="007259D5" w:rsidRDefault="007259D5" w:rsidP="002242A8">
            <w:pPr>
              <w:widowControl w:val="0"/>
              <w:ind w:left="-600"/>
              <w:jc w:val="center"/>
              <w:rPr>
                <w:rFonts w:ascii="宋体" w:hAnsi="宋体"/>
                <w:color w:val="000000" w:themeColor="text1"/>
                <w:kern w:val="2"/>
                <w:sz w:val="21"/>
                <w:szCs w:val="21"/>
              </w:rPr>
            </w:pPr>
            <w:r w:rsidRPr="007259D5">
              <w:rPr>
                <w:rFonts w:ascii="宋体" w:hAnsi="宋体"/>
                <w:color w:val="000000" w:themeColor="text1"/>
                <w:kern w:val="2"/>
                <w:sz w:val="21"/>
                <w:szCs w:val="21"/>
              </w:rPr>
              <w:t xml:space="preserve">MPE：±2.5 </w:t>
            </w:r>
            <w:proofErr w:type="spellStart"/>
            <w:r w:rsidRPr="007259D5">
              <w:rPr>
                <w:rFonts w:ascii="宋体" w:hAnsi="宋体"/>
                <w:color w:val="000000" w:themeColor="text1"/>
                <w:kern w:val="2"/>
                <w:sz w:val="21"/>
                <w:szCs w:val="21"/>
              </w:rPr>
              <w:t>hPa</w:t>
            </w:r>
            <w:proofErr w:type="spellEnd"/>
          </w:p>
        </w:tc>
        <w:tc>
          <w:tcPr>
            <w:tcW w:w="3402" w:type="dxa"/>
            <w:vAlign w:val="center"/>
          </w:tcPr>
          <w:p w14:paraId="553D129C" w14:textId="77777777" w:rsidR="007259D5" w:rsidRPr="007259D5" w:rsidRDefault="007259D5" w:rsidP="002242A8">
            <w:pPr>
              <w:widowControl w:val="0"/>
              <w:ind w:left="-600"/>
              <w:jc w:val="center"/>
              <w:rPr>
                <w:rFonts w:ascii="宋体" w:hAnsi="宋体"/>
                <w:color w:val="000000" w:themeColor="text1"/>
                <w:kern w:val="2"/>
                <w:sz w:val="21"/>
                <w:szCs w:val="21"/>
              </w:rPr>
            </w:pPr>
            <w:r w:rsidRPr="007259D5">
              <w:rPr>
                <w:rFonts w:ascii="宋体" w:hAnsi="宋体"/>
                <w:color w:val="000000" w:themeColor="text1"/>
                <w:kern w:val="2"/>
                <w:sz w:val="21"/>
                <w:szCs w:val="21"/>
              </w:rPr>
              <w:t>测量大气压力</w:t>
            </w:r>
          </w:p>
        </w:tc>
      </w:tr>
      <w:tr w:rsidR="007259D5" w:rsidRPr="007259D5" w14:paraId="32A05AC6" w14:textId="77777777" w:rsidTr="00CE1EE6">
        <w:trPr>
          <w:trHeight w:val="367"/>
        </w:trPr>
        <w:tc>
          <w:tcPr>
            <w:tcW w:w="704" w:type="dxa"/>
            <w:vAlign w:val="center"/>
          </w:tcPr>
          <w:p w14:paraId="4CC03D9E" w14:textId="77777777" w:rsidR="007259D5" w:rsidRPr="007259D5" w:rsidRDefault="007259D5" w:rsidP="007259D5">
            <w:pPr>
              <w:widowControl w:val="0"/>
              <w:numPr>
                <w:ilvl w:val="0"/>
                <w:numId w:val="15"/>
              </w:numPr>
              <w:spacing w:line="276" w:lineRule="auto"/>
              <w:ind w:left="0"/>
              <w:jc w:val="center"/>
              <w:rPr>
                <w:rFonts w:ascii="宋体" w:hAnsi="宋体"/>
                <w:color w:val="000000" w:themeColor="text1"/>
                <w:kern w:val="2"/>
                <w:sz w:val="21"/>
                <w:szCs w:val="21"/>
              </w:rPr>
            </w:pPr>
            <w:r w:rsidRPr="007259D5">
              <w:rPr>
                <w:rFonts w:ascii="宋体" w:hAnsi="宋体"/>
                <w:color w:val="000000" w:themeColor="text1"/>
                <w:kern w:val="2"/>
                <w:sz w:val="21"/>
                <w:szCs w:val="21"/>
              </w:rPr>
              <w:t>6</w:t>
            </w:r>
          </w:p>
        </w:tc>
        <w:tc>
          <w:tcPr>
            <w:tcW w:w="1559" w:type="dxa"/>
            <w:vAlign w:val="center"/>
          </w:tcPr>
          <w:p w14:paraId="0608BF87" w14:textId="77777777" w:rsidR="007259D5" w:rsidRPr="007259D5" w:rsidRDefault="007259D5" w:rsidP="002242A8">
            <w:pPr>
              <w:widowControl w:val="0"/>
              <w:spacing w:line="276" w:lineRule="auto"/>
              <w:ind w:left="-600"/>
              <w:jc w:val="center"/>
              <w:rPr>
                <w:rFonts w:ascii="宋体" w:hAnsi="宋体"/>
                <w:color w:val="000000" w:themeColor="text1"/>
                <w:kern w:val="2"/>
                <w:sz w:val="21"/>
                <w:szCs w:val="21"/>
              </w:rPr>
            </w:pPr>
            <w:r w:rsidRPr="007259D5">
              <w:rPr>
                <w:rFonts w:ascii="宋体" w:hAnsi="宋体"/>
                <w:color w:val="000000" w:themeColor="text1"/>
                <w:kern w:val="2"/>
                <w:sz w:val="21"/>
                <w:szCs w:val="21"/>
              </w:rPr>
              <w:t>湿度计</w:t>
            </w:r>
          </w:p>
        </w:tc>
        <w:tc>
          <w:tcPr>
            <w:tcW w:w="1843" w:type="dxa"/>
            <w:vAlign w:val="center"/>
          </w:tcPr>
          <w:p w14:paraId="18A84B74" w14:textId="77777777" w:rsidR="007259D5" w:rsidRPr="007259D5" w:rsidRDefault="007259D5" w:rsidP="007259D5">
            <w:pPr>
              <w:widowControl w:val="0"/>
              <w:spacing w:line="360" w:lineRule="auto"/>
              <w:jc w:val="center"/>
              <w:rPr>
                <w:rFonts w:hAnsi="宋体"/>
                <w:color w:val="000000" w:themeColor="text1"/>
                <w:kern w:val="2"/>
                <w:sz w:val="21"/>
                <w:szCs w:val="24"/>
              </w:rPr>
            </w:pPr>
            <w:r w:rsidRPr="007259D5">
              <w:rPr>
                <w:rFonts w:asciiTheme="minorEastAsia" w:eastAsiaTheme="minorEastAsia" w:hAnsiTheme="minorEastAsia" w:hint="eastAsia"/>
                <w:color w:val="000000" w:themeColor="text1"/>
                <w:kern w:val="2"/>
                <w:sz w:val="21"/>
                <w:szCs w:val="21"/>
              </w:rPr>
              <w:t>10</w:t>
            </w:r>
            <w:r w:rsidRPr="007259D5">
              <w:rPr>
                <w:rFonts w:asciiTheme="minorEastAsia" w:eastAsiaTheme="minorEastAsia" w:hAnsiTheme="minorEastAsia"/>
                <w:color w:val="000000" w:themeColor="text1"/>
                <w:kern w:val="2"/>
                <w:sz w:val="21"/>
                <w:szCs w:val="21"/>
              </w:rPr>
              <w:t>%RH</w:t>
            </w:r>
            <w:r w:rsidRPr="007259D5">
              <w:rPr>
                <w:rFonts w:asciiTheme="minorEastAsia" w:eastAsiaTheme="minorEastAsia" w:hAnsiTheme="minorEastAsia" w:hint="eastAsia"/>
                <w:color w:val="000000" w:themeColor="text1"/>
                <w:kern w:val="2"/>
                <w:sz w:val="21"/>
                <w:szCs w:val="21"/>
              </w:rPr>
              <w:t>～100</w:t>
            </w:r>
            <w:r w:rsidRPr="007259D5">
              <w:rPr>
                <w:rFonts w:asciiTheme="minorEastAsia" w:eastAsiaTheme="minorEastAsia" w:hAnsiTheme="minorEastAsia"/>
                <w:color w:val="000000" w:themeColor="text1"/>
                <w:kern w:val="2"/>
                <w:sz w:val="21"/>
                <w:szCs w:val="21"/>
              </w:rPr>
              <w:t>%RH</w:t>
            </w:r>
          </w:p>
        </w:tc>
        <w:tc>
          <w:tcPr>
            <w:tcW w:w="2268" w:type="dxa"/>
            <w:vAlign w:val="center"/>
          </w:tcPr>
          <w:p w14:paraId="0B635778" w14:textId="77777777" w:rsidR="007259D5" w:rsidRPr="007259D5" w:rsidRDefault="007259D5" w:rsidP="002242A8">
            <w:pPr>
              <w:widowControl w:val="0"/>
              <w:ind w:left="-600"/>
              <w:jc w:val="center"/>
              <w:rPr>
                <w:rFonts w:ascii="宋体" w:hAnsi="宋体"/>
                <w:color w:val="000000" w:themeColor="text1"/>
                <w:kern w:val="2"/>
                <w:sz w:val="21"/>
                <w:szCs w:val="21"/>
              </w:rPr>
            </w:pPr>
            <w:r w:rsidRPr="007259D5">
              <w:rPr>
                <w:rFonts w:ascii="宋体" w:hAnsi="宋体"/>
                <w:color w:val="000000" w:themeColor="text1"/>
                <w:kern w:val="2"/>
                <w:sz w:val="21"/>
                <w:szCs w:val="21"/>
              </w:rPr>
              <w:t>MPE：±10%RH</w:t>
            </w:r>
          </w:p>
        </w:tc>
        <w:tc>
          <w:tcPr>
            <w:tcW w:w="3402" w:type="dxa"/>
            <w:vAlign w:val="center"/>
          </w:tcPr>
          <w:p w14:paraId="7D1F3E27" w14:textId="77777777" w:rsidR="007259D5" w:rsidRPr="007259D5" w:rsidRDefault="007259D5" w:rsidP="002242A8">
            <w:pPr>
              <w:widowControl w:val="0"/>
              <w:ind w:left="-600"/>
              <w:jc w:val="center"/>
              <w:rPr>
                <w:rFonts w:ascii="宋体" w:hAnsi="宋体"/>
                <w:color w:val="000000" w:themeColor="text1"/>
                <w:kern w:val="2"/>
                <w:sz w:val="21"/>
                <w:szCs w:val="21"/>
              </w:rPr>
            </w:pPr>
            <w:r w:rsidRPr="007259D5">
              <w:rPr>
                <w:rFonts w:ascii="宋体" w:hAnsi="宋体"/>
                <w:color w:val="000000" w:themeColor="text1"/>
                <w:kern w:val="2"/>
                <w:sz w:val="21"/>
                <w:szCs w:val="21"/>
              </w:rPr>
              <w:t>测量环境湿度</w:t>
            </w:r>
          </w:p>
        </w:tc>
      </w:tr>
      <w:tr w:rsidR="007259D5" w:rsidRPr="007259D5" w14:paraId="121ACD96" w14:textId="77777777" w:rsidTr="00CE1EE6">
        <w:trPr>
          <w:trHeight w:val="377"/>
        </w:trPr>
        <w:tc>
          <w:tcPr>
            <w:tcW w:w="9776" w:type="dxa"/>
            <w:gridSpan w:val="5"/>
            <w:vAlign w:val="center"/>
          </w:tcPr>
          <w:p w14:paraId="4CC73A77" w14:textId="356607A7" w:rsidR="007259D5" w:rsidRPr="007259D5" w:rsidRDefault="007259D5" w:rsidP="007259D5">
            <w:pPr>
              <w:widowControl w:val="0"/>
              <w:numPr>
                <w:ilvl w:val="0"/>
                <w:numId w:val="15"/>
              </w:numPr>
              <w:ind w:left="0"/>
              <w:rPr>
                <w:rFonts w:ascii="宋体" w:hAnsi="宋体"/>
                <w:color w:val="000000" w:themeColor="text1"/>
                <w:kern w:val="2"/>
                <w:sz w:val="21"/>
                <w:szCs w:val="21"/>
              </w:rPr>
            </w:pPr>
            <w:r w:rsidRPr="007259D5">
              <w:rPr>
                <w:rFonts w:ascii="宋体" w:hAnsi="宋体" w:hint="eastAsia"/>
                <w:kern w:val="2"/>
                <w:sz w:val="21"/>
                <w:szCs w:val="21"/>
              </w:rPr>
              <w:t>注：如</w:t>
            </w:r>
            <w:proofErr w:type="gramStart"/>
            <w:r w:rsidRPr="007259D5">
              <w:rPr>
                <w:rFonts w:ascii="宋体" w:hAnsi="宋体" w:hint="eastAsia"/>
                <w:kern w:val="2"/>
                <w:sz w:val="21"/>
                <w:szCs w:val="21"/>
              </w:rPr>
              <w:t>主标准器含</w:t>
            </w:r>
            <w:proofErr w:type="gramEnd"/>
            <w:r w:rsidRPr="007259D5">
              <w:rPr>
                <w:rFonts w:ascii="宋体" w:hAnsi="宋体" w:hint="eastAsia"/>
                <w:kern w:val="2"/>
                <w:sz w:val="21"/>
                <w:szCs w:val="21"/>
              </w:rPr>
              <w:t>了以上配套设备，可不</w:t>
            </w:r>
            <w:r w:rsidR="00DF25A9">
              <w:rPr>
                <w:rFonts w:ascii="宋体" w:hAnsi="宋体" w:hint="eastAsia"/>
                <w:kern w:val="2"/>
                <w:sz w:val="21"/>
                <w:szCs w:val="21"/>
              </w:rPr>
              <w:t>必再</w:t>
            </w:r>
            <w:r w:rsidRPr="007259D5">
              <w:rPr>
                <w:rFonts w:ascii="宋体" w:hAnsi="宋体" w:hint="eastAsia"/>
                <w:kern w:val="2"/>
                <w:sz w:val="21"/>
                <w:szCs w:val="21"/>
              </w:rPr>
              <w:t>单独配备。</w:t>
            </w:r>
          </w:p>
        </w:tc>
      </w:tr>
    </w:tbl>
    <w:p w14:paraId="42D049D4" w14:textId="77777777" w:rsidR="00F45ACF" w:rsidRPr="00DF25A9" w:rsidRDefault="00F45ACF">
      <w:pPr>
        <w:rPr>
          <w:rFonts w:ascii="宋体"/>
          <w:sz w:val="10"/>
        </w:rPr>
      </w:pPr>
    </w:p>
    <w:p w14:paraId="4BAD2919" w14:textId="77777777" w:rsidR="00F45ACF" w:rsidRDefault="00486CA4">
      <w:pPr>
        <w:numPr>
          <w:ilvl w:val="0"/>
          <w:numId w:val="18"/>
        </w:numPr>
        <w:rPr>
          <w:rFonts w:ascii="宋体"/>
          <w:sz w:val="24"/>
        </w:rPr>
      </w:pPr>
      <w:r>
        <w:rPr>
          <w:rFonts w:ascii="宋体" w:hint="eastAsia"/>
          <w:sz w:val="24"/>
        </w:rPr>
        <w:t>检定环境条件：</w:t>
      </w:r>
    </w:p>
    <w:p w14:paraId="4D0E912D" w14:textId="3C440949" w:rsidR="00F45ACF" w:rsidRPr="00C84139" w:rsidRDefault="00486CA4">
      <w:pPr>
        <w:ind w:firstLineChars="295" w:firstLine="708"/>
        <w:rPr>
          <w:rFonts w:ascii="宋体"/>
          <w:sz w:val="24"/>
        </w:rPr>
      </w:pPr>
      <w:r>
        <w:rPr>
          <w:rFonts w:ascii="宋体" w:hint="eastAsia"/>
          <w:sz w:val="24"/>
        </w:rPr>
        <w:t>检定温度：</w:t>
      </w:r>
      <w:r w:rsidRPr="00C84139">
        <w:rPr>
          <w:rFonts w:ascii="宋体" w:hint="eastAsia"/>
          <w:sz w:val="24"/>
        </w:rPr>
        <w:t xml:space="preserve">（20±5）℃ </w:t>
      </w:r>
    </w:p>
    <w:p w14:paraId="42E4572B" w14:textId="370E579E" w:rsidR="00F45ACF" w:rsidRPr="00C84139" w:rsidRDefault="00486CA4">
      <w:pPr>
        <w:tabs>
          <w:tab w:val="left" w:pos="709"/>
        </w:tabs>
        <w:ind w:firstLineChars="295" w:firstLine="708"/>
        <w:rPr>
          <w:rFonts w:ascii="宋体"/>
          <w:sz w:val="24"/>
        </w:rPr>
      </w:pPr>
      <w:r w:rsidRPr="00C84139">
        <w:rPr>
          <w:rFonts w:ascii="宋体" w:hint="eastAsia"/>
          <w:sz w:val="24"/>
        </w:rPr>
        <w:t>大气压力一般为：（86～106）kPa</w:t>
      </w:r>
    </w:p>
    <w:p w14:paraId="4CF0F512" w14:textId="25055A93" w:rsidR="00F45ACF" w:rsidRPr="00C84139" w:rsidRDefault="00486CA4">
      <w:pPr>
        <w:ind w:leftChars="31" w:left="62" w:firstLineChars="269" w:firstLine="646"/>
        <w:rPr>
          <w:rFonts w:ascii="宋体" w:hAnsi="宋体"/>
          <w:b/>
          <w:bCs/>
          <w:sz w:val="24"/>
          <w:u w:val="single"/>
        </w:rPr>
      </w:pPr>
      <w:r w:rsidRPr="00C84139">
        <w:rPr>
          <w:rFonts w:ascii="宋体" w:hint="eastAsia"/>
          <w:sz w:val="24"/>
        </w:rPr>
        <w:t>相对湿度：3</w:t>
      </w:r>
      <w:r w:rsidR="00281A52" w:rsidRPr="00C84139">
        <w:rPr>
          <w:rFonts w:ascii="宋体"/>
          <w:sz w:val="24"/>
        </w:rPr>
        <w:t>0</w:t>
      </w:r>
      <w:r w:rsidRPr="00C84139">
        <w:rPr>
          <w:rFonts w:ascii="宋体" w:hint="eastAsia"/>
          <w:sz w:val="24"/>
        </w:rPr>
        <w:t>%～85%</w:t>
      </w:r>
    </w:p>
    <w:p w14:paraId="52F69552" w14:textId="77777777" w:rsidR="00F45ACF" w:rsidRDefault="00486CA4">
      <w:pPr>
        <w:numPr>
          <w:ilvl w:val="0"/>
          <w:numId w:val="18"/>
        </w:numPr>
        <w:rPr>
          <w:rFonts w:ascii="宋体"/>
          <w:sz w:val="24"/>
        </w:rPr>
      </w:pPr>
      <w:r>
        <w:rPr>
          <w:rFonts w:ascii="宋体" w:hint="eastAsia"/>
          <w:sz w:val="24"/>
        </w:rPr>
        <w:t>燃气表一般应在检定环境条件下放置4 h以上，等待</w:t>
      </w:r>
      <w:r>
        <w:rPr>
          <w:rFonts w:ascii="宋体"/>
          <w:sz w:val="24"/>
        </w:rPr>
        <w:t>燃气</w:t>
      </w:r>
      <w:proofErr w:type="gramStart"/>
      <w:r>
        <w:rPr>
          <w:rFonts w:ascii="宋体"/>
          <w:sz w:val="24"/>
        </w:rPr>
        <w:t>表稳定</w:t>
      </w:r>
      <w:proofErr w:type="gramEnd"/>
      <w:r>
        <w:rPr>
          <w:rFonts w:ascii="宋体"/>
          <w:sz w:val="24"/>
        </w:rPr>
        <w:t>到检定环境</w:t>
      </w:r>
      <w:r>
        <w:rPr>
          <w:rFonts w:ascii="宋体" w:hint="eastAsia"/>
          <w:sz w:val="24"/>
        </w:rPr>
        <w:t>的</w:t>
      </w:r>
      <w:r>
        <w:rPr>
          <w:rFonts w:ascii="宋体"/>
          <w:sz w:val="24"/>
        </w:rPr>
        <w:t>温度下方可进行检定</w:t>
      </w:r>
      <w:r>
        <w:rPr>
          <w:rFonts w:ascii="宋体" w:hint="eastAsia"/>
          <w:sz w:val="24"/>
        </w:rPr>
        <w:t>。</w:t>
      </w:r>
    </w:p>
    <w:p w14:paraId="58CB4633" w14:textId="3C9147D1" w:rsidR="00F45ACF" w:rsidRDefault="00486CA4">
      <w:pPr>
        <w:numPr>
          <w:ilvl w:val="0"/>
          <w:numId w:val="18"/>
        </w:numPr>
        <w:rPr>
          <w:rFonts w:ascii="宋体"/>
          <w:sz w:val="24"/>
        </w:rPr>
      </w:pPr>
      <w:r>
        <w:rPr>
          <w:rFonts w:ascii="宋体" w:hint="eastAsia"/>
          <w:sz w:val="24"/>
        </w:rPr>
        <w:t>检定过程中，标准装置处的温度</w:t>
      </w:r>
      <w:r w:rsidR="00281A52">
        <w:rPr>
          <w:rFonts w:ascii="宋体" w:hint="eastAsia"/>
          <w:sz w:val="24"/>
        </w:rPr>
        <w:t>(包括室温、标准装置、检定介质)</w:t>
      </w:r>
      <w:r>
        <w:rPr>
          <w:rFonts w:ascii="宋体" w:hint="eastAsia"/>
          <w:sz w:val="24"/>
        </w:rPr>
        <w:t>和燃气表处的温度之差应不超过1 ℃。</w:t>
      </w:r>
    </w:p>
    <w:p w14:paraId="09510373" w14:textId="77777777" w:rsidR="00F45ACF" w:rsidRDefault="00486CA4">
      <w:pPr>
        <w:numPr>
          <w:ilvl w:val="0"/>
          <w:numId w:val="18"/>
        </w:numPr>
        <w:rPr>
          <w:rFonts w:ascii="宋体"/>
          <w:sz w:val="24"/>
        </w:rPr>
      </w:pPr>
      <w:r>
        <w:rPr>
          <w:rFonts w:ascii="宋体" w:hint="eastAsia"/>
          <w:sz w:val="24"/>
        </w:rPr>
        <w:t>检定介质一般为空气。</w:t>
      </w:r>
    </w:p>
    <w:p w14:paraId="03FDFBFE" w14:textId="77777777" w:rsidR="00F45ACF" w:rsidRDefault="00486CA4">
      <w:pPr>
        <w:numPr>
          <w:ilvl w:val="0"/>
          <w:numId w:val="18"/>
        </w:numPr>
        <w:rPr>
          <w:rFonts w:ascii="宋体"/>
          <w:sz w:val="24"/>
        </w:rPr>
      </w:pPr>
      <w:r>
        <w:rPr>
          <w:rFonts w:ascii="宋体" w:hint="eastAsia"/>
          <w:sz w:val="24"/>
        </w:rPr>
        <w:t>检定压力不得超过燃气表最大工作压力，检定系统不得漏气。</w:t>
      </w:r>
    </w:p>
    <w:p w14:paraId="41B8EF01" w14:textId="77777777" w:rsidR="00F45ACF" w:rsidRDefault="00486CA4">
      <w:pPr>
        <w:pStyle w:val="3"/>
        <w:numPr>
          <w:ilvl w:val="0"/>
          <w:numId w:val="17"/>
        </w:numPr>
        <w:tabs>
          <w:tab w:val="clear" w:pos="0"/>
        </w:tabs>
      </w:pPr>
      <w:bookmarkStart w:id="95" w:name="_Toc301019322"/>
      <w:bookmarkStart w:id="96" w:name="_Toc295726486"/>
      <w:bookmarkStart w:id="97" w:name="_Toc301019284"/>
      <w:bookmarkStart w:id="98" w:name="_Toc301019390"/>
      <w:bookmarkStart w:id="99" w:name="_Toc147481567"/>
      <w:r>
        <w:rPr>
          <w:rFonts w:hint="eastAsia"/>
        </w:rPr>
        <w:t>检定项目</w:t>
      </w:r>
      <w:bookmarkEnd w:id="95"/>
      <w:bookmarkEnd w:id="96"/>
      <w:bookmarkEnd w:id="97"/>
      <w:bookmarkEnd w:id="98"/>
      <w:bookmarkEnd w:id="99"/>
    </w:p>
    <w:p w14:paraId="6EB5C7E3" w14:textId="5F23AF01" w:rsidR="00F45ACF" w:rsidRDefault="00486CA4">
      <w:pPr>
        <w:ind w:firstLineChars="177" w:firstLine="425"/>
        <w:rPr>
          <w:rFonts w:ascii="宋体"/>
          <w:sz w:val="24"/>
        </w:rPr>
      </w:pPr>
      <w:r>
        <w:rPr>
          <w:rFonts w:ascii="宋体" w:hint="eastAsia"/>
          <w:sz w:val="24"/>
        </w:rPr>
        <w:t>首次检定、后续检定和使用中检查的项目列于表</w:t>
      </w:r>
      <w:r w:rsidR="008151CD">
        <w:rPr>
          <w:rFonts w:ascii="宋体"/>
          <w:sz w:val="24"/>
        </w:rPr>
        <w:t>8</w:t>
      </w:r>
      <w:r>
        <w:rPr>
          <w:rFonts w:ascii="宋体" w:hint="eastAsia"/>
          <w:sz w:val="24"/>
        </w:rPr>
        <w:t>中。</w:t>
      </w:r>
    </w:p>
    <w:p w14:paraId="4EC23717" w14:textId="77777777" w:rsidR="00F45ACF" w:rsidRPr="008151CD" w:rsidRDefault="00486CA4" w:rsidP="008151CD">
      <w:pPr>
        <w:pStyle w:val="a1"/>
        <w:numPr>
          <w:ilvl w:val="0"/>
          <w:numId w:val="27"/>
        </w:numPr>
        <w:spacing w:beforeLines="50" w:before="120" w:afterLines="50" w:after="120" w:line="240" w:lineRule="exact"/>
        <w:ind w:left="0"/>
        <w:rPr>
          <w:rFonts w:hAnsi="黑体"/>
          <w:szCs w:val="21"/>
        </w:rPr>
      </w:pPr>
      <w:r w:rsidRPr="008151CD">
        <w:rPr>
          <w:rFonts w:hAnsi="黑体" w:hint="eastAsia"/>
          <w:szCs w:val="21"/>
        </w:rPr>
        <w:t>检定项目一览表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781"/>
        <w:gridCol w:w="1722"/>
        <w:gridCol w:w="1722"/>
        <w:gridCol w:w="1723"/>
      </w:tblGrid>
      <w:tr w:rsidR="00F45ACF" w14:paraId="731D8579" w14:textId="77777777" w:rsidTr="00CE1EE6">
        <w:trPr>
          <w:cantSplit/>
          <w:jc w:val="center"/>
        </w:trPr>
        <w:tc>
          <w:tcPr>
            <w:tcW w:w="732" w:type="dxa"/>
            <w:vMerge w:val="restart"/>
            <w:vAlign w:val="center"/>
          </w:tcPr>
          <w:p w14:paraId="0BC84F4A" w14:textId="77777777" w:rsidR="00F45ACF" w:rsidRDefault="00486CA4" w:rsidP="00EA10B3">
            <w:pPr>
              <w:tabs>
                <w:tab w:val="left" w:pos="851"/>
              </w:tabs>
              <w:spacing w:line="276" w:lineRule="auto"/>
              <w:jc w:val="center"/>
              <w:rPr>
                <w:rFonts w:ascii="宋体"/>
                <w:sz w:val="24"/>
              </w:rPr>
            </w:pPr>
            <w:r>
              <w:rPr>
                <w:rFonts w:ascii="宋体" w:hAnsi="宋体" w:hint="eastAsia"/>
                <w:sz w:val="21"/>
              </w:rPr>
              <w:t>序号</w:t>
            </w:r>
          </w:p>
        </w:tc>
        <w:tc>
          <w:tcPr>
            <w:tcW w:w="2781" w:type="dxa"/>
            <w:vMerge w:val="restart"/>
            <w:vAlign w:val="center"/>
          </w:tcPr>
          <w:p w14:paraId="1E968CDF" w14:textId="77777777" w:rsidR="00F45ACF" w:rsidRDefault="00486CA4" w:rsidP="00EA10B3">
            <w:pPr>
              <w:tabs>
                <w:tab w:val="left" w:pos="851"/>
              </w:tabs>
              <w:spacing w:line="276" w:lineRule="auto"/>
              <w:jc w:val="center"/>
              <w:rPr>
                <w:rFonts w:ascii="宋体"/>
                <w:sz w:val="24"/>
              </w:rPr>
            </w:pPr>
            <w:r>
              <w:rPr>
                <w:rFonts w:ascii="宋体" w:hAnsi="宋体" w:hint="eastAsia"/>
                <w:sz w:val="21"/>
              </w:rPr>
              <w:t>检定项目</w:t>
            </w:r>
          </w:p>
        </w:tc>
        <w:tc>
          <w:tcPr>
            <w:tcW w:w="5167" w:type="dxa"/>
            <w:gridSpan w:val="3"/>
            <w:vAlign w:val="center"/>
          </w:tcPr>
          <w:p w14:paraId="10A70954" w14:textId="77777777" w:rsidR="00F45ACF" w:rsidRDefault="00486CA4" w:rsidP="00EA10B3">
            <w:pPr>
              <w:tabs>
                <w:tab w:val="left" w:pos="851"/>
              </w:tabs>
              <w:spacing w:line="276" w:lineRule="auto"/>
              <w:jc w:val="center"/>
              <w:rPr>
                <w:rFonts w:ascii="宋体"/>
                <w:sz w:val="24"/>
              </w:rPr>
            </w:pPr>
            <w:r>
              <w:rPr>
                <w:rFonts w:ascii="宋体" w:hAnsi="宋体" w:hint="eastAsia"/>
                <w:sz w:val="21"/>
              </w:rPr>
              <w:t>检</w:t>
            </w:r>
            <w:r>
              <w:rPr>
                <w:rFonts w:ascii="宋体" w:hAnsi="宋体"/>
                <w:sz w:val="21"/>
              </w:rPr>
              <w:t xml:space="preserve">   定   类   别</w:t>
            </w:r>
          </w:p>
        </w:tc>
      </w:tr>
      <w:tr w:rsidR="00F45ACF" w14:paraId="73BCB695" w14:textId="77777777" w:rsidTr="00CE1EE6">
        <w:trPr>
          <w:cantSplit/>
          <w:jc w:val="center"/>
        </w:trPr>
        <w:tc>
          <w:tcPr>
            <w:tcW w:w="732" w:type="dxa"/>
            <w:vMerge/>
            <w:vAlign w:val="center"/>
          </w:tcPr>
          <w:p w14:paraId="4E96685E" w14:textId="77777777" w:rsidR="00F45ACF" w:rsidRDefault="00F45ACF" w:rsidP="00EA10B3">
            <w:pPr>
              <w:tabs>
                <w:tab w:val="left" w:pos="851"/>
              </w:tabs>
              <w:spacing w:line="276" w:lineRule="auto"/>
              <w:jc w:val="center"/>
              <w:rPr>
                <w:rFonts w:ascii="宋体"/>
                <w:sz w:val="24"/>
              </w:rPr>
            </w:pPr>
          </w:p>
        </w:tc>
        <w:tc>
          <w:tcPr>
            <w:tcW w:w="2781" w:type="dxa"/>
            <w:vMerge/>
            <w:vAlign w:val="center"/>
          </w:tcPr>
          <w:p w14:paraId="7B2ED043" w14:textId="77777777" w:rsidR="00F45ACF" w:rsidRDefault="00F45ACF" w:rsidP="00EA10B3">
            <w:pPr>
              <w:tabs>
                <w:tab w:val="left" w:pos="851"/>
              </w:tabs>
              <w:spacing w:line="276" w:lineRule="auto"/>
              <w:jc w:val="center"/>
              <w:rPr>
                <w:rFonts w:ascii="宋体"/>
                <w:sz w:val="24"/>
              </w:rPr>
            </w:pPr>
          </w:p>
        </w:tc>
        <w:tc>
          <w:tcPr>
            <w:tcW w:w="1722" w:type="dxa"/>
            <w:vAlign w:val="center"/>
          </w:tcPr>
          <w:p w14:paraId="4DF88CAE" w14:textId="77777777" w:rsidR="00F45ACF" w:rsidRDefault="00486CA4" w:rsidP="00EA10B3">
            <w:pPr>
              <w:spacing w:line="276" w:lineRule="auto"/>
              <w:jc w:val="center"/>
              <w:rPr>
                <w:rFonts w:ascii="宋体" w:hAnsi="宋体"/>
                <w:sz w:val="21"/>
              </w:rPr>
            </w:pPr>
            <w:r>
              <w:rPr>
                <w:rFonts w:ascii="宋体" w:hAnsi="宋体" w:hint="eastAsia"/>
                <w:sz w:val="21"/>
              </w:rPr>
              <w:t>首次检定</w:t>
            </w:r>
          </w:p>
        </w:tc>
        <w:tc>
          <w:tcPr>
            <w:tcW w:w="1722" w:type="dxa"/>
            <w:vAlign w:val="center"/>
          </w:tcPr>
          <w:p w14:paraId="5339D03E" w14:textId="77777777" w:rsidR="00F45ACF" w:rsidRDefault="00486CA4" w:rsidP="00EA10B3">
            <w:pPr>
              <w:spacing w:line="276" w:lineRule="auto"/>
              <w:jc w:val="center"/>
              <w:rPr>
                <w:rFonts w:ascii="宋体" w:hAnsi="宋体"/>
                <w:sz w:val="21"/>
              </w:rPr>
            </w:pPr>
            <w:r>
              <w:rPr>
                <w:rFonts w:ascii="宋体" w:hAnsi="宋体" w:hint="eastAsia"/>
                <w:sz w:val="21"/>
              </w:rPr>
              <w:t>后续检定</w:t>
            </w:r>
          </w:p>
        </w:tc>
        <w:tc>
          <w:tcPr>
            <w:tcW w:w="1723" w:type="dxa"/>
            <w:vAlign w:val="center"/>
          </w:tcPr>
          <w:p w14:paraId="6BF6BCFA" w14:textId="77777777" w:rsidR="00F45ACF" w:rsidRDefault="00486CA4" w:rsidP="00EA10B3">
            <w:pPr>
              <w:spacing w:line="276" w:lineRule="auto"/>
              <w:jc w:val="center"/>
              <w:rPr>
                <w:rFonts w:ascii="宋体" w:hAnsi="宋体"/>
                <w:sz w:val="21"/>
              </w:rPr>
            </w:pPr>
            <w:r>
              <w:rPr>
                <w:rFonts w:ascii="宋体" w:hAnsi="宋体" w:hint="eastAsia"/>
                <w:sz w:val="21"/>
              </w:rPr>
              <w:t>使用中检查</w:t>
            </w:r>
          </w:p>
        </w:tc>
      </w:tr>
      <w:tr w:rsidR="00F45ACF" w14:paraId="71677477" w14:textId="77777777" w:rsidTr="00CE1EE6">
        <w:trPr>
          <w:jc w:val="center"/>
        </w:trPr>
        <w:tc>
          <w:tcPr>
            <w:tcW w:w="732" w:type="dxa"/>
            <w:vAlign w:val="center"/>
          </w:tcPr>
          <w:p w14:paraId="29B56465" w14:textId="77777777" w:rsidR="00F45ACF" w:rsidRDefault="00486CA4" w:rsidP="00EA10B3">
            <w:pPr>
              <w:spacing w:line="276" w:lineRule="auto"/>
              <w:jc w:val="center"/>
              <w:rPr>
                <w:rFonts w:ascii="宋体" w:hAnsi="宋体"/>
                <w:sz w:val="21"/>
              </w:rPr>
            </w:pPr>
            <w:r>
              <w:rPr>
                <w:rFonts w:ascii="宋体" w:hAnsi="宋体"/>
                <w:sz w:val="21"/>
              </w:rPr>
              <w:t>1</w:t>
            </w:r>
          </w:p>
        </w:tc>
        <w:tc>
          <w:tcPr>
            <w:tcW w:w="2781" w:type="dxa"/>
            <w:vAlign w:val="center"/>
          </w:tcPr>
          <w:p w14:paraId="2ED950AF" w14:textId="5685E2B3" w:rsidR="00F45ACF" w:rsidRDefault="00486CA4" w:rsidP="00EA10B3">
            <w:pPr>
              <w:spacing w:line="276" w:lineRule="auto"/>
              <w:jc w:val="center"/>
              <w:rPr>
                <w:rFonts w:ascii="宋体" w:hAnsi="宋体"/>
                <w:sz w:val="21"/>
              </w:rPr>
            </w:pPr>
            <w:r>
              <w:rPr>
                <w:rFonts w:ascii="宋体" w:hAnsi="宋体" w:hint="eastAsia"/>
                <w:sz w:val="21"/>
              </w:rPr>
              <w:t>外观</w:t>
            </w:r>
            <w:r w:rsidR="008151CD">
              <w:rPr>
                <w:rFonts w:ascii="宋体" w:hAnsi="宋体" w:hint="eastAsia"/>
                <w:sz w:val="21"/>
              </w:rPr>
              <w:t>与标识</w:t>
            </w:r>
          </w:p>
        </w:tc>
        <w:tc>
          <w:tcPr>
            <w:tcW w:w="1722" w:type="dxa"/>
            <w:vAlign w:val="center"/>
          </w:tcPr>
          <w:p w14:paraId="61F902D1" w14:textId="77777777" w:rsidR="00F45ACF" w:rsidRDefault="00486CA4" w:rsidP="00EA10B3">
            <w:pPr>
              <w:spacing w:line="276" w:lineRule="auto"/>
              <w:jc w:val="center"/>
              <w:rPr>
                <w:rFonts w:ascii="宋体" w:hAnsi="宋体"/>
                <w:sz w:val="21"/>
              </w:rPr>
            </w:pPr>
            <w:r>
              <w:rPr>
                <w:rFonts w:ascii="宋体" w:hAnsi="宋体"/>
                <w:sz w:val="21"/>
              </w:rPr>
              <w:t>+</w:t>
            </w:r>
          </w:p>
        </w:tc>
        <w:tc>
          <w:tcPr>
            <w:tcW w:w="1722" w:type="dxa"/>
            <w:vAlign w:val="center"/>
          </w:tcPr>
          <w:p w14:paraId="28EE0370" w14:textId="77777777" w:rsidR="00F45ACF" w:rsidRDefault="00486CA4" w:rsidP="00EA10B3">
            <w:pPr>
              <w:spacing w:line="276" w:lineRule="auto"/>
              <w:jc w:val="center"/>
              <w:rPr>
                <w:rFonts w:ascii="宋体" w:hAnsi="宋体"/>
                <w:sz w:val="21"/>
              </w:rPr>
            </w:pPr>
            <w:r>
              <w:rPr>
                <w:rFonts w:ascii="宋体" w:hAnsi="宋体"/>
                <w:sz w:val="21"/>
              </w:rPr>
              <w:t>+</w:t>
            </w:r>
          </w:p>
        </w:tc>
        <w:tc>
          <w:tcPr>
            <w:tcW w:w="1723" w:type="dxa"/>
            <w:vAlign w:val="center"/>
          </w:tcPr>
          <w:p w14:paraId="4E06AEA9" w14:textId="77777777" w:rsidR="00F45ACF" w:rsidRDefault="00486CA4" w:rsidP="00EA10B3">
            <w:pPr>
              <w:spacing w:line="276" w:lineRule="auto"/>
              <w:jc w:val="center"/>
              <w:rPr>
                <w:rFonts w:ascii="宋体" w:hAnsi="宋体"/>
                <w:sz w:val="21"/>
              </w:rPr>
            </w:pPr>
            <w:r>
              <w:rPr>
                <w:rFonts w:ascii="宋体" w:hAnsi="宋体"/>
                <w:sz w:val="21"/>
              </w:rPr>
              <w:t>+</w:t>
            </w:r>
          </w:p>
        </w:tc>
      </w:tr>
      <w:tr w:rsidR="00F45ACF" w14:paraId="0EE9F06A" w14:textId="77777777" w:rsidTr="00CE1EE6">
        <w:trPr>
          <w:jc w:val="center"/>
        </w:trPr>
        <w:tc>
          <w:tcPr>
            <w:tcW w:w="732" w:type="dxa"/>
            <w:vAlign w:val="center"/>
          </w:tcPr>
          <w:p w14:paraId="28EBE8BA" w14:textId="77777777" w:rsidR="00F45ACF" w:rsidRDefault="00486CA4" w:rsidP="00EA10B3">
            <w:pPr>
              <w:spacing w:line="276" w:lineRule="auto"/>
              <w:jc w:val="center"/>
              <w:rPr>
                <w:rFonts w:ascii="宋体" w:hAnsi="宋体"/>
                <w:sz w:val="21"/>
                <w:szCs w:val="24"/>
              </w:rPr>
            </w:pPr>
            <w:r>
              <w:rPr>
                <w:rFonts w:ascii="宋体" w:hAnsi="宋体"/>
                <w:sz w:val="21"/>
              </w:rPr>
              <w:t>2</w:t>
            </w:r>
          </w:p>
        </w:tc>
        <w:tc>
          <w:tcPr>
            <w:tcW w:w="2781" w:type="dxa"/>
            <w:vAlign w:val="center"/>
          </w:tcPr>
          <w:p w14:paraId="7D4BE5D5" w14:textId="77777777" w:rsidR="00F45ACF" w:rsidRDefault="00486CA4" w:rsidP="00EA10B3">
            <w:pPr>
              <w:spacing w:line="276" w:lineRule="auto"/>
              <w:jc w:val="center"/>
              <w:rPr>
                <w:rFonts w:ascii="宋体" w:hAnsi="宋体"/>
                <w:sz w:val="21"/>
                <w:szCs w:val="24"/>
              </w:rPr>
            </w:pPr>
            <w:r>
              <w:rPr>
                <w:rFonts w:ascii="宋体" w:hAnsi="宋体" w:hint="eastAsia"/>
                <w:sz w:val="21"/>
              </w:rPr>
              <w:t>密封性</w:t>
            </w:r>
          </w:p>
        </w:tc>
        <w:tc>
          <w:tcPr>
            <w:tcW w:w="1722" w:type="dxa"/>
            <w:vAlign w:val="center"/>
          </w:tcPr>
          <w:p w14:paraId="63BD1A68" w14:textId="77777777" w:rsidR="00F45ACF" w:rsidRDefault="00486CA4" w:rsidP="00EA10B3">
            <w:pPr>
              <w:spacing w:line="276" w:lineRule="auto"/>
              <w:jc w:val="center"/>
              <w:rPr>
                <w:rFonts w:ascii="宋体" w:hAnsi="宋体"/>
                <w:sz w:val="21"/>
                <w:szCs w:val="24"/>
              </w:rPr>
            </w:pPr>
            <w:r>
              <w:rPr>
                <w:rFonts w:ascii="宋体" w:hAnsi="宋体"/>
                <w:sz w:val="21"/>
              </w:rPr>
              <w:t>+</w:t>
            </w:r>
          </w:p>
        </w:tc>
        <w:tc>
          <w:tcPr>
            <w:tcW w:w="1722" w:type="dxa"/>
            <w:vAlign w:val="center"/>
          </w:tcPr>
          <w:p w14:paraId="68AAF5B3" w14:textId="77777777" w:rsidR="00F45ACF" w:rsidRDefault="00486CA4" w:rsidP="00EA10B3">
            <w:pPr>
              <w:spacing w:line="276" w:lineRule="auto"/>
              <w:jc w:val="center"/>
              <w:rPr>
                <w:rFonts w:ascii="宋体" w:hAnsi="宋体"/>
                <w:sz w:val="21"/>
                <w:szCs w:val="24"/>
              </w:rPr>
            </w:pPr>
            <w:r>
              <w:rPr>
                <w:rFonts w:ascii="宋体" w:hAnsi="宋体"/>
                <w:sz w:val="21"/>
              </w:rPr>
              <w:t>+</w:t>
            </w:r>
          </w:p>
        </w:tc>
        <w:tc>
          <w:tcPr>
            <w:tcW w:w="1723" w:type="dxa"/>
            <w:vAlign w:val="center"/>
          </w:tcPr>
          <w:p w14:paraId="01A0BFC7" w14:textId="77777777" w:rsidR="00F45ACF" w:rsidRDefault="00486CA4" w:rsidP="00EA10B3">
            <w:pPr>
              <w:spacing w:line="276" w:lineRule="auto"/>
              <w:jc w:val="center"/>
              <w:rPr>
                <w:rFonts w:ascii="宋体" w:hAnsi="宋体"/>
                <w:b/>
                <w:sz w:val="21"/>
                <w:szCs w:val="24"/>
              </w:rPr>
            </w:pPr>
            <w:r>
              <w:rPr>
                <w:rFonts w:ascii="宋体" w:hAnsi="宋体"/>
                <w:b/>
                <w:sz w:val="21"/>
              </w:rPr>
              <w:t>+</w:t>
            </w:r>
            <w:r>
              <w:rPr>
                <w:rFonts w:ascii="宋体" w:hAnsi="宋体" w:hint="eastAsia"/>
                <w:b/>
                <w:sz w:val="21"/>
              </w:rPr>
              <w:t xml:space="preserve"> </w:t>
            </w:r>
          </w:p>
        </w:tc>
      </w:tr>
      <w:tr w:rsidR="00F45ACF" w14:paraId="5D7FAE7B" w14:textId="77777777" w:rsidTr="00CE1EE6">
        <w:trPr>
          <w:jc w:val="center"/>
        </w:trPr>
        <w:tc>
          <w:tcPr>
            <w:tcW w:w="732" w:type="dxa"/>
            <w:vAlign w:val="center"/>
          </w:tcPr>
          <w:p w14:paraId="3FB8D20C" w14:textId="77777777" w:rsidR="00F45ACF" w:rsidRDefault="00486CA4" w:rsidP="00EA10B3">
            <w:pPr>
              <w:spacing w:line="276" w:lineRule="auto"/>
              <w:jc w:val="center"/>
              <w:rPr>
                <w:rFonts w:ascii="宋体" w:hAnsi="宋体"/>
                <w:sz w:val="21"/>
                <w:szCs w:val="24"/>
              </w:rPr>
            </w:pPr>
            <w:r>
              <w:rPr>
                <w:rFonts w:ascii="宋体" w:hAnsi="宋体"/>
                <w:sz w:val="21"/>
              </w:rPr>
              <w:t>3</w:t>
            </w:r>
          </w:p>
        </w:tc>
        <w:tc>
          <w:tcPr>
            <w:tcW w:w="2781" w:type="dxa"/>
            <w:vAlign w:val="center"/>
          </w:tcPr>
          <w:p w14:paraId="305EFCE6" w14:textId="77777777" w:rsidR="00F45ACF" w:rsidRDefault="00486CA4" w:rsidP="00EA10B3">
            <w:pPr>
              <w:spacing w:line="276" w:lineRule="auto"/>
              <w:jc w:val="center"/>
              <w:rPr>
                <w:rFonts w:ascii="宋体" w:hAnsi="宋体"/>
                <w:sz w:val="21"/>
                <w:szCs w:val="24"/>
              </w:rPr>
            </w:pPr>
            <w:r>
              <w:rPr>
                <w:rFonts w:ascii="宋体" w:hint="eastAsia"/>
                <w:sz w:val="21"/>
              </w:rPr>
              <w:t>压力损失</w:t>
            </w:r>
          </w:p>
        </w:tc>
        <w:tc>
          <w:tcPr>
            <w:tcW w:w="1722" w:type="dxa"/>
            <w:vAlign w:val="center"/>
          </w:tcPr>
          <w:p w14:paraId="4718E051" w14:textId="77777777" w:rsidR="00F45ACF" w:rsidRDefault="00486CA4" w:rsidP="00EA10B3">
            <w:pPr>
              <w:spacing w:line="276" w:lineRule="auto"/>
              <w:jc w:val="center"/>
              <w:rPr>
                <w:rFonts w:ascii="宋体" w:hAnsi="宋体"/>
                <w:sz w:val="21"/>
                <w:szCs w:val="24"/>
              </w:rPr>
            </w:pPr>
            <w:r>
              <w:rPr>
                <w:rFonts w:ascii="宋体" w:hAnsi="宋体"/>
                <w:sz w:val="21"/>
              </w:rPr>
              <w:t>+</w:t>
            </w:r>
          </w:p>
        </w:tc>
        <w:tc>
          <w:tcPr>
            <w:tcW w:w="1722" w:type="dxa"/>
            <w:vAlign w:val="center"/>
          </w:tcPr>
          <w:p w14:paraId="20625852" w14:textId="07DEACD5" w:rsidR="00F45ACF" w:rsidRDefault="00E136A4" w:rsidP="00EA10B3">
            <w:pPr>
              <w:spacing w:line="276" w:lineRule="auto"/>
              <w:jc w:val="center"/>
              <w:rPr>
                <w:rFonts w:ascii="宋体" w:hAnsi="宋体"/>
                <w:sz w:val="21"/>
                <w:szCs w:val="24"/>
              </w:rPr>
            </w:pPr>
            <w:r w:rsidRPr="00E136A4">
              <w:rPr>
                <w:rFonts w:ascii="宋体" w:hAnsi="宋体"/>
                <w:sz w:val="21"/>
              </w:rPr>
              <w:t>-</w:t>
            </w:r>
          </w:p>
        </w:tc>
        <w:tc>
          <w:tcPr>
            <w:tcW w:w="1723" w:type="dxa"/>
            <w:vAlign w:val="center"/>
          </w:tcPr>
          <w:p w14:paraId="77E313E8" w14:textId="77777777" w:rsidR="00F45ACF" w:rsidRDefault="00486CA4" w:rsidP="00EA10B3">
            <w:pPr>
              <w:spacing w:line="276" w:lineRule="auto"/>
              <w:jc w:val="center"/>
              <w:rPr>
                <w:rFonts w:ascii="宋体" w:hAnsi="宋体"/>
                <w:sz w:val="21"/>
                <w:szCs w:val="24"/>
              </w:rPr>
            </w:pPr>
            <w:r>
              <w:rPr>
                <w:rFonts w:ascii="宋体" w:hAnsi="宋体" w:hint="eastAsia"/>
                <w:sz w:val="21"/>
              </w:rPr>
              <w:t>-</w:t>
            </w:r>
          </w:p>
        </w:tc>
      </w:tr>
      <w:tr w:rsidR="00F45ACF" w14:paraId="73AFDBF0" w14:textId="77777777" w:rsidTr="00CE1EE6">
        <w:trPr>
          <w:jc w:val="center"/>
        </w:trPr>
        <w:tc>
          <w:tcPr>
            <w:tcW w:w="732" w:type="dxa"/>
            <w:vAlign w:val="center"/>
          </w:tcPr>
          <w:p w14:paraId="065580A0" w14:textId="77777777" w:rsidR="00F45ACF" w:rsidRDefault="00486CA4" w:rsidP="00EA10B3">
            <w:pPr>
              <w:spacing w:line="276" w:lineRule="auto"/>
              <w:jc w:val="center"/>
              <w:rPr>
                <w:rFonts w:ascii="宋体" w:hAnsi="宋体"/>
                <w:sz w:val="21"/>
              </w:rPr>
            </w:pPr>
            <w:r>
              <w:rPr>
                <w:rFonts w:ascii="宋体" w:hAnsi="宋体" w:hint="eastAsia"/>
                <w:sz w:val="21"/>
              </w:rPr>
              <w:t>4</w:t>
            </w:r>
          </w:p>
        </w:tc>
        <w:tc>
          <w:tcPr>
            <w:tcW w:w="2781" w:type="dxa"/>
            <w:vAlign w:val="center"/>
          </w:tcPr>
          <w:p w14:paraId="193428BC" w14:textId="77777777" w:rsidR="00F45ACF" w:rsidRDefault="00486CA4" w:rsidP="00EA10B3">
            <w:pPr>
              <w:spacing w:line="276" w:lineRule="auto"/>
              <w:jc w:val="center"/>
              <w:rPr>
                <w:rFonts w:ascii="宋体" w:hAnsi="宋体"/>
                <w:sz w:val="21"/>
              </w:rPr>
            </w:pPr>
            <w:r>
              <w:rPr>
                <w:rFonts w:ascii="宋体" w:hint="eastAsia"/>
                <w:bCs/>
                <w:sz w:val="21"/>
              </w:rPr>
              <w:t>示值误差</w:t>
            </w:r>
          </w:p>
        </w:tc>
        <w:tc>
          <w:tcPr>
            <w:tcW w:w="1722" w:type="dxa"/>
            <w:vAlign w:val="center"/>
          </w:tcPr>
          <w:p w14:paraId="010B6707" w14:textId="77777777" w:rsidR="00F45ACF" w:rsidRDefault="00486CA4" w:rsidP="00EA10B3">
            <w:pPr>
              <w:spacing w:line="276" w:lineRule="auto"/>
              <w:jc w:val="center"/>
              <w:rPr>
                <w:rFonts w:ascii="宋体" w:hAnsi="宋体"/>
                <w:sz w:val="21"/>
              </w:rPr>
            </w:pPr>
            <w:r>
              <w:rPr>
                <w:rFonts w:ascii="宋体" w:hAnsi="宋体"/>
                <w:sz w:val="21"/>
              </w:rPr>
              <w:t>+</w:t>
            </w:r>
          </w:p>
        </w:tc>
        <w:tc>
          <w:tcPr>
            <w:tcW w:w="1722" w:type="dxa"/>
            <w:vAlign w:val="center"/>
          </w:tcPr>
          <w:p w14:paraId="2D7C29E5" w14:textId="77777777" w:rsidR="00F45ACF" w:rsidRDefault="00486CA4" w:rsidP="00EA10B3">
            <w:pPr>
              <w:spacing w:line="276" w:lineRule="auto"/>
              <w:jc w:val="center"/>
              <w:rPr>
                <w:rFonts w:ascii="宋体" w:hAnsi="宋体"/>
                <w:sz w:val="21"/>
              </w:rPr>
            </w:pPr>
            <w:r>
              <w:rPr>
                <w:rFonts w:ascii="宋体" w:hAnsi="宋体"/>
                <w:sz w:val="21"/>
              </w:rPr>
              <w:t>+</w:t>
            </w:r>
          </w:p>
        </w:tc>
        <w:tc>
          <w:tcPr>
            <w:tcW w:w="1723" w:type="dxa"/>
            <w:vAlign w:val="center"/>
          </w:tcPr>
          <w:p w14:paraId="0F60126F" w14:textId="77777777" w:rsidR="00F45ACF" w:rsidRDefault="00486CA4" w:rsidP="00EA10B3">
            <w:pPr>
              <w:spacing w:line="276" w:lineRule="auto"/>
              <w:jc w:val="center"/>
              <w:rPr>
                <w:rFonts w:ascii="宋体" w:hAnsi="宋体"/>
                <w:sz w:val="21"/>
              </w:rPr>
            </w:pPr>
            <w:r>
              <w:rPr>
                <w:rFonts w:ascii="宋体" w:hAnsi="宋体"/>
                <w:sz w:val="21"/>
              </w:rPr>
              <w:t>+</w:t>
            </w:r>
          </w:p>
        </w:tc>
      </w:tr>
    </w:tbl>
    <w:p w14:paraId="6BDFE71D" w14:textId="77777777" w:rsidR="00F45ACF" w:rsidRDefault="00486CA4" w:rsidP="00DF25A9">
      <w:pPr>
        <w:pStyle w:val="afb"/>
        <w:tabs>
          <w:tab w:val="left" w:pos="-142"/>
        </w:tabs>
        <w:spacing w:before="120" w:after="120" w:line="260" w:lineRule="exact"/>
        <w:ind w:leftChars="-213" w:left="-283" w:hangingChars="68" w:hanging="143"/>
        <w:rPr>
          <w:rFonts w:ascii="宋体" w:eastAsia="宋体" w:hAnsi="宋体"/>
          <w:color w:val="000000" w:themeColor="text1"/>
          <w:sz w:val="21"/>
          <w:szCs w:val="21"/>
        </w:rPr>
      </w:pPr>
      <w:r>
        <w:rPr>
          <w:rFonts w:ascii="宋体" w:eastAsia="宋体" w:hAnsi="宋体"/>
          <w:color w:val="000000" w:themeColor="text1"/>
          <w:sz w:val="21"/>
          <w:szCs w:val="21"/>
        </w:rPr>
        <w:t>注：</w:t>
      </w:r>
    </w:p>
    <w:p w14:paraId="07B241DE" w14:textId="77777777" w:rsidR="00F45ACF" w:rsidRDefault="00486CA4" w:rsidP="00DF25A9">
      <w:pPr>
        <w:pStyle w:val="afb"/>
        <w:numPr>
          <w:ilvl w:val="0"/>
          <w:numId w:val="19"/>
        </w:numPr>
        <w:tabs>
          <w:tab w:val="left" w:pos="-142"/>
        </w:tabs>
        <w:spacing w:before="120" w:after="120" w:line="260" w:lineRule="exact"/>
        <w:ind w:leftChars="-213" w:left="-283" w:hangingChars="68" w:hanging="143"/>
        <w:rPr>
          <w:rFonts w:ascii="宋体" w:eastAsia="宋体" w:hAnsi="宋体"/>
          <w:color w:val="000000" w:themeColor="text1"/>
          <w:sz w:val="21"/>
          <w:szCs w:val="21"/>
        </w:rPr>
      </w:pPr>
      <w:r>
        <w:rPr>
          <w:rFonts w:ascii="宋体" w:eastAsia="宋体" w:hAnsi="宋体"/>
          <w:color w:val="000000" w:themeColor="text1"/>
          <w:sz w:val="21"/>
          <w:szCs w:val="21"/>
        </w:rPr>
        <w:t>“+”表示需检定，“-”表示不需检定；</w:t>
      </w:r>
    </w:p>
    <w:p w14:paraId="5C959EB7" w14:textId="4FAE010B" w:rsidR="00F45ACF" w:rsidRDefault="00486CA4" w:rsidP="00DF25A9">
      <w:pPr>
        <w:pStyle w:val="afb"/>
        <w:numPr>
          <w:ilvl w:val="0"/>
          <w:numId w:val="19"/>
        </w:numPr>
        <w:tabs>
          <w:tab w:val="left" w:pos="-142"/>
        </w:tabs>
        <w:spacing w:before="120" w:after="120" w:line="260" w:lineRule="exact"/>
        <w:ind w:leftChars="-213" w:left="-283" w:hangingChars="68" w:hanging="143"/>
        <w:rPr>
          <w:rFonts w:ascii="宋体" w:eastAsia="宋体" w:hAnsi="宋体"/>
          <w:color w:val="000000" w:themeColor="text1"/>
          <w:sz w:val="21"/>
          <w:szCs w:val="21"/>
        </w:rPr>
      </w:pPr>
      <w:r>
        <w:rPr>
          <w:rFonts w:ascii="宋体" w:eastAsia="宋体" w:hAnsi="宋体" w:hint="eastAsia"/>
          <w:color w:val="000000" w:themeColor="text1"/>
          <w:sz w:val="21"/>
          <w:szCs w:val="21"/>
        </w:rPr>
        <w:t>燃气表如经修理后，其后续检定</w:t>
      </w:r>
      <w:r w:rsidR="00EA10B3">
        <w:rPr>
          <w:rFonts w:ascii="宋体" w:eastAsia="宋体" w:hAnsi="宋体" w:hint="eastAsia"/>
          <w:color w:val="000000" w:themeColor="text1"/>
          <w:sz w:val="21"/>
          <w:szCs w:val="21"/>
        </w:rPr>
        <w:t>应</w:t>
      </w:r>
      <w:proofErr w:type="gramStart"/>
      <w:r>
        <w:rPr>
          <w:rFonts w:ascii="宋体" w:eastAsia="宋体" w:hAnsi="宋体" w:hint="eastAsia"/>
          <w:color w:val="000000" w:themeColor="text1"/>
          <w:sz w:val="21"/>
          <w:szCs w:val="21"/>
        </w:rPr>
        <w:t>按首次</w:t>
      </w:r>
      <w:proofErr w:type="gramEnd"/>
      <w:r>
        <w:rPr>
          <w:rFonts w:ascii="宋体" w:eastAsia="宋体" w:hAnsi="宋体" w:hint="eastAsia"/>
          <w:color w:val="000000" w:themeColor="text1"/>
          <w:sz w:val="21"/>
          <w:szCs w:val="21"/>
        </w:rPr>
        <w:t>检定进行。</w:t>
      </w:r>
    </w:p>
    <w:p w14:paraId="1A1B5B9D" w14:textId="625FF8AC" w:rsidR="00EA10B3" w:rsidRPr="00EA10B3" w:rsidRDefault="00486CA4" w:rsidP="00DF25A9">
      <w:pPr>
        <w:pStyle w:val="afb"/>
        <w:numPr>
          <w:ilvl w:val="0"/>
          <w:numId w:val="19"/>
        </w:numPr>
        <w:tabs>
          <w:tab w:val="left" w:pos="-142"/>
        </w:tabs>
        <w:spacing w:before="120" w:after="120" w:line="260" w:lineRule="exact"/>
        <w:ind w:leftChars="-213" w:left="-283" w:hangingChars="68" w:hanging="143"/>
        <w:rPr>
          <w:rFonts w:ascii="宋体" w:eastAsia="宋体" w:hAnsi="宋体"/>
          <w:color w:val="000000" w:themeColor="text1"/>
          <w:sz w:val="21"/>
          <w:szCs w:val="21"/>
        </w:rPr>
      </w:pPr>
      <w:r>
        <w:rPr>
          <w:rFonts w:ascii="宋体" w:eastAsia="宋体" w:hAnsi="宋体"/>
          <w:color w:val="000000" w:themeColor="text1"/>
          <w:sz w:val="21"/>
          <w:szCs w:val="21"/>
        </w:rPr>
        <w:t>使用中检查的目的是为了检查燃气表的检定标</w:t>
      </w:r>
      <w:r w:rsidR="00B515CA">
        <w:rPr>
          <w:rFonts w:ascii="宋体" w:eastAsia="宋体" w:hAnsi="宋体" w:hint="eastAsia"/>
          <w:color w:val="000000" w:themeColor="text1"/>
          <w:sz w:val="21"/>
          <w:szCs w:val="21"/>
        </w:rPr>
        <w:t>识</w:t>
      </w:r>
      <w:r>
        <w:rPr>
          <w:rFonts w:ascii="宋体" w:eastAsia="宋体" w:hAnsi="宋体"/>
          <w:color w:val="000000" w:themeColor="text1"/>
          <w:sz w:val="21"/>
          <w:szCs w:val="21"/>
        </w:rPr>
        <w:t>或检定证书是否有效，保护标识是否损坏，检定后的燃气表状态是否受到明显变动，及其示值误差是否超过使用中检查的</w:t>
      </w:r>
      <w:r w:rsidR="00EA10B3">
        <w:rPr>
          <w:rFonts w:ascii="宋体" w:eastAsia="宋体" w:hAnsi="宋体" w:hint="eastAsia"/>
          <w:color w:val="000000" w:themeColor="text1"/>
          <w:sz w:val="21"/>
          <w:szCs w:val="21"/>
        </w:rPr>
        <w:t>最大允许误差。</w:t>
      </w:r>
    </w:p>
    <w:p w14:paraId="11223F42" w14:textId="60F05129" w:rsidR="00F45ACF" w:rsidRDefault="00486CA4" w:rsidP="0030273E">
      <w:pPr>
        <w:pStyle w:val="3"/>
        <w:numPr>
          <w:ilvl w:val="0"/>
          <w:numId w:val="17"/>
        </w:numPr>
        <w:tabs>
          <w:tab w:val="clear" w:pos="0"/>
        </w:tabs>
      </w:pPr>
      <w:bookmarkStart w:id="100" w:name="_Toc295726487"/>
      <w:bookmarkStart w:id="101" w:name="_Toc301019391"/>
      <w:bookmarkStart w:id="102" w:name="_Toc301019285"/>
      <w:bookmarkStart w:id="103" w:name="_Toc301019323"/>
      <w:bookmarkStart w:id="104" w:name="_Toc147481568"/>
      <w:r>
        <w:rPr>
          <w:rFonts w:hint="eastAsia"/>
        </w:rPr>
        <w:lastRenderedPageBreak/>
        <w:t>检定方法</w:t>
      </w:r>
      <w:bookmarkEnd w:id="100"/>
      <w:bookmarkEnd w:id="101"/>
      <w:bookmarkEnd w:id="102"/>
      <w:bookmarkEnd w:id="103"/>
      <w:bookmarkEnd w:id="104"/>
    </w:p>
    <w:p w14:paraId="69E17CFF" w14:textId="29091CE5" w:rsidR="00F45ACF" w:rsidRDefault="00486CA4">
      <w:pPr>
        <w:numPr>
          <w:ilvl w:val="1"/>
          <w:numId w:val="20"/>
        </w:numPr>
        <w:rPr>
          <w:rFonts w:ascii="宋体"/>
          <w:sz w:val="24"/>
        </w:rPr>
      </w:pPr>
      <w:r>
        <w:rPr>
          <w:rFonts w:ascii="宋体" w:hint="eastAsia"/>
          <w:bCs/>
          <w:sz w:val="24"/>
        </w:rPr>
        <w:t>外观</w:t>
      </w:r>
      <w:r w:rsidR="0030273E">
        <w:rPr>
          <w:rFonts w:ascii="宋体" w:hint="eastAsia"/>
          <w:bCs/>
          <w:sz w:val="24"/>
        </w:rPr>
        <w:t>与标识</w:t>
      </w:r>
    </w:p>
    <w:p w14:paraId="0A85416B" w14:textId="4163AC11" w:rsidR="00F45ACF" w:rsidRDefault="008151CD">
      <w:pPr>
        <w:ind w:firstLineChars="200" w:firstLine="480"/>
        <w:rPr>
          <w:rFonts w:ascii="宋体"/>
          <w:sz w:val="24"/>
        </w:rPr>
      </w:pPr>
      <w:r w:rsidRPr="008151CD">
        <w:rPr>
          <w:rFonts w:hint="eastAsia"/>
          <w:sz w:val="24"/>
        </w:rPr>
        <w:t>常规检查燃气表的铭牌和标记、外观、封印和指示装置，应符合本规程</w:t>
      </w:r>
      <w:r w:rsidRPr="008151CD">
        <w:rPr>
          <w:rFonts w:hint="eastAsia"/>
          <w:sz w:val="24"/>
        </w:rPr>
        <w:t>6.1</w:t>
      </w:r>
      <w:r w:rsidRPr="008151CD">
        <w:rPr>
          <w:rFonts w:hint="eastAsia"/>
          <w:sz w:val="24"/>
        </w:rPr>
        <w:t>条的要求。</w:t>
      </w:r>
      <w:r w:rsidR="007C158F">
        <w:rPr>
          <w:rFonts w:hint="eastAsia"/>
          <w:sz w:val="24"/>
        </w:rPr>
        <w:t xml:space="preserve"> </w:t>
      </w:r>
    </w:p>
    <w:p w14:paraId="352B663C" w14:textId="77777777" w:rsidR="00F45ACF" w:rsidRDefault="00486CA4">
      <w:pPr>
        <w:numPr>
          <w:ilvl w:val="1"/>
          <w:numId w:val="20"/>
        </w:numPr>
        <w:rPr>
          <w:rFonts w:ascii="宋体"/>
          <w:bCs/>
          <w:sz w:val="24"/>
        </w:rPr>
      </w:pPr>
      <w:r>
        <w:rPr>
          <w:rFonts w:ascii="宋体" w:hint="eastAsia"/>
          <w:bCs/>
          <w:sz w:val="24"/>
        </w:rPr>
        <w:t>密封性</w:t>
      </w:r>
    </w:p>
    <w:p w14:paraId="5CFDE6C2" w14:textId="0727C83F" w:rsidR="00F45ACF" w:rsidRDefault="00486CA4">
      <w:pPr>
        <w:ind w:firstLineChars="177" w:firstLine="425"/>
        <w:rPr>
          <w:sz w:val="24"/>
        </w:rPr>
      </w:pPr>
      <w:r>
        <w:rPr>
          <w:rFonts w:ascii="宋体" w:hint="eastAsia"/>
          <w:bCs/>
          <w:sz w:val="24"/>
        </w:rPr>
        <w:t>密封性</w:t>
      </w:r>
      <w:r>
        <w:rPr>
          <w:rFonts w:ascii="宋体" w:hint="eastAsia"/>
          <w:sz w:val="24"/>
        </w:rPr>
        <w:t>试验可采用如图1所示或采用其它等效的试验方法。输入1.5倍最大工作压力，</w:t>
      </w:r>
      <w:r>
        <w:rPr>
          <w:rFonts w:hint="eastAsia"/>
          <w:sz w:val="24"/>
        </w:rPr>
        <w:t>持续时间不少于</w:t>
      </w:r>
      <w:r>
        <w:rPr>
          <w:rFonts w:hint="eastAsia"/>
          <w:sz w:val="24"/>
        </w:rPr>
        <w:t xml:space="preserve">3 </w:t>
      </w:r>
      <w:r>
        <w:rPr>
          <w:rFonts w:hint="eastAsia"/>
          <w:sz w:val="24"/>
        </w:rPr>
        <w:t>分钟，</w:t>
      </w:r>
      <w:r>
        <w:rPr>
          <w:rFonts w:ascii="宋体" w:hint="eastAsia"/>
          <w:sz w:val="24"/>
        </w:rPr>
        <w:t>燃气表</w:t>
      </w:r>
      <w:r>
        <w:rPr>
          <w:rFonts w:hint="eastAsia"/>
          <w:sz w:val="24"/>
        </w:rPr>
        <w:t>不</w:t>
      </w:r>
      <w:r w:rsidR="00DF25A9">
        <w:rPr>
          <w:rFonts w:hint="eastAsia"/>
          <w:sz w:val="24"/>
        </w:rPr>
        <w:t>应</w:t>
      </w:r>
      <w:r>
        <w:rPr>
          <w:rFonts w:hint="eastAsia"/>
          <w:sz w:val="24"/>
        </w:rPr>
        <w:t>漏气。</w:t>
      </w:r>
    </w:p>
    <w:p w14:paraId="138A8DF3" w14:textId="77777777" w:rsidR="00F45ACF" w:rsidRDefault="00486CA4">
      <w:pPr>
        <w:ind w:left="425" w:hangingChars="177" w:hanging="425"/>
        <w:jc w:val="center"/>
        <w:rPr>
          <w:rFonts w:ascii="宋体"/>
          <w:sz w:val="24"/>
        </w:rPr>
      </w:pPr>
      <w:r>
        <w:rPr>
          <w:rFonts w:hint="eastAsia"/>
          <w:noProof/>
          <w:sz w:val="24"/>
          <w:szCs w:val="24"/>
        </w:rPr>
        <w:drawing>
          <wp:inline distT="0" distB="0" distL="114300" distR="114300" wp14:anchorId="4D84B22C" wp14:editId="0E69B4A7">
            <wp:extent cx="2708030" cy="1377429"/>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1"/>
                    <a:stretch>
                      <a:fillRect/>
                    </a:stretch>
                  </pic:blipFill>
                  <pic:spPr>
                    <a:xfrm>
                      <a:off x="0" y="0"/>
                      <a:ext cx="2713620" cy="1380272"/>
                    </a:xfrm>
                    <a:prstGeom prst="rect">
                      <a:avLst/>
                    </a:prstGeom>
                    <a:noFill/>
                    <a:ln>
                      <a:noFill/>
                    </a:ln>
                  </pic:spPr>
                </pic:pic>
              </a:graphicData>
            </a:graphic>
          </wp:inline>
        </w:drawing>
      </w:r>
    </w:p>
    <w:p w14:paraId="1D5BC2D4" w14:textId="4E123EB9" w:rsidR="00F45ACF" w:rsidRPr="004D49B0" w:rsidRDefault="00486CA4" w:rsidP="004D49B0">
      <w:pPr>
        <w:numPr>
          <w:ilvl w:val="0"/>
          <w:numId w:val="21"/>
        </w:numPr>
        <w:tabs>
          <w:tab w:val="left" w:pos="4395"/>
        </w:tabs>
        <w:jc w:val="center"/>
        <w:rPr>
          <w:rFonts w:ascii="宋体"/>
          <w:b/>
          <w:sz w:val="21"/>
        </w:rPr>
      </w:pPr>
      <w:r>
        <w:rPr>
          <w:rFonts w:ascii="宋体" w:hint="eastAsia"/>
          <w:b/>
          <w:sz w:val="21"/>
        </w:rPr>
        <w:t>密封性试验示意图</w:t>
      </w:r>
    </w:p>
    <w:p w14:paraId="644DFC4E" w14:textId="77777777" w:rsidR="00F45ACF" w:rsidRDefault="00486CA4">
      <w:pPr>
        <w:numPr>
          <w:ilvl w:val="1"/>
          <w:numId w:val="20"/>
        </w:numPr>
        <w:rPr>
          <w:rFonts w:ascii="宋体"/>
          <w:bCs/>
          <w:sz w:val="24"/>
        </w:rPr>
      </w:pPr>
      <w:r>
        <w:rPr>
          <w:rFonts w:ascii="宋体" w:hint="eastAsia"/>
          <w:bCs/>
          <w:sz w:val="24"/>
        </w:rPr>
        <w:t>压力损失</w:t>
      </w:r>
    </w:p>
    <w:p w14:paraId="1ED52C82" w14:textId="51CF972C" w:rsidR="00F45ACF" w:rsidRDefault="00486CA4">
      <w:pPr>
        <w:ind w:firstLine="480"/>
        <w:rPr>
          <w:rFonts w:ascii="宋体"/>
          <w:sz w:val="24"/>
        </w:rPr>
      </w:pPr>
      <w:r>
        <w:rPr>
          <w:rFonts w:ascii="宋体" w:hint="eastAsia"/>
          <w:sz w:val="24"/>
        </w:rPr>
        <w:t>压力损失是在最大流量条件下，使用</w:t>
      </w:r>
      <w:proofErr w:type="gramStart"/>
      <w:r w:rsidR="002976C0">
        <w:rPr>
          <w:rFonts w:ascii="宋体" w:hint="eastAsia"/>
          <w:sz w:val="24"/>
        </w:rPr>
        <w:t>差</w:t>
      </w:r>
      <w:r>
        <w:rPr>
          <w:rFonts w:ascii="宋体" w:hint="eastAsia"/>
          <w:sz w:val="24"/>
        </w:rPr>
        <w:t>压计或者</w:t>
      </w:r>
      <w:proofErr w:type="gramEnd"/>
      <w:r>
        <w:rPr>
          <w:rFonts w:ascii="宋体" w:hint="eastAsia"/>
          <w:sz w:val="24"/>
        </w:rPr>
        <w:t>准确度等级相当的压力计测量燃气表的进气口和出气口之间的压力降，压力测试点与燃气表接口之间的距离不应超出接口标称直径的3倍。在测量中，取压力降的最大值和最小值的算术平均值，按公式(1)计算。</w:t>
      </w:r>
    </w:p>
    <w:p w14:paraId="7319277A" w14:textId="58B16509" w:rsidR="00F45ACF" w:rsidRDefault="003664B5" w:rsidP="004D49B0">
      <w:pPr>
        <w:rPr>
          <w:rFonts w:ascii="宋体"/>
          <w:sz w:val="24"/>
        </w:rPr>
      </w:pPr>
      <w:r>
        <w:rPr>
          <w:rFonts w:ascii="宋体"/>
          <w:sz w:val="24"/>
        </w:rPr>
        <w:pict w14:anchorId="788D8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4" type="#_x0000_t75" style="position:absolute;margin-left:67.05pt;margin-top:1.2pt;width:264pt;height:28pt;z-index:251665408;mso-wrap-distance-top:0;mso-wrap-distance-bottom:0;mso-width-relative:page;mso-height-relative:page">
            <v:imagedata r:id="rId12" o:title=""/>
            <w10:wrap type="topAndBottom"/>
          </v:shape>
          <o:OLEObject Type="Embed" ProgID="Equation.3" ShapeID="_x0000_s1234" DrawAspect="Content" ObjectID="_1764763839" r:id="rId13"/>
        </w:pict>
      </w:r>
    </w:p>
    <w:p w14:paraId="270C72A0" w14:textId="77777777" w:rsidR="00F45ACF" w:rsidRDefault="00486CA4">
      <w:pPr>
        <w:ind w:firstLineChars="236" w:firstLine="566"/>
        <w:rPr>
          <w:rFonts w:ascii="宋体"/>
          <w:sz w:val="24"/>
        </w:rPr>
      </w:pPr>
      <w:r>
        <w:rPr>
          <w:rFonts w:ascii="宋体" w:hint="eastAsia"/>
          <w:sz w:val="24"/>
        </w:rPr>
        <w:t>式中： △</w:t>
      </w:r>
      <w:r>
        <w:rPr>
          <w:rFonts w:ascii="宋体" w:hint="eastAsia"/>
          <w:i/>
          <w:sz w:val="24"/>
        </w:rPr>
        <w:t>p</w:t>
      </w:r>
      <w:r>
        <w:rPr>
          <w:rFonts w:ascii="宋体" w:hint="eastAsia"/>
          <w:sz w:val="24"/>
        </w:rPr>
        <w:t xml:space="preserve">  ——压力损失值，Pa；</w:t>
      </w:r>
    </w:p>
    <w:p w14:paraId="23962EFB" w14:textId="77777777" w:rsidR="00F45ACF" w:rsidRDefault="00486CA4">
      <w:pPr>
        <w:ind w:firstLineChars="585" w:firstLine="1404"/>
        <w:rPr>
          <w:rFonts w:ascii="宋体"/>
          <w:sz w:val="24"/>
        </w:rPr>
      </w:pPr>
      <w:r>
        <w:rPr>
          <w:rFonts w:ascii="宋体" w:hint="eastAsia"/>
          <w:sz w:val="24"/>
        </w:rPr>
        <w:t>△</w:t>
      </w:r>
      <w:proofErr w:type="spellStart"/>
      <w:r>
        <w:rPr>
          <w:rFonts w:ascii="宋体" w:hint="eastAsia"/>
          <w:i/>
          <w:sz w:val="24"/>
        </w:rPr>
        <w:t>p</w:t>
      </w:r>
      <w:r>
        <w:rPr>
          <w:rFonts w:ascii="宋体" w:hint="eastAsia"/>
          <w:sz w:val="24"/>
          <w:vertAlign w:val="subscript"/>
        </w:rPr>
        <w:t>max</w:t>
      </w:r>
      <w:proofErr w:type="spellEnd"/>
      <w:r>
        <w:rPr>
          <w:rFonts w:ascii="宋体" w:hint="eastAsia"/>
          <w:sz w:val="24"/>
          <w:vertAlign w:val="subscript"/>
        </w:rPr>
        <w:t xml:space="preserve"> </w:t>
      </w:r>
      <w:r>
        <w:rPr>
          <w:rFonts w:ascii="宋体" w:hint="eastAsia"/>
          <w:sz w:val="24"/>
        </w:rPr>
        <w:t>——压力降的最大值，Pa；</w:t>
      </w:r>
    </w:p>
    <w:p w14:paraId="53951844" w14:textId="77777777" w:rsidR="00F45ACF" w:rsidRDefault="00486CA4">
      <w:pPr>
        <w:ind w:firstLineChars="585" w:firstLine="1404"/>
        <w:rPr>
          <w:rFonts w:ascii="宋体"/>
          <w:sz w:val="24"/>
        </w:rPr>
      </w:pPr>
      <w:r>
        <w:rPr>
          <w:rFonts w:ascii="宋体" w:hint="eastAsia"/>
          <w:sz w:val="24"/>
        </w:rPr>
        <w:t>△</w:t>
      </w:r>
      <w:proofErr w:type="spellStart"/>
      <w:r>
        <w:rPr>
          <w:rFonts w:ascii="宋体" w:hint="eastAsia"/>
          <w:i/>
          <w:sz w:val="24"/>
        </w:rPr>
        <w:t>p</w:t>
      </w:r>
      <w:r>
        <w:rPr>
          <w:rFonts w:ascii="宋体" w:hint="eastAsia"/>
          <w:sz w:val="24"/>
          <w:vertAlign w:val="subscript"/>
        </w:rPr>
        <w:t>min</w:t>
      </w:r>
      <w:proofErr w:type="spellEnd"/>
      <w:r>
        <w:rPr>
          <w:rFonts w:ascii="宋体" w:hint="eastAsia"/>
          <w:sz w:val="24"/>
          <w:vertAlign w:val="subscript"/>
        </w:rPr>
        <w:t xml:space="preserve"> </w:t>
      </w:r>
      <w:r>
        <w:rPr>
          <w:rFonts w:ascii="宋体" w:hint="eastAsia"/>
          <w:sz w:val="24"/>
        </w:rPr>
        <w:t>——压力降的最小值，Pa。</w:t>
      </w:r>
    </w:p>
    <w:p w14:paraId="19D0D4AD" w14:textId="77777777" w:rsidR="00F45ACF" w:rsidRDefault="00486CA4">
      <w:pPr>
        <w:numPr>
          <w:ilvl w:val="1"/>
          <w:numId w:val="20"/>
        </w:numPr>
        <w:rPr>
          <w:rFonts w:ascii="宋体"/>
          <w:sz w:val="24"/>
        </w:rPr>
      </w:pPr>
      <w:r>
        <w:rPr>
          <w:rFonts w:ascii="宋体" w:hint="eastAsia"/>
          <w:bCs/>
          <w:sz w:val="24"/>
        </w:rPr>
        <w:t>示值误差</w:t>
      </w:r>
      <w:r>
        <w:rPr>
          <w:rFonts w:ascii="宋体" w:hint="eastAsia"/>
          <w:sz w:val="24"/>
        </w:rPr>
        <w:t xml:space="preserve"> </w:t>
      </w:r>
    </w:p>
    <w:p w14:paraId="7B7BC0DE" w14:textId="77777777" w:rsidR="00F45ACF" w:rsidRDefault="00486CA4">
      <w:pPr>
        <w:ind w:firstLineChars="177" w:firstLine="425"/>
        <w:rPr>
          <w:rFonts w:ascii="宋体"/>
          <w:dstrike/>
          <w:sz w:val="24"/>
        </w:rPr>
      </w:pPr>
      <w:r>
        <w:rPr>
          <w:rFonts w:ascii="宋体" w:hint="eastAsia"/>
          <w:sz w:val="24"/>
        </w:rPr>
        <w:t>检定前，燃气表应以最大流量预运转，通过的气体体积至少是燃气表回转体积的50倍。</w:t>
      </w:r>
      <w:r>
        <w:rPr>
          <w:rFonts w:ascii="宋体" w:hint="eastAsia"/>
          <w:sz w:val="24"/>
          <w:szCs w:val="24"/>
        </w:rPr>
        <w:t>独立测量示值误差间的最大差值应不超过0.6%（小流量点除外）。</w:t>
      </w:r>
    </w:p>
    <w:p w14:paraId="55A3048D" w14:textId="77777777" w:rsidR="00F45ACF" w:rsidRDefault="00486CA4">
      <w:pPr>
        <w:ind w:firstLineChars="213" w:firstLine="511"/>
        <w:rPr>
          <w:rFonts w:ascii="宋体"/>
          <w:sz w:val="24"/>
        </w:rPr>
      </w:pPr>
      <w:r>
        <w:rPr>
          <w:rFonts w:ascii="宋体" w:hint="eastAsia"/>
          <w:sz w:val="24"/>
        </w:rPr>
        <w:t>单次测量示值误差按公式（2）计算：</w:t>
      </w:r>
    </w:p>
    <w:p w14:paraId="69F27175" w14:textId="7B32A785" w:rsidR="00F45ACF" w:rsidRDefault="003664B5" w:rsidP="00CE1EE6">
      <w:pPr>
        <w:jc w:val="center"/>
        <w:rPr>
          <w:rFonts w:ascii="宋体"/>
          <w:sz w:val="24"/>
        </w:rPr>
      </w:pPr>
      <m:oMathPara>
        <m:oMath>
          <m:sSub>
            <m:sSubPr>
              <m:ctrlPr>
                <w:rPr>
                  <w:rFonts w:ascii="Cambria Math" w:hAnsi="Cambria Math"/>
                  <w:i/>
                  <w:sz w:val="24"/>
                </w:rPr>
              </m:ctrlPr>
            </m:sSubPr>
            <m:e>
              <m:r>
                <w:rPr>
                  <w:rFonts w:ascii="Cambria Math"/>
                  <w:sz w:val="24"/>
                </w:rPr>
                <m:t>E</m:t>
              </m:r>
            </m:e>
            <m:sub>
              <m:r>
                <w:rPr>
                  <w:rFonts w:ascii="Cambria Math"/>
                  <w:sz w:val="24"/>
                </w:rPr>
                <m:t>i</m:t>
              </m:r>
            </m:sub>
          </m:sSub>
          <m:r>
            <w:rPr>
              <w:rFonts w:asci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sz w:val="24"/>
                    </w:rPr>
                    <m:t>V</m:t>
                  </m:r>
                </m:e>
                <m:sub>
                  <m:r>
                    <w:rPr>
                      <w:rFonts w:ascii="Cambria Math"/>
                      <w:sz w:val="24"/>
                    </w:rPr>
                    <m:t>m</m:t>
                  </m:r>
                </m:sub>
              </m:sSub>
              <m:r>
                <w:rPr>
                  <w:rFonts w:ascii="Cambria Math"/>
                  <w:sz w:val="24"/>
                </w:rPr>
                <m:t>-</m:t>
              </m:r>
              <m:sSub>
                <m:sSubPr>
                  <m:ctrlPr>
                    <w:rPr>
                      <w:rFonts w:ascii="Cambria Math" w:hAnsi="Cambria Math"/>
                      <w:i/>
                      <w:sz w:val="24"/>
                    </w:rPr>
                  </m:ctrlPr>
                </m:sSubPr>
                <m:e>
                  <m:r>
                    <w:rPr>
                      <w:rFonts w:ascii="Cambria Math"/>
                      <w:sz w:val="24"/>
                    </w:rPr>
                    <m:t>V</m:t>
                  </m:r>
                </m:e>
                <m:sub>
                  <m:r>
                    <w:rPr>
                      <w:rFonts w:ascii="Cambria Math"/>
                      <w:sz w:val="24"/>
                    </w:rPr>
                    <m:t>ref</m:t>
                  </m:r>
                </m:sub>
              </m:sSub>
            </m:num>
            <m:den>
              <m:sSub>
                <m:sSubPr>
                  <m:ctrlPr>
                    <w:rPr>
                      <w:rFonts w:ascii="Cambria Math" w:hAnsi="Cambria Math"/>
                      <w:i/>
                      <w:sz w:val="24"/>
                    </w:rPr>
                  </m:ctrlPr>
                </m:sSubPr>
                <m:e>
                  <m:r>
                    <w:rPr>
                      <w:rFonts w:ascii="Cambria Math"/>
                      <w:sz w:val="24"/>
                    </w:rPr>
                    <m:t>V</m:t>
                  </m:r>
                </m:e>
                <m:sub>
                  <m:r>
                    <w:rPr>
                      <w:rFonts w:ascii="Cambria Math"/>
                      <w:sz w:val="24"/>
                    </w:rPr>
                    <m:t>ref</m:t>
                  </m:r>
                </m:sub>
              </m:sSub>
            </m:den>
          </m:f>
          <m:r>
            <w:rPr>
              <w:rFonts w:ascii="Cambria Math"/>
              <w:sz w:val="24"/>
            </w:rPr>
            <m:t>×</m:t>
          </m:r>
          <m:r>
            <w:rPr>
              <w:rFonts w:ascii="Cambria Math"/>
              <w:sz w:val="24"/>
            </w:rPr>
            <m:t>100%                                                 (2)</m:t>
          </m:r>
        </m:oMath>
      </m:oMathPara>
    </w:p>
    <w:p w14:paraId="14F78659" w14:textId="77777777" w:rsidR="00F45ACF" w:rsidRDefault="00486CA4">
      <w:pPr>
        <w:rPr>
          <w:rFonts w:ascii="宋体" w:hAnsi="宋体"/>
          <w:sz w:val="24"/>
        </w:rPr>
      </w:pPr>
      <w:r>
        <w:rPr>
          <w:rFonts w:ascii="宋体" w:hint="eastAsia"/>
          <w:sz w:val="24"/>
        </w:rPr>
        <w:t xml:space="preserve">式中： </w:t>
      </w:r>
      <w:r>
        <w:rPr>
          <w:rFonts w:ascii="宋体" w:hAnsi="宋体" w:hint="eastAsia"/>
          <w:i/>
          <w:sz w:val="24"/>
        </w:rPr>
        <w:t>E</w:t>
      </w:r>
      <w:r>
        <w:rPr>
          <w:rFonts w:ascii="宋体" w:hAnsi="宋体" w:hint="eastAsia"/>
          <w:i/>
          <w:sz w:val="24"/>
          <w:vertAlign w:val="subscript"/>
        </w:rPr>
        <w:t>i</w:t>
      </w:r>
      <w:r>
        <w:rPr>
          <w:rFonts w:ascii="宋体" w:hAnsi="宋体" w:hint="eastAsia"/>
          <w:sz w:val="24"/>
        </w:rPr>
        <w:t xml:space="preserve"> </w:t>
      </w:r>
      <w:r>
        <w:rPr>
          <w:rFonts w:ascii="宋体" w:hint="eastAsia"/>
          <w:sz w:val="24"/>
        </w:rPr>
        <w:t>——</w:t>
      </w:r>
      <w:r>
        <w:rPr>
          <w:rFonts w:ascii="宋体" w:hAnsi="宋体" w:hint="eastAsia"/>
          <w:sz w:val="24"/>
        </w:rPr>
        <w:t>单次测量的示值误差，%；</w:t>
      </w:r>
    </w:p>
    <w:p w14:paraId="76E9CCEF" w14:textId="77777777" w:rsidR="00F45ACF" w:rsidRDefault="00486CA4">
      <w:pPr>
        <w:ind w:firstLineChars="354" w:firstLine="850"/>
        <w:rPr>
          <w:rFonts w:ascii="宋体" w:hAnsi="宋体"/>
          <w:sz w:val="24"/>
        </w:rPr>
      </w:pPr>
      <w:proofErr w:type="spellStart"/>
      <w:r>
        <w:rPr>
          <w:rFonts w:ascii="宋体" w:hAnsi="宋体" w:hint="eastAsia"/>
          <w:i/>
          <w:sz w:val="24"/>
        </w:rPr>
        <w:t>V</w:t>
      </w:r>
      <w:r>
        <w:rPr>
          <w:rFonts w:ascii="宋体" w:hAnsi="宋体" w:hint="eastAsia"/>
          <w:i/>
          <w:sz w:val="24"/>
          <w:vertAlign w:val="subscript"/>
        </w:rPr>
        <w:t>m</w:t>
      </w:r>
      <w:proofErr w:type="spellEnd"/>
      <w:r>
        <w:rPr>
          <w:rFonts w:ascii="宋体" w:hAnsi="宋体" w:hint="eastAsia"/>
          <w:i/>
          <w:sz w:val="24"/>
          <w:vertAlign w:val="subscript"/>
        </w:rPr>
        <w:t xml:space="preserve"> </w:t>
      </w:r>
      <w:r>
        <w:rPr>
          <w:rFonts w:ascii="宋体" w:hAnsi="宋体" w:hint="eastAsia"/>
          <w:sz w:val="24"/>
          <w:vertAlign w:val="subscript"/>
        </w:rPr>
        <w:t xml:space="preserve"> </w:t>
      </w:r>
      <w:r>
        <w:rPr>
          <w:rFonts w:ascii="宋体" w:hint="eastAsia"/>
          <w:sz w:val="24"/>
        </w:rPr>
        <w:t>——</w:t>
      </w:r>
      <w:r>
        <w:rPr>
          <w:rFonts w:ascii="宋体" w:hAnsi="宋体" w:hint="eastAsia"/>
          <w:sz w:val="24"/>
        </w:rPr>
        <w:t>燃气表的示值，dm</w:t>
      </w:r>
      <w:r>
        <w:rPr>
          <w:rFonts w:ascii="宋体" w:hAnsi="宋体" w:hint="eastAsia"/>
          <w:sz w:val="24"/>
          <w:vertAlign w:val="superscript"/>
        </w:rPr>
        <w:t>3</w:t>
      </w:r>
      <w:r>
        <w:rPr>
          <w:rFonts w:ascii="宋体" w:hAnsi="宋体" w:hint="eastAsia"/>
          <w:sz w:val="24"/>
        </w:rPr>
        <w:t>；</w:t>
      </w:r>
    </w:p>
    <w:p w14:paraId="0267ED68" w14:textId="77777777" w:rsidR="00F45ACF" w:rsidRDefault="00486CA4">
      <w:pPr>
        <w:ind w:firstLineChars="354" w:firstLine="850"/>
        <w:rPr>
          <w:rFonts w:ascii="宋体" w:hAnsi="宋体"/>
          <w:sz w:val="24"/>
        </w:rPr>
      </w:pPr>
      <w:proofErr w:type="spellStart"/>
      <w:r>
        <w:rPr>
          <w:rFonts w:ascii="宋体" w:hAnsi="宋体" w:hint="eastAsia"/>
          <w:i/>
          <w:sz w:val="24"/>
        </w:rPr>
        <w:t>V</w:t>
      </w:r>
      <w:r>
        <w:rPr>
          <w:rFonts w:ascii="宋体" w:hAnsi="宋体" w:hint="eastAsia"/>
          <w:i/>
          <w:sz w:val="24"/>
          <w:vertAlign w:val="subscript"/>
        </w:rPr>
        <w:t>ref</w:t>
      </w:r>
      <w:proofErr w:type="spellEnd"/>
      <w:r>
        <w:rPr>
          <w:rFonts w:ascii="宋体" w:hAnsi="宋体" w:hint="eastAsia"/>
          <w:sz w:val="24"/>
          <w:vertAlign w:val="subscript"/>
        </w:rPr>
        <w:t xml:space="preserve"> </w:t>
      </w:r>
      <w:r>
        <w:rPr>
          <w:rFonts w:ascii="宋体" w:hint="eastAsia"/>
          <w:sz w:val="24"/>
        </w:rPr>
        <w:t>——</w:t>
      </w:r>
      <w:r>
        <w:rPr>
          <w:rFonts w:ascii="宋体" w:hAnsi="宋体" w:hint="eastAsia"/>
          <w:sz w:val="24"/>
        </w:rPr>
        <w:t>通过燃气表的气体</w:t>
      </w:r>
      <w:r>
        <w:rPr>
          <w:rFonts w:ascii="宋体" w:hAnsi="宋体" w:hint="eastAsia"/>
          <w:sz w:val="24"/>
          <w:szCs w:val="24"/>
        </w:rPr>
        <w:t>实际</w:t>
      </w:r>
      <w:r>
        <w:rPr>
          <w:rFonts w:ascii="宋体" w:hAnsi="宋体" w:hint="eastAsia"/>
          <w:sz w:val="24"/>
        </w:rPr>
        <w:t>值，dm</w:t>
      </w:r>
      <w:r>
        <w:rPr>
          <w:rFonts w:ascii="宋体" w:hAnsi="宋体" w:hint="eastAsia"/>
          <w:sz w:val="24"/>
          <w:vertAlign w:val="superscript"/>
        </w:rPr>
        <w:t>3</w:t>
      </w:r>
      <w:r>
        <w:rPr>
          <w:rFonts w:ascii="宋体" w:hAnsi="宋体" w:hint="eastAsia"/>
          <w:sz w:val="24"/>
        </w:rPr>
        <w:t>。</w:t>
      </w:r>
    </w:p>
    <w:p w14:paraId="680B5691" w14:textId="77777777" w:rsidR="00F45ACF" w:rsidRDefault="00486CA4">
      <w:pPr>
        <w:ind w:firstLineChars="177" w:firstLine="425"/>
        <w:rPr>
          <w:rFonts w:ascii="宋体"/>
          <w:sz w:val="24"/>
        </w:rPr>
      </w:pPr>
      <w:r>
        <w:rPr>
          <w:rFonts w:ascii="宋体" w:hint="eastAsia"/>
          <w:sz w:val="24"/>
        </w:rPr>
        <w:t>检定时应测量燃气表的进口端和标准装置处的温度、压力，按公式（3）进行温度、压力修正。</w:t>
      </w:r>
    </w:p>
    <w:p w14:paraId="1604E3D4" w14:textId="4A34BAFC" w:rsidR="00F45ACF" w:rsidRDefault="003664B5" w:rsidP="00CE1EE6">
      <w:pPr>
        <w:ind w:firstLineChars="100" w:firstLine="240"/>
        <w:jc w:val="center"/>
        <w:rPr>
          <w:rFonts w:ascii="宋体"/>
          <w:sz w:val="24"/>
        </w:rPr>
      </w:pPr>
      <m:oMath>
        <m:sSub>
          <m:sSubPr>
            <m:ctrlPr>
              <w:rPr>
                <w:rFonts w:ascii="Cambria Math" w:hAnsi="宋体"/>
                <w:i/>
                <w:sz w:val="24"/>
              </w:rPr>
            </m:ctrlPr>
          </m:sSubPr>
          <m:e>
            <m:r>
              <w:rPr>
                <w:rFonts w:ascii="Cambria Math" w:hAnsi="宋体"/>
                <w:sz w:val="24"/>
              </w:rPr>
              <m:t>V</m:t>
            </m:r>
          </m:e>
          <m:sub>
            <m:r>
              <w:rPr>
                <w:rFonts w:ascii="Cambria Math" w:hAnsi="宋体"/>
                <w:sz w:val="24"/>
              </w:rPr>
              <m:t>ref</m:t>
            </m:r>
          </m:sub>
        </m:sSub>
        <m:r>
          <w:rPr>
            <w:rFonts w:ascii="Cambria Math" w:hAnsi="宋体"/>
            <w:sz w:val="24"/>
          </w:rPr>
          <m:t>=</m:t>
        </m:r>
        <m:sSub>
          <m:sSubPr>
            <m:ctrlPr>
              <w:rPr>
                <w:rFonts w:ascii="Cambria Math" w:hAnsi="宋体"/>
                <w:i/>
                <w:sz w:val="24"/>
              </w:rPr>
            </m:ctrlPr>
          </m:sSubPr>
          <m:e>
            <m:r>
              <w:rPr>
                <w:rFonts w:ascii="Cambria Math" w:hAnsi="宋体"/>
                <w:sz w:val="24"/>
              </w:rPr>
              <m:t>V</m:t>
            </m:r>
          </m:e>
          <m:sub>
            <m:r>
              <w:rPr>
                <w:rFonts w:ascii="Cambria Math" w:hAnsi="宋体"/>
                <w:sz w:val="24"/>
              </w:rPr>
              <m:t>s</m:t>
            </m:r>
          </m:sub>
        </m:sSub>
        <m:f>
          <m:fPr>
            <m:ctrlPr>
              <w:rPr>
                <w:rFonts w:ascii="Cambria Math" w:hAnsi="宋体"/>
                <w:i/>
                <w:sz w:val="24"/>
              </w:rPr>
            </m:ctrlPr>
          </m:fPr>
          <m:num>
            <m:sSub>
              <m:sSubPr>
                <m:ctrlPr>
                  <w:rPr>
                    <w:rFonts w:ascii="Cambria Math" w:hAnsi="宋体"/>
                    <w:i/>
                    <w:sz w:val="24"/>
                  </w:rPr>
                </m:ctrlPr>
              </m:sSubPr>
              <m:e>
                <m:r>
                  <w:rPr>
                    <w:rFonts w:ascii="Cambria Math" w:hAnsi="宋体"/>
                    <w:sz w:val="24"/>
                  </w:rPr>
                  <m:t>P</m:t>
                </m:r>
              </m:e>
              <m:sub>
                <m:r>
                  <w:rPr>
                    <w:rFonts w:ascii="Cambria Math" w:hAnsi="宋体"/>
                    <w:sz w:val="24"/>
                  </w:rPr>
                  <m:t>sa</m:t>
                </m:r>
              </m:sub>
            </m:sSub>
            <m:sSub>
              <m:sSubPr>
                <m:ctrlPr>
                  <w:rPr>
                    <w:rFonts w:ascii="Cambria Math" w:hAnsi="宋体"/>
                    <w:i/>
                    <w:sz w:val="24"/>
                  </w:rPr>
                </m:ctrlPr>
              </m:sSubPr>
              <m:e>
                <m:r>
                  <w:rPr>
                    <w:rFonts w:ascii="Cambria Math" w:hAnsi="宋体"/>
                    <w:sz w:val="24"/>
                  </w:rPr>
                  <m:t>T</m:t>
                </m:r>
              </m:e>
              <m:sub>
                <m:r>
                  <w:rPr>
                    <w:rFonts w:ascii="Cambria Math" w:hAnsi="宋体"/>
                    <w:sz w:val="24"/>
                  </w:rPr>
                  <m:t>ma</m:t>
                </m:r>
              </m:sub>
            </m:sSub>
          </m:num>
          <m:den>
            <m:sSub>
              <m:sSubPr>
                <m:ctrlPr>
                  <w:rPr>
                    <w:rFonts w:ascii="Cambria Math" w:hAnsi="宋体"/>
                    <w:i/>
                    <w:sz w:val="24"/>
                  </w:rPr>
                </m:ctrlPr>
              </m:sSubPr>
              <m:e>
                <m:r>
                  <w:rPr>
                    <w:rFonts w:ascii="Cambria Math" w:hAnsi="宋体"/>
                    <w:sz w:val="24"/>
                  </w:rPr>
                  <m:t>P</m:t>
                </m:r>
              </m:e>
              <m:sub>
                <m:r>
                  <w:rPr>
                    <w:rFonts w:ascii="Cambria Math" w:hAnsi="宋体"/>
                    <w:sz w:val="24"/>
                  </w:rPr>
                  <m:t>ma</m:t>
                </m:r>
              </m:sub>
            </m:sSub>
            <m:sSub>
              <m:sSubPr>
                <m:ctrlPr>
                  <w:rPr>
                    <w:rFonts w:ascii="Cambria Math" w:hAnsi="宋体"/>
                    <w:i/>
                    <w:sz w:val="24"/>
                  </w:rPr>
                </m:ctrlPr>
              </m:sSubPr>
              <m:e>
                <m:r>
                  <w:rPr>
                    <w:rFonts w:ascii="Cambria Math" w:hAnsi="宋体"/>
                    <w:sz w:val="24"/>
                  </w:rPr>
                  <m:t>T</m:t>
                </m:r>
              </m:e>
              <m:sub>
                <m:r>
                  <w:rPr>
                    <w:rFonts w:ascii="Cambria Math" w:hAnsi="宋体"/>
                    <w:sz w:val="24"/>
                  </w:rPr>
                  <m:t>sa</m:t>
                </m:r>
              </m:sub>
            </m:sSub>
            <m:ctrlPr>
              <w:rPr>
                <w:rFonts w:ascii="Cambria Math" w:hAnsi="Cambria Math"/>
                <w:i/>
                <w:sz w:val="24"/>
              </w:rPr>
            </m:ctrlPr>
          </m:den>
        </m:f>
      </m:oMath>
      <w:r w:rsidR="00CE1EE6">
        <w:rPr>
          <w:rFonts w:ascii="宋体" w:hint="eastAsia"/>
          <w:sz w:val="24"/>
        </w:rPr>
        <w:t xml:space="preserve">                    (3)</w:t>
      </w:r>
    </w:p>
    <w:p w14:paraId="54A4FCC1" w14:textId="77777777" w:rsidR="00F45ACF" w:rsidRDefault="00486CA4">
      <w:pPr>
        <w:ind w:firstLineChars="300" w:firstLine="720"/>
        <w:rPr>
          <w:rFonts w:ascii="宋体"/>
          <w:sz w:val="24"/>
        </w:rPr>
      </w:pPr>
      <w:r>
        <w:rPr>
          <w:rFonts w:ascii="宋体" w:hint="eastAsia"/>
          <w:sz w:val="24"/>
        </w:rPr>
        <w:t>式中：</w:t>
      </w:r>
    </w:p>
    <w:p w14:paraId="58814F8E" w14:textId="77777777" w:rsidR="00F45ACF" w:rsidRDefault="00486CA4">
      <w:pPr>
        <w:ind w:firstLineChars="531" w:firstLine="1274"/>
        <w:rPr>
          <w:sz w:val="24"/>
        </w:rPr>
      </w:pPr>
      <w:r>
        <w:rPr>
          <w:i/>
          <w:sz w:val="24"/>
        </w:rPr>
        <w:t>V</w:t>
      </w:r>
      <w:r>
        <w:rPr>
          <w:rFonts w:hint="eastAsia"/>
          <w:i/>
          <w:sz w:val="24"/>
          <w:vertAlign w:val="subscript"/>
        </w:rPr>
        <w:t>s</w:t>
      </w:r>
      <w:r>
        <w:rPr>
          <w:sz w:val="24"/>
          <w:vertAlign w:val="subscript"/>
        </w:rPr>
        <w:t xml:space="preserve">  </w:t>
      </w:r>
      <w:r>
        <w:rPr>
          <w:sz w:val="24"/>
        </w:rPr>
        <w:t>——</w:t>
      </w:r>
      <w:r>
        <w:rPr>
          <w:sz w:val="24"/>
        </w:rPr>
        <w:t>标准装置的</w:t>
      </w:r>
      <w:r>
        <w:rPr>
          <w:rFonts w:hAnsi="宋体"/>
          <w:sz w:val="24"/>
        </w:rPr>
        <w:t>示值</w:t>
      </w:r>
      <w:r>
        <w:rPr>
          <w:rFonts w:hint="eastAsia"/>
          <w:sz w:val="24"/>
        </w:rPr>
        <w:t>，</w:t>
      </w:r>
      <w:r>
        <w:rPr>
          <w:sz w:val="24"/>
        </w:rPr>
        <w:t>dm</w:t>
      </w:r>
      <w:r>
        <w:rPr>
          <w:sz w:val="24"/>
          <w:vertAlign w:val="superscript"/>
        </w:rPr>
        <w:t>3</w:t>
      </w:r>
      <w:r>
        <w:rPr>
          <w:sz w:val="24"/>
        </w:rPr>
        <w:t>；</w:t>
      </w:r>
    </w:p>
    <w:p w14:paraId="73D5D373" w14:textId="77777777" w:rsidR="00F45ACF" w:rsidRDefault="00486CA4">
      <w:pPr>
        <w:ind w:firstLineChars="531" w:firstLine="1274"/>
        <w:rPr>
          <w:sz w:val="24"/>
        </w:rPr>
      </w:pPr>
      <w:proofErr w:type="spellStart"/>
      <w:r>
        <w:rPr>
          <w:rFonts w:hint="eastAsia"/>
          <w:i/>
          <w:sz w:val="24"/>
        </w:rPr>
        <w:t>P</w:t>
      </w:r>
      <w:r>
        <w:rPr>
          <w:rFonts w:hint="eastAsia"/>
          <w:i/>
          <w:sz w:val="24"/>
          <w:vertAlign w:val="subscript"/>
        </w:rPr>
        <w:t>sa</w:t>
      </w:r>
      <w:proofErr w:type="spellEnd"/>
      <w:r>
        <w:rPr>
          <w:rFonts w:hint="eastAsia"/>
          <w:i/>
          <w:sz w:val="24"/>
          <w:vertAlign w:val="subscript"/>
        </w:rPr>
        <w:t xml:space="preserve"> </w:t>
      </w:r>
      <w:r>
        <w:rPr>
          <w:rFonts w:hint="eastAsia"/>
          <w:sz w:val="24"/>
          <w:vertAlign w:val="subscript"/>
        </w:rPr>
        <w:t xml:space="preserve"> </w:t>
      </w:r>
      <w:r>
        <w:rPr>
          <w:sz w:val="24"/>
        </w:rPr>
        <w:t>——</w:t>
      </w:r>
      <w:r>
        <w:rPr>
          <w:sz w:val="24"/>
        </w:rPr>
        <w:t>标准装置处的绝对压力</w:t>
      </w:r>
      <w:r>
        <w:rPr>
          <w:rFonts w:hint="eastAsia"/>
          <w:sz w:val="24"/>
        </w:rPr>
        <w:t>，</w:t>
      </w:r>
      <w:r>
        <w:rPr>
          <w:sz w:val="24"/>
        </w:rPr>
        <w:t>Pa</w:t>
      </w:r>
      <w:r>
        <w:rPr>
          <w:sz w:val="24"/>
        </w:rPr>
        <w:t>；</w:t>
      </w:r>
    </w:p>
    <w:p w14:paraId="6D1DCCF3" w14:textId="77777777" w:rsidR="00F45ACF" w:rsidRDefault="00486CA4">
      <w:pPr>
        <w:ind w:firstLineChars="531" w:firstLine="1274"/>
        <w:rPr>
          <w:sz w:val="24"/>
        </w:rPr>
      </w:pPr>
      <w:proofErr w:type="spellStart"/>
      <w:r>
        <w:rPr>
          <w:i/>
          <w:sz w:val="24"/>
        </w:rPr>
        <w:t>T</w:t>
      </w:r>
      <w:r>
        <w:rPr>
          <w:rFonts w:hint="eastAsia"/>
          <w:i/>
          <w:sz w:val="24"/>
          <w:vertAlign w:val="subscript"/>
        </w:rPr>
        <w:t>sa</w:t>
      </w:r>
      <w:proofErr w:type="spellEnd"/>
      <w:r>
        <w:rPr>
          <w:sz w:val="24"/>
          <w:vertAlign w:val="subscript"/>
        </w:rPr>
        <w:t xml:space="preserve">  </w:t>
      </w:r>
      <w:r>
        <w:rPr>
          <w:sz w:val="24"/>
        </w:rPr>
        <w:t>——</w:t>
      </w:r>
      <w:r>
        <w:rPr>
          <w:sz w:val="24"/>
        </w:rPr>
        <w:t>标准装置处的热力学温度</w:t>
      </w:r>
      <w:r>
        <w:rPr>
          <w:rFonts w:hint="eastAsia"/>
          <w:sz w:val="24"/>
        </w:rPr>
        <w:t>，</w:t>
      </w:r>
      <w:r>
        <w:rPr>
          <w:sz w:val="24"/>
        </w:rPr>
        <w:t>K</w:t>
      </w:r>
      <w:r>
        <w:rPr>
          <w:rFonts w:hint="eastAsia"/>
          <w:sz w:val="24"/>
        </w:rPr>
        <w:t>；</w:t>
      </w:r>
    </w:p>
    <w:p w14:paraId="2B4C6EF4" w14:textId="77777777" w:rsidR="00F45ACF" w:rsidRDefault="00486CA4">
      <w:pPr>
        <w:ind w:firstLineChars="531" w:firstLine="1274"/>
        <w:rPr>
          <w:sz w:val="24"/>
        </w:rPr>
      </w:pPr>
      <w:proofErr w:type="spellStart"/>
      <w:r>
        <w:rPr>
          <w:i/>
          <w:sz w:val="24"/>
        </w:rPr>
        <w:t>P</w:t>
      </w:r>
      <w:r>
        <w:rPr>
          <w:rFonts w:hint="eastAsia"/>
          <w:i/>
          <w:sz w:val="24"/>
          <w:vertAlign w:val="subscript"/>
        </w:rPr>
        <w:t>ma</w:t>
      </w:r>
      <w:proofErr w:type="spellEnd"/>
      <w:r>
        <w:rPr>
          <w:i/>
          <w:sz w:val="24"/>
          <w:vertAlign w:val="subscript"/>
        </w:rPr>
        <w:t xml:space="preserve"> </w:t>
      </w:r>
      <w:r>
        <w:rPr>
          <w:sz w:val="24"/>
        </w:rPr>
        <w:t>——</w:t>
      </w:r>
      <w:r>
        <w:rPr>
          <w:sz w:val="24"/>
        </w:rPr>
        <w:t>燃气</w:t>
      </w:r>
      <w:proofErr w:type="gramStart"/>
      <w:r>
        <w:rPr>
          <w:sz w:val="24"/>
        </w:rPr>
        <w:t>表进口</w:t>
      </w:r>
      <w:proofErr w:type="gramEnd"/>
      <w:r>
        <w:rPr>
          <w:sz w:val="24"/>
        </w:rPr>
        <w:t>端的绝对压力</w:t>
      </w:r>
      <w:r>
        <w:rPr>
          <w:rFonts w:hint="eastAsia"/>
          <w:sz w:val="24"/>
        </w:rPr>
        <w:t>，</w:t>
      </w:r>
      <w:r>
        <w:rPr>
          <w:sz w:val="24"/>
        </w:rPr>
        <w:t>Pa</w:t>
      </w:r>
      <w:r>
        <w:rPr>
          <w:sz w:val="24"/>
        </w:rPr>
        <w:t>；</w:t>
      </w:r>
    </w:p>
    <w:p w14:paraId="2E49570A" w14:textId="77777777" w:rsidR="00F45ACF" w:rsidRDefault="00486CA4">
      <w:pPr>
        <w:pStyle w:val="af1"/>
        <w:ind w:firstLineChars="531" w:firstLine="1274"/>
        <w:rPr>
          <w:sz w:val="24"/>
        </w:rPr>
      </w:pPr>
      <w:proofErr w:type="spellStart"/>
      <w:r>
        <w:rPr>
          <w:rFonts w:ascii="Times New Roman"/>
          <w:i/>
          <w:sz w:val="24"/>
        </w:rPr>
        <w:t>T</w:t>
      </w:r>
      <w:r>
        <w:rPr>
          <w:rFonts w:ascii="Times New Roman"/>
          <w:i/>
          <w:sz w:val="24"/>
          <w:vertAlign w:val="subscript"/>
        </w:rPr>
        <w:t>m</w:t>
      </w:r>
      <w:r>
        <w:rPr>
          <w:rFonts w:ascii="Times New Roman" w:hint="eastAsia"/>
          <w:i/>
          <w:sz w:val="24"/>
          <w:vertAlign w:val="subscript"/>
        </w:rPr>
        <w:t>a</w:t>
      </w:r>
      <w:proofErr w:type="spellEnd"/>
      <w:r>
        <w:rPr>
          <w:sz w:val="24"/>
          <w:vertAlign w:val="subscript"/>
        </w:rPr>
        <w:t xml:space="preserve">  </w:t>
      </w:r>
      <w:r>
        <w:rPr>
          <w:sz w:val="24"/>
        </w:rPr>
        <w:t>——</w:t>
      </w:r>
      <w:r>
        <w:rPr>
          <w:sz w:val="24"/>
        </w:rPr>
        <w:t>燃气</w:t>
      </w:r>
      <w:proofErr w:type="gramStart"/>
      <w:r>
        <w:rPr>
          <w:sz w:val="24"/>
        </w:rPr>
        <w:t>表进口</w:t>
      </w:r>
      <w:proofErr w:type="gramEnd"/>
      <w:r>
        <w:rPr>
          <w:sz w:val="24"/>
        </w:rPr>
        <w:t>端的热力学温度</w:t>
      </w:r>
      <w:r>
        <w:rPr>
          <w:rFonts w:hint="eastAsia"/>
          <w:sz w:val="24"/>
        </w:rPr>
        <w:t>，</w:t>
      </w:r>
      <w:r>
        <w:rPr>
          <w:rFonts w:ascii="Times New Roman"/>
          <w:sz w:val="24"/>
        </w:rPr>
        <w:t>K</w:t>
      </w:r>
      <w:r>
        <w:rPr>
          <w:sz w:val="24"/>
        </w:rPr>
        <w:t>。</w:t>
      </w:r>
    </w:p>
    <w:p w14:paraId="01C38FC7" w14:textId="36C04E45" w:rsidR="00F45ACF" w:rsidRDefault="005727F8">
      <w:pPr>
        <w:ind w:firstLineChars="150" w:firstLine="315"/>
        <w:rPr>
          <w:rFonts w:ascii="仿宋_GB2312" w:eastAsia="仿宋_GB2312"/>
          <w:sz w:val="21"/>
        </w:rPr>
      </w:pPr>
      <w:r>
        <w:rPr>
          <w:rFonts w:ascii="仿宋_GB2312" w:eastAsia="仿宋_GB2312" w:hint="eastAsia"/>
          <w:sz w:val="21"/>
        </w:rPr>
        <w:t xml:space="preserve"> </w:t>
      </w:r>
    </w:p>
    <w:p w14:paraId="466F6C68" w14:textId="0BDEC4DA" w:rsidR="00F45ACF" w:rsidRDefault="00486CA4">
      <w:pPr>
        <w:numPr>
          <w:ilvl w:val="0"/>
          <w:numId w:val="22"/>
        </w:numPr>
        <w:tabs>
          <w:tab w:val="left" w:pos="993"/>
        </w:tabs>
        <w:rPr>
          <w:rFonts w:ascii="宋体"/>
          <w:sz w:val="24"/>
        </w:rPr>
      </w:pPr>
      <w:r>
        <w:rPr>
          <w:rFonts w:ascii="宋体" w:hint="eastAsia"/>
          <w:sz w:val="24"/>
        </w:rPr>
        <w:lastRenderedPageBreak/>
        <w:t>示值误差检定时的最少通气量应能满足计量准确的要求，推荐不少于燃气表最小分度值的200倍，</w:t>
      </w:r>
      <w:r>
        <w:rPr>
          <w:rFonts w:hint="eastAsia"/>
          <w:sz w:val="24"/>
        </w:rPr>
        <w:t>且一般不小于检定流量下</w:t>
      </w:r>
      <w:r>
        <w:rPr>
          <w:rFonts w:hint="eastAsia"/>
          <w:sz w:val="24"/>
        </w:rPr>
        <w:t>1</w:t>
      </w:r>
      <w:r>
        <w:rPr>
          <w:rFonts w:hint="eastAsia"/>
          <w:sz w:val="24"/>
        </w:rPr>
        <w:t>分钟所对应的体积</w:t>
      </w:r>
      <w:r>
        <w:rPr>
          <w:rFonts w:ascii="宋体" w:hint="eastAsia"/>
          <w:sz w:val="24"/>
        </w:rPr>
        <w:t>量，尽可能使燃气表</w:t>
      </w:r>
      <w:proofErr w:type="gramStart"/>
      <w:r>
        <w:rPr>
          <w:rFonts w:ascii="宋体" w:hint="eastAsia"/>
          <w:sz w:val="24"/>
        </w:rPr>
        <w:t>最小位字轮转</w:t>
      </w:r>
      <w:proofErr w:type="gramEnd"/>
      <w:r>
        <w:rPr>
          <w:rFonts w:ascii="宋体" w:hint="eastAsia"/>
          <w:sz w:val="24"/>
        </w:rPr>
        <w:t>动一圈或数圈，以减少周期性变化的影响。</w:t>
      </w:r>
      <w:r w:rsidRPr="00CE1EE6">
        <w:rPr>
          <w:rFonts w:ascii="宋体" w:hint="eastAsia"/>
          <w:sz w:val="24"/>
        </w:rPr>
        <w:t>对小流量点的检定，在能满足计量准确的前提下</w:t>
      </w:r>
      <w:r w:rsidR="00CE1EE6" w:rsidRPr="00CE1EE6">
        <w:rPr>
          <w:rFonts w:ascii="宋体" w:hint="eastAsia"/>
          <w:sz w:val="24"/>
        </w:rPr>
        <w:t>最少通气量一般为</w:t>
      </w:r>
      <w:r w:rsidR="002976C0" w:rsidRPr="00CE1EE6">
        <w:rPr>
          <w:rFonts w:ascii="宋体" w:hint="eastAsia"/>
          <w:sz w:val="24"/>
        </w:rPr>
        <w:t>1</w:t>
      </w:r>
      <w:r w:rsidR="002976C0" w:rsidRPr="00CE1EE6">
        <w:rPr>
          <w:rFonts w:ascii="宋体"/>
          <w:sz w:val="24"/>
        </w:rPr>
        <w:t>0</w:t>
      </w:r>
      <w:r w:rsidR="002976C0" w:rsidRPr="00CE1EE6">
        <w:rPr>
          <w:rFonts w:ascii="宋体" w:hint="eastAsia"/>
          <w:sz w:val="24"/>
        </w:rPr>
        <w:t>升</w:t>
      </w:r>
      <w:r w:rsidRPr="00CE1EE6">
        <w:rPr>
          <w:rFonts w:ascii="宋体" w:hint="eastAsia"/>
          <w:sz w:val="24"/>
        </w:rPr>
        <w:t>。</w:t>
      </w:r>
    </w:p>
    <w:p w14:paraId="3B9EA494" w14:textId="7CA9E388" w:rsidR="00F45ACF" w:rsidRDefault="00486CA4">
      <w:pPr>
        <w:numPr>
          <w:ilvl w:val="0"/>
          <w:numId w:val="22"/>
        </w:numPr>
        <w:tabs>
          <w:tab w:val="left" w:pos="993"/>
        </w:tabs>
        <w:rPr>
          <w:rFonts w:ascii="宋体"/>
          <w:sz w:val="24"/>
        </w:rPr>
      </w:pPr>
      <w:r>
        <w:rPr>
          <w:rFonts w:ascii="宋体" w:hint="eastAsia"/>
          <w:sz w:val="24"/>
        </w:rPr>
        <w:t>燃气表检定流量点一般为小流量、中流量和大流量。小流量检定点可以在（</w:t>
      </w:r>
      <w:proofErr w:type="spellStart"/>
      <w:r>
        <w:rPr>
          <w:i/>
          <w:sz w:val="24"/>
        </w:rPr>
        <w:t>q</w:t>
      </w:r>
      <w:r>
        <w:rPr>
          <w:sz w:val="24"/>
          <w:vertAlign w:val="subscript"/>
        </w:rPr>
        <w:t>min</w:t>
      </w:r>
      <w:proofErr w:type="spellEnd"/>
      <w:r>
        <w:rPr>
          <w:rFonts w:ascii="宋体" w:hint="eastAsia"/>
          <w:sz w:val="24"/>
        </w:rPr>
        <w:t>～3</w:t>
      </w:r>
      <w:r>
        <w:rPr>
          <w:i/>
          <w:sz w:val="24"/>
        </w:rPr>
        <w:t>q</w:t>
      </w:r>
      <w:r>
        <w:rPr>
          <w:sz w:val="24"/>
          <w:vertAlign w:val="subscript"/>
        </w:rPr>
        <w:t>min</w:t>
      </w:r>
      <w:r>
        <w:rPr>
          <w:rFonts w:ascii="宋体" w:hint="eastAsia"/>
          <w:sz w:val="24"/>
        </w:rPr>
        <w:t>）之间选取，中流量为</w:t>
      </w:r>
      <w:r>
        <w:rPr>
          <w:sz w:val="24"/>
        </w:rPr>
        <w:t>0.2</w:t>
      </w:r>
      <w:r>
        <w:rPr>
          <w:i/>
          <w:sz w:val="24"/>
        </w:rPr>
        <w:t>q</w:t>
      </w:r>
      <w:r>
        <w:rPr>
          <w:sz w:val="24"/>
          <w:vertAlign w:val="subscript"/>
        </w:rPr>
        <w:t>max</w:t>
      </w:r>
      <w:r>
        <w:rPr>
          <w:rFonts w:ascii="宋体" w:hint="eastAsia"/>
          <w:sz w:val="24"/>
        </w:rPr>
        <w:t>和大流量为</w:t>
      </w:r>
      <w:proofErr w:type="spellStart"/>
      <w:r>
        <w:rPr>
          <w:i/>
          <w:sz w:val="24"/>
        </w:rPr>
        <w:t>q</w:t>
      </w:r>
      <w:r>
        <w:rPr>
          <w:sz w:val="24"/>
          <w:vertAlign w:val="subscript"/>
        </w:rPr>
        <w:t>max</w:t>
      </w:r>
      <w:proofErr w:type="spellEnd"/>
      <w:r>
        <w:rPr>
          <w:rFonts w:ascii="宋体" w:hint="eastAsia"/>
          <w:sz w:val="24"/>
        </w:rPr>
        <w:t>，每个流量点至少检定</w:t>
      </w:r>
      <w:r>
        <w:rPr>
          <w:rFonts w:ascii="宋体" w:hint="eastAsia"/>
          <w:b/>
          <w:sz w:val="24"/>
        </w:rPr>
        <w:t>一</w:t>
      </w:r>
      <w:r>
        <w:rPr>
          <w:rFonts w:ascii="宋体" w:hint="eastAsia"/>
          <w:sz w:val="24"/>
        </w:rPr>
        <w:t>次。如果检定有疑问，应增加检定次数</w:t>
      </w:r>
      <w:r>
        <w:rPr>
          <w:rFonts w:ascii="宋体" w:hint="eastAsia"/>
          <w:sz w:val="24"/>
          <w:szCs w:val="24"/>
        </w:rPr>
        <w:t>。</w:t>
      </w:r>
      <w:r w:rsidR="008C5C71">
        <w:rPr>
          <w:rFonts w:ascii="宋体" w:hint="eastAsia"/>
          <w:sz w:val="24"/>
        </w:rPr>
        <w:t>两</w:t>
      </w:r>
      <w:r>
        <w:rPr>
          <w:rFonts w:ascii="宋体" w:hint="eastAsia"/>
          <w:sz w:val="24"/>
        </w:rPr>
        <w:t>次</w:t>
      </w:r>
      <w:r>
        <w:rPr>
          <w:rFonts w:ascii="宋体" w:hint="eastAsia"/>
          <w:sz w:val="24"/>
          <w:szCs w:val="24"/>
        </w:rPr>
        <w:t>测量所得示值误差间的最大差值应不超过0.6%（</w:t>
      </w:r>
      <w:r>
        <w:rPr>
          <w:rFonts w:ascii="宋体" w:hint="eastAsia"/>
          <w:sz w:val="24"/>
        </w:rPr>
        <w:t>小流量</w:t>
      </w:r>
      <w:r>
        <w:rPr>
          <w:rFonts w:ascii="宋体" w:hint="eastAsia"/>
          <w:sz w:val="24"/>
          <w:szCs w:val="24"/>
        </w:rPr>
        <w:t>点除外）。</w:t>
      </w:r>
      <w:r>
        <w:rPr>
          <w:rFonts w:ascii="宋体" w:hint="eastAsia"/>
          <w:sz w:val="24"/>
        </w:rPr>
        <w:t>示值误差取测量结果的算术平均值。检定流量一般不超过设定流量的±5%，或者小流量点不超过设定流量的±3L/h。</w:t>
      </w:r>
    </w:p>
    <w:p w14:paraId="501CA798" w14:textId="3CAC0F7E" w:rsidR="00F45ACF" w:rsidRDefault="00486CA4">
      <w:pPr>
        <w:numPr>
          <w:ilvl w:val="0"/>
          <w:numId w:val="22"/>
        </w:numPr>
        <w:tabs>
          <w:tab w:val="left" w:pos="993"/>
        </w:tabs>
        <w:rPr>
          <w:rFonts w:ascii="宋体"/>
          <w:sz w:val="24"/>
        </w:rPr>
      </w:pPr>
      <w:r>
        <w:rPr>
          <w:rFonts w:ascii="宋体" w:hint="eastAsia"/>
          <w:sz w:val="24"/>
        </w:rPr>
        <w:t>使用中检查如在实验室进行时，燃气表检测流量点一般为0.2</w:t>
      </w:r>
      <w:r>
        <w:rPr>
          <w:rFonts w:ascii="宋体" w:hint="eastAsia"/>
          <w:i/>
          <w:sz w:val="24"/>
        </w:rPr>
        <w:t>q</w:t>
      </w:r>
      <w:r>
        <w:rPr>
          <w:rFonts w:ascii="宋体" w:hint="eastAsia"/>
          <w:sz w:val="24"/>
          <w:vertAlign w:val="subscript"/>
        </w:rPr>
        <w:t>max</w:t>
      </w:r>
      <w:r>
        <w:rPr>
          <w:rFonts w:ascii="宋体" w:hint="eastAsia"/>
          <w:sz w:val="24"/>
        </w:rPr>
        <w:t>、</w:t>
      </w:r>
      <w:proofErr w:type="spellStart"/>
      <w:r>
        <w:rPr>
          <w:rFonts w:ascii="宋体" w:hint="eastAsia"/>
          <w:i/>
          <w:sz w:val="24"/>
        </w:rPr>
        <w:t>q</w:t>
      </w:r>
      <w:r>
        <w:rPr>
          <w:rFonts w:ascii="宋体" w:hint="eastAsia"/>
          <w:sz w:val="24"/>
          <w:vertAlign w:val="subscript"/>
        </w:rPr>
        <w:t>max</w:t>
      </w:r>
      <w:proofErr w:type="spellEnd"/>
      <w:r>
        <w:rPr>
          <w:rFonts w:ascii="宋体" w:hint="eastAsia"/>
          <w:sz w:val="24"/>
        </w:rPr>
        <w:t>。如在现场常温下（20±10）℃试验时，一般可选择在0.2</w:t>
      </w:r>
      <w:r>
        <w:rPr>
          <w:rFonts w:ascii="宋体" w:hint="eastAsia"/>
          <w:i/>
          <w:sz w:val="24"/>
        </w:rPr>
        <w:t>q</w:t>
      </w:r>
      <w:r>
        <w:rPr>
          <w:rFonts w:ascii="宋体" w:hint="eastAsia"/>
          <w:sz w:val="24"/>
          <w:vertAlign w:val="subscript"/>
        </w:rPr>
        <w:t>max</w:t>
      </w:r>
      <w:r>
        <w:rPr>
          <w:rFonts w:ascii="宋体" w:hint="eastAsia"/>
          <w:sz w:val="24"/>
        </w:rPr>
        <w:t>流量点进行试验检查。如有争议，以在实验室检测结果为准，误差按照表1使用中检查的要求。</w:t>
      </w:r>
    </w:p>
    <w:p w14:paraId="0C241809" w14:textId="7A549DF8" w:rsidR="00696CA4" w:rsidRPr="00696CA4" w:rsidRDefault="00D94B4B" w:rsidP="00696CA4">
      <w:pPr>
        <w:numPr>
          <w:ilvl w:val="0"/>
          <w:numId w:val="22"/>
        </w:numPr>
        <w:tabs>
          <w:tab w:val="left" w:pos="993"/>
        </w:tabs>
        <w:rPr>
          <w:rFonts w:ascii="宋体"/>
          <w:color w:val="FF0000"/>
          <w:sz w:val="24"/>
        </w:rPr>
      </w:pPr>
      <w:r w:rsidRPr="00D94B4B">
        <w:rPr>
          <w:rFonts w:ascii="宋体" w:hint="eastAsia"/>
          <w:color w:val="FF0000"/>
          <w:sz w:val="24"/>
        </w:rPr>
        <w:t xml:space="preserve"> </w:t>
      </w:r>
      <w:r w:rsidR="00696CA4" w:rsidRPr="00696CA4">
        <w:rPr>
          <w:rFonts w:ascii="宋体" w:hint="eastAsia"/>
          <w:color w:val="FF0000"/>
          <w:sz w:val="24"/>
        </w:rPr>
        <w:t>对于带内置转换装置的燃气表，</w:t>
      </w:r>
      <w:r w:rsidR="001825F9">
        <w:rPr>
          <w:rFonts w:ascii="宋体" w:hint="eastAsia"/>
          <w:color w:val="FF0000"/>
          <w:sz w:val="24"/>
        </w:rPr>
        <w:t>可</w:t>
      </w:r>
      <w:r w:rsidR="00696CA4">
        <w:rPr>
          <w:rFonts w:ascii="宋体" w:hint="eastAsia"/>
          <w:color w:val="FF0000"/>
          <w:sz w:val="24"/>
        </w:rPr>
        <w:t>在</w:t>
      </w:r>
      <w:r w:rsidR="00C84139">
        <w:rPr>
          <w:rFonts w:ascii="宋体" w:hint="eastAsia"/>
          <w:color w:val="FF0000"/>
          <w:sz w:val="24"/>
        </w:rPr>
        <w:t>常温</w:t>
      </w:r>
      <w:r w:rsidR="00696CA4" w:rsidRPr="00696CA4">
        <w:rPr>
          <w:rFonts w:ascii="宋体" w:hint="eastAsia"/>
          <w:color w:val="FF0000"/>
          <w:sz w:val="24"/>
        </w:rPr>
        <w:t>（20±5）℃</w:t>
      </w:r>
      <w:r w:rsidR="00C84139">
        <w:rPr>
          <w:rFonts w:ascii="宋体" w:hint="eastAsia"/>
          <w:color w:val="FF0000"/>
          <w:sz w:val="24"/>
        </w:rPr>
        <w:t>常压下</w:t>
      </w:r>
      <w:proofErr w:type="gramStart"/>
      <w:r w:rsidR="001825F9">
        <w:rPr>
          <w:rFonts w:ascii="宋体" w:hint="eastAsia"/>
          <w:color w:val="FF0000"/>
          <w:sz w:val="24"/>
        </w:rPr>
        <w:t>检定且</w:t>
      </w:r>
      <w:proofErr w:type="gramEnd"/>
      <w:r w:rsidR="00696CA4">
        <w:rPr>
          <w:rFonts w:ascii="宋体" w:hint="eastAsia"/>
          <w:color w:val="FF0000"/>
          <w:sz w:val="24"/>
        </w:rPr>
        <w:t>应满足</w:t>
      </w:r>
      <w:r w:rsidR="00696CA4" w:rsidRPr="00696CA4">
        <w:rPr>
          <w:rFonts w:ascii="宋体" w:hint="eastAsia"/>
          <w:color w:val="FF0000"/>
          <w:sz w:val="24"/>
        </w:rPr>
        <w:t>表2最大允许</w:t>
      </w:r>
      <w:r w:rsidR="00696CA4">
        <w:rPr>
          <w:rFonts w:ascii="宋体" w:hint="eastAsia"/>
          <w:color w:val="FF0000"/>
          <w:sz w:val="24"/>
        </w:rPr>
        <w:t>误差要求</w:t>
      </w:r>
      <w:r w:rsidR="001825F9">
        <w:rPr>
          <w:rFonts w:ascii="宋体" w:hint="eastAsia"/>
          <w:color w:val="FF0000"/>
          <w:sz w:val="24"/>
        </w:rPr>
        <w:t>；</w:t>
      </w:r>
      <w:r w:rsidR="00C84139">
        <w:rPr>
          <w:rFonts w:ascii="宋体" w:hint="eastAsia"/>
          <w:color w:val="FF0000"/>
          <w:sz w:val="24"/>
        </w:rPr>
        <w:t>如果在非常温常压下检定</w:t>
      </w:r>
      <w:r w:rsidR="00696CA4" w:rsidRPr="00696CA4">
        <w:rPr>
          <w:rFonts w:ascii="宋体" w:hint="eastAsia"/>
          <w:color w:val="FF0000"/>
          <w:sz w:val="24"/>
        </w:rPr>
        <w:t>的</w:t>
      </w:r>
      <w:r w:rsidR="001825F9">
        <w:rPr>
          <w:rFonts w:ascii="宋体" w:hint="eastAsia"/>
          <w:color w:val="FF0000"/>
          <w:sz w:val="24"/>
        </w:rPr>
        <w:t>误差</w:t>
      </w:r>
      <w:r w:rsidR="00696CA4">
        <w:rPr>
          <w:rFonts w:ascii="宋体" w:hint="eastAsia"/>
          <w:color w:val="FF0000"/>
          <w:sz w:val="24"/>
        </w:rPr>
        <w:t>在</w:t>
      </w:r>
      <w:r w:rsidR="00696CA4" w:rsidRPr="00696CA4">
        <w:rPr>
          <w:rFonts w:ascii="宋体" w:hint="eastAsia"/>
          <w:color w:val="FF0000"/>
          <w:sz w:val="24"/>
        </w:rPr>
        <w:t>表2最大允许误差上增加±0.5%。对于带温度、压力补偿功能的燃气表，</w:t>
      </w:r>
      <w:r w:rsidR="00696CA4">
        <w:rPr>
          <w:rFonts w:ascii="宋体" w:hint="eastAsia"/>
          <w:color w:val="FF0000"/>
          <w:sz w:val="24"/>
        </w:rPr>
        <w:t>应该</w:t>
      </w:r>
      <w:r w:rsidR="00C84139">
        <w:rPr>
          <w:rFonts w:ascii="宋体" w:hint="eastAsia"/>
          <w:color w:val="FF0000"/>
          <w:sz w:val="24"/>
        </w:rPr>
        <w:t>能</w:t>
      </w:r>
      <w:r w:rsidR="00696CA4">
        <w:rPr>
          <w:rFonts w:ascii="宋体" w:hint="eastAsia"/>
          <w:color w:val="FF0000"/>
          <w:sz w:val="24"/>
        </w:rPr>
        <w:t>满足其声称的计量性能</w:t>
      </w:r>
      <w:r w:rsidR="00696CA4" w:rsidRPr="00696CA4">
        <w:rPr>
          <w:rFonts w:ascii="宋体" w:hint="eastAsia"/>
          <w:color w:val="FF0000"/>
          <w:sz w:val="24"/>
        </w:rPr>
        <w:t>。</w:t>
      </w:r>
    </w:p>
    <w:p w14:paraId="535EC72D" w14:textId="21D9B3BF" w:rsidR="00696CA4" w:rsidRPr="00696CA4" w:rsidRDefault="00696CA4" w:rsidP="00696CA4">
      <w:pPr>
        <w:tabs>
          <w:tab w:val="left" w:pos="993"/>
          <w:tab w:val="left" w:pos="1080"/>
        </w:tabs>
        <w:rPr>
          <w:rFonts w:ascii="宋体"/>
          <w:color w:val="FF0000"/>
          <w:sz w:val="21"/>
          <w:szCs w:val="21"/>
        </w:rPr>
      </w:pPr>
      <w:r w:rsidRPr="00696CA4">
        <w:rPr>
          <w:rFonts w:ascii="宋体" w:hint="eastAsia"/>
          <w:color w:val="FF0000"/>
          <w:sz w:val="21"/>
          <w:szCs w:val="21"/>
        </w:rPr>
        <w:t>注：内置转换一般是温度和（或）压力测量转换。如有温度压力补偿功能，应明</w:t>
      </w:r>
      <w:r>
        <w:rPr>
          <w:rFonts w:ascii="宋体" w:hint="eastAsia"/>
          <w:color w:val="FF0000"/>
          <w:sz w:val="21"/>
          <w:szCs w:val="21"/>
        </w:rPr>
        <w:t>示</w:t>
      </w:r>
      <w:r w:rsidRPr="00696CA4">
        <w:rPr>
          <w:rFonts w:ascii="宋体" w:hint="eastAsia"/>
          <w:color w:val="FF0000"/>
          <w:sz w:val="21"/>
          <w:szCs w:val="21"/>
        </w:rPr>
        <w:t>标</w:t>
      </w:r>
      <w:proofErr w:type="gramStart"/>
      <w:r w:rsidRPr="00696CA4">
        <w:rPr>
          <w:rFonts w:ascii="宋体" w:hint="eastAsia"/>
          <w:color w:val="FF0000"/>
          <w:sz w:val="21"/>
          <w:szCs w:val="21"/>
        </w:rPr>
        <w:t>况</w:t>
      </w:r>
      <w:proofErr w:type="gramEnd"/>
      <w:r w:rsidRPr="00696CA4">
        <w:rPr>
          <w:rFonts w:ascii="宋体" w:hint="eastAsia"/>
          <w:color w:val="FF0000"/>
          <w:sz w:val="21"/>
          <w:szCs w:val="21"/>
        </w:rPr>
        <w:t>或工况累积流量。</w:t>
      </w:r>
    </w:p>
    <w:p w14:paraId="40AA3F06" w14:textId="77777777" w:rsidR="00696CA4" w:rsidRPr="00D94B4B" w:rsidRDefault="00696CA4" w:rsidP="00696CA4">
      <w:pPr>
        <w:tabs>
          <w:tab w:val="left" w:pos="993"/>
          <w:tab w:val="left" w:pos="1080"/>
        </w:tabs>
        <w:rPr>
          <w:rFonts w:ascii="宋体"/>
          <w:color w:val="FF0000"/>
          <w:sz w:val="24"/>
        </w:rPr>
      </w:pPr>
    </w:p>
    <w:p w14:paraId="76564649" w14:textId="77777777" w:rsidR="00F45ACF" w:rsidRDefault="00486CA4">
      <w:pPr>
        <w:numPr>
          <w:ilvl w:val="0"/>
          <w:numId w:val="22"/>
        </w:numPr>
        <w:rPr>
          <w:rFonts w:ascii="宋体"/>
          <w:sz w:val="24"/>
        </w:rPr>
      </w:pPr>
      <w:r>
        <w:rPr>
          <w:rFonts w:ascii="宋体" w:hint="eastAsia"/>
          <w:sz w:val="24"/>
        </w:rPr>
        <w:t>示值误差检定方法</w:t>
      </w:r>
    </w:p>
    <w:p w14:paraId="4630C195" w14:textId="48BF0405" w:rsidR="00266A9B" w:rsidRDefault="00266A9B" w:rsidP="00266A9B">
      <w:pPr>
        <w:pStyle w:val="af9"/>
        <w:spacing w:line="360" w:lineRule="auto"/>
        <w:ind w:firstLineChars="0" w:firstLine="0"/>
        <w:rPr>
          <w:rFonts w:ascii="宋体" w:hAnsi="宋体"/>
          <w:color w:val="000000" w:themeColor="text1"/>
        </w:rPr>
      </w:pPr>
      <w:r w:rsidRPr="00266A9B">
        <w:rPr>
          <w:rFonts w:ascii="宋体" w:hAnsi="宋体"/>
          <w:color w:val="000000" w:themeColor="text1"/>
        </w:rPr>
        <w:t xml:space="preserve">a) </w:t>
      </w:r>
      <w:r w:rsidRPr="00266A9B">
        <w:rPr>
          <w:rFonts w:ascii="宋体" w:hAnsi="宋体" w:hint="eastAsia"/>
          <w:color w:val="000000" w:themeColor="text1"/>
        </w:rPr>
        <w:t xml:space="preserve"> </w:t>
      </w:r>
      <w:r w:rsidRPr="00266A9B">
        <w:rPr>
          <w:rFonts w:ascii="宋体" w:hAnsi="宋体"/>
          <w:color w:val="000000" w:themeColor="text1"/>
        </w:rPr>
        <w:t>标准装置</w:t>
      </w:r>
    </w:p>
    <w:p w14:paraId="6F06D77F" w14:textId="698E255E" w:rsidR="00266A9B" w:rsidRPr="00266A9B" w:rsidRDefault="00EA10B3" w:rsidP="00266A9B">
      <w:pPr>
        <w:spacing w:line="276" w:lineRule="auto"/>
        <w:ind w:firstLine="480"/>
        <w:rPr>
          <w:rFonts w:ascii="宋体" w:hAnsi="宋体"/>
          <w:color w:val="000000" w:themeColor="text1"/>
          <w:kern w:val="2"/>
          <w:sz w:val="24"/>
          <w:szCs w:val="24"/>
        </w:rPr>
      </w:pPr>
      <w:r>
        <w:rPr>
          <w:rFonts w:ascii="宋体" w:hAnsi="宋体"/>
          <w:color w:val="000000" w:themeColor="text1"/>
          <w:sz w:val="24"/>
        </w:rPr>
        <w:t>标准装置可采用标准表法流量标准装置（以下简称标准表法）、钟罩式气体流量标准装置（以下简称钟罩）、活塞式气体流量标准装置。常用的标准表有湿式气体流量计、临界流流量计和气体腰轮流量计等</w:t>
      </w:r>
      <w:r>
        <w:rPr>
          <w:rFonts w:ascii="宋体" w:hAnsi="宋体" w:hint="eastAsia"/>
          <w:color w:val="000000" w:themeColor="text1"/>
          <w:sz w:val="24"/>
        </w:rPr>
        <w:t>,</w:t>
      </w:r>
      <w:r w:rsidR="00266A9B" w:rsidRPr="00266A9B">
        <w:rPr>
          <w:rFonts w:ascii="宋体" w:hAnsi="宋体" w:hint="eastAsia"/>
          <w:color w:val="000000" w:themeColor="text1"/>
          <w:kern w:val="2"/>
          <w:sz w:val="24"/>
          <w:szCs w:val="24"/>
        </w:rPr>
        <w:t xml:space="preserve"> 检定装置连接示意如</w:t>
      </w:r>
      <w:r w:rsidR="00266A9B" w:rsidRPr="00266A9B">
        <w:rPr>
          <w:rFonts w:ascii="宋体" w:hAnsi="宋体"/>
          <w:color w:val="000000" w:themeColor="text1"/>
          <w:kern w:val="2"/>
          <w:sz w:val="24"/>
          <w:szCs w:val="24"/>
        </w:rPr>
        <w:t>图</w:t>
      </w:r>
      <w:r w:rsidR="00266A9B">
        <w:rPr>
          <w:rFonts w:ascii="宋体" w:hAnsi="宋体"/>
          <w:color w:val="000000" w:themeColor="text1"/>
          <w:kern w:val="2"/>
          <w:sz w:val="24"/>
          <w:szCs w:val="24"/>
        </w:rPr>
        <w:t>2</w:t>
      </w:r>
      <w:r w:rsidR="00266A9B" w:rsidRPr="00266A9B">
        <w:rPr>
          <w:rFonts w:ascii="宋体" w:hAnsi="宋体" w:hint="eastAsia"/>
          <w:color w:val="000000" w:themeColor="text1"/>
          <w:kern w:val="2"/>
          <w:sz w:val="24"/>
          <w:szCs w:val="24"/>
        </w:rPr>
        <w:t>所示</w:t>
      </w:r>
      <w:r w:rsidR="00266A9B" w:rsidRPr="00266A9B">
        <w:rPr>
          <w:rFonts w:ascii="宋体" w:hAnsi="宋体"/>
          <w:color w:val="000000" w:themeColor="text1"/>
          <w:kern w:val="2"/>
          <w:sz w:val="24"/>
          <w:szCs w:val="24"/>
        </w:rPr>
        <w:t>。</w:t>
      </w:r>
    </w:p>
    <w:p w14:paraId="748626A2" w14:textId="77777777" w:rsidR="00266A9B" w:rsidRPr="00266A9B" w:rsidRDefault="00266A9B" w:rsidP="00266A9B">
      <w:pPr>
        <w:widowControl w:val="0"/>
        <w:tabs>
          <w:tab w:val="left" w:pos="5572"/>
        </w:tabs>
        <w:spacing w:line="276" w:lineRule="auto"/>
        <w:ind w:rightChars="-122" w:right="-244"/>
        <w:jc w:val="center"/>
        <w:rPr>
          <w:rFonts w:ascii="宋体" w:hAnsi="宋体"/>
          <w:color w:val="000000" w:themeColor="text1"/>
          <w:kern w:val="2"/>
          <w:sz w:val="24"/>
          <w:szCs w:val="24"/>
        </w:rPr>
      </w:pPr>
      <w:r w:rsidRPr="00266A9B">
        <w:rPr>
          <w:noProof/>
          <w:color w:val="000000" w:themeColor="text1"/>
          <w:kern w:val="2"/>
          <w:sz w:val="21"/>
          <w:szCs w:val="24"/>
        </w:rPr>
        <w:drawing>
          <wp:inline distT="0" distB="0" distL="114300" distR="114300" wp14:anchorId="57213800" wp14:editId="25CA99B2">
            <wp:extent cx="4835769" cy="1632677"/>
            <wp:effectExtent l="0" t="0" r="3175" b="571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4"/>
                    <a:stretch>
                      <a:fillRect/>
                    </a:stretch>
                  </pic:blipFill>
                  <pic:spPr>
                    <a:xfrm>
                      <a:off x="0" y="0"/>
                      <a:ext cx="4849587" cy="1637342"/>
                    </a:xfrm>
                    <a:prstGeom prst="rect">
                      <a:avLst/>
                    </a:prstGeom>
                    <a:noFill/>
                    <a:ln>
                      <a:noFill/>
                    </a:ln>
                  </pic:spPr>
                </pic:pic>
              </a:graphicData>
            </a:graphic>
          </wp:inline>
        </w:drawing>
      </w:r>
    </w:p>
    <w:p w14:paraId="59850CA9" w14:textId="2FEE71FA" w:rsidR="00266A9B" w:rsidRPr="00266A9B" w:rsidRDefault="00266A9B" w:rsidP="00266A9B">
      <w:pPr>
        <w:numPr>
          <w:ilvl w:val="0"/>
          <w:numId w:val="21"/>
        </w:numPr>
        <w:tabs>
          <w:tab w:val="left" w:pos="4395"/>
        </w:tabs>
        <w:jc w:val="center"/>
        <w:rPr>
          <w:rFonts w:ascii="宋体"/>
          <w:b/>
          <w:sz w:val="21"/>
        </w:rPr>
      </w:pPr>
      <w:r w:rsidRPr="00266A9B">
        <w:rPr>
          <w:rFonts w:ascii="宋体" w:hint="eastAsia"/>
          <w:b/>
          <w:sz w:val="21"/>
        </w:rPr>
        <w:t>检定装置连接示意图</w:t>
      </w:r>
    </w:p>
    <w:p w14:paraId="60439A51" w14:textId="77777777" w:rsidR="00266A9B" w:rsidRPr="00266A9B" w:rsidRDefault="00266A9B" w:rsidP="00266A9B">
      <w:pPr>
        <w:widowControl w:val="0"/>
        <w:spacing w:line="360" w:lineRule="auto"/>
        <w:ind w:firstLine="480"/>
        <w:jc w:val="both"/>
        <w:rPr>
          <w:rFonts w:ascii="宋体" w:hAnsi="宋体"/>
          <w:color w:val="000000" w:themeColor="text1"/>
          <w:kern w:val="2"/>
          <w:sz w:val="24"/>
          <w:szCs w:val="24"/>
        </w:rPr>
      </w:pPr>
      <w:r w:rsidRPr="00266A9B">
        <w:rPr>
          <w:rFonts w:ascii="宋体" w:hAnsi="宋体"/>
          <w:color w:val="000000" w:themeColor="text1"/>
          <w:kern w:val="2"/>
          <w:sz w:val="24"/>
          <w:szCs w:val="24"/>
        </w:rPr>
        <w:t>b)检定方法</w:t>
      </w:r>
    </w:p>
    <w:p w14:paraId="1C83F6FC" w14:textId="56006F8C" w:rsidR="00266A9B" w:rsidRPr="00266A9B" w:rsidRDefault="00266A9B" w:rsidP="00266A9B">
      <w:pPr>
        <w:widowControl w:val="0"/>
        <w:spacing w:line="276" w:lineRule="auto"/>
        <w:ind w:firstLine="480"/>
        <w:jc w:val="both"/>
        <w:rPr>
          <w:rFonts w:ascii="宋体" w:hAnsi="宋体"/>
          <w:color w:val="000000" w:themeColor="text1"/>
          <w:kern w:val="2"/>
          <w:sz w:val="24"/>
          <w:szCs w:val="24"/>
        </w:rPr>
      </w:pPr>
      <w:r>
        <w:rPr>
          <w:rFonts w:ascii="宋体" w:hAnsi="宋体" w:hint="eastAsia"/>
          <w:color w:val="000000" w:themeColor="text1"/>
          <w:kern w:val="2"/>
          <w:sz w:val="24"/>
          <w:szCs w:val="24"/>
        </w:rPr>
        <w:t>宜</w:t>
      </w:r>
      <w:r w:rsidRPr="00266A9B">
        <w:rPr>
          <w:rFonts w:ascii="宋体" w:hAnsi="宋体"/>
          <w:color w:val="000000" w:themeColor="text1"/>
          <w:kern w:val="2"/>
          <w:sz w:val="24"/>
          <w:szCs w:val="24"/>
        </w:rPr>
        <w:t>采用动态法对燃气表进行检定。将燃气表的输出信号</w:t>
      </w:r>
      <w:r>
        <w:rPr>
          <w:rFonts w:ascii="宋体" w:hAnsi="宋体" w:hint="eastAsia"/>
          <w:color w:val="000000" w:themeColor="text1"/>
          <w:kern w:val="2"/>
          <w:sz w:val="24"/>
          <w:szCs w:val="24"/>
        </w:rPr>
        <w:t>（</w:t>
      </w:r>
      <w:r w:rsidR="001D0729">
        <w:rPr>
          <w:rFonts w:ascii="宋体" w:hAnsi="宋体" w:hint="eastAsia"/>
          <w:color w:val="000000" w:themeColor="text1"/>
          <w:kern w:val="2"/>
          <w:sz w:val="24"/>
          <w:szCs w:val="24"/>
        </w:rPr>
        <w:t>如</w:t>
      </w:r>
      <w:r>
        <w:rPr>
          <w:rFonts w:ascii="宋体" w:hAnsi="宋体" w:hint="eastAsia"/>
          <w:color w:val="000000" w:themeColor="text1"/>
          <w:kern w:val="2"/>
          <w:sz w:val="24"/>
          <w:szCs w:val="24"/>
        </w:rPr>
        <w:t>光电信号或摄像）</w:t>
      </w:r>
      <w:r w:rsidRPr="00266A9B">
        <w:rPr>
          <w:rFonts w:ascii="宋体" w:hAnsi="宋体"/>
          <w:color w:val="000000" w:themeColor="text1"/>
          <w:kern w:val="2"/>
          <w:sz w:val="24"/>
          <w:szCs w:val="24"/>
        </w:rPr>
        <w:t>接入标准装置的信号采集接收端，燃气表在检定流量下运行，同步获</w:t>
      </w:r>
      <w:r w:rsidRPr="00266A9B">
        <w:rPr>
          <w:rFonts w:ascii="宋体" w:hAnsi="宋体" w:hint="eastAsia"/>
          <w:color w:val="000000" w:themeColor="text1"/>
          <w:kern w:val="2"/>
          <w:sz w:val="24"/>
          <w:szCs w:val="24"/>
        </w:rPr>
        <w:t>取</w:t>
      </w:r>
      <w:r w:rsidRPr="00266A9B">
        <w:rPr>
          <w:rFonts w:ascii="宋体" w:hAnsi="宋体"/>
          <w:color w:val="000000" w:themeColor="text1"/>
          <w:kern w:val="2"/>
          <w:sz w:val="24"/>
          <w:szCs w:val="24"/>
        </w:rPr>
        <w:t>燃气表和标准装置的体积、压力、温度值，计算得到通过燃气表的</w:t>
      </w:r>
      <w:r w:rsidRPr="00266A9B">
        <w:rPr>
          <w:rFonts w:ascii="宋体" w:hAnsi="宋体" w:hint="eastAsia"/>
          <w:color w:val="000000" w:themeColor="text1"/>
          <w:kern w:val="2"/>
          <w:sz w:val="24"/>
          <w:szCs w:val="24"/>
        </w:rPr>
        <w:t>示值误差</w:t>
      </w:r>
      <w:r w:rsidRPr="00266A9B">
        <w:rPr>
          <w:rFonts w:ascii="宋体" w:hAnsi="宋体"/>
          <w:color w:val="000000" w:themeColor="text1"/>
          <w:kern w:val="2"/>
          <w:sz w:val="24"/>
          <w:szCs w:val="24"/>
        </w:rPr>
        <w:t>。</w:t>
      </w:r>
    </w:p>
    <w:p w14:paraId="7985D5C2" w14:textId="2652E25E" w:rsidR="00F45ACF" w:rsidRPr="00266A9B" w:rsidRDefault="00266A9B" w:rsidP="00266A9B">
      <w:pPr>
        <w:ind w:firstLineChars="177" w:firstLine="425"/>
        <w:rPr>
          <w:rFonts w:ascii="宋体"/>
          <w:sz w:val="24"/>
        </w:rPr>
      </w:pPr>
      <w:r w:rsidRPr="00266A9B">
        <w:rPr>
          <w:rFonts w:ascii="宋体" w:hAnsi="宋体"/>
          <w:color w:val="000000" w:themeColor="text1"/>
          <w:kern w:val="2"/>
          <w:sz w:val="24"/>
          <w:szCs w:val="24"/>
        </w:rPr>
        <w:t>对于具有通信功能的燃气表，</w:t>
      </w:r>
      <w:r w:rsidR="0030273E">
        <w:rPr>
          <w:rFonts w:ascii="宋体" w:hAnsi="宋体" w:hint="eastAsia"/>
          <w:color w:val="000000" w:themeColor="text1"/>
          <w:kern w:val="2"/>
          <w:sz w:val="24"/>
          <w:szCs w:val="24"/>
        </w:rPr>
        <w:t>可</w:t>
      </w:r>
      <w:r w:rsidRPr="00266A9B">
        <w:rPr>
          <w:rFonts w:ascii="宋体" w:hAnsi="宋体"/>
          <w:color w:val="000000" w:themeColor="text1"/>
          <w:kern w:val="2"/>
          <w:sz w:val="24"/>
          <w:szCs w:val="24"/>
        </w:rPr>
        <w:t>采用通信方法获取的燃气表</w:t>
      </w:r>
      <w:proofErr w:type="gramStart"/>
      <w:r w:rsidRPr="00266A9B">
        <w:rPr>
          <w:rFonts w:ascii="宋体" w:hAnsi="宋体"/>
          <w:color w:val="000000" w:themeColor="text1"/>
          <w:kern w:val="2"/>
          <w:sz w:val="24"/>
          <w:szCs w:val="24"/>
        </w:rPr>
        <w:t>起始值</w:t>
      </w:r>
      <w:proofErr w:type="gramEnd"/>
      <w:r w:rsidRPr="00266A9B">
        <w:rPr>
          <w:rFonts w:ascii="宋体" w:hAnsi="宋体"/>
          <w:color w:val="000000" w:themeColor="text1"/>
          <w:kern w:val="2"/>
          <w:sz w:val="24"/>
          <w:szCs w:val="24"/>
        </w:rPr>
        <w:t>和终止值，计算标准</w:t>
      </w:r>
      <w:r w:rsidRPr="00266A9B">
        <w:rPr>
          <w:rFonts w:ascii="宋体" w:hAnsi="宋体" w:hint="eastAsia"/>
          <w:color w:val="000000" w:themeColor="text1"/>
          <w:kern w:val="2"/>
          <w:sz w:val="24"/>
          <w:szCs w:val="24"/>
        </w:rPr>
        <w:t>装置</w:t>
      </w:r>
      <w:r w:rsidRPr="00266A9B">
        <w:rPr>
          <w:rFonts w:ascii="宋体" w:hAnsi="宋体"/>
          <w:color w:val="000000" w:themeColor="text1"/>
          <w:kern w:val="2"/>
          <w:sz w:val="24"/>
          <w:szCs w:val="24"/>
        </w:rPr>
        <w:t>和燃气表体积值</w:t>
      </w:r>
      <w:r w:rsidRPr="00266A9B">
        <w:rPr>
          <w:rFonts w:ascii="宋体" w:hAnsi="宋体" w:hint="eastAsia"/>
          <w:color w:val="000000" w:themeColor="text1"/>
          <w:kern w:val="2"/>
          <w:sz w:val="24"/>
          <w:szCs w:val="24"/>
        </w:rPr>
        <w:t>，得到</w:t>
      </w:r>
      <w:r w:rsidRPr="00266A9B">
        <w:rPr>
          <w:rFonts w:ascii="宋体" w:hAnsi="宋体"/>
          <w:color w:val="000000" w:themeColor="text1"/>
          <w:kern w:val="2"/>
          <w:sz w:val="24"/>
          <w:szCs w:val="24"/>
        </w:rPr>
        <w:t>燃气表的</w:t>
      </w:r>
      <w:r w:rsidRPr="00266A9B">
        <w:rPr>
          <w:rFonts w:ascii="宋体" w:hAnsi="宋体" w:hint="eastAsia"/>
          <w:color w:val="000000" w:themeColor="text1"/>
          <w:kern w:val="2"/>
          <w:sz w:val="24"/>
          <w:szCs w:val="24"/>
        </w:rPr>
        <w:t>示值误差</w:t>
      </w:r>
      <w:r w:rsidRPr="00266A9B">
        <w:rPr>
          <w:rFonts w:ascii="宋体" w:hAnsi="宋体"/>
          <w:color w:val="000000" w:themeColor="text1"/>
          <w:kern w:val="2"/>
          <w:sz w:val="24"/>
          <w:szCs w:val="24"/>
        </w:rPr>
        <w:t>。</w:t>
      </w:r>
    </w:p>
    <w:p w14:paraId="6E8EE757" w14:textId="2ED75843" w:rsidR="00EA10B3" w:rsidRDefault="00486CA4">
      <w:pPr>
        <w:tabs>
          <w:tab w:val="left" w:pos="567"/>
        </w:tabs>
        <w:spacing w:line="360" w:lineRule="auto"/>
        <w:jc w:val="both"/>
        <w:rPr>
          <w:rFonts w:ascii="宋体"/>
          <w:sz w:val="24"/>
          <w:szCs w:val="24"/>
        </w:rPr>
      </w:pPr>
      <w:r>
        <w:rPr>
          <w:rFonts w:ascii="宋体" w:hint="eastAsia"/>
          <w:sz w:val="24"/>
          <w:szCs w:val="24"/>
        </w:rPr>
        <w:t xml:space="preserve">7.3.4.5 </w:t>
      </w:r>
      <w:r w:rsidR="00025608">
        <w:rPr>
          <w:rFonts w:ascii="宋体" w:hint="eastAsia"/>
          <w:sz w:val="24"/>
          <w:szCs w:val="24"/>
        </w:rPr>
        <w:t>仲裁检定</w:t>
      </w:r>
    </w:p>
    <w:p w14:paraId="3A646CAF" w14:textId="1631A1D3" w:rsidR="0030273E" w:rsidRPr="004D70F1" w:rsidRDefault="00EA10B3" w:rsidP="00FE41FD">
      <w:pPr>
        <w:tabs>
          <w:tab w:val="left" w:pos="567"/>
        </w:tabs>
        <w:spacing w:line="276" w:lineRule="auto"/>
        <w:ind w:firstLineChars="177" w:firstLine="425"/>
        <w:jc w:val="both"/>
        <w:rPr>
          <w:rFonts w:ascii="宋体"/>
          <w:sz w:val="24"/>
        </w:rPr>
      </w:pPr>
      <w:r w:rsidRPr="004D70F1">
        <w:rPr>
          <w:rFonts w:ascii="宋体" w:hint="eastAsia"/>
          <w:sz w:val="24"/>
        </w:rPr>
        <w:t>仲裁检定优先采用具有动态法检定功能的气体流量标准装置。</w:t>
      </w:r>
      <w:r w:rsidR="00025608" w:rsidRPr="004D70F1">
        <w:rPr>
          <w:rFonts w:ascii="宋体" w:hint="eastAsia"/>
          <w:sz w:val="24"/>
        </w:rPr>
        <w:t>仲裁检定使用中燃气表的检定示值误差按照表1 中使用中检查的要求。</w:t>
      </w:r>
    </w:p>
    <w:p w14:paraId="5B510D4E" w14:textId="77777777" w:rsidR="00F45ACF" w:rsidRDefault="00486CA4">
      <w:pPr>
        <w:pStyle w:val="3"/>
        <w:numPr>
          <w:ilvl w:val="0"/>
          <w:numId w:val="17"/>
        </w:numPr>
        <w:tabs>
          <w:tab w:val="clear" w:pos="0"/>
        </w:tabs>
        <w:spacing w:line="360" w:lineRule="auto"/>
      </w:pPr>
      <w:bookmarkStart w:id="105" w:name="_Toc295726488"/>
      <w:bookmarkStart w:id="106" w:name="_Toc301019392"/>
      <w:bookmarkStart w:id="107" w:name="_Toc301019324"/>
      <w:bookmarkStart w:id="108" w:name="_Toc301019286"/>
      <w:bookmarkStart w:id="109" w:name="_Toc147481569"/>
      <w:r>
        <w:rPr>
          <w:rFonts w:hint="eastAsia"/>
        </w:rPr>
        <w:lastRenderedPageBreak/>
        <w:t>检定结果的处理</w:t>
      </w:r>
      <w:bookmarkEnd w:id="105"/>
      <w:bookmarkEnd w:id="106"/>
      <w:bookmarkEnd w:id="107"/>
      <w:bookmarkEnd w:id="108"/>
      <w:bookmarkEnd w:id="109"/>
    </w:p>
    <w:p w14:paraId="4F7849B1" w14:textId="77777777" w:rsidR="00F45ACF" w:rsidRDefault="00486CA4" w:rsidP="00CE1EE6">
      <w:pPr>
        <w:ind w:firstLineChars="236" w:firstLine="566"/>
        <w:rPr>
          <w:sz w:val="24"/>
        </w:rPr>
      </w:pPr>
      <w:r>
        <w:rPr>
          <w:rFonts w:hint="eastAsia"/>
          <w:sz w:val="24"/>
        </w:rPr>
        <w:t>检定合格的燃气表发给检定证书或加贴检定合格标识（或封印标志）；</w:t>
      </w:r>
      <w:r>
        <w:rPr>
          <w:rFonts w:ascii="宋体" w:hint="eastAsia"/>
          <w:sz w:val="24"/>
        </w:rPr>
        <w:t>检定不合格的</w:t>
      </w:r>
      <w:r>
        <w:rPr>
          <w:rFonts w:hint="eastAsia"/>
          <w:sz w:val="24"/>
        </w:rPr>
        <w:t>燃气表发给检定结果通知书，并注明不合格项目。</w:t>
      </w:r>
    </w:p>
    <w:p w14:paraId="54AFFBC4" w14:textId="77777777" w:rsidR="00F45ACF" w:rsidRDefault="00486CA4">
      <w:pPr>
        <w:pStyle w:val="3"/>
        <w:numPr>
          <w:ilvl w:val="0"/>
          <w:numId w:val="17"/>
        </w:numPr>
        <w:tabs>
          <w:tab w:val="clear" w:pos="0"/>
        </w:tabs>
      </w:pPr>
      <w:bookmarkStart w:id="110" w:name="_Toc301019287"/>
      <w:bookmarkStart w:id="111" w:name="_Toc301019325"/>
      <w:bookmarkStart w:id="112" w:name="_Toc301019393"/>
      <w:bookmarkStart w:id="113" w:name="_Toc295726489"/>
      <w:bookmarkStart w:id="114" w:name="_Toc147481570"/>
      <w:r>
        <w:rPr>
          <w:rFonts w:hint="eastAsia"/>
        </w:rPr>
        <w:t>检定周期</w:t>
      </w:r>
      <w:bookmarkEnd w:id="110"/>
      <w:bookmarkEnd w:id="111"/>
      <w:bookmarkEnd w:id="112"/>
      <w:bookmarkEnd w:id="113"/>
      <w:bookmarkEnd w:id="114"/>
    </w:p>
    <w:p w14:paraId="7E5A80B1" w14:textId="25BDC97E" w:rsidR="00F45ACF" w:rsidRDefault="00486CA4" w:rsidP="00CE1EE6">
      <w:pPr>
        <w:numPr>
          <w:ilvl w:val="2"/>
          <w:numId w:val="23"/>
        </w:numPr>
        <w:tabs>
          <w:tab w:val="left" w:pos="993"/>
        </w:tabs>
        <w:spacing w:line="276" w:lineRule="auto"/>
        <w:rPr>
          <w:rFonts w:ascii="宋体"/>
          <w:sz w:val="24"/>
          <w:szCs w:val="24"/>
        </w:rPr>
      </w:pPr>
      <w:r>
        <w:rPr>
          <w:rFonts w:ascii="宋体" w:hint="eastAsia"/>
          <w:sz w:val="24"/>
          <w:szCs w:val="24"/>
        </w:rPr>
        <w:t xml:space="preserve">  用于贸易结算的</w:t>
      </w:r>
      <w:r w:rsidR="00B34364">
        <w:rPr>
          <w:rFonts w:ascii="宋体" w:hint="eastAsia"/>
          <w:sz w:val="24"/>
          <w:szCs w:val="24"/>
        </w:rPr>
        <w:t>居民</w:t>
      </w:r>
      <w:r>
        <w:rPr>
          <w:rFonts w:ascii="宋体" w:hint="eastAsia"/>
          <w:sz w:val="24"/>
          <w:szCs w:val="24"/>
        </w:rPr>
        <w:t>生活用燃气表只作首次强制检定，限期使用，到期更换。以天然气为介质的燃气表使用期限应</w:t>
      </w:r>
      <w:r w:rsidR="00DE5039">
        <w:rPr>
          <w:rFonts w:ascii="宋体" w:hint="eastAsia"/>
          <w:sz w:val="24"/>
          <w:szCs w:val="24"/>
        </w:rPr>
        <w:t>不</w:t>
      </w:r>
      <w:r>
        <w:rPr>
          <w:rFonts w:ascii="宋体" w:hint="eastAsia"/>
          <w:sz w:val="24"/>
          <w:szCs w:val="24"/>
        </w:rPr>
        <w:t>超过10年。以人工</w:t>
      </w:r>
      <w:r w:rsidR="001D0729">
        <w:rPr>
          <w:rFonts w:ascii="宋体" w:hint="eastAsia"/>
          <w:sz w:val="24"/>
          <w:szCs w:val="24"/>
        </w:rPr>
        <w:t>煤</w:t>
      </w:r>
      <w:r>
        <w:rPr>
          <w:rFonts w:ascii="宋体" w:hint="eastAsia"/>
          <w:sz w:val="24"/>
          <w:szCs w:val="24"/>
        </w:rPr>
        <w:t>气、液化石油气等为介质的燃气表使用期限应</w:t>
      </w:r>
      <w:r w:rsidR="00DE5039">
        <w:rPr>
          <w:rFonts w:ascii="宋体" w:hint="eastAsia"/>
          <w:sz w:val="24"/>
          <w:szCs w:val="24"/>
        </w:rPr>
        <w:t>不</w:t>
      </w:r>
      <w:r>
        <w:rPr>
          <w:rFonts w:ascii="宋体" w:hint="eastAsia"/>
          <w:sz w:val="24"/>
          <w:szCs w:val="24"/>
        </w:rPr>
        <w:t>超过6年。</w:t>
      </w:r>
    </w:p>
    <w:p w14:paraId="7107F51E" w14:textId="25D4F697" w:rsidR="00F45ACF" w:rsidRDefault="00486CA4" w:rsidP="00CE1EE6">
      <w:pPr>
        <w:numPr>
          <w:ilvl w:val="2"/>
          <w:numId w:val="23"/>
        </w:numPr>
        <w:tabs>
          <w:tab w:val="left" w:pos="993"/>
        </w:tabs>
        <w:spacing w:line="276" w:lineRule="auto"/>
        <w:rPr>
          <w:rFonts w:ascii="宋体"/>
          <w:sz w:val="24"/>
          <w:szCs w:val="24"/>
        </w:rPr>
      </w:pPr>
      <w:r>
        <w:rPr>
          <w:rFonts w:ascii="宋体" w:hint="eastAsia"/>
          <w:sz w:val="24"/>
          <w:szCs w:val="24"/>
        </w:rPr>
        <w:t xml:space="preserve">  用于贸易结算的工商业用燃气表的检定周期</w:t>
      </w:r>
      <w:r w:rsidR="00DE5039">
        <w:rPr>
          <w:rFonts w:ascii="宋体" w:hint="eastAsia"/>
          <w:sz w:val="24"/>
          <w:szCs w:val="24"/>
        </w:rPr>
        <w:t>应</w:t>
      </w:r>
      <w:r>
        <w:rPr>
          <w:rFonts w:ascii="宋体" w:hint="eastAsia"/>
          <w:sz w:val="24"/>
          <w:szCs w:val="24"/>
        </w:rPr>
        <w:t>不超过3年。</w:t>
      </w:r>
    </w:p>
    <w:p w14:paraId="2E557727" w14:textId="7F133700" w:rsidR="00F45ACF" w:rsidRDefault="00F45ACF">
      <w:pPr>
        <w:spacing w:line="360" w:lineRule="exact"/>
        <w:ind w:right="178"/>
        <w:rPr>
          <w:rFonts w:ascii="黑体" w:eastAsia="黑体"/>
          <w:bCs/>
          <w:sz w:val="28"/>
        </w:rPr>
      </w:pPr>
    </w:p>
    <w:p w14:paraId="1F31EE2B" w14:textId="2AABAA3A" w:rsidR="005727F8" w:rsidRDefault="005727F8">
      <w:pPr>
        <w:spacing w:line="360" w:lineRule="exact"/>
        <w:ind w:right="178"/>
        <w:rPr>
          <w:rFonts w:ascii="黑体" w:eastAsia="黑体"/>
          <w:bCs/>
          <w:sz w:val="28"/>
        </w:rPr>
      </w:pPr>
    </w:p>
    <w:p w14:paraId="6B80A25E" w14:textId="77777777" w:rsidR="005727F8" w:rsidRDefault="005727F8">
      <w:pPr>
        <w:spacing w:line="360" w:lineRule="exact"/>
        <w:ind w:right="178"/>
        <w:rPr>
          <w:rFonts w:ascii="黑体" w:eastAsia="黑体"/>
          <w:bCs/>
          <w:sz w:val="28"/>
        </w:rPr>
      </w:pPr>
    </w:p>
    <w:p w14:paraId="1FC8D9D4" w14:textId="77777777" w:rsidR="00F45ACF" w:rsidRDefault="00486CA4">
      <w:pPr>
        <w:pStyle w:val="2"/>
        <w:ind w:left="420" w:hanging="420"/>
        <w:rPr>
          <w:b w:val="0"/>
          <w:szCs w:val="24"/>
        </w:rPr>
      </w:pPr>
      <w:bookmarkStart w:id="115" w:name="_Toc301019395"/>
      <w:bookmarkStart w:id="116" w:name="_Toc301019289"/>
      <w:bookmarkStart w:id="117" w:name="_Toc301019327"/>
      <w:bookmarkStart w:id="118" w:name="_Toc147481571"/>
      <w:r>
        <w:rPr>
          <w:rFonts w:hint="eastAsia"/>
          <w:szCs w:val="24"/>
        </w:rPr>
        <w:t>附录A（规范性）检定证书/检定结果通知书内</w:t>
      </w:r>
      <w:proofErr w:type="gramStart"/>
      <w:r>
        <w:rPr>
          <w:rFonts w:hint="eastAsia"/>
          <w:szCs w:val="24"/>
        </w:rPr>
        <w:t>页信息</w:t>
      </w:r>
      <w:proofErr w:type="gramEnd"/>
      <w:r>
        <w:rPr>
          <w:rFonts w:hint="eastAsia"/>
          <w:szCs w:val="24"/>
        </w:rPr>
        <w:t>及格式</w:t>
      </w:r>
      <w:bookmarkEnd w:id="115"/>
      <w:bookmarkEnd w:id="116"/>
      <w:bookmarkEnd w:id="117"/>
      <w:bookmarkEnd w:id="118"/>
    </w:p>
    <w:p w14:paraId="77595881" w14:textId="77777777" w:rsidR="00F45ACF" w:rsidRDefault="00486CA4">
      <w:pPr>
        <w:tabs>
          <w:tab w:val="left" w:pos="10440"/>
        </w:tabs>
        <w:ind w:left="426" w:right="1089"/>
        <w:rPr>
          <w:rFonts w:ascii="黑体"/>
          <w:bCs/>
          <w:sz w:val="24"/>
          <w:szCs w:val="24"/>
        </w:rPr>
      </w:pPr>
      <w:r>
        <w:rPr>
          <w:rFonts w:ascii="黑体" w:hAnsi="Arial Black" w:hint="eastAsia"/>
          <w:sz w:val="24"/>
          <w:szCs w:val="24"/>
        </w:rPr>
        <w:t>A1</w:t>
      </w:r>
      <w:r>
        <w:rPr>
          <w:rFonts w:ascii="黑体" w:hint="eastAsia"/>
          <w:bCs/>
          <w:sz w:val="24"/>
          <w:szCs w:val="24"/>
        </w:rPr>
        <w:t>检定证书内</w:t>
      </w:r>
      <w:proofErr w:type="gramStart"/>
      <w:r>
        <w:rPr>
          <w:rFonts w:ascii="黑体" w:hint="eastAsia"/>
          <w:bCs/>
          <w:sz w:val="24"/>
          <w:szCs w:val="24"/>
        </w:rPr>
        <w:t>页信息</w:t>
      </w:r>
      <w:proofErr w:type="gramEnd"/>
      <w:r>
        <w:rPr>
          <w:rFonts w:ascii="黑体" w:hint="eastAsia"/>
          <w:bCs/>
          <w:sz w:val="24"/>
          <w:szCs w:val="24"/>
        </w:rPr>
        <w:t>格式</w:t>
      </w:r>
    </w:p>
    <w:p w14:paraId="39A5396F" w14:textId="77777777" w:rsidR="00F45ACF" w:rsidRDefault="00486CA4">
      <w:pPr>
        <w:ind w:right="176" w:firstLineChars="177" w:firstLine="425"/>
        <w:rPr>
          <w:rFonts w:ascii="黑体" w:hAnsi="Arial Black"/>
          <w:sz w:val="24"/>
          <w:szCs w:val="24"/>
        </w:rPr>
      </w:pPr>
      <w:r>
        <w:rPr>
          <w:rFonts w:ascii="黑体" w:hAnsi="Arial Black" w:hint="eastAsia"/>
          <w:sz w:val="24"/>
          <w:szCs w:val="24"/>
        </w:rPr>
        <w:t>A1.1</w:t>
      </w:r>
      <w:r>
        <w:rPr>
          <w:rFonts w:ascii="黑体" w:hAnsi="Arial Black" w:hint="eastAsia"/>
          <w:sz w:val="24"/>
          <w:szCs w:val="24"/>
        </w:rPr>
        <w:t>检定证书</w:t>
      </w:r>
      <w:r>
        <w:rPr>
          <w:rFonts w:ascii="黑体" w:hAnsi="Arial Black" w:hint="eastAsia"/>
          <w:sz w:val="24"/>
          <w:szCs w:val="24"/>
        </w:rPr>
        <w:t>/</w:t>
      </w:r>
      <w:r>
        <w:rPr>
          <w:rFonts w:ascii="黑体" w:hAnsi="Arial Black" w:hint="eastAsia"/>
          <w:sz w:val="24"/>
          <w:szCs w:val="24"/>
        </w:rPr>
        <w:t>检定结果通知书内页格式式样</w:t>
      </w:r>
    </w:p>
    <w:tbl>
      <w:tblPr>
        <w:tblStyle w:val="ad"/>
        <w:tblW w:w="0" w:type="auto"/>
        <w:tblLook w:val="04A0" w:firstRow="1" w:lastRow="0" w:firstColumn="1" w:lastColumn="0" w:noHBand="0" w:noVBand="1"/>
      </w:tblPr>
      <w:tblGrid>
        <w:gridCol w:w="1781"/>
        <w:gridCol w:w="1304"/>
        <w:gridCol w:w="477"/>
        <w:gridCol w:w="799"/>
        <w:gridCol w:w="982"/>
        <w:gridCol w:w="719"/>
        <w:gridCol w:w="1062"/>
        <w:gridCol w:w="198"/>
        <w:gridCol w:w="1584"/>
      </w:tblGrid>
      <w:tr w:rsidR="00F45ACF" w14:paraId="1B251CBE" w14:textId="77777777" w:rsidTr="00CE1EE6">
        <w:trPr>
          <w:trHeight w:val="338"/>
        </w:trPr>
        <w:tc>
          <w:tcPr>
            <w:tcW w:w="8906" w:type="dxa"/>
            <w:gridSpan w:val="9"/>
            <w:vAlign w:val="center"/>
          </w:tcPr>
          <w:p w14:paraId="129938CF" w14:textId="77777777" w:rsidR="00F45ACF" w:rsidRDefault="00486CA4">
            <w:pPr>
              <w:ind w:right="176"/>
              <w:rPr>
                <w:rFonts w:ascii="黑体" w:hAnsi="Arial Black"/>
                <w:sz w:val="21"/>
                <w:szCs w:val="21"/>
              </w:rPr>
            </w:pPr>
            <w:r>
              <w:rPr>
                <w:rFonts w:ascii="黑体" w:hAnsi="Arial Black" w:hint="eastAsia"/>
                <w:sz w:val="21"/>
                <w:szCs w:val="21"/>
              </w:rPr>
              <w:t>检定机构授权说明</w:t>
            </w:r>
          </w:p>
        </w:tc>
      </w:tr>
      <w:tr w:rsidR="00F45ACF" w14:paraId="2F99F61B" w14:textId="77777777">
        <w:tc>
          <w:tcPr>
            <w:tcW w:w="8906" w:type="dxa"/>
            <w:gridSpan w:val="9"/>
            <w:vAlign w:val="center"/>
          </w:tcPr>
          <w:p w14:paraId="79CC59B2" w14:textId="77777777" w:rsidR="00F45ACF" w:rsidRDefault="00486CA4">
            <w:pPr>
              <w:ind w:right="176"/>
              <w:rPr>
                <w:rFonts w:ascii="黑体" w:hAnsi="Arial Black"/>
                <w:sz w:val="21"/>
                <w:szCs w:val="21"/>
              </w:rPr>
            </w:pPr>
            <w:r>
              <w:rPr>
                <w:rFonts w:ascii="黑体" w:hAnsi="Arial Black" w:hint="eastAsia"/>
                <w:sz w:val="21"/>
                <w:szCs w:val="21"/>
              </w:rPr>
              <w:t>检定环境条件及地点：</w:t>
            </w:r>
          </w:p>
        </w:tc>
      </w:tr>
      <w:tr w:rsidR="00F45ACF" w14:paraId="51BD74F5" w14:textId="77777777">
        <w:tc>
          <w:tcPr>
            <w:tcW w:w="1781" w:type="dxa"/>
            <w:vAlign w:val="center"/>
          </w:tcPr>
          <w:p w14:paraId="408327C6" w14:textId="77777777" w:rsidR="00F45ACF" w:rsidRDefault="00486CA4">
            <w:pPr>
              <w:ind w:right="176"/>
              <w:jc w:val="center"/>
              <w:rPr>
                <w:rFonts w:ascii="黑体" w:hAnsi="Arial Black"/>
                <w:sz w:val="21"/>
                <w:szCs w:val="21"/>
              </w:rPr>
            </w:pPr>
            <w:r>
              <w:rPr>
                <w:rFonts w:ascii="黑体" w:hAnsi="Arial Black" w:hint="eastAsia"/>
                <w:sz w:val="21"/>
                <w:szCs w:val="21"/>
              </w:rPr>
              <w:t>温</w:t>
            </w:r>
            <w:r>
              <w:rPr>
                <w:rFonts w:ascii="黑体" w:hAnsi="Arial Black" w:hint="eastAsia"/>
                <w:sz w:val="21"/>
                <w:szCs w:val="21"/>
              </w:rPr>
              <w:t xml:space="preserve">    </w:t>
            </w:r>
            <w:r>
              <w:rPr>
                <w:rFonts w:ascii="黑体" w:hAnsi="Arial Black" w:hint="eastAsia"/>
                <w:sz w:val="21"/>
                <w:szCs w:val="21"/>
              </w:rPr>
              <w:t>度</w:t>
            </w:r>
          </w:p>
        </w:tc>
        <w:tc>
          <w:tcPr>
            <w:tcW w:w="1304" w:type="dxa"/>
            <w:vAlign w:val="center"/>
          </w:tcPr>
          <w:p w14:paraId="0299B917" w14:textId="77777777" w:rsidR="00F45ACF" w:rsidRDefault="00486CA4">
            <w:pPr>
              <w:ind w:right="176"/>
              <w:jc w:val="right"/>
              <w:rPr>
                <w:rFonts w:ascii="黑体" w:hAnsi="Arial Black"/>
                <w:sz w:val="21"/>
                <w:szCs w:val="21"/>
              </w:rPr>
            </w:pPr>
            <w:r>
              <w:rPr>
                <w:rFonts w:ascii="黑体" w:hAnsi="Arial Black" w:hint="eastAsia"/>
                <w:sz w:val="21"/>
                <w:szCs w:val="21"/>
              </w:rPr>
              <w:t>℃</w:t>
            </w:r>
          </w:p>
        </w:tc>
        <w:tc>
          <w:tcPr>
            <w:tcW w:w="1276" w:type="dxa"/>
            <w:gridSpan w:val="2"/>
            <w:vAlign w:val="center"/>
          </w:tcPr>
          <w:p w14:paraId="5E5E58E2" w14:textId="77777777" w:rsidR="00F45ACF" w:rsidRDefault="00486CA4">
            <w:pPr>
              <w:ind w:right="-108"/>
              <w:jc w:val="center"/>
              <w:rPr>
                <w:rFonts w:ascii="黑体" w:hAnsi="Arial Black"/>
                <w:sz w:val="21"/>
                <w:szCs w:val="21"/>
              </w:rPr>
            </w:pPr>
            <w:r>
              <w:rPr>
                <w:rFonts w:ascii="黑体" w:hAnsi="Arial Black" w:hint="eastAsia"/>
                <w:sz w:val="21"/>
                <w:szCs w:val="21"/>
              </w:rPr>
              <w:t>地</w:t>
            </w:r>
            <w:r>
              <w:rPr>
                <w:rFonts w:ascii="黑体" w:hAnsi="Arial Black" w:hint="eastAsia"/>
                <w:sz w:val="21"/>
                <w:szCs w:val="21"/>
              </w:rPr>
              <w:t xml:space="preserve">   </w:t>
            </w:r>
            <w:r>
              <w:rPr>
                <w:rFonts w:ascii="黑体" w:hAnsi="Arial Black" w:hint="eastAsia"/>
                <w:sz w:val="21"/>
                <w:szCs w:val="21"/>
              </w:rPr>
              <w:t>点</w:t>
            </w:r>
          </w:p>
        </w:tc>
        <w:tc>
          <w:tcPr>
            <w:tcW w:w="4545" w:type="dxa"/>
            <w:gridSpan w:val="5"/>
            <w:vAlign w:val="center"/>
          </w:tcPr>
          <w:p w14:paraId="6484B26A" w14:textId="77777777" w:rsidR="00F45ACF" w:rsidRDefault="00F45ACF">
            <w:pPr>
              <w:ind w:right="176"/>
              <w:jc w:val="center"/>
              <w:rPr>
                <w:rFonts w:ascii="黑体" w:hAnsi="Arial Black"/>
                <w:sz w:val="21"/>
                <w:szCs w:val="21"/>
              </w:rPr>
            </w:pPr>
          </w:p>
        </w:tc>
      </w:tr>
      <w:tr w:rsidR="00F45ACF" w14:paraId="0D155BC1" w14:textId="77777777">
        <w:tc>
          <w:tcPr>
            <w:tcW w:w="1781" w:type="dxa"/>
            <w:vAlign w:val="center"/>
          </w:tcPr>
          <w:p w14:paraId="6C3CBCC8" w14:textId="77777777" w:rsidR="00F45ACF" w:rsidRDefault="00486CA4">
            <w:pPr>
              <w:ind w:right="176"/>
              <w:jc w:val="center"/>
              <w:rPr>
                <w:rFonts w:ascii="黑体" w:hAnsi="Arial Black"/>
                <w:sz w:val="21"/>
                <w:szCs w:val="21"/>
              </w:rPr>
            </w:pPr>
            <w:r>
              <w:rPr>
                <w:rFonts w:ascii="黑体" w:hAnsi="Arial Black" w:hint="eastAsia"/>
                <w:sz w:val="21"/>
                <w:szCs w:val="21"/>
              </w:rPr>
              <w:t>相对湿度</w:t>
            </w:r>
          </w:p>
        </w:tc>
        <w:tc>
          <w:tcPr>
            <w:tcW w:w="1304" w:type="dxa"/>
            <w:vAlign w:val="center"/>
          </w:tcPr>
          <w:p w14:paraId="7123466E" w14:textId="77777777" w:rsidR="00F45ACF" w:rsidRDefault="00486CA4">
            <w:pPr>
              <w:ind w:right="176"/>
              <w:jc w:val="right"/>
              <w:rPr>
                <w:rFonts w:ascii="黑体" w:hAnsi="Arial Black"/>
                <w:sz w:val="21"/>
                <w:szCs w:val="21"/>
              </w:rPr>
            </w:pPr>
            <w:r>
              <w:rPr>
                <w:rFonts w:ascii="黑体" w:hAnsi="Arial Black" w:hint="eastAsia"/>
                <w:sz w:val="21"/>
                <w:szCs w:val="21"/>
              </w:rPr>
              <w:t>%</w:t>
            </w:r>
          </w:p>
        </w:tc>
        <w:tc>
          <w:tcPr>
            <w:tcW w:w="1276" w:type="dxa"/>
            <w:gridSpan w:val="2"/>
            <w:vAlign w:val="center"/>
          </w:tcPr>
          <w:p w14:paraId="7151DAE0" w14:textId="77777777" w:rsidR="00F45ACF" w:rsidRDefault="00486CA4">
            <w:pPr>
              <w:ind w:right="-108"/>
              <w:jc w:val="center"/>
              <w:rPr>
                <w:rFonts w:ascii="黑体" w:hAnsi="Arial Black"/>
                <w:sz w:val="21"/>
                <w:szCs w:val="21"/>
              </w:rPr>
            </w:pPr>
            <w:r>
              <w:rPr>
                <w:rFonts w:ascii="黑体" w:hAnsi="Arial Black" w:hint="eastAsia"/>
                <w:sz w:val="21"/>
                <w:szCs w:val="21"/>
              </w:rPr>
              <w:t>大气压力</w:t>
            </w:r>
          </w:p>
        </w:tc>
        <w:tc>
          <w:tcPr>
            <w:tcW w:w="1701" w:type="dxa"/>
            <w:gridSpan w:val="2"/>
            <w:vAlign w:val="center"/>
          </w:tcPr>
          <w:p w14:paraId="6C46B962" w14:textId="77777777" w:rsidR="00F45ACF" w:rsidRDefault="00486CA4">
            <w:pPr>
              <w:ind w:right="176"/>
              <w:jc w:val="right"/>
              <w:rPr>
                <w:rFonts w:ascii="黑体" w:hAnsi="Arial Black"/>
                <w:sz w:val="21"/>
                <w:szCs w:val="21"/>
              </w:rPr>
            </w:pPr>
            <w:r>
              <w:rPr>
                <w:rFonts w:ascii="宋体" w:hAnsi="Arial Black" w:hint="eastAsia"/>
                <w:sz w:val="21"/>
                <w:szCs w:val="21"/>
              </w:rPr>
              <w:t>kPa</w:t>
            </w:r>
          </w:p>
        </w:tc>
        <w:tc>
          <w:tcPr>
            <w:tcW w:w="1260" w:type="dxa"/>
            <w:gridSpan w:val="2"/>
            <w:vAlign w:val="center"/>
          </w:tcPr>
          <w:p w14:paraId="7042E819" w14:textId="77777777" w:rsidR="00F45ACF" w:rsidRDefault="00486CA4">
            <w:pPr>
              <w:ind w:right="-124"/>
              <w:jc w:val="center"/>
              <w:rPr>
                <w:rFonts w:ascii="黑体" w:hAnsi="Arial Black"/>
                <w:sz w:val="21"/>
                <w:szCs w:val="21"/>
              </w:rPr>
            </w:pPr>
            <w:r>
              <w:rPr>
                <w:rFonts w:ascii="黑体" w:hint="eastAsia"/>
                <w:sz w:val="21"/>
                <w:szCs w:val="21"/>
              </w:rPr>
              <w:t>检定介质</w:t>
            </w:r>
          </w:p>
        </w:tc>
        <w:tc>
          <w:tcPr>
            <w:tcW w:w="1584" w:type="dxa"/>
            <w:vAlign w:val="center"/>
          </w:tcPr>
          <w:p w14:paraId="51CEFEE4" w14:textId="77777777" w:rsidR="00F45ACF" w:rsidRDefault="00486CA4">
            <w:pPr>
              <w:ind w:right="176"/>
              <w:jc w:val="center"/>
              <w:rPr>
                <w:rFonts w:ascii="黑体" w:hAnsi="Arial Black"/>
                <w:sz w:val="21"/>
                <w:szCs w:val="21"/>
              </w:rPr>
            </w:pPr>
            <w:r>
              <w:rPr>
                <w:rFonts w:ascii="黑体" w:hAnsi="宋体" w:hint="eastAsia"/>
                <w:sz w:val="21"/>
                <w:szCs w:val="21"/>
              </w:rPr>
              <w:t>空气</w:t>
            </w:r>
          </w:p>
        </w:tc>
      </w:tr>
      <w:tr w:rsidR="00F45ACF" w14:paraId="16F7BB36" w14:textId="77777777">
        <w:tc>
          <w:tcPr>
            <w:tcW w:w="8906" w:type="dxa"/>
            <w:gridSpan w:val="9"/>
          </w:tcPr>
          <w:p w14:paraId="076DB64F" w14:textId="77777777" w:rsidR="00F45ACF" w:rsidRDefault="00486CA4">
            <w:pPr>
              <w:ind w:right="176"/>
              <w:rPr>
                <w:rFonts w:ascii="黑体" w:hAnsi="Arial Black"/>
                <w:sz w:val="21"/>
                <w:szCs w:val="21"/>
              </w:rPr>
            </w:pPr>
            <w:r>
              <w:rPr>
                <w:rFonts w:ascii="黑体" w:hAnsi="Arial Black" w:hint="eastAsia"/>
                <w:sz w:val="21"/>
                <w:szCs w:val="21"/>
              </w:rPr>
              <w:t>检定使用的计量标准装置</w:t>
            </w:r>
          </w:p>
        </w:tc>
      </w:tr>
      <w:tr w:rsidR="00F45ACF" w14:paraId="565103E4" w14:textId="77777777">
        <w:tc>
          <w:tcPr>
            <w:tcW w:w="1781" w:type="dxa"/>
            <w:tcBorders>
              <w:bottom w:val="single" w:sz="4" w:space="0" w:color="auto"/>
            </w:tcBorders>
            <w:vAlign w:val="center"/>
          </w:tcPr>
          <w:p w14:paraId="38D5B72C" w14:textId="77777777" w:rsidR="00F45ACF" w:rsidRDefault="00486CA4">
            <w:pPr>
              <w:ind w:right="176"/>
              <w:jc w:val="center"/>
              <w:rPr>
                <w:rFonts w:ascii="黑体" w:hAnsi="Arial Black"/>
                <w:sz w:val="21"/>
                <w:szCs w:val="21"/>
              </w:rPr>
            </w:pPr>
            <w:r>
              <w:rPr>
                <w:rFonts w:ascii="黑体" w:hAnsi="Arial Black" w:hint="eastAsia"/>
                <w:sz w:val="21"/>
                <w:szCs w:val="21"/>
              </w:rPr>
              <w:t>名</w:t>
            </w:r>
            <w:r>
              <w:rPr>
                <w:rFonts w:ascii="黑体" w:hAnsi="Arial Black" w:hint="eastAsia"/>
                <w:sz w:val="21"/>
                <w:szCs w:val="21"/>
              </w:rPr>
              <w:t xml:space="preserve">    </w:t>
            </w:r>
            <w:r>
              <w:rPr>
                <w:rFonts w:ascii="黑体" w:hAnsi="Arial Black" w:hint="eastAsia"/>
                <w:sz w:val="21"/>
                <w:szCs w:val="21"/>
              </w:rPr>
              <w:t>称</w:t>
            </w:r>
          </w:p>
        </w:tc>
        <w:tc>
          <w:tcPr>
            <w:tcW w:w="1781" w:type="dxa"/>
            <w:gridSpan w:val="2"/>
            <w:tcBorders>
              <w:bottom w:val="single" w:sz="4" w:space="0" w:color="auto"/>
            </w:tcBorders>
            <w:vAlign w:val="center"/>
          </w:tcPr>
          <w:p w14:paraId="79E0E16E" w14:textId="77777777" w:rsidR="00F45ACF" w:rsidRDefault="00486CA4">
            <w:pPr>
              <w:ind w:right="176"/>
              <w:jc w:val="center"/>
              <w:rPr>
                <w:rFonts w:ascii="黑体" w:hAnsi="Arial Black"/>
                <w:sz w:val="21"/>
                <w:szCs w:val="21"/>
              </w:rPr>
            </w:pPr>
            <w:r>
              <w:rPr>
                <w:rFonts w:ascii="黑体" w:hAnsi="Arial Black" w:hint="eastAsia"/>
                <w:sz w:val="21"/>
                <w:szCs w:val="21"/>
              </w:rPr>
              <w:t>测量范围</w:t>
            </w:r>
          </w:p>
        </w:tc>
        <w:tc>
          <w:tcPr>
            <w:tcW w:w="1781" w:type="dxa"/>
            <w:gridSpan w:val="2"/>
            <w:tcBorders>
              <w:bottom w:val="single" w:sz="4" w:space="0" w:color="auto"/>
            </w:tcBorders>
            <w:vAlign w:val="center"/>
          </w:tcPr>
          <w:p w14:paraId="43353FFB" w14:textId="77777777" w:rsidR="00F45ACF" w:rsidRDefault="00486CA4">
            <w:pPr>
              <w:ind w:leftChars="-80" w:left="-160" w:right="-118"/>
              <w:jc w:val="center"/>
              <w:rPr>
                <w:rFonts w:ascii="黑体" w:hAnsi="Arial Black"/>
                <w:sz w:val="21"/>
                <w:szCs w:val="21"/>
              </w:rPr>
            </w:pPr>
            <w:r>
              <w:rPr>
                <w:rFonts w:ascii="黑体" w:hAnsi="Arial Black" w:hint="eastAsia"/>
                <w:sz w:val="21"/>
                <w:szCs w:val="21"/>
              </w:rPr>
              <w:t>不确定度</w:t>
            </w:r>
            <w:r>
              <w:rPr>
                <w:rFonts w:ascii="黑体" w:hAnsi="Arial Black" w:hint="eastAsia"/>
                <w:sz w:val="21"/>
                <w:szCs w:val="21"/>
              </w:rPr>
              <w:t>/</w:t>
            </w:r>
            <w:r>
              <w:rPr>
                <w:rFonts w:ascii="黑体" w:hAnsi="Arial Black" w:hint="eastAsia"/>
                <w:sz w:val="21"/>
                <w:szCs w:val="21"/>
              </w:rPr>
              <w:t>准确</w:t>
            </w:r>
          </w:p>
          <w:p w14:paraId="6CE4664F" w14:textId="77777777" w:rsidR="00F45ACF" w:rsidRDefault="00486CA4">
            <w:pPr>
              <w:ind w:leftChars="-9" w:left="-18"/>
              <w:jc w:val="center"/>
              <w:rPr>
                <w:rFonts w:ascii="黑体" w:hAnsi="Arial Black"/>
                <w:sz w:val="21"/>
                <w:szCs w:val="21"/>
              </w:rPr>
            </w:pPr>
            <w:r>
              <w:rPr>
                <w:rFonts w:ascii="黑体" w:hAnsi="Arial Black" w:hint="eastAsia"/>
                <w:sz w:val="21"/>
                <w:szCs w:val="21"/>
              </w:rPr>
              <w:t>度等级</w:t>
            </w:r>
            <w:r>
              <w:rPr>
                <w:rFonts w:ascii="黑体" w:hAnsi="Arial Black" w:hint="eastAsia"/>
                <w:sz w:val="21"/>
                <w:szCs w:val="21"/>
              </w:rPr>
              <w:t>/</w:t>
            </w:r>
            <w:r>
              <w:rPr>
                <w:rFonts w:ascii="黑体" w:hAnsi="Arial Black" w:hint="eastAsia"/>
                <w:sz w:val="21"/>
                <w:szCs w:val="21"/>
              </w:rPr>
              <w:t>最大允许误差</w:t>
            </w:r>
          </w:p>
        </w:tc>
        <w:tc>
          <w:tcPr>
            <w:tcW w:w="1781" w:type="dxa"/>
            <w:gridSpan w:val="2"/>
            <w:tcBorders>
              <w:bottom w:val="single" w:sz="4" w:space="0" w:color="auto"/>
            </w:tcBorders>
            <w:vAlign w:val="center"/>
          </w:tcPr>
          <w:p w14:paraId="1135D4A5" w14:textId="77777777" w:rsidR="00F45ACF" w:rsidRDefault="00486CA4">
            <w:pPr>
              <w:tabs>
                <w:tab w:val="left" w:pos="1565"/>
              </w:tabs>
              <w:ind w:leftChars="-49" w:left="-98"/>
              <w:jc w:val="center"/>
              <w:rPr>
                <w:rFonts w:ascii="黑体" w:hAnsi="Arial Black"/>
                <w:sz w:val="21"/>
                <w:szCs w:val="21"/>
              </w:rPr>
            </w:pPr>
            <w:r>
              <w:rPr>
                <w:rFonts w:ascii="黑体" w:hAnsi="Arial Black" w:hint="eastAsia"/>
                <w:sz w:val="21"/>
                <w:szCs w:val="21"/>
              </w:rPr>
              <w:t>计量标准</w:t>
            </w:r>
          </w:p>
          <w:p w14:paraId="592B7FCD" w14:textId="77777777" w:rsidR="00F45ACF" w:rsidRDefault="00486CA4">
            <w:pPr>
              <w:ind w:right="176"/>
              <w:jc w:val="center"/>
              <w:rPr>
                <w:rFonts w:ascii="黑体" w:hAnsi="Arial Black"/>
                <w:sz w:val="21"/>
                <w:szCs w:val="21"/>
              </w:rPr>
            </w:pPr>
            <w:r>
              <w:rPr>
                <w:rFonts w:ascii="黑体" w:hAnsi="Arial Black" w:hint="eastAsia"/>
                <w:sz w:val="21"/>
                <w:szCs w:val="21"/>
              </w:rPr>
              <w:t>证书编号</w:t>
            </w:r>
          </w:p>
        </w:tc>
        <w:tc>
          <w:tcPr>
            <w:tcW w:w="1782" w:type="dxa"/>
            <w:gridSpan w:val="2"/>
            <w:tcBorders>
              <w:bottom w:val="single" w:sz="4" w:space="0" w:color="auto"/>
            </w:tcBorders>
            <w:vAlign w:val="center"/>
          </w:tcPr>
          <w:p w14:paraId="74D2CEB6" w14:textId="77777777" w:rsidR="00F45ACF" w:rsidRDefault="00486CA4">
            <w:pPr>
              <w:ind w:right="176"/>
              <w:jc w:val="center"/>
              <w:rPr>
                <w:rFonts w:ascii="黑体" w:hAnsi="Arial Black"/>
                <w:sz w:val="21"/>
                <w:szCs w:val="21"/>
              </w:rPr>
            </w:pPr>
            <w:r>
              <w:rPr>
                <w:rFonts w:ascii="黑体" w:hAnsi="Arial Black" w:hint="eastAsia"/>
                <w:sz w:val="21"/>
                <w:szCs w:val="21"/>
              </w:rPr>
              <w:t>有效期至</w:t>
            </w:r>
          </w:p>
        </w:tc>
      </w:tr>
      <w:tr w:rsidR="00F45ACF" w14:paraId="1B54FCCF" w14:textId="77777777">
        <w:tc>
          <w:tcPr>
            <w:tcW w:w="1781" w:type="dxa"/>
            <w:tcBorders>
              <w:bottom w:val="nil"/>
            </w:tcBorders>
            <w:vAlign w:val="center"/>
          </w:tcPr>
          <w:p w14:paraId="7D0F31B1" w14:textId="77777777" w:rsidR="00F45ACF" w:rsidRDefault="00F45ACF">
            <w:pPr>
              <w:ind w:right="176"/>
              <w:jc w:val="center"/>
              <w:rPr>
                <w:rFonts w:ascii="黑体" w:hAnsi="Arial Black"/>
                <w:sz w:val="21"/>
                <w:szCs w:val="21"/>
              </w:rPr>
            </w:pPr>
          </w:p>
        </w:tc>
        <w:tc>
          <w:tcPr>
            <w:tcW w:w="1781" w:type="dxa"/>
            <w:gridSpan w:val="2"/>
            <w:tcBorders>
              <w:bottom w:val="nil"/>
            </w:tcBorders>
            <w:vAlign w:val="center"/>
          </w:tcPr>
          <w:p w14:paraId="4AF25AC5" w14:textId="77777777" w:rsidR="00F45ACF" w:rsidRDefault="00F45ACF">
            <w:pPr>
              <w:ind w:right="176"/>
              <w:jc w:val="center"/>
              <w:rPr>
                <w:rFonts w:ascii="黑体" w:hAnsi="Arial Black"/>
                <w:sz w:val="21"/>
                <w:szCs w:val="21"/>
              </w:rPr>
            </w:pPr>
          </w:p>
        </w:tc>
        <w:tc>
          <w:tcPr>
            <w:tcW w:w="1781" w:type="dxa"/>
            <w:gridSpan w:val="2"/>
            <w:tcBorders>
              <w:bottom w:val="nil"/>
            </w:tcBorders>
            <w:vAlign w:val="center"/>
          </w:tcPr>
          <w:p w14:paraId="4E9120FD" w14:textId="77777777" w:rsidR="00F45ACF" w:rsidRDefault="00F45ACF">
            <w:pPr>
              <w:ind w:leftChars="-80" w:left="-160" w:right="-118"/>
              <w:jc w:val="center"/>
              <w:rPr>
                <w:rFonts w:ascii="黑体" w:hAnsi="Arial Black"/>
                <w:sz w:val="21"/>
                <w:szCs w:val="21"/>
              </w:rPr>
            </w:pPr>
          </w:p>
        </w:tc>
        <w:tc>
          <w:tcPr>
            <w:tcW w:w="1781" w:type="dxa"/>
            <w:gridSpan w:val="2"/>
            <w:tcBorders>
              <w:bottom w:val="nil"/>
            </w:tcBorders>
            <w:vAlign w:val="center"/>
          </w:tcPr>
          <w:p w14:paraId="30AB798E" w14:textId="77777777" w:rsidR="00F45ACF" w:rsidRDefault="00F45ACF">
            <w:pPr>
              <w:tabs>
                <w:tab w:val="left" w:pos="1565"/>
              </w:tabs>
              <w:ind w:leftChars="-49" w:left="-98"/>
              <w:jc w:val="center"/>
              <w:rPr>
                <w:rFonts w:ascii="黑体" w:hAnsi="Arial Black"/>
                <w:sz w:val="21"/>
                <w:szCs w:val="21"/>
              </w:rPr>
            </w:pPr>
          </w:p>
        </w:tc>
        <w:tc>
          <w:tcPr>
            <w:tcW w:w="1782" w:type="dxa"/>
            <w:gridSpan w:val="2"/>
            <w:tcBorders>
              <w:bottom w:val="nil"/>
            </w:tcBorders>
            <w:vAlign w:val="center"/>
          </w:tcPr>
          <w:p w14:paraId="3D6308CA" w14:textId="77777777" w:rsidR="00F45ACF" w:rsidRDefault="00F45ACF">
            <w:pPr>
              <w:ind w:right="176"/>
              <w:jc w:val="center"/>
              <w:rPr>
                <w:rFonts w:ascii="黑体" w:hAnsi="Arial Black"/>
                <w:sz w:val="21"/>
                <w:szCs w:val="21"/>
              </w:rPr>
            </w:pPr>
          </w:p>
        </w:tc>
      </w:tr>
      <w:tr w:rsidR="00F45ACF" w14:paraId="352232AA" w14:textId="77777777" w:rsidTr="00CE1EE6">
        <w:trPr>
          <w:trHeight w:val="173"/>
        </w:trPr>
        <w:tc>
          <w:tcPr>
            <w:tcW w:w="1781" w:type="dxa"/>
            <w:tcBorders>
              <w:top w:val="nil"/>
            </w:tcBorders>
            <w:vAlign w:val="center"/>
          </w:tcPr>
          <w:p w14:paraId="512177C5" w14:textId="77777777" w:rsidR="00F45ACF" w:rsidRDefault="00F45ACF" w:rsidP="009C0C8C">
            <w:pPr>
              <w:ind w:right="176"/>
              <w:jc w:val="left"/>
              <w:rPr>
                <w:rFonts w:ascii="黑体" w:hAnsi="Arial Black"/>
                <w:sz w:val="21"/>
                <w:szCs w:val="21"/>
              </w:rPr>
            </w:pPr>
          </w:p>
        </w:tc>
        <w:tc>
          <w:tcPr>
            <w:tcW w:w="1781" w:type="dxa"/>
            <w:gridSpan w:val="2"/>
            <w:tcBorders>
              <w:top w:val="nil"/>
            </w:tcBorders>
            <w:vAlign w:val="center"/>
          </w:tcPr>
          <w:p w14:paraId="0BFCA161" w14:textId="77777777" w:rsidR="00F45ACF" w:rsidRDefault="00F45ACF" w:rsidP="00CE1EE6">
            <w:pPr>
              <w:ind w:right="176"/>
              <w:jc w:val="left"/>
              <w:rPr>
                <w:rFonts w:ascii="黑体" w:hAnsi="Arial Black"/>
                <w:sz w:val="21"/>
                <w:szCs w:val="21"/>
              </w:rPr>
            </w:pPr>
          </w:p>
        </w:tc>
        <w:tc>
          <w:tcPr>
            <w:tcW w:w="1781" w:type="dxa"/>
            <w:gridSpan w:val="2"/>
            <w:tcBorders>
              <w:top w:val="nil"/>
            </w:tcBorders>
            <w:vAlign w:val="center"/>
          </w:tcPr>
          <w:p w14:paraId="75C7AD6C" w14:textId="77777777" w:rsidR="00F45ACF" w:rsidRDefault="00F45ACF" w:rsidP="00CE1EE6">
            <w:pPr>
              <w:ind w:right="-118"/>
              <w:jc w:val="left"/>
              <w:rPr>
                <w:rFonts w:ascii="黑体" w:hAnsi="Arial Black"/>
                <w:sz w:val="21"/>
                <w:szCs w:val="21"/>
              </w:rPr>
            </w:pPr>
          </w:p>
        </w:tc>
        <w:tc>
          <w:tcPr>
            <w:tcW w:w="1781" w:type="dxa"/>
            <w:gridSpan w:val="2"/>
            <w:tcBorders>
              <w:top w:val="nil"/>
            </w:tcBorders>
            <w:vAlign w:val="center"/>
          </w:tcPr>
          <w:p w14:paraId="0855085E" w14:textId="77777777" w:rsidR="00F45ACF" w:rsidRDefault="00F45ACF" w:rsidP="00CE1EE6">
            <w:pPr>
              <w:tabs>
                <w:tab w:val="left" w:pos="1565"/>
              </w:tabs>
              <w:jc w:val="left"/>
              <w:rPr>
                <w:rFonts w:ascii="黑体" w:hAnsi="Arial Black"/>
                <w:sz w:val="21"/>
                <w:szCs w:val="21"/>
              </w:rPr>
            </w:pPr>
          </w:p>
        </w:tc>
        <w:tc>
          <w:tcPr>
            <w:tcW w:w="1782" w:type="dxa"/>
            <w:gridSpan w:val="2"/>
            <w:tcBorders>
              <w:top w:val="nil"/>
            </w:tcBorders>
            <w:vAlign w:val="center"/>
          </w:tcPr>
          <w:p w14:paraId="412EA2A4" w14:textId="77777777" w:rsidR="00F45ACF" w:rsidRDefault="00F45ACF" w:rsidP="00CE1EE6">
            <w:pPr>
              <w:ind w:right="176"/>
              <w:jc w:val="left"/>
              <w:rPr>
                <w:rFonts w:ascii="黑体" w:hAnsi="Arial Black"/>
                <w:sz w:val="21"/>
                <w:szCs w:val="21"/>
              </w:rPr>
            </w:pPr>
          </w:p>
        </w:tc>
      </w:tr>
      <w:tr w:rsidR="00F45ACF" w14:paraId="6A1D0B2B" w14:textId="77777777">
        <w:tc>
          <w:tcPr>
            <w:tcW w:w="8906" w:type="dxa"/>
            <w:gridSpan w:val="9"/>
          </w:tcPr>
          <w:p w14:paraId="7BFE695D" w14:textId="77777777" w:rsidR="00F45ACF" w:rsidRDefault="00486CA4">
            <w:pPr>
              <w:ind w:right="176"/>
              <w:rPr>
                <w:rFonts w:ascii="黑体" w:hAnsi="Arial Black"/>
                <w:sz w:val="21"/>
                <w:szCs w:val="21"/>
              </w:rPr>
            </w:pPr>
            <w:r>
              <w:rPr>
                <w:rFonts w:ascii="黑体" w:hAnsi="Arial Black" w:hint="eastAsia"/>
                <w:sz w:val="21"/>
                <w:szCs w:val="21"/>
              </w:rPr>
              <w:t>检定使用的标准器</w:t>
            </w:r>
          </w:p>
        </w:tc>
      </w:tr>
      <w:tr w:rsidR="00F45ACF" w14:paraId="3C425DD6" w14:textId="77777777">
        <w:tc>
          <w:tcPr>
            <w:tcW w:w="1781" w:type="dxa"/>
            <w:tcBorders>
              <w:bottom w:val="single" w:sz="4" w:space="0" w:color="auto"/>
            </w:tcBorders>
            <w:vAlign w:val="center"/>
          </w:tcPr>
          <w:p w14:paraId="77427085" w14:textId="77777777" w:rsidR="00F45ACF" w:rsidRDefault="00486CA4">
            <w:pPr>
              <w:ind w:right="176"/>
              <w:jc w:val="center"/>
              <w:rPr>
                <w:rFonts w:ascii="黑体" w:hAnsi="Arial Black"/>
                <w:sz w:val="21"/>
                <w:szCs w:val="21"/>
              </w:rPr>
            </w:pPr>
            <w:r>
              <w:rPr>
                <w:rFonts w:ascii="黑体" w:hAnsi="Arial Black" w:hint="eastAsia"/>
                <w:sz w:val="21"/>
                <w:szCs w:val="21"/>
              </w:rPr>
              <w:t>名</w:t>
            </w:r>
            <w:r>
              <w:rPr>
                <w:rFonts w:ascii="黑体" w:hAnsi="Arial Black" w:hint="eastAsia"/>
                <w:sz w:val="21"/>
                <w:szCs w:val="21"/>
              </w:rPr>
              <w:t xml:space="preserve">    </w:t>
            </w:r>
            <w:r>
              <w:rPr>
                <w:rFonts w:ascii="黑体" w:hAnsi="Arial Black" w:hint="eastAsia"/>
                <w:sz w:val="21"/>
                <w:szCs w:val="21"/>
              </w:rPr>
              <w:t>称</w:t>
            </w:r>
          </w:p>
        </w:tc>
        <w:tc>
          <w:tcPr>
            <w:tcW w:w="1781" w:type="dxa"/>
            <w:gridSpan w:val="2"/>
            <w:tcBorders>
              <w:bottom w:val="single" w:sz="4" w:space="0" w:color="auto"/>
            </w:tcBorders>
            <w:vAlign w:val="center"/>
          </w:tcPr>
          <w:p w14:paraId="4AE3A0D7" w14:textId="77777777" w:rsidR="00F45ACF" w:rsidRDefault="00486CA4">
            <w:pPr>
              <w:ind w:right="176"/>
              <w:jc w:val="center"/>
              <w:rPr>
                <w:rFonts w:ascii="黑体" w:hAnsi="Arial Black"/>
                <w:sz w:val="21"/>
                <w:szCs w:val="21"/>
              </w:rPr>
            </w:pPr>
            <w:r>
              <w:rPr>
                <w:rFonts w:ascii="黑体" w:hAnsi="Arial Black" w:hint="eastAsia"/>
                <w:sz w:val="21"/>
                <w:szCs w:val="21"/>
              </w:rPr>
              <w:t>测量范围</w:t>
            </w:r>
          </w:p>
        </w:tc>
        <w:tc>
          <w:tcPr>
            <w:tcW w:w="1781" w:type="dxa"/>
            <w:gridSpan w:val="2"/>
            <w:tcBorders>
              <w:bottom w:val="single" w:sz="4" w:space="0" w:color="auto"/>
            </w:tcBorders>
            <w:vAlign w:val="center"/>
          </w:tcPr>
          <w:p w14:paraId="199E4222" w14:textId="77777777" w:rsidR="00F45ACF" w:rsidRDefault="00486CA4">
            <w:pPr>
              <w:ind w:leftChars="-80" w:left="-160" w:right="-118"/>
              <w:jc w:val="center"/>
              <w:rPr>
                <w:rFonts w:ascii="黑体" w:hAnsi="Arial Black"/>
                <w:sz w:val="21"/>
                <w:szCs w:val="21"/>
              </w:rPr>
            </w:pPr>
            <w:r>
              <w:rPr>
                <w:rFonts w:ascii="黑体" w:hAnsi="Arial Black" w:hint="eastAsia"/>
                <w:sz w:val="21"/>
                <w:szCs w:val="21"/>
              </w:rPr>
              <w:t>不确定度</w:t>
            </w:r>
            <w:r>
              <w:rPr>
                <w:rFonts w:ascii="黑体" w:hAnsi="Arial Black" w:hint="eastAsia"/>
                <w:sz w:val="21"/>
                <w:szCs w:val="21"/>
              </w:rPr>
              <w:t>/</w:t>
            </w:r>
            <w:r>
              <w:rPr>
                <w:rFonts w:ascii="黑体" w:hAnsi="Arial Black" w:hint="eastAsia"/>
                <w:sz w:val="21"/>
                <w:szCs w:val="21"/>
              </w:rPr>
              <w:t>准确</w:t>
            </w:r>
          </w:p>
          <w:p w14:paraId="675BC6A6" w14:textId="77777777" w:rsidR="00F45ACF" w:rsidRDefault="00486CA4">
            <w:pPr>
              <w:ind w:right="176"/>
              <w:jc w:val="center"/>
              <w:rPr>
                <w:rFonts w:ascii="黑体" w:hAnsi="Arial Black"/>
                <w:sz w:val="21"/>
                <w:szCs w:val="21"/>
              </w:rPr>
            </w:pPr>
            <w:r>
              <w:rPr>
                <w:rFonts w:ascii="黑体" w:hAnsi="Arial Black" w:hint="eastAsia"/>
                <w:sz w:val="21"/>
                <w:szCs w:val="21"/>
              </w:rPr>
              <w:t>度等级</w:t>
            </w:r>
            <w:r>
              <w:rPr>
                <w:rFonts w:ascii="黑体" w:hAnsi="Arial Black" w:hint="eastAsia"/>
                <w:sz w:val="21"/>
                <w:szCs w:val="21"/>
              </w:rPr>
              <w:t>/</w:t>
            </w:r>
            <w:r>
              <w:rPr>
                <w:rFonts w:ascii="黑体" w:hAnsi="Arial Black" w:hint="eastAsia"/>
                <w:sz w:val="21"/>
                <w:szCs w:val="21"/>
              </w:rPr>
              <w:t>最大允许误差</w:t>
            </w:r>
          </w:p>
        </w:tc>
        <w:tc>
          <w:tcPr>
            <w:tcW w:w="1781" w:type="dxa"/>
            <w:gridSpan w:val="2"/>
            <w:tcBorders>
              <w:bottom w:val="single" w:sz="4" w:space="0" w:color="auto"/>
            </w:tcBorders>
            <w:vAlign w:val="center"/>
          </w:tcPr>
          <w:p w14:paraId="46E0C644" w14:textId="77777777" w:rsidR="00F45ACF" w:rsidRDefault="00486CA4">
            <w:pPr>
              <w:tabs>
                <w:tab w:val="left" w:pos="1565"/>
              </w:tabs>
              <w:ind w:leftChars="-49" w:left="-98"/>
              <w:jc w:val="center"/>
              <w:rPr>
                <w:rFonts w:ascii="黑体" w:hAnsi="Arial Black"/>
                <w:sz w:val="21"/>
                <w:szCs w:val="21"/>
              </w:rPr>
            </w:pPr>
            <w:r>
              <w:rPr>
                <w:rFonts w:ascii="黑体" w:hAnsi="Arial Black" w:hint="eastAsia"/>
                <w:sz w:val="21"/>
                <w:szCs w:val="21"/>
              </w:rPr>
              <w:t>标准器检定</w:t>
            </w:r>
            <w:r>
              <w:rPr>
                <w:rFonts w:ascii="黑体" w:hAnsi="Arial Black" w:hint="eastAsia"/>
                <w:sz w:val="21"/>
                <w:szCs w:val="21"/>
              </w:rPr>
              <w:t>/</w:t>
            </w:r>
            <w:r>
              <w:rPr>
                <w:rFonts w:ascii="黑体" w:hAnsi="Arial Black" w:hint="eastAsia"/>
                <w:sz w:val="21"/>
                <w:szCs w:val="21"/>
              </w:rPr>
              <w:t>校准</w:t>
            </w:r>
          </w:p>
          <w:p w14:paraId="3822F120" w14:textId="77777777" w:rsidR="00F45ACF" w:rsidRDefault="00486CA4">
            <w:pPr>
              <w:ind w:right="176"/>
              <w:jc w:val="center"/>
              <w:rPr>
                <w:rFonts w:ascii="黑体" w:hAnsi="Arial Black"/>
                <w:sz w:val="21"/>
                <w:szCs w:val="21"/>
              </w:rPr>
            </w:pPr>
            <w:r>
              <w:rPr>
                <w:rFonts w:ascii="黑体" w:hAnsi="Arial Black" w:hint="eastAsia"/>
                <w:sz w:val="21"/>
                <w:szCs w:val="21"/>
              </w:rPr>
              <w:t>证书编号</w:t>
            </w:r>
          </w:p>
        </w:tc>
        <w:tc>
          <w:tcPr>
            <w:tcW w:w="1782" w:type="dxa"/>
            <w:gridSpan w:val="2"/>
            <w:tcBorders>
              <w:bottom w:val="single" w:sz="4" w:space="0" w:color="auto"/>
            </w:tcBorders>
            <w:vAlign w:val="center"/>
          </w:tcPr>
          <w:p w14:paraId="2F892AF9" w14:textId="77777777" w:rsidR="00F45ACF" w:rsidRDefault="00486CA4">
            <w:pPr>
              <w:ind w:right="176"/>
              <w:jc w:val="center"/>
              <w:rPr>
                <w:rFonts w:ascii="黑体" w:hAnsi="Arial Black"/>
                <w:sz w:val="21"/>
                <w:szCs w:val="21"/>
              </w:rPr>
            </w:pPr>
            <w:r>
              <w:rPr>
                <w:rFonts w:ascii="黑体" w:hAnsi="Arial Black" w:hint="eastAsia"/>
                <w:sz w:val="21"/>
                <w:szCs w:val="21"/>
              </w:rPr>
              <w:t>有效期至</w:t>
            </w:r>
          </w:p>
        </w:tc>
      </w:tr>
      <w:tr w:rsidR="00F45ACF" w14:paraId="0F247DDC" w14:textId="77777777">
        <w:tc>
          <w:tcPr>
            <w:tcW w:w="1781" w:type="dxa"/>
            <w:tcBorders>
              <w:bottom w:val="nil"/>
              <w:right w:val="single" w:sz="4" w:space="0" w:color="auto"/>
            </w:tcBorders>
            <w:vAlign w:val="center"/>
          </w:tcPr>
          <w:p w14:paraId="5916AA3D" w14:textId="77777777" w:rsidR="00F45ACF" w:rsidRDefault="00F45ACF">
            <w:pPr>
              <w:ind w:right="176"/>
              <w:jc w:val="center"/>
              <w:rPr>
                <w:rFonts w:ascii="黑体" w:hAnsi="Arial Black"/>
                <w:sz w:val="21"/>
                <w:szCs w:val="21"/>
              </w:rPr>
            </w:pPr>
          </w:p>
        </w:tc>
        <w:tc>
          <w:tcPr>
            <w:tcW w:w="1781" w:type="dxa"/>
            <w:gridSpan w:val="2"/>
            <w:tcBorders>
              <w:left w:val="single" w:sz="4" w:space="0" w:color="auto"/>
              <w:bottom w:val="nil"/>
              <w:right w:val="single" w:sz="4" w:space="0" w:color="auto"/>
            </w:tcBorders>
            <w:vAlign w:val="center"/>
          </w:tcPr>
          <w:p w14:paraId="558DDBA6" w14:textId="77777777" w:rsidR="00F45ACF" w:rsidRDefault="00F45ACF">
            <w:pPr>
              <w:ind w:right="176"/>
              <w:jc w:val="center"/>
              <w:rPr>
                <w:rFonts w:ascii="黑体" w:hAnsi="Arial Black"/>
                <w:sz w:val="21"/>
                <w:szCs w:val="21"/>
              </w:rPr>
            </w:pPr>
          </w:p>
        </w:tc>
        <w:tc>
          <w:tcPr>
            <w:tcW w:w="1781" w:type="dxa"/>
            <w:gridSpan w:val="2"/>
            <w:tcBorders>
              <w:left w:val="single" w:sz="4" w:space="0" w:color="auto"/>
              <w:bottom w:val="nil"/>
              <w:right w:val="single" w:sz="4" w:space="0" w:color="auto"/>
            </w:tcBorders>
            <w:vAlign w:val="center"/>
          </w:tcPr>
          <w:p w14:paraId="3E3041F3" w14:textId="77777777" w:rsidR="00F45ACF" w:rsidRDefault="00F45ACF">
            <w:pPr>
              <w:ind w:right="176"/>
              <w:jc w:val="center"/>
              <w:rPr>
                <w:rFonts w:ascii="黑体" w:hAnsi="Arial Black"/>
                <w:sz w:val="21"/>
                <w:szCs w:val="21"/>
              </w:rPr>
            </w:pPr>
          </w:p>
        </w:tc>
        <w:tc>
          <w:tcPr>
            <w:tcW w:w="1781" w:type="dxa"/>
            <w:gridSpan w:val="2"/>
            <w:tcBorders>
              <w:left w:val="single" w:sz="4" w:space="0" w:color="auto"/>
              <w:bottom w:val="nil"/>
              <w:right w:val="single" w:sz="4" w:space="0" w:color="auto"/>
            </w:tcBorders>
            <w:vAlign w:val="center"/>
          </w:tcPr>
          <w:p w14:paraId="5C5EEE87" w14:textId="77777777" w:rsidR="00F45ACF" w:rsidRDefault="00F45ACF">
            <w:pPr>
              <w:ind w:right="176"/>
              <w:jc w:val="center"/>
              <w:rPr>
                <w:rFonts w:ascii="黑体" w:hAnsi="Arial Black"/>
                <w:sz w:val="21"/>
                <w:szCs w:val="21"/>
              </w:rPr>
            </w:pPr>
          </w:p>
        </w:tc>
        <w:tc>
          <w:tcPr>
            <w:tcW w:w="1782" w:type="dxa"/>
            <w:gridSpan w:val="2"/>
            <w:tcBorders>
              <w:left w:val="single" w:sz="4" w:space="0" w:color="auto"/>
              <w:bottom w:val="nil"/>
            </w:tcBorders>
            <w:vAlign w:val="center"/>
          </w:tcPr>
          <w:p w14:paraId="40F1966C" w14:textId="77777777" w:rsidR="00F45ACF" w:rsidRDefault="00F45ACF">
            <w:pPr>
              <w:ind w:right="176"/>
              <w:jc w:val="center"/>
              <w:rPr>
                <w:rFonts w:ascii="黑体" w:hAnsi="Arial Black"/>
                <w:sz w:val="21"/>
                <w:szCs w:val="21"/>
              </w:rPr>
            </w:pPr>
          </w:p>
        </w:tc>
      </w:tr>
      <w:tr w:rsidR="00F45ACF" w14:paraId="020A561B" w14:textId="77777777">
        <w:tc>
          <w:tcPr>
            <w:tcW w:w="1781" w:type="dxa"/>
            <w:tcBorders>
              <w:top w:val="nil"/>
              <w:bottom w:val="nil"/>
              <w:right w:val="single" w:sz="4" w:space="0" w:color="auto"/>
            </w:tcBorders>
            <w:vAlign w:val="center"/>
          </w:tcPr>
          <w:p w14:paraId="05FD257C" w14:textId="77777777" w:rsidR="00F45ACF" w:rsidRDefault="00F45ACF">
            <w:pPr>
              <w:ind w:right="176"/>
              <w:jc w:val="center"/>
              <w:rPr>
                <w:rFonts w:ascii="黑体" w:hAnsi="Arial Black"/>
                <w:sz w:val="21"/>
                <w:szCs w:val="21"/>
              </w:rPr>
            </w:pPr>
          </w:p>
        </w:tc>
        <w:tc>
          <w:tcPr>
            <w:tcW w:w="1781" w:type="dxa"/>
            <w:gridSpan w:val="2"/>
            <w:tcBorders>
              <w:top w:val="nil"/>
              <w:left w:val="single" w:sz="4" w:space="0" w:color="auto"/>
              <w:bottom w:val="nil"/>
              <w:right w:val="single" w:sz="4" w:space="0" w:color="auto"/>
            </w:tcBorders>
            <w:vAlign w:val="center"/>
          </w:tcPr>
          <w:p w14:paraId="5B93C13D" w14:textId="77777777" w:rsidR="00F45ACF" w:rsidRDefault="00F45ACF">
            <w:pPr>
              <w:ind w:right="176"/>
              <w:jc w:val="center"/>
              <w:rPr>
                <w:rFonts w:ascii="黑体" w:hAnsi="Arial Black"/>
                <w:sz w:val="21"/>
                <w:szCs w:val="21"/>
              </w:rPr>
            </w:pPr>
          </w:p>
        </w:tc>
        <w:tc>
          <w:tcPr>
            <w:tcW w:w="1781" w:type="dxa"/>
            <w:gridSpan w:val="2"/>
            <w:tcBorders>
              <w:top w:val="nil"/>
              <w:left w:val="single" w:sz="4" w:space="0" w:color="auto"/>
              <w:bottom w:val="nil"/>
              <w:right w:val="single" w:sz="4" w:space="0" w:color="auto"/>
            </w:tcBorders>
            <w:vAlign w:val="center"/>
          </w:tcPr>
          <w:p w14:paraId="4E692E08" w14:textId="77777777" w:rsidR="00F45ACF" w:rsidRDefault="00F45ACF">
            <w:pPr>
              <w:ind w:right="176"/>
              <w:jc w:val="center"/>
              <w:rPr>
                <w:rFonts w:ascii="黑体" w:hAnsi="Arial Black"/>
                <w:sz w:val="21"/>
                <w:szCs w:val="21"/>
              </w:rPr>
            </w:pPr>
          </w:p>
        </w:tc>
        <w:tc>
          <w:tcPr>
            <w:tcW w:w="1781" w:type="dxa"/>
            <w:gridSpan w:val="2"/>
            <w:tcBorders>
              <w:top w:val="nil"/>
              <w:left w:val="single" w:sz="4" w:space="0" w:color="auto"/>
              <w:bottom w:val="nil"/>
              <w:right w:val="single" w:sz="4" w:space="0" w:color="auto"/>
            </w:tcBorders>
            <w:vAlign w:val="center"/>
          </w:tcPr>
          <w:p w14:paraId="3417BFD3" w14:textId="77777777" w:rsidR="00F45ACF" w:rsidRDefault="00F45ACF">
            <w:pPr>
              <w:ind w:right="176"/>
              <w:jc w:val="center"/>
              <w:rPr>
                <w:rFonts w:ascii="黑体" w:hAnsi="Arial Black"/>
                <w:sz w:val="21"/>
                <w:szCs w:val="21"/>
              </w:rPr>
            </w:pPr>
          </w:p>
        </w:tc>
        <w:tc>
          <w:tcPr>
            <w:tcW w:w="1782" w:type="dxa"/>
            <w:gridSpan w:val="2"/>
            <w:tcBorders>
              <w:top w:val="nil"/>
              <w:left w:val="single" w:sz="4" w:space="0" w:color="auto"/>
              <w:bottom w:val="nil"/>
            </w:tcBorders>
            <w:vAlign w:val="center"/>
          </w:tcPr>
          <w:p w14:paraId="0E26D01B" w14:textId="77777777" w:rsidR="00F45ACF" w:rsidRDefault="00F45ACF">
            <w:pPr>
              <w:ind w:right="176"/>
              <w:jc w:val="center"/>
              <w:rPr>
                <w:rFonts w:ascii="黑体" w:hAnsi="Arial Black"/>
                <w:sz w:val="21"/>
                <w:szCs w:val="21"/>
              </w:rPr>
            </w:pPr>
          </w:p>
        </w:tc>
      </w:tr>
      <w:tr w:rsidR="00F45ACF" w14:paraId="45218200" w14:textId="77777777">
        <w:tc>
          <w:tcPr>
            <w:tcW w:w="3562" w:type="dxa"/>
            <w:gridSpan w:val="3"/>
            <w:tcBorders>
              <w:top w:val="single" w:sz="4" w:space="0" w:color="auto"/>
              <w:right w:val="single" w:sz="4" w:space="0" w:color="auto"/>
            </w:tcBorders>
            <w:vAlign w:val="center"/>
          </w:tcPr>
          <w:p w14:paraId="2A34F3AE" w14:textId="77777777" w:rsidR="00F45ACF" w:rsidRDefault="00486CA4">
            <w:pPr>
              <w:ind w:right="176"/>
              <w:jc w:val="center"/>
              <w:rPr>
                <w:rFonts w:ascii="黑体" w:hAnsi="Arial Black"/>
                <w:sz w:val="21"/>
                <w:szCs w:val="21"/>
              </w:rPr>
            </w:pPr>
            <w:r>
              <w:rPr>
                <w:rFonts w:hint="eastAsia"/>
                <w:sz w:val="21"/>
                <w:szCs w:val="21"/>
              </w:rPr>
              <w:t>技术依据</w:t>
            </w:r>
            <w:r>
              <w:rPr>
                <w:rFonts w:hint="eastAsia"/>
                <w:bCs/>
                <w:sz w:val="21"/>
                <w:szCs w:val="21"/>
              </w:rPr>
              <w:t>：</w:t>
            </w:r>
          </w:p>
        </w:tc>
        <w:tc>
          <w:tcPr>
            <w:tcW w:w="5344" w:type="dxa"/>
            <w:gridSpan w:val="6"/>
            <w:tcBorders>
              <w:top w:val="single" w:sz="4" w:space="0" w:color="auto"/>
              <w:left w:val="single" w:sz="4" w:space="0" w:color="auto"/>
            </w:tcBorders>
            <w:vAlign w:val="center"/>
          </w:tcPr>
          <w:p w14:paraId="4C752537" w14:textId="77777777" w:rsidR="00F45ACF" w:rsidRDefault="00486CA4">
            <w:pPr>
              <w:ind w:right="176"/>
              <w:jc w:val="center"/>
              <w:rPr>
                <w:rFonts w:ascii="黑体" w:hAnsi="Arial Black"/>
                <w:sz w:val="21"/>
                <w:szCs w:val="21"/>
              </w:rPr>
            </w:pPr>
            <w:r>
              <w:rPr>
                <w:rFonts w:ascii="黑体" w:hAnsi="宋体" w:hint="eastAsia"/>
                <w:sz w:val="21"/>
                <w:szCs w:val="21"/>
              </w:rPr>
              <w:t>JJG577-202X</w:t>
            </w:r>
            <w:r>
              <w:rPr>
                <w:rFonts w:ascii="黑体" w:hAnsi="宋体" w:hint="eastAsia"/>
                <w:sz w:val="21"/>
                <w:szCs w:val="21"/>
              </w:rPr>
              <w:t>《膜式燃气表》</w:t>
            </w:r>
          </w:p>
        </w:tc>
      </w:tr>
    </w:tbl>
    <w:p w14:paraId="31851DBB" w14:textId="77777777" w:rsidR="00F45ACF" w:rsidRDefault="00F45ACF">
      <w:pPr>
        <w:ind w:right="176"/>
        <w:rPr>
          <w:rFonts w:ascii="黑体" w:hAnsi="Arial Black"/>
          <w:sz w:val="24"/>
          <w:szCs w:val="24"/>
        </w:rPr>
      </w:pPr>
    </w:p>
    <w:p w14:paraId="5AD25FB4" w14:textId="77777777" w:rsidR="00F45ACF" w:rsidRDefault="00486CA4">
      <w:pPr>
        <w:ind w:right="178" w:firstLineChars="177" w:firstLine="425"/>
        <w:rPr>
          <w:rFonts w:ascii="黑体" w:hAnsi="宋体"/>
          <w:sz w:val="24"/>
          <w:szCs w:val="24"/>
        </w:rPr>
      </w:pPr>
      <w:r>
        <w:rPr>
          <w:rFonts w:ascii="黑体" w:hAnsi="宋体" w:hint="eastAsia"/>
          <w:sz w:val="24"/>
          <w:szCs w:val="24"/>
        </w:rPr>
        <w:t xml:space="preserve">A1.2 </w:t>
      </w:r>
      <w:r>
        <w:rPr>
          <w:rFonts w:ascii="黑体" w:hAnsi="宋体" w:hint="eastAsia"/>
          <w:sz w:val="24"/>
          <w:szCs w:val="24"/>
        </w:rPr>
        <w:t>检定项目及结果</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04"/>
        <w:gridCol w:w="4867"/>
      </w:tblGrid>
      <w:tr w:rsidR="00F45ACF" w14:paraId="57FDB6B2" w14:textId="77777777">
        <w:trPr>
          <w:cantSplit/>
          <w:trHeight w:val="507"/>
        </w:trPr>
        <w:tc>
          <w:tcPr>
            <w:tcW w:w="426" w:type="dxa"/>
            <w:vAlign w:val="center"/>
          </w:tcPr>
          <w:p w14:paraId="53AE7540" w14:textId="77777777" w:rsidR="00F45ACF" w:rsidRDefault="00486CA4">
            <w:pPr>
              <w:rPr>
                <w:rFonts w:ascii="黑体"/>
                <w:sz w:val="21"/>
                <w:szCs w:val="21"/>
              </w:rPr>
            </w:pPr>
            <w:r>
              <w:rPr>
                <w:rFonts w:ascii="黑体" w:hint="eastAsia"/>
                <w:sz w:val="21"/>
                <w:szCs w:val="21"/>
              </w:rPr>
              <w:t>序号</w:t>
            </w:r>
          </w:p>
        </w:tc>
        <w:tc>
          <w:tcPr>
            <w:tcW w:w="2504" w:type="dxa"/>
            <w:vAlign w:val="center"/>
          </w:tcPr>
          <w:p w14:paraId="66D4F190" w14:textId="77777777" w:rsidR="00F45ACF" w:rsidRDefault="00486CA4">
            <w:pPr>
              <w:jc w:val="center"/>
              <w:rPr>
                <w:rFonts w:ascii="黑体"/>
                <w:sz w:val="21"/>
                <w:szCs w:val="21"/>
              </w:rPr>
            </w:pPr>
            <w:r>
              <w:rPr>
                <w:rFonts w:ascii="黑体" w:hint="eastAsia"/>
                <w:sz w:val="21"/>
                <w:szCs w:val="21"/>
              </w:rPr>
              <w:t>检定项目</w:t>
            </w:r>
          </w:p>
        </w:tc>
        <w:tc>
          <w:tcPr>
            <w:tcW w:w="4867" w:type="dxa"/>
            <w:vAlign w:val="center"/>
          </w:tcPr>
          <w:p w14:paraId="12440EF0" w14:textId="77777777" w:rsidR="00F45ACF" w:rsidRDefault="00486CA4">
            <w:pPr>
              <w:tabs>
                <w:tab w:val="left" w:pos="0"/>
              </w:tabs>
              <w:ind w:right="178"/>
              <w:jc w:val="center"/>
              <w:rPr>
                <w:rFonts w:ascii="黑体" w:hAnsi="宋体"/>
                <w:sz w:val="21"/>
                <w:szCs w:val="21"/>
              </w:rPr>
            </w:pPr>
            <w:r>
              <w:rPr>
                <w:rFonts w:ascii="黑体" w:hAnsi="宋体" w:hint="eastAsia"/>
                <w:sz w:val="21"/>
                <w:szCs w:val="21"/>
              </w:rPr>
              <w:t>检定结果</w:t>
            </w:r>
          </w:p>
        </w:tc>
      </w:tr>
      <w:tr w:rsidR="00F45ACF" w14:paraId="77B31B68" w14:textId="77777777" w:rsidTr="00DF25A9">
        <w:trPr>
          <w:cantSplit/>
          <w:trHeight w:val="479"/>
        </w:trPr>
        <w:tc>
          <w:tcPr>
            <w:tcW w:w="426" w:type="dxa"/>
            <w:vAlign w:val="center"/>
          </w:tcPr>
          <w:p w14:paraId="3B56BCA1" w14:textId="77777777" w:rsidR="00F45ACF" w:rsidRDefault="00F45ACF">
            <w:pPr>
              <w:numPr>
                <w:ilvl w:val="0"/>
                <w:numId w:val="24"/>
              </w:numPr>
              <w:jc w:val="center"/>
              <w:rPr>
                <w:rFonts w:ascii="黑体"/>
                <w:sz w:val="21"/>
                <w:szCs w:val="21"/>
              </w:rPr>
            </w:pPr>
          </w:p>
        </w:tc>
        <w:tc>
          <w:tcPr>
            <w:tcW w:w="2504" w:type="dxa"/>
            <w:vAlign w:val="center"/>
          </w:tcPr>
          <w:p w14:paraId="098F50E5" w14:textId="77777777" w:rsidR="00F45ACF" w:rsidRDefault="00486CA4">
            <w:pPr>
              <w:jc w:val="center"/>
              <w:rPr>
                <w:rFonts w:ascii="黑体"/>
                <w:sz w:val="21"/>
                <w:szCs w:val="21"/>
              </w:rPr>
            </w:pPr>
            <w:r>
              <w:rPr>
                <w:color w:val="000000" w:themeColor="text1"/>
              </w:rPr>
              <w:t>外观与标识</w:t>
            </w:r>
          </w:p>
        </w:tc>
        <w:tc>
          <w:tcPr>
            <w:tcW w:w="4867" w:type="dxa"/>
            <w:vAlign w:val="center"/>
          </w:tcPr>
          <w:p w14:paraId="5A1F23F4" w14:textId="77777777" w:rsidR="00F45ACF" w:rsidRDefault="00F45ACF">
            <w:pPr>
              <w:tabs>
                <w:tab w:val="left" w:pos="0"/>
              </w:tabs>
              <w:ind w:right="178"/>
              <w:jc w:val="center"/>
              <w:rPr>
                <w:rFonts w:ascii="黑体" w:hAnsi="宋体"/>
                <w:sz w:val="21"/>
                <w:szCs w:val="21"/>
              </w:rPr>
            </w:pPr>
          </w:p>
        </w:tc>
      </w:tr>
      <w:tr w:rsidR="00F45ACF" w14:paraId="364D661E" w14:textId="77777777" w:rsidTr="00DF25A9">
        <w:trPr>
          <w:cantSplit/>
          <w:trHeight w:val="415"/>
        </w:trPr>
        <w:tc>
          <w:tcPr>
            <w:tcW w:w="426" w:type="dxa"/>
            <w:vAlign w:val="center"/>
          </w:tcPr>
          <w:p w14:paraId="2D2F67D5" w14:textId="77777777" w:rsidR="00F45ACF" w:rsidRDefault="00F45ACF">
            <w:pPr>
              <w:numPr>
                <w:ilvl w:val="0"/>
                <w:numId w:val="24"/>
              </w:numPr>
              <w:rPr>
                <w:rFonts w:ascii="黑体"/>
                <w:sz w:val="21"/>
                <w:szCs w:val="21"/>
              </w:rPr>
            </w:pPr>
          </w:p>
        </w:tc>
        <w:tc>
          <w:tcPr>
            <w:tcW w:w="2504" w:type="dxa"/>
            <w:vAlign w:val="center"/>
          </w:tcPr>
          <w:p w14:paraId="0EAF2462" w14:textId="77777777" w:rsidR="00F45ACF" w:rsidRDefault="00486CA4">
            <w:pPr>
              <w:jc w:val="center"/>
              <w:rPr>
                <w:rFonts w:ascii="黑体"/>
                <w:sz w:val="21"/>
                <w:szCs w:val="21"/>
              </w:rPr>
            </w:pPr>
            <w:r>
              <w:rPr>
                <w:rFonts w:ascii="黑体" w:hAnsi="宋体" w:hint="eastAsia"/>
                <w:sz w:val="21"/>
                <w:szCs w:val="21"/>
              </w:rPr>
              <w:t>密封性</w:t>
            </w:r>
          </w:p>
        </w:tc>
        <w:tc>
          <w:tcPr>
            <w:tcW w:w="4867" w:type="dxa"/>
            <w:vAlign w:val="center"/>
          </w:tcPr>
          <w:p w14:paraId="70137A72" w14:textId="77777777" w:rsidR="00F45ACF" w:rsidRDefault="00F45ACF">
            <w:pPr>
              <w:ind w:right="178"/>
              <w:jc w:val="center"/>
              <w:rPr>
                <w:rFonts w:ascii="黑体" w:hAnsi="宋体"/>
                <w:sz w:val="21"/>
                <w:szCs w:val="21"/>
              </w:rPr>
            </w:pPr>
          </w:p>
        </w:tc>
      </w:tr>
      <w:tr w:rsidR="00F45ACF" w14:paraId="2BB1F584" w14:textId="77777777" w:rsidTr="00DF25A9">
        <w:trPr>
          <w:cantSplit/>
          <w:trHeight w:val="407"/>
        </w:trPr>
        <w:tc>
          <w:tcPr>
            <w:tcW w:w="426" w:type="dxa"/>
            <w:vAlign w:val="center"/>
          </w:tcPr>
          <w:p w14:paraId="52536CBB" w14:textId="77777777" w:rsidR="00F45ACF" w:rsidRDefault="00F45ACF">
            <w:pPr>
              <w:numPr>
                <w:ilvl w:val="0"/>
                <w:numId w:val="24"/>
              </w:numPr>
              <w:rPr>
                <w:rFonts w:ascii="黑体"/>
                <w:sz w:val="21"/>
                <w:szCs w:val="21"/>
              </w:rPr>
            </w:pPr>
          </w:p>
        </w:tc>
        <w:tc>
          <w:tcPr>
            <w:tcW w:w="2504" w:type="dxa"/>
            <w:vAlign w:val="center"/>
          </w:tcPr>
          <w:p w14:paraId="657F27FC" w14:textId="77777777" w:rsidR="00F45ACF" w:rsidRDefault="00486CA4">
            <w:pPr>
              <w:jc w:val="center"/>
              <w:rPr>
                <w:rFonts w:ascii="黑体" w:hAnsi="宋体"/>
                <w:sz w:val="21"/>
                <w:szCs w:val="21"/>
              </w:rPr>
            </w:pPr>
            <w:r>
              <w:rPr>
                <w:rFonts w:ascii="黑体" w:hAnsi="宋体" w:hint="eastAsia"/>
                <w:sz w:val="21"/>
                <w:szCs w:val="21"/>
              </w:rPr>
              <w:t>压力损失</w:t>
            </w:r>
          </w:p>
        </w:tc>
        <w:tc>
          <w:tcPr>
            <w:tcW w:w="4867" w:type="dxa"/>
            <w:vAlign w:val="center"/>
          </w:tcPr>
          <w:p w14:paraId="5A2DD785" w14:textId="77777777" w:rsidR="00F45ACF" w:rsidRDefault="00F45ACF">
            <w:pPr>
              <w:ind w:right="178"/>
              <w:jc w:val="center"/>
              <w:rPr>
                <w:rFonts w:ascii="黑体" w:hAnsi="宋体"/>
                <w:sz w:val="21"/>
                <w:szCs w:val="21"/>
              </w:rPr>
            </w:pPr>
          </w:p>
        </w:tc>
      </w:tr>
      <w:tr w:rsidR="00F45ACF" w14:paraId="6FE1F7C1" w14:textId="77777777" w:rsidTr="00DF25A9">
        <w:trPr>
          <w:cantSplit/>
          <w:trHeight w:val="412"/>
        </w:trPr>
        <w:tc>
          <w:tcPr>
            <w:tcW w:w="426" w:type="dxa"/>
            <w:vAlign w:val="center"/>
          </w:tcPr>
          <w:p w14:paraId="65248784" w14:textId="77777777" w:rsidR="00F45ACF" w:rsidRDefault="00F45ACF">
            <w:pPr>
              <w:numPr>
                <w:ilvl w:val="0"/>
                <w:numId w:val="24"/>
              </w:numPr>
              <w:rPr>
                <w:rFonts w:ascii="黑体"/>
                <w:sz w:val="21"/>
                <w:szCs w:val="21"/>
              </w:rPr>
            </w:pPr>
          </w:p>
        </w:tc>
        <w:tc>
          <w:tcPr>
            <w:tcW w:w="2504" w:type="dxa"/>
            <w:vAlign w:val="center"/>
          </w:tcPr>
          <w:p w14:paraId="456FC67E" w14:textId="77777777" w:rsidR="00F45ACF" w:rsidRDefault="00486CA4">
            <w:pPr>
              <w:jc w:val="center"/>
              <w:rPr>
                <w:rFonts w:ascii="黑体" w:hAnsi="宋体"/>
                <w:sz w:val="21"/>
                <w:szCs w:val="21"/>
              </w:rPr>
            </w:pPr>
            <w:r>
              <w:rPr>
                <w:rFonts w:ascii="黑体" w:hAnsi="宋体" w:hint="eastAsia"/>
                <w:sz w:val="21"/>
                <w:szCs w:val="21"/>
              </w:rPr>
              <w:t>示值误差</w:t>
            </w:r>
          </w:p>
        </w:tc>
        <w:tc>
          <w:tcPr>
            <w:tcW w:w="4867" w:type="dxa"/>
            <w:vAlign w:val="center"/>
          </w:tcPr>
          <w:p w14:paraId="6C1EAD0F" w14:textId="77777777" w:rsidR="00F45ACF" w:rsidRDefault="00F45ACF">
            <w:pPr>
              <w:ind w:right="178"/>
              <w:jc w:val="center"/>
              <w:rPr>
                <w:rFonts w:ascii="黑体" w:hAnsi="宋体"/>
                <w:sz w:val="21"/>
                <w:szCs w:val="21"/>
              </w:rPr>
            </w:pPr>
          </w:p>
        </w:tc>
      </w:tr>
      <w:tr w:rsidR="00F45ACF" w14:paraId="0EDEEAC0" w14:textId="77777777" w:rsidTr="00DF25A9">
        <w:trPr>
          <w:cantSplit/>
          <w:trHeight w:val="419"/>
        </w:trPr>
        <w:tc>
          <w:tcPr>
            <w:tcW w:w="426" w:type="dxa"/>
            <w:vAlign w:val="center"/>
          </w:tcPr>
          <w:p w14:paraId="0038FFE4" w14:textId="77777777" w:rsidR="00F45ACF" w:rsidRDefault="00F45ACF">
            <w:pPr>
              <w:numPr>
                <w:ilvl w:val="0"/>
                <w:numId w:val="24"/>
              </w:numPr>
              <w:rPr>
                <w:rFonts w:ascii="黑体"/>
                <w:sz w:val="21"/>
                <w:szCs w:val="21"/>
              </w:rPr>
            </w:pPr>
          </w:p>
        </w:tc>
        <w:tc>
          <w:tcPr>
            <w:tcW w:w="2504" w:type="dxa"/>
            <w:vAlign w:val="center"/>
          </w:tcPr>
          <w:p w14:paraId="25BD741E" w14:textId="77777777" w:rsidR="00F45ACF" w:rsidRDefault="00486CA4">
            <w:pPr>
              <w:jc w:val="center"/>
              <w:rPr>
                <w:rFonts w:ascii="黑体" w:hAnsi="宋体"/>
                <w:sz w:val="21"/>
                <w:szCs w:val="21"/>
              </w:rPr>
            </w:pPr>
            <w:r>
              <w:rPr>
                <w:rFonts w:ascii="黑体" w:hint="eastAsia"/>
                <w:sz w:val="21"/>
                <w:szCs w:val="21"/>
              </w:rPr>
              <w:t>检定结论</w:t>
            </w:r>
          </w:p>
        </w:tc>
        <w:tc>
          <w:tcPr>
            <w:tcW w:w="4867" w:type="dxa"/>
            <w:vAlign w:val="center"/>
          </w:tcPr>
          <w:p w14:paraId="701C75C5" w14:textId="77777777" w:rsidR="00F45ACF" w:rsidRDefault="00486CA4">
            <w:pPr>
              <w:ind w:right="178"/>
              <w:jc w:val="center"/>
              <w:rPr>
                <w:rFonts w:ascii="黑体" w:hAnsi="宋体"/>
                <w:sz w:val="21"/>
                <w:szCs w:val="21"/>
              </w:rPr>
            </w:pPr>
            <w:r>
              <w:rPr>
                <w:color w:val="000000" w:themeColor="text1"/>
                <w:szCs w:val="21"/>
              </w:rPr>
              <w:t xml:space="preserve">1.5 </w:t>
            </w:r>
            <w:r>
              <w:rPr>
                <w:color w:val="000000" w:themeColor="text1"/>
                <w:szCs w:val="21"/>
              </w:rPr>
              <w:t>级合格</w:t>
            </w:r>
          </w:p>
        </w:tc>
      </w:tr>
    </w:tbl>
    <w:p w14:paraId="18E075AF" w14:textId="77777777" w:rsidR="00F45ACF" w:rsidRDefault="00486CA4">
      <w:pPr>
        <w:jc w:val="both"/>
        <w:rPr>
          <w:rFonts w:ascii="宋体"/>
          <w:color w:val="000000"/>
          <w:sz w:val="24"/>
          <w:szCs w:val="24"/>
        </w:rPr>
      </w:pPr>
      <w:r>
        <w:rPr>
          <w:rFonts w:ascii="宋体" w:hint="eastAsia"/>
          <w:color w:val="000000"/>
          <w:sz w:val="24"/>
          <w:szCs w:val="24"/>
        </w:rPr>
        <w:t xml:space="preserve">     </w:t>
      </w:r>
    </w:p>
    <w:p w14:paraId="4AFA8381" w14:textId="1459581A" w:rsidR="00F45ACF" w:rsidRDefault="00486CA4" w:rsidP="009C0C8C">
      <w:pPr>
        <w:jc w:val="both"/>
        <w:rPr>
          <w:rFonts w:ascii="宋体" w:hAnsi="宋体"/>
          <w:sz w:val="24"/>
          <w:szCs w:val="24"/>
        </w:rPr>
      </w:pPr>
      <w:r>
        <w:rPr>
          <w:rFonts w:ascii="宋体" w:hint="eastAsia"/>
          <w:color w:val="000000"/>
          <w:sz w:val="24"/>
          <w:szCs w:val="24"/>
        </w:rPr>
        <w:lastRenderedPageBreak/>
        <w:t xml:space="preserve"> </w:t>
      </w:r>
      <w:r>
        <w:rPr>
          <w:rFonts w:ascii="黑体" w:hAnsi="宋体" w:hint="eastAsia"/>
          <w:sz w:val="24"/>
          <w:szCs w:val="24"/>
        </w:rPr>
        <w:t>A2</w:t>
      </w:r>
      <w:r>
        <w:rPr>
          <w:rFonts w:ascii="宋体" w:hAnsi="宋体" w:hint="eastAsia"/>
          <w:sz w:val="24"/>
          <w:szCs w:val="24"/>
        </w:rPr>
        <w:t xml:space="preserve"> 检定结果通知书内</w:t>
      </w:r>
      <w:proofErr w:type="gramStart"/>
      <w:r>
        <w:rPr>
          <w:rFonts w:ascii="宋体" w:hAnsi="宋体" w:hint="eastAsia"/>
          <w:sz w:val="24"/>
          <w:szCs w:val="24"/>
        </w:rPr>
        <w:t>页信息</w:t>
      </w:r>
      <w:proofErr w:type="gramEnd"/>
      <w:r>
        <w:rPr>
          <w:rFonts w:ascii="宋体" w:hAnsi="宋体" w:hint="eastAsia"/>
          <w:sz w:val="24"/>
          <w:szCs w:val="24"/>
        </w:rPr>
        <w:t>格式参照以上内容，并给出不合格项，检定结论为不合格。</w:t>
      </w:r>
    </w:p>
    <w:p w14:paraId="0793C4CF" w14:textId="77777777" w:rsidR="00F45ACF" w:rsidRDefault="00F45ACF">
      <w:pPr>
        <w:tabs>
          <w:tab w:val="left" w:pos="10440"/>
        </w:tabs>
        <w:ind w:left="426" w:right="-99"/>
        <w:rPr>
          <w:rFonts w:ascii="宋体" w:hAnsi="宋体"/>
          <w:sz w:val="24"/>
          <w:szCs w:val="24"/>
        </w:rPr>
      </w:pPr>
    </w:p>
    <w:p w14:paraId="4AF1DD9D" w14:textId="77777777" w:rsidR="00F45ACF" w:rsidRDefault="00486CA4">
      <w:pPr>
        <w:ind w:left="425" w:hangingChars="177" w:hanging="425"/>
        <w:rPr>
          <w:rFonts w:ascii="宋体"/>
          <w:sz w:val="24"/>
          <w:szCs w:val="24"/>
        </w:rPr>
      </w:pPr>
      <w:r>
        <w:rPr>
          <w:rFonts w:ascii="宋体"/>
          <w:sz w:val="24"/>
          <w:szCs w:val="24"/>
        </w:rPr>
        <w:t xml:space="preserve">              ----------------------------------------</w:t>
      </w:r>
    </w:p>
    <w:sectPr w:rsidR="00F45ACF" w:rsidSect="00F503AB">
      <w:pgSz w:w="12240" w:h="15840"/>
      <w:pgMar w:top="1191" w:right="1191" w:bottom="107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28090" w14:textId="77777777" w:rsidR="003664B5" w:rsidRDefault="003664B5">
      <w:r>
        <w:separator/>
      </w:r>
    </w:p>
  </w:endnote>
  <w:endnote w:type="continuationSeparator" w:id="0">
    <w:p w14:paraId="7639C185" w14:textId="77777777" w:rsidR="003664B5" w:rsidRDefault="0036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18030">
    <w:altName w:val="宋体"/>
    <w:charset w:val="86"/>
    <w:family w:val="modern"/>
    <w:pitch w:val="default"/>
    <w:sig w:usb0="00000000" w:usb1="00000000" w:usb2="000A005E" w:usb3="00000000" w:csb0="00040001" w:csb1="00000000"/>
  </w:font>
  <w:font w:name="Calibri">
    <w:panose1 w:val="020F0502020204030204"/>
    <w:charset w:val="00"/>
    <w:family w:val="swiss"/>
    <w:pitch w:val="variable"/>
    <w:sig w:usb0="E10002FF" w:usb1="4000ACFF" w:usb2="00000009" w:usb3="00000000" w:csb0="0000019F" w:csb1="00000000"/>
  </w:font>
  <w:font w:name="Cambria-Italic">
    <w:altName w:val="Times New Roman"/>
    <w:charset w:val="00"/>
    <w:family w:val="swiss"/>
    <w:pitch w:val="default"/>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CA8F" w14:textId="77777777" w:rsidR="00F45ACF" w:rsidRDefault="00F45ACF">
    <w:pPr>
      <w:pStyle w:val="aa"/>
      <w:framePr w:wrap="around" w:vAnchor="text" w:hAnchor="margin" w:xAlign="right" w:y="1"/>
      <w:rPr>
        <w:rStyle w:val="ae"/>
      </w:rPr>
    </w:pPr>
  </w:p>
  <w:p w14:paraId="586DBB05" w14:textId="77777777" w:rsidR="00F45ACF" w:rsidRDefault="00486CA4">
    <w:pPr>
      <w:pStyle w:val="aa"/>
      <w:ind w:right="360"/>
      <w:jc w:val="right"/>
    </w:pPr>
    <w:r>
      <w:rPr>
        <w:rStyle w:val="ae"/>
      </w:rPr>
      <w:fldChar w:fldCharType="begin"/>
    </w:r>
    <w:r>
      <w:rPr>
        <w:rStyle w:val="ae"/>
      </w:rPr>
      <w:instrText xml:space="preserve"> PAGE </w:instrText>
    </w:r>
    <w:r>
      <w:rPr>
        <w:rStyle w:val="ae"/>
      </w:rPr>
      <w:fldChar w:fldCharType="separate"/>
    </w:r>
    <w:r w:rsidR="0045616D">
      <w:rPr>
        <w:rStyle w:val="ae"/>
        <w:noProof/>
      </w:rPr>
      <w:t>3</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C9593" w14:textId="77777777" w:rsidR="003664B5" w:rsidRDefault="003664B5">
      <w:r>
        <w:separator/>
      </w:r>
    </w:p>
  </w:footnote>
  <w:footnote w:type="continuationSeparator" w:id="0">
    <w:p w14:paraId="1C76E5C6" w14:textId="77777777" w:rsidR="003664B5" w:rsidRDefault="00366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23A88" w14:textId="77777777" w:rsidR="00F45ACF" w:rsidRDefault="00486CA4">
    <w:pPr>
      <w:pStyle w:val="ab"/>
      <w:rPr>
        <w:rFonts w:eastAsia="黑体"/>
      </w:rPr>
    </w:pPr>
    <w:r>
      <w:rPr>
        <w:rFonts w:eastAsia="黑体" w:hint="eastAsia"/>
        <w:sz w:val="21"/>
      </w:rPr>
      <w:t>JJG577-202X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decimal"/>
      <w:suff w:val="nothing"/>
      <w:lvlText w:val="表%1　"/>
      <w:lvlJc w:val="left"/>
      <w:pPr>
        <w:ind w:left="3970"/>
      </w:pPr>
      <w:rPr>
        <w:rFonts w:ascii="黑体" w:eastAsia="黑体" w:hAnsi="Times New Roman" w:cs="Times New Roman" w:hint="eastAsia"/>
        <w:b w:val="0"/>
        <w:i w:val="0"/>
        <w:sz w:val="21"/>
      </w:rPr>
    </w:lvl>
    <w:lvl w:ilvl="1">
      <w:start w:val="1"/>
      <w:numFmt w:val="decimal"/>
      <w:lvlText w:val="%1.%2"/>
      <w:lvlJc w:val="left"/>
      <w:pPr>
        <w:tabs>
          <w:tab w:val="left" w:pos="-2694"/>
        </w:tabs>
        <w:ind w:left="-2694" w:hanging="567"/>
      </w:pPr>
      <w:rPr>
        <w:rFonts w:cs="Times New Roman" w:hint="eastAsia"/>
      </w:rPr>
    </w:lvl>
    <w:lvl w:ilvl="2">
      <w:start w:val="1"/>
      <w:numFmt w:val="decimal"/>
      <w:lvlText w:val="%1.%2.%3"/>
      <w:lvlJc w:val="left"/>
      <w:pPr>
        <w:tabs>
          <w:tab w:val="left" w:pos="-2268"/>
        </w:tabs>
        <w:ind w:left="-2268" w:hanging="567"/>
      </w:pPr>
      <w:rPr>
        <w:rFonts w:cs="Times New Roman" w:hint="eastAsia"/>
      </w:rPr>
    </w:lvl>
    <w:lvl w:ilvl="3">
      <w:start w:val="1"/>
      <w:numFmt w:val="decimal"/>
      <w:lvlText w:val="%1.%2.%3.%4"/>
      <w:lvlJc w:val="left"/>
      <w:pPr>
        <w:tabs>
          <w:tab w:val="left" w:pos="-1702"/>
        </w:tabs>
        <w:ind w:left="-1702" w:hanging="708"/>
      </w:pPr>
      <w:rPr>
        <w:rFonts w:cs="Times New Roman" w:hint="eastAsia"/>
      </w:rPr>
    </w:lvl>
    <w:lvl w:ilvl="4">
      <w:start w:val="1"/>
      <w:numFmt w:val="decimal"/>
      <w:lvlText w:val="%1.%2.%3.%4.%5"/>
      <w:lvlJc w:val="left"/>
      <w:pPr>
        <w:tabs>
          <w:tab w:val="left" w:pos="-1135"/>
        </w:tabs>
        <w:ind w:left="-1135" w:hanging="850"/>
      </w:pPr>
      <w:rPr>
        <w:rFonts w:cs="Times New Roman" w:hint="eastAsia"/>
      </w:rPr>
    </w:lvl>
    <w:lvl w:ilvl="5">
      <w:start w:val="1"/>
      <w:numFmt w:val="decimal"/>
      <w:lvlText w:val="%1.%2.%3.%4.%5.%6"/>
      <w:lvlJc w:val="left"/>
      <w:pPr>
        <w:tabs>
          <w:tab w:val="left" w:pos="-426"/>
        </w:tabs>
        <w:ind w:left="-426" w:hanging="1134"/>
      </w:pPr>
      <w:rPr>
        <w:rFonts w:cs="Times New Roman" w:hint="eastAsia"/>
      </w:rPr>
    </w:lvl>
    <w:lvl w:ilvl="6">
      <w:start w:val="1"/>
      <w:numFmt w:val="decimal"/>
      <w:lvlText w:val="%1.%2.%3.%4.%5.%6.%7"/>
      <w:lvlJc w:val="left"/>
      <w:pPr>
        <w:tabs>
          <w:tab w:val="left" w:pos="141"/>
        </w:tabs>
        <w:ind w:left="141" w:hanging="1276"/>
      </w:pPr>
      <w:rPr>
        <w:rFonts w:cs="Times New Roman" w:hint="eastAsia"/>
      </w:rPr>
    </w:lvl>
    <w:lvl w:ilvl="7">
      <w:start w:val="1"/>
      <w:numFmt w:val="decimal"/>
      <w:lvlText w:val="%1.%2.%3.%4.%5.%6.%7.%8"/>
      <w:lvlJc w:val="left"/>
      <w:pPr>
        <w:tabs>
          <w:tab w:val="left" w:pos="708"/>
        </w:tabs>
        <w:ind w:left="708" w:hanging="1418"/>
      </w:pPr>
      <w:rPr>
        <w:rFonts w:cs="Times New Roman" w:hint="eastAsia"/>
      </w:rPr>
    </w:lvl>
    <w:lvl w:ilvl="8">
      <w:start w:val="1"/>
      <w:numFmt w:val="decimal"/>
      <w:lvlText w:val="%1.%2.%3.%4.%5.%6.%7.%8.%9"/>
      <w:lvlJc w:val="left"/>
      <w:pPr>
        <w:tabs>
          <w:tab w:val="left" w:pos="1416"/>
        </w:tabs>
        <w:ind w:left="1416" w:hanging="1700"/>
      </w:pPr>
      <w:rPr>
        <w:rFonts w:cs="Times New Roman" w:hint="eastAsia"/>
      </w:rPr>
    </w:lvl>
  </w:abstractNum>
  <w:abstractNum w:abstractNumId="1">
    <w:nsid w:val="03661E3B"/>
    <w:multiLevelType w:val="multilevel"/>
    <w:tmpl w:val="03661E3B"/>
    <w:lvl w:ilvl="0">
      <w:start w:val="1"/>
      <w:numFmt w:val="decimal"/>
      <w:lvlText w:val="7.1.%1"/>
      <w:lvlJc w:val="left"/>
      <w:pPr>
        <w:tabs>
          <w:tab w:val="left" w:pos="720"/>
        </w:tabs>
        <w:ind w:left="0" w:firstLine="0"/>
      </w:pPr>
      <w:rPr>
        <w:rFonts w:ascii="宋体" w:eastAsia="宋体" w:hAnsi="宋体" w:hint="eastAsia"/>
        <w:color w:val="auto"/>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4777F07"/>
    <w:multiLevelType w:val="multilevel"/>
    <w:tmpl w:val="04777F07"/>
    <w:lvl w:ilvl="0">
      <w:start w:val="1"/>
      <w:numFmt w:val="decimal"/>
      <w:lvlText w:val="7.2.%1"/>
      <w:lvlJc w:val="left"/>
      <w:pPr>
        <w:tabs>
          <w:tab w:val="left" w:pos="720"/>
        </w:tabs>
        <w:ind w:left="0" w:firstLine="0"/>
      </w:pPr>
      <w:rPr>
        <w:rFonts w:ascii="宋体" w:eastAsia="宋体" w:hAnsi="宋体" w:hint="eastAsia"/>
        <w:sz w:val="24"/>
      </w:rPr>
    </w:lvl>
    <w:lvl w:ilvl="1">
      <w:start w:val="1"/>
      <w:numFmt w:val="decimal"/>
      <w:lvlText w:val="7.3.%2"/>
      <w:lvlJc w:val="left"/>
      <w:pPr>
        <w:tabs>
          <w:tab w:val="left" w:pos="720"/>
        </w:tabs>
        <w:ind w:left="0" w:firstLine="0"/>
      </w:pPr>
      <w:rPr>
        <w:rFonts w:ascii="宋体" w:eastAsia="宋体" w:hAnsi="宋体" w:hint="eastAsia"/>
        <w:sz w:val="24"/>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57E7198"/>
    <w:multiLevelType w:val="multilevel"/>
    <w:tmpl w:val="057E7198"/>
    <w:lvl w:ilvl="0">
      <w:start w:val="1"/>
      <w:numFmt w:val="decimal"/>
      <w:lvlText w:val="表%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62B53F5"/>
    <w:multiLevelType w:val="multilevel"/>
    <w:tmpl w:val="062B53F5"/>
    <w:lvl w:ilvl="0">
      <w:start w:val="1"/>
      <w:numFmt w:val="decimal"/>
      <w:lvlText w:val="4.%1"/>
      <w:lvlJc w:val="left"/>
      <w:rPr>
        <w:rFonts w:hAnsi="Times New Roman" w:cs="Times New Roman" w:hint="default"/>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A6D19DB"/>
    <w:multiLevelType w:val="multilevel"/>
    <w:tmpl w:val="0A6D19DB"/>
    <w:lvl w:ilvl="0">
      <w:start w:val="1"/>
      <w:numFmt w:val="decimal"/>
      <w:pStyle w:val="a"/>
      <w:lvlText w:val="9.10.%1"/>
      <w:lvlJc w:val="left"/>
      <w:pPr>
        <w:tabs>
          <w:tab w:val="left" w:pos="1484"/>
        </w:tabs>
        <w:ind w:left="764" w:firstLine="0"/>
      </w:pPr>
      <w:rPr>
        <w:rFonts w:hint="eastAsia"/>
      </w:rPr>
    </w:lvl>
    <w:lvl w:ilvl="1">
      <w:start w:val="1"/>
      <w:numFmt w:val="lowerLetter"/>
      <w:lvlText w:val="%2)"/>
      <w:lvlJc w:val="left"/>
      <w:pPr>
        <w:tabs>
          <w:tab w:val="left" w:pos="840"/>
        </w:tabs>
        <w:ind w:left="840" w:hanging="420"/>
      </w:pPr>
    </w:lvl>
    <w:lvl w:ilvl="2">
      <w:start w:val="1"/>
      <w:numFmt w:val="decimal"/>
      <w:lvlText w:val="A.4.9.%3"/>
      <w:lvlJc w:val="left"/>
      <w:pPr>
        <w:tabs>
          <w:tab w:val="left" w:pos="1080"/>
        </w:tabs>
        <w:ind w:left="0" w:firstLine="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58078E5"/>
    <w:multiLevelType w:val="multilevel"/>
    <w:tmpl w:val="158078E5"/>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803497"/>
    <w:multiLevelType w:val="multilevel"/>
    <w:tmpl w:val="A30C9608"/>
    <w:lvl w:ilvl="0">
      <w:start w:val="1"/>
      <w:numFmt w:val="decimal"/>
      <w:lvlText w:val="6.%1"/>
      <w:lvlJc w:val="left"/>
      <w:pPr>
        <w:tabs>
          <w:tab w:val="left" w:pos="420"/>
        </w:tabs>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B887603"/>
    <w:multiLevelType w:val="multilevel"/>
    <w:tmpl w:val="1B887603"/>
    <w:lvl w:ilvl="0">
      <w:start w:val="1"/>
      <w:numFmt w:val="decimal"/>
      <w:lvlText w:val="3.1.%1"/>
      <w:lvlJc w:val="right"/>
      <w:pPr>
        <w:tabs>
          <w:tab w:val="left" w:pos="-28"/>
        </w:tabs>
        <w:ind w:left="-368" w:firstLine="51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F787DC5"/>
    <w:multiLevelType w:val="multilevel"/>
    <w:tmpl w:val="1F787DC5"/>
    <w:lvl w:ilvl="0">
      <w:start w:val="1"/>
      <w:numFmt w:val="decimal"/>
      <w:lvlText w:val="%1"/>
      <w:lvlJc w:val="left"/>
      <w:pPr>
        <w:tabs>
          <w:tab w:val="left" w:pos="36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3F92FE6"/>
    <w:multiLevelType w:val="multilevel"/>
    <w:tmpl w:val="23F92FE6"/>
    <w:lvl w:ilvl="0">
      <w:start w:val="1"/>
      <w:numFmt w:val="decimal"/>
      <w:pStyle w:val="6"/>
      <w:lvlText w:val="A.%1"/>
      <w:lvlJc w:val="left"/>
      <w:pPr>
        <w:tabs>
          <w:tab w:val="left" w:pos="360"/>
        </w:tabs>
        <w:ind w:left="0" w:firstLine="0"/>
      </w:pPr>
      <w:rPr>
        <w:rFonts w:ascii="宋体" w:eastAsia="宋体" w:hAnsi="宋体" w:hint="eastAsia"/>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6B52BA6"/>
    <w:multiLevelType w:val="multilevel"/>
    <w:tmpl w:val="26B52BA6"/>
    <w:lvl w:ilvl="0">
      <w:start w:val="1"/>
      <w:numFmt w:val="decimal"/>
      <w:pStyle w:val="8"/>
      <w:lvlText w:val="A.4.%1"/>
      <w:lvlJc w:val="center"/>
      <w:pPr>
        <w:tabs>
          <w:tab w:val="left" w:pos="1008"/>
        </w:tabs>
        <w:ind w:left="0" w:firstLine="28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B050B4D"/>
    <w:multiLevelType w:val="multilevel"/>
    <w:tmpl w:val="2B050B4D"/>
    <w:lvl w:ilvl="0">
      <w:start w:val="1"/>
      <w:numFmt w:val="decimal"/>
      <w:lvlText w:val="4.%1"/>
      <w:lvlJc w:val="left"/>
      <w:rPr>
        <w:rFonts w:hAnsi="Times New Roman" w:cs="Times New Roman" w:hint="default"/>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4"/>
      <w:lvlText w:val="B.1.%2"/>
      <w:lvlJc w:val="left"/>
      <w:pPr>
        <w:tabs>
          <w:tab w:val="left" w:pos="720"/>
        </w:tabs>
        <w:ind w:left="57" w:hanging="57"/>
      </w:pPr>
      <w:rPr>
        <w:rFonts w:hint="eastAsia"/>
      </w:rPr>
    </w:lvl>
    <w:lvl w:ilvl="2">
      <w:start w:val="1"/>
      <w:numFmt w:val="decimal"/>
      <w:pStyle w:val="5"/>
      <w:lvlText w:val="B.1.1.%3"/>
      <w:lvlJc w:val="left"/>
      <w:pPr>
        <w:tabs>
          <w:tab w:val="left" w:pos="1080"/>
        </w:tabs>
        <w:ind w:left="0" w:firstLine="0"/>
      </w:pPr>
      <w:rPr>
        <w:rFonts w:ascii="宋体" w:eastAsia="宋体" w:hAnsi="宋体" w:hint="eastAsia"/>
        <w:sz w:val="24"/>
      </w:rPr>
    </w:lvl>
    <w:lvl w:ilvl="3">
      <w:start w:val="1"/>
      <w:numFmt w:val="decimal"/>
      <w:lvlText w:val="B.1.2.%4"/>
      <w:lvlJc w:val="left"/>
      <w:pPr>
        <w:tabs>
          <w:tab w:val="left" w:pos="1080"/>
        </w:tabs>
        <w:ind w:left="0" w:firstLine="0"/>
      </w:pPr>
      <w:rPr>
        <w:rFonts w:ascii="宋体" w:eastAsia="宋体" w:hAnsi="宋体" w:hint="eastAsia"/>
        <w:sz w:val="24"/>
      </w:rPr>
    </w:lvl>
    <w:lvl w:ilvl="4">
      <w:start w:val="1"/>
      <w:numFmt w:val="decimal"/>
      <w:lvlText w:val="B.1.4.%5"/>
      <w:lvlJc w:val="left"/>
      <w:pPr>
        <w:tabs>
          <w:tab w:val="left" w:pos="1080"/>
        </w:tabs>
        <w:ind w:left="0" w:firstLine="0"/>
      </w:pPr>
      <w:rPr>
        <w:rFonts w:hint="eastAsia"/>
      </w:rPr>
    </w:lvl>
    <w:lvl w:ilvl="5">
      <w:start w:val="1"/>
      <w:numFmt w:val="decimal"/>
      <w:lvlText w:val="%6．"/>
      <w:lvlJc w:val="left"/>
      <w:pPr>
        <w:tabs>
          <w:tab w:val="left" w:pos="2460"/>
        </w:tabs>
        <w:ind w:left="2460" w:hanging="36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2C4515CA"/>
    <w:multiLevelType w:val="multilevel"/>
    <w:tmpl w:val="2C4515CA"/>
    <w:lvl w:ilvl="0">
      <w:start w:val="1"/>
      <w:numFmt w:val="decimal"/>
      <w:lvlText w:val="6.1.4.%1"/>
      <w:lvlJc w:val="left"/>
      <w:pPr>
        <w:tabs>
          <w:tab w:val="left" w:pos="946"/>
        </w:tabs>
        <w:ind w:left="946" w:hanging="946"/>
      </w:pPr>
      <w:rPr>
        <w:rFonts w:ascii="宋体" w:eastAsia="宋体" w:hAnsi="宋体" w:hint="eastAsia"/>
        <w:sz w:val="24"/>
      </w:rPr>
    </w:lvl>
    <w:lvl w:ilvl="1">
      <w:start w:val="1"/>
      <w:numFmt w:val="lowerLetter"/>
      <w:lvlText w:val="%2)"/>
      <w:lvlJc w:val="left"/>
      <w:pPr>
        <w:tabs>
          <w:tab w:val="left" w:pos="840"/>
        </w:tabs>
        <w:ind w:left="840" w:hanging="420"/>
      </w:pPr>
    </w:lvl>
    <w:lvl w:ilvl="2">
      <w:start w:val="1"/>
      <w:numFmt w:val="decimal"/>
      <w:lvlText w:val="7.5.%3"/>
      <w:lvlJc w:val="left"/>
      <w:pPr>
        <w:tabs>
          <w:tab w:val="left" w:pos="720"/>
        </w:tabs>
        <w:ind w:left="0" w:firstLine="0"/>
      </w:pPr>
      <w:rPr>
        <w:rFonts w:ascii="宋体" w:eastAsia="宋体" w:hAnsi="宋体" w:hint="eastAsia"/>
        <w:sz w:val="24"/>
      </w:rPr>
    </w:lvl>
    <w:lvl w:ilvl="3">
      <w:start w:val="1"/>
      <w:numFmt w:val="upperLetter"/>
      <w:lvlText w:val="附录 %4"/>
      <w:lvlJc w:val="left"/>
      <w:pPr>
        <w:tabs>
          <w:tab w:val="left" w:pos="1080"/>
        </w:tabs>
        <w:ind w:left="510" w:hanging="510"/>
      </w:pPr>
      <w:rPr>
        <w:rFonts w:eastAsia="黑体" w:hint="eastAsia"/>
        <w:b w:val="0"/>
        <w:i w:val="0"/>
        <w:sz w:val="28"/>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34A85FD4"/>
    <w:multiLevelType w:val="multilevel"/>
    <w:tmpl w:val="34A85FD4"/>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368A0F25"/>
    <w:multiLevelType w:val="multilevel"/>
    <w:tmpl w:val="A0AE9D6E"/>
    <w:lvl w:ilvl="0">
      <w:start w:val="1"/>
      <w:numFmt w:val="decimal"/>
      <w:lvlText w:val="6.%1"/>
      <w:lvlJc w:val="left"/>
      <w:pPr>
        <w:tabs>
          <w:tab w:val="left" w:pos="42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39DB3ED6"/>
    <w:multiLevelType w:val="multilevel"/>
    <w:tmpl w:val="39DB3ED6"/>
    <w:lvl w:ilvl="0">
      <w:start w:val="1"/>
      <w:numFmt w:val="decimal"/>
      <w:pStyle w:val="3"/>
      <w:lvlText w:val="3.%1."/>
      <w:lvlJc w:val="left"/>
      <w:pPr>
        <w:tabs>
          <w:tab w:val="left"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4C50F90"/>
    <w:multiLevelType w:val="multilevel"/>
    <w:tmpl w:val="44C50F90"/>
    <w:lvl w:ilvl="0">
      <w:start w:val="1"/>
      <w:numFmt w:val="lowerLetter"/>
      <w:pStyle w:val="a0"/>
      <w:lvlText w:val="%1)"/>
      <w:lvlJc w:val="left"/>
      <w:pPr>
        <w:tabs>
          <w:tab w:val="left" w:pos="961"/>
        </w:tabs>
        <w:ind w:left="961" w:hanging="419"/>
      </w:pPr>
      <w:rPr>
        <w:rFonts w:ascii="Times New Roman" w:eastAsia="宋体" w:hAnsi="Times New Roman" w:cs="Times New Roman" w:hint="default"/>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szCs w:val="18"/>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default"/>
      </w:rPr>
    </w:lvl>
    <w:lvl w:ilvl="4">
      <w:start w:val="1"/>
      <w:numFmt w:val="lowerLetter"/>
      <w:lvlText w:val="%5)"/>
      <w:lvlJc w:val="left"/>
      <w:pPr>
        <w:tabs>
          <w:tab w:val="left" w:pos="2517"/>
        </w:tabs>
        <w:ind w:left="2517" w:hanging="419"/>
      </w:pPr>
      <w:rPr>
        <w:rFonts w:hint="default"/>
      </w:rPr>
    </w:lvl>
    <w:lvl w:ilvl="5">
      <w:start w:val="1"/>
      <w:numFmt w:val="lowerRoman"/>
      <w:lvlText w:val="%6."/>
      <w:lvlJc w:val="right"/>
      <w:pPr>
        <w:tabs>
          <w:tab w:val="left" w:pos="2942"/>
        </w:tabs>
        <w:ind w:left="2937" w:hanging="420"/>
      </w:pPr>
      <w:rPr>
        <w:rFonts w:hint="default"/>
      </w:rPr>
    </w:lvl>
    <w:lvl w:ilvl="6">
      <w:start w:val="1"/>
      <w:numFmt w:val="decimal"/>
      <w:lvlText w:val="%7."/>
      <w:lvlJc w:val="left"/>
      <w:pPr>
        <w:tabs>
          <w:tab w:val="left" w:pos="3362"/>
        </w:tabs>
        <w:ind w:left="3356" w:hanging="414"/>
      </w:pPr>
      <w:rPr>
        <w:rFonts w:hint="default"/>
      </w:rPr>
    </w:lvl>
    <w:lvl w:ilvl="7">
      <w:start w:val="1"/>
      <w:numFmt w:val="lowerLetter"/>
      <w:lvlText w:val="%8)"/>
      <w:lvlJc w:val="left"/>
      <w:pPr>
        <w:tabs>
          <w:tab w:val="left" w:pos="3781"/>
        </w:tabs>
        <w:ind w:left="3776" w:hanging="414"/>
      </w:pPr>
      <w:rPr>
        <w:rFonts w:hint="default"/>
      </w:rPr>
    </w:lvl>
    <w:lvl w:ilvl="8">
      <w:start w:val="1"/>
      <w:numFmt w:val="lowerRoman"/>
      <w:lvlText w:val="%9."/>
      <w:lvlJc w:val="right"/>
      <w:pPr>
        <w:tabs>
          <w:tab w:val="left" w:pos="4201"/>
        </w:tabs>
        <w:ind w:left="4201" w:hanging="420"/>
      </w:pPr>
      <w:rPr>
        <w:rFonts w:hint="default"/>
      </w:rPr>
    </w:lvl>
  </w:abstractNum>
  <w:abstractNum w:abstractNumId="18">
    <w:nsid w:val="48F34D0B"/>
    <w:multiLevelType w:val="multilevel"/>
    <w:tmpl w:val="48F34D0B"/>
    <w:lvl w:ilvl="0">
      <w:start w:val="1"/>
      <w:numFmt w:val="decimal"/>
      <w:lvlText w:val="%1."/>
      <w:lvlJc w:val="left"/>
      <w:pPr>
        <w:ind w:left="420" w:hanging="420"/>
      </w:pPr>
      <w:rPr>
        <w:rFonts w:hint="eastAsia"/>
        <w:sz w:val="24"/>
        <w:szCs w:val="24"/>
      </w:rPr>
    </w:lvl>
    <w:lvl w:ilvl="1">
      <w:start w:val="1"/>
      <w:numFmt w:val="decimal"/>
      <w:lvlText w:val="3.%2 "/>
      <w:lvlJc w:val="left"/>
      <w:pPr>
        <w:tabs>
          <w:tab w:val="left" w:pos="840"/>
        </w:tabs>
        <w:ind w:left="840" w:hanging="420"/>
      </w:pPr>
      <w:rPr>
        <w:rFonts w:hint="eastAsia"/>
        <w:b w:val="0"/>
        <w:i w:val="0"/>
        <w:sz w:val="24"/>
        <w:szCs w:val="24"/>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A8C2DA2"/>
    <w:multiLevelType w:val="singleLevel"/>
    <w:tmpl w:val="4A8C2DA2"/>
    <w:lvl w:ilvl="0">
      <w:start w:val="1"/>
      <w:numFmt w:val="decimal"/>
      <w:pStyle w:val="7"/>
      <w:lvlText w:val="A6.1.%1"/>
      <w:lvlJc w:val="left"/>
      <w:pPr>
        <w:tabs>
          <w:tab w:val="left" w:pos="1440"/>
        </w:tabs>
        <w:ind w:left="425" w:hanging="425"/>
      </w:pPr>
      <w:rPr>
        <w:rFonts w:hint="eastAsia"/>
      </w:rPr>
    </w:lvl>
  </w:abstractNum>
  <w:abstractNum w:abstractNumId="20">
    <w:nsid w:val="4C0B03A2"/>
    <w:multiLevelType w:val="multilevel"/>
    <w:tmpl w:val="4C0B03A2"/>
    <w:lvl w:ilvl="0">
      <w:start w:val="1"/>
      <w:numFmt w:val="decimal"/>
      <w:lvlText w:val="表%1"/>
      <w:lvlJc w:val="left"/>
      <w:pPr>
        <w:tabs>
          <w:tab w:val="left" w:pos="3196"/>
        </w:tabs>
        <w:ind w:left="2836" w:firstLine="0"/>
      </w:pPr>
      <w:rPr>
        <w:rFonts w:eastAsia="黑体" w:hint="eastAsia"/>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5CC831F3"/>
    <w:multiLevelType w:val="multilevel"/>
    <w:tmpl w:val="5CC831F3"/>
    <w:lvl w:ilvl="0">
      <w:start w:val="1"/>
      <w:numFmt w:val="decimal"/>
      <w:lvlText w:val="6.%1"/>
      <w:lvlJc w:val="left"/>
      <w:rPr>
        <w:rFonts w:hAnsi="Times New Roman" w:cs="Times New Roman" w:hint="default"/>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D873E97"/>
    <w:multiLevelType w:val="multilevel"/>
    <w:tmpl w:val="34A85FD4"/>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62912622"/>
    <w:multiLevelType w:val="multilevel"/>
    <w:tmpl w:val="62912622"/>
    <w:lvl w:ilvl="0">
      <w:start w:val="1"/>
      <w:numFmt w:val="decimal"/>
      <w:lvlText w:val="图%1"/>
      <w:lvlJc w:val="center"/>
      <w:pPr>
        <w:tabs>
          <w:tab w:val="left" w:pos="454"/>
        </w:tabs>
        <w:ind w:left="454" w:hanging="397"/>
      </w:pPr>
      <w:rPr>
        <w:rFonts w:eastAsia="宋体" w:hint="eastAsia"/>
        <w:b w:val="0"/>
        <w:i w:val="0"/>
        <w:sz w:val="21"/>
      </w:rPr>
    </w:lvl>
    <w:lvl w:ilvl="1">
      <w:numFmt w:val="bullet"/>
      <w:lvlText w:val="△"/>
      <w:lvlJc w:val="left"/>
      <w:pPr>
        <w:tabs>
          <w:tab w:val="left" w:pos="780"/>
        </w:tabs>
        <w:ind w:left="780" w:hanging="360"/>
      </w:pPr>
      <w:rPr>
        <w:rFonts w:ascii="Times New Roman" w:eastAsia="宋体" w:hAnsi="Times New Roman" w:cs="Times New Roman" w:hint="default"/>
        <w:i/>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646260FA"/>
    <w:multiLevelType w:val="multilevel"/>
    <w:tmpl w:val="646260FA"/>
    <w:lvl w:ilvl="0">
      <w:start w:val="1"/>
      <w:numFmt w:val="decimal"/>
      <w:pStyle w:val="a1"/>
      <w:suff w:val="nothing"/>
      <w:lvlText w:val="表%1　"/>
      <w:lvlJc w:val="left"/>
      <w:pPr>
        <w:ind w:left="3261" w:firstLine="0"/>
      </w:pPr>
      <w:rPr>
        <w:rFonts w:ascii="黑体" w:eastAsia="黑体" w:hAnsi="Times New Roman" w:hint="eastAsia"/>
        <w:b w:val="0"/>
        <w:i w:val="0"/>
        <w:sz w:val="21"/>
      </w:rPr>
    </w:lvl>
    <w:lvl w:ilvl="1">
      <w:start w:val="1"/>
      <w:numFmt w:val="decimal"/>
      <w:lvlText w:val="%1.%2"/>
      <w:lvlJc w:val="left"/>
      <w:pPr>
        <w:tabs>
          <w:tab w:val="left" w:pos="4253"/>
        </w:tabs>
        <w:ind w:left="4253" w:hanging="567"/>
      </w:pPr>
      <w:rPr>
        <w:rFonts w:hint="eastAsia"/>
      </w:rPr>
    </w:lvl>
    <w:lvl w:ilvl="2">
      <w:start w:val="1"/>
      <w:numFmt w:val="decimal"/>
      <w:lvlText w:val="%1.%2.%3"/>
      <w:lvlJc w:val="left"/>
      <w:pPr>
        <w:tabs>
          <w:tab w:val="left" w:pos="4679"/>
        </w:tabs>
        <w:ind w:left="4679" w:hanging="567"/>
      </w:pPr>
      <w:rPr>
        <w:rFonts w:hint="eastAsia"/>
      </w:rPr>
    </w:lvl>
    <w:lvl w:ilvl="3">
      <w:start w:val="1"/>
      <w:numFmt w:val="decimal"/>
      <w:lvlText w:val="%1.%2.%3.%4"/>
      <w:lvlJc w:val="left"/>
      <w:pPr>
        <w:tabs>
          <w:tab w:val="left" w:pos="5245"/>
        </w:tabs>
        <w:ind w:left="5245" w:hanging="708"/>
      </w:pPr>
      <w:rPr>
        <w:rFonts w:hint="eastAsia"/>
      </w:rPr>
    </w:lvl>
    <w:lvl w:ilvl="4">
      <w:start w:val="1"/>
      <w:numFmt w:val="decimal"/>
      <w:lvlText w:val="%1.%2.%3.%4.%5"/>
      <w:lvlJc w:val="left"/>
      <w:pPr>
        <w:tabs>
          <w:tab w:val="left" w:pos="5812"/>
        </w:tabs>
        <w:ind w:left="5812" w:hanging="850"/>
      </w:pPr>
      <w:rPr>
        <w:rFonts w:hint="eastAsia"/>
      </w:rPr>
    </w:lvl>
    <w:lvl w:ilvl="5">
      <w:start w:val="1"/>
      <w:numFmt w:val="decimal"/>
      <w:lvlText w:val="%1.%2.%3.%4.%5.%6"/>
      <w:lvlJc w:val="left"/>
      <w:pPr>
        <w:tabs>
          <w:tab w:val="left" w:pos="6521"/>
        </w:tabs>
        <w:ind w:left="6521" w:hanging="1134"/>
      </w:pPr>
      <w:rPr>
        <w:rFonts w:hint="eastAsia"/>
      </w:rPr>
    </w:lvl>
    <w:lvl w:ilvl="6">
      <w:start w:val="1"/>
      <w:numFmt w:val="decimal"/>
      <w:lvlText w:val="%1.%2.%3.%4.%5.%6.%7"/>
      <w:lvlJc w:val="left"/>
      <w:pPr>
        <w:tabs>
          <w:tab w:val="left" w:pos="7088"/>
        </w:tabs>
        <w:ind w:left="7088" w:hanging="1276"/>
      </w:pPr>
      <w:rPr>
        <w:rFonts w:hint="eastAsia"/>
      </w:rPr>
    </w:lvl>
    <w:lvl w:ilvl="7">
      <w:start w:val="1"/>
      <w:numFmt w:val="decimal"/>
      <w:lvlText w:val="%1.%2.%3.%4.%5.%6.%7.%8"/>
      <w:lvlJc w:val="left"/>
      <w:pPr>
        <w:tabs>
          <w:tab w:val="left" w:pos="7655"/>
        </w:tabs>
        <w:ind w:left="7655" w:hanging="1418"/>
      </w:pPr>
      <w:rPr>
        <w:rFonts w:hint="eastAsia"/>
      </w:rPr>
    </w:lvl>
    <w:lvl w:ilvl="8">
      <w:start w:val="1"/>
      <w:numFmt w:val="decimal"/>
      <w:lvlText w:val="%1.%2.%3.%4.%5.%6.%7.%8.%9"/>
      <w:lvlJc w:val="left"/>
      <w:pPr>
        <w:tabs>
          <w:tab w:val="left" w:pos="8363"/>
        </w:tabs>
        <w:ind w:left="8363" w:hanging="1700"/>
      </w:pPr>
      <w:rPr>
        <w:rFonts w:hint="eastAsia"/>
      </w:rPr>
    </w:lvl>
  </w:abstractNum>
  <w:abstractNum w:abstractNumId="25">
    <w:nsid w:val="6DBF04F4"/>
    <w:multiLevelType w:val="multilevel"/>
    <w:tmpl w:val="6DBF04F4"/>
    <w:lvl w:ilvl="0">
      <w:start w:val="1"/>
      <w:numFmt w:val="none"/>
      <w:pStyle w:val="a2"/>
      <w:lvlText w:val="%1注："/>
      <w:lvlJc w:val="left"/>
      <w:pPr>
        <w:tabs>
          <w:tab w:val="left" w:pos="1004"/>
        </w:tabs>
        <w:ind w:left="704" w:hanging="420"/>
      </w:pPr>
      <w:rPr>
        <w:rFonts w:ascii="宋体" w:eastAsia="宋体" w:hAnsi="Times New Roman" w:hint="eastAsia"/>
        <w:b w:val="0"/>
        <w:i w:val="0"/>
        <w:sz w:val="18"/>
        <w:lang w:val="en-US"/>
      </w:rPr>
    </w:lvl>
    <w:lvl w:ilvl="1">
      <w:start w:val="1"/>
      <w:numFmt w:val="decimal"/>
      <w:lvlText w:val="%2"/>
      <w:lvlJc w:val="left"/>
      <w:pPr>
        <w:tabs>
          <w:tab w:val="left" w:pos="780"/>
        </w:tabs>
        <w:ind w:left="780" w:hanging="360"/>
      </w:pPr>
      <w:rPr>
        <w:rFonts w:hint="default"/>
      </w:rPr>
    </w:lvl>
    <w:lvl w:ilvl="2">
      <w:start w:val="1"/>
      <w:numFmt w:val="decimal"/>
      <w:lvlText w:val="%3)"/>
      <w:lvlJc w:val="left"/>
      <w:pPr>
        <w:tabs>
          <w:tab w:val="left" w:pos="1245"/>
        </w:tabs>
        <w:ind w:left="1245" w:hanging="405"/>
      </w:pPr>
      <w:rPr>
        <w:rFonts w:hint="eastAsia"/>
      </w:rPr>
    </w:lvl>
    <w:lvl w:ilvl="3">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rPr>
        <w:rFonts w:hint="default"/>
      </w:rPr>
    </w:lvl>
    <w:lvl w:ilvl="5">
      <w:start w:val="1"/>
      <w:numFmt w:val="decimal"/>
      <w:lvlText w:val="%6）"/>
      <w:lvlJc w:val="left"/>
      <w:pPr>
        <w:tabs>
          <w:tab w:val="left" w:pos="2460"/>
        </w:tabs>
        <w:ind w:left="2460" w:hanging="36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E881F5B"/>
    <w:multiLevelType w:val="multilevel"/>
    <w:tmpl w:val="6E881F5B"/>
    <w:lvl w:ilvl="0">
      <w:start w:val="1"/>
      <w:numFmt w:val="decimal"/>
      <w:lvlText w:val="表%1"/>
      <w:lvlJc w:val="left"/>
      <w:pPr>
        <w:tabs>
          <w:tab w:val="left" w:pos="360"/>
        </w:tabs>
        <w:ind w:left="0" w:firstLine="0"/>
      </w:pPr>
      <w:rPr>
        <w:rFonts w:eastAsia="黑体" w:hint="eastAsia"/>
        <w:sz w:val="24"/>
        <w:szCs w:val="24"/>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FE569DF"/>
    <w:multiLevelType w:val="multilevel"/>
    <w:tmpl w:val="6FE569DF"/>
    <w:lvl w:ilvl="0">
      <w:start w:val="1"/>
      <w:numFmt w:val="decimal"/>
      <w:lvlText w:val="7.%1"/>
      <w:lvlJc w:val="left"/>
      <w:rPr>
        <w:rFonts w:hAnsi="Times New Roman" w:cs="Times New Roman" w:hint="default"/>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FF611CA"/>
    <w:multiLevelType w:val="multilevel"/>
    <w:tmpl w:val="6FF611CA"/>
    <w:lvl w:ilvl="0">
      <w:start w:val="1"/>
      <w:numFmt w:val="decimal"/>
      <w:lvlText w:val="7.3.4.%1"/>
      <w:lvlJc w:val="left"/>
      <w:pPr>
        <w:tabs>
          <w:tab w:val="left" w:pos="1080"/>
        </w:tabs>
        <w:ind w:left="0" w:firstLine="0"/>
      </w:pPr>
      <w:rPr>
        <w:rFonts w:ascii="宋体" w:eastAsia="宋体" w:hAnsi="宋体" w:hint="eastAsia"/>
        <w:sz w:val="24"/>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7E0B4C0A"/>
    <w:multiLevelType w:val="multilevel"/>
    <w:tmpl w:val="7E0B4C0A"/>
    <w:lvl w:ilvl="0">
      <w:start w:val="1"/>
      <w:numFmt w:val="decimal"/>
      <w:pStyle w:val="9"/>
      <w:lvlText w:val="A2.%1"/>
      <w:lvlJc w:val="left"/>
      <w:pPr>
        <w:tabs>
          <w:tab w:val="left" w:pos="567"/>
        </w:tabs>
        <w:ind w:left="567" w:hanging="567"/>
      </w:pPr>
      <w:rPr>
        <w:rFonts w:ascii="宋体" w:eastAsia="宋体" w:hAnsi="宋体" w:hint="eastAsia"/>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6"/>
  </w:num>
  <w:num w:numId="2">
    <w:abstractNumId w:val="12"/>
  </w:num>
  <w:num w:numId="3">
    <w:abstractNumId w:val="10"/>
  </w:num>
  <w:num w:numId="4">
    <w:abstractNumId w:val="19"/>
  </w:num>
  <w:num w:numId="5">
    <w:abstractNumId w:val="11"/>
  </w:num>
  <w:num w:numId="6">
    <w:abstractNumId w:val="29"/>
  </w:num>
  <w:num w:numId="7">
    <w:abstractNumId w:val="5"/>
  </w:num>
  <w:num w:numId="8">
    <w:abstractNumId w:val="24"/>
  </w:num>
  <w:num w:numId="9">
    <w:abstractNumId w:val="25"/>
  </w:num>
  <w:num w:numId="10">
    <w:abstractNumId w:val="18"/>
  </w:num>
  <w:num w:numId="11">
    <w:abstractNumId w:val="8"/>
  </w:num>
  <w:num w:numId="12">
    <w:abstractNumId w:val="4"/>
  </w:num>
  <w:num w:numId="13">
    <w:abstractNumId w:val="20"/>
  </w:num>
  <w:num w:numId="14">
    <w:abstractNumId w:val="21"/>
  </w:num>
  <w:num w:numId="15">
    <w:abstractNumId w:val="6"/>
  </w:num>
  <w:num w:numId="16">
    <w:abstractNumId w:val="7"/>
  </w:num>
  <w:num w:numId="17">
    <w:abstractNumId w:val="27"/>
  </w:num>
  <w:num w:numId="18">
    <w:abstractNumId w:val="1"/>
  </w:num>
  <w:num w:numId="19">
    <w:abstractNumId w:val="14"/>
  </w:num>
  <w:num w:numId="20">
    <w:abstractNumId w:val="2"/>
  </w:num>
  <w:num w:numId="21">
    <w:abstractNumId w:val="23"/>
  </w:num>
  <w:num w:numId="22">
    <w:abstractNumId w:val="28"/>
  </w:num>
  <w:num w:numId="23">
    <w:abstractNumId w:val="13"/>
  </w:num>
  <w:num w:numId="24">
    <w:abstractNumId w:val="9"/>
  </w:num>
  <w:num w:numId="25">
    <w:abstractNumId w:val="3"/>
  </w:num>
  <w:num w:numId="26">
    <w:abstractNumId w:val="22"/>
  </w:num>
  <w:num w:numId="27">
    <w:abstractNumId w:val="0"/>
  </w:num>
  <w:num w:numId="28">
    <w:abstractNumId w:val="24"/>
  </w:num>
  <w:num w:numId="29">
    <w:abstractNumId w:val="17"/>
  </w:num>
  <w:num w:numId="30">
    <w:abstractNumId w:val="24"/>
  </w:num>
  <w:num w:numId="31">
    <w:abstractNumId w:val="24"/>
  </w:num>
  <w:num w:numId="32">
    <w:abstractNumId w:val="12"/>
  </w:num>
  <w:num w:numId="33">
    <w:abstractNumId w:val="15"/>
  </w:num>
  <w:num w:numId="34">
    <w:abstractNumId w:val="24"/>
  </w:num>
  <w:num w:numId="35">
    <w:abstractNumId w:val="24"/>
  </w:num>
  <w:num w:numId="36">
    <w:abstractNumId w:val="24"/>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4"/>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MTY5YzdjNWYxMGE2MTUxMmU2YjQwZmQyNTlkMzYifQ=="/>
  </w:docVars>
  <w:rsids>
    <w:rsidRoot w:val="00630EA3"/>
    <w:rsid w:val="00007CFA"/>
    <w:rsid w:val="00017989"/>
    <w:rsid w:val="0002047F"/>
    <w:rsid w:val="00021836"/>
    <w:rsid w:val="000254BB"/>
    <w:rsid w:val="00025608"/>
    <w:rsid w:val="00026ABC"/>
    <w:rsid w:val="00034853"/>
    <w:rsid w:val="00044D07"/>
    <w:rsid w:val="0004766A"/>
    <w:rsid w:val="000513A9"/>
    <w:rsid w:val="0005234F"/>
    <w:rsid w:val="00054693"/>
    <w:rsid w:val="00056C92"/>
    <w:rsid w:val="0007019D"/>
    <w:rsid w:val="0008296D"/>
    <w:rsid w:val="00090447"/>
    <w:rsid w:val="00092434"/>
    <w:rsid w:val="00093C12"/>
    <w:rsid w:val="000C427C"/>
    <w:rsid w:val="000E0658"/>
    <w:rsid w:val="000E2232"/>
    <w:rsid w:val="000E3022"/>
    <w:rsid w:val="000E3ADC"/>
    <w:rsid w:val="000F082A"/>
    <w:rsid w:val="00105576"/>
    <w:rsid w:val="0011083A"/>
    <w:rsid w:val="00114D17"/>
    <w:rsid w:val="00127F3E"/>
    <w:rsid w:val="00145CA1"/>
    <w:rsid w:val="00153CF0"/>
    <w:rsid w:val="00157208"/>
    <w:rsid w:val="0016275B"/>
    <w:rsid w:val="00162D9B"/>
    <w:rsid w:val="00171E82"/>
    <w:rsid w:val="00176479"/>
    <w:rsid w:val="00177EB1"/>
    <w:rsid w:val="001825F9"/>
    <w:rsid w:val="001832A0"/>
    <w:rsid w:val="001838A0"/>
    <w:rsid w:val="00185A7D"/>
    <w:rsid w:val="001871B7"/>
    <w:rsid w:val="00190A10"/>
    <w:rsid w:val="00191633"/>
    <w:rsid w:val="001933A5"/>
    <w:rsid w:val="001A3E2E"/>
    <w:rsid w:val="001A628D"/>
    <w:rsid w:val="001A6A15"/>
    <w:rsid w:val="001A7DF0"/>
    <w:rsid w:val="001B22C1"/>
    <w:rsid w:val="001B2812"/>
    <w:rsid w:val="001B4FF4"/>
    <w:rsid w:val="001D0729"/>
    <w:rsid w:val="001D681F"/>
    <w:rsid w:val="001D69B3"/>
    <w:rsid w:val="001E3A4B"/>
    <w:rsid w:val="001E472A"/>
    <w:rsid w:val="001F46CE"/>
    <w:rsid w:val="00201D16"/>
    <w:rsid w:val="00202DD8"/>
    <w:rsid w:val="0020367C"/>
    <w:rsid w:val="00204F1E"/>
    <w:rsid w:val="002118A3"/>
    <w:rsid w:val="0021381F"/>
    <w:rsid w:val="00215870"/>
    <w:rsid w:val="00221EA0"/>
    <w:rsid w:val="00223280"/>
    <w:rsid w:val="002242A8"/>
    <w:rsid w:val="00234214"/>
    <w:rsid w:val="0024047C"/>
    <w:rsid w:val="00246B12"/>
    <w:rsid w:val="0025778E"/>
    <w:rsid w:val="00265BBA"/>
    <w:rsid w:val="00266A9B"/>
    <w:rsid w:val="00267984"/>
    <w:rsid w:val="0027171D"/>
    <w:rsid w:val="0027713A"/>
    <w:rsid w:val="00280555"/>
    <w:rsid w:val="00280579"/>
    <w:rsid w:val="00281A52"/>
    <w:rsid w:val="00281BE0"/>
    <w:rsid w:val="00290015"/>
    <w:rsid w:val="00292C80"/>
    <w:rsid w:val="00293FB8"/>
    <w:rsid w:val="002976C0"/>
    <w:rsid w:val="002A1EC2"/>
    <w:rsid w:val="002A5C30"/>
    <w:rsid w:val="002A7923"/>
    <w:rsid w:val="002B1918"/>
    <w:rsid w:val="002B1C89"/>
    <w:rsid w:val="002B35DC"/>
    <w:rsid w:val="002D07AB"/>
    <w:rsid w:val="002D1281"/>
    <w:rsid w:val="002D311C"/>
    <w:rsid w:val="002D3FC2"/>
    <w:rsid w:val="002E5769"/>
    <w:rsid w:val="002F0A2E"/>
    <w:rsid w:val="002F368B"/>
    <w:rsid w:val="002F6D60"/>
    <w:rsid w:val="002F7010"/>
    <w:rsid w:val="00301C20"/>
    <w:rsid w:val="0030273E"/>
    <w:rsid w:val="00304F4B"/>
    <w:rsid w:val="00320CBD"/>
    <w:rsid w:val="00336BB7"/>
    <w:rsid w:val="00340AE6"/>
    <w:rsid w:val="00342646"/>
    <w:rsid w:val="00346454"/>
    <w:rsid w:val="003467BD"/>
    <w:rsid w:val="00350466"/>
    <w:rsid w:val="00351542"/>
    <w:rsid w:val="00355948"/>
    <w:rsid w:val="003579C3"/>
    <w:rsid w:val="0036377B"/>
    <w:rsid w:val="003664B5"/>
    <w:rsid w:val="00367261"/>
    <w:rsid w:val="00367CDE"/>
    <w:rsid w:val="0037401E"/>
    <w:rsid w:val="00382D4B"/>
    <w:rsid w:val="0039064F"/>
    <w:rsid w:val="003923FC"/>
    <w:rsid w:val="00395132"/>
    <w:rsid w:val="003A2BDB"/>
    <w:rsid w:val="003A520C"/>
    <w:rsid w:val="003A6855"/>
    <w:rsid w:val="003B01D5"/>
    <w:rsid w:val="003B32F8"/>
    <w:rsid w:val="003B37CE"/>
    <w:rsid w:val="003B78DB"/>
    <w:rsid w:val="003C22A8"/>
    <w:rsid w:val="003C2E59"/>
    <w:rsid w:val="003C33A5"/>
    <w:rsid w:val="003C5F0B"/>
    <w:rsid w:val="003C637F"/>
    <w:rsid w:val="003D042C"/>
    <w:rsid w:val="003D1008"/>
    <w:rsid w:val="003D3589"/>
    <w:rsid w:val="003E011E"/>
    <w:rsid w:val="003E2834"/>
    <w:rsid w:val="003F0E82"/>
    <w:rsid w:val="003F26D9"/>
    <w:rsid w:val="003F270F"/>
    <w:rsid w:val="003F6621"/>
    <w:rsid w:val="003F6E1C"/>
    <w:rsid w:val="00412480"/>
    <w:rsid w:val="00415F0D"/>
    <w:rsid w:val="00420C78"/>
    <w:rsid w:val="00422FA2"/>
    <w:rsid w:val="004279EB"/>
    <w:rsid w:val="00432605"/>
    <w:rsid w:val="00441503"/>
    <w:rsid w:val="004468EE"/>
    <w:rsid w:val="00450EA7"/>
    <w:rsid w:val="0045616D"/>
    <w:rsid w:val="0045621C"/>
    <w:rsid w:val="00461D58"/>
    <w:rsid w:val="004731E1"/>
    <w:rsid w:val="00473AA8"/>
    <w:rsid w:val="00473C16"/>
    <w:rsid w:val="00483DA9"/>
    <w:rsid w:val="00486CA4"/>
    <w:rsid w:val="00496DE3"/>
    <w:rsid w:val="004A6279"/>
    <w:rsid w:val="004B3F36"/>
    <w:rsid w:val="004B7297"/>
    <w:rsid w:val="004C76BF"/>
    <w:rsid w:val="004D06AF"/>
    <w:rsid w:val="004D47FE"/>
    <w:rsid w:val="004D49B0"/>
    <w:rsid w:val="004D70F1"/>
    <w:rsid w:val="004D79FA"/>
    <w:rsid w:val="004E085C"/>
    <w:rsid w:val="004E640B"/>
    <w:rsid w:val="004E7B27"/>
    <w:rsid w:val="00504E1C"/>
    <w:rsid w:val="00511DB4"/>
    <w:rsid w:val="0053510F"/>
    <w:rsid w:val="00541B65"/>
    <w:rsid w:val="0054292E"/>
    <w:rsid w:val="00551180"/>
    <w:rsid w:val="005727F8"/>
    <w:rsid w:val="00583D9C"/>
    <w:rsid w:val="0059021F"/>
    <w:rsid w:val="005A0F71"/>
    <w:rsid w:val="005A4D41"/>
    <w:rsid w:val="005A65C3"/>
    <w:rsid w:val="005A6C1E"/>
    <w:rsid w:val="005B546E"/>
    <w:rsid w:val="005C0E23"/>
    <w:rsid w:val="005C5F51"/>
    <w:rsid w:val="005D2575"/>
    <w:rsid w:val="005D2D89"/>
    <w:rsid w:val="005D59CC"/>
    <w:rsid w:val="005D65BB"/>
    <w:rsid w:val="005E0531"/>
    <w:rsid w:val="005E0A0A"/>
    <w:rsid w:val="005E0CF8"/>
    <w:rsid w:val="005E49C9"/>
    <w:rsid w:val="005E5EAF"/>
    <w:rsid w:val="005E6F85"/>
    <w:rsid w:val="005F0669"/>
    <w:rsid w:val="005F08B0"/>
    <w:rsid w:val="005F5064"/>
    <w:rsid w:val="005F6248"/>
    <w:rsid w:val="006042FA"/>
    <w:rsid w:val="0061585D"/>
    <w:rsid w:val="00617628"/>
    <w:rsid w:val="006213CD"/>
    <w:rsid w:val="00621E44"/>
    <w:rsid w:val="006232EB"/>
    <w:rsid w:val="00623F65"/>
    <w:rsid w:val="00624E73"/>
    <w:rsid w:val="00627538"/>
    <w:rsid w:val="00630EA3"/>
    <w:rsid w:val="006319B5"/>
    <w:rsid w:val="006338EF"/>
    <w:rsid w:val="006339A1"/>
    <w:rsid w:val="00637B9D"/>
    <w:rsid w:val="006526EA"/>
    <w:rsid w:val="00656F10"/>
    <w:rsid w:val="00662733"/>
    <w:rsid w:val="00671139"/>
    <w:rsid w:val="00675BF3"/>
    <w:rsid w:val="00676278"/>
    <w:rsid w:val="00676ACA"/>
    <w:rsid w:val="006801B9"/>
    <w:rsid w:val="00685D70"/>
    <w:rsid w:val="00687907"/>
    <w:rsid w:val="0069480A"/>
    <w:rsid w:val="006959AD"/>
    <w:rsid w:val="00696CA4"/>
    <w:rsid w:val="00697E14"/>
    <w:rsid w:val="00697EF2"/>
    <w:rsid w:val="006A1B46"/>
    <w:rsid w:val="006A4D1D"/>
    <w:rsid w:val="006B15C6"/>
    <w:rsid w:val="006B4ABD"/>
    <w:rsid w:val="006B5701"/>
    <w:rsid w:val="006C7D1E"/>
    <w:rsid w:val="006D4B0F"/>
    <w:rsid w:val="006D73A8"/>
    <w:rsid w:val="006E33ED"/>
    <w:rsid w:val="006E3CC7"/>
    <w:rsid w:val="006E5BFC"/>
    <w:rsid w:val="006F2B8B"/>
    <w:rsid w:val="006F7BFA"/>
    <w:rsid w:val="00705D72"/>
    <w:rsid w:val="00707CAD"/>
    <w:rsid w:val="00712838"/>
    <w:rsid w:val="00720234"/>
    <w:rsid w:val="00723437"/>
    <w:rsid w:val="00724773"/>
    <w:rsid w:val="007259D5"/>
    <w:rsid w:val="007426D0"/>
    <w:rsid w:val="0074363F"/>
    <w:rsid w:val="00745E1B"/>
    <w:rsid w:val="00750D9D"/>
    <w:rsid w:val="007516D9"/>
    <w:rsid w:val="00752114"/>
    <w:rsid w:val="0075708D"/>
    <w:rsid w:val="00761EF2"/>
    <w:rsid w:val="00764BAF"/>
    <w:rsid w:val="00765441"/>
    <w:rsid w:val="00767E49"/>
    <w:rsid w:val="00767FD2"/>
    <w:rsid w:val="00775222"/>
    <w:rsid w:val="00780E88"/>
    <w:rsid w:val="007925F8"/>
    <w:rsid w:val="00797EF0"/>
    <w:rsid w:val="007A0235"/>
    <w:rsid w:val="007A3581"/>
    <w:rsid w:val="007B4B44"/>
    <w:rsid w:val="007C158F"/>
    <w:rsid w:val="007C2F8C"/>
    <w:rsid w:val="007C3DDD"/>
    <w:rsid w:val="007D0D41"/>
    <w:rsid w:val="007D403C"/>
    <w:rsid w:val="007F5B71"/>
    <w:rsid w:val="008151CD"/>
    <w:rsid w:val="0081763D"/>
    <w:rsid w:val="0082559D"/>
    <w:rsid w:val="008300F0"/>
    <w:rsid w:val="008343FD"/>
    <w:rsid w:val="00844D3B"/>
    <w:rsid w:val="00851C7A"/>
    <w:rsid w:val="008604FE"/>
    <w:rsid w:val="00861935"/>
    <w:rsid w:val="00865E80"/>
    <w:rsid w:val="008845A6"/>
    <w:rsid w:val="0089799C"/>
    <w:rsid w:val="008A0BEC"/>
    <w:rsid w:val="008B10D2"/>
    <w:rsid w:val="008B5504"/>
    <w:rsid w:val="008B6067"/>
    <w:rsid w:val="008C1FE7"/>
    <w:rsid w:val="008C5C71"/>
    <w:rsid w:val="008D2A22"/>
    <w:rsid w:val="008D54F2"/>
    <w:rsid w:val="008E5EC4"/>
    <w:rsid w:val="008F15B5"/>
    <w:rsid w:val="008F4654"/>
    <w:rsid w:val="00904BC5"/>
    <w:rsid w:val="009052FA"/>
    <w:rsid w:val="00911885"/>
    <w:rsid w:val="00917DBA"/>
    <w:rsid w:val="009473AD"/>
    <w:rsid w:val="00947589"/>
    <w:rsid w:val="009545B7"/>
    <w:rsid w:val="00961351"/>
    <w:rsid w:val="009761F9"/>
    <w:rsid w:val="00981368"/>
    <w:rsid w:val="009814EE"/>
    <w:rsid w:val="00987542"/>
    <w:rsid w:val="00987D0D"/>
    <w:rsid w:val="0099149D"/>
    <w:rsid w:val="009921F4"/>
    <w:rsid w:val="009973D4"/>
    <w:rsid w:val="009A2519"/>
    <w:rsid w:val="009A586B"/>
    <w:rsid w:val="009A6776"/>
    <w:rsid w:val="009B5E6D"/>
    <w:rsid w:val="009B68A5"/>
    <w:rsid w:val="009C0C8C"/>
    <w:rsid w:val="009E19A4"/>
    <w:rsid w:val="009E6DCE"/>
    <w:rsid w:val="009F3FDE"/>
    <w:rsid w:val="009F45EF"/>
    <w:rsid w:val="009F48B4"/>
    <w:rsid w:val="00A01242"/>
    <w:rsid w:val="00A0281F"/>
    <w:rsid w:val="00A04A81"/>
    <w:rsid w:val="00A1008B"/>
    <w:rsid w:val="00A17EDE"/>
    <w:rsid w:val="00A22390"/>
    <w:rsid w:val="00A25728"/>
    <w:rsid w:val="00A261A8"/>
    <w:rsid w:val="00A30E7C"/>
    <w:rsid w:val="00A353F5"/>
    <w:rsid w:val="00A37997"/>
    <w:rsid w:val="00A62F20"/>
    <w:rsid w:val="00A6310C"/>
    <w:rsid w:val="00A7074B"/>
    <w:rsid w:val="00A81BB3"/>
    <w:rsid w:val="00A83ED3"/>
    <w:rsid w:val="00A90784"/>
    <w:rsid w:val="00A90FC3"/>
    <w:rsid w:val="00A92CF6"/>
    <w:rsid w:val="00AA2916"/>
    <w:rsid w:val="00AA2F18"/>
    <w:rsid w:val="00AA3DAF"/>
    <w:rsid w:val="00AD2BD9"/>
    <w:rsid w:val="00AE02BA"/>
    <w:rsid w:val="00AE060F"/>
    <w:rsid w:val="00AE229E"/>
    <w:rsid w:val="00AE5BBB"/>
    <w:rsid w:val="00AF60F8"/>
    <w:rsid w:val="00B04C82"/>
    <w:rsid w:val="00B17B94"/>
    <w:rsid w:val="00B307EC"/>
    <w:rsid w:val="00B34364"/>
    <w:rsid w:val="00B411DE"/>
    <w:rsid w:val="00B442A2"/>
    <w:rsid w:val="00B515CA"/>
    <w:rsid w:val="00B579F5"/>
    <w:rsid w:val="00B57E10"/>
    <w:rsid w:val="00B61615"/>
    <w:rsid w:val="00B6640C"/>
    <w:rsid w:val="00B71F3C"/>
    <w:rsid w:val="00B90A0D"/>
    <w:rsid w:val="00B91112"/>
    <w:rsid w:val="00B91E89"/>
    <w:rsid w:val="00BA18AA"/>
    <w:rsid w:val="00BA7916"/>
    <w:rsid w:val="00BB1BE5"/>
    <w:rsid w:val="00BC0680"/>
    <w:rsid w:val="00BC34D5"/>
    <w:rsid w:val="00BC3E10"/>
    <w:rsid w:val="00BC695C"/>
    <w:rsid w:val="00BC7132"/>
    <w:rsid w:val="00BD574D"/>
    <w:rsid w:val="00BE096E"/>
    <w:rsid w:val="00BE100E"/>
    <w:rsid w:val="00BE1875"/>
    <w:rsid w:val="00BF177B"/>
    <w:rsid w:val="00C03004"/>
    <w:rsid w:val="00C031CA"/>
    <w:rsid w:val="00C1231A"/>
    <w:rsid w:val="00C12608"/>
    <w:rsid w:val="00C12F1A"/>
    <w:rsid w:val="00C13824"/>
    <w:rsid w:val="00C32146"/>
    <w:rsid w:val="00C331D0"/>
    <w:rsid w:val="00C33EAB"/>
    <w:rsid w:val="00C4107F"/>
    <w:rsid w:val="00C41532"/>
    <w:rsid w:val="00C43AA5"/>
    <w:rsid w:val="00C44912"/>
    <w:rsid w:val="00C476F8"/>
    <w:rsid w:val="00C47A95"/>
    <w:rsid w:val="00C51433"/>
    <w:rsid w:val="00C538A7"/>
    <w:rsid w:val="00C5503B"/>
    <w:rsid w:val="00C55610"/>
    <w:rsid w:val="00C76D68"/>
    <w:rsid w:val="00C84139"/>
    <w:rsid w:val="00C848FE"/>
    <w:rsid w:val="00C91FC6"/>
    <w:rsid w:val="00C9316B"/>
    <w:rsid w:val="00CA15C0"/>
    <w:rsid w:val="00CA1A00"/>
    <w:rsid w:val="00CA2CED"/>
    <w:rsid w:val="00CA4010"/>
    <w:rsid w:val="00CA4E97"/>
    <w:rsid w:val="00CA6635"/>
    <w:rsid w:val="00CC136E"/>
    <w:rsid w:val="00CC3D6F"/>
    <w:rsid w:val="00CD51EF"/>
    <w:rsid w:val="00CE1EE6"/>
    <w:rsid w:val="00CE334A"/>
    <w:rsid w:val="00CF1463"/>
    <w:rsid w:val="00CF6535"/>
    <w:rsid w:val="00D0562A"/>
    <w:rsid w:val="00D10E27"/>
    <w:rsid w:val="00D132A5"/>
    <w:rsid w:val="00D15C68"/>
    <w:rsid w:val="00D16E18"/>
    <w:rsid w:val="00D27087"/>
    <w:rsid w:val="00D272BB"/>
    <w:rsid w:val="00D27643"/>
    <w:rsid w:val="00D43003"/>
    <w:rsid w:val="00D50719"/>
    <w:rsid w:val="00D602BC"/>
    <w:rsid w:val="00D64627"/>
    <w:rsid w:val="00D65121"/>
    <w:rsid w:val="00D848DB"/>
    <w:rsid w:val="00D94B4B"/>
    <w:rsid w:val="00DA663B"/>
    <w:rsid w:val="00DA78D8"/>
    <w:rsid w:val="00DB5525"/>
    <w:rsid w:val="00DC265D"/>
    <w:rsid w:val="00DC3E99"/>
    <w:rsid w:val="00DC58D2"/>
    <w:rsid w:val="00DC5A98"/>
    <w:rsid w:val="00DD1C91"/>
    <w:rsid w:val="00DE5039"/>
    <w:rsid w:val="00DE6713"/>
    <w:rsid w:val="00DF0136"/>
    <w:rsid w:val="00DF25A9"/>
    <w:rsid w:val="00E004E6"/>
    <w:rsid w:val="00E022F7"/>
    <w:rsid w:val="00E02647"/>
    <w:rsid w:val="00E05AF0"/>
    <w:rsid w:val="00E063FE"/>
    <w:rsid w:val="00E136A4"/>
    <w:rsid w:val="00E226FA"/>
    <w:rsid w:val="00E23DA4"/>
    <w:rsid w:val="00E24F06"/>
    <w:rsid w:val="00E26B25"/>
    <w:rsid w:val="00E27AAE"/>
    <w:rsid w:val="00E360C6"/>
    <w:rsid w:val="00E519F8"/>
    <w:rsid w:val="00E52359"/>
    <w:rsid w:val="00E5633C"/>
    <w:rsid w:val="00E56AA3"/>
    <w:rsid w:val="00E62E0C"/>
    <w:rsid w:val="00E72788"/>
    <w:rsid w:val="00E86659"/>
    <w:rsid w:val="00E92E99"/>
    <w:rsid w:val="00E95AEC"/>
    <w:rsid w:val="00EA10B3"/>
    <w:rsid w:val="00EA5BC1"/>
    <w:rsid w:val="00EA6B53"/>
    <w:rsid w:val="00EB1D2E"/>
    <w:rsid w:val="00EB2959"/>
    <w:rsid w:val="00EB58CB"/>
    <w:rsid w:val="00EC1ADE"/>
    <w:rsid w:val="00EC2E0E"/>
    <w:rsid w:val="00EC488E"/>
    <w:rsid w:val="00ED3778"/>
    <w:rsid w:val="00ED59EA"/>
    <w:rsid w:val="00EE09D5"/>
    <w:rsid w:val="00EE0ED0"/>
    <w:rsid w:val="00EE1F3A"/>
    <w:rsid w:val="00F01B89"/>
    <w:rsid w:val="00F05286"/>
    <w:rsid w:val="00F05436"/>
    <w:rsid w:val="00F15BB6"/>
    <w:rsid w:val="00F27C51"/>
    <w:rsid w:val="00F31375"/>
    <w:rsid w:val="00F31BC3"/>
    <w:rsid w:val="00F34260"/>
    <w:rsid w:val="00F363FE"/>
    <w:rsid w:val="00F440C2"/>
    <w:rsid w:val="00F45ACF"/>
    <w:rsid w:val="00F503AB"/>
    <w:rsid w:val="00F57EE0"/>
    <w:rsid w:val="00F73A58"/>
    <w:rsid w:val="00F74277"/>
    <w:rsid w:val="00F814E6"/>
    <w:rsid w:val="00F82B46"/>
    <w:rsid w:val="00F84A4A"/>
    <w:rsid w:val="00F91BCC"/>
    <w:rsid w:val="00F94F18"/>
    <w:rsid w:val="00FA425E"/>
    <w:rsid w:val="00FA6565"/>
    <w:rsid w:val="00FA7FE8"/>
    <w:rsid w:val="00FB6D69"/>
    <w:rsid w:val="00FC1EFF"/>
    <w:rsid w:val="00FC28D3"/>
    <w:rsid w:val="00FD1885"/>
    <w:rsid w:val="00FD368E"/>
    <w:rsid w:val="00FD5389"/>
    <w:rsid w:val="00FD5E44"/>
    <w:rsid w:val="00FE1BC5"/>
    <w:rsid w:val="00FE41FD"/>
    <w:rsid w:val="00FE47E4"/>
    <w:rsid w:val="00FE49BC"/>
    <w:rsid w:val="00FF71AD"/>
    <w:rsid w:val="00FF74F7"/>
    <w:rsid w:val="06E25B2B"/>
    <w:rsid w:val="133D2C45"/>
    <w:rsid w:val="1381226B"/>
    <w:rsid w:val="1D455E38"/>
    <w:rsid w:val="2C877B06"/>
    <w:rsid w:val="2CB13A93"/>
    <w:rsid w:val="364975AD"/>
    <w:rsid w:val="3BBF3FD8"/>
    <w:rsid w:val="60920472"/>
    <w:rsid w:val="6B4E5746"/>
    <w:rsid w:val="70A33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B02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unhideWhenUsed="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w:qFormat="1"/>
    <w:lsdException w:name="Body Text 2" w:qFormat="1"/>
    <w:lsdException w:name="Body Text Indent 2" w:qFormat="1"/>
    <w:lsdException w:name="Body Text Indent 3" w:qFormat="1"/>
    <w:lsdException w:name="Hyperlink" w:uiPriority="99"/>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style>
  <w:style w:type="paragraph" w:styleId="1">
    <w:name w:val="heading 1"/>
    <w:basedOn w:val="a3"/>
    <w:next w:val="a3"/>
    <w:qFormat/>
    <w:pPr>
      <w:keepNext/>
      <w:outlineLvl w:val="0"/>
    </w:pPr>
    <w:rPr>
      <w:sz w:val="44"/>
    </w:rPr>
  </w:style>
  <w:style w:type="paragraph" w:styleId="2">
    <w:name w:val="heading 2"/>
    <w:basedOn w:val="a3"/>
    <w:next w:val="a3"/>
    <w:qFormat/>
    <w:pPr>
      <w:keepNext/>
      <w:outlineLvl w:val="1"/>
    </w:pPr>
    <w:rPr>
      <w:rFonts w:ascii="宋体" w:hAnsi="宋体"/>
      <w:b/>
      <w:sz w:val="24"/>
    </w:rPr>
  </w:style>
  <w:style w:type="paragraph" w:styleId="3">
    <w:name w:val="heading 3"/>
    <w:basedOn w:val="a3"/>
    <w:next w:val="a3"/>
    <w:qFormat/>
    <w:pPr>
      <w:keepNext/>
      <w:numPr>
        <w:numId w:val="1"/>
      </w:numPr>
      <w:outlineLvl w:val="2"/>
    </w:pPr>
    <w:rPr>
      <w:rFonts w:ascii="宋体"/>
      <w:b/>
      <w:sz w:val="24"/>
    </w:rPr>
  </w:style>
  <w:style w:type="paragraph" w:styleId="4">
    <w:name w:val="heading 4"/>
    <w:basedOn w:val="a3"/>
    <w:next w:val="a3"/>
    <w:qFormat/>
    <w:pPr>
      <w:keepNext/>
      <w:numPr>
        <w:ilvl w:val="1"/>
        <w:numId w:val="2"/>
      </w:numPr>
      <w:outlineLvl w:val="3"/>
    </w:pPr>
    <w:rPr>
      <w:rFonts w:ascii="宋体"/>
      <w:sz w:val="24"/>
    </w:rPr>
  </w:style>
  <w:style w:type="paragraph" w:styleId="5">
    <w:name w:val="heading 5"/>
    <w:basedOn w:val="a3"/>
    <w:next w:val="a3"/>
    <w:qFormat/>
    <w:pPr>
      <w:keepNext/>
      <w:numPr>
        <w:ilvl w:val="2"/>
        <w:numId w:val="2"/>
      </w:numPr>
      <w:outlineLvl w:val="4"/>
    </w:pPr>
    <w:rPr>
      <w:rFonts w:ascii="宋体"/>
      <w:sz w:val="24"/>
    </w:rPr>
  </w:style>
  <w:style w:type="paragraph" w:styleId="6">
    <w:name w:val="heading 6"/>
    <w:basedOn w:val="a3"/>
    <w:next w:val="a3"/>
    <w:qFormat/>
    <w:pPr>
      <w:keepNext/>
      <w:numPr>
        <w:numId w:val="3"/>
      </w:numPr>
      <w:jc w:val="center"/>
      <w:outlineLvl w:val="5"/>
    </w:pPr>
    <w:rPr>
      <w:rFonts w:ascii="宋体"/>
      <w:color w:val="000000"/>
      <w:sz w:val="24"/>
    </w:rPr>
  </w:style>
  <w:style w:type="paragraph" w:styleId="7">
    <w:name w:val="heading 7"/>
    <w:basedOn w:val="a3"/>
    <w:next w:val="a3"/>
    <w:qFormat/>
    <w:pPr>
      <w:keepNext/>
      <w:numPr>
        <w:numId w:val="4"/>
      </w:numPr>
      <w:outlineLvl w:val="6"/>
    </w:pPr>
    <w:rPr>
      <w:rFonts w:ascii="宋体"/>
      <w:sz w:val="24"/>
    </w:rPr>
  </w:style>
  <w:style w:type="paragraph" w:styleId="8">
    <w:name w:val="heading 8"/>
    <w:basedOn w:val="a3"/>
    <w:next w:val="a3"/>
    <w:qFormat/>
    <w:pPr>
      <w:keepNext/>
      <w:numPr>
        <w:numId w:val="5"/>
      </w:numPr>
      <w:outlineLvl w:val="7"/>
    </w:pPr>
    <w:rPr>
      <w:rFonts w:ascii="宋体"/>
      <w:sz w:val="24"/>
    </w:rPr>
  </w:style>
  <w:style w:type="paragraph" w:styleId="9">
    <w:name w:val="heading 9"/>
    <w:basedOn w:val="a3"/>
    <w:next w:val="a3"/>
    <w:qFormat/>
    <w:pPr>
      <w:keepNext/>
      <w:numPr>
        <w:numId w:val="6"/>
      </w:numPr>
      <w:outlineLvl w:val="8"/>
    </w:pPr>
    <w:rPr>
      <w:rFonts w:ascii="宋体"/>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0">
    <w:name w:val="toc 7"/>
    <w:basedOn w:val="a3"/>
    <w:next w:val="a3"/>
    <w:semiHidden/>
    <w:qFormat/>
    <w:pPr>
      <w:ind w:left="1200"/>
    </w:pPr>
    <w:rPr>
      <w:sz w:val="18"/>
      <w:szCs w:val="18"/>
    </w:rPr>
  </w:style>
  <w:style w:type="paragraph" w:styleId="a7">
    <w:name w:val="Body Text"/>
    <w:basedOn w:val="a3"/>
    <w:pPr>
      <w:spacing w:after="120"/>
    </w:pPr>
  </w:style>
  <w:style w:type="paragraph" w:styleId="a8">
    <w:name w:val="Body Text Indent"/>
    <w:basedOn w:val="a3"/>
    <w:qFormat/>
    <w:pPr>
      <w:ind w:firstLineChars="236" w:firstLine="566"/>
    </w:pPr>
    <w:rPr>
      <w:rFonts w:ascii="宋体"/>
      <w:sz w:val="24"/>
    </w:rPr>
  </w:style>
  <w:style w:type="paragraph" w:styleId="50">
    <w:name w:val="toc 5"/>
    <w:basedOn w:val="a3"/>
    <w:next w:val="a3"/>
    <w:semiHidden/>
    <w:pPr>
      <w:ind w:left="800"/>
    </w:pPr>
    <w:rPr>
      <w:sz w:val="18"/>
      <w:szCs w:val="18"/>
    </w:rPr>
  </w:style>
  <w:style w:type="paragraph" w:styleId="30">
    <w:name w:val="toc 3"/>
    <w:basedOn w:val="a3"/>
    <w:next w:val="a3"/>
    <w:uiPriority w:val="39"/>
    <w:unhideWhenUsed/>
    <w:qFormat/>
    <w:pPr>
      <w:ind w:left="400"/>
    </w:pPr>
    <w:rPr>
      <w:i/>
      <w:iCs/>
    </w:rPr>
  </w:style>
  <w:style w:type="paragraph" w:styleId="80">
    <w:name w:val="toc 8"/>
    <w:basedOn w:val="a3"/>
    <w:next w:val="a3"/>
    <w:semiHidden/>
    <w:pPr>
      <w:ind w:left="1400"/>
    </w:pPr>
    <w:rPr>
      <w:sz w:val="18"/>
      <w:szCs w:val="18"/>
    </w:rPr>
  </w:style>
  <w:style w:type="paragraph" w:styleId="20">
    <w:name w:val="Body Text Indent 2"/>
    <w:basedOn w:val="a3"/>
    <w:qFormat/>
    <w:pPr>
      <w:widowControl w:val="0"/>
      <w:tabs>
        <w:tab w:val="left" w:pos="3885"/>
      </w:tabs>
      <w:ind w:firstLine="480"/>
      <w:jc w:val="both"/>
    </w:pPr>
    <w:rPr>
      <w:kern w:val="2"/>
      <w:sz w:val="24"/>
    </w:rPr>
  </w:style>
  <w:style w:type="paragraph" w:styleId="a9">
    <w:name w:val="Balloon Text"/>
    <w:basedOn w:val="a3"/>
    <w:semiHidden/>
    <w:qFormat/>
    <w:rPr>
      <w:sz w:val="18"/>
      <w:szCs w:val="18"/>
    </w:rPr>
  </w:style>
  <w:style w:type="paragraph" w:styleId="aa">
    <w:name w:val="footer"/>
    <w:basedOn w:val="a3"/>
    <w:qFormat/>
    <w:pPr>
      <w:tabs>
        <w:tab w:val="center" w:pos="4153"/>
        <w:tab w:val="right" w:pos="8306"/>
      </w:tabs>
      <w:snapToGrid w:val="0"/>
    </w:pPr>
    <w:rPr>
      <w:sz w:val="18"/>
      <w:szCs w:val="18"/>
    </w:rPr>
  </w:style>
  <w:style w:type="paragraph" w:styleId="ab">
    <w:name w:val="header"/>
    <w:basedOn w:val="a3"/>
    <w:qFormat/>
    <w:pPr>
      <w:pBdr>
        <w:bottom w:val="single" w:sz="6" w:space="1" w:color="auto"/>
      </w:pBdr>
      <w:tabs>
        <w:tab w:val="center" w:pos="4153"/>
        <w:tab w:val="right" w:pos="8306"/>
      </w:tabs>
      <w:snapToGrid w:val="0"/>
      <w:jc w:val="center"/>
    </w:pPr>
    <w:rPr>
      <w:sz w:val="18"/>
      <w:szCs w:val="18"/>
    </w:rPr>
  </w:style>
  <w:style w:type="paragraph" w:styleId="10">
    <w:name w:val="toc 1"/>
    <w:next w:val="a3"/>
    <w:uiPriority w:val="39"/>
    <w:qFormat/>
    <w:pPr>
      <w:spacing w:before="120" w:after="120"/>
    </w:pPr>
    <w:rPr>
      <w:b/>
      <w:bCs/>
      <w:caps/>
    </w:rPr>
  </w:style>
  <w:style w:type="paragraph" w:styleId="40">
    <w:name w:val="toc 4"/>
    <w:basedOn w:val="a3"/>
    <w:next w:val="a3"/>
    <w:semiHidden/>
    <w:qFormat/>
    <w:pPr>
      <w:ind w:left="600"/>
    </w:pPr>
    <w:rPr>
      <w:sz w:val="18"/>
      <w:szCs w:val="18"/>
    </w:rPr>
  </w:style>
  <w:style w:type="paragraph" w:styleId="60">
    <w:name w:val="toc 6"/>
    <w:basedOn w:val="a3"/>
    <w:next w:val="a3"/>
    <w:semiHidden/>
    <w:qFormat/>
    <w:pPr>
      <w:ind w:left="1000"/>
    </w:pPr>
    <w:rPr>
      <w:sz w:val="18"/>
      <w:szCs w:val="18"/>
    </w:rPr>
  </w:style>
  <w:style w:type="paragraph" w:styleId="31">
    <w:name w:val="Body Text Indent 3"/>
    <w:basedOn w:val="a3"/>
    <w:qFormat/>
    <w:pPr>
      <w:ind w:firstLine="567"/>
    </w:pPr>
    <w:rPr>
      <w:rFonts w:ascii="宋体"/>
      <w:sz w:val="24"/>
    </w:rPr>
  </w:style>
  <w:style w:type="paragraph" w:styleId="21">
    <w:name w:val="toc 2"/>
    <w:basedOn w:val="10"/>
    <w:next w:val="a3"/>
    <w:uiPriority w:val="39"/>
    <w:qFormat/>
    <w:pPr>
      <w:tabs>
        <w:tab w:val="left" w:pos="600"/>
        <w:tab w:val="right" w:leader="dot" w:pos="8680"/>
      </w:tabs>
      <w:spacing w:before="0" w:after="0" w:line="360" w:lineRule="auto"/>
      <w:ind w:left="200"/>
    </w:pPr>
    <w:rPr>
      <w:b w:val="0"/>
      <w:bCs w:val="0"/>
      <w:caps w:val="0"/>
      <w:smallCaps/>
    </w:rPr>
  </w:style>
  <w:style w:type="paragraph" w:styleId="90">
    <w:name w:val="toc 9"/>
    <w:basedOn w:val="a3"/>
    <w:next w:val="a3"/>
    <w:semiHidden/>
    <w:pPr>
      <w:ind w:left="1600"/>
    </w:pPr>
    <w:rPr>
      <w:sz w:val="18"/>
      <w:szCs w:val="18"/>
    </w:rPr>
  </w:style>
  <w:style w:type="paragraph" w:styleId="22">
    <w:name w:val="Body Text 2"/>
    <w:basedOn w:val="a3"/>
    <w:qFormat/>
    <w:pPr>
      <w:jc w:val="center"/>
    </w:pPr>
    <w:rPr>
      <w:sz w:val="24"/>
    </w:rPr>
  </w:style>
  <w:style w:type="paragraph" w:styleId="ac">
    <w:name w:val="Body Text First Indent"/>
    <w:basedOn w:val="a7"/>
    <w:qFormat/>
    <w:pPr>
      <w:widowControl w:val="0"/>
      <w:ind w:firstLine="420"/>
      <w:jc w:val="both"/>
    </w:pPr>
    <w:rPr>
      <w:kern w:val="2"/>
      <w:sz w:val="24"/>
    </w:rPr>
  </w:style>
  <w:style w:type="table" w:styleId="ad">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4"/>
  </w:style>
  <w:style w:type="character" w:styleId="af">
    <w:name w:val="FollowedHyperlink"/>
    <w:basedOn w:val="a4"/>
    <w:qFormat/>
    <w:rPr>
      <w:color w:val="800080"/>
      <w:u w:val="single"/>
    </w:rPr>
  </w:style>
  <w:style w:type="character" w:styleId="af0">
    <w:name w:val="Hyperlink"/>
    <w:basedOn w:val="a4"/>
    <w:uiPriority w:val="99"/>
    <w:rPr>
      <w:color w:val="0000FF"/>
      <w:u w:val="single"/>
    </w:rPr>
  </w:style>
  <w:style w:type="paragraph" w:customStyle="1" w:styleId="CharCharCharCharCharChar1">
    <w:name w:val="Char Char Char Char Char Char1"/>
    <w:basedOn w:val="a3"/>
    <w:qFormat/>
    <w:pPr>
      <w:spacing w:after="160" w:line="240" w:lineRule="exact"/>
    </w:pPr>
    <w:rPr>
      <w:rFonts w:ascii="Verdana" w:eastAsia="仿宋_GB2312" w:hAnsi="Verdana"/>
      <w:sz w:val="24"/>
      <w:lang w:eastAsia="en-US"/>
    </w:rPr>
  </w:style>
  <w:style w:type="paragraph" w:customStyle="1" w:styleId="a">
    <w:name w:val="前言、引言标题"/>
    <w:next w:val="a3"/>
    <w:qFormat/>
    <w:pPr>
      <w:numPr>
        <w:numId w:val="7"/>
      </w:numPr>
      <w:shd w:val="clear" w:color="FFFFFF" w:fill="FFFFFF"/>
      <w:spacing w:before="640" w:after="560"/>
      <w:jc w:val="center"/>
      <w:outlineLvl w:val="0"/>
    </w:pPr>
    <w:rPr>
      <w:rFonts w:ascii="黑体" w:eastAsia="黑体"/>
      <w:sz w:val="32"/>
    </w:rPr>
  </w:style>
  <w:style w:type="paragraph" w:customStyle="1" w:styleId="af1">
    <w:name w:val="段"/>
    <w:link w:val="Char"/>
    <w:qFormat/>
    <w:pPr>
      <w:autoSpaceDE w:val="0"/>
      <w:autoSpaceDN w:val="0"/>
      <w:ind w:firstLineChars="200" w:firstLine="200"/>
      <w:jc w:val="both"/>
    </w:pPr>
    <w:rPr>
      <w:rFonts w:ascii="宋体"/>
      <w:sz w:val="21"/>
    </w:rPr>
  </w:style>
  <w:style w:type="paragraph" w:customStyle="1" w:styleId="a1">
    <w:name w:val="正文表标题"/>
    <w:next w:val="af1"/>
    <w:link w:val="Char0"/>
    <w:uiPriority w:val="99"/>
    <w:qFormat/>
    <w:pPr>
      <w:numPr>
        <w:numId w:val="8"/>
      </w:numPr>
      <w:jc w:val="center"/>
    </w:pPr>
    <w:rPr>
      <w:rFonts w:ascii="黑体" w:eastAsia="黑体"/>
      <w:sz w:val="21"/>
    </w:rPr>
  </w:style>
  <w:style w:type="character" w:customStyle="1" w:styleId="Char0">
    <w:name w:val="正文表标题 Char"/>
    <w:basedOn w:val="a4"/>
    <w:link w:val="a1"/>
    <w:uiPriority w:val="99"/>
    <w:qFormat/>
    <w:rPr>
      <w:rFonts w:ascii="黑体" w:eastAsia="黑体"/>
      <w:sz w:val="21"/>
      <w:lang w:val="en-US" w:eastAsia="zh-CN" w:bidi="ar-SA"/>
    </w:rPr>
  </w:style>
  <w:style w:type="paragraph" w:customStyle="1" w:styleId="af2">
    <w:name w:val="章标题"/>
    <w:next w:val="af1"/>
    <w:qFormat/>
    <w:pPr>
      <w:spacing w:beforeLines="50" w:before="50" w:afterLines="50" w:after="50"/>
      <w:jc w:val="both"/>
      <w:outlineLvl w:val="1"/>
    </w:pPr>
    <w:rPr>
      <w:rFonts w:ascii="黑体" w:eastAsia="黑体"/>
      <w:sz w:val="21"/>
    </w:rPr>
  </w:style>
  <w:style w:type="paragraph" w:customStyle="1" w:styleId="af3">
    <w:name w:val="一级条标题"/>
    <w:basedOn w:val="af2"/>
    <w:next w:val="af1"/>
    <w:pPr>
      <w:spacing w:beforeLines="0" w:before="0" w:afterLines="0" w:after="0"/>
      <w:outlineLvl w:val="2"/>
    </w:pPr>
  </w:style>
  <w:style w:type="paragraph" w:customStyle="1" w:styleId="af4">
    <w:name w:val="二级条标题"/>
    <w:basedOn w:val="af3"/>
    <w:next w:val="af1"/>
    <w:pPr>
      <w:outlineLvl w:val="3"/>
    </w:pPr>
  </w:style>
  <w:style w:type="paragraph" w:customStyle="1" w:styleId="af5">
    <w:name w:val="三级条标题"/>
    <w:basedOn w:val="af4"/>
    <w:next w:val="af1"/>
    <w:qFormat/>
    <w:pPr>
      <w:outlineLvl w:val="4"/>
    </w:pPr>
  </w:style>
  <w:style w:type="paragraph" w:customStyle="1" w:styleId="af6">
    <w:name w:val="四级条标题"/>
    <w:basedOn w:val="af5"/>
    <w:next w:val="af1"/>
    <w:pPr>
      <w:outlineLvl w:val="5"/>
    </w:pPr>
  </w:style>
  <w:style w:type="paragraph" w:customStyle="1" w:styleId="af7">
    <w:name w:val="五级条标题"/>
    <w:basedOn w:val="af6"/>
    <w:next w:val="af1"/>
    <w:qFormat/>
    <w:pPr>
      <w:outlineLvl w:val="6"/>
    </w:pPr>
  </w:style>
  <w:style w:type="paragraph" w:customStyle="1" w:styleId="a2">
    <w:name w:val="注："/>
    <w:next w:val="af1"/>
    <w:link w:val="Char1"/>
    <w:qFormat/>
    <w:pPr>
      <w:widowControl w:val="0"/>
      <w:numPr>
        <w:numId w:val="9"/>
      </w:numPr>
      <w:autoSpaceDE w:val="0"/>
      <w:autoSpaceDN w:val="0"/>
      <w:jc w:val="both"/>
    </w:pPr>
    <w:rPr>
      <w:rFonts w:ascii="宋体"/>
      <w:sz w:val="18"/>
    </w:rPr>
  </w:style>
  <w:style w:type="paragraph" w:customStyle="1" w:styleId="TOC1">
    <w:name w:val="TOC 标题1"/>
    <w:basedOn w:val="1"/>
    <w:next w:val="a3"/>
    <w:uiPriority w:val="39"/>
    <w:semiHidden/>
    <w:unhideWhenUsed/>
    <w:qFormat/>
    <w:pPr>
      <w:keepLines/>
      <w:spacing w:before="480" w:line="276" w:lineRule="auto"/>
      <w:outlineLvl w:val="9"/>
    </w:pPr>
    <w:rPr>
      <w:rFonts w:ascii="Cambria" w:hAnsi="Cambria"/>
      <w:b/>
      <w:bCs/>
      <w:color w:val="365F91"/>
      <w:sz w:val="28"/>
      <w:szCs w:val="28"/>
    </w:rPr>
  </w:style>
  <w:style w:type="character" w:customStyle="1" w:styleId="Char">
    <w:name w:val="段 Char"/>
    <w:basedOn w:val="a4"/>
    <w:link w:val="af1"/>
    <w:qFormat/>
    <w:rPr>
      <w:rFonts w:ascii="宋体" w:eastAsia="宋体"/>
      <w:sz w:val="21"/>
      <w:lang w:val="en-US" w:eastAsia="zh-CN" w:bidi="ar-SA"/>
    </w:rPr>
  </w:style>
  <w:style w:type="paragraph" w:customStyle="1" w:styleId="af8">
    <w:name w:val="表格内容"/>
    <w:basedOn w:val="a3"/>
    <w:qFormat/>
    <w:pPr>
      <w:spacing w:line="400" w:lineRule="exact"/>
      <w:jc w:val="center"/>
    </w:pPr>
    <w:rPr>
      <w:rFonts w:ascii="宋体"/>
      <w:szCs w:val="21"/>
    </w:rPr>
  </w:style>
  <w:style w:type="paragraph" w:styleId="af9">
    <w:name w:val="List Paragraph"/>
    <w:basedOn w:val="a3"/>
    <w:uiPriority w:val="34"/>
    <w:qFormat/>
    <w:pPr>
      <w:spacing w:line="400" w:lineRule="exact"/>
      <w:ind w:firstLineChars="200" w:firstLine="420"/>
    </w:pPr>
    <w:rPr>
      <w:sz w:val="24"/>
    </w:rPr>
  </w:style>
  <w:style w:type="paragraph" w:customStyle="1" w:styleId="afa">
    <w:name w:val="标准文件_段"/>
    <w:qFormat/>
    <w:pPr>
      <w:autoSpaceDE w:val="0"/>
      <w:autoSpaceDN w:val="0"/>
      <w:ind w:firstLineChars="200" w:firstLine="200"/>
      <w:jc w:val="both"/>
    </w:pPr>
    <w:rPr>
      <w:rFonts w:ascii="宋体"/>
      <w:sz w:val="21"/>
    </w:rPr>
  </w:style>
  <w:style w:type="paragraph" w:customStyle="1" w:styleId="afb">
    <w:name w:val="注释"/>
    <w:basedOn w:val="a3"/>
    <w:link w:val="Char2"/>
    <w:qFormat/>
    <w:pPr>
      <w:spacing w:line="400" w:lineRule="exact"/>
      <w:ind w:firstLineChars="200" w:firstLine="200"/>
    </w:pPr>
    <w:rPr>
      <w:rFonts w:ascii="仿宋" w:eastAsia="仿宋" w:hAnsi="仿宋"/>
      <w:kern w:val="2"/>
      <w:sz w:val="24"/>
      <w:szCs w:val="24"/>
    </w:rPr>
  </w:style>
  <w:style w:type="character" w:customStyle="1" w:styleId="Char2">
    <w:name w:val="注释 Char"/>
    <w:link w:val="afb"/>
    <w:qFormat/>
    <w:locked/>
    <w:rPr>
      <w:rFonts w:ascii="仿宋" w:eastAsia="仿宋" w:hAnsi="仿宋"/>
      <w:kern w:val="2"/>
      <w:sz w:val="24"/>
      <w:szCs w:val="24"/>
    </w:rPr>
  </w:style>
  <w:style w:type="paragraph" w:styleId="afc">
    <w:name w:val="Plain Text"/>
    <w:basedOn w:val="a3"/>
    <w:link w:val="Char3"/>
    <w:qFormat/>
    <w:rsid w:val="00DF0136"/>
    <w:pPr>
      <w:widowControl w:val="0"/>
      <w:spacing w:line="400" w:lineRule="exact"/>
      <w:ind w:firstLineChars="200" w:firstLine="200"/>
      <w:jc w:val="both"/>
    </w:pPr>
    <w:rPr>
      <w:rFonts w:ascii="宋体" w:hAnsi="Courier New" w:hint="eastAsia"/>
      <w:kern w:val="2"/>
      <w:sz w:val="24"/>
    </w:rPr>
  </w:style>
  <w:style w:type="character" w:customStyle="1" w:styleId="Char3">
    <w:name w:val="纯文本 Char"/>
    <w:basedOn w:val="a4"/>
    <w:link w:val="afc"/>
    <w:qFormat/>
    <w:rsid w:val="00DF0136"/>
    <w:rPr>
      <w:rFonts w:ascii="宋体" w:hAnsi="Courier New"/>
      <w:kern w:val="2"/>
      <w:sz w:val="24"/>
    </w:rPr>
  </w:style>
  <w:style w:type="paragraph" w:customStyle="1" w:styleId="a0">
    <w:name w:val="字母编号列项（一级）"/>
    <w:qFormat/>
    <w:rsid w:val="00DF0136"/>
    <w:pPr>
      <w:numPr>
        <w:numId w:val="29"/>
      </w:numPr>
      <w:jc w:val="both"/>
    </w:pPr>
    <w:rPr>
      <w:rFonts w:ascii="宋体"/>
      <w:sz w:val="21"/>
    </w:rPr>
  </w:style>
  <w:style w:type="paragraph" w:customStyle="1" w:styleId="11">
    <w:name w:val="列表段落1"/>
    <w:basedOn w:val="a3"/>
    <w:uiPriority w:val="34"/>
    <w:qFormat/>
    <w:rsid w:val="00767E49"/>
    <w:pPr>
      <w:widowControl w:val="0"/>
      <w:spacing w:line="400" w:lineRule="exact"/>
      <w:ind w:firstLineChars="200" w:firstLine="420"/>
      <w:jc w:val="both"/>
    </w:pPr>
    <w:rPr>
      <w:kern w:val="2"/>
      <w:sz w:val="24"/>
      <w:szCs w:val="24"/>
    </w:rPr>
  </w:style>
  <w:style w:type="paragraph" w:customStyle="1" w:styleId="afd">
    <w:name w:val="二级无"/>
    <w:basedOn w:val="a3"/>
    <w:uiPriority w:val="99"/>
    <w:qFormat/>
    <w:rsid w:val="00767E49"/>
    <w:pPr>
      <w:spacing w:before="50" w:after="50"/>
      <w:ind w:left="1260" w:hanging="420"/>
      <w:outlineLvl w:val="3"/>
    </w:pPr>
    <w:rPr>
      <w:rFonts w:ascii="宋体"/>
      <w:sz w:val="21"/>
      <w:szCs w:val="21"/>
    </w:rPr>
  </w:style>
  <w:style w:type="character" w:customStyle="1" w:styleId="Char1">
    <w:name w:val="注： Char"/>
    <w:link w:val="a2"/>
    <w:qFormat/>
    <w:rsid w:val="00281BE0"/>
    <w:rPr>
      <w:rFonts w:ascii="宋体"/>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unhideWhenUsed="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w:qFormat="1"/>
    <w:lsdException w:name="Body Text 2" w:qFormat="1"/>
    <w:lsdException w:name="Body Text Indent 2" w:qFormat="1"/>
    <w:lsdException w:name="Body Text Indent 3" w:qFormat="1"/>
    <w:lsdException w:name="Hyperlink" w:uiPriority="99"/>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style>
  <w:style w:type="paragraph" w:styleId="1">
    <w:name w:val="heading 1"/>
    <w:basedOn w:val="a3"/>
    <w:next w:val="a3"/>
    <w:qFormat/>
    <w:pPr>
      <w:keepNext/>
      <w:outlineLvl w:val="0"/>
    </w:pPr>
    <w:rPr>
      <w:sz w:val="44"/>
    </w:rPr>
  </w:style>
  <w:style w:type="paragraph" w:styleId="2">
    <w:name w:val="heading 2"/>
    <w:basedOn w:val="a3"/>
    <w:next w:val="a3"/>
    <w:qFormat/>
    <w:pPr>
      <w:keepNext/>
      <w:outlineLvl w:val="1"/>
    </w:pPr>
    <w:rPr>
      <w:rFonts w:ascii="宋体" w:hAnsi="宋体"/>
      <w:b/>
      <w:sz w:val="24"/>
    </w:rPr>
  </w:style>
  <w:style w:type="paragraph" w:styleId="3">
    <w:name w:val="heading 3"/>
    <w:basedOn w:val="a3"/>
    <w:next w:val="a3"/>
    <w:qFormat/>
    <w:pPr>
      <w:keepNext/>
      <w:numPr>
        <w:numId w:val="1"/>
      </w:numPr>
      <w:outlineLvl w:val="2"/>
    </w:pPr>
    <w:rPr>
      <w:rFonts w:ascii="宋体"/>
      <w:b/>
      <w:sz w:val="24"/>
    </w:rPr>
  </w:style>
  <w:style w:type="paragraph" w:styleId="4">
    <w:name w:val="heading 4"/>
    <w:basedOn w:val="a3"/>
    <w:next w:val="a3"/>
    <w:qFormat/>
    <w:pPr>
      <w:keepNext/>
      <w:numPr>
        <w:ilvl w:val="1"/>
        <w:numId w:val="2"/>
      </w:numPr>
      <w:outlineLvl w:val="3"/>
    </w:pPr>
    <w:rPr>
      <w:rFonts w:ascii="宋体"/>
      <w:sz w:val="24"/>
    </w:rPr>
  </w:style>
  <w:style w:type="paragraph" w:styleId="5">
    <w:name w:val="heading 5"/>
    <w:basedOn w:val="a3"/>
    <w:next w:val="a3"/>
    <w:qFormat/>
    <w:pPr>
      <w:keepNext/>
      <w:numPr>
        <w:ilvl w:val="2"/>
        <w:numId w:val="2"/>
      </w:numPr>
      <w:outlineLvl w:val="4"/>
    </w:pPr>
    <w:rPr>
      <w:rFonts w:ascii="宋体"/>
      <w:sz w:val="24"/>
    </w:rPr>
  </w:style>
  <w:style w:type="paragraph" w:styleId="6">
    <w:name w:val="heading 6"/>
    <w:basedOn w:val="a3"/>
    <w:next w:val="a3"/>
    <w:qFormat/>
    <w:pPr>
      <w:keepNext/>
      <w:numPr>
        <w:numId w:val="3"/>
      </w:numPr>
      <w:jc w:val="center"/>
      <w:outlineLvl w:val="5"/>
    </w:pPr>
    <w:rPr>
      <w:rFonts w:ascii="宋体"/>
      <w:color w:val="000000"/>
      <w:sz w:val="24"/>
    </w:rPr>
  </w:style>
  <w:style w:type="paragraph" w:styleId="7">
    <w:name w:val="heading 7"/>
    <w:basedOn w:val="a3"/>
    <w:next w:val="a3"/>
    <w:qFormat/>
    <w:pPr>
      <w:keepNext/>
      <w:numPr>
        <w:numId w:val="4"/>
      </w:numPr>
      <w:outlineLvl w:val="6"/>
    </w:pPr>
    <w:rPr>
      <w:rFonts w:ascii="宋体"/>
      <w:sz w:val="24"/>
    </w:rPr>
  </w:style>
  <w:style w:type="paragraph" w:styleId="8">
    <w:name w:val="heading 8"/>
    <w:basedOn w:val="a3"/>
    <w:next w:val="a3"/>
    <w:qFormat/>
    <w:pPr>
      <w:keepNext/>
      <w:numPr>
        <w:numId w:val="5"/>
      </w:numPr>
      <w:outlineLvl w:val="7"/>
    </w:pPr>
    <w:rPr>
      <w:rFonts w:ascii="宋体"/>
      <w:sz w:val="24"/>
    </w:rPr>
  </w:style>
  <w:style w:type="paragraph" w:styleId="9">
    <w:name w:val="heading 9"/>
    <w:basedOn w:val="a3"/>
    <w:next w:val="a3"/>
    <w:qFormat/>
    <w:pPr>
      <w:keepNext/>
      <w:numPr>
        <w:numId w:val="6"/>
      </w:numPr>
      <w:outlineLvl w:val="8"/>
    </w:pPr>
    <w:rPr>
      <w:rFonts w:ascii="宋体"/>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0">
    <w:name w:val="toc 7"/>
    <w:basedOn w:val="a3"/>
    <w:next w:val="a3"/>
    <w:semiHidden/>
    <w:qFormat/>
    <w:pPr>
      <w:ind w:left="1200"/>
    </w:pPr>
    <w:rPr>
      <w:sz w:val="18"/>
      <w:szCs w:val="18"/>
    </w:rPr>
  </w:style>
  <w:style w:type="paragraph" w:styleId="a7">
    <w:name w:val="Body Text"/>
    <w:basedOn w:val="a3"/>
    <w:pPr>
      <w:spacing w:after="120"/>
    </w:pPr>
  </w:style>
  <w:style w:type="paragraph" w:styleId="a8">
    <w:name w:val="Body Text Indent"/>
    <w:basedOn w:val="a3"/>
    <w:qFormat/>
    <w:pPr>
      <w:ind w:firstLineChars="236" w:firstLine="566"/>
    </w:pPr>
    <w:rPr>
      <w:rFonts w:ascii="宋体"/>
      <w:sz w:val="24"/>
    </w:rPr>
  </w:style>
  <w:style w:type="paragraph" w:styleId="50">
    <w:name w:val="toc 5"/>
    <w:basedOn w:val="a3"/>
    <w:next w:val="a3"/>
    <w:semiHidden/>
    <w:pPr>
      <w:ind w:left="800"/>
    </w:pPr>
    <w:rPr>
      <w:sz w:val="18"/>
      <w:szCs w:val="18"/>
    </w:rPr>
  </w:style>
  <w:style w:type="paragraph" w:styleId="30">
    <w:name w:val="toc 3"/>
    <w:basedOn w:val="a3"/>
    <w:next w:val="a3"/>
    <w:uiPriority w:val="39"/>
    <w:unhideWhenUsed/>
    <w:qFormat/>
    <w:pPr>
      <w:ind w:left="400"/>
    </w:pPr>
    <w:rPr>
      <w:i/>
      <w:iCs/>
    </w:rPr>
  </w:style>
  <w:style w:type="paragraph" w:styleId="80">
    <w:name w:val="toc 8"/>
    <w:basedOn w:val="a3"/>
    <w:next w:val="a3"/>
    <w:semiHidden/>
    <w:pPr>
      <w:ind w:left="1400"/>
    </w:pPr>
    <w:rPr>
      <w:sz w:val="18"/>
      <w:szCs w:val="18"/>
    </w:rPr>
  </w:style>
  <w:style w:type="paragraph" w:styleId="20">
    <w:name w:val="Body Text Indent 2"/>
    <w:basedOn w:val="a3"/>
    <w:qFormat/>
    <w:pPr>
      <w:widowControl w:val="0"/>
      <w:tabs>
        <w:tab w:val="left" w:pos="3885"/>
      </w:tabs>
      <w:ind w:firstLine="480"/>
      <w:jc w:val="both"/>
    </w:pPr>
    <w:rPr>
      <w:kern w:val="2"/>
      <w:sz w:val="24"/>
    </w:rPr>
  </w:style>
  <w:style w:type="paragraph" w:styleId="a9">
    <w:name w:val="Balloon Text"/>
    <w:basedOn w:val="a3"/>
    <w:semiHidden/>
    <w:qFormat/>
    <w:rPr>
      <w:sz w:val="18"/>
      <w:szCs w:val="18"/>
    </w:rPr>
  </w:style>
  <w:style w:type="paragraph" w:styleId="aa">
    <w:name w:val="footer"/>
    <w:basedOn w:val="a3"/>
    <w:qFormat/>
    <w:pPr>
      <w:tabs>
        <w:tab w:val="center" w:pos="4153"/>
        <w:tab w:val="right" w:pos="8306"/>
      </w:tabs>
      <w:snapToGrid w:val="0"/>
    </w:pPr>
    <w:rPr>
      <w:sz w:val="18"/>
      <w:szCs w:val="18"/>
    </w:rPr>
  </w:style>
  <w:style w:type="paragraph" w:styleId="ab">
    <w:name w:val="header"/>
    <w:basedOn w:val="a3"/>
    <w:qFormat/>
    <w:pPr>
      <w:pBdr>
        <w:bottom w:val="single" w:sz="6" w:space="1" w:color="auto"/>
      </w:pBdr>
      <w:tabs>
        <w:tab w:val="center" w:pos="4153"/>
        <w:tab w:val="right" w:pos="8306"/>
      </w:tabs>
      <w:snapToGrid w:val="0"/>
      <w:jc w:val="center"/>
    </w:pPr>
    <w:rPr>
      <w:sz w:val="18"/>
      <w:szCs w:val="18"/>
    </w:rPr>
  </w:style>
  <w:style w:type="paragraph" w:styleId="10">
    <w:name w:val="toc 1"/>
    <w:next w:val="a3"/>
    <w:uiPriority w:val="39"/>
    <w:qFormat/>
    <w:pPr>
      <w:spacing w:before="120" w:after="120"/>
    </w:pPr>
    <w:rPr>
      <w:b/>
      <w:bCs/>
      <w:caps/>
    </w:rPr>
  </w:style>
  <w:style w:type="paragraph" w:styleId="40">
    <w:name w:val="toc 4"/>
    <w:basedOn w:val="a3"/>
    <w:next w:val="a3"/>
    <w:semiHidden/>
    <w:qFormat/>
    <w:pPr>
      <w:ind w:left="600"/>
    </w:pPr>
    <w:rPr>
      <w:sz w:val="18"/>
      <w:szCs w:val="18"/>
    </w:rPr>
  </w:style>
  <w:style w:type="paragraph" w:styleId="60">
    <w:name w:val="toc 6"/>
    <w:basedOn w:val="a3"/>
    <w:next w:val="a3"/>
    <w:semiHidden/>
    <w:qFormat/>
    <w:pPr>
      <w:ind w:left="1000"/>
    </w:pPr>
    <w:rPr>
      <w:sz w:val="18"/>
      <w:szCs w:val="18"/>
    </w:rPr>
  </w:style>
  <w:style w:type="paragraph" w:styleId="31">
    <w:name w:val="Body Text Indent 3"/>
    <w:basedOn w:val="a3"/>
    <w:qFormat/>
    <w:pPr>
      <w:ind w:firstLine="567"/>
    </w:pPr>
    <w:rPr>
      <w:rFonts w:ascii="宋体"/>
      <w:sz w:val="24"/>
    </w:rPr>
  </w:style>
  <w:style w:type="paragraph" w:styleId="21">
    <w:name w:val="toc 2"/>
    <w:basedOn w:val="10"/>
    <w:next w:val="a3"/>
    <w:uiPriority w:val="39"/>
    <w:qFormat/>
    <w:pPr>
      <w:tabs>
        <w:tab w:val="left" w:pos="600"/>
        <w:tab w:val="right" w:leader="dot" w:pos="8680"/>
      </w:tabs>
      <w:spacing w:before="0" w:after="0" w:line="360" w:lineRule="auto"/>
      <w:ind w:left="200"/>
    </w:pPr>
    <w:rPr>
      <w:b w:val="0"/>
      <w:bCs w:val="0"/>
      <w:caps w:val="0"/>
      <w:smallCaps/>
    </w:rPr>
  </w:style>
  <w:style w:type="paragraph" w:styleId="90">
    <w:name w:val="toc 9"/>
    <w:basedOn w:val="a3"/>
    <w:next w:val="a3"/>
    <w:semiHidden/>
    <w:pPr>
      <w:ind w:left="1600"/>
    </w:pPr>
    <w:rPr>
      <w:sz w:val="18"/>
      <w:szCs w:val="18"/>
    </w:rPr>
  </w:style>
  <w:style w:type="paragraph" w:styleId="22">
    <w:name w:val="Body Text 2"/>
    <w:basedOn w:val="a3"/>
    <w:qFormat/>
    <w:pPr>
      <w:jc w:val="center"/>
    </w:pPr>
    <w:rPr>
      <w:sz w:val="24"/>
    </w:rPr>
  </w:style>
  <w:style w:type="paragraph" w:styleId="ac">
    <w:name w:val="Body Text First Indent"/>
    <w:basedOn w:val="a7"/>
    <w:qFormat/>
    <w:pPr>
      <w:widowControl w:val="0"/>
      <w:ind w:firstLine="420"/>
      <w:jc w:val="both"/>
    </w:pPr>
    <w:rPr>
      <w:kern w:val="2"/>
      <w:sz w:val="24"/>
    </w:rPr>
  </w:style>
  <w:style w:type="table" w:styleId="ad">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4"/>
  </w:style>
  <w:style w:type="character" w:styleId="af">
    <w:name w:val="FollowedHyperlink"/>
    <w:basedOn w:val="a4"/>
    <w:qFormat/>
    <w:rPr>
      <w:color w:val="800080"/>
      <w:u w:val="single"/>
    </w:rPr>
  </w:style>
  <w:style w:type="character" w:styleId="af0">
    <w:name w:val="Hyperlink"/>
    <w:basedOn w:val="a4"/>
    <w:uiPriority w:val="99"/>
    <w:rPr>
      <w:color w:val="0000FF"/>
      <w:u w:val="single"/>
    </w:rPr>
  </w:style>
  <w:style w:type="paragraph" w:customStyle="1" w:styleId="CharCharCharCharCharChar1">
    <w:name w:val="Char Char Char Char Char Char1"/>
    <w:basedOn w:val="a3"/>
    <w:qFormat/>
    <w:pPr>
      <w:spacing w:after="160" w:line="240" w:lineRule="exact"/>
    </w:pPr>
    <w:rPr>
      <w:rFonts w:ascii="Verdana" w:eastAsia="仿宋_GB2312" w:hAnsi="Verdana"/>
      <w:sz w:val="24"/>
      <w:lang w:eastAsia="en-US"/>
    </w:rPr>
  </w:style>
  <w:style w:type="paragraph" w:customStyle="1" w:styleId="a">
    <w:name w:val="前言、引言标题"/>
    <w:next w:val="a3"/>
    <w:qFormat/>
    <w:pPr>
      <w:numPr>
        <w:numId w:val="7"/>
      </w:numPr>
      <w:shd w:val="clear" w:color="FFFFFF" w:fill="FFFFFF"/>
      <w:spacing w:before="640" w:after="560"/>
      <w:jc w:val="center"/>
      <w:outlineLvl w:val="0"/>
    </w:pPr>
    <w:rPr>
      <w:rFonts w:ascii="黑体" w:eastAsia="黑体"/>
      <w:sz w:val="32"/>
    </w:rPr>
  </w:style>
  <w:style w:type="paragraph" w:customStyle="1" w:styleId="af1">
    <w:name w:val="段"/>
    <w:link w:val="Char"/>
    <w:qFormat/>
    <w:pPr>
      <w:autoSpaceDE w:val="0"/>
      <w:autoSpaceDN w:val="0"/>
      <w:ind w:firstLineChars="200" w:firstLine="200"/>
      <w:jc w:val="both"/>
    </w:pPr>
    <w:rPr>
      <w:rFonts w:ascii="宋体"/>
      <w:sz w:val="21"/>
    </w:rPr>
  </w:style>
  <w:style w:type="paragraph" w:customStyle="1" w:styleId="a1">
    <w:name w:val="正文表标题"/>
    <w:next w:val="af1"/>
    <w:link w:val="Char0"/>
    <w:uiPriority w:val="99"/>
    <w:qFormat/>
    <w:pPr>
      <w:numPr>
        <w:numId w:val="8"/>
      </w:numPr>
      <w:jc w:val="center"/>
    </w:pPr>
    <w:rPr>
      <w:rFonts w:ascii="黑体" w:eastAsia="黑体"/>
      <w:sz w:val="21"/>
    </w:rPr>
  </w:style>
  <w:style w:type="character" w:customStyle="1" w:styleId="Char0">
    <w:name w:val="正文表标题 Char"/>
    <w:basedOn w:val="a4"/>
    <w:link w:val="a1"/>
    <w:uiPriority w:val="99"/>
    <w:qFormat/>
    <w:rPr>
      <w:rFonts w:ascii="黑体" w:eastAsia="黑体"/>
      <w:sz w:val="21"/>
      <w:lang w:val="en-US" w:eastAsia="zh-CN" w:bidi="ar-SA"/>
    </w:rPr>
  </w:style>
  <w:style w:type="paragraph" w:customStyle="1" w:styleId="af2">
    <w:name w:val="章标题"/>
    <w:next w:val="af1"/>
    <w:qFormat/>
    <w:pPr>
      <w:spacing w:beforeLines="50" w:before="50" w:afterLines="50" w:after="50"/>
      <w:jc w:val="both"/>
      <w:outlineLvl w:val="1"/>
    </w:pPr>
    <w:rPr>
      <w:rFonts w:ascii="黑体" w:eastAsia="黑体"/>
      <w:sz w:val="21"/>
    </w:rPr>
  </w:style>
  <w:style w:type="paragraph" w:customStyle="1" w:styleId="af3">
    <w:name w:val="一级条标题"/>
    <w:basedOn w:val="af2"/>
    <w:next w:val="af1"/>
    <w:pPr>
      <w:spacing w:beforeLines="0" w:before="0" w:afterLines="0" w:after="0"/>
      <w:outlineLvl w:val="2"/>
    </w:pPr>
  </w:style>
  <w:style w:type="paragraph" w:customStyle="1" w:styleId="af4">
    <w:name w:val="二级条标题"/>
    <w:basedOn w:val="af3"/>
    <w:next w:val="af1"/>
    <w:pPr>
      <w:outlineLvl w:val="3"/>
    </w:pPr>
  </w:style>
  <w:style w:type="paragraph" w:customStyle="1" w:styleId="af5">
    <w:name w:val="三级条标题"/>
    <w:basedOn w:val="af4"/>
    <w:next w:val="af1"/>
    <w:qFormat/>
    <w:pPr>
      <w:outlineLvl w:val="4"/>
    </w:pPr>
  </w:style>
  <w:style w:type="paragraph" w:customStyle="1" w:styleId="af6">
    <w:name w:val="四级条标题"/>
    <w:basedOn w:val="af5"/>
    <w:next w:val="af1"/>
    <w:pPr>
      <w:outlineLvl w:val="5"/>
    </w:pPr>
  </w:style>
  <w:style w:type="paragraph" w:customStyle="1" w:styleId="af7">
    <w:name w:val="五级条标题"/>
    <w:basedOn w:val="af6"/>
    <w:next w:val="af1"/>
    <w:qFormat/>
    <w:pPr>
      <w:outlineLvl w:val="6"/>
    </w:pPr>
  </w:style>
  <w:style w:type="paragraph" w:customStyle="1" w:styleId="a2">
    <w:name w:val="注："/>
    <w:next w:val="af1"/>
    <w:link w:val="Char1"/>
    <w:qFormat/>
    <w:pPr>
      <w:widowControl w:val="0"/>
      <w:numPr>
        <w:numId w:val="9"/>
      </w:numPr>
      <w:autoSpaceDE w:val="0"/>
      <w:autoSpaceDN w:val="0"/>
      <w:jc w:val="both"/>
    </w:pPr>
    <w:rPr>
      <w:rFonts w:ascii="宋体"/>
      <w:sz w:val="18"/>
    </w:rPr>
  </w:style>
  <w:style w:type="paragraph" w:customStyle="1" w:styleId="TOC1">
    <w:name w:val="TOC 标题1"/>
    <w:basedOn w:val="1"/>
    <w:next w:val="a3"/>
    <w:uiPriority w:val="39"/>
    <w:semiHidden/>
    <w:unhideWhenUsed/>
    <w:qFormat/>
    <w:pPr>
      <w:keepLines/>
      <w:spacing w:before="480" w:line="276" w:lineRule="auto"/>
      <w:outlineLvl w:val="9"/>
    </w:pPr>
    <w:rPr>
      <w:rFonts w:ascii="Cambria" w:hAnsi="Cambria"/>
      <w:b/>
      <w:bCs/>
      <w:color w:val="365F91"/>
      <w:sz w:val="28"/>
      <w:szCs w:val="28"/>
    </w:rPr>
  </w:style>
  <w:style w:type="character" w:customStyle="1" w:styleId="Char">
    <w:name w:val="段 Char"/>
    <w:basedOn w:val="a4"/>
    <w:link w:val="af1"/>
    <w:qFormat/>
    <w:rPr>
      <w:rFonts w:ascii="宋体" w:eastAsia="宋体"/>
      <w:sz w:val="21"/>
      <w:lang w:val="en-US" w:eastAsia="zh-CN" w:bidi="ar-SA"/>
    </w:rPr>
  </w:style>
  <w:style w:type="paragraph" w:customStyle="1" w:styleId="af8">
    <w:name w:val="表格内容"/>
    <w:basedOn w:val="a3"/>
    <w:qFormat/>
    <w:pPr>
      <w:spacing w:line="400" w:lineRule="exact"/>
      <w:jc w:val="center"/>
    </w:pPr>
    <w:rPr>
      <w:rFonts w:ascii="宋体"/>
      <w:szCs w:val="21"/>
    </w:rPr>
  </w:style>
  <w:style w:type="paragraph" w:styleId="af9">
    <w:name w:val="List Paragraph"/>
    <w:basedOn w:val="a3"/>
    <w:uiPriority w:val="34"/>
    <w:qFormat/>
    <w:pPr>
      <w:spacing w:line="400" w:lineRule="exact"/>
      <w:ind w:firstLineChars="200" w:firstLine="420"/>
    </w:pPr>
    <w:rPr>
      <w:sz w:val="24"/>
    </w:rPr>
  </w:style>
  <w:style w:type="paragraph" w:customStyle="1" w:styleId="afa">
    <w:name w:val="标准文件_段"/>
    <w:qFormat/>
    <w:pPr>
      <w:autoSpaceDE w:val="0"/>
      <w:autoSpaceDN w:val="0"/>
      <w:ind w:firstLineChars="200" w:firstLine="200"/>
      <w:jc w:val="both"/>
    </w:pPr>
    <w:rPr>
      <w:rFonts w:ascii="宋体"/>
      <w:sz w:val="21"/>
    </w:rPr>
  </w:style>
  <w:style w:type="paragraph" w:customStyle="1" w:styleId="afb">
    <w:name w:val="注释"/>
    <w:basedOn w:val="a3"/>
    <w:link w:val="Char2"/>
    <w:qFormat/>
    <w:pPr>
      <w:spacing w:line="400" w:lineRule="exact"/>
      <w:ind w:firstLineChars="200" w:firstLine="200"/>
    </w:pPr>
    <w:rPr>
      <w:rFonts w:ascii="仿宋" w:eastAsia="仿宋" w:hAnsi="仿宋"/>
      <w:kern w:val="2"/>
      <w:sz w:val="24"/>
      <w:szCs w:val="24"/>
    </w:rPr>
  </w:style>
  <w:style w:type="character" w:customStyle="1" w:styleId="Char2">
    <w:name w:val="注释 Char"/>
    <w:link w:val="afb"/>
    <w:qFormat/>
    <w:locked/>
    <w:rPr>
      <w:rFonts w:ascii="仿宋" w:eastAsia="仿宋" w:hAnsi="仿宋"/>
      <w:kern w:val="2"/>
      <w:sz w:val="24"/>
      <w:szCs w:val="24"/>
    </w:rPr>
  </w:style>
  <w:style w:type="paragraph" w:styleId="afc">
    <w:name w:val="Plain Text"/>
    <w:basedOn w:val="a3"/>
    <w:link w:val="Char3"/>
    <w:qFormat/>
    <w:rsid w:val="00DF0136"/>
    <w:pPr>
      <w:widowControl w:val="0"/>
      <w:spacing w:line="400" w:lineRule="exact"/>
      <w:ind w:firstLineChars="200" w:firstLine="200"/>
      <w:jc w:val="both"/>
    </w:pPr>
    <w:rPr>
      <w:rFonts w:ascii="宋体" w:hAnsi="Courier New" w:hint="eastAsia"/>
      <w:kern w:val="2"/>
      <w:sz w:val="24"/>
    </w:rPr>
  </w:style>
  <w:style w:type="character" w:customStyle="1" w:styleId="Char3">
    <w:name w:val="纯文本 Char"/>
    <w:basedOn w:val="a4"/>
    <w:link w:val="afc"/>
    <w:qFormat/>
    <w:rsid w:val="00DF0136"/>
    <w:rPr>
      <w:rFonts w:ascii="宋体" w:hAnsi="Courier New"/>
      <w:kern w:val="2"/>
      <w:sz w:val="24"/>
    </w:rPr>
  </w:style>
  <w:style w:type="paragraph" w:customStyle="1" w:styleId="a0">
    <w:name w:val="字母编号列项（一级）"/>
    <w:qFormat/>
    <w:rsid w:val="00DF0136"/>
    <w:pPr>
      <w:numPr>
        <w:numId w:val="29"/>
      </w:numPr>
      <w:jc w:val="both"/>
    </w:pPr>
    <w:rPr>
      <w:rFonts w:ascii="宋体"/>
      <w:sz w:val="21"/>
    </w:rPr>
  </w:style>
  <w:style w:type="paragraph" w:customStyle="1" w:styleId="11">
    <w:name w:val="列表段落1"/>
    <w:basedOn w:val="a3"/>
    <w:uiPriority w:val="34"/>
    <w:qFormat/>
    <w:rsid w:val="00767E49"/>
    <w:pPr>
      <w:widowControl w:val="0"/>
      <w:spacing w:line="400" w:lineRule="exact"/>
      <w:ind w:firstLineChars="200" w:firstLine="420"/>
      <w:jc w:val="both"/>
    </w:pPr>
    <w:rPr>
      <w:kern w:val="2"/>
      <w:sz w:val="24"/>
      <w:szCs w:val="24"/>
    </w:rPr>
  </w:style>
  <w:style w:type="paragraph" w:customStyle="1" w:styleId="afd">
    <w:name w:val="二级无"/>
    <w:basedOn w:val="a3"/>
    <w:uiPriority w:val="99"/>
    <w:qFormat/>
    <w:rsid w:val="00767E49"/>
    <w:pPr>
      <w:spacing w:before="50" w:after="50"/>
      <w:ind w:left="1260" w:hanging="420"/>
      <w:outlineLvl w:val="3"/>
    </w:pPr>
    <w:rPr>
      <w:rFonts w:ascii="宋体"/>
      <w:sz w:val="21"/>
      <w:szCs w:val="21"/>
    </w:rPr>
  </w:style>
  <w:style w:type="character" w:customStyle="1" w:styleId="Char1">
    <w:name w:val="注： Char"/>
    <w:link w:val="a2"/>
    <w:qFormat/>
    <w:rsid w:val="00281BE0"/>
    <w:rPr>
      <w:rFonts w:ascii="宋体"/>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234"/>
    <customShpInfo spid="_x0000_s12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1352</Words>
  <Characters>7711</Characters>
  <Application>Microsoft Office Word</Application>
  <DocSecurity>0</DocSecurity>
  <Lines>64</Lines>
  <Paragraphs>18</Paragraphs>
  <ScaleCrop>false</ScaleCrop>
  <Company>北京市计量院</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JJG577</dc:title>
  <dc:creator>杨有涛</dc:creator>
  <cp:lastModifiedBy>YT</cp:lastModifiedBy>
  <cp:revision>4</cp:revision>
  <cp:lastPrinted>2012-08-07T08:55:00Z</cp:lastPrinted>
  <dcterms:created xsi:type="dcterms:W3CDTF">2023-12-21T12:15:00Z</dcterms:created>
  <dcterms:modified xsi:type="dcterms:W3CDTF">2023-12-22T07:24:00Z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F9ABD6B95E9246D3A45761D66806F8EE</vt:lpwstr>
  </property>
</Properties>
</file>