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A5" w:rsidRPr="002B7CAD" w:rsidRDefault="001F15A5" w:rsidP="008A6F4F">
      <w:pPr>
        <w:ind w:firstLineChars="1100" w:firstLine="5720"/>
        <w:rPr>
          <w:rFonts w:eastAsia="华文彩云"/>
          <w:color w:val="000000"/>
        </w:rPr>
      </w:pPr>
      <w:r w:rsidRPr="002B7CAD">
        <w:rPr>
          <w:rFonts w:eastAsia="黑体"/>
          <w:color w:val="000000"/>
          <w:sz w:val="52"/>
        </w:rPr>
        <w:t>ＪＪ</w:t>
      </w:r>
      <w:r w:rsidR="00B61D1C" w:rsidRPr="002B7CAD">
        <w:rPr>
          <w:rFonts w:eastAsia="黑体"/>
          <w:color w:val="000000"/>
          <w:sz w:val="52"/>
        </w:rPr>
        <w:t>F</w:t>
      </w:r>
      <w:r w:rsidRPr="002B7CAD">
        <w:rPr>
          <w:rFonts w:eastAsia="华文彩云"/>
          <w:color w:val="000000"/>
        </w:rPr>
        <w:t xml:space="preserve"> </w:t>
      </w:r>
    </w:p>
    <w:p w:rsidR="001F15A5" w:rsidRPr="002B7CAD" w:rsidRDefault="001F15A5" w:rsidP="008A6F4F">
      <w:pPr>
        <w:pStyle w:val="2"/>
        <w:ind w:firstLineChars="0" w:firstLine="0"/>
        <w:rPr>
          <w:rFonts w:ascii="Times New Roman"/>
          <w:color w:val="000000"/>
          <w:sz w:val="24"/>
        </w:rPr>
      </w:pPr>
      <w:r w:rsidRPr="002B7CAD">
        <w:rPr>
          <w:rFonts w:ascii="Times New Roman"/>
          <w:color w:val="000000"/>
        </w:rPr>
        <w:t>中华人民共和国国家计量</w:t>
      </w:r>
      <w:r w:rsidR="00B61D1C" w:rsidRPr="002B7CAD">
        <w:rPr>
          <w:rFonts w:ascii="Times New Roman"/>
          <w:color w:val="000000"/>
        </w:rPr>
        <w:t>技术规范</w:t>
      </w:r>
    </w:p>
    <w:p w:rsidR="001F15A5" w:rsidRPr="002B7CAD" w:rsidRDefault="001F15A5" w:rsidP="008A6F4F">
      <w:pPr>
        <w:pStyle w:val="2"/>
        <w:ind w:firstLineChars="2100" w:firstLine="5903"/>
        <w:outlineLvl w:val="0"/>
        <w:rPr>
          <w:rFonts w:ascii="Times New Roman" w:eastAsia="黑体"/>
          <w:b/>
          <w:bCs/>
          <w:color w:val="000000"/>
          <w:sz w:val="28"/>
        </w:rPr>
      </w:pPr>
      <w:r w:rsidRPr="002B7CAD">
        <w:rPr>
          <w:rFonts w:ascii="Times New Roman" w:eastAsia="黑体"/>
          <w:b/>
          <w:bCs/>
          <w:color w:val="000000"/>
          <w:sz w:val="28"/>
        </w:rPr>
        <w:t>JJ</w:t>
      </w:r>
      <w:r w:rsidR="00B61D1C" w:rsidRPr="002B7CAD">
        <w:rPr>
          <w:rFonts w:ascii="Times New Roman" w:eastAsia="黑体"/>
          <w:b/>
          <w:bCs/>
          <w:color w:val="000000"/>
          <w:sz w:val="28"/>
        </w:rPr>
        <w:t>F</w:t>
      </w:r>
      <w:r w:rsidR="001A5727" w:rsidRPr="002B7CAD">
        <w:rPr>
          <w:rFonts w:ascii="Times New Roman" w:eastAsia="黑体"/>
          <w:b/>
          <w:bCs/>
          <w:color w:val="000000"/>
          <w:sz w:val="28"/>
        </w:rPr>
        <w:t>1326</w:t>
      </w:r>
      <w:r w:rsidRPr="002B7CAD">
        <w:rPr>
          <w:rFonts w:ascii="Times New Roman" w:eastAsia="黑体"/>
          <w:b/>
          <w:bCs/>
          <w:color w:val="000000"/>
          <w:sz w:val="28"/>
        </w:rPr>
        <w:t>—</w:t>
      </w:r>
      <w:r w:rsidRPr="002B7CAD">
        <w:rPr>
          <w:rFonts w:ascii="Times New Roman" w:eastAsia="黑体"/>
          <w:b/>
          <w:bCs/>
          <w:color w:val="000000"/>
          <w:sz w:val="28"/>
        </w:rPr>
        <w:sym w:font="Symbol" w:char="F0B4"/>
      </w:r>
      <w:r w:rsidRPr="002B7CAD">
        <w:rPr>
          <w:rFonts w:ascii="Times New Roman" w:eastAsia="黑体"/>
          <w:b/>
          <w:bCs/>
          <w:color w:val="000000"/>
          <w:sz w:val="28"/>
        </w:rPr>
        <w:sym w:font="Symbol" w:char="F0B4"/>
      </w:r>
      <w:r w:rsidRPr="002B7CAD">
        <w:rPr>
          <w:rFonts w:ascii="Times New Roman" w:eastAsia="黑体"/>
          <w:b/>
          <w:bCs/>
          <w:color w:val="000000"/>
          <w:sz w:val="28"/>
        </w:rPr>
        <w:sym w:font="Symbol" w:char="F0B4"/>
      </w:r>
      <w:r w:rsidRPr="002B7CAD">
        <w:rPr>
          <w:rFonts w:ascii="Times New Roman" w:eastAsia="黑体"/>
          <w:b/>
          <w:bCs/>
          <w:color w:val="000000"/>
          <w:sz w:val="28"/>
        </w:rPr>
        <w:sym w:font="Symbol" w:char="F0B4"/>
      </w:r>
    </w:p>
    <w:p w:rsidR="001F15A5" w:rsidRPr="002B7CAD" w:rsidRDefault="001F15A5" w:rsidP="008A6F4F">
      <w:pPr>
        <w:pStyle w:val="2"/>
        <w:ind w:firstLineChars="2272" w:firstLine="5474"/>
        <w:rPr>
          <w:rFonts w:ascii="Times New Roman"/>
          <w:b/>
          <w:bCs/>
          <w:color w:val="000000"/>
          <w:sz w:val="24"/>
        </w:rPr>
      </w:pPr>
    </w:p>
    <w:p w:rsidR="001F15A5" w:rsidRPr="002B7CAD" w:rsidRDefault="00F14796" w:rsidP="008A6F4F">
      <w:pPr>
        <w:pStyle w:val="2"/>
        <w:ind w:firstLineChars="0" w:firstLine="0"/>
        <w:rPr>
          <w:rFonts w:ascii="Times New Roman"/>
          <w:b/>
          <w:bCs/>
          <w:color w:val="000000"/>
          <w:sz w:val="24"/>
        </w:rPr>
      </w:pPr>
      <w:r w:rsidRPr="002B7CAD">
        <w:rPr>
          <w:rFonts w:ascii="Times New Roman"/>
          <w:b/>
          <w:bCs/>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100965</wp:posOffset>
                </wp:positionV>
                <wp:extent cx="4914900" cy="0"/>
                <wp:effectExtent l="7620" t="7620" r="1143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58E24"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95pt" to="3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HQ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" strokeweight="1pt"/>
            </w:pict>
          </mc:Fallback>
        </mc:AlternateContent>
      </w:r>
      <w:r w:rsidR="001F15A5" w:rsidRPr="002B7CAD">
        <w:rPr>
          <w:rFonts w:ascii="Times New Roman"/>
          <w:b/>
          <w:bCs/>
          <w:color w:val="000000"/>
          <w:sz w:val="24"/>
        </w:rPr>
        <w:t xml:space="preserve">  </w:t>
      </w:r>
    </w:p>
    <w:p w:rsidR="001F15A5" w:rsidRPr="002B7CAD" w:rsidRDefault="001F15A5" w:rsidP="008A6F4F">
      <w:pPr>
        <w:pStyle w:val="2"/>
        <w:ind w:firstLineChars="0" w:firstLine="0"/>
        <w:rPr>
          <w:rFonts w:ascii="Times New Roman"/>
          <w:b/>
          <w:bCs/>
          <w:color w:val="000000"/>
          <w:sz w:val="24"/>
        </w:rPr>
      </w:pPr>
    </w:p>
    <w:p w:rsidR="001F15A5" w:rsidRPr="002B7CAD" w:rsidRDefault="001F15A5" w:rsidP="008A6F4F">
      <w:pPr>
        <w:pStyle w:val="2"/>
        <w:ind w:firstLineChars="0" w:firstLine="0"/>
        <w:jc w:val="center"/>
        <w:rPr>
          <w:rFonts w:ascii="Times New Roman" w:eastAsia="黑体"/>
          <w:color w:val="000000"/>
        </w:rPr>
      </w:pPr>
      <w:r w:rsidRPr="002B7CAD">
        <w:rPr>
          <w:rFonts w:ascii="Times New Roman" w:eastAsia="黑体"/>
          <w:color w:val="000000"/>
        </w:rPr>
        <w:t>质量比较仪</w:t>
      </w:r>
      <w:r w:rsidR="00B61D1C" w:rsidRPr="002B7CAD">
        <w:rPr>
          <w:rFonts w:ascii="Times New Roman" w:eastAsia="黑体"/>
          <w:color w:val="000000"/>
        </w:rPr>
        <w:t>校准规范</w:t>
      </w:r>
    </w:p>
    <w:p w:rsidR="001F15A5" w:rsidRPr="002B7CAD" w:rsidRDefault="00ED18CA" w:rsidP="008A6F4F">
      <w:pPr>
        <w:pStyle w:val="2"/>
        <w:ind w:firstLineChars="0" w:firstLine="0"/>
        <w:jc w:val="center"/>
        <w:rPr>
          <w:rFonts w:ascii="Times New Roman" w:eastAsia="黑体"/>
          <w:b/>
          <w:bCs/>
          <w:color w:val="000000"/>
          <w:sz w:val="28"/>
        </w:rPr>
      </w:pPr>
      <w:r w:rsidRPr="002B7CAD">
        <w:rPr>
          <w:rFonts w:ascii="Times New Roman" w:eastAsia="黑体"/>
          <w:b/>
          <w:bCs/>
          <w:color w:val="000000"/>
          <w:sz w:val="28"/>
        </w:rPr>
        <w:t>Calibration Specification</w:t>
      </w:r>
      <w:r w:rsidR="001F15A5" w:rsidRPr="002B7CAD">
        <w:rPr>
          <w:rFonts w:ascii="Times New Roman" w:eastAsia="黑体"/>
          <w:b/>
          <w:bCs/>
          <w:color w:val="000000"/>
          <w:sz w:val="28"/>
        </w:rPr>
        <w:t xml:space="preserve"> for Mass Comparators</w:t>
      </w:r>
    </w:p>
    <w:p w:rsidR="001F15A5" w:rsidRPr="002B7CAD" w:rsidRDefault="001F15A5" w:rsidP="008A6F4F">
      <w:pPr>
        <w:pStyle w:val="2"/>
        <w:ind w:firstLineChars="0" w:firstLine="0"/>
        <w:jc w:val="center"/>
        <w:rPr>
          <w:rFonts w:ascii="Times New Roman" w:eastAsia="黑体"/>
          <w:b/>
          <w:bCs/>
          <w:color w:val="000000"/>
          <w:sz w:val="28"/>
        </w:rPr>
      </w:pPr>
      <w:r w:rsidRPr="002B7CAD">
        <w:rPr>
          <w:rFonts w:ascii="Times New Roman" w:eastAsia="黑体"/>
          <w:b/>
          <w:bCs/>
          <w:color w:val="000000"/>
          <w:sz w:val="28"/>
        </w:rPr>
        <w:t>(</w:t>
      </w:r>
      <w:r w:rsidR="005E2066">
        <w:rPr>
          <w:rFonts w:ascii="Times New Roman" w:eastAsia="黑体" w:hint="eastAsia"/>
          <w:b/>
          <w:bCs/>
          <w:color w:val="000000"/>
          <w:sz w:val="28"/>
        </w:rPr>
        <w:t>征求意见</w:t>
      </w:r>
      <w:r w:rsidR="005E2066">
        <w:rPr>
          <w:rFonts w:ascii="Times New Roman" w:eastAsia="黑体"/>
          <w:b/>
          <w:bCs/>
          <w:color w:val="000000"/>
          <w:sz w:val="28"/>
        </w:rPr>
        <w:t>稿</w:t>
      </w:r>
      <w:r w:rsidRPr="002B7CAD">
        <w:rPr>
          <w:rFonts w:ascii="Times New Roman" w:eastAsia="黑体"/>
          <w:b/>
          <w:bCs/>
          <w:color w:val="000000"/>
          <w:sz w:val="28"/>
        </w:rPr>
        <w:t>)</w:t>
      </w:r>
    </w:p>
    <w:p w:rsidR="001F15A5" w:rsidRPr="002B7CAD" w:rsidRDefault="001F15A5" w:rsidP="008A6F4F">
      <w:pPr>
        <w:pStyle w:val="2"/>
        <w:ind w:firstLineChars="0" w:firstLine="0"/>
        <w:jc w:val="center"/>
        <w:rPr>
          <w:rFonts w:ascii="Times New Roman"/>
          <w:b/>
          <w:bCs/>
          <w:color w:val="000000"/>
          <w:sz w:val="32"/>
        </w:rPr>
      </w:pPr>
    </w:p>
    <w:p w:rsidR="001F15A5" w:rsidRPr="002B7CAD" w:rsidRDefault="001F15A5" w:rsidP="008A6F4F">
      <w:pPr>
        <w:pStyle w:val="2"/>
        <w:ind w:firstLineChars="0" w:firstLine="0"/>
        <w:jc w:val="center"/>
        <w:rPr>
          <w:rFonts w:ascii="Times New Roman"/>
          <w:b/>
          <w:bCs/>
          <w:color w:val="000000"/>
          <w:sz w:val="32"/>
        </w:rPr>
      </w:pPr>
    </w:p>
    <w:p w:rsidR="001F15A5" w:rsidRPr="002B7CAD" w:rsidRDefault="001F15A5" w:rsidP="008A6F4F">
      <w:pPr>
        <w:pStyle w:val="2"/>
        <w:ind w:firstLineChars="0" w:firstLine="0"/>
        <w:jc w:val="center"/>
        <w:rPr>
          <w:rFonts w:ascii="Times New Roman"/>
          <w:b/>
          <w:bCs/>
          <w:color w:val="000000"/>
          <w:sz w:val="32"/>
        </w:rPr>
      </w:pPr>
    </w:p>
    <w:p w:rsidR="001F15A5" w:rsidRPr="002B7CAD" w:rsidRDefault="001F15A5" w:rsidP="008A6F4F">
      <w:pPr>
        <w:pStyle w:val="2"/>
        <w:ind w:firstLineChars="0" w:firstLine="0"/>
        <w:jc w:val="center"/>
        <w:rPr>
          <w:rFonts w:ascii="Times New Roman"/>
          <w:b/>
          <w:bCs/>
          <w:color w:val="000000"/>
          <w:sz w:val="32"/>
        </w:rPr>
      </w:pPr>
    </w:p>
    <w:p w:rsidR="001F15A5" w:rsidRPr="002B7CAD" w:rsidRDefault="001F15A5" w:rsidP="008A6F4F">
      <w:pPr>
        <w:pStyle w:val="2"/>
        <w:ind w:firstLineChars="0" w:firstLine="0"/>
        <w:jc w:val="center"/>
        <w:rPr>
          <w:rFonts w:ascii="Times New Roman"/>
          <w:b/>
          <w:bCs/>
          <w:color w:val="000000"/>
          <w:sz w:val="32"/>
        </w:rPr>
      </w:pPr>
    </w:p>
    <w:p w:rsidR="001F15A5" w:rsidRPr="002B7CAD" w:rsidRDefault="001F15A5" w:rsidP="008A6F4F">
      <w:pPr>
        <w:pStyle w:val="2"/>
        <w:ind w:firstLineChars="0" w:firstLine="0"/>
        <w:jc w:val="center"/>
        <w:rPr>
          <w:rFonts w:ascii="Times New Roman"/>
          <w:b/>
          <w:bCs/>
          <w:color w:val="000000"/>
          <w:sz w:val="32"/>
        </w:rPr>
      </w:pPr>
    </w:p>
    <w:p w:rsidR="001F15A5" w:rsidRPr="002B7CAD" w:rsidRDefault="001F15A5" w:rsidP="008A6F4F">
      <w:pPr>
        <w:pStyle w:val="2"/>
        <w:ind w:firstLineChars="0" w:firstLine="0"/>
        <w:jc w:val="center"/>
        <w:rPr>
          <w:rFonts w:ascii="Times New Roman"/>
          <w:b/>
          <w:bCs/>
          <w:color w:val="000000"/>
          <w:sz w:val="32"/>
        </w:rPr>
      </w:pPr>
    </w:p>
    <w:p w:rsidR="00895CCB" w:rsidRPr="002B7CAD" w:rsidRDefault="00895CCB" w:rsidP="008A6F4F">
      <w:pPr>
        <w:pStyle w:val="2"/>
        <w:ind w:firstLineChars="0" w:firstLine="0"/>
        <w:jc w:val="center"/>
        <w:rPr>
          <w:rFonts w:ascii="Times New Roman"/>
          <w:b/>
          <w:bCs/>
          <w:color w:val="000000"/>
          <w:sz w:val="32"/>
        </w:rPr>
      </w:pPr>
    </w:p>
    <w:p w:rsidR="001F15A5" w:rsidRPr="002B7CAD" w:rsidRDefault="001F15A5" w:rsidP="008A6F4F">
      <w:pPr>
        <w:pStyle w:val="2"/>
        <w:ind w:firstLineChars="0" w:firstLine="0"/>
        <w:jc w:val="center"/>
        <w:rPr>
          <w:rFonts w:ascii="Times New Roman"/>
          <w:b/>
          <w:bCs/>
          <w:color w:val="000000"/>
          <w:sz w:val="32"/>
        </w:rPr>
      </w:pPr>
    </w:p>
    <w:p w:rsidR="001F15A5" w:rsidRPr="002B7CAD" w:rsidRDefault="001F15A5" w:rsidP="008A6F4F">
      <w:pPr>
        <w:pStyle w:val="2"/>
        <w:ind w:firstLineChars="0" w:firstLine="0"/>
        <w:jc w:val="center"/>
        <w:rPr>
          <w:rFonts w:ascii="Times New Roman"/>
          <w:b/>
          <w:bCs/>
          <w:color w:val="000000"/>
          <w:sz w:val="32"/>
        </w:rPr>
      </w:pPr>
    </w:p>
    <w:p w:rsidR="001F15A5" w:rsidRPr="002B7CAD" w:rsidRDefault="001F15A5" w:rsidP="008A6F4F">
      <w:pPr>
        <w:pStyle w:val="2"/>
        <w:ind w:firstLineChars="0" w:firstLine="0"/>
        <w:rPr>
          <w:rFonts w:ascii="Times New Roman" w:eastAsia="黑体"/>
          <w:b/>
          <w:bCs/>
          <w:color w:val="000000"/>
          <w:sz w:val="28"/>
        </w:rPr>
      </w:pPr>
      <w:r w:rsidRPr="002B7CAD">
        <w:rPr>
          <w:rFonts w:ascii="Times New Roman" w:eastAsia="黑体"/>
          <w:b/>
          <w:bCs/>
          <w:color w:val="000000"/>
          <w:sz w:val="28"/>
        </w:rPr>
        <w:t>20</w:t>
      </w:r>
      <w:r w:rsidR="004142E6" w:rsidRPr="002B7CAD">
        <w:rPr>
          <w:rFonts w:ascii="Times New Roman" w:eastAsia="黑体"/>
          <w:b/>
          <w:bCs/>
          <w:color w:val="000000"/>
          <w:sz w:val="28"/>
        </w:rPr>
        <w:t xml:space="preserve">xx </w:t>
      </w:r>
      <w:r w:rsidRPr="002B7CAD">
        <w:rPr>
          <w:rFonts w:ascii="Times New Roman" w:eastAsia="黑体"/>
          <w:b/>
          <w:bCs/>
          <w:color w:val="000000"/>
          <w:sz w:val="28"/>
        </w:rPr>
        <w:t xml:space="preserve">-xx-xx </w:t>
      </w:r>
      <w:r w:rsidRPr="002B7CAD">
        <w:rPr>
          <w:rFonts w:ascii="Times New Roman" w:eastAsia="黑体"/>
          <w:b/>
          <w:bCs/>
          <w:color w:val="000000"/>
          <w:sz w:val="28"/>
        </w:rPr>
        <w:t>发布</w:t>
      </w:r>
      <w:r w:rsidRPr="002B7CAD">
        <w:rPr>
          <w:rFonts w:ascii="Times New Roman" w:eastAsia="黑体"/>
          <w:b/>
          <w:bCs/>
          <w:color w:val="000000"/>
          <w:sz w:val="28"/>
        </w:rPr>
        <w:t xml:space="preserve">                       xxxx-xx-xx </w:t>
      </w:r>
      <w:r w:rsidRPr="002B7CAD">
        <w:rPr>
          <w:rFonts w:ascii="Times New Roman" w:eastAsia="黑体"/>
          <w:b/>
          <w:bCs/>
          <w:color w:val="000000"/>
          <w:sz w:val="28"/>
        </w:rPr>
        <w:t>实施</w:t>
      </w:r>
    </w:p>
    <w:p w:rsidR="001F15A5" w:rsidRPr="002B7CAD" w:rsidRDefault="00F14796" w:rsidP="008A6F4F">
      <w:pPr>
        <w:pStyle w:val="2"/>
        <w:ind w:firstLineChars="0" w:firstLine="0"/>
        <w:rPr>
          <w:rFonts w:ascii="Times New Roman" w:eastAsia="黑体"/>
          <w:b/>
          <w:bCs/>
          <w:color w:val="000000"/>
          <w:sz w:val="28"/>
        </w:rPr>
      </w:pPr>
      <w:r w:rsidRPr="002B7CAD">
        <w:rPr>
          <w:rFonts w:ascii="Times New Roman" w:eastAsia="黑体"/>
          <w:b/>
          <w:bCs/>
          <w:noProof/>
          <w:color w:val="000000"/>
          <w:sz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99060</wp:posOffset>
                </wp:positionV>
                <wp:extent cx="5029200" cy="0"/>
                <wp:effectExtent l="7620" t="13335" r="1143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655D"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ii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"/>
            </w:pict>
          </mc:Fallback>
        </mc:AlternateContent>
      </w:r>
    </w:p>
    <w:p w:rsidR="00895CCB" w:rsidRPr="002B7CAD" w:rsidRDefault="001F15A5" w:rsidP="00895CCB">
      <w:pPr>
        <w:pStyle w:val="2"/>
        <w:ind w:firstLineChars="0" w:firstLine="0"/>
        <w:jc w:val="center"/>
        <w:rPr>
          <w:rFonts w:ascii="Times New Roman" w:eastAsia="黑体"/>
          <w:color w:val="000000"/>
          <w:sz w:val="28"/>
        </w:rPr>
        <w:sectPr w:rsidR="00895CCB" w:rsidRPr="002B7CAD" w:rsidSect="00895CCB">
          <w:footerReference w:type="even" r:id="rId8"/>
          <w:footerReference w:type="default" r:id="rId9"/>
          <w:pgSz w:w="11906" w:h="16838"/>
          <w:pgMar w:top="1440" w:right="1797" w:bottom="1440" w:left="1797" w:header="851" w:footer="992" w:gutter="0"/>
          <w:pgNumType w:fmt="lowerRoman" w:start="1"/>
          <w:cols w:space="425"/>
          <w:titlePg/>
          <w:docGrid w:type="linesAndChars" w:linePitch="312"/>
        </w:sectPr>
      </w:pPr>
      <w:r w:rsidRPr="002B7CAD">
        <w:rPr>
          <w:rFonts w:ascii="Times New Roman"/>
          <w:b/>
          <w:bCs/>
          <w:color w:val="000000"/>
          <w:sz w:val="44"/>
        </w:rPr>
        <w:t>国家</w:t>
      </w:r>
      <w:r w:rsidR="00EE3609" w:rsidRPr="002B7CAD">
        <w:rPr>
          <w:rFonts w:ascii="Times New Roman"/>
          <w:b/>
          <w:bCs/>
          <w:color w:val="000000"/>
          <w:sz w:val="44"/>
        </w:rPr>
        <w:t>市场监管</w:t>
      </w:r>
      <w:r w:rsidRPr="002B7CAD">
        <w:rPr>
          <w:rFonts w:ascii="Times New Roman"/>
          <w:b/>
          <w:bCs/>
          <w:color w:val="000000"/>
          <w:sz w:val="44"/>
        </w:rPr>
        <w:t>总局</w:t>
      </w:r>
      <w:r w:rsidRPr="002B7CAD">
        <w:rPr>
          <w:rFonts w:ascii="Times New Roman"/>
          <w:color w:val="000000"/>
        </w:rPr>
        <w:t xml:space="preserve">  </w:t>
      </w:r>
      <w:r w:rsidRPr="002B7CAD">
        <w:rPr>
          <w:rFonts w:ascii="Times New Roman" w:eastAsia="黑体"/>
          <w:color w:val="000000"/>
          <w:sz w:val="28"/>
        </w:rPr>
        <w:t>发布</w:t>
      </w:r>
    </w:p>
    <w:p w:rsidR="001F15A5" w:rsidRPr="002B7CAD" w:rsidRDefault="001F15A5" w:rsidP="00895CCB">
      <w:pPr>
        <w:pStyle w:val="2"/>
        <w:ind w:firstLineChars="0" w:firstLine="0"/>
        <w:jc w:val="center"/>
        <w:rPr>
          <w:rFonts w:ascii="Times New Roman" w:eastAsia="黑体"/>
          <w:color w:val="000000"/>
        </w:rPr>
      </w:pPr>
      <w:r w:rsidRPr="002B7CAD">
        <w:rPr>
          <w:rFonts w:ascii="Times New Roman" w:eastAsia="黑体"/>
          <w:color w:val="000000"/>
        </w:rPr>
        <w:lastRenderedPageBreak/>
        <w:t>质量比较仪</w:t>
      </w:r>
      <w:r w:rsidR="00ED18CA" w:rsidRPr="002B7CAD">
        <w:rPr>
          <w:rFonts w:ascii="Times New Roman" w:eastAsia="黑体"/>
          <w:color w:val="000000"/>
        </w:rPr>
        <w:t>校准规范</w:t>
      </w:r>
    </w:p>
    <w:p w:rsidR="001F15A5" w:rsidRPr="002B7CAD" w:rsidRDefault="00ED18CA" w:rsidP="00ED18CA">
      <w:pPr>
        <w:pStyle w:val="2"/>
        <w:ind w:firstLineChars="100" w:firstLine="281"/>
        <w:rPr>
          <w:rFonts w:ascii="Times New Roman" w:eastAsia="黑体"/>
          <w:b/>
          <w:bCs/>
          <w:color w:val="000000"/>
          <w:sz w:val="28"/>
        </w:rPr>
      </w:pPr>
      <w:r w:rsidRPr="002B7CAD">
        <w:rPr>
          <w:rFonts w:ascii="Times New Roman" w:eastAsia="黑体"/>
          <w:b/>
          <w:bCs/>
          <w:color w:val="000000"/>
          <w:sz w:val="28"/>
        </w:rPr>
        <w:t>Calibra</w:t>
      </w:r>
      <w:r w:rsidR="001F15A5" w:rsidRPr="002B7CAD">
        <w:rPr>
          <w:rFonts w:ascii="Times New Roman" w:eastAsia="黑体"/>
          <w:b/>
          <w:bCs/>
          <w:color w:val="000000"/>
          <w:sz w:val="28"/>
        </w:rPr>
        <w:t xml:space="preserve">tion </w:t>
      </w:r>
      <w:r w:rsidRPr="002B7CAD">
        <w:rPr>
          <w:rFonts w:ascii="Times New Roman" w:eastAsia="黑体"/>
          <w:b/>
          <w:bCs/>
          <w:color w:val="000000"/>
          <w:sz w:val="28"/>
        </w:rPr>
        <w:t>Specification</w:t>
      </w:r>
      <w:r w:rsidR="001F15A5" w:rsidRPr="002B7CAD">
        <w:rPr>
          <w:rFonts w:ascii="Times New Roman" w:eastAsia="黑体"/>
          <w:b/>
          <w:bCs/>
          <w:color w:val="000000"/>
          <w:sz w:val="28"/>
        </w:rPr>
        <w:t xml:space="preserve">       </w:t>
      </w:r>
      <w:r w:rsidR="005C26A7">
        <w:rPr>
          <w:rFonts w:ascii="Times New Roman" w:eastAsia="黑体"/>
          <w:b/>
          <w:bCs/>
          <w:color w:val="000000"/>
          <w:sz w:val="28"/>
        </w:rPr>
        <w:t xml:space="preserve">     </w:t>
      </w:r>
      <w:r w:rsidR="001F15A5" w:rsidRPr="002B7CAD">
        <w:rPr>
          <w:rFonts w:ascii="Times New Roman" w:eastAsia="黑体"/>
          <w:b/>
          <w:bCs/>
          <w:color w:val="000000"/>
          <w:sz w:val="28"/>
        </w:rPr>
        <w:t xml:space="preserve">         JJ</w:t>
      </w:r>
      <w:r w:rsidRPr="002B7CAD">
        <w:rPr>
          <w:rFonts w:ascii="Times New Roman" w:eastAsia="黑体"/>
          <w:b/>
          <w:bCs/>
          <w:color w:val="000000"/>
          <w:sz w:val="28"/>
        </w:rPr>
        <w:t>F</w:t>
      </w:r>
      <w:r w:rsidR="001A5727" w:rsidRPr="002B7CAD">
        <w:rPr>
          <w:rFonts w:ascii="Times New Roman" w:eastAsia="黑体"/>
          <w:b/>
          <w:bCs/>
          <w:color w:val="000000"/>
          <w:sz w:val="28"/>
        </w:rPr>
        <w:t>1326</w:t>
      </w:r>
      <w:r w:rsidR="001F15A5" w:rsidRPr="002B7CAD">
        <w:rPr>
          <w:rFonts w:ascii="Times New Roman" w:eastAsia="黑体"/>
          <w:b/>
          <w:bCs/>
          <w:color w:val="000000"/>
          <w:sz w:val="28"/>
        </w:rPr>
        <w:t>-xxxx</w:t>
      </w:r>
    </w:p>
    <w:p w:rsidR="001F15A5" w:rsidRPr="002B7CAD" w:rsidRDefault="001F15A5" w:rsidP="008A6F4F">
      <w:pPr>
        <w:pStyle w:val="2"/>
        <w:pBdr>
          <w:bottom w:val="single" w:sz="12" w:space="1" w:color="auto"/>
        </w:pBdr>
        <w:ind w:firstLineChars="100" w:firstLine="281"/>
        <w:rPr>
          <w:rFonts w:ascii="Times New Roman" w:eastAsia="黑体"/>
          <w:b/>
          <w:bCs/>
          <w:color w:val="000000"/>
          <w:sz w:val="28"/>
        </w:rPr>
      </w:pPr>
      <w:r w:rsidRPr="002B7CAD">
        <w:rPr>
          <w:rFonts w:ascii="Times New Roman" w:eastAsia="黑体"/>
          <w:b/>
          <w:bCs/>
          <w:color w:val="000000"/>
          <w:sz w:val="28"/>
        </w:rPr>
        <w:t>for Mass Comparators</w:t>
      </w:r>
    </w:p>
    <w:p w:rsidR="001F15A5" w:rsidRPr="002B7CAD" w:rsidRDefault="001F15A5" w:rsidP="00ED18CA">
      <w:pPr>
        <w:pStyle w:val="2"/>
        <w:ind w:firstLineChars="192" w:firstLine="540"/>
        <w:rPr>
          <w:rFonts w:ascii="Times New Roman" w:eastAsia="黑体"/>
          <w:b/>
          <w:bCs/>
          <w:color w:val="000000"/>
          <w:sz w:val="28"/>
        </w:rPr>
      </w:pPr>
      <w:r w:rsidRPr="002B7CAD">
        <w:rPr>
          <w:rFonts w:ascii="Times New Roman" w:eastAsia="黑体"/>
          <w:b/>
          <w:bCs/>
          <w:color w:val="000000"/>
          <w:sz w:val="28"/>
        </w:rPr>
        <w:t>本</w:t>
      </w:r>
      <w:r w:rsidR="00ED18CA" w:rsidRPr="002B7CAD">
        <w:rPr>
          <w:rFonts w:ascii="Times New Roman" w:eastAsia="黑体"/>
          <w:b/>
          <w:bCs/>
          <w:color w:val="000000"/>
          <w:sz w:val="28"/>
        </w:rPr>
        <w:t>规范</w:t>
      </w:r>
      <w:r w:rsidRPr="002B7CAD">
        <w:rPr>
          <w:rFonts w:ascii="Times New Roman" w:eastAsia="黑体"/>
          <w:b/>
          <w:bCs/>
          <w:color w:val="000000"/>
          <w:sz w:val="28"/>
        </w:rPr>
        <w:t>经国家</w:t>
      </w:r>
      <w:r w:rsidR="00190F71" w:rsidRPr="002B7CAD">
        <w:rPr>
          <w:rFonts w:ascii="Times New Roman" w:eastAsia="黑体"/>
          <w:b/>
          <w:bCs/>
          <w:color w:val="000000"/>
          <w:sz w:val="28"/>
        </w:rPr>
        <w:t>市场监管</w:t>
      </w:r>
      <w:r w:rsidRPr="002B7CAD">
        <w:rPr>
          <w:rFonts w:ascii="Times New Roman" w:eastAsia="黑体"/>
          <w:b/>
          <w:bCs/>
          <w:color w:val="000000"/>
          <w:sz w:val="28"/>
        </w:rPr>
        <w:t>总局</w:t>
      </w:r>
      <w:r w:rsidR="002B7AEB" w:rsidRPr="002B7CAD">
        <w:rPr>
          <w:rFonts w:ascii="Times New Roman" w:eastAsia="黑体"/>
          <w:b/>
          <w:bCs/>
          <w:color w:val="000000"/>
          <w:sz w:val="28"/>
        </w:rPr>
        <w:t>于</w:t>
      </w:r>
      <w:r w:rsidR="002B7AEB" w:rsidRPr="002B7CAD">
        <w:rPr>
          <w:rFonts w:ascii="Times New Roman" w:eastAsia="黑体"/>
          <w:b/>
          <w:bCs/>
          <w:color w:val="000000"/>
          <w:sz w:val="28"/>
        </w:rPr>
        <w:t xml:space="preserve">    </w:t>
      </w:r>
      <w:r w:rsidRPr="002B7CAD">
        <w:rPr>
          <w:rFonts w:ascii="Times New Roman" w:eastAsia="黑体"/>
          <w:b/>
          <w:bCs/>
          <w:color w:val="000000"/>
          <w:sz w:val="28"/>
        </w:rPr>
        <w:t>年</w:t>
      </w:r>
      <w:r w:rsidR="002B7AEB" w:rsidRPr="002B7CAD">
        <w:rPr>
          <w:rFonts w:ascii="Times New Roman" w:eastAsia="黑体"/>
          <w:b/>
          <w:bCs/>
          <w:color w:val="000000"/>
          <w:sz w:val="28"/>
        </w:rPr>
        <w:t xml:space="preserve">  </w:t>
      </w:r>
      <w:r w:rsidRPr="002B7CAD">
        <w:rPr>
          <w:rFonts w:ascii="Times New Roman" w:eastAsia="黑体"/>
          <w:b/>
          <w:bCs/>
          <w:color w:val="000000"/>
          <w:sz w:val="28"/>
        </w:rPr>
        <w:t>月</w:t>
      </w:r>
      <w:r w:rsidR="002B7AEB" w:rsidRPr="002B7CAD">
        <w:rPr>
          <w:rFonts w:ascii="Times New Roman" w:eastAsia="黑体"/>
          <w:b/>
          <w:bCs/>
          <w:color w:val="000000"/>
          <w:sz w:val="28"/>
        </w:rPr>
        <w:t xml:space="preserve">  </w:t>
      </w:r>
      <w:r w:rsidRPr="002B7CAD">
        <w:rPr>
          <w:rFonts w:ascii="Times New Roman" w:eastAsia="黑体"/>
          <w:b/>
          <w:bCs/>
          <w:color w:val="000000"/>
          <w:sz w:val="28"/>
        </w:rPr>
        <w:t>日批准，并自</w:t>
      </w:r>
      <w:r w:rsidR="002B7AEB" w:rsidRPr="002B7CAD">
        <w:rPr>
          <w:rFonts w:ascii="Times New Roman" w:eastAsia="黑体"/>
          <w:b/>
          <w:bCs/>
          <w:color w:val="000000"/>
          <w:sz w:val="28"/>
        </w:rPr>
        <w:t xml:space="preserve">    </w:t>
      </w:r>
      <w:r w:rsidRPr="002B7CAD">
        <w:rPr>
          <w:rFonts w:ascii="Times New Roman" w:eastAsia="黑体"/>
          <w:b/>
          <w:bCs/>
          <w:color w:val="000000"/>
          <w:sz w:val="28"/>
        </w:rPr>
        <w:t>年</w:t>
      </w:r>
      <w:r w:rsidR="002B7AEB" w:rsidRPr="002B7CAD">
        <w:rPr>
          <w:rFonts w:ascii="Times New Roman" w:eastAsia="黑体"/>
          <w:b/>
          <w:bCs/>
          <w:color w:val="000000"/>
          <w:sz w:val="28"/>
        </w:rPr>
        <w:t xml:space="preserve">  </w:t>
      </w:r>
      <w:r w:rsidRPr="002B7CAD">
        <w:rPr>
          <w:rFonts w:ascii="Times New Roman" w:eastAsia="黑体"/>
          <w:b/>
          <w:bCs/>
          <w:color w:val="000000"/>
          <w:sz w:val="28"/>
        </w:rPr>
        <w:t>月</w:t>
      </w:r>
      <w:r w:rsidR="002B7AEB" w:rsidRPr="002B7CAD">
        <w:rPr>
          <w:rFonts w:ascii="Times New Roman" w:eastAsia="黑体"/>
          <w:b/>
          <w:bCs/>
          <w:color w:val="000000"/>
          <w:sz w:val="28"/>
        </w:rPr>
        <w:t xml:space="preserve">  </w:t>
      </w:r>
      <w:r w:rsidRPr="002B7CAD">
        <w:rPr>
          <w:rFonts w:ascii="Times New Roman" w:eastAsia="黑体"/>
          <w:b/>
          <w:bCs/>
          <w:color w:val="000000"/>
          <w:sz w:val="28"/>
        </w:rPr>
        <w:t>日起施</w:t>
      </w:r>
      <w:r w:rsidR="00ED18CA" w:rsidRPr="002B7CAD">
        <w:rPr>
          <w:rFonts w:ascii="Times New Roman" w:eastAsia="黑体"/>
          <w:b/>
          <w:bCs/>
          <w:color w:val="000000"/>
          <w:sz w:val="28"/>
        </w:rPr>
        <w:t>行</w:t>
      </w:r>
      <w:r w:rsidRPr="002B7CAD">
        <w:rPr>
          <w:rFonts w:ascii="Times New Roman" w:eastAsia="黑体"/>
          <w:b/>
          <w:bCs/>
          <w:color w:val="000000"/>
          <w:sz w:val="28"/>
        </w:rPr>
        <w:t>。</w:t>
      </w:r>
    </w:p>
    <w:p w:rsidR="001F15A5" w:rsidRPr="002B7CAD" w:rsidRDefault="001F15A5" w:rsidP="008A6F4F">
      <w:pPr>
        <w:pStyle w:val="2"/>
        <w:ind w:firstLineChars="0" w:firstLine="0"/>
        <w:rPr>
          <w:rFonts w:ascii="Times New Roman"/>
          <w:b/>
          <w:bCs/>
          <w:color w:val="000000"/>
          <w:sz w:val="32"/>
        </w:rPr>
      </w:pPr>
    </w:p>
    <w:p w:rsidR="001F15A5" w:rsidRPr="002B7CAD" w:rsidRDefault="001F15A5" w:rsidP="008A6F4F">
      <w:pPr>
        <w:pStyle w:val="2"/>
        <w:ind w:firstLineChars="0" w:firstLine="0"/>
        <w:rPr>
          <w:rFonts w:ascii="Times New Roman"/>
          <w:b/>
          <w:bCs/>
          <w:color w:val="000000"/>
          <w:sz w:val="32"/>
        </w:rPr>
      </w:pPr>
    </w:p>
    <w:p w:rsidR="001F15A5" w:rsidRPr="002B7CAD" w:rsidRDefault="001F15A5" w:rsidP="008A6F4F">
      <w:pPr>
        <w:pStyle w:val="2"/>
        <w:ind w:firstLineChars="0" w:firstLine="0"/>
        <w:rPr>
          <w:rFonts w:ascii="Times New Roman"/>
          <w:b/>
          <w:bCs/>
          <w:color w:val="000000"/>
          <w:sz w:val="32"/>
        </w:rPr>
      </w:pPr>
    </w:p>
    <w:p w:rsidR="001F15A5" w:rsidRPr="002B7CAD" w:rsidRDefault="00960BA5" w:rsidP="008A6F4F">
      <w:pPr>
        <w:pStyle w:val="2"/>
        <w:ind w:firstLineChars="0" w:firstLine="0"/>
        <w:rPr>
          <w:rFonts w:ascii="Times New Roman" w:eastAsia="黑体"/>
          <w:b/>
          <w:bCs/>
          <w:color w:val="000000"/>
          <w:sz w:val="28"/>
        </w:rPr>
      </w:pPr>
      <w:r w:rsidRPr="002B7CAD">
        <w:rPr>
          <w:rFonts w:ascii="Times New Roman" w:eastAsia="黑体"/>
          <w:b/>
          <w:bCs/>
          <w:color w:val="000000"/>
          <w:sz w:val="28"/>
        </w:rPr>
        <w:t>归口单位：全国质量</w:t>
      </w:r>
      <w:r w:rsidR="001F15A5" w:rsidRPr="002B7CAD">
        <w:rPr>
          <w:rFonts w:ascii="Times New Roman" w:eastAsia="黑体"/>
          <w:b/>
          <w:bCs/>
          <w:color w:val="000000"/>
          <w:sz w:val="28"/>
        </w:rPr>
        <w:t>密度计量技术委员会</w:t>
      </w:r>
      <w:r w:rsidR="00D441E3" w:rsidRPr="002B7CAD">
        <w:rPr>
          <w:rFonts w:ascii="Times New Roman" w:eastAsia="黑体"/>
          <w:b/>
          <w:bCs/>
          <w:color w:val="000000"/>
          <w:sz w:val="28"/>
        </w:rPr>
        <w:t xml:space="preserve"> </w:t>
      </w:r>
    </w:p>
    <w:p w:rsidR="00AD2557" w:rsidRPr="002B7CAD" w:rsidRDefault="001F15A5" w:rsidP="00852C90">
      <w:pPr>
        <w:pStyle w:val="2"/>
        <w:ind w:firstLineChars="0" w:firstLine="0"/>
        <w:rPr>
          <w:rFonts w:ascii="Times New Roman" w:eastAsia="黑体"/>
          <w:b/>
          <w:bCs/>
          <w:color w:val="000000"/>
          <w:sz w:val="28"/>
        </w:rPr>
      </w:pPr>
      <w:r w:rsidRPr="002B7CAD">
        <w:rPr>
          <w:rFonts w:ascii="Times New Roman" w:eastAsia="黑体"/>
          <w:b/>
          <w:bCs/>
          <w:color w:val="000000"/>
          <w:sz w:val="28"/>
        </w:rPr>
        <w:t>主要起草单位：</w:t>
      </w:r>
      <w:r w:rsidR="00852C90" w:rsidRPr="002B7CAD">
        <w:rPr>
          <w:rFonts w:ascii="Times New Roman" w:eastAsia="黑体"/>
          <w:b/>
          <w:bCs/>
          <w:color w:val="000000"/>
          <w:sz w:val="28"/>
        </w:rPr>
        <w:t xml:space="preserve"> </w:t>
      </w:r>
    </w:p>
    <w:p w:rsidR="00DF114F" w:rsidRPr="002B7CAD" w:rsidRDefault="0089785F" w:rsidP="00DF114F">
      <w:pPr>
        <w:pStyle w:val="2"/>
        <w:tabs>
          <w:tab w:val="left" w:pos="4665"/>
        </w:tabs>
        <w:ind w:firstLineChars="0" w:firstLine="0"/>
        <w:rPr>
          <w:rFonts w:ascii="Times New Roman" w:eastAsia="黑体"/>
          <w:b/>
          <w:bCs/>
          <w:color w:val="000000" w:themeColor="text1"/>
          <w:sz w:val="28"/>
        </w:rPr>
      </w:pPr>
      <w:r w:rsidRPr="002B7CAD">
        <w:rPr>
          <w:rFonts w:ascii="Times New Roman" w:eastAsia="黑体"/>
          <w:b/>
          <w:bCs/>
          <w:color w:val="000000"/>
          <w:sz w:val="28"/>
        </w:rPr>
        <w:t xml:space="preserve"> </w:t>
      </w:r>
    </w:p>
    <w:p w:rsidR="00852C90" w:rsidRPr="002B7CAD" w:rsidRDefault="00852C90" w:rsidP="00852C90">
      <w:pPr>
        <w:pStyle w:val="2"/>
        <w:ind w:firstLineChars="0" w:firstLine="0"/>
        <w:rPr>
          <w:rFonts w:ascii="Times New Roman" w:eastAsia="黑体"/>
          <w:b/>
          <w:bCs/>
          <w:color w:val="000000"/>
          <w:sz w:val="28"/>
        </w:rPr>
      </w:pPr>
    </w:p>
    <w:p w:rsidR="001F15A5" w:rsidRPr="002B7CAD" w:rsidRDefault="001F15A5" w:rsidP="00852C90">
      <w:pPr>
        <w:pStyle w:val="2"/>
        <w:ind w:firstLineChars="0" w:firstLine="0"/>
        <w:rPr>
          <w:rFonts w:ascii="Times New Roman" w:eastAsia="黑体"/>
          <w:b/>
          <w:bCs/>
          <w:color w:val="000000"/>
          <w:sz w:val="28"/>
        </w:rPr>
      </w:pPr>
      <w:r w:rsidRPr="002B7CAD">
        <w:rPr>
          <w:rFonts w:ascii="Times New Roman" w:eastAsia="黑体"/>
          <w:b/>
          <w:bCs/>
          <w:color w:val="000000"/>
          <w:sz w:val="28"/>
        </w:rPr>
        <w:t>参加起草单位：</w:t>
      </w:r>
      <w:r w:rsidR="00852C90" w:rsidRPr="002B7CAD">
        <w:rPr>
          <w:rFonts w:ascii="Times New Roman" w:eastAsia="黑体"/>
          <w:b/>
          <w:bCs/>
          <w:color w:val="000000"/>
          <w:sz w:val="28"/>
        </w:rPr>
        <w:t xml:space="preserve"> </w:t>
      </w:r>
    </w:p>
    <w:p w:rsidR="00CB014B" w:rsidRPr="002B7CAD" w:rsidRDefault="0089785F" w:rsidP="00CB014B">
      <w:pPr>
        <w:pStyle w:val="2"/>
        <w:tabs>
          <w:tab w:val="left" w:pos="4665"/>
        </w:tabs>
        <w:ind w:firstLineChars="0" w:firstLine="0"/>
        <w:rPr>
          <w:rFonts w:ascii="Times New Roman" w:eastAsia="黑体"/>
          <w:b/>
          <w:bCs/>
          <w:color w:val="000000"/>
          <w:sz w:val="28"/>
        </w:rPr>
      </w:pPr>
      <w:r w:rsidRPr="002B7CAD">
        <w:rPr>
          <w:rFonts w:ascii="Times New Roman" w:eastAsia="黑体"/>
          <w:b/>
          <w:bCs/>
          <w:color w:val="000000"/>
          <w:sz w:val="28"/>
        </w:rPr>
        <w:t xml:space="preserve"> </w:t>
      </w:r>
    </w:p>
    <w:p w:rsidR="0089785F" w:rsidRPr="002B7CAD" w:rsidRDefault="0089785F" w:rsidP="00CB014B">
      <w:pPr>
        <w:pStyle w:val="2"/>
        <w:tabs>
          <w:tab w:val="left" w:pos="4665"/>
        </w:tabs>
        <w:ind w:firstLineChars="0" w:firstLine="0"/>
        <w:rPr>
          <w:rFonts w:ascii="Times New Roman" w:eastAsia="黑体"/>
          <w:b/>
          <w:bCs/>
          <w:color w:val="000000"/>
          <w:sz w:val="28"/>
        </w:rPr>
      </w:pPr>
    </w:p>
    <w:p w:rsidR="0089785F" w:rsidRPr="002B7CAD" w:rsidRDefault="0089785F" w:rsidP="00CB014B">
      <w:pPr>
        <w:pStyle w:val="2"/>
        <w:tabs>
          <w:tab w:val="left" w:pos="4665"/>
        </w:tabs>
        <w:ind w:firstLineChars="0" w:firstLine="0"/>
        <w:rPr>
          <w:rFonts w:ascii="Times New Roman" w:eastAsia="黑体"/>
          <w:b/>
          <w:bCs/>
          <w:color w:val="000000"/>
          <w:sz w:val="28"/>
        </w:rPr>
      </w:pPr>
    </w:p>
    <w:p w:rsidR="0089785F" w:rsidRPr="002B7CAD" w:rsidRDefault="0089785F" w:rsidP="00CB014B">
      <w:pPr>
        <w:pStyle w:val="2"/>
        <w:tabs>
          <w:tab w:val="left" w:pos="4665"/>
        </w:tabs>
        <w:ind w:firstLineChars="0" w:firstLine="0"/>
        <w:rPr>
          <w:rFonts w:ascii="Times New Roman" w:eastAsia="黑体"/>
          <w:b/>
          <w:bCs/>
          <w:color w:val="000000"/>
          <w:sz w:val="28"/>
        </w:rPr>
      </w:pPr>
    </w:p>
    <w:p w:rsidR="0089785F" w:rsidRPr="002B7CAD" w:rsidRDefault="0089785F" w:rsidP="00CB014B">
      <w:pPr>
        <w:pStyle w:val="2"/>
        <w:tabs>
          <w:tab w:val="left" w:pos="4665"/>
        </w:tabs>
        <w:ind w:firstLineChars="0" w:firstLine="0"/>
        <w:rPr>
          <w:rFonts w:ascii="Times New Roman" w:eastAsia="黑体"/>
          <w:b/>
          <w:bCs/>
          <w:color w:val="000000"/>
          <w:sz w:val="28"/>
        </w:rPr>
      </w:pPr>
    </w:p>
    <w:p w:rsidR="00852C90" w:rsidRPr="002B7CAD" w:rsidRDefault="00852C90" w:rsidP="00852C90">
      <w:pPr>
        <w:pStyle w:val="2"/>
        <w:ind w:firstLineChars="0" w:firstLine="0"/>
        <w:rPr>
          <w:rFonts w:ascii="Times New Roman" w:eastAsia="黑体"/>
          <w:b/>
          <w:bCs/>
          <w:color w:val="000000"/>
          <w:sz w:val="28"/>
        </w:rPr>
      </w:pPr>
    </w:p>
    <w:p w:rsidR="001F15A5" w:rsidRPr="002B7CAD" w:rsidRDefault="001F15A5" w:rsidP="008A6F4F">
      <w:pPr>
        <w:pStyle w:val="2"/>
        <w:ind w:firstLineChars="0" w:firstLine="0"/>
        <w:rPr>
          <w:rFonts w:ascii="Times New Roman"/>
          <w:b/>
          <w:bCs/>
          <w:color w:val="000000"/>
          <w:sz w:val="28"/>
        </w:rPr>
      </w:pPr>
      <w:r w:rsidRPr="002B7CAD">
        <w:rPr>
          <w:rFonts w:ascii="Times New Roman"/>
          <w:b/>
          <w:bCs/>
          <w:color w:val="000000"/>
          <w:sz w:val="28"/>
        </w:rPr>
        <w:t>本</w:t>
      </w:r>
      <w:r w:rsidR="00ED18CA" w:rsidRPr="002B7CAD">
        <w:rPr>
          <w:rFonts w:ascii="Times New Roman"/>
          <w:b/>
          <w:bCs/>
          <w:color w:val="000000"/>
          <w:sz w:val="28"/>
        </w:rPr>
        <w:t>规范</w:t>
      </w:r>
      <w:r w:rsidR="002B7AEB" w:rsidRPr="002B7CAD">
        <w:rPr>
          <w:rFonts w:ascii="Times New Roman"/>
          <w:b/>
          <w:bCs/>
          <w:color w:val="000000"/>
          <w:sz w:val="28"/>
        </w:rPr>
        <w:t>由</w:t>
      </w:r>
      <w:r w:rsidRPr="002B7CAD">
        <w:rPr>
          <w:rFonts w:ascii="Times New Roman"/>
          <w:b/>
          <w:bCs/>
          <w:color w:val="000000"/>
          <w:sz w:val="28"/>
        </w:rPr>
        <w:t>全国质量密度计量技术委员会负责解释</w:t>
      </w:r>
    </w:p>
    <w:p w:rsidR="001F15A5" w:rsidRPr="002B7CAD" w:rsidRDefault="001F15A5" w:rsidP="008A6F4F">
      <w:pPr>
        <w:pStyle w:val="2"/>
        <w:ind w:firstLineChars="0" w:firstLine="0"/>
        <w:rPr>
          <w:rFonts w:ascii="Times New Roman"/>
          <w:b/>
          <w:bCs/>
          <w:color w:val="000000"/>
          <w:sz w:val="28"/>
        </w:rPr>
      </w:pPr>
      <w:r w:rsidRPr="002B7CAD">
        <w:rPr>
          <w:rFonts w:ascii="Times New Roman"/>
          <w:b/>
          <w:bCs/>
          <w:color w:val="000000"/>
          <w:sz w:val="28"/>
        </w:rPr>
        <w:br w:type="page"/>
      </w:r>
    </w:p>
    <w:p w:rsidR="00F80128" w:rsidRPr="002B7CAD" w:rsidRDefault="00F80128" w:rsidP="00F80128">
      <w:pPr>
        <w:pStyle w:val="2"/>
        <w:ind w:firstLineChars="0" w:firstLine="0"/>
        <w:rPr>
          <w:rFonts w:ascii="Times New Roman"/>
          <w:b/>
          <w:bCs/>
          <w:color w:val="000000"/>
          <w:sz w:val="28"/>
        </w:rPr>
      </w:pPr>
    </w:p>
    <w:p w:rsidR="00F80128" w:rsidRPr="002B7CAD" w:rsidRDefault="00F80128" w:rsidP="00F80128">
      <w:pPr>
        <w:pStyle w:val="2"/>
        <w:ind w:firstLineChars="0" w:firstLine="0"/>
        <w:rPr>
          <w:rFonts w:ascii="Times New Roman" w:eastAsia="黑体"/>
          <w:b/>
          <w:bCs/>
          <w:color w:val="000000"/>
          <w:sz w:val="28"/>
        </w:rPr>
      </w:pPr>
      <w:r w:rsidRPr="002B7CAD">
        <w:rPr>
          <w:rFonts w:ascii="Times New Roman" w:eastAsia="黑体"/>
          <w:b/>
          <w:bCs/>
          <w:color w:val="000000"/>
          <w:sz w:val="28"/>
        </w:rPr>
        <w:t>本规范主要起草人：</w:t>
      </w:r>
    </w:p>
    <w:p w:rsidR="002236D6" w:rsidRPr="002B7CAD" w:rsidRDefault="0089785F" w:rsidP="002236D6">
      <w:pPr>
        <w:pStyle w:val="2"/>
        <w:tabs>
          <w:tab w:val="left" w:pos="4665"/>
        </w:tabs>
        <w:ind w:firstLineChars="0" w:firstLine="0"/>
        <w:rPr>
          <w:rFonts w:ascii="Times New Roman" w:eastAsia="黑体"/>
          <w:b/>
          <w:bCs/>
          <w:color w:val="000000" w:themeColor="text1"/>
          <w:sz w:val="28"/>
        </w:rPr>
      </w:pPr>
      <w:r w:rsidRPr="002B7CAD">
        <w:rPr>
          <w:rFonts w:ascii="Times New Roman" w:eastAsia="黑体"/>
          <w:b/>
          <w:bCs/>
          <w:color w:val="000000"/>
          <w:sz w:val="28"/>
        </w:rPr>
        <w:t xml:space="preserve"> </w:t>
      </w:r>
    </w:p>
    <w:p w:rsidR="00F80128" w:rsidRPr="002B7CAD" w:rsidRDefault="00F80128" w:rsidP="002236D6">
      <w:pPr>
        <w:pStyle w:val="2"/>
        <w:ind w:firstLineChars="0" w:firstLine="0"/>
        <w:rPr>
          <w:rFonts w:ascii="Times New Roman" w:eastAsia="黑体"/>
          <w:b/>
          <w:bCs/>
          <w:color w:val="000000"/>
          <w:sz w:val="28"/>
        </w:rPr>
      </w:pPr>
    </w:p>
    <w:p w:rsidR="00F80128" w:rsidRPr="002B7CAD" w:rsidRDefault="00F80128" w:rsidP="00F80128">
      <w:pPr>
        <w:pStyle w:val="2"/>
        <w:ind w:firstLineChars="800" w:firstLine="2249"/>
        <w:rPr>
          <w:rFonts w:ascii="Times New Roman" w:eastAsia="黑体"/>
          <w:b/>
          <w:bCs/>
          <w:color w:val="000000"/>
          <w:sz w:val="28"/>
        </w:rPr>
      </w:pPr>
    </w:p>
    <w:p w:rsidR="00F80128" w:rsidRPr="002B7CAD" w:rsidRDefault="00F80128" w:rsidP="00F80128">
      <w:pPr>
        <w:pStyle w:val="2"/>
        <w:ind w:firstLineChars="0" w:firstLine="855"/>
        <w:rPr>
          <w:rFonts w:ascii="Times New Roman" w:eastAsia="黑体"/>
          <w:b/>
          <w:bCs/>
          <w:color w:val="000000"/>
          <w:sz w:val="28"/>
        </w:rPr>
      </w:pPr>
      <w:r w:rsidRPr="002B7CAD">
        <w:rPr>
          <w:rFonts w:ascii="Times New Roman" w:eastAsia="黑体"/>
          <w:b/>
          <w:bCs/>
          <w:color w:val="000000"/>
          <w:sz w:val="28"/>
        </w:rPr>
        <w:t>参加起草人：</w:t>
      </w:r>
    </w:p>
    <w:p w:rsidR="00CB014B" w:rsidRPr="002B7CAD" w:rsidRDefault="0089785F" w:rsidP="00CB014B">
      <w:pPr>
        <w:pStyle w:val="2"/>
        <w:tabs>
          <w:tab w:val="left" w:pos="4665"/>
        </w:tabs>
        <w:ind w:firstLineChars="0" w:firstLine="0"/>
        <w:rPr>
          <w:rFonts w:ascii="Times New Roman" w:eastAsia="黑体"/>
          <w:b/>
          <w:bCs/>
          <w:color w:val="000000"/>
          <w:sz w:val="28"/>
        </w:rPr>
      </w:pPr>
      <w:r w:rsidRPr="002B7CAD">
        <w:rPr>
          <w:rFonts w:ascii="Times New Roman" w:eastAsia="黑体"/>
          <w:b/>
          <w:bCs/>
          <w:color w:val="000000"/>
          <w:sz w:val="28"/>
        </w:rPr>
        <w:t xml:space="preserve"> </w:t>
      </w:r>
    </w:p>
    <w:p w:rsidR="00F80128" w:rsidRPr="002B7CAD" w:rsidRDefault="00F80128" w:rsidP="00FB43BD">
      <w:pPr>
        <w:pStyle w:val="2"/>
        <w:ind w:firstLineChars="0" w:firstLine="0"/>
        <w:rPr>
          <w:rFonts w:ascii="Times New Roman" w:eastAsia="黑体"/>
          <w:b/>
          <w:bCs/>
          <w:color w:val="000000"/>
          <w:sz w:val="28"/>
        </w:rPr>
      </w:pPr>
    </w:p>
    <w:p w:rsidR="00F80128" w:rsidRPr="002B7CAD" w:rsidRDefault="00F80128" w:rsidP="00FB43BD">
      <w:pPr>
        <w:pStyle w:val="2"/>
        <w:ind w:firstLineChars="0" w:firstLine="0"/>
        <w:rPr>
          <w:rFonts w:ascii="Times New Roman" w:eastAsia="黑体"/>
          <w:b/>
          <w:bCs/>
          <w:color w:val="000000"/>
          <w:sz w:val="28"/>
        </w:rPr>
      </w:pPr>
    </w:p>
    <w:p w:rsidR="00FB43BD" w:rsidRPr="002B7CAD" w:rsidRDefault="00FB43BD" w:rsidP="00FB43BD">
      <w:pPr>
        <w:pStyle w:val="2"/>
        <w:ind w:firstLineChars="0" w:firstLine="0"/>
        <w:rPr>
          <w:rFonts w:ascii="Times New Roman" w:eastAsia="黑体"/>
          <w:b/>
          <w:bCs/>
          <w:color w:val="000000"/>
          <w:sz w:val="28"/>
        </w:rPr>
      </w:pPr>
    </w:p>
    <w:p w:rsidR="00FB43BD" w:rsidRPr="002B7CAD" w:rsidRDefault="00FB43BD" w:rsidP="00FB43BD">
      <w:pPr>
        <w:pStyle w:val="2"/>
        <w:ind w:firstLineChars="0" w:firstLine="0"/>
        <w:rPr>
          <w:rFonts w:ascii="Times New Roman" w:eastAsia="黑体"/>
          <w:b/>
          <w:bCs/>
          <w:color w:val="000000"/>
          <w:sz w:val="28"/>
        </w:rPr>
      </w:pPr>
    </w:p>
    <w:p w:rsidR="001F15A5" w:rsidRPr="002B7CAD" w:rsidRDefault="001F15A5" w:rsidP="001A350F">
      <w:pPr>
        <w:pStyle w:val="2"/>
        <w:spacing w:afterLines="50" w:after="156"/>
        <w:ind w:firstLineChars="0" w:firstLine="0"/>
        <w:rPr>
          <w:rFonts w:ascii="Times New Roman" w:eastAsia="黑体"/>
          <w:color w:val="000000"/>
          <w:sz w:val="32"/>
        </w:rPr>
      </w:pPr>
      <w:r w:rsidRPr="002B7CAD">
        <w:rPr>
          <w:rFonts w:ascii="Times New Roman" w:eastAsia="黑体"/>
          <w:b/>
          <w:bCs/>
          <w:color w:val="000000"/>
          <w:sz w:val="28"/>
        </w:rPr>
        <w:t xml:space="preserve">         </w:t>
      </w:r>
      <w:r w:rsidRPr="002B7CAD">
        <w:rPr>
          <w:rFonts w:ascii="Times New Roman" w:eastAsia="黑体"/>
          <w:b/>
          <w:bCs/>
          <w:color w:val="000000"/>
          <w:sz w:val="28"/>
        </w:rPr>
        <w:br w:type="page"/>
      </w:r>
    </w:p>
    <w:p w:rsidR="001F15A5" w:rsidRPr="002B7CAD" w:rsidRDefault="001F15A5" w:rsidP="001A350F">
      <w:pPr>
        <w:pStyle w:val="2"/>
        <w:spacing w:afterLines="50" w:after="156"/>
        <w:ind w:firstLineChars="1100" w:firstLine="3520"/>
        <w:rPr>
          <w:rFonts w:ascii="Times New Roman" w:eastAsia="黑体"/>
          <w:color w:val="000000"/>
          <w:sz w:val="32"/>
        </w:rPr>
      </w:pPr>
      <w:r w:rsidRPr="002B7CAD">
        <w:rPr>
          <w:rFonts w:ascii="Times New Roman" w:eastAsia="黑体"/>
          <w:color w:val="000000"/>
          <w:sz w:val="32"/>
        </w:rPr>
        <w:lastRenderedPageBreak/>
        <w:t>目</w:t>
      </w:r>
      <w:r w:rsidRPr="002B7CAD">
        <w:rPr>
          <w:rFonts w:ascii="Times New Roman" w:eastAsia="黑体"/>
          <w:color w:val="000000"/>
          <w:sz w:val="32"/>
        </w:rPr>
        <w:t xml:space="preserve">    </w:t>
      </w:r>
      <w:r w:rsidRPr="002B7CAD">
        <w:rPr>
          <w:rFonts w:ascii="Times New Roman" w:eastAsia="黑体"/>
          <w:color w:val="000000"/>
          <w:sz w:val="32"/>
        </w:rPr>
        <w:t>录</w:t>
      </w:r>
    </w:p>
    <w:p w:rsidR="001F15A5" w:rsidRPr="002B7CAD" w:rsidRDefault="001F15A5" w:rsidP="001A350F">
      <w:pPr>
        <w:pStyle w:val="2"/>
        <w:spacing w:afterLines="50" w:after="156"/>
        <w:ind w:firstLineChars="1100" w:firstLine="3520"/>
        <w:rPr>
          <w:rFonts w:ascii="Times New Roman" w:eastAsia="黑体"/>
          <w:color w:val="000000"/>
          <w:sz w:val="32"/>
        </w:rPr>
      </w:pPr>
    </w:p>
    <w:p w:rsidR="004F7AFC" w:rsidRPr="002B7CAD" w:rsidRDefault="00EC65C2"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引言</w:t>
      </w:r>
      <w:r w:rsidR="004F7AFC" w:rsidRPr="002B7CAD">
        <w:rPr>
          <w:rFonts w:ascii="Times New Roman"/>
          <w:color w:val="000000"/>
          <w:sz w:val="21"/>
        </w:rPr>
        <w:t>……………………………………………………………………………………………</w:t>
      </w:r>
      <w:r w:rsidR="004F7AFC" w:rsidRPr="002B7CAD">
        <w:rPr>
          <w:rFonts w:ascii="Times New Roman"/>
          <w:color w:val="000000"/>
          <w:sz w:val="21"/>
        </w:rPr>
        <w:t>（</w:t>
      </w:r>
      <w:r w:rsidR="00F27456" w:rsidRPr="002B7CAD">
        <w:rPr>
          <w:rFonts w:ascii="Times New Roman"/>
          <w:color w:val="000000"/>
          <w:sz w:val="21"/>
        </w:rPr>
        <w:t>V</w:t>
      </w:r>
      <w:r w:rsidR="004F7AFC" w:rsidRPr="002B7CAD">
        <w:rPr>
          <w:rFonts w:ascii="Times New Roman"/>
          <w:color w:val="000000"/>
          <w:sz w:val="21"/>
        </w:rPr>
        <w:t>）</w:t>
      </w:r>
    </w:p>
    <w:p w:rsidR="001F15A5" w:rsidRPr="002B7CAD" w:rsidRDefault="001F15A5"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1  </w:t>
      </w:r>
      <w:r w:rsidRPr="002B7CAD">
        <w:rPr>
          <w:rFonts w:ascii="Times New Roman"/>
          <w:color w:val="000000"/>
          <w:sz w:val="21"/>
        </w:rPr>
        <w:t>范围</w:t>
      </w:r>
      <w:r w:rsidRPr="002B7CAD">
        <w:rPr>
          <w:rFonts w:ascii="Times New Roman"/>
          <w:color w:val="000000"/>
          <w:sz w:val="21"/>
        </w:rPr>
        <w:t>………</w:t>
      </w:r>
      <w:r w:rsidR="00CD7D5F" w:rsidRPr="002B7CAD">
        <w:rPr>
          <w:rFonts w:ascii="Times New Roman"/>
          <w:color w:val="000000"/>
          <w:sz w:val="21"/>
        </w:rPr>
        <w:t>…</w:t>
      </w:r>
      <w:r w:rsidRPr="002B7CAD">
        <w:rPr>
          <w:rFonts w:ascii="Times New Roman"/>
          <w:color w:val="000000"/>
          <w:sz w:val="21"/>
        </w:rPr>
        <w:t>………………………………………………………………………………</w:t>
      </w:r>
      <w:r w:rsidRPr="002B7CAD">
        <w:rPr>
          <w:rFonts w:ascii="Times New Roman"/>
          <w:color w:val="000000"/>
          <w:sz w:val="21"/>
        </w:rPr>
        <w:t>（</w:t>
      </w:r>
      <w:r w:rsidRPr="002B7CAD">
        <w:rPr>
          <w:rFonts w:ascii="Times New Roman"/>
          <w:color w:val="000000"/>
          <w:sz w:val="21"/>
        </w:rPr>
        <w:t>1</w:t>
      </w:r>
      <w:r w:rsidRPr="002B7CAD">
        <w:rPr>
          <w:rFonts w:ascii="Times New Roman"/>
          <w:color w:val="000000"/>
          <w:sz w:val="21"/>
        </w:rPr>
        <w:t>）</w:t>
      </w:r>
    </w:p>
    <w:p w:rsidR="00F379E9" w:rsidRPr="002B7CAD" w:rsidRDefault="00F379E9"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2  </w:t>
      </w:r>
      <w:r w:rsidRPr="002B7CAD">
        <w:rPr>
          <w:rFonts w:ascii="Times New Roman"/>
          <w:color w:val="000000"/>
          <w:sz w:val="21"/>
        </w:rPr>
        <w:t>引用文献</w:t>
      </w:r>
      <w:r w:rsidR="00CD7D5F" w:rsidRPr="002B7CAD">
        <w:rPr>
          <w:rFonts w:ascii="Times New Roman"/>
          <w:color w:val="000000"/>
          <w:sz w:val="21"/>
        </w:rPr>
        <w:t>……………………………………………………………………………………</w:t>
      </w:r>
      <w:r w:rsidR="00CD7D5F" w:rsidRPr="002B7CAD">
        <w:rPr>
          <w:rFonts w:ascii="Times New Roman"/>
          <w:color w:val="000000"/>
          <w:sz w:val="21"/>
        </w:rPr>
        <w:t>（</w:t>
      </w:r>
      <w:r w:rsidR="00CD7D5F" w:rsidRPr="002B7CAD">
        <w:rPr>
          <w:rFonts w:ascii="Times New Roman"/>
          <w:color w:val="000000"/>
          <w:sz w:val="21"/>
        </w:rPr>
        <w:t>1</w:t>
      </w:r>
      <w:r w:rsidR="00CD7D5F" w:rsidRPr="002B7CAD">
        <w:rPr>
          <w:rFonts w:ascii="Times New Roman"/>
          <w:color w:val="000000"/>
          <w:sz w:val="21"/>
        </w:rPr>
        <w:t>）</w:t>
      </w:r>
    </w:p>
    <w:p w:rsidR="00DF4A37" w:rsidRPr="002B7CAD" w:rsidRDefault="00DF4A37"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3  </w:t>
      </w:r>
      <w:r w:rsidRPr="002B7CAD">
        <w:rPr>
          <w:rFonts w:ascii="Times New Roman"/>
          <w:color w:val="000000"/>
          <w:sz w:val="21"/>
        </w:rPr>
        <w:t>术语和计量单位</w:t>
      </w:r>
      <w:r w:rsidR="00CD7D5F" w:rsidRPr="002B7CAD">
        <w:rPr>
          <w:rFonts w:ascii="Times New Roman"/>
          <w:color w:val="000000"/>
          <w:sz w:val="21"/>
        </w:rPr>
        <w:t>……………………………………………………………………………</w:t>
      </w:r>
      <w:r w:rsidR="00CD7D5F" w:rsidRPr="002B7CAD">
        <w:rPr>
          <w:rFonts w:ascii="Times New Roman"/>
          <w:color w:val="000000"/>
          <w:sz w:val="21"/>
        </w:rPr>
        <w:t>（</w:t>
      </w:r>
      <w:r w:rsidR="00CD7D5F" w:rsidRPr="002B7CAD">
        <w:rPr>
          <w:rFonts w:ascii="Times New Roman"/>
          <w:color w:val="000000"/>
          <w:sz w:val="21"/>
        </w:rPr>
        <w:t>1</w:t>
      </w:r>
      <w:r w:rsidR="00CD7D5F" w:rsidRPr="002B7CAD">
        <w:rPr>
          <w:rFonts w:ascii="Times New Roman"/>
          <w:color w:val="000000"/>
          <w:sz w:val="21"/>
        </w:rPr>
        <w:t>）</w:t>
      </w:r>
    </w:p>
    <w:p w:rsidR="00CD7D5F" w:rsidRPr="002B7CAD" w:rsidRDefault="00CD7D5F"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3.1  </w:t>
      </w:r>
      <w:r w:rsidRPr="002B7CAD">
        <w:rPr>
          <w:rFonts w:ascii="Times New Roman"/>
          <w:color w:val="000000"/>
          <w:sz w:val="21"/>
        </w:rPr>
        <w:t>术语</w:t>
      </w:r>
      <w:r w:rsidRPr="002B7CAD">
        <w:rPr>
          <w:rFonts w:ascii="Times New Roman"/>
          <w:color w:val="000000"/>
          <w:sz w:val="21"/>
        </w:rPr>
        <w:t>………………………</w:t>
      </w:r>
      <w:r w:rsidR="00FA009F" w:rsidRPr="002B7CAD">
        <w:rPr>
          <w:rFonts w:ascii="Times New Roman"/>
          <w:color w:val="000000"/>
          <w:sz w:val="21"/>
        </w:rPr>
        <w:t>…</w:t>
      </w:r>
      <w:r w:rsidRPr="002B7CAD">
        <w:rPr>
          <w:rFonts w:ascii="Times New Roman"/>
          <w:color w:val="000000"/>
          <w:sz w:val="21"/>
        </w:rPr>
        <w:t>……………………………………………………………</w:t>
      </w:r>
      <w:r w:rsidRPr="002B7CAD">
        <w:rPr>
          <w:rFonts w:ascii="Times New Roman"/>
          <w:color w:val="000000"/>
          <w:sz w:val="21"/>
        </w:rPr>
        <w:t>（</w:t>
      </w:r>
      <w:r w:rsidRPr="002B7CAD">
        <w:rPr>
          <w:rFonts w:ascii="Times New Roman"/>
          <w:color w:val="000000"/>
          <w:sz w:val="21"/>
        </w:rPr>
        <w:t>1</w:t>
      </w:r>
      <w:r w:rsidRPr="002B7CAD">
        <w:rPr>
          <w:rFonts w:ascii="Times New Roman"/>
          <w:color w:val="000000"/>
          <w:sz w:val="21"/>
        </w:rPr>
        <w:t>）</w:t>
      </w:r>
    </w:p>
    <w:p w:rsidR="00CD7D5F" w:rsidRPr="002B7CAD" w:rsidRDefault="00CD7D5F"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3.2  </w:t>
      </w:r>
      <w:r w:rsidRPr="002B7CAD">
        <w:rPr>
          <w:rFonts w:ascii="Times New Roman"/>
          <w:color w:val="000000"/>
          <w:sz w:val="21"/>
        </w:rPr>
        <w:t>符号表</w:t>
      </w:r>
      <w:r w:rsidRPr="002B7CAD">
        <w:rPr>
          <w:rFonts w:ascii="Times New Roman"/>
          <w:color w:val="000000"/>
          <w:sz w:val="21"/>
        </w:rPr>
        <w:t>……………………………………………………………………………………</w:t>
      </w:r>
      <w:r w:rsidRPr="002B7CAD">
        <w:rPr>
          <w:rFonts w:ascii="Times New Roman"/>
          <w:color w:val="000000"/>
          <w:sz w:val="21"/>
        </w:rPr>
        <w:t>（</w:t>
      </w:r>
      <w:r w:rsidRPr="002B7CAD">
        <w:rPr>
          <w:rFonts w:ascii="Times New Roman"/>
          <w:color w:val="000000"/>
          <w:sz w:val="21"/>
        </w:rPr>
        <w:t>2</w:t>
      </w:r>
      <w:r w:rsidRPr="002B7CAD">
        <w:rPr>
          <w:rFonts w:ascii="Times New Roman"/>
          <w:color w:val="000000"/>
          <w:sz w:val="21"/>
        </w:rPr>
        <w:t>）</w:t>
      </w:r>
    </w:p>
    <w:p w:rsidR="00CD7D5F" w:rsidRPr="002B7CAD" w:rsidRDefault="00CD7D5F"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3.3  </w:t>
      </w:r>
      <w:r w:rsidRPr="002B7CAD">
        <w:rPr>
          <w:rFonts w:ascii="Times New Roman"/>
          <w:color w:val="000000"/>
          <w:sz w:val="21"/>
        </w:rPr>
        <w:t>计量单位</w:t>
      </w:r>
      <w:r w:rsidRPr="002B7CAD">
        <w:rPr>
          <w:rFonts w:ascii="Times New Roman"/>
          <w:color w:val="000000"/>
          <w:sz w:val="21"/>
        </w:rPr>
        <w:t>…………………………………………………………………………………</w:t>
      </w:r>
      <w:r w:rsidRPr="002B7CAD">
        <w:rPr>
          <w:rFonts w:ascii="Times New Roman"/>
          <w:color w:val="000000"/>
          <w:sz w:val="21"/>
        </w:rPr>
        <w:t>（</w:t>
      </w:r>
      <w:r w:rsidR="008D229B" w:rsidRPr="002B7CAD">
        <w:rPr>
          <w:rFonts w:ascii="Times New Roman"/>
          <w:color w:val="000000"/>
          <w:sz w:val="21"/>
        </w:rPr>
        <w:t>3</w:t>
      </w:r>
      <w:r w:rsidRPr="002B7CAD">
        <w:rPr>
          <w:rFonts w:ascii="Times New Roman"/>
          <w:color w:val="000000"/>
          <w:sz w:val="21"/>
        </w:rPr>
        <w:t>）</w:t>
      </w:r>
    </w:p>
    <w:p w:rsidR="001F15A5" w:rsidRPr="002B7CAD" w:rsidRDefault="00683C41" w:rsidP="00CF53E6">
      <w:pPr>
        <w:pStyle w:val="2"/>
        <w:spacing w:afterLines="50" w:after="156" w:line="360" w:lineRule="auto"/>
        <w:ind w:firstLineChars="0" w:firstLine="0"/>
        <w:outlineLvl w:val="0"/>
        <w:rPr>
          <w:rFonts w:ascii="Times New Roman"/>
          <w:color w:val="000000"/>
          <w:sz w:val="21"/>
        </w:rPr>
      </w:pPr>
      <w:r w:rsidRPr="002B7CAD">
        <w:rPr>
          <w:rFonts w:ascii="Times New Roman"/>
          <w:color w:val="000000"/>
          <w:sz w:val="21"/>
        </w:rPr>
        <w:t>4</w:t>
      </w:r>
      <w:r w:rsidR="001F15A5" w:rsidRPr="002B7CAD">
        <w:rPr>
          <w:rFonts w:ascii="Times New Roman"/>
          <w:color w:val="000000"/>
          <w:sz w:val="21"/>
        </w:rPr>
        <w:t xml:space="preserve">  </w:t>
      </w:r>
      <w:r w:rsidR="001F15A5" w:rsidRPr="002B7CAD">
        <w:rPr>
          <w:rFonts w:ascii="Times New Roman"/>
          <w:color w:val="000000"/>
          <w:sz w:val="21"/>
        </w:rPr>
        <w:t>概述</w:t>
      </w:r>
      <w:r w:rsidR="001F15A5" w:rsidRPr="002B7CAD">
        <w:rPr>
          <w:rFonts w:ascii="Times New Roman"/>
          <w:color w:val="000000"/>
          <w:sz w:val="21"/>
        </w:rPr>
        <w:t>…………………</w:t>
      </w:r>
      <w:r w:rsidR="00FA009F" w:rsidRPr="002B7CAD">
        <w:rPr>
          <w:rFonts w:ascii="Times New Roman"/>
          <w:color w:val="000000"/>
          <w:sz w:val="21"/>
        </w:rPr>
        <w:t>…</w:t>
      </w:r>
      <w:r w:rsidR="001F15A5" w:rsidRPr="002B7CAD">
        <w:rPr>
          <w:rFonts w:ascii="Times New Roman"/>
          <w:color w:val="000000"/>
          <w:sz w:val="21"/>
        </w:rPr>
        <w:t xml:space="preserve">…………………………………………………………………… </w:t>
      </w:r>
      <w:r w:rsidR="001F15A5" w:rsidRPr="002B7CAD">
        <w:rPr>
          <w:rFonts w:ascii="Times New Roman"/>
          <w:color w:val="000000"/>
          <w:sz w:val="21"/>
        </w:rPr>
        <w:t>（</w:t>
      </w:r>
      <w:r w:rsidR="008D229B" w:rsidRPr="002B7CAD">
        <w:rPr>
          <w:rFonts w:ascii="Times New Roman"/>
          <w:color w:val="000000"/>
          <w:sz w:val="21"/>
        </w:rPr>
        <w:t>3</w:t>
      </w:r>
      <w:r w:rsidR="001F15A5" w:rsidRPr="002B7CAD">
        <w:rPr>
          <w:rFonts w:ascii="Times New Roman"/>
          <w:color w:val="000000"/>
          <w:sz w:val="21"/>
        </w:rPr>
        <w:t>）</w:t>
      </w:r>
    </w:p>
    <w:p w:rsidR="00683C41" w:rsidRPr="002B7CAD" w:rsidRDefault="00683C41" w:rsidP="00CF53E6">
      <w:pPr>
        <w:pStyle w:val="2"/>
        <w:spacing w:afterLines="50" w:after="156" w:line="360" w:lineRule="auto"/>
        <w:ind w:firstLineChars="0" w:firstLine="0"/>
        <w:outlineLvl w:val="0"/>
        <w:rPr>
          <w:rFonts w:ascii="Times New Roman"/>
          <w:color w:val="000000"/>
          <w:sz w:val="21"/>
        </w:rPr>
      </w:pPr>
      <w:r w:rsidRPr="002B7CAD">
        <w:rPr>
          <w:rFonts w:ascii="Times New Roman"/>
          <w:color w:val="000000"/>
          <w:sz w:val="21"/>
        </w:rPr>
        <w:t xml:space="preserve">4.1  </w:t>
      </w:r>
      <w:r w:rsidRPr="002B7CAD">
        <w:rPr>
          <w:rFonts w:ascii="Times New Roman"/>
          <w:color w:val="000000"/>
          <w:sz w:val="21"/>
        </w:rPr>
        <w:t>原理</w:t>
      </w:r>
      <w:r w:rsidRPr="002B7CAD">
        <w:rPr>
          <w:rFonts w:ascii="Times New Roman"/>
          <w:color w:val="000000"/>
          <w:sz w:val="21"/>
        </w:rPr>
        <w:t>…………………</w:t>
      </w:r>
      <w:r w:rsidR="00FA009F" w:rsidRPr="002B7CAD">
        <w:rPr>
          <w:rFonts w:ascii="Times New Roman"/>
          <w:color w:val="000000"/>
          <w:sz w:val="21"/>
        </w:rPr>
        <w:t>…</w:t>
      </w:r>
      <w:r w:rsidRPr="002B7CAD">
        <w:rPr>
          <w:rFonts w:ascii="Times New Roman"/>
          <w:color w:val="000000"/>
          <w:sz w:val="21"/>
        </w:rPr>
        <w:t>…………………………………………………………………</w:t>
      </w:r>
      <w:r w:rsidRPr="002B7CAD">
        <w:rPr>
          <w:rFonts w:ascii="Times New Roman"/>
          <w:color w:val="000000"/>
          <w:sz w:val="21"/>
        </w:rPr>
        <w:t>（</w:t>
      </w:r>
      <w:r w:rsidR="00986FC5">
        <w:rPr>
          <w:rFonts w:ascii="Times New Roman"/>
          <w:color w:val="000000"/>
          <w:sz w:val="21"/>
        </w:rPr>
        <w:t>4</w:t>
      </w:r>
      <w:r w:rsidRPr="002B7CAD">
        <w:rPr>
          <w:rFonts w:ascii="Times New Roman"/>
          <w:color w:val="000000"/>
          <w:sz w:val="21"/>
        </w:rPr>
        <w:t>）</w:t>
      </w:r>
    </w:p>
    <w:p w:rsidR="00683C41" w:rsidRPr="002B7CAD" w:rsidRDefault="00683C41" w:rsidP="00CF53E6">
      <w:pPr>
        <w:pStyle w:val="2"/>
        <w:spacing w:afterLines="50" w:after="156" w:line="360" w:lineRule="auto"/>
        <w:ind w:firstLineChars="0" w:firstLine="0"/>
        <w:outlineLvl w:val="0"/>
        <w:rPr>
          <w:rFonts w:ascii="Times New Roman"/>
          <w:color w:val="000000"/>
          <w:sz w:val="21"/>
        </w:rPr>
      </w:pPr>
      <w:r w:rsidRPr="002B7CAD">
        <w:rPr>
          <w:rFonts w:ascii="Times New Roman"/>
          <w:color w:val="000000"/>
          <w:sz w:val="21"/>
        </w:rPr>
        <w:t xml:space="preserve">4.2  </w:t>
      </w:r>
      <w:r w:rsidRPr="002B7CAD">
        <w:rPr>
          <w:rFonts w:ascii="Times New Roman"/>
          <w:color w:val="000000"/>
          <w:sz w:val="21"/>
        </w:rPr>
        <w:t>用途</w:t>
      </w:r>
      <w:r w:rsidRPr="002B7CAD">
        <w:rPr>
          <w:rFonts w:ascii="Times New Roman"/>
          <w:color w:val="000000"/>
          <w:sz w:val="21"/>
        </w:rPr>
        <w:t>……………………</w:t>
      </w:r>
      <w:r w:rsidR="00FA009F" w:rsidRPr="002B7CAD">
        <w:rPr>
          <w:rFonts w:ascii="Times New Roman"/>
          <w:color w:val="000000"/>
          <w:sz w:val="21"/>
        </w:rPr>
        <w:t>…</w:t>
      </w:r>
      <w:r w:rsidRPr="002B7CAD">
        <w:rPr>
          <w:rFonts w:ascii="Times New Roman"/>
          <w:color w:val="000000"/>
          <w:sz w:val="21"/>
        </w:rPr>
        <w:t>………………………………………………………………</w:t>
      </w:r>
      <w:r w:rsidRPr="002B7CAD">
        <w:rPr>
          <w:rFonts w:ascii="Times New Roman"/>
          <w:color w:val="000000"/>
          <w:sz w:val="21"/>
        </w:rPr>
        <w:t>（</w:t>
      </w:r>
      <w:r w:rsidR="00986FC5">
        <w:rPr>
          <w:rFonts w:ascii="Times New Roman"/>
          <w:color w:val="000000"/>
          <w:sz w:val="21"/>
        </w:rPr>
        <w:t>4</w:t>
      </w:r>
      <w:r w:rsidRPr="002B7CAD">
        <w:rPr>
          <w:rFonts w:ascii="Times New Roman"/>
          <w:color w:val="000000"/>
          <w:sz w:val="21"/>
        </w:rPr>
        <w:t>）</w:t>
      </w:r>
    </w:p>
    <w:p w:rsidR="001E7F90" w:rsidRPr="002B7CAD" w:rsidRDefault="001E7F90" w:rsidP="00CF53E6">
      <w:pPr>
        <w:pStyle w:val="2"/>
        <w:spacing w:afterLines="50" w:after="156" w:line="360" w:lineRule="auto"/>
        <w:ind w:firstLineChars="0" w:firstLine="0"/>
        <w:outlineLvl w:val="0"/>
        <w:rPr>
          <w:rFonts w:ascii="Times New Roman"/>
          <w:color w:val="000000"/>
          <w:sz w:val="21"/>
        </w:rPr>
      </w:pPr>
      <w:r w:rsidRPr="002B7CAD">
        <w:rPr>
          <w:rFonts w:ascii="Times New Roman"/>
          <w:color w:val="000000"/>
          <w:sz w:val="21"/>
        </w:rPr>
        <w:t xml:space="preserve">4.3  </w:t>
      </w:r>
      <w:r w:rsidRPr="002B7CAD">
        <w:rPr>
          <w:rFonts w:ascii="Times New Roman"/>
          <w:color w:val="000000"/>
          <w:sz w:val="21"/>
        </w:rPr>
        <w:t>结构</w:t>
      </w:r>
      <w:r w:rsidRPr="002B7CAD">
        <w:rPr>
          <w:rFonts w:ascii="Times New Roman"/>
          <w:color w:val="000000"/>
          <w:sz w:val="21"/>
        </w:rPr>
        <w:t>………………………………………………………………………………………</w:t>
      </w:r>
      <w:r w:rsidRPr="002B7CAD">
        <w:rPr>
          <w:rFonts w:ascii="Times New Roman"/>
          <w:color w:val="000000"/>
          <w:sz w:val="21"/>
        </w:rPr>
        <w:t>（</w:t>
      </w:r>
      <w:r w:rsidR="00986FC5">
        <w:rPr>
          <w:rFonts w:ascii="Times New Roman"/>
          <w:color w:val="000000"/>
          <w:sz w:val="21"/>
        </w:rPr>
        <w:t>4</w:t>
      </w:r>
      <w:r w:rsidRPr="002B7CAD">
        <w:rPr>
          <w:rFonts w:ascii="Times New Roman"/>
          <w:color w:val="000000"/>
          <w:sz w:val="21"/>
        </w:rPr>
        <w:t>）</w:t>
      </w:r>
    </w:p>
    <w:p w:rsidR="001F15A5" w:rsidRPr="002B7CAD" w:rsidRDefault="00683C41"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5</w:t>
      </w:r>
      <w:r w:rsidR="001F15A5" w:rsidRPr="002B7CAD">
        <w:rPr>
          <w:rFonts w:ascii="Times New Roman"/>
          <w:color w:val="000000"/>
          <w:sz w:val="21"/>
        </w:rPr>
        <w:t xml:space="preserve">  </w:t>
      </w:r>
      <w:r w:rsidR="001F15A5" w:rsidRPr="002B7CAD">
        <w:rPr>
          <w:rFonts w:ascii="Times New Roman"/>
          <w:color w:val="000000"/>
          <w:sz w:val="21"/>
        </w:rPr>
        <w:t>计量</w:t>
      </w:r>
      <w:r w:rsidRPr="002B7CAD">
        <w:rPr>
          <w:rFonts w:ascii="Times New Roman"/>
          <w:color w:val="000000"/>
          <w:sz w:val="21"/>
        </w:rPr>
        <w:t>特</w:t>
      </w:r>
      <w:r w:rsidR="001F15A5" w:rsidRPr="002B7CAD">
        <w:rPr>
          <w:rFonts w:ascii="Times New Roman"/>
          <w:color w:val="000000"/>
          <w:sz w:val="21"/>
        </w:rPr>
        <w:t>性</w:t>
      </w:r>
      <w:r w:rsidR="001F15A5" w:rsidRPr="002B7CAD">
        <w:rPr>
          <w:rFonts w:ascii="Times New Roman"/>
          <w:color w:val="000000"/>
          <w:sz w:val="21"/>
        </w:rPr>
        <w:t>……………………</w:t>
      </w:r>
      <w:r w:rsidR="00FA009F" w:rsidRPr="002B7CAD">
        <w:rPr>
          <w:rFonts w:ascii="Times New Roman"/>
          <w:color w:val="000000"/>
          <w:sz w:val="21"/>
        </w:rPr>
        <w:t>………</w:t>
      </w:r>
      <w:r w:rsidR="001F15A5" w:rsidRPr="002B7CAD">
        <w:rPr>
          <w:rFonts w:ascii="Times New Roman"/>
          <w:color w:val="000000"/>
          <w:sz w:val="21"/>
        </w:rPr>
        <w:t xml:space="preserve">……………………………………………………… </w:t>
      </w:r>
      <w:r w:rsidR="001F15A5" w:rsidRPr="002B7CAD">
        <w:rPr>
          <w:rFonts w:ascii="Times New Roman"/>
          <w:color w:val="000000"/>
          <w:sz w:val="21"/>
        </w:rPr>
        <w:t>（</w:t>
      </w:r>
      <w:r w:rsidR="00986FC5">
        <w:rPr>
          <w:rFonts w:ascii="Times New Roman"/>
          <w:color w:val="000000"/>
          <w:sz w:val="21"/>
        </w:rPr>
        <w:t>5</w:t>
      </w:r>
      <w:r w:rsidR="001F15A5" w:rsidRPr="002B7CAD">
        <w:rPr>
          <w:rFonts w:ascii="Times New Roman"/>
          <w:color w:val="000000"/>
          <w:sz w:val="21"/>
        </w:rPr>
        <w:t>）</w:t>
      </w:r>
    </w:p>
    <w:p w:rsidR="00683C41" w:rsidRPr="002B7CAD" w:rsidRDefault="00683C41"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5.1  </w:t>
      </w:r>
      <w:r w:rsidRPr="002B7CAD">
        <w:rPr>
          <w:rFonts w:ascii="Times New Roman"/>
          <w:color w:val="000000"/>
          <w:sz w:val="21"/>
        </w:rPr>
        <w:t>重复性</w:t>
      </w:r>
      <w:r w:rsidRPr="002B7CAD">
        <w:rPr>
          <w:rFonts w:ascii="Times New Roman"/>
          <w:color w:val="000000"/>
          <w:sz w:val="21"/>
        </w:rPr>
        <w:t>……………………………</w:t>
      </w:r>
      <w:r w:rsidR="00FA009F" w:rsidRPr="002B7CAD">
        <w:rPr>
          <w:rFonts w:ascii="Times New Roman"/>
          <w:color w:val="000000"/>
          <w:sz w:val="21"/>
        </w:rPr>
        <w:t>………</w:t>
      </w:r>
      <w:r w:rsidRPr="002B7CAD">
        <w:rPr>
          <w:rFonts w:ascii="Times New Roman"/>
          <w:color w:val="000000"/>
          <w:sz w:val="21"/>
        </w:rPr>
        <w:t xml:space="preserve">……………………………………………… </w:t>
      </w:r>
      <w:r w:rsidRPr="002B7CAD">
        <w:rPr>
          <w:rFonts w:ascii="Times New Roman"/>
          <w:color w:val="000000"/>
          <w:sz w:val="21"/>
        </w:rPr>
        <w:t>（</w:t>
      </w:r>
      <w:r w:rsidR="00986FC5">
        <w:rPr>
          <w:rFonts w:ascii="Times New Roman"/>
          <w:color w:val="000000"/>
          <w:sz w:val="21"/>
        </w:rPr>
        <w:t>5</w:t>
      </w:r>
      <w:r w:rsidRPr="002B7CAD">
        <w:rPr>
          <w:rFonts w:ascii="Times New Roman"/>
          <w:color w:val="000000"/>
          <w:sz w:val="21"/>
        </w:rPr>
        <w:t>）</w:t>
      </w:r>
    </w:p>
    <w:p w:rsidR="00683C41" w:rsidRPr="002B7CAD" w:rsidRDefault="00683C41"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5.2  </w:t>
      </w:r>
      <w:r w:rsidRPr="002B7CAD">
        <w:rPr>
          <w:rFonts w:ascii="Times New Roman"/>
          <w:color w:val="000000"/>
          <w:sz w:val="21"/>
        </w:rPr>
        <w:t>偏载</w:t>
      </w:r>
      <w:r w:rsidRPr="002B7CAD">
        <w:rPr>
          <w:rFonts w:ascii="Times New Roman"/>
          <w:color w:val="000000"/>
          <w:sz w:val="21"/>
        </w:rPr>
        <w:t>………………………………………</w:t>
      </w:r>
      <w:r w:rsidR="00FA009F" w:rsidRPr="002B7CAD">
        <w:rPr>
          <w:rFonts w:ascii="Times New Roman"/>
          <w:color w:val="000000"/>
          <w:sz w:val="21"/>
        </w:rPr>
        <w:t>…………</w:t>
      </w:r>
      <w:r w:rsidRPr="002B7CAD">
        <w:rPr>
          <w:rFonts w:ascii="Times New Roman"/>
          <w:color w:val="000000"/>
          <w:sz w:val="21"/>
        </w:rPr>
        <w:t xml:space="preserve">…………………………………… </w:t>
      </w:r>
      <w:r w:rsidRPr="002B7CAD">
        <w:rPr>
          <w:rFonts w:ascii="Times New Roman"/>
          <w:color w:val="000000"/>
          <w:sz w:val="21"/>
        </w:rPr>
        <w:t>（</w:t>
      </w:r>
      <w:r w:rsidR="00986FC5">
        <w:rPr>
          <w:rFonts w:ascii="Times New Roman"/>
          <w:color w:val="000000"/>
          <w:sz w:val="21"/>
        </w:rPr>
        <w:t>5</w:t>
      </w:r>
      <w:r w:rsidRPr="002B7CAD">
        <w:rPr>
          <w:rFonts w:ascii="Times New Roman"/>
          <w:color w:val="000000"/>
          <w:sz w:val="21"/>
        </w:rPr>
        <w:t>）</w:t>
      </w:r>
    </w:p>
    <w:p w:rsidR="00683C41" w:rsidRPr="002B7CAD" w:rsidRDefault="00683C41"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5.3  </w:t>
      </w:r>
      <w:r w:rsidR="002B7AEB" w:rsidRPr="002B7CAD">
        <w:rPr>
          <w:rFonts w:ascii="Times New Roman"/>
          <w:color w:val="000000"/>
          <w:sz w:val="21"/>
        </w:rPr>
        <w:t>局部示值</w:t>
      </w:r>
      <w:r w:rsidRPr="002B7CAD">
        <w:rPr>
          <w:rFonts w:ascii="Times New Roman"/>
          <w:color w:val="000000"/>
          <w:sz w:val="21"/>
        </w:rPr>
        <w:t>误差</w:t>
      </w:r>
      <w:r w:rsidRPr="002B7CAD">
        <w:rPr>
          <w:rFonts w:ascii="Times New Roman"/>
          <w:color w:val="000000"/>
          <w:sz w:val="21"/>
        </w:rPr>
        <w:t>………………………………………</w:t>
      </w:r>
      <w:r w:rsidR="00FA009F" w:rsidRPr="002B7CAD">
        <w:rPr>
          <w:rFonts w:ascii="Times New Roman"/>
          <w:color w:val="000000"/>
          <w:sz w:val="21"/>
        </w:rPr>
        <w:t>……</w:t>
      </w:r>
      <w:r w:rsidRPr="002B7CAD">
        <w:rPr>
          <w:rFonts w:ascii="Times New Roman"/>
          <w:color w:val="000000"/>
          <w:sz w:val="21"/>
        </w:rPr>
        <w:t xml:space="preserve">……………………………… </w:t>
      </w:r>
      <w:r w:rsidRPr="002B7CAD">
        <w:rPr>
          <w:rFonts w:ascii="Times New Roman"/>
          <w:color w:val="000000"/>
          <w:sz w:val="21"/>
        </w:rPr>
        <w:t>（</w:t>
      </w:r>
      <w:r w:rsidR="00986FC5">
        <w:rPr>
          <w:rFonts w:ascii="Times New Roman"/>
          <w:color w:val="000000"/>
          <w:sz w:val="21"/>
        </w:rPr>
        <w:t>5</w:t>
      </w:r>
      <w:r w:rsidRPr="002B7CAD">
        <w:rPr>
          <w:rFonts w:ascii="Times New Roman"/>
          <w:color w:val="000000"/>
          <w:sz w:val="21"/>
        </w:rPr>
        <w:t>）</w:t>
      </w:r>
    </w:p>
    <w:p w:rsidR="001F15A5" w:rsidRPr="002B7CAD" w:rsidRDefault="00683C41"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6</w:t>
      </w:r>
      <w:r w:rsidR="001F15A5" w:rsidRPr="002B7CAD">
        <w:rPr>
          <w:rFonts w:ascii="Times New Roman"/>
          <w:color w:val="000000"/>
          <w:sz w:val="21"/>
        </w:rPr>
        <w:t xml:space="preserve">  </w:t>
      </w:r>
      <w:r w:rsidR="001E7F90" w:rsidRPr="002B7CAD">
        <w:rPr>
          <w:rFonts w:ascii="Times New Roman"/>
          <w:color w:val="000000"/>
          <w:sz w:val="21"/>
        </w:rPr>
        <w:t>校准条件</w:t>
      </w:r>
      <w:r w:rsidR="001F15A5" w:rsidRPr="002B7CAD">
        <w:rPr>
          <w:rFonts w:ascii="Times New Roman"/>
          <w:color w:val="000000"/>
          <w:sz w:val="21"/>
        </w:rPr>
        <w:t>……………………</w:t>
      </w:r>
      <w:r w:rsidR="001E7F90" w:rsidRPr="002B7CAD">
        <w:rPr>
          <w:rFonts w:ascii="Times New Roman"/>
          <w:color w:val="000000"/>
          <w:sz w:val="21"/>
        </w:rPr>
        <w:t>………</w:t>
      </w:r>
      <w:r w:rsidR="001F15A5" w:rsidRPr="002B7CAD">
        <w:rPr>
          <w:rFonts w:ascii="Times New Roman"/>
          <w:color w:val="000000"/>
          <w:sz w:val="21"/>
        </w:rPr>
        <w:t>………………………</w:t>
      </w:r>
      <w:r w:rsidR="00FA009F" w:rsidRPr="002B7CAD">
        <w:rPr>
          <w:rFonts w:ascii="Times New Roman"/>
          <w:color w:val="000000"/>
          <w:sz w:val="21"/>
        </w:rPr>
        <w:t>…</w:t>
      </w:r>
      <w:r w:rsidR="001F15A5" w:rsidRPr="002B7CAD">
        <w:rPr>
          <w:rFonts w:ascii="Times New Roman"/>
          <w:color w:val="000000"/>
          <w:sz w:val="21"/>
        </w:rPr>
        <w:t>……………………………</w:t>
      </w:r>
      <w:r w:rsidR="001F15A5" w:rsidRPr="002B7CAD">
        <w:rPr>
          <w:rFonts w:ascii="Times New Roman"/>
          <w:color w:val="000000"/>
          <w:sz w:val="21"/>
        </w:rPr>
        <w:t>（</w:t>
      </w:r>
      <w:r w:rsidR="009D35D6">
        <w:rPr>
          <w:rFonts w:ascii="Times New Roman"/>
          <w:color w:val="000000"/>
          <w:sz w:val="21"/>
        </w:rPr>
        <w:t>5</w:t>
      </w:r>
      <w:r w:rsidR="001F15A5" w:rsidRPr="002B7CAD">
        <w:rPr>
          <w:rFonts w:ascii="Times New Roman"/>
          <w:color w:val="000000"/>
          <w:sz w:val="21"/>
        </w:rPr>
        <w:t>）</w:t>
      </w:r>
    </w:p>
    <w:p w:rsidR="00683C41" w:rsidRPr="002B7CAD" w:rsidRDefault="00683C41"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6.1  </w:t>
      </w:r>
      <w:r w:rsidR="001E7F90" w:rsidRPr="002B7CAD">
        <w:rPr>
          <w:rFonts w:ascii="Times New Roman"/>
          <w:color w:val="000000"/>
          <w:sz w:val="21"/>
        </w:rPr>
        <w:t>标准砝码</w:t>
      </w:r>
      <w:r w:rsidRPr="002B7CAD">
        <w:rPr>
          <w:rFonts w:ascii="Times New Roman"/>
          <w:color w:val="000000"/>
          <w:sz w:val="21"/>
        </w:rPr>
        <w:t>……………………………………………………</w:t>
      </w:r>
      <w:r w:rsidR="00FA009F" w:rsidRPr="002B7CAD">
        <w:rPr>
          <w:rFonts w:ascii="Times New Roman"/>
          <w:color w:val="000000"/>
          <w:sz w:val="21"/>
        </w:rPr>
        <w:t>……</w:t>
      </w:r>
      <w:r w:rsidRPr="002B7CAD">
        <w:rPr>
          <w:rFonts w:ascii="Times New Roman"/>
          <w:color w:val="000000"/>
          <w:sz w:val="21"/>
        </w:rPr>
        <w:t xml:space="preserve">……………………… </w:t>
      </w:r>
      <w:r w:rsidRPr="002B7CAD">
        <w:rPr>
          <w:rFonts w:ascii="Times New Roman"/>
          <w:color w:val="000000"/>
          <w:sz w:val="21"/>
        </w:rPr>
        <w:t>（</w:t>
      </w:r>
      <w:r w:rsidR="009D35D6">
        <w:rPr>
          <w:rFonts w:ascii="Times New Roman"/>
          <w:color w:val="000000"/>
          <w:sz w:val="21"/>
        </w:rPr>
        <w:t>5</w:t>
      </w:r>
      <w:r w:rsidRPr="002B7CAD">
        <w:rPr>
          <w:rFonts w:ascii="Times New Roman"/>
          <w:color w:val="000000"/>
          <w:sz w:val="21"/>
        </w:rPr>
        <w:t>）</w:t>
      </w:r>
    </w:p>
    <w:p w:rsidR="00683C41" w:rsidRPr="002B7CAD" w:rsidRDefault="00683C41"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6.2  </w:t>
      </w:r>
      <w:r w:rsidR="001E7F90" w:rsidRPr="002B7CAD">
        <w:rPr>
          <w:rFonts w:ascii="Times New Roman"/>
          <w:color w:val="000000"/>
          <w:sz w:val="21"/>
        </w:rPr>
        <w:t>其它有关测量用计量器具</w:t>
      </w:r>
      <w:r w:rsidR="001E7F90" w:rsidRPr="002B7CAD">
        <w:rPr>
          <w:rFonts w:ascii="Times New Roman"/>
          <w:color w:val="000000"/>
          <w:sz w:val="21"/>
        </w:rPr>
        <w:t>………………………………………………………………</w:t>
      </w:r>
      <w:r w:rsidRPr="002B7CAD">
        <w:rPr>
          <w:rFonts w:ascii="Times New Roman"/>
          <w:color w:val="000000"/>
          <w:sz w:val="21"/>
        </w:rPr>
        <w:t xml:space="preserve"> </w:t>
      </w:r>
      <w:r w:rsidRPr="002B7CAD">
        <w:rPr>
          <w:rFonts w:ascii="Times New Roman"/>
          <w:color w:val="000000"/>
          <w:sz w:val="21"/>
        </w:rPr>
        <w:t>（</w:t>
      </w:r>
      <w:r w:rsidR="009D35D6">
        <w:rPr>
          <w:rFonts w:ascii="Times New Roman"/>
          <w:color w:val="000000"/>
          <w:sz w:val="21"/>
        </w:rPr>
        <w:t>6</w:t>
      </w:r>
      <w:r w:rsidRPr="002B7CAD">
        <w:rPr>
          <w:rFonts w:ascii="Times New Roman"/>
          <w:color w:val="000000"/>
          <w:sz w:val="21"/>
        </w:rPr>
        <w:t>）</w:t>
      </w:r>
    </w:p>
    <w:p w:rsidR="00683C41" w:rsidRPr="002B7CAD" w:rsidRDefault="00683C41" w:rsidP="00CF53E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6.3  </w:t>
      </w:r>
      <w:r w:rsidR="001E7F90" w:rsidRPr="002B7CAD">
        <w:rPr>
          <w:rFonts w:ascii="Times New Roman"/>
          <w:color w:val="000000"/>
          <w:sz w:val="21"/>
        </w:rPr>
        <w:t>校准环境条件</w:t>
      </w:r>
      <w:r w:rsidRPr="002B7CAD">
        <w:rPr>
          <w:rFonts w:ascii="Times New Roman"/>
          <w:color w:val="000000"/>
          <w:sz w:val="21"/>
        </w:rPr>
        <w:t xml:space="preserve">…………………………………………………………………………… </w:t>
      </w:r>
      <w:r w:rsidRPr="002B7CAD">
        <w:rPr>
          <w:rFonts w:ascii="Times New Roman"/>
          <w:color w:val="000000"/>
          <w:sz w:val="21"/>
        </w:rPr>
        <w:t>（</w:t>
      </w:r>
      <w:r w:rsidR="009D35D6">
        <w:rPr>
          <w:rFonts w:ascii="Times New Roman"/>
          <w:color w:val="000000"/>
          <w:sz w:val="21"/>
        </w:rPr>
        <w:t>6</w:t>
      </w:r>
      <w:r w:rsidRPr="002B7CAD">
        <w:rPr>
          <w:rFonts w:ascii="Times New Roman"/>
          <w:color w:val="000000"/>
          <w:sz w:val="21"/>
        </w:rPr>
        <w:t>）</w:t>
      </w:r>
    </w:p>
    <w:p w:rsidR="001E7F90" w:rsidRPr="002B7CAD" w:rsidRDefault="001E7F90" w:rsidP="001A350F">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6.4  </w:t>
      </w:r>
      <w:r w:rsidRPr="002B7CAD">
        <w:rPr>
          <w:rFonts w:ascii="Times New Roman"/>
          <w:color w:val="000000"/>
          <w:sz w:val="21"/>
        </w:rPr>
        <w:t>供电电源</w:t>
      </w:r>
      <w:r w:rsidRPr="002B7CAD">
        <w:rPr>
          <w:rFonts w:ascii="Times New Roman"/>
          <w:color w:val="000000"/>
          <w:sz w:val="21"/>
        </w:rPr>
        <w:t xml:space="preserve">………………………………………………………………………………… </w:t>
      </w:r>
      <w:r w:rsidRPr="002B7CAD">
        <w:rPr>
          <w:rFonts w:ascii="Times New Roman"/>
          <w:color w:val="000000"/>
          <w:sz w:val="21"/>
        </w:rPr>
        <w:t>（</w:t>
      </w:r>
      <w:r w:rsidR="00986FC5">
        <w:rPr>
          <w:rFonts w:ascii="Times New Roman"/>
          <w:color w:val="000000"/>
          <w:sz w:val="21"/>
        </w:rPr>
        <w:t>7</w:t>
      </w:r>
      <w:r w:rsidRPr="002B7CAD">
        <w:rPr>
          <w:rFonts w:ascii="Times New Roman"/>
          <w:color w:val="000000"/>
          <w:sz w:val="21"/>
        </w:rPr>
        <w:t>）</w:t>
      </w:r>
    </w:p>
    <w:p w:rsidR="001E7F90" w:rsidRPr="002B7CAD" w:rsidRDefault="001E7F90" w:rsidP="001E7F90">
      <w:pPr>
        <w:pStyle w:val="2"/>
        <w:spacing w:afterLines="50" w:after="156" w:line="360" w:lineRule="auto"/>
        <w:ind w:firstLineChars="0" w:firstLine="0"/>
        <w:rPr>
          <w:rFonts w:ascii="Times New Roman"/>
          <w:color w:val="000000"/>
          <w:sz w:val="21"/>
        </w:rPr>
      </w:pPr>
      <w:r w:rsidRPr="002B7CAD">
        <w:rPr>
          <w:rFonts w:ascii="Times New Roman"/>
          <w:color w:val="000000"/>
          <w:sz w:val="21"/>
        </w:rPr>
        <w:lastRenderedPageBreak/>
        <w:t xml:space="preserve">6.5  </w:t>
      </w:r>
      <w:r w:rsidRPr="002B7CAD">
        <w:rPr>
          <w:rFonts w:ascii="Times New Roman"/>
          <w:color w:val="000000"/>
          <w:sz w:val="21"/>
        </w:rPr>
        <w:t>校准前比较</w:t>
      </w:r>
      <w:r w:rsidR="004D2906" w:rsidRPr="002B7CAD">
        <w:rPr>
          <w:rFonts w:ascii="Times New Roman"/>
          <w:color w:val="000000"/>
          <w:sz w:val="21"/>
        </w:rPr>
        <w:t>仪的清洁处理</w:t>
      </w:r>
      <w:r w:rsidRPr="002B7CAD">
        <w:rPr>
          <w:rFonts w:ascii="Times New Roman"/>
          <w:color w:val="000000"/>
          <w:sz w:val="21"/>
        </w:rPr>
        <w:t xml:space="preserve">……………………………………………………………… </w:t>
      </w:r>
      <w:r w:rsidRPr="002B7CAD">
        <w:rPr>
          <w:rFonts w:ascii="Times New Roman"/>
          <w:color w:val="000000"/>
          <w:sz w:val="21"/>
        </w:rPr>
        <w:t>（</w:t>
      </w:r>
      <w:r w:rsidR="00986FC5">
        <w:rPr>
          <w:rFonts w:ascii="Times New Roman"/>
          <w:color w:val="000000"/>
          <w:sz w:val="21"/>
        </w:rPr>
        <w:t>7</w:t>
      </w:r>
      <w:r w:rsidRPr="002B7CAD">
        <w:rPr>
          <w:rFonts w:ascii="Times New Roman"/>
          <w:color w:val="000000"/>
          <w:sz w:val="21"/>
        </w:rPr>
        <w:t>）</w:t>
      </w:r>
    </w:p>
    <w:p w:rsidR="004D2906" w:rsidRPr="002B7CAD" w:rsidRDefault="004D2906" w:rsidP="004D2906">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6.6  </w:t>
      </w:r>
      <w:r w:rsidRPr="002B7CAD">
        <w:rPr>
          <w:rFonts w:ascii="Times New Roman"/>
          <w:color w:val="000000"/>
          <w:sz w:val="21"/>
        </w:rPr>
        <w:t>比较仪的存放时间</w:t>
      </w:r>
      <w:r w:rsidRPr="002B7CAD">
        <w:rPr>
          <w:rFonts w:ascii="Times New Roman"/>
          <w:color w:val="000000"/>
          <w:sz w:val="21"/>
        </w:rPr>
        <w:t xml:space="preserve">……………………………………………………………………… </w:t>
      </w:r>
      <w:r w:rsidRPr="002B7CAD">
        <w:rPr>
          <w:rFonts w:ascii="Times New Roman"/>
          <w:color w:val="000000"/>
          <w:sz w:val="21"/>
        </w:rPr>
        <w:t>（</w:t>
      </w:r>
      <w:r w:rsidR="00986FC5">
        <w:rPr>
          <w:rFonts w:ascii="Times New Roman"/>
          <w:color w:val="000000"/>
          <w:sz w:val="21"/>
        </w:rPr>
        <w:t>7</w:t>
      </w:r>
      <w:r w:rsidRPr="002B7CAD">
        <w:rPr>
          <w:rFonts w:ascii="Times New Roman"/>
          <w:color w:val="000000"/>
          <w:sz w:val="21"/>
        </w:rPr>
        <w:t>）</w:t>
      </w:r>
    </w:p>
    <w:p w:rsidR="00FA009F" w:rsidRPr="002B7CAD" w:rsidRDefault="00FA009F" w:rsidP="001A350F">
      <w:pPr>
        <w:pStyle w:val="2"/>
        <w:spacing w:afterLines="50" w:after="156" w:line="360" w:lineRule="auto"/>
        <w:ind w:firstLineChars="0" w:firstLine="0"/>
        <w:rPr>
          <w:rFonts w:ascii="Times New Roman"/>
          <w:color w:val="000000"/>
          <w:sz w:val="21"/>
        </w:rPr>
      </w:pPr>
      <w:r w:rsidRPr="002B7CAD">
        <w:rPr>
          <w:rFonts w:ascii="Times New Roman"/>
          <w:color w:val="000000"/>
          <w:sz w:val="21"/>
        </w:rPr>
        <w:t xml:space="preserve">7  </w:t>
      </w:r>
      <w:r w:rsidR="00AD3AB3" w:rsidRPr="002B7CAD">
        <w:rPr>
          <w:rFonts w:ascii="Times New Roman"/>
          <w:color w:val="000000"/>
          <w:sz w:val="21"/>
        </w:rPr>
        <w:t>校准</w:t>
      </w:r>
      <w:r w:rsidR="004D2906" w:rsidRPr="002B7CAD">
        <w:rPr>
          <w:rFonts w:ascii="Times New Roman"/>
          <w:color w:val="000000"/>
          <w:sz w:val="21"/>
        </w:rPr>
        <w:t>项目和校准方法</w:t>
      </w:r>
      <w:r w:rsidR="00AD3AB3" w:rsidRPr="002B7CAD">
        <w:rPr>
          <w:rFonts w:ascii="Times New Roman"/>
          <w:color w:val="000000"/>
          <w:sz w:val="21"/>
        </w:rPr>
        <w:t>………</w:t>
      </w:r>
      <w:r w:rsidRPr="002B7CAD">
        <w:rPr>
          <w:rFonts w:ascii="Times New Roman"/>
          <w:color w:val="000000"/>
          <w:sz w:val="21"/>
        </w:rPr>
        <w:t xml:space="preserve">……………………………………………………………… </w:t>
      </w:r>
      <w:r w:rsidRPr="002B7CAD">
        <w:rPr>
          <w:rFonts w:ascii="Times New Roman"/>
          <w:color w:val="000000"/>
          <w:sz w:val="21"/>
        </w:rPr>
        <w:t>（</w:t>
      </w:r>
      <w:r w:rsidR="009D35D6">
        <w:rPr>
          <w:rFonts w:ascii="Times New Roman"/>
          <w:color w:val="000000"/>
          <w:sz w:val="21"/>
        </w:rPr>
        <w:t>7</w:t>
      </w:r>
      <w:r w:rsidRPr="002B7CAD">
        <w:rPr>
          <w:rFonts w:ascii="Times New Roman"/>
          <w:color w:val="000000"/>
          <w:sz w:val="21"/>
        </w:rPr>
        <w:t>）</w:t>
      </w:r>
    </w:p>
    <w:p w:rsidR="001F15A5" w:rsidRPr="002B7CAD" w:rsidRDefault="00FA009F" w:rsidP="001A350F">
      <w:pPr>
        <w:pStyle w:val="2"/>
        <w:spacing w:afterLines="50" w:after="156" w:line="360" w:lineRule="auto"/>
        <w:ind w:firstLineChars="0" w:firstLine="0"/>
        <w:rPr>
          <w:rFonts w:ascii="Times New Roman"/>
          <w:color w:val="000000"/>
          <w:sz w:val="21"/>
        </w:rPr>
      </w:pPr>
      <w:r w:rsidRPr="002B7CAD">
        <w:rPr>
          <w:rFonts w:ascii="Times New Roman"/>
          <w:color w:val="000000"/>
          <w:sz w:val="21"/>
        </w:rPr>
        <w:t>7</w:t>
      </w:r>
      <w:r w:rsidR="001F15A5" w:rsidRPr="002B7CAD">
        <w:rPr>
          <w:rFonts w:ascii="Times New Roman"/>
          <w:color w:val="000000"/>
          <w:sz w:val="21"/>
        </w:rPr>
        <w:t xml:space="preserve">.1 </w:t>
      </w:r>
      <w:r w:rsidRPr="002B7CAD">
        <w:rPr>
          <w:rFonts w:ascii="Times New Roman"/>
          <w:color w:val="000000"/>
          <w:sz w:val="21"/>
        </w:rPr>
        <w:t xml:space="preserve"> </w:t>
      </w:r>
      <w:r w:rsidR="004828BE" w:rsidRPr="002B7CAD">
        <w:rPr>
          <w:rFonts w:ascii="Times New Roman"/>
          <w:color w:val="000000"/>
          <w:sz w:val="21"/>
        </w:rPr>
        <w:t>校准</w:t>
      </w:r>
      <w:r w:rsidR="004D2906" w:rsidRPr="002B7CAD">
        <w:rPr>
          <w:rFonts w:ascii="Times New Roman"/>
          <w:color w:val="000000"/>
          <w:sz w:val="21"/>
        </w:rPr>
        <w:t>项目</w:t>
      </w:r>
      <w:r w:rsidR="001F15A5" w:rsidRPr="002B7CAD">
        <w:rPr>
          <w:rFonts w:ascii="Times New Roman"/>
          <w:color w:val="000000"/>
          <w:sz w:val="21"/>
        </w:rPr>
        <w:t>…………………………………………………………………………………</w:t>
      </w:r>
      <w:r w:rsidR="001F15A5" w:rsidRPr="002B7CAD">
        <w:rPr>
          <w:rFonts w:ascii="Times New Roman"/>
          <w:color w:val="000000"/>
          <w:sz w:val="21"/>
        </w:rPr>
        <w:t>（</w:t>
      </w:r>
      <w:r w:rsidR="009D35D6">
        <w:rPr>
          <w:rFonts w:ascii="Times New Roman"/>
          <w:color w:val="000000"/>
          <w:sz w:val="21"/>
        </w:rPr>
        <w:t>7</w:t>
      </w:r>
      <w:r w:rsidR="001F15A5" w:rsidRPr="002B7CAD">
        <w:rPr>
          <w:rFonts w:ascii="Times New Roman"/>
          <w:color w:val="000000"/>
          <w:sz w:val="21"/>
        </w:rPr>
        <w:t>）</w:t>
      </w:r>
    </w:p>
    <w:p w:rsidR="001F15A5" w:rsidRPr="002B7CAD" w:rsidRDefault="00FA009F" w:rsidP="001A350F">
      <w:pPr>
        <w:pStyle w:val="2"/>
        <w:spacing w:afterLines="50" w:after="156" w:line="360" w:lineRule="auto"/>
        <w:ind w:firstLineChars="0" w:firstLine="0"/>
        <w:outlineLvl w:val="0"/>
        <w:rPr>
          <w:rFonts w:ascii="Times New Roman"/>
          <w:color w:val="000000"/>
          <w:sz w:val="21"/>
        </w:rPr>
      </w:pPr>
      <w:r w:rsidRPr="002B7CAD">
        <w:rPr>
          <w:rFonts w:ascii="Times New Roman"/>
          <w:color w:val="000000"/>
          <w:sz w:val="21"/>
        </w:rPr>
        <w:t>7.</w:t>
      </w:r>
      <w:r w:rsidR="004D2906" w:rsidRPr="002B7CAD">
        <w:rPr>
          <w:rFonts w:ascii="Times New Roman"/>
          <w:color w:val="000000"/>
          <w:sz w:val="21"/>
        </w:rPr>
        <w:t>2</w:t>
      </w:r>
      <w:r w:rsidRPr="002B7CAD">
        <w:rPr>
          <w:rFonts w:ascii="Times New Roman"/>
          <w:color w:val="000000"/>
          <w:sz w:val="21"/>
        </w:rPr>
        <w:t xml:space="preserve">  </w:t>
      </w:r>
      <w:r w:rsidR="004828BE" w:rsidRPr="002B7CAD">
        <w:rPr>
          <w:rFonts w:ascii="Times New Roman"/>
          <w:color w:val="000000"/>
          <w:sz w:val="21"/>
        </w:rPr>
        <w:t>校准方法</w:t>
      </w:r>
      <w:r w:rsidR="001F15A5" w:rsidRPr="002B7CAD">
        <w:rPr>
          <w:rFonts w:ascii="Times New Roman"/>
          <w:color w:val="000000"/>
          <w:sz w:val="21"/>
        </w:rPr>
        <w:t>………………………………………………………………</w:t>
      </w:r>
      <w:r w:rsidRPr="002B7CAD">
        <w:rPr>
          <w:rFonts w:ascii="Times New Roman"/>
          <w:color w:val="000000"/>
          <w:sz w:val="21"/>
        </w:rPr>
        <w:t>……………</w:t>
      </w:r>
      <w:r w:rsidR="001F15A5" w:rsidRPr="002B7CAD">
        <w:rPr>
          <w:rFonts w:ascii="Times New Roman"/>
          <w:color w:val="000000"/>
          <w:sz w:val="21"/>
        </w:rPr>
        <w:t>……</w:t>
      </w:r>
      <w:r w:rsidR="001F15A5" w:rsidRPr="002B7CAD">
        <w:rPr>
          <w:rFonts w:ascii="Times New Roman"/>
          <w:color w:val="000000"/>
          <w:sz w:val="21"/>
        </w:rPr>
        <w:t>（</w:t>
      </w:r>
      <w:r w:rsidR="00986FC5">
        <w:rPr>
          <w:rFonts w:ascii="Times New Roman"/>
          <w:color w:val="000000"/>
          <w:sz w:val="21"/>
        </w:rPr>
        <w:t>8</w:t>
      </w:r>
      <w:r w:rsidR="001F15A5" w:rsidRPr="002B7CAD">
        <w:rPr>
          <w:rFonts w:ascii="Times New Roman"/>
          <w:color w:val="000000"/>
          <w:sz w:val="21"/>
        </w:rPr>
        <w:t>）</w:t>
      </w:r>
    </w:p>
    <w:p w:rsidR="001F15A5" w:rsidRPr="002B7CAD" w:rsidRDefault="004D2906" w:rsidP="001A350F">
      <w:pPr>
        <w:pStyle w:val="2"/>
        <w:spacing w:afterLines="50" w:after="156" w:line="360" w:lineRule="auto"/>
        <w:ind w:firstLineChars="0" w:firstLine="0"/>
        <w:outlineLvl w:val="0"/>
        <w:rPr>
          <w:rFonts w:ascii="Times New Roman"/>
          <w:color w:val="000000"/>
          <w:sz w:val="21"/>
        </w:rPr>
      </w:pPr>
      <w:r w:rsidRPr="002B7CAD">
        <w:rPr>
          <w:rFonts w:ascii="Times New Roman"/>
          <w:color w:val="000000"/>
          <w:sz w:val="21"/>
        </w:rPr>
        <w:t>8</w:t>
      </w:r>
      <w:r w:rsidR="00FA009F" w:rsidRPr="002B7CAD">
        <w:rPr>
          <w:rFonts w:ascii="Times New Roman"/>
          <w:color w:val="000000"/>
          <w:sz w:val="21"/>
        </w:rPr>
        <w:t xml:space="preserve"> </w:t>
      </w:r>
      <w:r w:rsidRPr="002B7CAD">
        <w:rPr>
          <w:rFonts w:ascii="Times New Roman"/>
          <w:color w:val="000000"/>
          <w:sz w:val="21"/>
        </w:rPr>
        <w:t xml:space="preserve"> </w:t>
      </w:r>
      <w:r w:rsidRPr="002B7CAD">
        <w:rPr>
          <w:rFonts w:ascii="Times New Roman"/>
          <w:color w:val="000000"/>
          <w:sz w:val="21"/>
        </w:rPr>
        <w:t>校准</w:t>
      </w:r>
      <w:r w:rsidR="00BF13E1" w:rsidRPr="002B7CAD">
        <w:rPr>
          <w:rFonts w:ascii="Times New Roman"/>
          <w:color w:val="000000"/>
          <w:sz w:val="21"/>
        </w:rPr>
        <w:t>结果</w:t>
      </w:r>
      <w:r w:rsidR="006D2103">
        <w:rPr>
          <w:rFonts w:ascii="Times New Roman" w:hint="eastAsia"/>
          <w:color w:val="000000"/>
          <w:sz w:val="21"/>
        </w:rPr>
        <w:t>表达</w:t>
      </w:r>
      <w:r w:rsidR="00C95CCA">
        <w:rPr>
          <w:rFonts w:ascii="Times New Roman" w:hint="eastAsia"/>
          <w:color w:val="000000"/>
          <w:sz w:val="21"/>
        </w:rPr>
        <w:t xml:space="preserve"> </w:t>
      </w:r>
      <w:r w:rsidR="001F15A5" w:rsidRPr="002B7CAD">
        <w:rPr>
          <w:rFonts w:ascii="Times New Roman"/>
          <w:color w:val="000000"/>
          <w:sz w:val="21"/>
        </w:rPr>
        <w:t>……………………………</w:t>
      </w:r>
      <w:r w:rsidRPr="002B7CAD">
        <w:rPr>
          <w:rFonts w:ascii="Times New Roman"/>
          <w:color w:val="000000"/>
          <w:sz w:val="21"/>
        </w:rPr>
        <w:t>…………………………</w:t>
      </w:r>
      <w:r w:rsidR="001F15A5" w:rsidRPr="002B7CAD">
        <w:rPr>
          <w:rFonts w:ascii="Times New Roman"/>
          <w:color w:val="000000"/>
          <w:sz w:val="21"/>
        </w:rPr>
        <w:t>……………………</w:t>
      </w:r>
      <w:r w:rsidR="001F15A5" w:rsidRPr="002B7CAD">
        <w:rPr>
          <w:rFonts w:ascii="Times New Roman"/>
          <w:color w:val="000000"/>
          <w:sz w:val="21"/>
        </w:rPr>
        <w:t>（</w:t>
      </w:r>
      <w:r w:rsidR="00FA009F" w:rsidRPr="002B7CAD">
        <w:rPr>
          <w:rFonts w:ascii="Times New Roman"/>
          <w:color w:val="000000"/>
          <w:sz w:val="21"/>
        </w:rPr>
        <w:t>1</w:t>
      </w:r>
      <w:r w:rsidR="00B46972">
        <w:rPr>
          <w:rFonts w:ascii="Times New Roman"/>
          <w:color w:val="000000"/>
          <w:sz w:val="21"/>
        </w:rPr>
        <w:t>1</w:t>
      </w:r>
      <w:r w:rsidR="001F15A5" w:rsidRPr="002B7CAD">
        <w:rPr>
          <w:rFonts w:ascii="Times New Roman"/>
          <w:color w:val="000000"/>
          <w:sz w:val="21"/>
        </w:rPr>
        <w:t>）</w:t>
      </w:r>
    </w:p>
    <w:p w:rsidR="001F15A5" w:rsidRPr="002B7CAD" w:rsidRDefault="004D2906" w:rsidP="001A350F">
      <w:pPr>
        <w:pStyle w:val="2"/>
        <w:spacing w:afterLines="50" w:after="156" w:line="360" w:lineRule="auto"/>
        <w:ind w:firstLineChars="0" w:firstLine="0"/>
        <w:rPr>
          <w:rFonts w:ascii="Times New Roman"/>
          <w:color w:val="000000"/>
          <w:sz w:val="21"/>
        </w:rPr>
      </w:pPr>
      <w:r w:rsidRPr="002B7CAD">
        <w:rPr>
          <w:rFonts w:ascii="Times New Roman"/>
          <w:color w:val="000000"/>
          <w:sz w:val="21"/>
        </w:rPr>
        <w:t>9</w:t>
      </w:r>
      <w:r w:rsidR="00FA009F" w:rsidRPr="002B7CAD">
        <w:rPr>
          <w:rFonts w:ascii="Times New Roman"/>
          <w:color w:val="000000"/>
          <w:sz w:val="21"/>
        </w:rPr>
        <w:t xml:space="preserve">  </w:t>
      </w:r>
      <w:r w:rsidR="004828BE" w:rsidRPr="002B7CAD">
        <w:rPr>
          <w:rFonts w:ascii="Times New Roman"/>
          <w:color w:val="000000"/>
          <w:sz w:val="21"/>
        </w:rPr>
        <w:t>复校时间间隔</w:t>
      </w:r>
      <w:r w:rsidR="001F15A5" w:rsidRPr="002B7CAD">
        <w:rPr>
          <w:rFonts w:ascii="Times New Roman"/>
          <w:color w:val="000000"/>
          <w:sz w:val="21"/>
        </w:rPr>
        <w:t>…………</w:t>
      </w:r>
      <w:r w:rsidRPr="002B7CAD">
        <w:rPr>
          <w:rFonts w:ascii="Times New Roman"/>
          <w:color w:val="000000"/>
          <w:sz w:val="21"/>
        </w:rPr>
        <w:t>……………</w:t>
      </w:r>
      <w:r w:rsidR="001F15A5" w:rsidRPr="002B7CAD">
        <w:rPr>
          <w:rFonts w:ascii="Times New Roman"/>
          <w:color w:val="000000"/>
          <w:sz w:val="21"/>
        </w:rPr>
        <w:t>………………………………………………………</w:t>
      </w:r>
      <w:r w:rsidR="001F15A5" w:rsidRPr="002B7CAD">
        <w:rPr>
          <w:rFonts w:ascii="Times New Roman"/>
          <w:color w:val="000000"/>
          <w:sz w:val="21"/>
        </w:rPr>
        <w:t>（</w:t>
      </w:r>
      <w:r w:rsidR="00FA009F" w:rsidRPr="002B7CAD">
        <w:rPr>
          <w:rFonts w:ascii="Times New Roman"/>
          <w:color w:val="000000"/>
          <w:sz w:val="21"/>
        </w:rPr>
        <w:t>1</w:t>
      </w:r>
      <w:r w:rsidR="00B46972">
        <w:rPr>
          <w:rFonts w:ascii="Times New Roman"/>
          <w:color w:val="000000"/>
          <w:sz w:val="21"/>
        </w:rPr>
        <w:t>2</w:t>
      </w:r>
      <w:r w:rsidR="001F15A5" w:rsidRPr="002B7CAD">
        <w:rPr>
          <w:rFonts w:ascii="Times New Roman"/>
          <w:color w:val="000000"/>
          <w:sz w:val="21"/>
        </w:rPr>
        <w:t>）</w:t>
      </w:r>
    </w:p>
    <w:p w:rsidR="004B1403" w:rsidRPr="002B7CAD" w:rsidRDefault="004B1403" w:rsidP="001A350F">
      <w:pPr>
        <w:pStyle w:val="2"/>
        <w:spacing w:afterLines="50" w:after="156" w:line="360" w:lineRule="auto"/>
        <w:ind w:firstLineChars="0" w:firstLine="0"/>
        <w:rPr>
          <w:rFonts w:ascii="Times New Roman"/>
          <w:color w:val="000000"/>
          <w:sz w:val="21"/>
        </w:rPr>
      </w:pPr>
      <w:r w:rsidRPr="002B7CAD">
        <w:rPr>
          <w:rFonts w:ascii="Times New Roman"/>
          <w:color w:val="000000"/>
          <w:sz w:val="21"/>
        </w:rPr>
        <w:t>附录</w:t>
      </w:r>
      <w:r w:rsidRPr="002B7CAD">
        <w:rPr>
          <w:rFonts w:ascii="Times New Roman"/>
          <w:color w:val="000000"/>
          <w:sz w:val="21"/>
        </w:rPr>
        <w:t xml:space="preserve">A  </w:t>
      </w:r>
      <w:r w:rsidR="00133DBB" w:rsidRPr="002B7CAD">
        <w:rPr>
          <w:rFonts w:ascii="Times New Roman"/>
          <w:color w:val="000000"/>
          <w:sz w:val="21"/>
        </w:rPr>
        <w:t>质量比较仪</w:t>
      </w:r>
      <w:r w:rsidRPr="002B7CAD">
        <w:rPr>
          <w:rFonts w:ascii="Times New Roman"/>
          <w:color w:val="000000"/>
          <w:sz w:val="21"/>
        </w:rPr>
        <w:t>测量结果的不确定度评定</w:t>
      </w:r>
      <w:r w:rsidR="00133DBB" w:rsidRPr="002B7CAD">
        <w:rPr>
          <w:rFonts w:ascii="Times New Roman"/>
          <w:color w:val="000000"/>
          <w:sz w:val="21"/>
        </w:rPr>
        <w:t>………………………………</w:t>
      </w:r>
      <w:r w:rsidR="00B23A09" w:rsidRPr="002B7CAD">
        <w:rPr>
          <w:rFonts w:ascii="Times New Roman"/>
          <w:color w:val="000000"/>
          <w:sz w:val="21"/>
        </w:rPr>
        <w:t>…………</w:t>
      </w:r>
      <w:r w:rsidR="00133DBB" w:rsidRPr="002B7CAD">
        <w:rPr>
          <w:rFonts w:ascii="Times New Roman"/>
          <w:color w:val="000000"/>
          <w:sz w:val="21"/>
        </w:rPr>
        <w:t>…</w:t>
      </w:r>
      <w:r w:rsidR="00B23A09" w:rsidRPr="002B7CAD">
        <w:rPr>
          <w:rFonts w:ascii="Times New Roman"/>
          <w:color w:val="000000"/>
          <w:sz w:val="21"/>
        </w:rPr>
        <w:t>（</w:t>
      </w:r>
      <w:r w:rsidR="00B23A09" w:rsidRPr="002B7CAD">
        <w:rPr>
          <w:rFonts w:ascii="Times New Roman"/>
          <w:color w:val="000000"/>
          <w:sz w:val="21"/>
        </w:rPr>
        <w:t>1</w:t>
      </w:r>
      <w:r w:rsidR="00B46972">
        <w:rPr>
          <w:rFonts w:ascii="Times New Roman"/>
          <w:color w:val="000000"/>
          <w:sz w:val="21"/>
        </w:rPr>
        <w:t>3</w:t>
      </w:r>
      <w:r w:rsidR="00B23A09" w:rsidRPr="002B7CAD">
        <w:rPr>
          <w:rFonts w:ascii="Times New Roman"/>
          <w:color w:val="000000"/>
          <w:sz w:val="21"/>
        </w:rPr>
        <w:t>）</w:t>
      </w:r>
    </w:p>
    <w:p w:rsidR="00EB34F2" w:rsidRPr="002B7CAD" w:rsidRDefault="00EB34F2" w:rsidP="00EB34F2">
      <w:pPr>
        <w:pStyle w:val="2"/>
        <w:spacing w:afterLines="50" w:after="156" w:line="360" w:lineRule="auto"/>
        <w:ind w:firstLineChars="0" w:firstLine="0"/>
        <w:rPr>
          <w:rFonts w:ascii="Times New Roman"/>
          <w:color w:val="000000"/>
          <w:sz w:val="21"/>
        </w:rPr>
      </w:pPr>
      <w:r w:rsidRPr="002B7CAD">
        <w:rPr>
          <w:rFonts w:ascii="Times New Roman"/>
          <w:color w:val="000000"/>
          <w:sz w:val="21"/>
        </w:rPr>
        <w:t>附录</w:t>
      </w:r>
      <w:r w:rsidRPr="002B7CAD">
        <w:rPr>
          <w:rFonts w:ascii="Times New Roman"/>
          <w:color w:val="000000"/>
          <w:sz w:val="21"/>
        </w:rPr>
        <w:t xml:space="preserve">B  </w:t>
      </w:r>
      <w:r w:rsidR="00133DBB" w:rsidRPr="002B7CAD">
        <w:rPr>
          <w:rFonts w:ascii="Times New Roman"/>
          <w:color w:val="000000"/>
          <w:sz w:val="21"/>
        </w:rPr>
        <w:t>质量比较仪</w:t>
      </w:r>
      <w:r w:rsidRPr="002B7CAD">
        <w:rPr>
          <w:rFonts w:ascii="Times New Roman"/>
          <w:color w:val="000000"/>
          <w:sz w:val="21"/>
        </w:rPr>
        <w:t>测量结果的不确定度评定</w:t>
      </w:r>
      <w:r w:rsidR="005009D3" w:rsidRPr="002B7CAD">
        <w:rPr>
          <w:rFonts w:ascii="Times New Roman"/>
          <w:color w:val="000000"/>
          <w:sz w:val="21"/>
        </w:rPr>
        <w:t>示例</w:t>
      </w:r>
      <w:r w:rsidR="00133DBB" w:rsidRPr="002B7CAD">
        <w:rPr>
          <w:rFonts w:ascii="Times New Roman"/>
          <w:color w:val="000000"/>
          <w:sz w:val="21"/>
        </w:rPr>
        <w:t>…………………………………</w:t>
      </w:r>
      <w:r w:rsidRPr="002B7CAD">
        <w:rPr>
          <w:rFonts w:ascii="Times New Roman"/>
          <w:color w:val="000000"/>
          <w:sz w:val="21"/>
        </w:rPr>
        <w:t>……</w:t>
      </w:r>
      <w:r w:rsidRPr="002B7CAD">
        <w:rPr>
          <w:rFonts w:ascii="Times New Roman"/>
          <w:color w:val="000000"/>
          <w:sz w:val="21"/>
        </w:rPr>
        <w:t>（</w:t>
      </w:r>
      <w:r w:rsidRPr="002B7CAD">
        <w:rPr>
          <w:rFonts w:ascii="Times New Roman"/>
          <w:color w:val="000000"/>
          <w:sz w:val="21"/>
        </w:rPr>
        <w:t>1</w:t>
      </w:r>
      <w:r w:rsidR="00B46972">
        <w:rPr>
          <w:rFonts w:ascii="Times New Roman"/>
          <w:color w:val="000000"/>
          <w:sz w:val="21"/>
        </w:rPr>
        <w:t>6</w:t>
      </w:r>
      <w:r w:rsidRPr="002B7CAD">
        <w:rPr>
          <w:rFonts w:ascii="Times New Roman"/>
          <w:color w:val="000000"/>
          <w:sz w:val="21"/>
        </w:rPr>
        <w:t>）</w:t>
      </w:r>
    </w:p>
    <w:p w:rsidR="001F15A5" w:rsidRPr="002B7CAD" w:rsidRDefault="001F15A5" w:rsidP="001A350F">
      <w:pPr>
        <w:pStyle w:val="2"/>
        <w:spacing w:afterLines="50" w:after="156" w:line="360" w:lineRule="auto"/>
        <w:ind w:firstLineChars="0" w:firstLine="0"/>
        <w:rPr>
          <w:rFonts w:ascii="Times New Roman"/>
          <w:color w:val="000000"/>
          <w:sz w:val="21"/>
        </w:rPr>
      </w:pPr>
      <w:r w:rsidRPr="002B7CAD">
        <w:rPr>
          <w:rFonts w:ascii="Times New Roman"/>
          <w:color w:val="000000"/>
          <w:sz w:val="21"/>
        </w:rPr>
        <w:t>附录</w:t>
      </w:r>
      <w:r w:rsidR="00EB34F2" w:rsidRPr="002B7CAD">
        <w:rPr>
          <w:rFonts w:ascii="Times New Roman"/>
          <w:color w:val="000000"/>
          <w:sz w:val="21"/>
        </w:rPr>
        <w:t>C</w:t>
      </w:r>
      <w:r w:rsidR="00FA009F" w:rsidRPr="002B7CAD">
        <w:rPr>
          <w:rFonts w:ascii="Times New Roman"/>
          <w:color w:val="000000"/>
          <w:sz w:val="21"/>
        </w:rPr>
        <w:t xml:space="preserve">  </w:t>
      </w:r>
      <w:r w:rsidR="004828BE" w:rsidRPr="002B7CAD">
        <w:rPr>
          <w:rFonts w:ascii="Times New Roman"/>
          <w:color w:val="000000"/>
          <w:sz w:val="21"/>
        </w:rPr>
        <w:t>质量比较仪校准</w:t>
      </w:r>
      <w:r w:rsidRPr="002B7CAD">
        <w:rPr>
          <w:rFonts w:ascii="Times New Roman"/>
          <w:color w:val="000000"/>
          <w:sz w:val="21"/>
        </w:rPr>
        <w:t>证书内页格式</w:t>
      </w:r>
      <w:r w:rsidR="00133DBB" w:rsidRPr="002B7CAD">
        <w:rPr>
          <w:rFonts w:ascii="Times New Roman"/>
          <w:color w:val="000000"/>
          <w:sz w:val="21"/>
        </w:rPr>
        <w:t>（示例）</w:t>
      </w:r>
      <w:r w:rsidRPr="002B7CAD">
        <w:rPr>
          <w:rFonts w:ascii="Times New Roman"/>
          <w:color w:val="000000"/>
          <w:sz w:val="21"/>
        </w:rPr>
        <w:t>…………………………………………</w:t>
      </w:r>
      <w:r w:rsidRPr="002B7CAD">
        <w:rPr>
          <w:rFonts w:ascii="Times New Roman"/>
          <w:color w:val="000000"/>
          <w:sz w:val="21"/>
        </w:rPr>
        <w:t>（</w:t>
      </w:r>
      <w:r w:rsidR="00A92A10" w:rsidRPr="002B7CAD">
        <w:rPr>
          <w:rFonts w:ascii="Times New Roman"/>
          <w:color w:val="000000"/>
          <w:sz w:val="21"/>
        </w:rPr>
        <w:t>2</w:t>
      </w:r>
      <w:r w:rsidR="008B25B6">
        <w:rPr>
          <w:rFonts w:ascii="Times New Roman"/>
          <w:color w:val="000000"/>
          <w:sz w:val="21"/>
        </w:rPr>
        <w:t>1</w:t>
      </w:r>
      <w:r w:rsidRPr="002B7CAD">
        <w:rPr>
          <w:rFonts w:ascii="Times New Roman"/>
          <w:color w:val="000000"/>
          <w:sz w:val="21"/>
        </w:rPr>
        <w:t>）</w:t>
      </w:r>
    </w:p>
    <w:p w:rsidR="00895CCB" w:rsidRPr="002B7CAD" w:rsidRDefault="001F15A5" w:rsidP="00895CCB">
      <w:pPr>
        <w:pStyle w:val="2"/>
        <w:spacing w:afterLines="50" w:after="156" w:line="360" w:lineRule="auto"/>
        <w:ind w:firstLineChars="0" w:firstLine="0"/>
        <w:rPr>
          <w:rFonts w:ascii="Times New Roman" w:eastAsia="黑体"/>
          <w:color w:val="000000"/>
          <w:sz w:val="32"/>
        </w:rPr>
        <w:sectPr w:rsidR="00895CCB" w:rsidRPr="002B7CAD" w:rsidSect="00F27456">
          <w:footerReference w:type="default" r:id="rId10"/>
          <w:pgSz w:w="11906" w:h="16838"/>
          <w:pgMar w:top="1440" w:right="1797" w:bottom="1440" w:left="1797" w:header="851" w:footer="992" w:gutter="0"/>
          <w:pgNumType w:fmt="upperRoman" w:start="1"/>
          <w:cols w:space="425"/>
          <w:docGrid w:type="lines" w:linePitch="312"/>
        </w:sectPr>
      </w:pPr>
      <w:r w:rsidRPr="002B7CAD">
        <w:rPr>
          <w:rFonts w:ascii="Times New Roman"/>
          <w:color w:val="000000"/>
          <w:sz w:val="21"/>
        </w:rPr>
        <w:t>附录</w:t>
      </w:r>
      <w:r w:rsidR="00EB34F2" w:rsidRPr="002B7CAD">
        <w:rPr>
          <w:rFonts w:ascii="Times New Roman"/>
          <w:color w:val="000000"/>
          <w:sz w:val="21"/>
        </w:rPr>
        <w:t>D</w:t>
      </w:r>
      <w:r w:rsidR="00FA009F" w:rsidRPr="002B7CAD">
        <w:rPr>
          <w:rFonts w:ascii="Times New Roman"/>
          <w:color w:val="000000"/>
          <w:sz w:val="21"/>
        </w:rPr>
        <w:t xml:space="preserve">  </w:t>
      </w:r>
      <w:r w:rsidR="00322A08" w:rsidRPr="00322A08">
        <w:rPr>
          <w:rFonts w:ascii="Times New Roman" w:hint="eastAsia"/>
          <w:color w:val="000000"/>
          <w:sz w:val="21"/>
        </w:rPr>
        <w:t>质量校准原始记录表格格式</w:t>
      </w:r>
      <w:r w:rsidR="00322A08">
        <w:rPr>
          <w:rFonts w:ascii="Times New Roman" w:hint="eastAsia"/>
          <w:color w:val="000000"/>
          <w:sz w:val="21"/>
        </w:rPr>
        <w:t xml:space="preserve"> </w:t>
      </w:r>
      <w:r w:rsidR="00133DBB" w:rsidRPr="002B7CAD">
        <w:rPr>
          <w:rFonts w:ascii="Times New Roman"/>
          <w:color w:val="000000"/>
          <w:sz w:val="21"/>
        </w:rPr>
        <w:t>（示例）</w:t>
      </w:r>
      <w:r w:rsidRPr="002B7CAD">
        <w:rPr>
          <w:rFonts w:ascii="Times New Roman"/>
          <w:color w:val="000000"/>
          <w:sz w:val="21"/>
        </w:rPr>
        <w:t>………………………………………………</w:t>
      </w:r>
      <w:r w:rsidRPr="002B7CAD">
        <w:rPr>
          <w:rFonts w:ascii="Times New Roman"/>
          <w:color w:val="000000"/>
          <w:sz w:val="21"/>
        </w:rPr>
        <w:t>（</w:t>
      </w:r>
      <w:r w:rsidR="00A92A10" w:rsidRPr="002B7CAD">
        <w:rPr>
          <w:rFonts w:ascii="Times New Roman"/>
          <w:color w:val="000000"/>
          <w:sz w:val="21"/>
        </w:rPr>
        <w:t>2</w:t>
      </w:r>
      <w:r w:rsidR="008B25B6">
        <w:rPr>
          <w:rFonts w:ascii="Times New Roman"/>
          <w:color w:val="000000"/>
          <w:sz w:val="21"/>
        </w:rPr>
        <w:t>2</w:t>
      </w:r>
      <w:r w:rsidRPr="002B7CAD">
        <w:rPr>
          <w:rFonts w:ascii="Times New Roman"/>
          <w:color w:val="000000"/>
          <w:sz w:val="21"/>
        </w:rPr>
        <w:t>）</w:t>
      </w:r>
      <w:r w:rsidR="008A2664">
        <w:rPr>
          <w:rFonts w:ascii="Times New Roman" w:hint="eastAsia"/>
          <w:color w:val="000000"/>
          <w:sz w:val="21"/>
        </w:rPr>
        <w:t xml:space="preserve"> </w:t>
      </w:r>
    </w:p>
    <w:p w:rsidR="006F0384" w:rsidRPr="002B7CAD" w:rsidRDefault="006F0384" w:rsidP="006F0384">
      <w:pPr>
        <w:spacing w:afterLines="50" w:after="156"/>
        <w:jc w:val="center"/>
        <w:rPr>
          <w:rFonts w:eastAsia="黑体"/>
          <w:b/>
          <w:color w:val="000000"/>
          <w:sz w:val="32"/>
        </w:rPr>
      </w:pPr>
      <w:r w:rsidRPr="002B7CAD">
        <w:rPr>
          <w:rFonts w:eastAsia="黑体"/>
          <w:b/>
          <w:color w:val="000000"/>
          <w:sz w:val="32"/>
        </w:rPr>
        <w:lastRenderedPageBreak/>
        <w:t>引</w:t>
      </w:r>
      <w:r w:rsidR="009013BE" w:rsidRPr="002B7CAD">
        <w:rPr>
          <w:rFonts w:eastAsia="黑体"/>
          <w:b/>
          <w:color w:val="000000"/>
          <w:sz w:val="32"/>
        </w:rPr>
        <w:t xml:space="preserve">  </w:t>
      </w:r>
      <w:r w:rsidRPr="002B7CAD">
        <w:rPr>
          <w:rFonts w:eastAsia="黑体"/>
          <w:b/>
          <w:color w:val="000000"/>
          <w:sz w:val="32"/>
        </w:rPr>
        <w:t>言</w:t>
      </w:r>
    </w:p>
    <w:p w:rsidR="004F7AFC" w:rsidRPr="002B7CAD" w:rsidRDefault="004F7AFC" w:rsidP="00822CDE">
      <w:pPr>
        <w:spacing w:afterLines="50" w:after="156" w:line="360" w:lineRule="auto"/>
        <w:ind w:firstLine="437"/>
        <w:rPr>
          <w:color w:val="000000"/>
        </w:rPr>
      </w:pPr>
      <w:r w:rsidRPr="002B7CAD">
        <w:rPr>
          <w:color w:val="000000"/>
        </w:rPr>
        <w:t>本规范</w:t>
      </w:r>
      <w:r w:rsidR="0002026E" w:rsidRPr="002B7CAD">
        <w:rPr>
          <w:color w:val="000000"/>
        </w:rPr>
        <w:t>依据</w:t>
      </w:r>
      <w:r w:rsidR="0002026E" w:rsidRPr="002B7CAD">
        <w:rPr>
          <w:color w:val="000000"/>
        </w:rPr>
        <w:t>JJF1071</w:t>
      </w:r>
      <w:r w:rsidR="0002026E" w:rsidRPr="002B7CAD">
        <w:rPr>
          <w:color w:val="000000"/>
        </w:rPr>
        <w:t>《国家计量校准规范编写规则》的要求</w:t>
      </w:r>
      <w:r w:rsidR="00A87DE0" w:rsidRPr="002B7CAD">
        <w:rPr>
          <w:color w:val="000000"/>
        </w:rPr>
        <w:t>，</w:t>
      </w:r>
      <w:r w:rsidR="00EA2E07" w:rsidRPr="002B7CAD">
        <w:rPr>
          <w:color w:val="000000"/>
        </w:rPr>
        <w:t>名词术语和计量单位在借鉴了</w:t>
      </w:r>
      <w:r w:rsidR="00EA2E07" w:rsidRPr="002B7CAD">
        <w:rPr>
          <w:color w:val="000000"/>
        </w:rPr>
        <w:t>OIML R76</w:t>
      </w:r>
      <w:r w:rsidR="00EA2E07" w:rsidRPr="002B7CAD">
        <w:rPr>
          <w:color w:val="000000"/>
        </w:rPr>
        <w:t>（</w:t>
      </w:r>
      <w:r w:rsidR="00EA2E07" w:rsidRPr="002B7CAD">
        <w:rPr>
          <w:color w:val="000000"/>
        </w:rPr>
        <w:t>Ver.2006</w:t>
      </w:r>
      <w:r w:rsidR="00EA2E07" w:rsidRPr="002B7CAD">
        <w:rPr>
          <w:color w:val="000000"/>
        </w:rPr>
        <w:t>）中相关内容，并结合质量比较仪的使用及校准特性，增加了适合本规范的内容，</w:t>
      </w:r>
      <w:r w:rsidR="00A87DE0" w:rsidRPr="002B7CAD">
        <w:rPr>
          <w:color w:val="000000"/>
        </w:rPr>
        <w:t>测量不确定度测量结果的不确定度评定参考</w:t>
      </w:r>
      <w:r w:rsidR="00A87DE0" w:rsidRPr="002B7CAD">
        <w:rPr>
          <w:color w:val="000000"/>
        </w:rPr>
        <w:t>EA-10/18</w:t>
      </w:r>
      <w:r w:rsidR="00A87DE0" w:rsidRPr="002B7CAD">
        <w:rPr>
          <w:color w:val="000000"/>
        </w:rPr>
        <w:t>欧盟《非自动衡器校准细则》中的评定方法等</w:t>
      </w:r>
      <w:r w:rsidRPr="002B7CAD">
        <w:rPr>
          <w:color w:val="000000"/>
        </w:rPr>
        <w:t>编写。</w:t>
      </w:r>
    </w:p>
    <w:p w:rsidR="002E2357" w:rsidRPr="002B7CAD" w:rsidRDefault="002E2357" w:rsidP="00822CDE">
      <w:pPr>
        <w:spacing w:afterLines="50" w:after="156" w:line="360" w:lineRule="auto"/>
        <w:ind w:firstLine="437"/>
        <w:rPr>
          <w:color w:val="000000"/>
        </w:rPr>
      </w:pPr>
      <w:r w:rsidRPr="002B7CAD">
        <w:rPr>
          <w:color w:val="000000"/>
        </w:rPr>
        <w:t>本规范适用于各类质量比较仪的校准。本技术规范给出了质量比较仪的校准条件、校准项目、校准方法及不确定度评估。</w:t>
      </w:r>
    </w:p>
    <w:p w:rsidR="009A112F" w:rsidRPr="002B7CAD" w:rsidRDefault="001A4C0E" w:rsidP="00822CDE">
      <w:pPr>
        <w:spacing w:afterLines="50" w:after="156" w:line="360" w:lineRule="auto"/>
        <w:ind w:firstLine="437"/>
        <w:rPr>
          <w:color w:val="000000"/>
        </w:rPr>
      </w:pPr>
      <w:r w:rsidRPr="002B7CAD">
        <w:rPr>
          <w:color w:val="000000"/>
        </w:rPr>
        <w:t>本</w:t>
      </w:r>
      <w:r w:rsidR="0045688E" w:rsidRPr="002B7CAD">
        <w:rPr>
          <w:color w:val="000000"/>
        </w:rPr>
        <w:t>技术</w:t>
      </w:r>
      <w:r w:rsidR="009A112F" w:rsidRPr="002B7CAD">
        <w:rPr>
          <w:color w:val="000000"/>
        </w:rPr>
        <w:t>规范</w:t>
      </w:r>
      <w:r w:rsidR="005C1F46" w:rsidRPr="002B7CAD">
        <w:rPr>
          <w:color w:val="000000"/>
        </w:rPr>
        <w:t>为修订</w:t>
      </w:r>
      <w:r w:rsidR="004036EA" w:rsidRPr="002B7CAD">
        <w:rPr>
          <w:color w:val="000000"/>
        </w:rPr>
        <w:t>，替代</w:t>
      </w:r>
      <w:r w:rsidR="004036EA" w:rsidRPr="002B7CAD">
        <w:rPr>
          <w:color w:val="000000"/>
        </w:rPr>
        <w:t>JJF1326-2011</w:t>
      </w:r>
      <w:r w:rsidR="005C1F46" w:rsidRPr="002B7CAD">
        <w:rPr>
          <w:color w:val="000000"/>
        </w:rPr>
        <w:t>，</w:t>
      </w:r>
      <w:r w:rsidR="009A112F" w:rsidRPr="002B7CAD">
        <w:rPr>
          <w:color w:val="000000"/>
        </w:rPr>
        <w:t>主要修订内容如下：</w:t>
      </w:r>
    </w:p>
    <w:p w:rsidR="002E2357" w:rsidRPr="002B7CAD" w:rsidRDefault="002E2357" w:rsidP="00822CDE">
      <w:pPr>
        <w:spacing w:afterLines="50" w:after="156" w:line="360" w:lineRule="auto"/>
        <w:ind w:firstLine="437"/>
        <w:rPr>
          <w:color w:val="000000"/>
        </w:rPr>
      </w:pPr>
      <w:r w:rsidRPr="002B7CAD">
        <w:rPr>
          <w:color w:val="000000"/>
        </w:rPr>
        <w:t>1</w:t>
      </w:r>
      <w:r w:rsidRPr="002B7CAD">
        <w:rPr>
          <w:color w:val="000000"/>
        </w:rPr>
        <w:t>、</w:t>
      </w:r>
      <w:r w:rsidR="00A420CC" w:rsidRPr="002B7CAD">
        <w:rPr>
          <w:color w:val="000000"/>
        </w:rPr>
        <w:t>增加了引言部分</w:t>
      </w:r>
      <w:r w:rsidR="00AD7015" w:rsidRPr="002B7CAD">
        <w:rPr>
          <w:color w:val="000000"/>
        </w:rPr>
        <w:t>；</w:t>
      </w:r>
    </w:p>
    <w:p w:rsidR="00201B32" w:rsidRPr="002B7CAD" w:rsidRDefault="00201B32" w:rsidP="00822CDE">
      <w:pPr>
        <w:spacing w:afterLines="50" w:after="156" w:line="360" w:lineRule="auto"/>
        <w:ind w:firstLine="437"/>
        <w:rPr>
          <w:color w:val="000000"/>
        </w:rPr>
      </w:pPr>
      <w:r w:rsidRPr="002B7CAD">
        <w:rPr>
          <w:color w:val="000000"/>
        </w:rPr>
        <w:t>2</w:t>
      </w:r>
      <w:r w:rsidRPr="002B7CAD">
        <w:rPr>
          <w:color w:val="000000"/>
        </w:rPr>
        <w:t>、调整校准项目为局部示值误差校准；</w:t>
      </w:r>
    </w:p>
    <w:p w:rsidR="00BF13E1" w:rsidRPr="002B7CAD" w:rsidRDefault="00BF13E1" w:rsidP="00822CDE">
      <w:pPr>
        <w:spacing w:afterLines="50" w:after="156" w:line="360" w:lineRule="auto"/>
        <w:ind w:firstLine="437"/>
        <w:rPr>
          <w:color w:val="000000"/>
        </w:rPr>
      </w:pPr>
      <w:r w:rsidRPr="002B7CAD">
        <w:rPr>
          <w:color w:val="000000"/>
        </w:rPr>
        <w:t>3</w:t>
      </w:r>
      <w:r w:rsidRPr="002B7CAD">
        <w:rPr>
          <w:color w:val="000000"/>
        </w:rPr>
        <w:t>、删除了</w:t>
      </w:r>
      <w:r w:rsidRPr="002B7CAD">
        <w:rPr>
          <w:color w:val="000000"/>
        </w:rPr>
        <w:t>6.4</w:t>
      </w:r>
      <w:r w:rsidRPr="002B7CAD">
        <w:rPr>
          <w:color w:val="000000"/>
        </w:rPr>
        <w:t>供电电源中关于电源频率的要求；</w:t>
      </w:r>
    </w:p>
    <w:p w:rsidR="006F0384" w:rsidRPr="002B7CAD" w:rsidRDefault="00BF13E1" w:rsidP="00822CDE">
      <w:pPr>
        <w:spacing w:afterLines="50" w:after="156" w:line="360" w:lineRule="auto"/>
        <w:ind w:firstLine="437"/>
        <w:rPr>
          <w:color w:val="000000"/>
        </w:rPr>
      </w:pPr>
      <w:r w:rsidRPr="002B7CAD">
        <w:rPr>
          <w:color w:val="000000"/>
        </w:rPr>
        <w:t>4</w:t>
      </w:r>
      <w:r w:rsidR="002E2357" w:rsidRPr="002B7CAD">
        <w:rPr>
          <w:color w:val="000000"/>
        </w:rPr>
        <w:t>、</w:t>
      </w:r>
      <w:r w:rsidR="00A64B5B" w:rsidRPr="002B7CAD">
        <w:rPr>
          <w:color w:val="000000"/>
        </w:rPr>
        <w:t>优化了附录</w:t>
      </w:r>
      <w:r w:rsidR="00A64B5B" w:rsidRPr="002B7CAD">
        <w:rPr>
          <w:color w:val="000000"/>
        </w:rPr>
        <w:t>A</w:t>
      </w:r>
      <w:r w:rsidR="00A64B5B" w:rsidRPr="002B7CAD">
        <w:rPr>
          <w:color w:val="000000"/>
        </w:rPr>
        <w:t>中</w:t>
      </w:r>
      <w:r w:rsidR="00A420CC" w:rsidRPr="002B7CAD">
        <w:rPr>
          <w:color w:val="000000"/>
        </w:rPr>
        <w:t>质量比较仪不确定性评定</w:t>
      </w:r>
      <w:r w:rsidR="00E80336" w:rsidRPr="002B7CAD">
        <w:rPr>
          <w:color w:val="000000"/>
        </w:rPr>
        <w:t>方法</w:t>
      </w:r>
      <w:r w:rsidR="00E90E05">
        <w:rPr>
          <w:rFonts w:hint="eastAsia"/>
          <w:color w:val="000000"/>
        </w:rPr>
        <w:t>和</w:t>
      </w:r>
      <w:r w:rsidR="00E90E05">
        <w:rPr>
          <w:color w:val="000000"/>
        </w:rPr>
        <w:t>相关内容</w:t>
      </w:r>
      <w:r w:rsidR="00A420CC" w:rsidRPr="002B7CAD">
        <w:rPr>
          <w:color w:val="000000"/>
        </w:rPr>
        <w:t>，</w:t>
      </w:r>
      <w:r w:rsidR="009A112F" w:rsidRPr="002B7CAD">
        <w:rPr>
          <w:color w:val="000000"/>
        </w:rPr>
        <w:t>将重复性和偏载作为局部示值误差的不确定度</w:t>
      </w:r>
      <w:r w:rsidR="00E64FE9" w:rsidRPr="002B7CAD">
        <w:rPr>
          <w:color w:val="000000"/>
        </w:rPr>
        <w:t>分量，并增加了附录</w:t>
      </w:r>
      <w:r w:rsidR="00E64FE9" w:rsidRPr="002B7CAD">
        <w:rPr>
          <w:color w:val="000000"/>
        </w:rPr>
        <w:t>B</w:t>
      </w:r>
      <w:r w:rsidR="00E64FE9" w:rsidRPr="002B7CAD">
        <w:rPr>
          <w:color w:val="000000"/>
        </w:rPr>
        <w:t>质量比较仪不确定度评定示例</w:t>
      </w:r>
      <w:r w:rsidR="00926E05" w:rsidRPr="002B7CAD">
        <w:rPr>
          <w:color w:val="000000"/>
        </w:rPr>
        <w:t>，相应修改了附录</w:t>
      </w:r>
      <w:r w:rsidR="00926E05" w:rsidRPr="002B7CAD">
        <w:rPr>
          <w:color w:val="000000"/>
        </w:rPr>
        <w:t>C</w:t>
      </w:r>
      <w:r w:rsidR="00926E05" w:rsidRPr="002B7CAD">
        <w:rPr>
          <w:color w:val="000000"/>
        </w:rPr>
        <w:t>的质量比较仪校准证书内页格式（示例）</w:t>
      </w:r>
      <w:r w:rsidR="00E64FE9" w:rsidRPr="002B7CAD">
        <w:rPr>
          <w:color w:val="000000"/>
        </w:rPr>
        <w:t>。</w:t>
      </w:r>
    </w:p>
    <w:p w:rsidR="00515606" w:rsidRPr="002B7CAD" w:rsidRDefault="00515606" w:rsidP="006F0384">
      <w:pPr>
        <w:spacing w:afterLines="50" w:after="156"/>
        <w:rPr>
          <w:rFonts w:eastAsia="黑体"/>
          <w:color w:val="000000"/>
          <w:sz w:val="32"/>
        </w:rPr>
      </w:pPr>
    </w:p>
    <w:p w:rsidR="00515606" w:rsidRPr="002B7CAD" w:rsidRDefault="00515606" w:rsidP="006F0384">
      <w:pPr>
        <w:spacing w:afterLines="50" w:after="156"/>
        <w:rPr>
          <w:rFonts w:eastAsia="黑体"/>
          <w:color w:val="000000"/>
          <w:sz w:val="32"/>
        </w:rPr>
      </w:pPr>
    </w:p>
    <w:p w:rsidR="00F27456" w:rsidRPr="002B7CAD" w:rsidRDefault="00F27456" w:rsidP="00F27456">
      <w:pPr>
        <w:spacing w:afterLines="50" w:after="156"/>
        <w:rPr>
          <w:rFonts w:eastAsia="黑体"/>
          <w:color w:val="000000"/>
          <w:sz w:val="32"/>
        </w:rPr>
        <w:sectPr w:rsidR="00F27456" w:rsidRPr="002B7CAD" w:rsidSect="00F27456">
          <w:headerReference w:type="default" r:id="rId11"/>
          <w:footerReference w:type="default" r:id="rId12"/>
          <w:pgSz w:w="11906" w:h="16838"/>
          <w:pgMar w:top="1440" w:right="1797" w:bottom="1440" w:left="1797" w:header="851" w:footer="992" w:gutter="0"/>
          <w:pgNumType w:fmt="upperRoman"/>
          <w:cols w:space="425"/>
          <w:docGrid w:type="linesAndChars" w:linePitch="312"/>
        </w:sectPr>
      </w:pPr>
    </w:p>
    <w:p w:rsidR="001F15A5" w:rsidRPr="002B7CAD" w:rsidRDefault="001F15A5" w:rsidP="00F27456">
      <w:pPr>
        <w:spacing w:afterLines="50" w:after="156"/>
        <w:jc w:val="center"/>
        <w:rPr>
          <w:rFonts w:eastAsia="黑体"/>
          <w:color w:val="000000"/>
          <w:sz w:val="32"/>
        </w:rPr>
      </w:pPr>
      <w:r w:rsidRPr="002B7CAD">
        <w:rPr>
          <w:rFonts w:eastAsia="黑体"/>
          <w:color w:val="000000"/>
          <w:sz w:val="32"/>
        </w:rPr>
        <w:lastRenderedPageBreak/>
        <w:t>质量比较仪</w:t>
      </w:r>
      <w:r w:rsidR="004828BE" w:rsidRPr="002B7CAD">
        <w:rPr>
          <w:rFonts w:eastAsia="黑体"/>
          <w:color w:val="000000"/>
          <w:sz w:val="32"/>
        </w:rPr>
        <w:t>校准规范</w:t>
      </w:r>
    </w:p>
    <w:p w:rsidR="001F15A5" w:rsidRPr="002B7CAD" w:rsidRDefault="001F15A5" w:rsidP="001A350F">
      <w:pPr>
        <w:spacing w:afterLines="50" w:after="156"/>
        <w:jc w:val="center"/>
        <w:rPr>
          <w:b/>
          <w:bCs/>
          <w:color w:val="000000"/>
        </w:rPr>
      </w:pPr>
    </w:p>
    <w:p w:rsidR="001F15A5" w:rsidRPr="002B7CAD" w:rsidRDefault="001F15A5" w:rsidP="001A350F">
      <w:pPr>
        <w:spacing w:afterLines="50" w:after="156"/>
        <w:rPr>
          <w:color w:val="000000"/>
        </w:rPr>
      </w:pPr>
      <w:r w:rsidRPr="002B7CAD">
        <w:rPr>
          <w:color w:val="000000"/>
        </w:rPr>
        <w:t xml:space="preserve">1  </w:t>
      </w:r>
      <w:r w:rsidRPr="002B7CAD">
        <w:rPr>
          <w:b/>
          <w:bCs/>
          <w:color w:val="000000"/>
        </w:rPr>
        <w:t>范围</w:t>
      </w:r>
    </w:p>
    <w:p w:rsidR="001F15A5" w:rsidRPr="002B7CAD" w:rsidRDefault="001F15A5" w:rsidP="001A350F">
      <w:pPr>
        <w:spacing w:afterLines="50" w:after="156"/>
        <w:ind w:firstLine="435"/>
        <w:rPr>
          <w:color w:val="000000" w:themeColor="text1"/>
        </w:rPr>
      </w:pPr>
      <w:r w:rsidRPr="002B7CAD">
        <w:rPr>
          <w:color w:val="000000" w:themeColor="text1"/>
        </w:rPr>
        <w:t>本</w:t>
      </w:r>
      <w:r w:rsidR="004828BE" w:rsidRPr="002B7CAD">
        <w:rPr>
          <w:color w:val="000000" w:themeColor="text1"/>
        </w:rPr>
        <w:t>规范</w:t>
      </w:r>
      <w:r w:rsidRPr="002B7CAD">
        <w:rPr>
          <w:color w:val="000000" w:themeColor="text1"/>
        </w:rPr>
        <w:t>适用于</w:t>
      </w:r>
      <w:r w:rsidR="00C344CF" w:rsidRPr="002B7CAD">
        <w:rPr>
          <w:color w:val="000000" w:themeColor="text1"/>
        </w:rPr>
        <w:t>配合标准砝码或标准载荷使用的</w:t>
      </w:r>
      <w:r w:rsidRPr="002B7CAD">
        <w:rPr>
          <w:color w:val="000000" w:themeColor="text1"/>
        </w:rPr>
        <w:t>各类质量比较仪</w:t>
      </w:r>
      <w:r w:rsidR="008567AB" w:rsidRPr="002B7CAD">
        <w:rPr>
          <w:color w:val="000000" w:themeColor="text1"/>
        </w:rPr>
        <w:t xml:space="preserve"> </w:t>
      </w:r>
      <w:r w:rsidRPr="002B7CAD">
        <w:rPr>
          <w:color w:val="000000" w:themeColor="text1"/>
        </w:rPr>
        <w:t>(</w:t>
      </w:r>
      <w:r w:rsidRPr="002B7CAD">
        <w:rPr>
          <w:color w:val="000000" w:themeColor="text1"/>
        </w:rPr>
        <w:t>以下简称</w:t>
      </w:r>
      <w:r w:rsidR="00734B1C" w:rsidRPr="002B7CAD">
        <w:rPr>
          <w:color w:val="000000" w:themeColor="text1"/>
        </w:rPr>
        <w:t>：</w:t>
      </w:r>
      <w:r w:rsidRPr="002B7CAD">
        <w:rPr>
          <w:color w:val="000000" w:themeColor="text1"/>
        </w:rPr>
        <w:t>比较仪</w:t>
      </w:r>
      <w:r w:rsidRPr="002B7CAD">
        <w:rPr>
          <w:color w:val="000000" w:themeColor="text1"/>
        </w:rPr>
        <w:t>)</w:t>
      </w:r>
      <w:r w:rsidR="008567AB" w:rsidRPr="002B7CAD">
        <w:rPr>
          <w:color w:val="000000" w:themeColor="text1"/>
        </w:rPr>
        <w:t xml:space="preserve"> </w:t>
      </w:r>
      <w:r w:rsidRPr="002B7CAD">
        <w:rPr>
          <w:color w:val="000000" w:themeColor="text1"/>
        </w:rPr>
        <w:t>的</w:t>
      </w:r>
      <w:r w:rsidR="004828BE" w:rsidRPr="002B7CAD">
        <w:rPr>
          <w:color w:val="000000" w:themeColor="text1"/>
        </w:rPr>
        <w:t>校准</w:t>
      </w:r>
      <w:r w:rsidRPr="002B7CAD">
        <w:rPr>
          <w:color w:val="000000" w:themeColor="text1"/>
        </w:rPr>
        <w:t>。</w:t>
      </w:r>
    </w:p>
    <w:p w:rsidR="001F15A5" w:rsidRPr="002B7CAD" w:rsidRDefault="001F15A5" w:rsidP="001A350F">
      <w:pPr>
        <w:spacing w:afterLines="50" w:after="156"/>
        <w:rPr>
          <w:b/>
          <w:color w:val="000000"/>
        </w:rPr>
      </w:pPr>
    </w:p>
    <w:p w:rsidR="001F15A5" w:rsidRPr="002B7CAD" w:rsidRDefault="001F15A5" w:rsidP="001A350F">
      <w:pPr>
        <w:numPr>
          <w:ilvl w:val="0"/>
          <w:numId w:val="7"/>
        </w:numPr>
        <w:spacing w:afterLines="50" w:after="156"/>
        <w:rPr>
          <w:b/>
          <w:color w:val="000000"/>
        </w:rPr>
      </w:pPr>
      <w:r w:rsidRPr="002B7CAD">
        <w:rPr>
          <w:b/>
          <w:color w:val="000000"/>
        </w:rPr>
        <w:t>引用文</w:t>
      </w:r>
      <w:r w:rsidR="004F008E" w:rsidRPr="002B7CAD">
        <w:rPr>
          <w:b/>
          <w:color w:val="000000"/>
        </w:rPr>
        <w:t>件</w:t>
      </w:r>
    </w:p>
    <w:p w:rsidR="001F15A5" w:rsidRPr="002B7CAD" w:rsidRDefault="001F15A5" w:rsidP="001A350F">
      <w:pPr>
        <w:spacing w:afterLines="50" w:after="156"/>
        <w:ind w:firstLineChars="257" w:firstLine="540"/>
        <w:rPr>
          <w:bCs/>
          <w:color w:val="000000"/>
        </w:rPr>
      </w:pPr>
      <w:r w:rsidRPr="002B7CAD">
        <w:rPr>
          <w:bCs/>
          <w:color w:val="000000"/>
        </w:rPr>
        <w:t>本</w:t>
      </w:r>
      <w:r w:rsidR="0057452D" w:rsidRPr="002B7CAD">
        <w:rPr>
          <w:bCs/>
          <w:color w:val="000000"/>
        </w:rPr>
        <w:t>规范</w:t>
      </w:r>
      <w:r w:rsidRPr="002B7CAD">
        <w:rPr>
          <w:bCs/>
          <w:color w:val="000000"/>
        </w:rPr>
        <w:t>引用下列文</w:t>
      </w:r>
      <w:r w:rsidR="004F008E" w:rsidRPr="002B7CAD">
        <w:rPr>
          <w:bCs/>
          <w:color w:val="000000"/>
        </w:rPr>
        <w:t>件</w:t>
      </w:r>
      <w:r w:rsidR="002B7AEB" w:rsidRPr="002B7CAD">
        <w:rPr>
          <w:bCs/>
          <w:color w:val="000000"/>
        </w:rPr>
        <w:t>：</w:t>
      </w:r>
    </w:p>
    <w:p w:rsidR="001F15A5" w:rsidRPr="002B7CAD" w:rsidRDefault="008567AB" w:rsidP="001A350F">
      <w:pPr>
        <w:spacing w:afterLines="50" w:after="156"/>
        <w:ind w:firstLineChars="257" w:firstLine="540"/>
        <w:rPr>
          <w:bCs/>
          <w:color w:val="000000"/>
        </w:rPr>
      </w:pPr>
      <w:r w:rsidRPr="002B7CAD">
        <w:rPr>
          <w:bCs/>
          <w:color w:val="000000"/>
        </w:rPr>
        <w:t>JJG99</w:t>
      </w:r>
      <w:r w:rsidR="004E49A7" w:rsidRPr="002B7CAD">
        <w:rPr>
          <w:bCs/>
          <w:color w:val="000000"/>
        </w:rPr>
        <w:t xml:space="preserve">  </w:t>
      </w:r>
      <w:r w:rsidR="004E49A7" w:rsidRPr="002B7CAD">
        <w:rPr>
          <w:color w:val="000000"/>
          <w:kern w:val="0"/>
          <w:sz w:val="24"/>
        </w:rPr>
        <w:t>《</w:t>
      </w:r>
      <w:r w:rsidR="001F15A5" w:rsidRPr="002B7CAD">
        <w:rPr>
          <w:bCs/>
          <w:color w:val="000000"/>
        </w:rPr>
        <w:t>砝码</w:t>
      </w:r>
      <w:r w:rsidR="004E49A7" w:rsidRPr="002B7CAD">
        <w:rPr>
          <w:color w:val="000000"/>
          <w:kern w:val="0"/>
          <w:sz w:val="24"/>
        </w:rPr>
        <w:t>》</w:t>
      </w:r>
    </w:p>
    <w:p w:rsidR="00644D39" w:rsidRPr="002B7CAD" w:rsidRDefault="00644D39" w:rsidP="001A350F">
      <w:pPr>
        <w:spacing w:afterLines="50" w:after="156"/>
        <w:ind w:firstLineChars="257" w:firstLine="540"/>
        <w:rPr>
          <w:bCs/>
          <w:color w:val="000000"/>
        </w:rPr>
      </w:pPr>
      <w:r w:rsidRPr="002B7CAD">
        <w:rPr>
          <w:bCs/>
          <w:color w:val="000000"/>
        </w:rPr>
        <w:t xml:space="preserve">JJF 1001 </w:t>
      </w:r>
      <w:r w:rsidRPr="002B7CAD">
        <w:rPr>
          <w:bCs/>
          <w:color w:val="000000"/>
        </w:rPr>
        <w:t>《通用计量术语及定义》</w:t>
      </w:r>
    </w:p>
    <w:p w:rsidR="001F15A5" w:rsidRPr="002B7CAD" w:rsidRDefault="0053481C" w:rsidP="001A350F">
      <w:pPr>
        <w:spacing w:afterLines="50" w:after="156"/>
        <w:ind w:firstLineChars="257" w:firstLine="540"/>
        <w:rPr>
          <w:bCs/>
          <w:color w:val="000000"/>
        </w:rPr>
      </w:pPr>
      <w:r w:rsidRPr="002B7CAD">
        <w:rPr>
          <w:bCs/>
          <w:color w:val="000000"/>
        </w:rPr>
        <w:t>JJF1059</w:t>
      </w:r>
      <w:r w:rsidR="00D86D12" w:rsidRPr="002B7CAD">
        <w:rPr>
          <w:bCs/>
          <w:color w:val="000000"/>
        </w:rPr>
        <w:t xml:space="preserve">.1 </w:t>
      </w:r>
      <w:r w:rsidR="00D86D12" w:rsidRPr="002B7CAD">
        <w:rPr>
          <w:color w:val="000000"/>
          <w:kern w:val="0"/>
          <w:sz w:val="24"/>
        </w:rPr>
        <w:t>《</w:t>
      </w:r>
      <w:r w:rsidR="001F15A5" w:rsidRPr="002B7CAD">
        <w:rPr>
          <w:bCs/>
          <w:color w:val="000000"/>
        </w:rPr>
        <w:t>测量不确定度评定与表示</w:t>
      </w:r>
      <w:r w:rsidR="00D86D12" w:rsidRPr="002B7CAD">
        <w:rPr>
          <w:color w:val="000000"/>
          <w:kern w:val="0"/>
          <w:sz w:val="24"/>
        </w:rPr>
        <w:t>》</w:t>
      </w:r>
    </w:p>
    <w:p w:rsidR="00644D39" w:rsidRPr="002B7CAD" w:rsidRDefault="00644D39" w:rsidP="00644D39">
      <w:pPr>
        <w:spacing w:afterLines="50" w:after="156"/>
        <w:ind w:firstLineChars="257" w:firstLine="540"/>
        <w:rPr>
          <w:bCs/>
          <w:color w:val="000000"/>
        </w:rPr>
      </w:pPr>
      <w:r w:rsidRPr="002B7CAD">
        <w:rPr>
          <w:bCs/>
          <w:color w:val="000000"/>
        </w:rPr>
        <w:t xml:space="preserve">JJF 1071 </w:t>
      </w:r>
      <w:r w:rsidRPr="002B7CAD">
        <w:rPr>
          <w:bCs/>
          <w:color w:val="000000"/>
        </w:rPr>
        <w:t>《国家计量校准规范编写规则》</w:t>
      </w:r>
    </w:p>
    <w:p w:rsidR="00644D39" w:rsidRPr="002B7CAD" w:rsidRDefault="00644D39" w:rsidP="00644D39">
      <w:pPr>
        <w:spacing w:afterLines="50" w:after="156"/>
        <w:ind w:firstLineChars="257" w:firstLine="540"/>
        <w:rPr>
          <w:bCs/>
          <w:color w:val="000000"/>
        </w:rPr>
      </w:pPr>
      <w:r w:rsidRPr="002B7CAD">
        <w:rPr>
          <w:bCs/>
          <w:color w:val="000000"/>
        </w:rPr>
        <w:t xml:space="preserve">JJF 1181 </w:t>
      </w:r>
      <w:r w:rsidRPr="002B7CAD">
        <w:rPr>
          <w:bCs/>
          <w:color w:val="000000"/>
        </w:rPr>
        <w:t>《衡器计量名词术语及定义》</w:t>
      </w:r>
    </w:p>
    <w:p w:rsidR="00644D39" w:rsidRPr="002B7CAD" w:rsidRDefault="00644D39" w:rsidP="00644D39">
      <w:pPr>
        <w:spacing w:afterLines="50" w:after="156"/>
        <w:ind w:firstLineChars="257" w:firstLine="540"/>
        <w:rPr>
          <w:bCs/>
          <w:color w:val="000000"/>
        </w:rPr>
      </w:pPr>
      <w:r w:rsidRPr="002B7CAD">
        <w:rPr>
          <w:bCs/>
          <w:color w:val="000000"/>
        </w:rPr>
        <w:t xml:space="preserve">JJF 1229 </w:t>
      </w:r>
      <w:r w:rsidRPr="002B7CAD">
        <w:rPr>
          <w:bCs/>
          <w:color w:val="000000"/>
        </w:rPr>
        <w:t>《质量密度计量名词术语及定义》</w:t>
      </w:r>
    </w:p>
    <w:p w:rsidR="00644D39" w:rsidRPr="002B7CAD" w:rsidRDefault="00644D39" w:rsidP="00644D39">
      <w:pPr>
        <w:spacing w:afterLines="50" w:after="156"/>
        <w:ind w:firstLineChars="257" w:firstLine="540"/>
        <w:rPr>
          <w:bCs/>
          <w:color w:val="000000"/>
        </w:rPr>
      </w:pPr>
      <w:r w:rsidRPr="002B7CAD">
        <w:rPr>
          <w:bCs/>
          <w:color w:val="000000"/>
        </w:rPr>
        <w:t>GB/T 23111</w:t>
      </w:r>
      <w:r w:rsidRPr="002B7CAD">
        <w:rPr>
          <w:bCs/>
          <w:color w:val="000000"/>
        </w:rPr>
        <w:t>《非自动衡器》</w:t>
      </w:r>
    </w:p>
    <w:p w:rsidR="00644D39" w:rsidRPr="002B7CAD" w:rsidRDefault="00644D39" w:rsidP="00644D39">
      <w:pPr>
        <w:spacing w:afterLines="50" w:after="156"/>
        <w:ind w:firstLineChars="257" w:firstLine="540"/>
        <w:rPr>
          <w:bCs/>
          <w:color w:val="000000"/>
        </w:rPr>
      </w:pPr>
      <w:r w:rsidRPr="002B7CAD">
        <w:rPr>
          <w:bCs/>
          <w:color w:val="000000"/>
        </w:rPr>
        <w:t>GB/T 27418</w:t>
      </w:r>
      <w:r w:rsidRPr="002B7CAD">
        <w:rPr>
          <w:bCs/>
          <w:color w:val="000000"/>
        </w:rPr>
        <w:t>《测量不确定度评定与表示》</w:t>
      </w:r>
    </w:p>
    <w:p w:rsidR="00207820" w:rsidRPr="002B7CAD" w:rsidRDefault="00207820" w:rsidP="00644D39">
      <w:pPr>
        <w:spacing w:afterLines="50" w:after="156"/>
        <w:ind w:firstLineChars="257" w:firstLine="540"/>
        <w:rPr>
          <w:bCs/>
          <w:color w:val="000000"/>
        </w:rPr>
      </w:pPr>
      <w:r w:rsidRPr="002B7CAD">
        <w:rPr>
          <w:bCs/>
          <w:color w:val="000000"/>
        </w:rPr>
        <w:t>国际法制计量组织国际建议</w:t>
      </w:r>
      <w:r w:rsidRPr="002B7CAD">
        <w:rPr>
          <w:bCs/>
          <w:color w:val="000000"/>
        </w:rPr>
        <w:t>R111 E</w:t>
      </w:r>
      <w:r w:rsidRPr="002B7CAD">
        <w:rPr>
          <w:bCs/>
          <w:color w:val="000000"/>
          <w:vertAlign w:val="subscript"/>
        </w:rPr>
        <w:t>1</w:t>
      </w:r>
      <w:r w:rsidRPr="002B7CAD">
        <w:rPr>
          <w:bCs/>
          <w:color w:val="000000"/>
        </w:rPr>
        <w:t>,E</w:t>
      </w:r>
      <w:r w:rsidRPr="002B7CAD">
        <w:rPr>
          <w:bCs/>
          <w:color w:val="000000"/>
          <w:vertAlign w:val="subscript"/>
        </w:rPr>
        <w:t>2</w:t>
      </w:r>
      <w:r w:rsidRPr="002B7CAD">
        <w:rPr>
          <w:bCs/>
          <w:color w:val="000000"/>
        </w:rPr>
        <w:t>,F</w:t>
      </w:r>
      <w:r w:rsidRPr="002B7CAD">
        <w:rPr>
          <w:bCs/>
          <w:color w:val="000000"/>
          <w:vertAlign w:val="subscript"/>
        </w:rPr>
        <w:t>1</w:t>
      </w:r>
      <w:r w:rsidRPr="002B7CAD">
        <w:rPr>
          <w:bCs/>
          <w:color w:val="000000"/>
        </w:rPr>
        <w:t>,F</w:t>
      </w:r>
      <w:r w:rsidRPr="002B7CAD">
        <w:rPr>
          <w:bCs/>
          <w:color w:val="000000"/>
          <w:vertAlign w:val="subscript"/>
        </w:rPr>
        <w:t>2</w:t>
      </w:r>
      <w:r w:rsidRPr="002B7CAD">
        <w:rPr>
          <w:bCs/>
          <w:color w:val="000000"/>
        </w:rPr>
        <w:t>,M</w:t>
      </w:r>
      <w:r w:rsidRPr="002B7CAD">
        <w:rPr>
          <w:bCs/>
          <w:color w:val="000000"/>
          <w:vertAlign w:val="subscript"/>
        </w:rPr>
        <w:t>1-2</w:t>
      </w:r>
      <w:r w:rsidRPr="002B7CAD">
        <w:rPr>
          <w:bCs/>
          <w:color w:val="000000"/>
        </w:rPr>
        <w:t>,M</w:t>
      </w:r>
      <w:r w:rsidRPr="002B7CAD">
        <w:rPr>
          <w:bCs/>
          <w:color w:val="000000"/>
          <w:vertAlign w:val="subscript"/>
        </w:rPr>
        <w:t>2</w:t>
      </w:r>
      <w:r w:rsidRPr="002B7CAD">
        <w:rPr>
          <w:bCs/>
          <w:color w:val="000000"/>
        </w:rPr>
        <w:t>,M</w:t>
      </w:r>
      <w:r w:rsidRPr="002B7CAD">
        <w:rPr>
          <w:bCs/>
          <w:color w:val="000000"/>
          <w:vertAlign w:val="subscript"/>
        </w:rPr>
        <w:t>2-3</w:t>
      </w:r>
      <w:r w:rsidRPr="002B7CAD">
        <w:rPr>
          <w:bCs/>
          <w:color w:val="000000"/>
        </w:rPr>
        <w:t xml:space="preserve"> </w:t>
      </w:r>
      <w:r w:rsidRPr="002B7CAD">
        <w:rPr>
          <w:bCs/>
          <w:color w:val="000000"/>
        </w:rPr>
        <w:t>和</w:t>
      </w:r>
      <w:r w:rsidRPr="002B7CAD">
        <w:rPr>
          <w:bCs/>
          <w:color w:val="000000"/>
        </w:rPr>
        <w:t xml:space="preserve"> M</w:t>
      </w:r>
      <w:r w:rsidRPr="002B7CAD">
        <w:rPr>
          <w:bCs/>
          <w:color w:val="000000"/>
          <w:vertAlign w:val="subscript"/>
        </w:rPr>
        <w:t>3</w:t>
      </w:r>
      <w:r w:rsidRPr="002B7CAD">
        <w:rPr>
          <w:bCs/>
          <w:color w:val="000000"/>
        </w:rPr>
        <w:t xml:space="preserve"> </w:t>
      </w:r>
      <w:r w:rsidRPr="002B7CAD">
        <w:rPr>
          <w:bCs/>
          <w:color w:val="000000"/>
        </w:rPr>
        <w:t>等级砝码第一部分：计量技术要求，第二部分：测量报告表格（</w:t>
      </w:r>
      <w:r w:rsidRPr="002B7CAD">
        <w:rPr>
          <w:bCs/>
          <w:color w:val="000000"/>
        </w:rPr>
        <w:t>R111 Weights of classesE</w:t>
      </w:r>
      <w:r w:rsidRPr="002B7CAD">
        <w:rPr>
          <w:bCs/>
          <w:color w:val="000000"/>
          <w:vertAlign w:val="subscript"/>
        </w:rPr>
        <w:t>1</w:t>
      </w:r>
      <w:r w:rsidRPr="002B7CAD">
        <w:rPr>
          <w:bCs/>
          <w:color w:val="000000"/>
        </w:rPr>
        <w:t>,E</w:t>
      </w:r>
      <w:r w:rsidRPr="002B7CAD">
        <w:rPr>
          <w:bCs/>
          <w:color w:val="000000"/>
          <w:vertAlign w:val="subscript"/>
        </w:rPr>
        <w:t>2</w:t>
      </w:r>
      <w:r w:rsidRPr="002B7CAD">
        <w:rPr>
          <w:bCs/>
          <w:color w:val="000000"/>
        </w:rPr>
        <w:t>,F</w:t>
      </w:r>
      <w:r w:rsidRPr="002B7CAD">
        <w:rPr>
          <w:bCs/>
          <w:color w:val="000000"/>
          <w:vertAlign w:val="subscript"/>
        </w:rPr>
        <w:t>1</w:t>
      </w:r>
      <w:r w:rsidRPr="002B7CAD">
        <w:rPr>
          <w:bCs/>
          <w:color w:val="000000"/>
        </w:rPr>
        <w:t>,F</w:t>
      </w:r>
      <w:r w:rsidRPr="002B7CAD">
        <w:rPr>
          <w:bCs/>
          <w:color w:val="000000"/>
          <w:vertAlign w:val="subscript"/>
        </w:rPr>
        <w:t>2</w:t>
      </w:r>
      <w:r w:rsidRPr="002B7CAD">
        <w:rPr>
          <w:bCs/>
          <w:color w:val="000000"/>
        </w:rPr>
        <w:t>,M</w:t>
      </w:r>
      <w:r w:rsidRPr="002B7CAD">
        <w:rPr>
          <w:bCs/>
          <w:color w:val="000000"/>
          <w:vertAlign w:val="subscript"/>
        </w:rPr>
        <w:t>1-2</w:t>
      </w:r>
      <w:r w:rsidRPr="002B7CAD">
        <w:rPr>
          <w:bCs/>
          <w:color w:val="000000"/>
        </w:rPr>
        <w:t>,M</w:t>
      </w:r>
      <w:r w:rsidRPr="002B7CAD">
        <w:rPr>
          <w:bCs/>
          <w:color w:val="000000"/>
          <w:vertAlign w:val="subscript"/>
        </w:rPr>
        <w:t>2</w:t>
      </w:r>
      <w:r w:rsidRPr="002B7CAD">
        <w:rPr>
          <w:bCs/>
          <w:color w:val="000000"/>
        </w:rPr>
        <w:t>,M</w:t>
      </w:r>
      <w:r w:rsidRPr="002B7CAD">
        <w:rPr>
          <w:bCs/>
          <w:color w:val="000000"/>
          <w:vertAlign w:val="subscript"/>
        </w:rPr>
        <w:t>2-3</w:t>
      </w:r>
      <w:r w:rsidRPr="002B7CAD">
        <w:rPr>
          <w:bCs/>
          <w:color w:val="000000"/>
        </w:rPr>
        <w:t xml:space="preserve"> and M</w:t>
      </w:r>
      <w:r w:rsidRPr="002B7CAD">
        <w:rPr>
          <w:bCs/>
          <w:color w:val="000000"/>
          <w:vertAlign w:val="subscript"/>
        </w:rPr>
        <w:t>3</w:t>
      </w:r>
      <w:r w:rsidRPr="002B7CAD">
        <w:rPr>
          <w:bCs/>
          <w:color w:val="000000"/>
        </w:rPr>
        <w:t xml:space="preserve"> ,Part1:Metrological and technical requirements and Part2:Test report format</w:t>
      </w:r>
      <w:r w:rsidRPr="002B7CAD">
        <w:rPr>
          <w:bCs/>
          <w:color w:val="000000"/>
        </w:rPr>
        <w:t>）</w:t>
      </w:r>
    </w:p>
    <w:p w:rsidR="00207820" w:rsidRPr="002B7CAD" w:rsidRDefault="00207820" w:rsidP="00121D14">
      <w:pPr>
        <w:spacing w:afterLines="50" w:after="156"/>
        <w:ind w:firstLineChars="171" w:firstLine="359"/>
        <w:rPr>
          <w:bCs/>
          <w:color w:val="000000"/>
        </w:rPr>
      </w:pPr>
      <w:r w:rsidRPr="002B7CAD">
        <w:rPr>
          <w:bCs/>
          <w:color w:val="000000"/>
        </w:rPr>
        <w:t>欧盟校准指南第</w:t>
      </w:r>
      <w:r w:rsidRPr="002B7CAD">
        <w:rPr>
          <w:bCs/>
          <w:color w:val="000000"/>
        </w:rPr>
        <w:t xml:space="preserve"> 18 </w:t>
      </w:r>
      <w:r w:rsidRPr="002B7CAD">
        <w:rPr>
          <w:bCs/>
          <w:color w:val="000000"/>
        </w:rPr>
        <w:t>号《非自动衡器校准指南》（</w:t>
      </w:r>
      <w:r w:rsidRPr="002B7CAD">
        <w:rPr>
          <w:bCs/>
          <w:color w:val="000000"/>
        </w:rPr>
        <w:t>Guidelines on the Calibration of Non-Automatic Weighing Instruments</w:t>
      </w:r>
      <w:r w:rsidRPr="002B7CAD">
        <w:rPr>
          <w:bCs/>
          <w:color w:val="000000"/>
        </w:rPr>
        <w:t>）</w:t>
      </w:r>
    </w:p>
    <w:p w:rsidR="001F15A5" w:rsidRPr="002B7CAD" w:rsidRDefault="00C42999" w:rsidP="00121D14">
      <w:pPr>
        <w:spacing w:afterLines="50" w:after="156"/>
        <w:ind w:firstLineChars="171" w:firstLine="359"/>
        <w:rPr>
          <w:bCs/>
          <w:color w:val="000000"/>
        </w:rPr>
      </w:pPr>
      <w:r w:rsidRPr="00C42999">
        <w:rPr>
          <w:rFonts w:hint="eastAsia"/>
          <w:bCs/>
          <w:color w:val="000000"/>
        </w:rPr>
        <w:t>凡是注日期的引用文件，仅注日期的版本适用于本规范，凡是不注日期的引用文件，其最新版本（包括所有的修改单）适用于本规范。</w:t>
      </w:r>
    </w:p>
    <w:p w:rsidR="0057452D" w:rsidRPr="002B7CAD" w:rsidRDefault="0057452D" w:rsidP="001A350F">
      <w:pPr>
        <w:spacing w:afterLines="50" w:after="156"/>
        <w:rPr>
          <w:b/>
          <w:color w:val="000000"/>
        </w:rPr>
      </w:pPr>
      <w:r w:rsidRPr="002B7CAD">
        <w:rPr>
          <w:b/>
          <w:color w:val="000000"/>
        </w:rPr>
        <w:t xml:space="preserve">3  </w:t>
      </w:r>
      <w:r w:rsidRPr="002B7CAD">
        <w:rPr>
          <w:b/>
          <w:color w:val="000000"/>
        </w:rPr>
        <w:t>术语和计量单位</w:t>
      </w:r>
    </w:p>
    <w:p w:rsidR="0057452D" w:rsidRPr="002B7CAD" w:rsidRDefault="0057452D" w:rsidP="001A350F">
      <w:pPr>
        <w:spacing w:afterLines="50" w:after="156"/>
        <w:rPr>
          <w:color w:val="000000"/>
        </w:rPr>
      </w:pPr>
      <w:r w:rsidRPr="002B7CAD">
        <w:rPr>
          <w:color w:val="000000"/>
        </w:rPr>
        <w:t xml:space="preserve">3.1  </w:t>
      </w:r>
      <w:r w:rsidRPr="002B7CAD">
        <w:rPr>
          <w:color w:val="000000"/>
        </w:rPr>
        <w:t>术语</w:t>
      </w:r>
    </w:p>
    <w:p w:rsidR="000D53AD" w:rsidRPr="002B7CAD" w:rsidRDefault="0021265C" w:rsidP="0021265C">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3.1.1</w:t>
        </w:r>
      </w:smartTag>
      <w:r w:rsidR="00796647" w:rsidRPr="002B7CAD">
        <w:rPr>
          <w:color w:val="000000"/>
        </w:rPr>
        <w:t xml:space="preserve">  </w:t>
      </w:r>
      <w:r w:rsidR="000C5AD7" w:rsidRPr="002B7CAD">
        <w:rPr>
          <w:color w:val="000000" w:themeColor="text1"/>
        </w:rPr>
        <w:t>最大</w:t>
      </w:r>
      <w:r w:rsidR="00796647" w:rsidRPr="002B7CAD">
        <w:rPr>
          <w:color w:val="000000" w:themeColor="text1"/>
        </w:rPr>
        <w:t>承载</w:t>
      </w:r>
      <w:r w:rsidR="007D725A" w:rsidRPr="002B7CAD">
        <w:rPr>
          <w:color w:val="000000" w:themeColor="text1"/>
        </w:rPr>
        <w:t>量</w:t>
      </w:r>
      <w:r w:rsidR="00FC0EAE" w:rsidRPr="002B7CAD">
        <w:rPr>
          <w:color w:val="000000" w:themeColor="text1"/>
        </w:rPr>
        <w:t>Maximum load capacity</w:t>
      </w:r>
      <w:r w:rsidR="00C7795B" w:rsidRPr="002B7CAD">
        <w:rPr>
          <w:color w:val="000000" w:themeColor="text1"/>
        </w:rPr>
        <w:t xml:space="preserve"> (Max)</w:t>
      </w:r>
    </w:p>
    <w:p w:rsidR="000C5AD7" w:rsidRPr="002B7CAD" w:rsidRDefault="000C5AD7" w:rsidP="000D53AD">
      <w:pPr>
        <w:spacing w:afterLines="50" w:after="156"/>
        <w:ind w:firstLineChars="171" w:firstLine="359"/>
        <w:rPr>
          <w:color w:val="000000"/>
        </w:rPr>
      </w:pPr>
      <w:r w:rsidRPr="002B7CAD">
        <w:rPr>
          <w:color w:val="000000"/>
        </w:rPr>
        <w:t>对于全电子</w:t>
      </w:r>
      <w:r w:rsidR="00FB56A4" w:rsidRPr="002B7CAD">
        <w:rPr>
          <w:color w:val="000000"/>
        </w:rPr>
        <w:t>称</w:t>
      </w:r>
      <w:r w:rsidRPr="002B7CAD">
        <w:rPr>
          <w:color w:val="000000"/>
        </w:rPr>
        <w:t>量范围的比较仪，为该衡量仪器所能达到的最大电子</w:t>
      </w:r>
      <w:r w:rsidR="00FB56A4" w:rsidRPr="002B7CAD">
        <w:rPr>
          <w:color w:val="000000"/>
        </w:rPr>
        <w:t>称</w:t>
      </w:r>
      <w:r w:rsidRPr="002B7CAD">
        <w:rPr>
          <w:color w:val="000000"/>
        </w:rPr>
        <w:t>量效果；对于部分电子</w:t>
      </w:r>
      <w:r w:rsidR="00FB56A4" w:rsidRPr="002B7CAD">
        <w:rPr>
          <w:color w:val="000000"/>
        </w:rPr>
        <w:t>称</w:t>
      </w:r>
      <w:r w:rsidRPr="002B7CAD">
        <w:rPr>
          <w:color w:val="000000"/>
        </w:rPr>
        <w:t>量范围加配衡砝码的比较仪，为该衡量仪器所能达到的最大配衡效果。</w:t>
      </w:r>
    </w:p>
    <w:p w:rsidR="000D53AD" w:rsidRPr="002B7CAD" w:rsidRDefault="0021265C" w:rsidP="0021265C">
      <w:pPr>
        <w:spacing w:afterLines="50" w:after="156"/>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themeColor="text1"/>
          </w:rPr>
          <w:t>3.1.2</w:t>
        </w:r>
      </w:smartTag>
      <w:r w:rsidR="00796647" w:rsidRPr="002B7CAD">
        <w:rPr>
          <w:color w:val="000000" w:themeColor="text1"/>
        </w:rPr>
        <w:t xml:space="preserve">  </w:t>
      </w:r>
      <w:r w:rsidR="00E73F7A" w:rsidRPr="002B7CAD">
        <w:rPr>
          <w:color w:val="000000" w:themeColor="text1"/>
        </w:rPr>
        <w:t>实际分度值</w:t>
      </w:r>
      <w:r w:rsidR="00C567B7" w:rsidRPr="002B7CAD">
        <w:rPr>
          <w:color w:val="000000" w:themeColor="text1"/>
        </w:rPr>
        <w:t>a</w:t>
      </w:r>
      <w:r w:rsidR="00D15EA4" w:rsidRPr="002B7CAD">
        <w:rPr>
          <w:color w:val="000000" w:themeColor="text1"/>
        </w:rPr>
        <w:t xml:space="preserve">ctual </w:t>
      </w:r>
      <w:r w:rsidR="00AE65A1" w:rsidRPr="002B7CAD">
        <w:rPr>
          <w:color w:val="000000" w:themeColor="text1"/>
        </w:rPr>
        <w:t xml:space="preserve">scale </w:t>
      </w:r>
      <w:r w:rsidR="00D15EA4" w:rsidRPr="002B7CAD">
        <w:rPr>
          <w:color w:val="000000" w:themeColor="text1"/>
        </w:rPr>
        <w:t>interval</w:t>
      </w:r>
      <w:r w:rsidR="0079116D" w:rsidRPr="002B7CAD">
        <w:rPr>
          <w:color w:val="000000" w:themeColor="text1"/>
        </w:rPr>
        <w:t>（</w:t>
      </w:r>
      <w:r w:rsidR="0079116D" w:rsidRPr="002B7CAD">
        <w:rPr>
          <w:i/>
          <w:color w:val="000000" w:themeColor="text1"/>
        </w:rPr>
        <w:t>d</w:t>
      </w:r>
      <w:r w:rsidR="0079116D" w:rsidRPr="002B7CAD">
        <w:rPr>
          <w:color w:val="000000" w:themeColor="text1"/>
        </w:rPr>
        <w:t>）</w:t>
      </w:r>
    </w:p>
    <w:p w:rsidR="00E73F7A" w:rsidRPr="002B7CAD" w:rsidRDefault="00E73F7A" w:rsidP="000D53AD">
      <w:pPr>
        <w:spacing w:afterLines="50" w:after="156"/>
        <w:ind w:firstLineChars="171" w:firstLine="359"/>
        <w:rPr>
          <w:color w:val="000000"/>
        </w:rPr>
      </w:pPr>
      <w:r w:rsidRPr="002B7CAD">
        <w:rPr>
          <w:color w:val="000000"/>
        </w:rPr>
        <w:t>以质量单位表示的，相邻两个示值之差。</w:t>
      </w:r>
    </w:p>
    <w:p w:rsidR="000D53AD" w:rsidRPr="002B7CAD" w:rsidRDefault="002A225C" w:rsidP="002A225C">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3.1.3</w:t>
        </w:r>
      </w:smartTag>
      <w:r w:rsidR="00796647" w:rsidRPr="002B7CAD">
        <w:rPr>
          <w:color w:val="000000"/>
        </w:rPr>
        <w:t xml:space="preserve">  </w:t>
      </w:r>
      <w:r w:rsidR="0014706C" w:rsidRPr="002B7CAD">
        <w:rPr>
          <w:color w:val="000000"/>
        </w:rPr>
        <w:t>单一衡量范围的质量比较仪</w:t>
      </w:r>
      <w:r w:rsidR="00C567B7" w:rsidRPr="002B7CAD">
        <w:rPr>
          <w:color w:val="000000"/>
        </w:rPr>
        <w:t>s</w:t>
      </w:r>
      <w:r w:rsidR="00D15EA4" w:rsidRPr="002B7CAD">
        <w:rPr>
          <w:color w:val="000000"/>
        </w:rPr>
        <w:t>ingle range mass comparator</w:t>
      </w:r>
    </w:p>
    <w:p w:rsidR="0014706C" w:rsidRPr="002B7CAD" w:rsidRDefault="0014706C" w:rsidP="000D53AD">
      <w:pPr>
        <w:spacing w:afterLines="50" w:after="156"/>
        <w:ind w:firstLineChars="171" w:firstLine="359"/>
        <w:rPr>
          <w:color w:val="000000"/>
        </w:rPr>
      </w:pPr>
      <w:r w:rsidRPr="002B7CAD">
        <w:rPr>
          <w:color w:val="000000"/>
        </w:rPr>
        <w:lastRenderedPageBreak/>
        <w:t>在整个衡量范围内，</w:t>
      </w:r>
      <w:r w:rsidR="000C5AD7" w:rsidRPr="002B7CAD">
        <w:rPr>
          <w:color w:val="000000"/>
        </w:rPr>
        <w:t>只有一个固定实际分度值</w:t>
      </w:r>
      <w:r w:rsidR="000C5AD7" w:rsidRPr="002B7CAD">
        <w:rPr>
          <w:i/>
          <w:color w:val="000000"/>
        </w:rPr>
        <w:t>d</w:t>
      </w:r>
      <w:r w:rsidR="000C5AD7" w:rsidRPr="002B7CAD">
        <w:rPr>
          <w:color w:val="000000"/>
        </w:rPr>
        <w:t>的质量比较仪。</w:t>
      </w:r>
    </w:p>
    <w:p w:rsidR="000D53AD" w:rsidRPr="002B7CAD" w:rsidRDefault="002A225C" w:rsidP="002A225C">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3.1.4</w:t>
        </w:r>
      </w:smartTag>
      <w:r w:rsidR="00796647" w:rsidRPr="002B7CAD">
        <w:rPr>
          <w:color w:val="000000"/>
        </w:rPr>
        <w:t xml:space="preserve">  </w:t>
      </w:r>
      <w:r w:rsidR="000C5AD7" w:rsidRPr="002B7CAD">
        <w:rPr>
          <w:color w:val="000000"/>
        </w:rPr>
        <w:t>多衡量范围的质量比较仪</w:t>
      </w:r>
      <w:r w:rsidR="00C567B7" w:rsidRPr="002B7CAD">
        <w:rPr>
          <w:color w:val="000000"/>
        </w:rPr>
        <w:t>m</w:t>
      </w:r>
      <w:r w:rsidR="00D15EA4" w:rsidRPr="002B7CAD">
        <w:rPr>
          <w:color w:val="000000"/>
        </w:rPr>
        <w:t>ultiple range mass comparator</w:t>
      </w:r>
    </w:p>
    <w:p w:rsidR="000C5AD7" w:rsidRPr="002B7CAD" w:rsidRDefault="000C5AD7" w:rsidP="000D53AD">
      <w:pPr>
        <w:spacing w:afterLines="50" w:after="156"/>
        <w:ind w:firstLineChars="171" w:firstLine="359"/>
        <w:rPr>
          <w:color w:val="000000"/>
        </w:rPr>
      </w:pPr>
      <w:r w:rsidRPr="002B7CAD">
        <w:rPr>
          <w:color w:val="000000"/>
        </w:rPr>
        <w:t>对于只有一个秤盘的质量比较仪，具有</w:t>
      </w:r>
      <w:r w:rsidRPr="002B7CAD">
        <w:rPr>
          <w:color w:val="000000"/>
          <w:szCs w:val="21"/>
        </w:rPr>
        <w:t>多个</w:t>
      </w:r>
      <w:r w:rsidRPr="002B7CAD">
        <w:rPr>
          <w:color w:val="000000"/>
        </w:rPr>
        <w:t>从零点到最大</w:t>
      </w:r>
      <w:r w:rsidR="002E6786" w:rsidRPr="002B7CAD">
        <w:rPr>
          <w:color w:val="000000"/>
        </w:rPr>
        <w:t>承载</w:t>
      </w:r>
      <w:r w:rsidRPr="002B7CAD">
        <w:rPr>
          <w:color w:val="000000"/>
        </w:rPr>
        <w:t>的测量范围，并且每个测量范围又具有各不相同的实际分度值的质量比较仪。</w:t>
      </w:r>
    </w:p>
    <w:p w:rsidR="000D53AD" w:rsidRPr="002B7CAD" w:rsidRDefault="002A225C" w:rsidP="002A225C">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3.1.5</w:t>
        </w:r>
      </w:smartTag>
      <w:r w:rsidR="00796647" w:rsidRPr="002B7CAD">
        <w:rPr>
          <w:color w:val="000000"/>
        </w:rPr>
        <w:t xml:space="preserve">  </w:t>
      </w:r>
      <w:r w:rsidR="000C5AD7" w:rsidRPr="002B7CAD">
        <w:rPr>
          <w:color w:val="000000"/>
        </w:rPr>
        <w:t>多分度</w:t>
      </w:r>
      <w:r w:rsidRPr="002B7CAD">
        <w:rPr>
          <w:color w:val="000000"/>
        </w:rPr>
        <w:t>值</w:t>
      </w:r>
      <w:r w:rsidR="000C5AD7" w:rsidRPr="002B7CAD">
        <w:rPr>
          <w:color w:val="000000"/>
        </w:rPr>
        <w:t>的质量比较仪</w:t>
      </w:r>
      <w:r w:rsidR="00C567B7" w:rsidRPr="002B7CAD">
        <w:rPr>
          <w:color w:val="000000"/>
        </w:rPr>
        <w:t>m</w:t>
      </w:r>
      <w:r w:rsidR="00D15EA4" w:rsidRPr="002B7CAD">
        <w:rPr>
          <w:color w:val="000000"/>
        </w:rPr>
        <w:t>ultiple interval mass comparator</w:t>
      </w:r>
    </w:p>
    <w:p w:rsidR="000C5AD7" w:rsidRPr="002B7CAD" w:rsidRDefault="00E91354" w:rsidP="000D53AD">
      <w:pPr>
        <w:spacing w:afterLines="50" w:after="156"/>
        <w:ind w:firstLineChars="171" w:firstLine="359"/>
        <w:rPr>
          <w:color w:val="000000"/>
        </w:rPr>
      </w:pPr>
      <w:r w:rsidRPr="002B7CAD">
        <w:rPr>
          <w:color w:val="000000"/>
        </w:rPr>
        <w:t>整个衡量范围内分为多个实际分度值不同的局部衡量范围，并且实际分度值可依据施加的载荷自动转换的质量比较仪。</w:t>
      </w:r>
    </w:p>
    <w:p w:rsidR="000D53AD" w:rsidRPr="002B7CAD" w:rsidRDefault="005E69FF" w:rsidP="002E6786">
      <w:pPr>
        <w:spacing w:afterLines="50" w:after="156"/>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themeColor="text1"/>
          </w:rPr>
          <w:t>3.1.6</w:t>
        </w:r>
      </w:smartTag>
      <w:r w:rsidR="00796647" w:rsidRPr="002B7CAD">
        <w:rPr>
          <w:color w:val="000000" w:themeColor="text1"/>
        </w:rPr>
        <w:t xml:space="preserve">  </w:t>
      </w:r>
      <w:r w:rsidR="00E73F7A" w:rsidRPr="002B7CAD">
        <w:rPr>
          <w:color w:val="000000" w:themeColor="text1"/>
        </w:rPr>
        <w:t>实际分度数</w:t>
      </w:r>
      <w:r w:rsidR="00C567B7" w:rsidRPr="002B7CAD">
        <w:rPr>
          <w:color w:val="000000" w:themeColor="text1"/>
        </w:rPr>
        <w:t>n</w:t>
      </w:r>
      <w:r w:rsidR="00D15EA4" w:rsidRPr="002B7CAD">
        <w:rPr>
          <w:color w:val="000000" w:themeColor="text1"/>
        </w:rPr>
        <w:t xml:space="preserve">umber of actual </w:t>
      </w:r>
      <w:r w:rsidR="00AE65A1" w:rsidRPr="002B7CAD">
        <w:rPr>
          <w:color w:val="000000" w:themeColor="text1"/>
        </w:rPr>
        <w:t xml:space="preserve">scale </w:t>
      </w:r>
      <w:r w:rsidR="00D15EA4" w:rsidRPr="002B7CAD">
        <w:rPr>
          <w:color w:val="000000" w:themeColor="text1"/>
        </w:rPr>
        <w:t>interval</w:t>
      </w:r>
    </w:p>
    <w:p w:rsidR="001E2C99" w:rsidRPr="002B7CAD" w:rsidRDefault="00E73F7A" w:rsidP="000D53AD">
      <w:pPr>
        <w:spacing w:afterLines="50" w:after="156"/>
        <w:ind w:firstLineChars="171" w:firstLine="359"/>
        <w:rPr>
          <w:color w:val="000000"/>
        </w:rPr>
      </w:pPr>
      <w:r w:rsidRPr="002B7CAD">
        <w:rPr>
          <w:color w:val="000000"/>
        </w:rPr>
        <w:t>每个局部衡量范围的最大</w:t>
      </w:r>
      <w:r w:rsidR="002E6786" w:rsidRPr="002B7CAD">
        <w:rPr>
          <w:color w:val="000000"/>
        </w:rPr>
        <w:t>承载</w:t>
      </w:r>
      <w:r w:rsidRPr="002B7CAD">
        <w:rPr>
          <w:color w:val="000000"/>
        </w:rPr>
        <w:t>与相应的实际分度值的比，</w:t>
      </w:r>
      <w:r w:rsidRPr="002B7CAD">
        <w:rPr>
          <w:color w:val="000000"/>
          <w:position w:val="-12"/>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17.85pt" o:ole="">
            <v:imagedata r:id="rId13" o:title=""/>
          </v:shape>
          <o:OLEObject Type="Embed" ProgID="Equation.3" ShapeID="_x0000_i1025" DrawAspect="Content" ObjectID="_1770633722" r:id="rId14"/>
        </w:object>
      </w:r>
      <w:r w:rsidRPr="002B7CAD">
        <w:rPr>
          <w:color w:val="000000"/>
        </w:rPr>
        <w:t>。</w:t>
      </w:r>
      <w:r w:rsidR="002E6786" w:rsidRPr="002B7CAD">
        <w:rPr>
          <w:color w:val="000000"/>
        </w:rPr>
        <w:t>其中：</w:t>
      </w:r>
      <w:r w:rsidR="002E6786" w:rsidRPr="002B7CAD">
        <w:rPr>
          <w:i/>
          <w:color w:val="000000"/>
        </w:rPr>
        <w:t>i</w:t>
      </w:r>
      <w:r w:rsidR="001E2C99" w:rsidRPr="002B7CAD">
        <w:rPr>
          <w:i/>
          <w:color w:val="000000"/>
        </w:rPr>
        <w:t xml:space="preserve"> </w:t>
      </w:r>
      <w:r w:rsidR="001E2C99" w:rsidRPr="002B7CAD">
        <w:rPr>
          <w:color w:val="000000"/>
        </w:rPr>
        <w:t>=1</w:t>
      </w:r>
      <w:r w:rsidR="002E6786" w:rsidRPr="002B7CAD">
        <w:rPr>
          <w:color w:val="000000"/>
        </w:rPr>
        <w:t>，</w:t>
      </w:r>
      <w:r w:rsidR="001E2C99" w:rsidRPr="002B7CAD">
        <w:rPr>
          <w:color w:val="000000"/>
        </w:rPr>
        <w:t>2</w:t>
      </w:r>
      <w:r w:rsidR="002E6786" w:rsidRPr="002B7CAD">
        <w:rPr>
          <w:color w:val="000000"/>
        </w:rPr>
        <w:t>，</w:t>
      </w:r>
      <w:r w:rsidR="001E2C99" w:rsidRPr="002B7CAD">
        <w:rPr>
          <w:color w:val="000000"/>
        </w:rPr>
        <w:t>3</w:t>
      </w:r>
      <w:r w:rsidR="00FB56A4" w:rsidRPr="002B7CAD">
        <w:rPr>
          <w:color w:val="000000"/>
        </w:rPr>
        <w:t>，</w:t>
      </w:r>
      <w:r w:rsidR="001E2C99" w:rsidRPr="002B7CAD">
        <w:rPr>
          <w:color w:val="000000"/>
        </w:rPr>
        <w:t>……</w:t>
      </w:r>
      <w:r w:rsidR="004B10A2" w:rsidRPr="002B7CAD">
        <w:rPr>
          <w:color w:val="000000"/>
        </w:rPr>
        <w:t xml:space="preserve"> </w:t>
      </w:r>
      <w:r w:rsidR="002E6786" w:rsidRPr="002B7CAD">
        <w:rPr>
          <w:i/>
          <w:color w:val="000000"/>
        </w:rPr>
        <w:t>n</w:t>
      </w:r>
      <w:r w:rsidR="00C95967" w:rsidRPr="00C95967">
        <w:rPr>
          <w:rFonts w:hint="eastAsia"/>
          <w:color w:val="000000"/>
        </w:rPr>
        <w:t>。</w:t>
      </w:r>
    </w:p>
    <w:p w:rsidR="000D53AD" w:rsidRPr="002B7CAD" w:rsidRDefault="001D708E" w:rsidP="001D708E">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3.1.7</w:t>
        </w:r>
      </w:smartTag>
      <w:r w:rsidR="002E6786" w:rsidRPr="002B7CAD">
        <w:rPr>
          <w:color w:val="000000"/>
        </w:rPr>
        <w:t xml:space="preserve">  </w:t>
      </w:r>
      <w:r w:rsidR="00415AF7" w:rsidRPr="002B7CAD">
        <w:rPr>
          <w:color w:val="000000"/>
        </w:rPr>
        <w:t>试验载荷</w:t>
      </w:r>
      <w:r w:rsidR="00C567B7" w:rsidRPr="002B7CAD">
        <w:rPr>
          <w:color w:val="000000"/>
        </w:rPr>
        <w:t>t</w:t>
      </w:r>
      <w:r w:rsidR="00D15EA4" w:rsidRPr="002B7CAD">
        <w:rPr>
          <w:color w:val="000000"/>
        </w:rPr>
        <w:t>est load</w:t>
      </w:r>
      <w:r w:rsidR="00D15EA4" w:rsidRPr="002B7CAD">
        <w:rPr>
          <w:color w:val="000000"/>
        </w:rPr>
        <w:t>（</w:t>
      </w:r>
      <w:r w:rsidR="00E91354" w:rsidRPr="002B7CAD">
        <w:rPr>
          <w:i/>
          <w:color w:val="000000"/>
        </w:rPr>
        <w:t>P</w:t>
      </w:r>
      <w:r w:rsidR="00415AF7" w:rsidRPr="003B073C">
        <w:rPr>
          <w:i/>
          <w:color w:val="000000"/>
          <w:szCs w:val="21"/>
          <w:vertAlign w:val="subscript"/>
        </w:rPr>
        <w:t>t</w:t>
      </w:r>
      <w:r w:rsidR="00D15EA4" w:rsidRPr="002B7CAD">
        <w:rPr>
          <w:color w:val="000000"/>
        </w:rPr>
        <w:t>）</w:t>
      </w:r>
    </w:p>
    <w:p w:rsidR="00415AF7" w:rsidRPr="002B7CAD" w:rsidRDefault="00415AF7" w:rsidP="000D53AD">
      <w:pPr>
        <w:spacing w:afterLines="50" w:after="156"/>
        <w:ind w:firstLineChars="171" w:firstLine="359"/>
        <w:rPr>
          <w:color w:val="000000"/>
        </w:rPr>
      </w:pPr>
      <w:r w:rsidRPr="002B7CAD">
        <w:rPr>
          <w:color w:val="000000"/>
        </w:rPr>
        <w:t>当对比较仪进行重复性、偏载和显示误差的测量时，其试验载荷均为如下两个载荷，它们分别是：</w:t>
      </w:r>
    </w:p>
    <w:p w:rsidR="00415AF7" w:rsidRPr="002B7CAD" w:rsidRDefault="00E91354" w:rsidP="00415AF7">
      <w:pPr>
        <w:spacing w:afterLines="50" w:after="156"/>
        <w:ind w:firstLineChars="171" w:firstLine="359"/>
        <w:rPr>
          <w:color w:val="000000"/>
        </w:rPr>
      </w:pPr>
      <w:r w:rsidRPr="002B7CAD">
        <w:rPr>
          <w:i/>
          <w:color w:val="000000"/>
        </w:rPr>
        <w:t>P</w:t>
      </w:r>
      <w:r w:rsidR="00415AF7" w:rsidRPr="003B073C">
        <w:rPr>
          <w:i/>
          <w:color w:val="000000"/>
          <w:szCs w:val="21"/>
          <w:vertAlign w:val="subscript"/>
        </w:rPr>
        <w:t>t1</w:t>
      </w:r>
      <w:r w:rsidR="00415AF7" w:rsidRPr="002B7CAD">
        <w:rPr>
          <w:color w:val="000000"/>
        </w:rPr>
        <w:t xml:space="preserve"> —— </w:t>
      </w:r>
      <w:r w:rsidR="00415AF7" w:rsidRPr="002B7CAD">
        <w:rPr>
          <w:color w:val="000000"/>
          <w:szCs w:val="21"/>
        </w:rPr>
        <w:t>二分之一的</w:t>
      </w:r>
      <w:r w:rsidR="00796647" w:rsidRPr="002B7CAD">
        <w:rPr>
          <w:color w:val="000000"/>
          <w:szCs w:val="21"/>
        </w:rPr>
        <w:t>最大承载</w:t>
      </w:r>
      <w:r w:rsidR="00415AF7" w:rsidRPr="002B7CAD">
        <w:rPr>
          <w:color w:val="000000"/>
          <w:szCs w:val="21"/>
        </w:rPr>
        <w:t>，即：</w:t>
      </w:r>
      <w:r w:rsidR="00415AF7" w:rsidRPr="002B7CAD">
        <w:rPr>
          <w:i/>
          <w:color w:val="000000"/>
          <w:szCs w:val="21"/>
        </w:rPr>
        <w:t>Max</w:t>
      </w:r>
      <w:r w:rsidR="00415AF7" w:rsidRPr="002B7CAD">
        <w:rPr>
          <w:color w:val="000000"/>
          <w:szCs w:val="21"/>
        </w:rPr>
        <w:t>/2</w:t>
      </w:r>
      <w:r w:rsidR="00415AF7" w:rsidRPr="002B7CAD">
        <w:rPr>
          <w:color w:val="000000"/>
          <w:szCs w:val="21"/>
        </w:rPr>
        <w:t>。</w:t>
      </w:r>
    </w:p>
    <w:p w:rsidR="00415AF7" w:rsidRPr="002B7CAD" w:rsidRDefault="00E91354" w:rsidP="00415AF7">
      <w:pPr>
        <w:spacing w:afterLines="50" w:after="156"/>
        <w:ind w:firstLineChars="171" w:firstLine="359"/>
        <w:rPr>
          <w:color w:val="000000"/>
        </w:rPr>
      </w:pPr>
      <w:r w:rsidRPr="002B7CAD">
        <w:rPr>
          <w:i/>
          <w:color w:val="000000"/>
        </w:rPr>
        <w:t>P</w:t>
      </w:r>
      <w:r w:rsidR="00415AF7" w:rsidRPr="003B073C">
        <w:rPr>
          <w:i/>
          <w:color w:val="000000"/>
          <w:szCs w:val="21"/>
          <w:vertAlign w:val="subscript"/>
        </w:rPr>
        <w:t>t2</w:t>
      </w:r>
      <w:r w:rsidR="00415AF7" w:rsidRPr="003B073C">
        <w:rPr>
          <w:i/>
          <w:color w:val="000000"/>
        </w:rPr>
        <w:t xml:space="preserve"> </w:t>
      </w:r>
      <w:r w:rsidR="00415AF7" w:rsidRPr="002B7CAD">
        <w:rPr>
          <w:color w:val="000000"/>
        </w:rPr>
        <w:t xml:space="preserve">—— </w:t>
      </w:r>
      <w:r w:rsidR="00796647" w:rsidRPr="002B7CAD">
        <w:rPr>
          <w:color w:val="000000"/>
        </w:rPr>
        <w:t>最大承载</w:t>
      </w:r>
      <w:r w:rsidR="00415AF7" w:rsidRPr="002B7CAD">
        <w:rPr>
          <w:color w:val="000000"/>
        </w:rPr>
        <w:t>，即：</w:t>
      </w:r>
      <w:r w:rsidR="00415AF7" w:rsidRPr="002B7CAD">
        <w:rPr>
          <w:i/>
          <w:color w:val="000000"/>
        </w:rPr>
        <w:t>Max</w:t>
      </w:r>
      <w:r w:rsidR="00415AF7" w:rsidRPr="002B7CAD">
        <w:rPr>
          <w:color w:val="000000"/>
        </w:rPr>
        <w:t>。</w:t>
      </w:r>
    </w:p>
    <w:p w:rsidR="002C5521" w:rsidRPr="002B7CAD" w:rsidRDefault="002E6786" w:rsidP="002E6786">
      <w:pPr>
        <w:spacing w:afterLines="50" w:after="156"/>
        <w:ind w:firstLineChars="171" w:firstLine="359"/>
        <w:rPr>
          <w:color w:val="000000"/>
        </w:rPr>
      </w:pPr>
      <w:r w:rsidRPr="002B7CAD">
        <w:rPr>
          <w:color w:val="000000"/>
        </w:rPr>
        <w:t>注：当比较仪在试验载荷</w:t>
      </w:r>
      <w:r w:rsidR="00595FE7" w:rsidRPr="002B7CAD">
        <w:rPr>
          <w:color w:val="000000"/>
        </w:rPr>
        <w:t>附近</w:t>
      </w:r>
      <w:r w:rsidRPr="002B7CAD">
        <w:rPr>
          <w:color w:val="000000"/>
        </w:rPr>
        <w:t>有配衡点时，则采用</w:t>
      </w:r>
      <w:r w:rsidR="00595FE7" w:rsidRPr="002B7CAD">
        <w:rPr>
          <w:color w:val="000000"/>
        </w:rPr>
        <w:t>该</w:t>
      </w:r>
      <w:r w:rsidRPr="002B7CAD">
        <w:rPr>
          <w:color w:val="000000"/>
        </w:rPr>
        <w:t>配衡点</w:t>
      </w:r>
      <w:r w:rsidR="00595FE7" w:rsidRPr="002B7CAD">
        <w:rPr>
          <w:color w:val="000000"/>
        </w:rPr>
        <w:t>作为试验载荷。</w:t>
      </w:r>
      <w:r w:rsidRPr="002B7CAD">
        <w:rPr>
          <w:color w:val="000000"/>
        </w:rPr>
        <w:t>全</w:t>
      </w:r>
      <w:r w:rsidR="00595FE7" w:rsidRPr="002B7CAD">
        <w:rPr>
          <w:color w:val="000000"/>
        </w:rPr>
        <w:t>电子</w:t>
      </w:r>
      <w:r w:rsidRPr="002B7CAD">
        <w:rPr>
          <w:color w:val="000000"/>
        </w:rPr>
        <w:t>量程</w:t>
      </w:r>
      <w:r w:rsidR="00595FE7" w:rsidRPr="002B7CAD">
        <w:rPr>
          <w:color w:val="000000"/>
        </w:rPr>
        <w:t>的比较仪，当最大承载小于</w:t>
      </w:r>
      <w:smartTag w:uri="urn:schemas-microsoft-com:office:smarttags" w:element="chmetcnv">
        <w:smartTagPr>
          <w:attr w:name="UnitName" w:val="kg"/>
          <w:attr w:name="SourceValue" w:val="20"/>
          <w:attr w:name="HasSpace" w:val="True"/>
          <w:attr w:name="Negative" w:val="False"/>
          <w:attr w:name="NumberType" w:val="1"/>
          <w:attr w:name="TCSC" w:val="0"/>
        </w:smartTagPr>
        <w:r w:rsidR="00595FE7" w:rsidRPr="002B7CAD">
          <w:rPr>
            <w:color w:val="000000"/>
          </w:rPr>
          <w:t>20</w:t>
        </w:r>
        <w:r w:rsidR="00A03FBF" w:rsidRPr="002B7CAD">
          <w:rPr>
            <w:color w:val="000000"/>
          </w:rPr>
          <w:t xml:space="preserve"> </w:t>
        </w:r>
        <w:r w:rsidR="00595FE7" w:rsidRPr="002B7CAD">
          <w:rPr>
            <w:color w:val="000000"/>
          </w:rPr>
          <w:t>kg</w:t>
        </w:r>
      </w:smartTag>
      <w:r w:rsidR="00595FE7" w:rsidRPr="002B7CAD">
        <w:rPr>
          <w:color w:val="000000"/>
        </w:rPr>
        <w:t>时，砝码为最接近试验载荷的单个砝码；当最大承载大于</w:t>
      </w:r>
      <w:smartTag w:uri="urn:schemas-microsoft-com:office:smarttags" w:element="chmetcnv">
        <w:smartTagPr>
          <w:attr w:name="UnitName" w:val="kg"/>
          <w:attr w:name="SourceValue" w:val="20"/>
          <w:attr w:name="HasSpace" w:val="True"/>
          <w:attr w:name="Negative" w:val="False"/>
          <w:attr w:name="NumberType" w:val="1"/>
          <w:attr w:name="TCSC" w:val="0"/>
        </w:smartTagPr>
        <w:r w:rsidR="00595FE7" w:rsidRPr="002B7CAD">
          <w:rPr>
            <w:color w:val="000000"/>
          </w:rPr>
          <w:t>20</w:t>
        </w:r>
        <w:r w:rsidR="00A03FBF" w:rsidRPr="002B7CAD">
          <w:rPr>
            <w:color w:val="000000"/>
          </w:rPr>
          <w:t xml:space="preserve"> </w:t>
        </w:r>
        <w:r w:rsidR="00595FE7" w:rsidRPr="002B7CAD">
          <w:rPr>
            <w:color w:val="000000"/>
          </w:rPr>
          <w:t>kg</w:t>
        </w:r>
      </w:smartTag>
      <w:r w:rsidR="00595FE7" w:rsidRPr="002B7CAD">
        <w:rPr>
          <w:color w:val="000000"/>
        </w:rPr>
        <w:t>时，</w:t>
      </w:r>
      <w:r w:rsidR="009C6684" w:rsidRPr="002B7CAD">
        <w:rPr>
          <w:color w:val="000000"/>
        </w:rPr>
        <w:t>砝码为最接近试验载荷</w:t>
      </w:r>
      <w:r w:rsidR="00C95967">
        <w:rPr>
          <w:rFonts w:hint="eastAsia"/>
          <w:color w:val="000000"/>
        </w:rPr>
        <w:t>、</w:t>
      </w:r>
      <w:r w:rsidR="00C95967" w:rsidRPr="002B7CAD">
        <w:rPr>
          <w:color w:val="000000"/>
        </w:rPr>
        <w:t>个数最少</w:t>
      </w:r>
      <w:r w:rsidR="009C6684" w:rsidRPr="002B7CAD">
        <w:rPr>
          <w:color w:val="000000"/>
        </w:rPr>
        <w:t>的相同标称值砝码组合。</w:t>
      </w:r>
    </w:p>
    <w:p w:rsidR="000D53AD" w:rsidRPr="002B7CAD" w:rsidRDefault="00D75EA9" w:rsidP="00D75EA9">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3.1.8</w:t>
        </w:r>
      </w:smartTag>
      <w:r w:rsidRPr="002B7CAD">
        <w:rPr>
          <w:color w:val="000000"/>
        </w:rPr>
        <w:t xml:space="preserve">  </w:t>
      </w:r>
      <w:r w:rsidRPr="002B7CAD">
        <w:rPr>
          <w:color w:val="000000"/>
        </w:rPr>
        <w:t>局部示值误差</w:t>
      </w:r>
      <w:r w:rsidR="00C567B7" w:rsidRPr="002B7CAD">
        <w:rPr>
          <w:color w:val="000000"/>
        </w:rPr>
        <w:t>p</w:t>
      </w:r>
      <w:r w:rsidRPr="002B7CAD">
        <w:rPr>
          <w:color w:val="000000"/>
        </w:rPr>
        <w:t>artial indication error</w:t>
      </w:r>
    </w:p>
    <w:p w:rsidR="00D75EA9" w:rsidRPr="002B7CAD" w:rsidRDefault="00D75EA9" w:rsidP="000D53AD">
      <w:pPr>
        <w:spacing w:afterLines="50" w:after="156"/>
        <w:ind w:firstLineChars="171" w:firstLine="359"/>
        <w:rPr>
          <w:color w:val="000000"/>
        </w:rPr>
      </w:pPr>
      <w:r w:rsidRPr="002B7CAD">
        <w:rPr>
          <w:color w:val="000000"/>
        </w:rPr>
        <w:t>在试验载荷添加的标准小砝码，比较仪由于该标准小砝码引起的示值变化与标准小砝码的</w:t>
      </w:r>
      <w:r w:rsidR="00F92202" w:rsidRPr="002B7CAD">
        <w:rPr>
          <w:color w:val="000000"/>
        </w:rPr>
        <w:t>约定</w:t>
      </w:r>
      <w:r w:rsidRPr="002B7CAD">
        <w:rPr>
          <w:color w:val="000000"/>
        </w:rPr>
        <w:t>质量实际值之间的差。</w:t>
      </w:r>
    </w:p>
    <w:p w:rsidR="00E91354" w:rsidRPr="002B7CAD" w:rsidRDefault="00E91354" w:rsidP="00AD7C5A">
      <w:pPr>
        <w:numPr>
          <w:ilvl w:val="1"/>
          <w:numId w:val="16"/>
        </w:numPr>
        <w:spacing w:afterLines="50" w:after="156"/>
        <w:rPr>
          <w:color w:val="000000"/>
        </w:rPr>
      </w:pPr>
      <w:r w:rsidRPr="002B7CAD">
        <w:rPr>
          <w:color w:val="000000"/>
        </w:rPr>
        <w:t>符号表</w:t>
      </w:r>
    </w:p>
    <w:p w:rsidR="00AD7C5A" w:rsidRPr="002B7CAD" w:rsidRDefault="00AD7C5A" w:rsidP="00CA735F">
      <w:pPr>
        <w:snapToGrid w:val="0"/>
        <w:jc w:val="center"/>
        <w:rPr>
          <w:color w:val="000000"/>
        </w:rPr>
      </w:pPr>
      <w:r w:rsidRPr="002B7CAD">
        <w:rPr>
          <w:color w:val="000000"/>
        </w:rPr>
        <w:t>表</w:t>
      </w:r>
      <w:r w:rsidRPr="002B7CAD">
        <w:rPr>
          <w:color w:val="000000"/>
        </w:rPr>
        <w:t>1</w:t>
      </w:r>
      <w:r w:rsidR="00FB56A4" w:rsidRPr="002B7CAD">
        <w:rPr>
          <w:color w:val="000000"/>
        </w:rPr>
        <w:t xml:space="preserve">  </w:t>
      </w:r>
      <w:r w:rsidR="00FB56A4" w:rsidRPr="002B7CAD">
        <w:rPr>
          <w:color w:val="000000"/>
        </w:rPr>
        <w:t>符号及含义对照表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6293"/>
      </w:tblGrid>
      <w:tr w:rsidR="00FB56A4" w:rsidRPr="002B7CAD" w:rsidTr="00CA735F">
        <w:trPr>
          <w:trHeight w:val="487"/>
          <w:jc w:val="center"/>
        </w:trPr>
        <w:tc>
          <w:tcPr>
            <w:tcW w:w="1581" w:type="dxa"/>
            <w:tcBorders>
              <w:bottom w:val="single" w:sz="4" w:space="0" w:color="auto"/>
            </w:tcBorders>
            <w:vAlign w:val="center"/>
          </w:tcPr>
          <w:p w:rsidR="00FB56A4" w:rsidRPr="002B7CAD" w:rsidRDefault="00FB56A4" w:rsidP="00605BE1">
            <w:pPr>
              <w:adjustRightInd w:val="0"/>
              <w:snapToGrid w:val="0"/>
              <w:spacing w:line="360" w:lineRule="atLeast"/>
              <w:jc w:val="center"/>
              <w:rPr>
                <w:color w:val="000000"/>
              </w:rPr>
            </w:pPr>
            <w:r w:rsidRPr="002B7CAD">
              <w:rPr>
                <w:color w:val="000000"/>
              </w:rPr>
              <w:t>符号</w:t>
            </w:r>
          </w:p>
        </w:tc>
        <w:tc>
          <w:tcPr>
            <w:tcW w:w="6293" w:type="dxa"/>
            <w:tcBorders>
              <w:bottom w:val="single" w:sz="4" w:space="0" w:color="auto"/>
            </w:tcBorders>
            <w:vAlign w:val="center"/>
          </w:tcPr>
          <w:p w:rsidR="00FB56A4" w:rsidRPr="002B7CAD" w:rsidRDefault="00FB56A4" w:rsidP="00605BE1">
            <w:pPr>
              <w:adjustRightInd w:val="0"/>
              <w:snapToGrid w:val="0"/>
              <w:spacing w:line="360" w:lineRule="atLeast"/>
              <w:jc w:val="center"/>
              <w:rPr>
                <w:color w:val="000000"/>
              </w:rPr>
            </w:pPr>
            <w:r w:rsidRPr="002B7CAD">
              <w:rPr>
                <w:color w:val="000000"/>
              </w:rPr>
              <w:t>含</w:t>
            </w:r>
            <w:r w:rsidRPr="002B7CAD">
              <w:rPr>
                <w:color w:val="000000"/>
              </w:rPr>
              <w:t xml:space="preserve">    </w:t>
            </w:r>
            <w:r w:rsidRPr="002B7CAD">
              <w:rPr>
                <w:color w:val="000000"/>
              </w:rPr>
              <w:t>义</w:t>
            </w:r>
          </w:p>
        </w:tc>
      </w:tr>
      <w:tr w:rsidR="00FB56A4" w:rsidRPr="002B7CAD" w:rsidTr="00605BE1">
        <w:trPr>
          <w:jc w:val="center"/>
        </w:trPr>
        <w:tc>
          <w:tcPr>
            <w:tcW w:w="1581" w:type="dxa"/>
            <w:tcBorders>
              <w:top w:val="single" w:sz="4" w:space="0" w:color="auto"/>
              <w:bottom w:val="nil"/>
            </w:tcBorders>
          </w:tcPr>
          <w:p w:rsidR="00FB56A4" w:rsidRPr="002B7CAD" w:rsidRDefault="00FF1227" w:rsidP="00605BE1">
            <w:pPr>
              <w:adjustRightInd w:val="0"/>
              <w:snapToGrid w:val="0"/>
              <w:spacing w:line="360" w:lineRule="atLeast"/>
              <w:jc w:val="center"/>
              <w:rPr>
                <w:i/>
                <w:color w:val="000000"/>
              </w:rPr>
            </w:pPr>
            <w:r w:rsidRPr="002B7CAD">
              <w:rPr>
                <w:i/>
                <w:color w:val="000000"/>
              </w:rPr>
              <w:t>d</w:t>
            </w:r>
          </w:p>
        </w:tc>
        <w:tc>
          <w:tcPr>
            <w:tcW w:w="6293" w:type="dxa"/>
            <w:tcBorders>
              <w:bottom w:val="nil"/>
            </w:tcBorders>
          </w:tcPr>
          <w:p w:rsidR="00FB56A4" w:rsidRPr="002B7CAD" w:rsidRDefault="00FB56A4" w:rsidP="00605BE1">
            <w:pPr>
              <w:adjustRightInd w:val="0"/>
              <w:snapToGrid w:val="0"/>
              <w:spacing w:line="360" w:lineRule="atLeast"/>
              <w:ind w:firstLineChars="120" w:firstLine="252"/>
              <w:rPr>
                <w:color w:val="000000"/>
              </w:rPr>
            </w:pPr>
            <w:r w:rsidRPr="002B7CAD">
              <w:rPr>
                <w:color w:val="000000"/>
              </w:rPr>
              <w:t>实际分度值</w:t>
            </w:r>
          </w:p>
        </w:tc>
      </w:tr>
      <w:tr w:rsidR="00FB56A4" w:rsidRPr="002B7CAD" w:rsidTr="00605BE1">
        <w:trPr>
          <w:jc w:val="center"/>
        </w:trPr>
        <w:tc>
          <w:tcPr>
            <w:tcW w:w="1581" w:type="dxa"/>
            <w:tcBorders>
              <w:top w:val="nil"/>
              <w:bottom w:val="nil"/>
            </w:tcBorders>
          </w:tcPr>
          <w:p w:rsidR="00FB56A4" w:rsidRPr="002B7CAD" w:rsidRDefault="00A431E2" w:rsidP="00605BE1">
            <w:pPr>
              <w:adjustRightInd w:val="0"/>
              <w:snapToGrid w:val="0"/>
              <w:spacing w:line="360" w:lineRule="atLeast"/>
              <w:jc w:val="center"/>
              <w:rPr>
                <w:i/>
                <w:color w:val="000000"/>
              </w:rPr>
            </w:pPr>
            <w:r w:rsidRPr="002B7CAD">
              <w:rPr>
                <w:i/>
                <w:color w:val="000000"/>
              </w:rPr>
              <w:t>i</w:t>
            </w:r>
          </w:p>
        </w:tc>
        <w:tc>
          <w:tcPr>
            <w:tcW w:w="6293" w:type="dxa"/>
            <w:tcBorders>
              <w:top w:val="nil"/>
              <w:bottom w:val="nil"/>
            </w:tcBorders>
          </w:tcPr>
          <w:p w:rsidR="00FB56A4" w:rsidRPr="002B7CAD" w:rsidRDefault="00FB56A4" w:rsidP="00605BE1">
            <w:pPr>
              <w:adjustRightInd w:val="0"/>
              <w:snapToGrid w:val="0"/>
              <w:spacing w:line="360" w:lineRule="atLeast"/>
              <w:ind w:firstLineChars="120" w:firstLine="252"/>
              <w:rPr>
                <w:color w:val="000000"/>
              </w:rPr>
            </w:pPr>
            <w:r w:rsidRPr="002B7CAD">
              <w:rPr>
                <w:color w:val="000000"/>
              </w:rPr>
              <w:t>测量序列中，各独立测量的序号</w:t>
            </w:r>
          </w:p>
        </w:tc>
      </w:tr>
      <w:tr w:rsidR="00F67D0B" w:rsidRPr="002B7CAD" w:rsidTr="00605BE1">
        <w:trPr>
          <w:jc w:val="center"/>
        </w:trPr>
        <w:tc>
          <w:tcPr>
            <w:tcW w:w="1581" w:type="dxa"/>
            <w:tcBorders>
              <w:top w:val="nil"/>
              <w:bottom w:val="nil"/>
            </w:tcBorders>
          </w:tcPr>
          <w:p w:rsidR="00F67D0B" w:rsidRPr="002B7CAD" w:rsidRDefault="00F67D0B" w:rsidP="00605BE1">
            <w:pPr>
              <w:adjustRightInd w:val="0"/>
              <w:snapToGrid w:val="0"/>
              <w:spacing w:line="360" w:lineRule="atLeast"/>
              <w:jc w:val="center"/>
              <w:rPr>
                <w:i/>
                <w:color w:val="000000"/>
              </w:rPr>
            </w:pPr>
            <w:r w:rsidRPr="002B7CAD">
              <w:rPr>
                <w:i/>
                <w:color w:val="000000"/>
              </w:rPr>
              <w:t>I</w:t>
            </w:r>
          </w:p>
        </w:tc>
        <w:tc>
          <w:tcPr>
            <w:tcW w:w="6293" w:type="dxa"/>
            <w:tcBorders>
              <w:top w:val="nil"/>
              <w:bottom w:val="nil"/>
            </w:tcBorders>
          </w:tcPr>
          <w:p w:rsidR="00F67D0B" w:rsidRPr="002B7CAD" w:rsidRDefault="00F67D0B" w:rsidP="00605BE1">
            <w:pPr>
              <w:adjustRightInd w:val="0"/>
              <w:snapToGrid w:val="0"/>
              <w:spacing w:line="360" w:lineRule="atLeast"/>
              <w:ind w:firstLineChars="120" w:firstLine="252"/>
              <w:rPr>
                <w:color w:val="000000"/>
              </w:rPr>
            </w:pPr>
            <w:r w:rsidRPr="002B7CAD">
              <w:rPr>
                <w:color w:val="000000"/>
              </w:rPr>
              <w:t>比较仪示值</w:t>
            </w:r>
          </w:p>
        </w:tc>
      </w:tr>
      <w:tr w:rsidR="00524E84" w:rsidRPr="002B7CAD" w:rsidTr="00605BE1">
        <w:trPr>
          <w:jc w:val="center"/>
        </w:trPr>
        <w:tc>
          <w:tcPr>
            <w:tcW w:w="1581" w:type="dxa"/>
            <w:tcBorders>
              <w:top w:val="nil"/>
              <w:bottom w:val="nil"/>
            </w:tcBorders>
          </w:tcPr>
          <w:p w:rsidR="00524E84" w:rsidRPr="002B7CAD" w:rsidRDefault="00524E84" w:rsidP="00605BE1">
            <w:pPr>
              <w:adjustRightInd w:val="0"/>
              <w:snapToGrid w:val="0"/>
              <w:spacing w:line="360" w:lineRule="atLeast"/>
              <w:jc w:val="center"/>
              <w:rPr>
                <w:i/>
                <w:color w:val="000000" w:themeColor="text1"/>
              </w:rPr>
            </w:pPr>
            <w:r w:rsidRPr="002B7CAD">
              <w:rPr>
                <w:i/>
                <w:color w:val="000000" w:themeColor="text1"/>
              </w:rPr>
              <w:t>E</w:t>
            </w:r>
          </w:p>
        </w:tc>
        <w:tc>
          <w:tcPr>
            <w:tcW w:w="6293" w:type="dxa"/>
            <w:tcBorders>
              <w:top w:val="nil"/>
              <w:bottom w:val="nil"/>
            </w:tcBorders>
          </w:tcPr>
          <w:p w:rsidR="00524E84" w:rsidRPr="002B7CAD" w:rsidRDefault="00C943C4" w:rsidP="00605BE1">
            <w:pPr>
              <w:adjustRightInd w:val="0"/>
              <w:snapToGrid w:val="0"/>
              <w:spacing w:line="360" w:lineRule="atLeast"/>
              <w:ind w:firstLineChars="120" w:firstLine="252"/>
              <w:rPr>
                <w:color w:val="000000" w:themeColor="text1"/>
              </w:rPr>
            </w:pPr>
            <w:r w:rsidRPr="002B7CAD">
              <w:rPr>
                <w:color w:val="000000" w:themeColor="text1"/>
              </w:rPr>
              <w:t>局部</w:t>
            </w:r>
            <w:r w:rsidR="00524E84" w:rsidRPr="002B7CAD">
              <w:rPr>
                <w:color w:val="000000" w:themeColor="text1"/>
              </w:rPr>
              <w:t>示值误差</w:t>
            </w:r>
          </w:p>
        </w:tc>
      </w:tr>
      <w:tr w:rsidR="00A20638" w:rsidRPr="002B7CAD" w:rsidTr="00605BE1">
        <w:trPr>
          <w:jc w:val="center"/>
        </w:trPr>
        <w:tc>
          <w:tcPr>
            <w:tcW w:w="1581" w:type="dxa"/>
            <w:tcBorders>
              <w:top w:val="nil"/>
              <w:bottom w:val="nil"/>
            </w:tcBorders>
          </w:tcPr>
          <w:p w:rsidR="00A20638" w:rsidRPr="002B7CAD" w:rsidRDefault="00A20638" w:rsidP="00605BE1">
            <w:pPr>
              <w:adjustRightInd w:val="0"/>
              <w:snapToGrid w:val="0"/>
              <w:spacing w:line="360" w:lineRule="atLeast"/>
              <w:jc w:val="center"/>
              <w:rPr>
                <w:i/>
                <w:color w:val="000000" w:themeColor="text1"/>
              </w:rPr>
            </w:pPr>
            <w:r>
              <w:rPr>
                <w:rFonts w:hint="eastAsia"/>
                <w:i/>
                <w:color w:val="000000" w:themeColor="text1"/>
              </w:rPr>
              <w:t>m</w:t>
            </w:r>
          </w:p>
        </w:tc>
        <w:tc>
          <w:tcPr>
            <w:tcW w:w="6293" w:type="dxa"/>
            <w:tcBorders>
              <w:top w:val="nil"/>
              <w:bottom w:val="nil"/>
            </w:tcBorders>
          </w:tcPr>
          <w:p w:rsidR="00A20638" w:rsidRPr="002B7CAD" w:rsidRDefault="00A20638" w:rsidP="00605BE1">
            <w:pPr>
              <w:adjustRightInd w:val="0"/>
              <w:snapToGrid w:val="0"/>
              <w:spacing w:line="360" w:lineRule="atLeast"/>
              <w:ind w:firstLineChars="120" w:firstLine="252"/>
              <w:rPr>
                <w:color w:val="000000" w:themeColor="text1"/>
              </w:rPr>
            </w:pPr>
            <w:r>
              <w:rPr>
                <w:rFonts w:hint="eastAsia"/>
                <w:color w:val="000000" w:themeColor="text1"/>
              </w:rPr>
              <w:t>物体</w:t>
            </w:r>
            <w:r>
              <w:rPr>
                <w:color w:val="000000" w:themeColor="text1"/>
              </w:rPr>
              <w:t>质量</w:t>
            </w:r>
          </w:p>
        </w:tc>
      </w:tr>
      <w:tr w:rsidR="00FB56A4" w:rsidRPr="002B7CAD" w:rsidTr="00605BE1">
        <w:trPr>
          <w:jc w:val="center"/>
        </w:trPr>
        <w:tc>
          <w:tcPr>
            <w:tcW w:w="1581" w:type="dxa"/>
            <w:tcBorders>
              <w:top w:val="nil"/>
              <w:bottom w:val="nil"/>
            </w:tcBorders>
          </w:tcPr>
          <w:p w:rsidR="00FB56A4" w:rsidRPr="002B7CAD" w:rsidRDefault="00FB56A4" w:rsidP="00605BE1">
            <w:pPr>
              <w:adjustRightInd w:val="0"/>
              <w:snapToGrid w:val="0"/>
              <w:spacing w:line="360" w:lineRule="atLeast"/>
              <w:jc w:val="center"/>
              <w:rPr>
                <w:color w:val="000000"/>
              </w:rPr>
            </w:pPr>
            <w:r w:rsidRPr="002B7CAD">
              <w:rPr>
                <w:i/>
                <w:color w:val="000000"/>
              </w:rPr>
              <w:t>m</w:t>
            </w:r>
            <w:r w:rsidRPr="002B7CAD">
              <w:rPr>
                <w:color w:val="000000"/>
                <w:szCs w:val="21"/>
                <w:vertAlign w:val="subscript"/>
              </w:rPr>
              <w:t>s</w:t>
            </w:r>
          </w:p>
        </w:tc>
        <w:tc>
          <w:tcPr>
            <w:tcW w:w="6293" w:type="dxa"/>
            <w:tcBorders>
              <w:top w:val="nil"/>
              <w:bottom w:val="nil"/>
            </w:tcBorders>
          </w:tcPr>
          <w:p w:rsidR="00FB56A4" w:rsidRPr="002B7CAD" w:rsidRDefault="00FB56A4" w:rsidP="00985680">
            <w:pPr>
              <w:adjustRightInd w:val="0"/>
              <w:snapToGrid w:val="0"/>
              <w:spacing w:line="360" w:lineRule="atLeast"/>
              <w:ind w:firstLineChars="120" w:firstLine="252"/>
              <w:rPr>
                <w:color w:val="000000"/>
              </w:rPr>
            </w:pPr>
            <w:r w:rsidRPr="002B7CAD">
              <w:rPr>
                <w:color w:val="000000"/>
              </w:rPr>
              <w:t>测量</w:t>
            </w:r>
            <w:r w:rsidR="00985680" w:rsidRPr="002B7CAD">
              <w:rPr>
                <w:color w:val="000000"/>
              </w:rPr>
              <w:t>局部</w:t>
            </w:r>
            <w:r w:rsidRPr="002B7CAD">
              <w:rPr>
                <w:color w:val="000000"/>
              </w:rPr>
              <w:t>示</w:t>
            </w:r>
            <w:r w:rsidR="00985680" w:rsidRPr="002B7CAD">
              <w:rPr>
                <w:color w:val="000000"/>
              </w:rPr>
              <w:t>值</w:t>
            </w:r>
            <w:r w:rsidRPr="002B7CAD">
              <w:rPr>
                <w:color w:val="000000"/>
              </w:rPr>
              <w:t>误差用标准砝码的质量</w:t>
            </w:r>
          </w:p>
        </w:tc>
      </w:tr>
      <w:tr w:rsidR="00A20638" w:rsidRPr="002B7CAD" w:rsidTr="00605BE1">
        <w:trPr>
          <w:jc w:val="center"/>
        </w:trPr>
        <w:tc>
          <w:tcPr>
            <w:tcW w:w="1581" w:type="dxa"/>
            <w:tcBorders>
              <w:top w:val="nil"/>
              <w:bottom w:val="nil"/>
            </w:tcBorders>
          </w:tcPr>
          <w:p w:rsidR="00A20638" w:rsidRPr="002B7CAD" w:rsidRDefault="00A20638" w:rsidP="00605BE1">
            <w:pPr>
              <w:adjustRightInd w:val="0"/>
              <w:snapToGrid w:val="0"/>
              <w:spacing w:line="360" w:lineRule="atLeast"/>
              <w:jc w:val="center"/>
              <w:rPr>
                <w:i/>
                <w:color w:val="000000"/>
              </w:rPr>
            </w:pPr>
            <w:r w:rsidRPr="002B7CAD">
              <w:rPr>
                <w:i/>
                <w:color w:val="000000"/>
              </w:rPr>
              <w:t>m</w:t>
            </w:r>
            <w:r>
              <w:rPr>
                <w:color w:val="000000"/>
                <w:szCs w:val="21"/>
                <w:vertAlign w:val="subscript"/>
              </w:rPr>
              <w:t>N</w:t>
            </w:r>
          </w:p>
        </w:tc>
        <w:tc>
          <w:tcPr>
            <w:tcW w:w="6293" w:type="dxa"/>
            <w:tcBorders>
              <w:top w:val="nil"/>
              <w:bottom w:val="nil"/>
            </w:tcBorders>
          </w:tcPr>
          <w:p w:rsidR="00A20638" w:rsidRPr="002B7CAD" w:rsidRDefault="00A20638" w:rsidP="00985680">
            <w:pPr>
              <w:adjustRightInd w:val="0"/>
              <w:snapToGrid w:val="0"/>
              <w:spacing w:line="360" w:lineRule="atLeast"/>
              <w:ind w:firstLineChars="120" w:firstLine="252"/>
              <w:rPr>
                <w:color w:val="000000"/>
              </w:rPr>
            </w:pPr>
            <w:r>
              <w:rPr>
                <w:rFonts w:hint="eastAsia"/>
                <w:color w:val="000000"/>
              </w:rPr>
              <w:t>砝码</w:t>
            </w:r>
            <w:r>
              <w:rPr>
                <w:color w:val="000000"/>
              </w:rPr>
              <w:t>的标称质量</w:t>
            </w:r>
          </w:p>
        </w:tc>
      </w:tr>
      <w:tr w:rsidR="00FB56A4" w:rsidRPr="002B7CAD" w:rsidTr="00605BE1">
        <w:trPr>
          <w:jc w:val="center"/>
        </w:trPr>
        <w:tc>
          <w:tcPr>
            <w:tcW w:w="1581" w:type="dxa"/>
            <w:tcBorders>
              <w:top w:val="nil"/>
              <w:bottom w:val="nil"/>
            </w:tcBorders>
          </w:tcPr>
          <w:p w:rsidR="00FB56A4" w:rsidRPr="002B7CAD" w:rsidRDefault="00FB56A4" w:rsidP="00605BE1">
            <w:pPr>
              <w:adjustRightInd w:val="0"/>
              <w:snapToGrid w:val="0"/>
              <w:spacing w:line="360" w:lineRule="atLeast"/>
              <w:jc w:val="center"/>
              <w:rPr>
                <w:color w:val="000000"/>
              </w:rPr>
            </w:pPr>
            <w:r w:rsidRPr="002B7CAD">
              <w:rPr>
                <w:i/>
                <w:color w:val="000000"/>
              </w:rPr>
              <w:t>Max</w:t>
            </w:r>
          </w:p>
        </w:tc>
        <w:tc>
          <w:tcPr>
            <w:tcW w:w="6293" w:type="dxa"/>
            <w:tcBorders>
              <w:top w:val="nil"/>
              <w:bottom w:val="nil"/>
            </w:tcBorders>
          </w:tcPr>
          <w:p w:rsidR="00FB56A4" w:rsidRPr="002B7CAD" w:rsidRDefault="00FB56A4" w:rsidP="00F67D0B">
            <w:pPr>
              <w:adjustRightInd w:val="0"/>
              <w:snapToGrid w:val="0"/>
              <w:spacing w:line="360" w:lineRule="atLeast"/>
              <w:ind w:firstLineChars="120" w:firstLine="252"/>
              <w:rPr>
                <w:color w:val="000000"/>
              </w:rPr>
            </w:pPr>
            <w:r w:rsidRPr="002B7CAD">
              <w:rPr>
                <w:color w:val="000000"/>
              </w:rPr>
              <w:t>比较仪的最大</w:t>
            </w:r>
            <w:r w:rsidR="00F67D0B" w:rsidRPr="002B7CAD">
              <w:rPr>
                <w:color w:val="000000"/>
              </w:rPr>
              <w:t>承载</w:t>
            </w:r>
            <w:r w:rsidRPr="002B7CAD">
              <w:rPr>
                <w:color w:val="000000"/>
              </w:rPr>
              <w:t>量</w:t>
            </w:r>
          </w:p>
        </w:tc>
      </w:tr>
      <w:tr w:rsidR="00FB56A4" w:rsidRPr="002B7CAD" w:rsidTr="00EB3F65">
        <w:trPr>
          <w:jc w:val="center"/>
        </w:trPr>
        <w:tc>
          <w:tcPr>
            <w:tcW w:w="1581" w:type="dxa"/>
            <w:tcBorders>
              <w:top w:val="nil"/>
              <w:bottom w:val="nil"/>
            </w:tcBorders>
          </w:tcPr>
          <w:p w:rsidR="00FB56A4" w:rsidRPr="002B7CAD" w:rsidRDefault="00FB56A4" w:rsidP="00605BE1">
            <w:pPr>
              <w:adjustRightInd w:val="0"/>
              <w:snapToGrid w:val="0"/>
              <w:spacing w:line="360" w:lineRule="atLeast"/>
              <w:jc w:val="center"/>
              <w:rPr>
                <w:color w:val="000000"/>
              </w:rPr>
            </w:pPr>
            <w:r w:rsidRPr="002B7CAD">
              <w:rPr>
                <w:i/>
                <w:color w:val="000000"/>
              </w:rPr>
              <w:t>MPE</w:t>
            </w:r>
          </w:p>
        </w:tc>
        <w:tc>
          <w:tcPr>
            <w:tcW w:w="6293" w:type="dxa"/>
            <w:tcBorders>
              <w:top w:val="nil"/>
              <w:bottom w:val="nil"/>
            </w:tcBorders>
          </w:tcPr>
          <w:p w:rsidR="00FB56A4" w:rsidRPr="002B7CAD" w:rsidRDefault="00FB56A4" w:rsidP="00605BE1">
            <w:pPr>
              <w:adjustRightInd w:val="0"/>
              <w:snapToGrid w:val="0"/>
              <w:spacing w:line="360" w:lineRule="atLeast"/>
              <w:ind w:firstLineChars="120" w:firstLine="252"/>
              <w:rPr>
                <w:color w:val="000000"/>
              </w:rPr>
            </w:pPr>
            <w:r w:rsidRPr="002B7CAD">
              <w:rPr>
                <w:color w:val="000000"/>
              </w:rPr>
              <w:t>所使用砝码的最大允许误差</w:t>
            </w:r>
          </w:p>
        </w:tc>
      </w:tr>
      <w:tr w:rsidR="00FB56A4" w:rsidRPr="002B7CAD" w:rsidTr="00EB3F65">
        <w:trPr>
          <w:jc w:val="center"/>
        </w:trPr>
        <w:tc>
          <w:tcPr>
            <w:tcW w:w="1581" w:type="dxa"/>
            <w:tcBorders>
              <w:top w:val="nil"/>
              <w:bottom w:val="single" w:sz="4" w:space="0" w:color="auto"/>
            </w:tcBorders>
          </w:tcPr>
          <w:p w:rsidR="00FB56A4" w:rsidRPr="002B7CAD" w:rsidRDefault="00523121" w:rsidP="00605BE1">
            <w:pPr>
              <w:adjustRightInd w:val="0"/>
              <w:snapToGrid w:val="0"/>
              <w:spacing w:line="360" w:lineRule="atLeast"/>
              <w:jc w:val="center"/>
              <w:rPr>
                <w:color w:val="000000"/>
              </w:rPr>
            </w:pPr>
            <w:r w:rsidRPr="002B7CAD">
              <w:rPr>
                <w:i/>
                <w:color w:val="000000"/>
              </w:rPr>
              <w:t>N</w:t>
            </w:r>
          </w:p>
        </w:tc>
        <w:tc>
          <w:tcPr>
            <w:tcW w:w="6293" w:type="dxa"/>
            <w:tcBorders>
              <w:top w:val="nil"/>
              <w:bottom w:val="single" w:sz="4" w:space="0" w:color="auto"/>
            </w:tcBorders>
          </w:tcPr>
          <w:p w:rsidR="00FB56A4" w:rsidRPr="002B7CAD" w:rsidRDefault="00FB56A4" w:rsidP="00605BE1">
            <w:pPr>
              <w:adjustRightInd w:val="0"/>
              <w:snapToGrid w:val="0"/>
              <w:spacing w:line="360" w:lineRule="atLeast"/>
              <w:ind w:firstLineChars="120" w:firstLine="252"/>
              <w:rPr>
                <w:color w:val="000000"/>
              </w:rPr>
            </w:pPr>
            <w:r w:rsidRPr="002B7CAD">
              <w:rPr>
                <w:color w:val="000000"/>
              </w:rPr>
              <w:t>一组测量中的测量次数</w:t>
            </w:r>
          </w:p>
        </w:tc>
      </w:tr>
      <w:tr w:rsidR="0050553A" w:rsidRPr="002B7CAD" w:rsidTr="00913B99">
        <w:trPr>
          <w:trHeight w:val="557"/>
          <w:jc w:val="center"/>
        </w:trPr>
        <w:tc>
          <w:tcPr>
            <w:tcW w:w="1581" w:type="dxa"/>
            <w:tcBorders>
              <w:top w:val="single" w:sz="4" w:space="0" w:color="auto"/>
              <w:bottom w:val="single" w:sz="4" w:space="0" w:color="auto"/>
            </w:tcBorders>
            <w:vAlign w:val="center"/>
          </w:tcPr>
          <w:p w:rsidR="0050553A" w:rsidRPr="002B7CAD" w:rsidRDefault="0050553A" w:rsidP="0050553A">
            <w:pPr>
              <w:adjustRightInd w:val="0"/>
              <w:snapToGrid w:val="0"/>
              <w:spacing w:line="360" w:lineRule="atLeast"/>
              <w:jc w:val="center"/>
              <w:rPr>
                <w:color w:val="000000"/>
              </w:rPr>
            </w:pPr>
            <w:r w:rsidRPr="002B7CAD">
              <w:rPr>
                <w:color w:val="000000"/>
              </w:rPr>
              <w:lastRenderedPageBreak/>
              <w:t>符号</w:t>
            </w:r>
          </w:p>
        </w:tc>
        <w:tc>
          <w:tcPr>
            <w:tcW w:w="6293" w:type="dxa"/>
            <w:tcBorders>
              <w:top w:val="single" w:sz="4" w:space="0" w:color="auto"/>
              <w:bottom w:val="single" w:sz="4" w:space="0" w:color="auto"/>
            </w:tcBorders>
            <w:vAlign w:val="center"/>
          </w:tcPr>
          <w:p w:rsidR="0050553A" w:rsidRPr="002B7CAD" w:rsidRDefault="0050553A" w:rsidP="0050553A">
            <w:pPr>
              <w:adjustRightInd w:val="0"/>
              <w:snapToGrid w:val="0"/>
              <w:spacing w:line="360" w:lineRule="atLeast"/>
              <w:jc w:val="center"/>
              <w:rPr>
                <w:color w:val="000000"/>
              </w:rPr>
            </w:pPr>
            <w:r w:rsidRPr="002B7CAD">
              <w:rPr>
                <w:color w:val="000000"/>
              </w:rPr>
              <w:t>含</w:t>
            </w:r>
            <w:r w:rsidRPr="002B7CAD">
              <w:rPr>
                <w:color w:val="000000"/>
              </w:rPr>
              <w:t xml:space="preserve">    </w:t>
            </w:r>
            <w:r w:rsidRPr="002B7CAD">
              <w:rPr>
                <w:color w:val="000000"/>
              </w:rPr>
              <w:t>义</w:t>
            </w:r>
          </w:p>
        </w:tc>
      </w:tr>
      <w:tr w:rsidR="00CF1C68" w:rsidRPr="002B7CAD" w:rsidTr="0050553A">
        <w:trPr>
          <w:jc w:val="center"/>
        </w:trPr>
        <w:tc>
          <w:tcPr>
            <w:tcW w:w="1581" w:type="dxa"/>
            <w:tcBorders>
              <w:top w:val="single" w:sz="4" w:space="0" w:color="auto"/>
              <w:bottom w:val="nil"/>
            </w:tcBorders>
          </w:tcPr>
          <w:p w:rsidR="00CF1C68" w:rsidRPr="002B7CAD" w:rsidRDefault="00CF1C68" w:rsidP="00CF1C68">
            <w:pPr>
              <w:adjustRightInd w:val="0"/>
              <w:snapToGrid w:val="0"/>
              <w:spacing w:line="360" w:lineRule="atLeast"/>
              <w:jc w:val="center"/>
              <w:rPr>
                <w:color w:val="000000"/>
              </w:rPr>
            </w:pPr>
            <w:r w:rsidRPr="002B7CAD">
              <w:rPr>
                <w:i/>
                <w:color w:val="000000"/>
              </w:rPr>
              <w:t>P</w:t>
            </w:r>
            <w:r w:rsidRPr="00625957">
              <w:rPr>
                <w:i/>
                <w:color w:val="000000"/>
                <w:vertAlign w:val="subscript"/>
              </w:rPr>
              <w:t>t</w:t>
            </w:r>
          </w:p>
        </w:tc>
        <w:tc>
          <w:tcPr>
            <w:tcW w:w="6293" w:type="dxa"/>
            <w:tcBorders>
              <w:top w:val="single" w:sz="4" w:space="0" w:color="auto"/>
              <w:bottom w:val="nil"/>
            </w:tcBorders>
          </w:tcPr>
          <w:p w:rsidR="00CF1C68" w:rsidRPr="002B7CAD" w:rsidRDefault="00CF1C68" w:rsidP="00CF1C68">
            <w:pPr>
              <w:adjustRightInd w:val="0"/>
              <w:snapToGrid w:val="0"/>
              <w:spacing w:line="360" w:lineRule="atLeast"/>
              <w:ind w:firstLineChars="120" w:firstLine="252"/>
              <w:rPr>
                <w:color w:val="000000"/>
              </w:rPr>
            </w:pPr>
            <w:r w:rsidRPr="002B7CAD">
              <w:rPr>
                <w:color w:val="000000"/>
              </w:rPr>
              <w:t>试验载荷</w:t>
            </w:r>
          </w:p>
        </w:tc>
      </w:tr>
      <w:tr w:rsidR="00CF1C68" w:rsidRPr="002B7CAD" w:rsidTr="00D7339C">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i/>
                <w:color w:val="000000"/>
              </w:rPr>
            </w:pPr>
            <w:r w:rsidRPr="002B7CAD">
              <w:rPr>
                <w:i/>
                <w:color w:val="000000"/>
              </w:rPr>
              <w:t>S</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rPr>
            </w:pPr>
            <w:r w:rsidRPr="002B7CAD">
              <w:rPr>
                <w:color w:val="000000"/>
              </w:rPr>
              <w:t>测量序列的标准偏差</w:t>
            </w:r>
          </w:p>
        </w:tc>
      </w:tr>
      <w:tr w:rsidR="00CF1C68" w:rsidRPr="002B7CAD" w:rsidTr="00D7339C">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i/>
                <w:color w:val="000000" w:themeColor="text1"/>
              </w:rPr>
            </w:pPr>
            <w:r w:rsidRPr="002B7CAD">
              <w:rPr>
                <w:i/>
                <w:color w:val="000000" w:themeColor="text1"/>
              </w:rPr>
              <w:t>T</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温度（单位</w:t>
            </w:r>
            <w:r w:rsidRPr="002B7CAD">
              <w:rPr>
                <w:color w:val="000000" w:themeColor="text1"/>
              </w:rPr>
              <w:t>K</w:t>
            </w:r>
            <w:r w:rsidRPr="002B7CAD">
              <w:rPr>
                <w:color w:val="000000" w:themeColor="text1"/>
              </w:rPr>
              <w:t>）</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color w:val="000000" w:themeColor="text1"/>
              </w:rPr>
            </w:pPr>
            <w:r w:rsidRPr="002B7CAD">
              <w:rPr>
                <w:color w:val="000000" w:themeColor="text1"/>
              </w:rPr>
              <w:sym w:font="Symbol" w:char="F044"/>
            </w:r>
            <w:r w:rsidRPr="002B7CAD">
              <w:rPr>
                <w:i/>
                <w:color w:val="000000" w:themeColor="text1"/>
              </w:rPr>
              <w:t>T</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w:t>
            </w:r>
            <w:r w:rsidRPr="002B7CAD">
              <w:rPr>
                <w:i/>
                <w:color w:val="000000" w:themeColor="text1"/>
              </w:rPr>
              <w:t>T</w:t>
            </w:r>
            <w:r w:rsidRPr="002B7CAD">
              <w:rPr>
                <w:color w:val="000000" w:themeColor="text1"/>
                <w:szCs w:val="21"/>
                <w:vertAlign w:val="subscript"/>
              </w:rPr>
              <w:t>max</w:t>
            </w:r>
            <w:r w:rsidRPr="002B7CAD">
              <w:rPr>
                <w:color w:val="000000" w:themeColor="text1"/>
              </w:rPr>
              <w:sym w:font="Symbol" w:char="F02D"/>
            </w:r>
            <w:r w:rsidRPr="002B7CAD">
              <w:rPr>
                <w:i/>
                <w:color w:val="000000" w:themeColor="text1"/>
              </w:rPr>
              <w:t>T</w:t>
            </w:r>
            <w:r w:rsidRPr="002B7CAD">
              <w:rPr>
                <w:color w:val="000000" w:themeColor="text1"/>
                <w:szCs w:val="21"/>
                <w:vertAlign w:val="subscript"/>
              </w:rPr>
              <w:t>min</w:t>
            </w:r>
            <w:r w:rsidRPr="002B7CAD">
              <w:rPr>
                <w:color w:val="000000" w:themeColor="text1"/>
              </w:rPr>
              <w:t>，校准实验室内温度间隔的宽度</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color w:val="000000" w:themeColor="text1"/>
              </w:rPr>
            </w:pPr>
            <w:r w:rsidRPr="002B7CAD">
              <w:rPr>
                <w:i/>
                <w:color w:val="000000" w:themeColor="text1"/>
              </w:rPr>
              <w:t>u</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标准不确定度</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color w:val="000000" w:themeColor="text1"/>
              </w:rPr>
            </w:pPr>
            <w:r w:rsidRPr="002B7CAD">
              <w:rPr>
                <w:i/>
                <w:color w:val="000000" w:themeColor="text1"/>
              </w:rPr>
              <w:t>u</w:t>
            </w:r>
            <w:r w:rsidRPr="002B7CAD">
              <w:rPr>
                <w:i/>
                <w:color w:val="000000" w:themeColor="text1"/>
                <w:vertAlign w:val="subscript"/>
              </w:rPr>
              <w:t>c</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合成标准不确定度</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i/>
                <w:color w:val="000000" w:themeColor="text1"/>
              </w:rPr>
            </w:pPr>
            <w:r w:rsidRPr="002B7CAD">
              <w:rPr>
                <w:i/>
                <w:color w:val="000000" w:themeColor="text1"/>
              </w:rPr>
              <w:t>k</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t>包含因子（上标表示指数）</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i/>
                <w:color w:val="000000" w:themeColor="text1"/>
              </w:rPr>
            </w:pPr>
            <w:r w:rsidRPr="002B7CAD">
              <w:rPr>
                <w:i/>
                <w:color w:val="000000" w:themeColor="text1"/>
              </w:rPr>
              <w:t>k</w:t>
            </w:r>
            <w:r w:rsidRPr="002B7CAD">
              <w:rPr>
                <w:i/>
                <w:color w:val="000000" w:themeColor="text1"/>
                <w:vertAlign w:val="subscript"/>
              </w:rPr>
              <w:t>p</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包含概率为</w:t>
            </w:r>
            <w:r w:rsidRPr="002B7CAD">
              <w:rPr>
                <w:color w:val="000000" w:themeColor="text1"/>
              </w:rPr>
              <w:t>p</w:t>
            </w:r>
            <w:r w:rsidRPr="002B7CAD">
              <w:rPr>
                <w:color w:val="000000" w:themeColor="text1"/>
              </w:rPr>
              <w:t>的</w:t>
            </w:r>
            <w:r w:rsidRPr="002B7CAD">
              <w:t>包含因子</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i/>
                <w:color w:val="000000" w:themeColor="text1"/>
              </w:rPr>
            </w:pPr>
            <w:r w:rsidRPr="002B7CAD">
              <w:rPr>
                <w:i/>
                <w:color w:val="000000" w:themeColor="text1"/>
              </w:rPr>
              <w:t>U</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扩展不确定度</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i/>
                <w:color w:val="000000" w:themeColor="text1"/>
              </w:rPr>
            </w:pPr>
            <w:r w:rsidRPr="002B7CAD">
              <w:rPr>
                <w:i/>
                <w:color w:val="000000" w:themeColor="text1"/>
              </w:rPr>
              <w:t>U</w:t>
            </w:r>
            <w:r w:rsidRPr="002B7CAD">
              <w:rPr>
                <w:color w:val="000000" w:themeColor="text1"/>
                <w:vertAlign w:val="subscript"/>
              </w:rPr>
              <w:t>S</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局部示值误差测量的扩展不确定度</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i/>
                <w:color w:val="000000" w:themeColor="text1"/>
              </w:rPr>
            </w:pPr>
            <w:r w:rsidRPr="002B7CAD">
              <w:rPr>
                <w:i/>
                <w:color w:val="000000" w:themeColor="text1"/>
              </w:rPr>
              <w:t>V</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额定电源电压</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i/>
                <w:color w:val="000000" w:themeColor="text1"/>
              </w:rPr>
            </w:pPr>
            <w:r w:rsidRPr="002B7CAD">
              <w:rPr>
                <w:i/>
                <w:color w:val="000000" w:themeColor="text1"/>
              </w:rPr>
              <w:t>V</w:t>
            </w:r>
            <w:r w:rsidRPr="002B7CAD">
              <w:rPr>
                <w:color w:val="000000" w:themeColor="text1"/>
                <w:vertAlign w:val="subscript"/>
              </w:rPr>
              <w:t>min</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电源电压范围下限</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color w:val="000000" w:themeColor="text1"/>
              </w:rPr>
            </w:pPr>
            <w:r w:rsidRPr="002B7CAD">
              <w:rPr>
                <w:i/>
                <w:color w:val="000000" w:themeColor="text1"/>
              </w:rPr>
              <w:t>V</w:t>
            </w:r>
            <w:r w:rsidRPr="002B7CAD">
              <w:rPr>
                <w:color w:val="000000" w:themeColor="text1"/>
                <w:vertAlign w:val="subscript"/>
              </w:rPr>
              <w:t>max</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电源电压范围上限</w:t>
            </w:r>
          </w:p>
        </w:tc>
      </w:tr>
      <w:tr w:rsidR="00CF1C68" w:rsidRPr="002B7CAD" w:rsidTr="00605BE1">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i/>
                <w:color w:val="000000" w:themeColor="text1"/>
              </w:rPr>
            </w:pPr>
            <m:oMathPara>
              <m:oMath>
                <m:r>
                  <w:rPr>
                    <w:rFonts w:ascii="Cambria Math" w:eastAsiaTheme="minorEastAsia" w:hAnsi="Cambria Math"/>
                    <w:color w:val="000000" w:themeColor="text1"/>
                    <w:sz w:val="24"/>
                  </w:rPr>
                  <m:t>v</m:t>
                </m:r>
              </m:oMath>
            </m:oMathPara>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自由度</w:t>
            </w:r>
          </w:p>
        </w:tc>
      </w:tr>
      <w:tr w:rsidR="00CF1C68" w:rsidRPr="002B7CAD" w:rsidTr="00605BE1">
        <w:trPr>
          <w:jc w:val="center"/>
        </w:trPr>
        <w:tc>
          <w:tcPr>
            <w:tcW w:w="1581" w:type="dxa"/>
            <w:tcBorders>
              <w:top w:val="nil"/>
              <w:bottom w:val="nil"/>
            </w:tcBorders>
          </w:tcPr>
          <w:p w:rsidR="00CF1C68" w:rsidRPr="002B7CAD" w:rsidRDefault="00CF13F2" w:rsidP="00CF1C68">
            <w:pPr>
              <w:adjustRightInd w:val="0"/>
              <w:snapToGrid w:val="0"/>
              <w:spacing w:line="360" w:lineRule="atLeast"/>
              <w:jc w:val="center"/>
              <w:rPr>
                <w:i/>
                <w:color w:val="000000" w:themeColor="text1"/>
              </w:rPr>
            </w:pPr>
            <m:oMathPara>
              <m:oMath>
                <m:sSub>
                  <m:sSubPr>
                    <m:ctrlPr>
                      <w:rPr>
                        <w:rFonts w:ascii="Cambria Math" w:eastAsiaTheme="minorEastAsia" w:hAnsi="Cambria Math"/>
                        <w:i/>
                        <w:color w:val="000000" w:themeColor="text1"/>
                        <w:sz w:val="24"/>
                      </w:rPr>
                    </m:ctrlPr>
                  </m:sSubPr>
                  <m:e>
                    <m:r>
                      <w:rPr>
                        <w:rFonts w:ascii="Cambria Math" w:eastAsiaTheme="minorEastAsia" w:hAnsi="Cambria Math"/>
                        <w:color w:val="000000" w:themeColor="text1"/>
                        <w:sz w:val="24"/>
                      </w:rPr>
                      <m:t>v</m:t>
                    </m:r>
                  </m:e>
                  <m:sub>
                    <m:r>
                      <m:rPr>
                        <m:nor/>
                      </m:rPr>
                      <w:rPr>
                        <w:rFonts w:eastAsiaTheme="minorEastAsia"/>
                        <w:color w:val="000000" w:themeColor="text1"/>
                        <w:sz w:val="24"/>
                      </w:rPr>
                      <m:t>eff</m:t>
                    </m:r>
                    <m:ctrlPr>
                      <w:rPr>
                        <w:rFonts w:ascii="Cambria Math" w:eastAsiaTheme="minorEastAsia" w:hAnsi="Cambria Math"/>
                        <w:color w:val="000000" w:themeColor="text1"/>
                        <w:sz w:val="24"/>
                      </w:rPr>
                    </m:ctrlPr>
                  </m:sub>
                </m:sSub>
              </m:oMath>
            </m:oMathPara>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rPr>
            </w:pPr>
            <w:r w:rsidRPr="002B7CAD">
              <w:rPr>
                <w:color w:val="000000" w:themeColor="text1"/>
              </w:rPr>
              <w:t>合成标准不确定度的有效自由度</w:t>
            </w:r>
          </w:p>
        </w:tc>
      </w:tr>
      <w:tr w:rsidR="00CF1C68" w:rsidRPr="002B7CAD" w:rsidTr="00291EB4">
        <w:trPr>
          <w:jc w:val="center"/>
        </w:trPr>
        <w:tc>
          <w:tcPr>
            <w:tcW w:w="1581" w:type="dxa"/>
            <w:tcBorders>
              <w:top w:val="nil"/>
              <w:bottom w:val="nil"/>
            </w:tcBorders>
          </w:tcPr>
          <w:p w:rsidR="00CF1C68" w:rsidRPr="002B7CAD" w:rsidRDefault="00CF1C68" w:rsidP="00CF1C68">
            <w:pPr>
              <w:adjustRightInd w:val="0"/>
              <w:snapToGrid w:val="0"/>
              <w:spacing w:line="360" w:lineRule="atLeast"/>
              <w:jc w:val="center"/>
              <w:rPr>
                <w:color w:val="000000" w:themeColor="text1"/>
              </w:rPr>
            </w:pPr>
            <w:r w:rsidRPr="002B7CAD">
              <w:rPr>
                <w:i/>
                <w:color w:val="000000" w:themeColor="text1"/>
              </w:rPr>
              <w:t>u</w:t>
            </w:r>
            <w:r w:rsidRPr="002B7CAD">
              <w:rPr>
                <w:color w:val="000000" w:themeColor="text1"/>
                <w:szCs w:val="21"/>
                <w:vertAlign w:val="subscript"/>
              </w:rPr>
              <w:t>ms</w:t>
            </w:r>
          </w:p>
        </w:tc>
        <w:tc>
          <w:tcPr>
            <w:tcW w:w="6293" w:type="dxa"/>
            <w:tcBorders>
              <w:top w:val="nil"/>
              <w:bottom w:val="nil"/>
            </w:tcBorders>
          </w:tcPr>
          <w:p w:rsidR="00CF1C68" w:rsidRPr="002B7CAD" w:rsidRDefault="00CF1C68" w:rsidP="00CF1C68">
            <w:pPr>
              <w:adjustRightInd w:val="0"/>
              <w:snapToGrid w:val="0"/>
              <w:spacing w:line="360" w:lineRule="atLeast"/>
              <w:ind w:firstLineChars="120" w:firstLine="252"/>
              <w:rPr>
                <w:color w:val="000000" w:themeColor="text1"/>
                <w:szCs w:val="21"/>
              </w:rPr>
            </w:pPr>
            <w:r w:rsidRPr="002B7CAD">
              <w:rPr>
                <w:color w:val="000000" w:themeColor="text1"/>
                <w:szCs w:val="21"/>
              </w:rPr>
              <w:t>测量局部示值误差用标准砝码约定质量的不确定度分量</w:t>
            </w:r>
          </w:p>
        </w:tc>
      </w:tr>
      <w:tr w:rsidR="00CF1C68" w:rsidRPr="002B7CAD" w:rsidTr="003336F1">
        <w:trPr>
          <w:jc w:val="center"/>
        </w:trPr>
        <w:tc>
          <w:tcPr>
            <w:tcW w:w="1581" w:type="dxa"/>
            <w:tcBorders>
              <w:top w:val="nil"/>
              <w:bottom w:val="nil"/>
            </w:tcBorders>
          </w:tcPr>
          <w:p w:rsidR="00CF1C68" w:rsidRPr="002B7CAD" w:rsidRDefault="003336F1" w:rsidP="003336F1">
            <w:pPr>
              <w:adjustRightInd w:val="0"/>
              <w:snapToGrid w:val="0"/>
              <w:spacing w:line="360" w:lineRule="atLeast"/>
              <w:jc w:val="center"/>
              <w:rPr>
                <w:color w:val="000000" w:themeColor="text1"/>
              </w:rPr>
            </w:pPr>
            <m:oMathPara>
              <m:oMath>
                <m:r>
                  <w:rPr>
                    <w:rFonts w:ascii="Cambria Math" w:eastAsiaTheme="minorEastAsia" w:hAnsi="Cambria Math"/>
                    <w:noProof/>
                    <w:szCs w:val="21"/>
                  </w:rPr>
                  <m:t>ρ</m:t>
                </m:r>
              </m:oMath>
            </m:oMathPara>
          </w:p>
        </w:tc>
        <w:tc>
          <w:tcPr>
            <w:tcW w:w="6293" w:type="dxa"/>
            <w:tcBorders>
              <w:top w:val="nil"/>
              <w:bottom w:val="nil"/>
            </w:tcBorders>
          </w:tcPr>
          <w:p w:rsidR="00CF1C68" w:rsidRPr="002B7CAD" w:rsidRDefault="00560618" w:rsidP="00CF1C68">
            <w:pPr>
              <w:adjustRightInd w:val="0"/>
              <w:snapToGrid w:val="0"/>
              <w:spacing w:line="360" w:lineRule="atLeast"/>
              <w:ind w:firstLineChars="120" w:firstLine="252"/>
              <w:rPr>
                <w:color w:val="000000" w:themeColor="text1"/>
                <w:szCs w:val="21"/>
              </w:rPr>
            </w:pPr>
            <w:r>
              <w:rPr>
                <w:rFonts w:hint="eastAsia"/>
                <w:color w:val="000000" w:themeColor="text1"/>
                <w:szCs w:val="21"/>
              </w:rPr>
              <w:t>密度</w:t>
            </w:r>
          </w:p>
        </w:tc>
      </w:tr>
      <w:tr w:rsidR="003336F1" w:rsidRPr="002B7CAD" w:rsidTr="003336F1">
        <w:trPr>
          <w:jc w:val="center"/>
        </w:trPr>
        <w:tc>
          <w:tcPr>
            <w:tcW w:w="1581" w:type="dxa"/>
            <w:tcBorders>
              <w:top w:val="nil"/>
              <w:bottom w:val="nil"/>
            </w:tcBorders>
          </w:tcPr>
          <w:p w:rsidR="003336F1" w:rsidRPr="002B7CAD" w:rsidRDefault="00CF13F2" w:rsidP="00CF1C68">
            <w:pPr>
              <w:adjustRightInd w:val="0"/>
              <w:snapToGrid w:val="0"/>
              <w:spacing w:line="360" w:lineRule="atLeast"/>
              <w:jc w:val="center"/>
              <w:rPr>
                <w:i/>
                <w:color w:val="000000" w:themeColor="text1"/>
              </w:rPr>
            </w:pPr>
            <m:oMathPara>
              <m:oMath>
                <m:sSub>
                  <m:sSubPr>
                    <m:ctrlPr>
                      <w:rPr>
                        <w:rFonts w:ascii="Cambria Math" w:eastAsiaTheme="minorEastAsia" w:hAnsi="Cambria Math"/>
                        <w:i/>
                        <w:noProof/>
                        <w:szCs w:val="21"/>
                      </w:rPr>
                    </m:ctrlPr>
                  </m:sSubPr>
                  <m:e>
                    <m:r>
                      <w:rPr>
                        <w:rFonts w:ascii="Cambria Math" w:eastAsiaTheme="minorEastAsia" w:hAnsi="Cambria Math"/>
                        <w:noProof/>
                        <w:szCs w:val="21"/>
                      </w:rPr>
                      <m:t>ρ</m:t>
                    </m:r>
                  </m:e>
                  <m:sub>
                    <m:r>
                      <w:rPr>
                        <w:rFonts w:ascii="Cambria Math" w:eastAsiaTheme="minorEastAsia" w:hAnsi="Cambria Math"/>
                        <w:noProof/>
                        <w:szCs w:val="21"/>
                      </w:rPr>
                      <m:t>0</m:t>
                    </m:r>
                  </m:sub>
                </m:sSub>
              </m:oMath>
            </m:oMathPara>
          </w:p>
        </w:tc>
        <w:tc>
          <w:tcPr>
            <w:tcW w:w="6293" w:type="dxa"/>
            <w:tcBorders>
              <w:top w:val="nil"/>
              <w:bottom w:val="nil"/>
            </w:tcBorders>
          </w:tcPr>
          <w:p w:rsidR="003336F1" w:rsidRPr="002B7CAD" w:rsidRDefault="00560618" w:rsidP="00560618">
            <w:pPr>
              <w:adjustRightInd w:val="0"/>
              <w:snapToGrid w:val="0"/>
              <w:spacing w:line="360" w:lineRule="atLeast"/>
              <w:ind w:firstLineChars="120" w:firstLine="252"/>
              <w:rPr>
                <w:color w:val="000000" w:themeColor="text1"/>
                <w:szCs w:val="21"/>
              </w:rPr>
            </w:pPr>
            <w:r>
              <w:rPr>
                <w:rFonts w:hint="eastAsia"/>
                <w:color w:val="000000" w:themeColor="text1"/>
                <w:szCs w:val="21"/>
              </w:rPr>
              <w:t>空气密度</w:t>
            </w:r>
            <w:r>
              <w:rPr>
                <w:color w:val="000000" w:themeColor="text1"/>
                <w:szCs w:val="21"/>
              </w:rPr>
              <w:t>的参考值，</w:t>
            </w:r>
            <m:oMath>
              <m:sSub>
                <m:sSubPr>
                  <m:ctrlPr>
                    <w:rPr>
                      <w:rFonts w:ascii="Cambria Math" w:eastAsiaTheme="minorEastAsia" w:hAnsi="Cambria Math"/>
                      <w:i/>
                      <w:noProof/>
                      <w:szCs w:val="21"/>
                    </w:rPr>
                  </m:ctrlPr>
                </m:sSubPr>
                <m:e>
                  <m:r>
                    <w:rPr>
                      <w:rFonts w:ascii="Cambria Math" w:eastAsiaTheme="minorEastAsia" w:hAnsi="Cambria Math"/>
                      <w:noProof/>
                      <w:szCs w:val="21"/>
                    </w:rPr>
                    <m:t>ρ</m:t>
                  </m:r>
                </m:e>
                <m:sub>
                  <m:r>
                    <w:rPr>
                      <w:rFonts w:ascii="Cambria Math" w:eastAsiaTheme="minorEastAsia" w:hAnsi="Cambria Math"/>
                      <w:noProof/>
                      <w:szCs w:val="21"/>
                    </w:rPr>
                    <m:t>0</m:t>
                  </m:r>
                </m:sub>
              </m:sSub>
              <m:r>
                <w:rPr>
                  <w:rFonts w:ascii="Cambria Math" w:eastAsiaTheme="minorEastAsia" w:hAnsi="Cambria Math"/>
                  <w:noProof/>
                  <w:szCs w:val="21"/>
                </w:rPr>
                <m:t>=1.2 kg/</m:t>
              </m:r>
              <m:sSup>
                <m:sSupPr>
                  <m:ctrlPr>
                    <w:rPr>
                      <w:rFonts w:ascii="Cambria Math" w:eastAsiaTheme="minorEastAsia" w:hAnsi="Cambria Math"/>
                      <w:i/>
                      <w:noProof/>
                      <w:szCs w:val="21"/>
                    </w:rPr>
                  </m:ctrlPr>
                </m:sSupPr>
                <m:e>
                  <m:r>
                    <w:rPr>
                      <w:rFonts w:ascii="Cambria Math" w:eastAsiaTheme="minorEastAsia" w:hAnsi="Cambria Math"/>
                      <w:noProof/>
                      <w:szCs w:val="21"/>
                    </w:rPr>
                    <m:t>m</m:t>
                  </m:r>
                </m:e>
                <m:sup>
                  <m:r>
                    <w:rPr>
                      <w:rFonts w:ascii="Cambria Math" w:eastAsiaTheme="minorEastAsia" w:hAnsi="Cambria Math"/>
                      <w:noProof/>
                      <w:szCs w:val="21"/>
                    </w:rPr>
                    <m:t>3</m:t>
                  </m:r>
                </m:sup>
              </m:sSup>
            </m:oMath>
          </w:p>
        </w:tc>
      </w:tr>
      <w:tr w:rsidR="003336F1" w:rsidRPr="002B7CAD" w:rsidTr="003336F1">
        <w:trPr>
          <w:jc w:val="center"/>
        </w:trPr>
        <w:tc>
          <w:tcPr>
            <w:tcW w:w="1581" w:type="dxa"/>
            <w:tcBorders>
              <w:top w:val="nil"/>
              <w:bottom w:val="nil"/>
            </w:tcBorders>
          </w:tcPr>
          <w:p w:rsidR="003336F1" w:rsidRPr="002B7CAD" w:rsidRDefault="00CF13F2" w:rsidP="00CF1C68">
            <w:pPr>
              <w:adjustRightInd w:val="0"/>
              <w:snapToGrid w:val="0"/>
              <w:spacing w:line="360" w:lineRule="atLeast"/>
              <w:jc w:val="center"/>
              <w:rPr>
                <w:i/>
                <w:color w:val="000000" w:themeColor="text1"/>
              </w:rPr>
            </w:pPr>
            <m:oMathPara>
              <m:oMath>
                <m:sSub>
                  <m:sSubPr>
                    <m:ctrlPr>
                      <w:rPr>
                        <w:rFonts w:ascii="Cambria Math" w:eastAsiaTheme="minorEastAsia" w:hAnsi="Cambria Math"/>
                        <w:i/>
                        <w:noProof/>
                        <w:szCs w:val="21"/>
                      </w:rPr>
                    </m:ctrlPr>
                  </m:sSubPr>
                  <m:e>
                    <m:r>
                      <w:rPr>
                        <w:rFonts w:ascii="Cambria Math" w:eastAsiaTheme="minorEastAsia" w:hAnsi="Cambria Math"/>
                        <w:noProof/>
                        <w:szCs w:val="21"/>
                      </w:rPr>
                      <m:t>ρ</m:t>
                    </m:r>
                  </m:e>
                  <m:sub>
                    <m:r>
                      <w:rPr>
                        <w:rFonts w:ascii="Cambria Math" w:eastAsiaTheme="minorEastAsia" w:hAnsi="Cambria Math"/>
                        <w:noProof/>
                        <w:szCs w:val="21"/>
                      </w:rPr>
                      <m:t>ref</m:t>
                    </m:r>
                  </m:sub>
                </m:sSub>
              </m:oMath>
            </m:oMathPara>
          </w:p>
        </w:tc>
        <w:tc>
          <w:tcPr>
            <w:tcW w:w="6293" w:type="dxa"/>
            <w:tcBorders>
              <w:top w:val="nil"/>
              <w:bottom w:val="nil"/>
            </w:tcBorders>
          </w:tcPr>
          <w:p w:rsidR="003336F1" w:rsidRPr="002B7CAD" w:rsidRDefault="00F101D2" w:rsidP="00253346">
            <w:pPr>
              <w:adjustRightInd w:val="0"/>
              <w:snapToGrid w:val="0"/>
              <w:spacing w:line="360" w:lineRule="atLeast"/>
              <w:ind w:firstLineChars="120" w:firstLine="252"/>
              <w:rPr>
                <w:color w:val="000000" w:themeColor="text1"/>
                <w:szCs w:val="21"/>
              </w:rPr>
            </w:pPr>
            <w:r>
              <w:rPr>
                <w:rFonts w:hint="eastAsia"/>
                <w:color w:val="000000" w:themeColor="text1"/>
                <w:szCs w:val="21"/>
              </w:rPr>
              <w:t>砝码</w:t>
            </w:r>
            <w:r>
              <w:rPr>
                <w:color w:val="000000" w:themeColor="text1"/>
                <w:szCs w:val="21"/>
              </w:rPr>
              <w:t>的约定密度，</w:t>
            </w:r>
            <m:oMath>
              <m:sSub>
                <m:sSubPr>
                  <m:ctrlPr>
                    <w:rPr>
                      <w:rFonts w:ascii="Cambria Math" w:eastAsiaTheme="minorEastAsia" w:hAnsi="Cambria Math"/>
                      <w:i/>
                      <w:noProof/>
                      <w:szCs w:val="21"/>
                    </w:rPr>
                  </m:ctrlPr>
                </m:sSubPr>
                <m:e>
                  <m:r>
                    <w:rPr>
                      <w:rFonts w:ascii="Cambria Math" w:eastAsiaTheme="minorEastAsia" w:hAnsi="Cambria Math"/>
                      <w:noProof/>
                      <w:szCs w:val="21"/>
                    </w:rPr>
                    <m:t>ρ</m:t>
                  </m:r>
                </m:e>
                <m:sub>
                  <m:r>
                    <w:rPr>
                      <w:rFonts w:ascii="Cambria Math" w:eastAsiaTheme="minorEastAsia" w:hAnsi="Cambria Math"/>
                      <w:noProof/>
                      <w:szCs w:val="21"/>
                    </w:rPr>
                    <m:t>ref</m:t>
                  </m:r>
                </m:sub>
              </m:sSub>
              <m:r>
                <w:rPr>
                  <w:rFonts w:ascii="Cambria Math" w:eastAsiaTheme="minorEastAsia" w:hAnsi="Cambria Math"/>
                  <w:noProof/>
                  <w:szCs w:val="21"/>
                </w:rPr>
                <m:t>=8000 kg/</m:t>
              </m:r>
              <m:sSup>
                <m:sSupPr>
                  <m:ctrlPr>
                    <w:rPr>
                      <w:rFonts w:ascii="Cambria Math" w:eastAsiaTheme="minorEastAsia" w:hAnsi="Cambria Math"/>
                      <w:i/>
                      <w:noProof/>
                      <w:szCs w:val="21"/>
                    </w:rPr>
                  </m:ctrlPr>
                </m:sSupPr>
                <m:e>
                  <m:r>
                    <w:rPr>
                      <w:rFonts w:ascii="Cambria Math" w:eastAsiaTheme="minorEastAsia" w:hAnsi="Cambria Math"/>
                      <w:noProof/>
                      <w:szCs w:val="21"/>
                    </w:rPr>
                    <m:t>m</m:t>
                  </m:r>
                </m:e>
                <m:sup>
                  <m:r>
                    <w:rPr>
                      <w:rFonts w:ascii="Cambria Math" w:eastAsiaTheme="minorEastAsia" w:hAnsi="Cambria Math"/>
                      <w:noProof/>
                      <w:szCs w:val="21"/>
                    </w:rPr>
                    <m:t>3</m:t>
                  </m:r>
                </m:sup>
              </m:sSup>
            </m:oMath>
          </w:p>
        </w:tc>
      </w:tr>
      <w:tr w:rsidR="003336F1" w:rsidRPr="002B7CAD" w:rsidTr="00605BE1">
        <w:trPr>
          <w:jc w:val="center"/>
        </w:trPr>
        <w:tc>
          <w:tcPr>
            <w:tcW w:w="1581" w:type="dxa"/>
            <w:tcBorders>
              <w:top w:val="nil"/>
              <w:bottom w:val="single" w:sz="4" w:space="0" w:color="auto"/>
            </w:tcBorders>
          </w:tcPr>
          <w:p w:rsidR="003336F1" w:rsidRPr="002B7CAD" w:rsidRDefault="003336F1" w:rsidP="003336F1">
            <w:pPr>
              <w:adjustRightInd w:val="0"/>
              <w:snapToGrid w:val="0"/>
              <w:spacing w:line="360" w:lineRule="atLeast"/>
              <w:jc w:val="center"/>
              <w:rPr>
                <w:color w:val="000000" w:themeColor="text1"/>
              </w:rPr>
            </w:pPr>
            <w:r w:rsidRPr="002B7CAD">
              <w:rPr>
                <w:i/>
                <w:color w:val="000000" w:themeColor="text1"/>
              </w:rPr>
              <w:t>δ</w:t>
            </w:r>
          </w:p>
        </w:tc>
        <w:tc>
          <w:tcPr>
            <w:tcW w:w="6293" w:type="dxa"/>
            <w:tcBorders>
              <w:top w:val="nil"/>
            </w:tcBorders>
          </w:tcPr>
          <w:p w:rsidR="003336F1" w:rsidRPr="002B7CAD" w:rsidRDefault="003336F1" w:rsidP="003336F1">
            <w:pPr>
              <w:adjustRightInd w:val="0"/>
              <w:snapToGrid w:val="0"/>
              <w:spacing w:line="360" w:lineRule="atLeast"/>
              <w:ind w:firstLineChars="120" w:firstLine="252"/>
              <w:rPr>
                <w:color w:val="000000" w:themeColor="text1"/>
                <w:szCs w:val="21"/>
              </w:rPr>
            </w:pPr>
            <w:r w:rsidRPr="002B7CAD">
              <w:rPr>
                <w:color w:val="000000" w:themeColor="text1"/>
                <w:szCs w:val="21"/>
              </w:rPr>
              <w:t>偏差</w:t>
            </w:r>
          </w:p>
        </w:tc>
      </w:tr>
    </w:tbl>
    <w:p w:rsidR="00D9545A" w:rsidRPr="002B7CAD" w:rsidRDefault="00D9545A" w:rsidP="00D9545A">
      <w:pPr>
        <w:spacing w:beforeLines="50" w:before="156" w:afterLines="50" w:after="156"/>
        <w:jc w:val="center"/>
        <w:rPr>
          <w:color w:val="000000"/>
        </w:rPr>
      </w:pPr>
      <w:r w:rsidRPr="002B7CAD">
        <w:rPr>
          <w:color w:val="000000"/>
        </w:rPr>
        <w:t>表</w:t>
      </w:r>
      <w:r w:rsidRPr="002B7CAD">
        <w:rPr>
          <w:color w:val="000000"/>
        </w:rPr>
        <w:t xml:space="preserve">2 </w:t>
      </w:r>
      <w:r w:rsidRPr="002B7CAD">
        <w:rPr>
          <w:color w:val="000000"/>
        </w:rPr>
        <w:t>符号下标的说明</w:t>
      </w:r>
    </w:p>
    <w:tbl>
      <w:tblPr>
        <w:tblStyle w:val="af1"/>
        <w:tblW w:w="0" w:type="auto"/>
        <w:jc w:val="center"/>
        <w:tblLook w:val="04A0" w:firstRow="1" w:lastRow="0" w:firstColumn="1" w:lastColumn="0" w:noHBand="0" w:noVBand="1"/>
      </w:tblPr>
      <w:tblGrid>
        <w:gridCol w:w="914"/>
        <w:gridCol w:w="3038"/>
        <w:gridCol w:w="1029"/>
        <w:gridCol w:w="2925"/>
      </w:tblGrid>
      <w:tr w:rsidR="00D9545A" w:rsidRPr="002B7CAD" w:rsidTr="00E875D0">
        <w:trPr>
          <w:trHeight w:val="466"/>
          <w:jc w:val="center"/>
        </w:trPr>
        <w:tc>
          <w:tcPr>
            <w:tcW w:w="914" w:type="dxa"/>
          </w:tcPr>
          <w:p w:rsidR="00D9545A" w:rsidRPr="002B7CAD" w:rsidRDefault="00D9545A" w:rsidP="00D9545A">
            <w:pPr>
              <w:snapToGrid w:val="0"/>
              <w:rPr>
                <w:color w:val="000000"/>
              </w:rPr>
            </w:pPr>
            <w:r w:rsidRPr="002B7CAD">
              <w:rPr>
                <w:color w:val="000000"/>
              </w:rPr>
              <w:t>下标</w:t>
            </w:r>
          </w:p>
        </w:tc>
        <w:tc>
          <w:tcPr>
            <w:tcW w:w="3038" w:type="dxa"/>
          </w:tcPr>
          <w:p w:rsidR="00D9545A" w:rsidRPr="002B7CAD" w:rsidRDefault="00D9545A" w:rsidP="00D9545A">
            <w:pPr>
              <w:snapToGrid w:val="0"/>
              <w:rPr>
                <w:color w:val="000000"/>
              </w:rPr>
            </w:pPr>
            <w:r w:rsidRPr="002B7CAD">
              <w:rPr>
                <w:color w:val="000000"/>
              </w:rPr>
              <w:t>说明</w:t>
            </w:r>
          </w:p>
        </w:tc>
        <w:tc>
          <w:tcPr>
            <w:tcW w:w="1029" w:type="dxa"/>
          </w:tcPr>
          <w:p w:rsidR="00D9545A" w:rsidRPr="002B7CAD" w:rsidRDefault="00D9545A" w:rsidP="00D9545A">
            <w:pPr>
              <w:snapToGrid w:val="0"/>
              <w:rPr>
                <w:color w:val="000000"/>
              </w:rPr>
            </w:pPr>
            <w:r w:rsidRPr="002B7CAD">
              <w:rPr>
                <w:color w:val="000000"/>
              </w:rPr>
              <w:t>下标</w:t>
            </w:r>
          </w:p>
        </w:tc>
        <w:tc>
          <w:tcPr>
            <w:tcW w:w="2925" w:type="dxa"/>
          </w:tcPr>
          <w:p w:rsidR="00D9545A" w:rsidRPr="002B7CAD" w:rsidRDefault="00D9545A" w:rsidP="00D9545A">
            <w:pPr>
              <w:snapToGrid w:val="0"/>
              <w:rPr>
                <w:color w:val="000000"/>
              </w:rPr>
            </w:pPr>
            <w:r w:rsidRPr="002B7CAD">
              <w:rPr>
                <w:color w:val="000000"/>
              </w:rPr>
              <w:t>说明</w:t>
            </w:r>
          </w:p>
        </w:tc>
      </w:tr>
      <w:tr w:rsidR="00D9545A" w:rsidRPr="002B7CAD" w:rsidTr="00E875D0">
        <w:trPr>
          <w:trHeight w:val="388"/>
          <w:jc w:val="center"/>
        </w:trPr>
        <w:tc>
          <w:tcPr>
            <w:tcW w:w="914" w:type="dxa"/>
          </w:tcPr>
          <w:p w:rsidR="00D9545A" w:rsidRPr="002B7CAD" w:rsidRDefault="00E875D0" w:rsidP="00D9545A">
            <w:pPr>
              <w:snapToGrid w:val="0"/>
              <w:rPr>
                <w:i/>
                <w:color w:val="000000"/>
              </w:rPr>
            </w:pPr>
            <w:r w:rsidRPr="002B7CAD">
              <w:rPr>
                <w:i/>
                <w:color w:val="000000"/>
              </w:rPr>
              <w:t>B</w:t>
            </w:r>
          </w:p>
        </w:tc>
        <w:tc>
          <w:tcPr>
            <w:tcW w:w="3038" w:type="dxa"/>
          </w:tcPr>
          <w:p w:rsidR="00D9545A" w:rsidRPr="002B7CAD" w:rsidRDefault="00E875D0" w:rsidP="00D9545A">
            <w:pPr>
              <w:snapToGrid w:val="0"/>
              <w:rPr>
                <w:color w:val="000000"/>
              </w:rPr>
            </w:pPr>
            <w:r w:rsidRPr="002B7CAD">
              <w:rPr>
                <w:color w:val="000000"/>
              </w:rPr>
              <w:t>空气浮力（校准时）</w:t>
            </w:r>
          </w:p>
        </w:tc>
        <w:tc>
          <w:tcPr>
            <w:tcW w:w="1029" w:type="dxa"/>
          </w:tcPr>
          <w:p w:rsidR="00D9545A" w:rsidRPr="002B7CAD" w:rsidRDefault="00E875D0" w:rsidP="00D9545A">
            <w:pPr>
              <w:snapToGrid w:val="0"/>
              <w:rPr>
                <w:color w:val="000000"/>
              </w:rPr>
            </w:pPr>
            <w:r w:rsidRPr="002B7CAD">
              <w:rPr>
                <w:i/>
                <w:color w:val="000000"/>
              </w:rPr>
              <w:t>i</w:t>
            </w:r>
            <w:r w:rsidRPr="002B7CAD">
              <w:rPr>
                <w:color w:val="000000"/>
              </w:rPr>
              <w:t xml:space="preserve">, </w:t>
            </w:r>
            <w:r w:rsidRPr="002B7CAD">
              <w:rPr>
                <w:i/>
                <w:color w:val="000000"/>
              </w:rPr>
              <w:t>j</w:t>
            </w:r>
          </w:p>
        </w:tc>
        <w:tc>
          <w:tcPr>
            <w:tcW w:w="2925" w:type="dxa"/>
          </w:tcPr>
          <w:p w:rsidR="00D9545A" w:rsidRPr="002B7CAD" w:rsidRDefault="00E875D0" w:rsidP="00D9545A">
            <w:pPr>
              <w:snapToGrid w:val="0"/>
              <w:rPr>
                <w:color w:val="000000"/>
              </w:rPr>
            </w:pPr>
            <w:r w:rsidRPr="002B7CAD">
              <w:rPr>
                <w:color w:val="000000"/>
              </w:rPr>
              <w:t>编号</w:t>
            </w:r>
          </w:p>
        </w:tc>
      </w:tr>
      <w:tr w:rsidR="00D9545A" w:rsidRPr="002B7CAD" w:rsidTr="00E875D0">
        <w:trPr>
          <w:trHeight w:val="408"/>
          <w:jc w:val="center"/>
        </w:trPr>
        <w:tc>
          <w:tcPr>
            <w:tcW w:w="914" w:type="dxa"/>
          </w:tcPr>
          <w:p w:rsidR="00D9545A" w:rsidRPr="002B7CAD" w:rsidRDefault="00E875D0" w:rsidP="00D9545A">
            <w:pPr>
              <w:snapToGrid w:val="0"/>
              <w:rPr>
                <w:i/>
                <w:color w:val="000000"/>
              </w:rPr>
            </w:pPr>
            <w:r w:rsidRPr="002B7CAD">
              <w:rPr>
                <w:i/>
                <w:color w:val="000000"/>
              </w:rPr>
              <w:t>D</w:t>
            </w:r>
          </w:p>
        </w:tc>
        <w:tc>
          <w:tcPr>
            <w:tcW w:w="3038" w:type="dxa"/>
          </w:tcPr>
          <w:p w:rsidR="00D9545A" w:rsidRPr="002B7CAD" w:rsidRDefault="00E875D0" w:rsidP="00D9545A">
            <w:pPr>
              <w:snapToGrid w:val="0"/>
              <w:rPr>
                <w:color w:val="000000"/>
              </w:rPr>
            </w:pPr>
            <w:r w:rsidRPr="002B7CAD">
              <w:rPr>
                <w:color w:val="000000"/>
              </w:rPr>
              <w:t>漂移</w:t>
            </w:r>
          </w:p>
        </w:tc>
        <w:tc>
          <w:tcPr>
            <w:tcW w:w="1029" w:type="dxa"/>
          </w:tcPr>
          <w:p w:rsidR="00D9545A" w:rsidRPr="002B7CAD" w:rsidRDefault="00E875D0" w:rsidP="00D9545A">
            <w:pPr>
              <w:snapToGrid w:val="0"/>
              <w:rPr>
                <w:i/>
                <w:color w:val="000000"/>
              </w:rPr>
            </w:pPr>
            <w:r w:rsidRPr="002B7CAD">
              <w:rPr>
                <w:i/>
                <w:color w:val="000000"/>
              </w:rPr>
              <w:t>max</w:t>
            </w:r>
          </w:p>
        </w:tc>
        <w:tc>
          <w:tcPr>
            <w:tcW w:w="2925" w:type="dxa"/>
          </w:tcPr>
          <w:p w:rsidR="00D9545A" w:rsidRPr="002B7CAD" w:rsidRDefault="00E875D0" w:rsidP="00D9545A">
            <w:pPr>
              <w:snapToGrid w:val="0"/>
              <w:rPr>
                <w:color w:val="000000"/>
              </w:rPr>
            </w:pPr>
            <w:r w:rsidRPr="002B7CAD">
              <w:rPr>
                <w:color w:val="000000"/>
              </w:rPr>
              <w:t>最大值</w:t>
            </w:r>
          </w:p>
        </w:tc>
      </w:tr>
      <w:tr w:rsidR="00D9545A" w:rsidRPr="002B7CAD" w:rsidTr="00E875D0">
        <w:trPr>
          <w:trHeight w:val="408"/>
          <w:jc w:val="center"/>
        </w:trPr>
        <w:tc>
          <w:tcPr>
            <w:tcW w:w="914" w:type="dxa"/>
          </w:tcPr>
          <w:p w:rsidR="00D9545A" w:rsidRPr="002B7CAD" w:rsidRDefault="00E875D0" w:rsidP="00D9545A">
            <w:pPr>
              <w:snapToGrid w:val="0"/>
              <w:rPr>
                <w:i/>
                <w:color w:val="000000"/>
              </w:rPr>
            </w:pPr>
            <w:r w:rsidRPr="002B7CAD">
              <w:rPr>
                <w:i/>
                <w:color w:val="000000"/>
              </w:rPr>
              <w:t>N</w:t>
            </w:r>
          </w:p>
        </w:tc>
        <w:tc>
          <w:tcPr>
            <w:tcW w:w="3038" w:type="dxa"/>
          </w:tcPr>
          <w:p w:rsidR="00D9545A" w:rsidRPr="002B7CAD" w:rsidRDefault="00E875D0" w:rsidP="00D9545A">
            <w:pPr>
              <w:snapToGrid w:val="0"/>
              <w:rPr>
                <w:color w:val="000000"/>
              </w:rPr>
            </w:pPr>
            <w:r w:rsidRPr="002B7CAD">
              <w:rPr>
                <w:color w:val="000000"/>
              </w:rPr>
              <w:t>标称值</w:t>
            </w:r>
          </w:p>
        </w:tc>
        <w:tc>
          <w:tcPr>
            <w:tcW w:w="1029" w:type="dxa"/>
          </w:tcPr>
          <w:p w:rsidR="00D9545A" w:rsidRPr="002B7CAD" w:rsidRDefault="00E875D0" w:rsidP="00D9545A">
            <w:pPr>
              <w:snapToGrid w:val="0"/>
              <w:rPr>
                <w:i/>
                <w:color w:val="000000"/>
              </w:rPr>
            </w:pPr>
            <w:r w:rsidRPr="002B7CAD">
              <w:rPr>
                <w:i/>
                <w:color w:val="000000"/>
              </w:rPr>
              <w:t>min</w:t>
            </w:r>
          </w:p>
        </w:tc>
        <w:tc>
          <w:tcPr>
            <w:tcW w:w="2925" w:type="dxa"/>
          </w:tcPr>
          <w:p w:rsidR="00D9545A" w:rsidRPr="002B7CAD" w:rsidRDefault="00E875D0" w:rsidP="00D9545A">
            <w:pPr>
              <w:snapToGrid w:val="0"/>
              <w:rPr>
                <w:color w:val="000000"/>
              </w:rPr>
            </w:pPr>
            <w:r w:rsidRPr="002B7CAD">
              <w:rPr>
                <w:color w:val="000000"/>
              </w:rPr>
              <w:t>最小值</w:t>
            </w:r>
          </w:p>
        </w:tc>
      </w:tr>
      <w:tr w:rsidR="00E875D0" w:rsidRPr="002B7CAD" w:rsidTr="00E875D0">
        <w:trPr>
          <w:trHeight w:val="408"/>
          <w:jc w:val="center"/>
        </w:trPr>
        <w:tc>
          <w:tcPr>
            <w:tcW w:w="914" w:type="dxa"/>
          </w:tcPr>
          <w:p w:rsidR="00E875D0" w:rsidRPr="002B7CAD" w:rsidRDefault="00E875D0" w:rsidP="00E875D0">
            <w:pPr>
              <w:snapToGrid w:val="0"/>
              <w:rPr>
                <w:i/>
                <w:color w:val="000000"/>
              </w:rPr>
            </w:pPr>
            <w:r w:rsidRPr="002B7CAD">
              <w:rPr>
                <w:i/>
                <w:color w:val="000000"/>
              </w:rPr>
              <w:t>ecc</w:t>
            </w:r>
          </w:p>
        </w:tc>
        <w:tc>
          <w:tcPr>
            <w:tcW w:w="3038" w:type="dxa"/>
          </w:tcPr>
          <w:p w:rsidR="00E875D0" w:rsidRPr="002B7CAD" w:rsidRDefault="00E875D0" w:rsidP="00E875D0">
            <w:pPr>
              <w:snapToGrid w:val="0"/>
              <w:rPr>
                <w:color w:val="000000"/>
              </w:rPr>
            </w:pPr>
            <w:r w:rsidRPr="002B7CAD">
              <w:rPr>
                <w:color w:val="000000"/>
              </w:rPr>
              <w:t>载荷的不同位置</w:t>
            </w:r>
          </w:p>
        </w:tc>
        <w:tc>
          <w:tcPr>
            <w:tcW w:w="1029" w:type="dxa"/>
          </w:tcPr>
          <w:p w:rsidR="00E875D0" w:rsidRPr="002B7CAD" w:rsidRDefault="00E875D0" w:rsidP="00E875D0">
            <w:pPr>
              <w:snapToGrid w:val="0"/>
              <w:rPr>
                <w:color w:val="000000"/>
              </w:rPr>
            </w:pPr>
            <w:r w:rsidRPr="002B7CAD">
              <w:rPr>
                <w:color w:val="000000"/>
              </w:rPr>
              <w:t>0</w:t>
            </w:r>
          </w:p>
        </w:tc>
        <w:tc>
          <w:tcPr>
            <w:tcW w:w="2925" w:type="dxa"/>
          </w:tcPr>
          <w:p w:rsidR="00E875D0" w:rsidRPr="002B7CAD" w:rsidRDefault="00E875D0" w:rsidP="00E875D0">
            <w:pPr>
              <w:snapToGrid w:val="0"/>
              <w:rPr>
                <w:color w:val="000000"/>
              </w:rPr>
            </w:pPr>
            <w:r w:rsidRPr="002B7CAD">
              <w:rPr>
                <w:color w:val="000000"/>
              </w:rPr>
              <w:t>空载</w:t>
            </w:r>
          </w:p>
        </w:tc>
      </w:tr>
      <w:tr w:rsidR="00E875D0" w:rsidRPr="002B7CAD" w:rsidTr="00E875D0">
        <w:trPr>
          <w:trHeight w:val="408"/>
          <w:jc w:val="center"/>
        </w:trPr>
        <w:tc>
          <w:tcPr>
            <w:tcW w:w="914" w:type="dxa"/>
          </w:tcPr>
          <w:p w:rsidR="00E875D0" w:rsidRPr="002B7CAD" w:rsidRDefault="00E875D0" w:rsidP="00E875D0">
            <w:pPr>
              <w:snapToGrid w:val="0"/>
              <w:rPr>
                <w:i/>
                <w:color w:val="000000"/>
              </w:rPr>
            </w:pPr>
            <w:r w:rsidRPr="002B7CAD">
              <w:rPr>
                <w:i/>
                <w:color w:val="000000"/>
              </w:rPr>
              <w:t>rep</w:t>
            </w:r>
          </w:p>
        </w:tc>
        <w:tc>
          <w:tcPr>
            <w:tcW w:w="3038" w:type="dxa"/>
          </w:tcPr>
          <w:p w:rsidR="00E875D0" w:rsidRPr="002B7CAD" w:rsidRDefault="00E875D0" w:rsidP="00E875D0">
            <w:pPr>
              <w:snapToGrid w:val="0"/>
              <w:rPr>
                <w:color w:val="000000"/>
              </w:rPr>
            </w:pPr>
            <w:r w:rsidRPr="002B7CAD">
              <w:rPr>
                <w:color w:val="000000"/>
              </w:rPr>
              <w:t>重复性</w:t>
            </w:r>
          </w:p>
        </w:tc>
        <w:tc>
          <w:tcPr>
            <w:tcW w:w="1029" w:type="dxa"/>
          </w:tcPr>
          <w:p w:rsidR="00E875D0" w:rsidRPr="002B7CAD" w:rsidRDefault="00E875D0" w:rsidP="00E875D0">
            <w:pPr>
              <w:snapToGrid w:val="0"/>
              <w:rPr>
                <w:i/>
                <w:color w:val="000000"/>
              </w:rPr>
            </w:pPr>
            <w:r w:rsidRPr="002B7CAD">
              <w:rPr>
                <w:i/>
                <w:color w:val="000000"/>
              </w:rPr>
              <w:t>ref</w:t>
            </w:r>
          </w:p>
        </w:tc>
        <w:tc>
          <w:tcPr>
            <w:tcW w:w="2925" w:type="dxa"/>
          </w:tcPr>
          <w:p w:rsidR="00E875D0" w:rsidRPr="002B7CAD" w:rsidRDefault="00E875D0" w:rsidP="00E875D0">
            <w:pPr>
              <w:snapToGrid w:val="0"/>
              <w:rPr>
                <w:color w:val="000000"/>
              </w:rPr>
            </w:pPr>
            <w:r w:rsidRPr="002B7CAD">
              <w:rPr>
                <w:color w:val="000000"/>
              </w:rPr>
              <w:t>参考</w:t>
            </w:r>
          </w:p>
        </w:tc>
      </w:tr>
      <w:tr w:rsidR="001F7D10" w:rsidRPr="002B7CAD" w:rsidTr="00E875D0">
        <w:trPr>
          <w:trHeight w:val="408"/>
          <w:jc w:val="center"/>
        </w:trPr>
        <w:tc>
          <w:tcPr>
            <w:tcW w:w="914" w:type="dxa"/>
          </w:tcPr>
          <w:p w:rsidR="001F7D10" w:rsidRPr="002B7CAD" w:rsidRDefault="001F7D10" w:rsidP="00E875D0">
            <w:pPr>
              <w:snapToGrid w:val="0"/>
              <w:rPr>
                <w:i/>
                <w:color w:val="000000"/>
              </w:rPr>
            </w:pPr>
            <w:r w:rsidRPr="002B7CAD">
              <w:rPr>
                <w:i/>
                <w:color w:val="000000" w:themeColor="text1"/>
                <w:sz w:val="20"/>
                <w:szCs w:val="20"/>
                <w:shd w:val="clear" w:color="auto" w:fill="FFFFFF"/>
              </w:rPr>
              <w:t>p</w:t>
            </w:r>
          </w:p>
        </w:tc>
        <w:tc>
          <w:tcPr>
            <w:tcW w:w="3038" w:type="dxa"/>
          </w:tcPr>
          <w:p w:rsidR="001F7D10" w:rsidRPr="002B7CAD" w:rsidRDefault="001F7D10" w:rsidP="00E875D0">
            <w:pPr>
              <w:snapToGrid w:val="0"/>
              <w:rPr>
                <w:color w:val="000000"/>
              </w:rPr>
            </w:pPr>
            <w:r w:rsidRPr="002B7CAD">
              <w:rPr>
                <w:color w:val="000000"/>
              </w:rPr>
              <w:t>包含概率</w:t>
            </w:r>
          </w:p>
        </w:tc>
        <w:tc>
          <w:tcPr>
            <w:tcW w:w="1029" w:type="dxa"/>
          </w:tcPr>
          <w:p w:rsidR="001F7D10" w:rsidRPr="002B7CAD" w:rsidRDefault="001C4C31" w:rsidP="00E875D0">
            <w:pPr>
              <w:snapToGrid w:val="0"/>
              <w:rPr>
                <w:i/>
                <w:color w:val="000000"/>
              </w:rPr>
            </w:pPr>
            <w:r w:rsidRPr="002B7CAD">
              <w:rPr>
                <w:i/>
                <w:color w:val="000000"/>
              </w:rPr>
              <w:t>ms</w:t>
            </w:r>
          </w:p>
        </w:tc>
        <w:tc>
          <w:tcPr>
            <w:tcW w:w="2925" w:type="dxa"/>
          </w:tcPr>
          <w:p w:rsidR="001F7D10" w:rsidRPr="002B7CAD" w:rsidRDefault="001C4C31" w:rsidP="00E875D0">
            <w:pPr>
              <w:snapToGrid w:val="0"/>
              <w:rPr>
                <w:color w:val="000000"/>
              </w:rPr>
            </w:pPr>
            <w:r w:rsidRPr="002B7CAD">
              <w:rPr>
                <w:color w:val="000000" w:themeColor="text1"/>
                <w:szCs w:val="21"/>
              </w:rPr>
              <w:t>局部示值误差用标准砝码</w:t>
            </w:r>
          </w:p>
        </w:tc>
      </w:tr>
      <w:tr w:rsidR="00E03369" w:rsidRPr="002B7CAD" w:rsidTr="00E875D0">
        <w:trPr>
          <w:trHeight w:val="408"/>
          <w:jc w:val="center"/>
        </w:trPr>
        <w:tc>
          <w:tcPr>
            <w:tcW w:w="914" w:type="dxa"/>
          </w:tcPr>
          <w:p w:rsidR="00E03369" w:rsidRPr="002B7CAD" w:rsidRDefault="00E03369" w:rsidP="00E875D0">
            <w:pPr>
              <w:snapToGrid w:val="0"/>
              <w:rPr>
                <w:i/>
                <w:color w:val="000000" w:themeColor="text1"/>
                <w:sz w:val="20"/>
                <w:szCs w:val="20"/>
                <w:shd w:val="clear" w:color="auto" w:fill="FFFFFF"/>
              </w:rPr>
            </w:pPr>
            <w:r w:rsidRPr="002B7CAD">
              <w:rPr>
                <w:i/>
                <w:color w:val="000000" w:themeColor="text1"/>
                <w:sz w:val="20"/>
                <w:szCs w:val="20"/>
                <w:shd w:val="clear" w:color="auto" w:fill="FFFFFF"/>
              </w:rPr>
              <w:t>t</w:t>
            </w:r>
          </w:p>
        </w:tc>
        <w:tc>
          <w:tcPr>
            <w:tcW w:w="3038" w:type="dxa"/>
          </w:tcPr>
          <w:p w:rsidR="00E03369" w:rsidRPr="002B7CAD" w:rsidRDefault="00E03369" w:rsidP="00E875D0">
            <w:pPr>
              <w:snapToGrid w:val="0"/>
              <w:rPr>
                <w:color w:val="000000"/>
              </w:rPr>
            </w:pPr>
            <w:r w:rsidRPr="002B7CAD">
              <w:rPr>
                <w:color w:val="000000"/>
              </w:rPr>
              <w:t>试验载荷</w:t>
            </w:r>
          </w:p>
        </w:tc>
        <w:tc>
          <w:tcPr>
            <w:tcW w:w="1029" w:type="dxa"/>
          </w:tcPr>
          <w:p w:rsidR="00E03369" w:rsidRPr="002B7CAD" w:rsidRDefault="00E03369" w:rsidP="00E875D0">
            <w:pPr>
              <w:snapToGrid w:val="0"/>
              <w:rPr>
                <w:i/>
                <w:color w:val="000000"/>
              </w:rPr>
            </w:pPr>
          </w:p>
        </w:tc>
        <w:tc>
          <w:tcPr>
            <w:tcW w:w="2925" w:type="dxa"/>
          </w:tcPr>
          <w:p w:rsidR="00E03369" w:rsidRPr="002B7CAD" w:rsidRDefault="00E03369" w:rsidP="00E875D0">
            <w:pPr>
              <w:snapToGrid w:val="0"/>
              <w:rPr>
                <w:color w:val="000000" w:themeColor="text1"/>
                <w:szCs w:val="21"/>
              </w:rPr>
            </w:pPr>
          </w:p>
        </w:tc>
      </w:tr>
    </w:tbl>
    <w:p w:rsidR="0057452D" w:rsidRPr="002B7CAD" w:rsidRDefault="00E91354" w:rsidP="0060667C">
      <w:pPr>
        <w:spacing w:beforeLines="50" w:before="156" w:afterLines="50" w:after="156"/>
        <w:rPr>
          <w:color w:val="000000"/>
        </w:rPr>
      </w:pPr>
      <w:r w:rsidRPr="002B7CAD">
        <w:rPr>
          <w:color w:val="000000"/>
        </w:rPr>
        <w:t>3.3</w:t>
      </w:r>
      <w:r w:rsidR="0057452D" w:rsidRPr="002B7CAD">
        <w:rPr>
          <w:color w:val="000000"/>
        </w:rPr>
        <w:t xml:space="preserve">  </w:t>
      </w:r>
      <w:r w:rsidR="0057452D" w:rsidRPr="002B7CAD">
        <w:rPr>
          <w:color w:val="000000"/>
        </w:rPr>
        <w:t>计量单位</w:t>
      </w:r>
    </w:p>
    <w:p w:rsidR="00415AF7" w:rsidRPr="002B7CAD" w:rsidRDefault="00415AF7" w:rsidP="00415AF7">
      <w:pPr>
        <w:spacing w:afterLines="50" w:after="156"/>
        <w:ind w:firstLineChars="171" w:firstLine="359"/>
        <w:rPr>
          <w:color w:val="000000"/>
        </w:rPr>
      </w:pPr>
      <w:r w:rsidRPr="002B7CAD">
        <w:rPr>
          <w:color w:val="000000"/>
        </w:rPr>
        <w:t>使用的单位：微克（</w:t>
      </w:r>
      <w:r w:rsidRPr="002B7CAD">
        <w:rPr>
          <w:color w:val="000000"/>
        </w:rPr>
        <w:sym w:font="Symbol" w:char="F06D"/>
      </w:r>
      <w:r w:rsidRPr="002B7CAD">
        <w:rPr>
          <w:color w:val="000000"/>
        </w:rPr>
        <w:t>g</w:t>
      </w:r>
      <w:r w:rsidRPr="002B7CAD">
        <w:rPr>
          <w:color w:val="000000"/>
        </w:rPr>
        <w:t>）、毫克（</w:t>
      </w:r>
      <w:r w:rsidRPr="002B7CAD">
        <w:rPr>
          <w:color w:val="000000"/>
        </w:rPr>
        <w:t>mg</w:t>
      </w:r>
      <w:r w:rsidRPr="002B7CAD">
        <w:rPr>
          <w:color w:val="000000"/>
        </w:rPr>
        <w:t>）、克（</w:t>
      </w:r>
      <w:r w:rsidRPr="002B7CAD">
        <w:rPr>
          <w:color w:val="000000"/>
        </w:rPr>
        <w:t>g</w:t>
      </w:r>
      <w:r w:rsidRPr="002B7CAD">
        <w:rPr>
          <w:color w:val="000000"/>
        </w:rPr>
        <w:t>）、公斤</w:t>
      </w:r>
      <w:r w:rsidR="003B3FCA" w:rsidRPr="002B7CAD">
        <w:rPr>
          <w:color w:val="000000"/>
        </w:rPr>
        <w:t>（</w:t>
      </w:r>
      <w:r w:rsidR="009C6684" w:rsidRPr="002B7CAD">
        <w:rPr>
          <w:color w:val="000000"/>
        </w:rPr>
        <w:t>或</w:t>
      </w:r>
      <w:r w:rsidR="003B3FCA" w:rsidRPr="002B7CAD">
        <w:rPr>
          <w:color w:val="000000"/>
        </w:rPr>
        <w:t>千克）</w:t>
      </w:r>
      <w:r w:rsidRPr="002B7CAD">
        <w:rPr>
          <w:color w:val="000000"/>
        </w:rPr>
        <w:t>（</w:t>
      </w:r>
      <w:r w:rsidRPr="002B7CAD">
        <w:rPr>
          <w:color w:val="000000"/>
        </w:rPr>
        <w:t>kg</w:t>
      </w:r>
      <w:r w:rsidRPr="002B7CAD">
        <w:rPr>
          <w:color w:val="000000"/>
        </w:rPr>
        <w:t>）和吨（</w:t>
      </w:r>
      <w:r w:rsidRPr="002B7CAD">
        <w:rPr>
          <w:color w:val="000000"/>
        </w:rPr>
        <w:t>t</w:t>
      </w:r>
      <w:r w:rsidRPr="002B7CAD">
        <w:rPr>
          <w:color w:val="000000"/>
        </w:rPr>
        <w:t>）。</w:t>
      </w:r>
    </w:p>
    <w:p w:rsidR="00415AF7" w:rsidRPr="002B7CAD" w:rsidRDefault="00415AF7" w:rsidP="001A350F">
      <w:pPr>
        <w:spacing w:afterLines="50" w:after="156"/>
        <w:rPr>
          <w:b/>
          <w:color w:val="000000"/>
        </w:rPr>
      </w:pPr>
    </w:p>
    <w:p w:rsidR="001F15A5" w:rsidRPr="002B7CAD" w:rsidRDefault="00415AF7" w:rsidP="001A350F">
      <w:pPr>
        <w:spacing w:afterLines="50" w:after="156"/>
        <w:rPr>
          <w:b/>
          <w:color w:val="000000"/>
        </w:rPr>
      </w:pPr>
      <w:r w:rsidRPr="002B7CAD">
        <w:rPr>
          <w:b/>
          <w:color w:val="000000"/>
        </w:rPr>
        <w:t>4</w:t>
      </w:r>
      <w:r w:rsidR="001F15A5" w:rsidRPr="002B7CAD">
        <w:rPr>
          <w:b/>
          <w:color w:val="000000"/>
        </w:rPr>
        <w:t xml:space="preserve">  </w:t>
      </w:r>
      <w:r w:rsidR="001F15A5" w:rsidRPr="002B7CAD">
        <w:rPr>
          <w:b/>
          <w:color w:val="000000"/>
        </w:rPr>
        <w:t>概述</w:t>
      </w:r>
    </w:p>
    <w:p w:rsidR="001F15A5" w:rsidRPr="002B7CAD" w:rsidRDefault="00415AF7" w:rsidP="001A350F">
      <w:pPr>
        <w:pStyle w:val="af"/>
        <w:spacing w:afterLines="50" w:after="156"/>
        <w:ind w:firstLineChars="0" w:firstLine="0"/>
        <w:rPr>
          <w:color w:val="000000"/>
        </w:rPr>
      </w:pPr>
      <w:r w:rsidRPr="002B7CAD">
        <w:rPr>
          <w:color w:val="000000"/>
        </w:rPr>
        <w:lastRenderedPageBreak/>
        <w:t>4</w:t>
      </w:r>
      <w:r w:rsidR="001F15A5" w:rsidRPr="002B7CAD">
        <w:rPr>
          <w:color w:val="000000"/>
        </w:rPr>
        <w:t xml:space="preserve">.1  </w:t>
      </w:r>
      <w:r w:rsidR="001F15A5" w:rsidRPr="002B7CAD">
        <w:rPr>
          <w:color w:val="000000"/>
        </w:rPr>
        <w:t>原理</w:t>
      </w:r>
    </w:p>
    <w:p w:rsidR="001F15A5" w:rsidRPr="002B7CAD" w:rsidRDefault="0053481C" w:rsidP="001A350F">
      <w:pPr>
        <w:pStyle w:val="af"/>
        <w:spacing w:afterLines="50" w:after="156"/>
        <w:ind w:firstLineChars="171" w:firstLine="359"/>
        <w:rPr>
          <w:color w:val="000000"/>
        </w:rPr>
      </w:pPr>
      <w:r w:rsidRPr="002B7CAD">
        <w:rPr>
          <w:color w:val="000000"/>
        </w:rPr>
        <w:t>比较仪主要是根据测量弹性元件的变形和应变，或电磁力反馈平衡的原</w:t>
      </w:r>
      <w:r w:rsidR="00734B1C" w:rsidRPr="002B7CAD">
        <w:rPr>
          <w:color w:val="000000"/>
        </w:rPr>
        <w:t>理</w:t>
      </w:r>
      <w:r w:rsidRPr="002B7CAD">
        <w:rPr>
          <w:color w:val="000000"/>
        </w:rPr>
        <w:t>制造的</w:t>
      </w:r>
      <w:r w:rsidR="00865972" w:rsidRPr="002B7CAD">
        <w:rPr>
          <w:color w:val="000000"/>
        </w:rPr>
        <w:t>电子</w:t>
      </w:r>
      <w:r w:rsidR="00A06B3A" w:rsidRPr="002B7CAD">
        <w:rPr>
          <w:color w:val="000000"/>
          <w:szCs w:val="21"/>
        </w:rPr>
        <w:t>衡量</w:t>
      </w:r>
      <w:r w:rsidR="00865972" w:rsidRPr="002B7CAD">
        <w:rPr>
          <w:color w:val="000000"/>
        </w:rPr>
        <w:t>设备</w:t>
      </w:r>
      <w:r w:rsidRPr="002B7CAD">
        <w:rPr>
          <w:color w:val="000000"/>
        </w:rPr>
        <w:t>。</w:t>
      </w:r>
    </w:p>
    <w:p w:rsidR="001F15A5" w:rsidRPr="002B7CAD" w:rsidRDefault="00415AF7" w:rsidP="001A350F">
      <w:pPr>
        <w:pStyle w:val="af"/>
        <w:spacing w:afterLines="50" w:after="156"/>
        <w:ind w:firstLineChars="0" w:firstLine="0"/>
        <w:rPr>
          <w:color w:val="000000"/>
        </w:rPr>
      </w:pPr>
      <w:r w:rsidRPr="002B7CAD">
        <w:rPr>
          <w:color w:val="000000"/>
        </w:rPr>
        <w:t>4</w:t>
      </w:r>
      <w:r w:rsidR="001F15A5" w:rsidRPr="002B7CAD">
        <w:rPr>
          <w:color w:val="000000"/>
        </w:rPr>
        <w:t xml:space="preserve">.2  </w:t>
      </w:r>
      <w:r w:rsidR="001F15A5" w:rsidRPr="002B7CAD">
        <w:rPr>
          <w:color w:val="000000"/>
        </w:rPr>
        <w:t>用途</w:t>
      </w:r>
    </w:p>
    <w:p w:rsidR="001F15A5" w:rsidRPr="002B7CAD" w:rsidRDefault="001F15A5" w:rsidP="001A350F">
      <w:pPr>
        <w:pStyle w:val="af"/>
        <w:spacing w:afterLines="50" w:after="156"/>
        <w:rPr>
          <w:color w:val="000000"/>
        </w:rPr>
      </w:pPr>
      <w:r w:rsidRPr="002B7CAD">
        <w:rPr>
          <w:color w:val="000000"/>
        </w:rPr>
        <w:t>比较仪</w:t>
      </w:r>
      <w:r w:rsidR="008567AB" w:rsidRPr="002B7CAD">
        <w:rPr>
          <w:color w:val="000000"/>
        </w:rPr>
        <w:t>，</w:t>
      </w:r>
      <w:r w:rsidRPr="002B7CAD">
        <w:rPr>
          <w:color w:val="000000"/>
        </w:rPr>
        <w:t>是</w:t>
      </w:r>
      <w:r w:rsidR="008567AB" w:rsidRPr="002B7CAD">
        <w:rPr>
          <w:color w:val="000000"/>
        </w:rPr>
        <w:t>基于</w:t>
      </w:r>
      <w:r w:rsidR="008567AB" w:rsidRPr="002B7CAD">
        <w:rPr>
          <w:color w:val="000000"/>
        </w:rPr>
        <w:t>ABA</w:t>
      </w:r>
      <w:r w:rsidR="008567AB" w:rsidRPr="002B7CAD">
        <w:rPr>
          <w:color w:val="000000"/>
        </w:rPr>
        <w:t>或</w:t>
      </w:r>
      <w:r w:rsidR="008567AB" w:rsidRPr="002B7CAD">
        <w:rPr>
          <w:color w:val="000000"/>
        </w:rPr>
        <w:t>ABBA</w:t>
      </w:r>
      <w:r w:rsidR="008567AB" w:rsidRPr="002B7CAD">
        <w:rPr>
          <w:color w:val="000000"/>
        </w:rPr>
        <w:t>循环方式测量质量差值，用于砝码传递或其他特殊用途的，以全量程或电子秤量范围加配衡的称量方式的高分辨率电子</w:t>
      </w:r>
      <w:r w:rsidR="00E24DAC" w:rsidRPr="002B7CAD">
        <w:rPr>
          <w:color w:val="000000"/>
        </w:rPr>
        <w:t>衡</w:t>
      </w:r>
      <w:r w:rsidR="008567AB" w:rsidRPr="002B7CAD">
        <w:rPr>
          <w:color w:val="000000"/>
        </w:rPr>
        <w:t>量设备。</w:t>
      </w:r>
      <w:r w:rsidRPr="002B7CAD">
        <w:rPr>
          <w:color w:val="000000"/>
        </w:rPr>
        <w:t>应用</w:t>
      </w:r>
      <w:r w:rsidR="00D5720E" w:rsidRPr="002B7CAD">
        <w:rPr>
          <w:color w:val="000000"/>
        </w:rPr>
        <w:t>于</w:t>
      </w:r>
      <w:r w:rsidRPr="002B7CAD">
        <w:rPr>
          <w:color w:val="000000"/>
        </w:rPr>
        <w:t>各级质量量值传递机构、高</w:t>
      </w:r>
      <w:r w:rsidR="00865972" w:rsidRPr="002B7CAD">
        <w:rPr>
          <w:color w:val="000000"/>
        </w:rPr>
        <w:t>准确度</w:t>
      </w:r>
      <w:r w:rsidRPr="002B7CAD">
        <w:rPr>
          <w:color w:val="000000"/>
        </w:rPr>
        <w:t>质量测量部门。</w:t>
      </w:r>
    </w:p>
    <w:p w:rsidR="00A04CF4" w:rsidRPr="002B7CAD" w:rsidRDefault="00A04CF4" w:rsidP="00A04CF4">
      <w:pPr>
        <w:pStyle w:val="af"/>
        <w:spacing w:afterLines="50" w:after="156"/>
        <w:ind w:firstLineChars="0" w:firstLine="0"/>
        <w:rPr>
          <w:color w:val="000000"/>
        </w:rPr>
      </w:pPr>
      <w:r w:rsidRPr="002B7CAD">
        <w:rPr>
          <w:color w:val="000000"/>
        </w:rPr>
        <w:t xml:space="preserve">4.3  </w:t>
      </w:r>
      <w:r w:rsidRPr="002B7CAD">
        <w:rPr>
          <w:color w:val="000000"/>
        </w:rPr>
        <w:t>结构</w:t>
      </w:r>
    </w:p>
    <w:p w:rsidR="00D83765" w:rsidRPr="002B7CAD" w:rsidRDefault="00444876" w:rsidP="00A04CF4">
      <w:pPr>
        <w:pStyle w:val="af"/>
        <w:spacing w:afterLines="50" w:after="156"/>
        <w:ind w:firstLineChars="0" w:firstLine="0"/>
        <w:rPr>
          <w:color w:val="000000"/>
        </w:rPr>
      </w:pPr>
      <w:r w:rsidRPr="002B7CAD">
        <w:rPr>
          <w:color w:val="000000"/>
        </w:rPr>
        <w:tab/>
      </w:r>
      <w:r w:rsidRPr="002B7CAD">
        <w:rPr>
          <w:color w:val="000000"/>
        </w:rPr>
        <w:t>比较仪的结构应满足在其进行校准和使用过程中的安全、可靠，不得存在对操作人员及被测仪器造成危害、危险的元器件。</w:t>
      </w:r>
    </w:p>
    <w:p w:rsidR="00A04CF4" w:rsidRPr="002B7CAD" w:rsidRDefault="00A04CF4" w:rsidP="00A04CF4">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4.3.1</w:t>
        </w:r>
      </w:smartTag>
      <w:r w:rsidRPr="002B7CAD">
        <w:rPr>
          <w:color w:val="000000"/>
        </w:rPr>
        <w:t xml:space="preserve">  </w:t>
      </w:r>
      <w:r w:rsidRPr="002B7CAD">
        <w:rPr>
          <w:color w:val="000000"/>
        </w:rPr>
        <w:t>比较仪的说明性标记</w:t>
      </w:r>
    </w:p>
    <w:p w:rsidR="00A04CF4" w:rsidRPr="002B7CAD" w:rsidRDefault="00A04CF4" w:rsidP="00A04CF4">
      <w:pPr>
        <w:spacing w:afterLines="50" w:after="156"/>
        <w:ind w:firstLineChars="171" w:firstLine="359"/>
        <w:rPr>
          <w:color w:val="000000"/>
        </w:rPr>
      </w:pPr>
      <w:r w:rsidRPr="002B7CAD">
        <w:rPr>
          <w:color w:val="000000"/>
        </w:rPr>
        <w:t>一切场合都必备的标记：</w:t>
      </w:r>
    </w:p>
    <w:p w:rsidR="00A04CF4" w:rsidRPr="002B7CAD" w:rsidRDefault="00A04CF4" w:rsidP="00A04CF4">
      <w:pPr>
        <w:spacing w:afterLines="50" w:after="156"/>
        <w:ind w:left="360"/>
        <w:rPr>
          <w:color w:val="000000"/>
        </w:rPr>
      </w:pPr>
      <w:r w:rsidRPr="002B7CAD">
        <w:rPr>
          <w:color w:val="000000"/>
        </w:rPr>
        <w:t>a</w:t>
      </w:r>
      <w:r w:rsidR="00913B99">
        <w:rPr>
          <w:rFonts w:hint="eastAsia"/>
          <w:color w:val="000000"/>
        </w:rPr>
        <w:t>)</w:t>
      </w:r>
      <w:r w:rsidRPr="002B7CAD">
        <w:rPr>
          <w:color w:val="000000"/>
        </w:rPr>
        <w:t xml:space="preserve">  </w:t>
      </w:r>
      <w:r w:rsidRPr="002B7CAD">
        <w:rPr>
          <w:color w:val="000000"/>
        </w:rPr>
        <w:t>制造厂名称或标记；</w:t>
      </w:r>
    </w:p>
    <w:p w:rsidR="00A04CF4" w:rsidRPr="002B7CAD" w:rsidRDefault="00913B99" w:rsidP="008E34DC">
      <w:pPr>
        <w:spacing w:afterLines="50" w:after="156"/>
        <w:ind w:left="360"/>
        <w:rPr>
          <w:color w:val="000000"/>
        </w:rPr>
      </w:pPr>
      <w:r>
        <w:rPr>
          <w:color w:val="000000"/>
        </w:rPr>
        <w:t>b</w:t>
      </w:r>
      <w:r>
        <w:rPr>
          <w:rFonts w:hint="eastAsia"/>
          <w:color w:val="000000"/>
        </w:rPr>
        <w:t>)</w:t>
      </w:r>
      <w:r w:rsidRPr="002B7CAD">
        <w:rPr>
          <w:color w:val="000000"/>
        </w:rPr>
        <w:t xml:space="preserve">  </w:t>
      </w:r>
      <w:r w:rsidR="00A04CF4" w:rsidRPr="002B7CAD">
        <w:rPr>
          <w:color w:val="000000"/>
        </w:rPr>
        <w:t>产品名称；</w:t>
      </w:r>
    </w:p>
    <w:p w:rsidR="00A04CF4" w:rsidRPr="002B7CAD" w:rsidRDefault="00913B99" w:rsidP="008E34DC">
      <w:pPr>
        <w:spacing w:afterLines="50" w:after="156"/>
        <w:ind w:left="360"/>
        <w:rPr>
          <w:color w:val="000000"/>
        </w:rPr>
      </w:pPr>
      <w:r>
        <w:rPr>
          <w:color w:val="000000"/>
        </w:rPr>
        <w:t>c</w:t>
      </w:r>
      <w:r>
        <w:rPr>
          <w:rFonts w:hint="eastAsia"/>
          <w:color w:val="000000"/>
        </w:rPr>
        <w:t>)</w:t>
      </w:r>
      <w:r w:rsidRPr="002B7CAD">
        <w:rPr>
          <w:color w:val="000000"/>
        </w:rPr>
        <w:t xml:space="preserve">  </w:t>
      </w:r>
      <w:r w:rsidR="00A04CF4" w:rsidRPr="002B7CAD">
        <w:rPr>
          <w:color w:val="000000"/>
        </w:rPr>
        <w:t>规格型号；</w:t>
      </w:r>
    </w:p>
    <w:p w:rsidR="00A04CF4" w:rsidRPr="002B7CAD" w:rsidRDefault="00913B99" w:rsidP="008E34DC">
      <w:pPr>
        <w:spacing w:afterLines="50" w:after="156"/>
        <w:ind w:left="360"/>
        <w:rPr>
          <w:color w:val="000000"/>
        </w:rPr>
      </w:pPr>
      <w:r>
        <w:rPr>
          <w:color w:val="000000"/>
        </w:rPr>
        <w:t>d</w:t>
      </w:r>
      <w:r>
        <w:rPr>
          <w:rFonts w:hint="eastAsia"/>
          <w:color w:val="000000"/>
        </w:rPr>
        <w:t>)</w:t>
      </w:r>
      <w:r w:rsidRPr="002B7CAD">
        <w:rPr>
          <w:color w:val="000000"/>
        </w:rPr>
        <w:t xml:space="preserve">  </w:t>
      </w:r>
      <w:r w:rsidR="00A04CF4" w:rsidRPr="002B7CAD">
        <w:rPr>
          <w:color w:val="000000"/>
        </w:rPr>
        <w:t>最大承载表示为</w:t>
      </w:r>
      <w:r w:rsidR="00A04CF4" w:rsidRPr="002B7CAD">
        <w:rPr>
          <w:color w:val="000000"/>
        </w:rPr>
        <w:t xml:space="preserve">  </w:t>
      </w:r>
      <w:r w:rsidR="00A04CF4" w:rsidRPr="002B7CAD">
        <w:rPr>
          <w:i/>
          <w:color w:val="000000"/>
        </w:rPr>
        <w:t>Max</w:t>
      </w:r>
      <w:r w:rsidR="00A04CF4" w:rsidRPr="002B7CAD">
        <w:rPr>
          <w:color w:val="000000"/>
        </w:rPr>
        <w:t>；</w:t>
      </w:r>
    </w:p>
    <w:p w:rsidR="00A04CF4" w:rsidRPr="002B7CAD" w:rsidRDefault="00913B99" w:rsidP="00A04CF4">
      <w:pPr>
        <w:tabs>
          <w:tab w:val="num" w:pos="360"/>
        </w:tabs>
        <w:spacing w:afterLines="50" w:after="156"/>
        <w:ind w:left="360"/>
        <w:rPr>
          <w:color w:val="000000"/>
        </w:rPr>
      </w:pPr>
      <w:r>
        <w:rPr>
          <w:color w:val="000000"/>
        </w:rPr>
        <w:t>e</w:t>
      </w:r>
      <w:r>
        <w:rPr>
          <w:rFonts w:hint="eastAsia"/>
          <w:color w:val="000000"/>
        </w:rPr>
        <w:t>)</w:t>
      </w:r>
      <w:r w:rsidRPr="002B7CAD">
        <w:rPr>
          <w:color w:val="000000"/>
        </w:rPr>
        <w:t xml:space="preserve">  </w:t>
      </w:r>
      <w:r w:rsidR="00A04CF4" w:rsidRPr="002B7CAD">
        <w:rPr>
          <w:color w:val="000000"/>
        </w:rPr>
        <w:t>实际分度值为</w:t>
      </w:r>
      <w:r w:rsidR="00A04CF4" w:rsidRPr="002B7CAD">
        <w:rPr>
          <w:color w:val="000000"/>
        </w:rPr>
        <w:t xml:space="preserve">  </w:t>
      </w:r>
      <w:r w:rsidR="00A04CF4" w:rsidRPr="002B7CAD">
        <w:rPr>
          <w:i/>
          <w:color w:val="000000"/>
        </w:rPr>
        <w:t>d</w:t>
      </w:r>
      <w:r w:rsidR="00A04CF4" w:rsidRPr="002B7CAD">
        <w:rPr>
          <w:color w:val="000000"/>
        </w:rPr>
        <w:t>；</w:t>
      </w:r>
    </w:p>
    <w:p w:rsidR="00A04CF4" w:rsidRPr="002B7CAD" w:rsidRDefault="00913B99" w:rsidP="00A04CF4">
      <w:pPr>
        <w:tabs>
          <w:tab w:val="num" w:pos="360"/>
        </w:tabs>
        <w:spacing w:afterLines="50" w:after="156"/>
        <w:ind w:left="360"/>
        <w:rPr>
          <w:color w:val="000000"/>
        </w:rPr>
      </w:pPr>
      <w:r>
        <w:rPr>
          <w:color w:val="000000"/>
        </w:rPr>
        <w:t>f</w:t>
      </w:r>
      <w:r>
        <w:rPr>
          <w:rFonts w:hint="eastAsia"/>
          <w:color w:val="000000"/>
        </w:rPr>
        <w:t>)</w:t>
      </w:r>
      <w:r w:rsidRPr="002B7CAD">
        <w:rPr>
          <w:color w:val="000000"/>
        </w:rPr>
        <w:t xml:space="preserve">  </w:t>
      </w:r>
      <w:r w:rsidR="00A04CF4" w:rsidRPr="002B7CAD">
        <w:rPr>
          <w:color w:val="000000"/>
        </w:rPr>
        <w:t>出厂编号；</w:t>
      </w:r>
    </w:p>
    <w:p w:rsidR="00A04CF4" w:rsidRPr="002B7CAD" w:rsidRDefault="00913B99" w:rsidP="00A04CF4">
      <w:pPr>
        <w:tabs>
          <w:tab w:val="num" w:pos="360"/>
        </w:tabs>
        <w:spacing w:afterLines="50" w:after="156"/>
        <w:ind w:left="360"/>
        <w:rPr>
          <w:color w:val="000000"/>
        </w:rPr>
      </w:pPr>
      <w:r>
        <w:rPr>
          <w:color w:val="000000"/>
        </w:rPr>
        <w:t>g</w:t>
      </w:r>
      <w:r>
        <w:rPr>
          <w:rFonts w:hint="eastAsia"/>
          <w:color w:val="000000"/>
        </w:rPr>
        <w:t>)</w:t>
      </w:r>
      <w:r w:rsidRPr="002B7CAD">
        <w:rPr>
          <w:color w:val="000000"/>
        </w:rPr>
        <w:t xml:space="preserve">  </w:t>
      </w:r>
      <w:r w:rsidR="00A04CF4" w:rsidRPr="002B7CAD">
        <w:rPr>
          <w:color w:val="000000"/>
        </w:rPr>
        <w:t>出厂日期；</w:t>
      </w:r>
    </w:p>
    <w:p w:rsidR="00A04CF4" w:rsidRPr="002B7CAD" w:rsidRDefault="00913B99" w:rsidP="00A04CF4">
      <w:pPr>
        <w:tabs>
          <w:tab w:val="num" w:pos="360"/>
        </w:tabs>
        <w:spacing w:afterLines="50" w:after="156"/>
        <w:ind w:left="360"/>
        <w:rPr>
          <w:color w:val="000000"/>
        </w:rPr>
      </w:pPr>
      <w:r>
        <w:rPr>
          <w:color w:val="000000"/>
        </w:rPr>
        <w:t>h</w:t>
      </w:r>
      <w:r>
        <w:rPr>
          <w:rFonts w:hint="eastAsia"/>
          <w:color w:val="000000"/>
        </w:rPr>
        <w:t>)</w:t>
      </w:r>
      <w:r w:rsidRPr="002B7CAD">
        <w:rPr>
          <w:color w:val="000000"/>
        </w:rPr>
        <w:t xml:space="preserve">  </w:t>
      </w:r>
      <w:r w:rsidR="00A04CF4" w:rsidRPr="002B7CAD">
        <w:rPr>
          <w:color w:val="000000"/>
        </w:rPr>
        <w:t>电源电压</w:t>
      </w:r>
      <w:r w:rsidR="00A04CF4" w:rsidRPr="002B7CAD">
        <w:rPr>
          <w:color w:val="000000"/>
        </w:rPr>
        <w:t xml:space="preserve">  …V</w:t>
      </w:r>
      <w:r w:rsidR="00A04CF4" w:rsidRPr="002B7CAD">
        <w:rPr>
          <w:color w:val="000000"/>
        </w:rPr>
        <w:t>，或（</w:t>
      </w:r>
      <w:r w:rsidR="00A04CF4" w:rsidRPr="002B7CAD">
        <w:rPr>
          <w:color w:val="000000"/>
        </w:rPr>
        <w:t>…~…</w:t>
      </w:r>
      <w:r w:rsidR="00A04CF4" w:rsidRPr="002B7CAD">
        <w:rPr>
          <w:color w:val="000000"/>
        </w:rPr>
        <w:t>）</w:t>
      </w:r>
      <w:r w:rsidR="00A04CF4" w:rsidRPr="002B7CAD">
        <w:rPr>
          <w:color w:val="000000"/>
        </w:rPr>
        <w:t>V</w:t>
      </w:r>
      <w:r w:rsidR="00A04CF4" w:rsidRPr="002B7CAD">
        <w:rPr>
          <w:color w:val="000000"/>
        </w:rPr>
        <w:t>；</w:t>
      </w:r>
    </w:p>
    <w:p w:rsidR="00A04CF4" w:rsidRPr="002B7CAD" w:rsidRDefault="00913B99" w:rsidP="00A04CF4">
      <w:pPr>
        <w:tabs>
          <w:tab w:val="num" w:pos="360"/>
        </w:tabs>
        <w:spacing w:afterLines="50" w:after="156"/>
        <w:ind w:left="360"/>
        <w:rPr>
          <w:color w:val="000000"/>
        </w:rPr>
      </w:pPr>
      <w:r>
        <w:rPr>
          <w:color w:val="000000"/>
        </w:rPr>
        <w:t>i</w:t>
      </w:r>
      <w:r>
        <w:rPr>
          <w:rFonts w:hint="eastAsia"/>
          <w:color w:val="000000"/>
        </w:rPr>
        <w:t>)</w:t>
      </w:r>
      <w:r w:rsidRPr="002B7CAD">
        <w:rPr>
          <w:color w:val="000000"/>
        </w:rPr>
        <w:t xml:space="preserve">  </w:t>
      </w:r>
      <w:r w:rsidR="00A04CF4" w:rsidRPr="002B7CAD">
        <w:rPr>
          <w:color w:val="000000"/>
        </w:rPr>
        <w:t>电源频率</w:t>
      </w:r>
      <w:r w:rsidR="00A04CF4" w:rsidRPr="002B7CAD">
        <w:rPr>
          <w:color w:val="000000"/>
        </w:rPr>
        <w:t xml:space="preserve">  …Hz</w:t>
      </w:r>
      <w:r w:rsidR="00A04CF4" w:rsidRPr="002B7CAD">
        <w:rPr>
          <w:color w:val="000000"/>
        </w:rPr>
        <w:t>。</w:t>
      </w:r>
    </w:p>
    <w:p w:rsidR="00A04CF4" w:rsidRPr="002B7CAD" w:rsidRDefault="00A04CF4" w:rsidP="00A04CF4">
      <w:pPr>
        <w:spacing w:afterLines="50" w:after="156"/>
        <w:ind w:firstLineChars="171" w:firstLine="359"/>
        <w:rPr>
          <w:color w:val="000000"/>
        </w:rPr>
      </w:pPr>
      <w:r w:rsidRPr="002B7CAD">
        <w:rPr>
          <w:color w:val="000000"/>
        </w:rPr>
        <w:t>上述说明性标记必须是擦不掉的，且应使其大小、形状和清晰度在比较仪的正常使用条件下容易阅读。载有标记的牌子必须能封牢，不易破坏或拆卸。</w:t>
      </w:r>
    </w:p>
    <w:p w:rsidR="00325004" w:rsidRPr="002B7CAD" w:rsidRDefault="00325004" w:rsidP="00325004">
      <w:pPr>
        <w:spacing w:afterLines="50" w:after="156"/>
        <w:rPr>
          <w:color w:val="000000"/>
        </w:rPr>
      </w:pPr>
    </w:p>
    <w:p w:rsidR="00A04CF4" w:rsidRPr="002B7CAD" w:rsidRDefault="00A04CF4" w:rsidP="00A04CF4">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4.3.2</w:t>
        </w:r>
      </w:smartTag>
      <w:r w:rsidRPr="002B7CAD">
        <w:rPr>
          <w:color w:val="000000"/>
        </w:rPr>
        <w:t xml:space="preserve">  </w:t>
      </w:r>
      <w:r w:rsidRPr="002B7CAD">
        <w:rPr>
          <w:color w:val="000000"/>
        </w:rPr>
        <w:t>比较仪的表面镀层和涂层</w:t>
      </w:r>
    </w:p>
    <w:p w:rsidR="00A04CF4" w:rsidRPr="002B7CAD" w:rsidRDefault="00A04CF4" w:rsidP="00A04CF4">
      <w:pPr>
        <w:spacing w:afterLines="50" w:after="156"/>
        <w:ind w:firstLineChars="200" w:firstLine="420"/>
        <w:rPr>
          <w:color w:val="000000"/>
        </w:rPr>
      </w:pPr>
      <w:r w:rsidRPr="002B7CAD">
        <w:rPr>
          <w:color w:val="000000"/>
        </w:rPr>
        <w:t>表面镀层或涂覆层的色泽应均匀（外观不得具有显见的缺陷）。</w:t>
      </w:r>
    </w:p>
    <w:p w:rsidR="00A04CF4" w:rsidRPr="002B7CAD" w:rsidRDefault="00A04CF4" w:rsidP="00A04CF4">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4.3.3</w:t>
        </w:r>
      </w:smartTag>
      <w:r w:rsidRPr="002B7CAD">
        <w:rPr>
          <w:color w:val="000000"/>
        </w:rPr>
        <w:t xml:space="preserve">  </w:t>
      </w:r>
      <w:r w:rsidRPr="002B7CAD">
        <w:rPr>
          <w:color w:val="000000"/>
        </w:rPr>
        <w:t>比较仪外罩</w:t>
      </w:r>
    </w:p>
    <w:p w:rsidR="00A04CF4" w:rsidRPr="002B7CAD" w:rsidRDefault="00A04CF4" w:rsidP="00A04CF4">
      <w:pPr>
        <w:spacing w:afterLines="50" w:after="156"/>
        <w:ind w:firstLine="435"/>
        <w:rPr>
          <w:color w:val="000000"/>
        </w:rPr>
      </w:pPr>
      <w:r w:rsidRPr="002B7CAD">
        <w:rPr>
          <w:color w:val="000000"/>
        </w:rPr>
        <w:t>设有外罩的比较仪，其外罩应平稳，不得有明显的歪斜、变形、裂缝、划伤等缺陷。各门窗启闭应轻便灵活，不得过紧、过于晃动或自落。</w:t>
      </w:r>
    </w:p>
    <w:p w:rsidR="00A04CF4" w:rsidRPr="002B7CAD" w:rsidRDefault="00A04CF4" w:rsidP="00A04CF4">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4.3.4</w:t>
        </w:r>
      </w:smartTag>
      <w:r w:rsidRPr="002B7CAD">
        <w:rPr>
          <w:color w:val="000000"/>
        </w:rPr>
        <w:t xml:space="preserve">  </w:t>
      </w:r>
      <w:r w:rsidRPr="002B7CAD">
        <w:rPr>
          <w:color w:val="000000"/>
        </w:rPr>
        <w:t>比较仪的读数显示应均匀，不缺划，读数应在显示器窗口的适中位置，无显见的歪斜现象。</w:t>
      </w:r>
    </w:p>
    <w:p w:rsidR="00CE386D" w:rsidRPr="002B7CAD" w:rsidRDefault="00CE386D" w:rsidP="00CE386D">
      <w:pPr>
        <w:pStyle w:val="aa"/>
        <w:spacing w:afterLines="50" w:after="156"/>
        <w:ind w:leftChars="0" w:left="0" w:firstLineChars="171" w:firstLine="359"/>
        <w:rPr>
          <w:color w:val="000000"/>
        </w:rPr>
      </w:pPr>
      <w:r w:rsidRPr="002B7CAD">
        <w:rPr>
          <w:color w:val="000000"/>
        </w:rPr>
        <w:t>a</w:t>
      </w:r>
      <w:r w:rsidR="002107F0">
        <w:rPr>
          <w:color w:val="000000"/>
        </w:rPr>
        <w:t xml:space="preserve">) </w:t>
      </w:r>
      <w:r w:rsidRPr="002B7CAD">
        <w:rPr>
          <w:color w:val="000000"/>
        </w:rPr>
        <w:t>比较仪的读数品质</w:t>
      </w:r>
    </w:p>
    <w:p w:rsidR="00CE386D" w:rsidRPr="002B7CAD" w:rsidRDefault="00CE386D" w:rsidP="00CE386D">
      <w:pPr>
        <w:spacing w:afterLines="50" w:after="156"/>
        <w:ind w:firstLineChars="171" w:firstLine="359"/>
        <w:rPr>
          <w:color w:val="000000"/>
        </w:rPr>
      </w:pPr>
      <w:r w:rsidRPr="002B7CAD">
        <w:rPr>
          <w:color w:val="000000"/>
        </w:rPr>
        <w:lastRenderedPageBreak/>
        <w:t>正常使用条件下，指示或打印的衡量结果的读数必须可靠一致，容易读取而且清楚。</w:t>
      </w:r>
    </w:p>
    <w:p w:rsidR="00CE386D" w:rsidRPr="002B7CAD" w:rsidRDefault="00CE386D" w:rsidP="00CE386D">
      <w:pPr>
        <w:spacing w:afterLines="50" w:after="156"/>
        <w:ind w:firstLineChars="171" w:firstLine="359"/>
        <w:rPr>
          <w:color w:val="000000" w:themeColor="text1"/>
        </w:rPr>
      </w:pPr>
      <w:r w:rsidRPr="002B7CAD">
        <w:rPr>
          <w:color w:val="000000" w:themeColor="text1"/>
        </w:rPr>
        <w:t>构成结果的字符必须保证其大小、形状和清晰度在正常使用条件下容易读取。</w:t>
      </w:r>
    </w:p>
    <w:p w:rsidR="00CE386D" w:rsidRPr="002B7CAD" w:rsidRDefault="00CE386D" w:rsidP="00CE386D">
      <w:pPr>
        <w:spacing w:afterLines="50" w:after="156"/>
        <w:ind w:firstLineChars="171" w:firstLine="359"/>
        <w:rPr>
          <w:color w:val="000000" w:themeColor="text1"/>
        </w:rPr>
      </w:pPr>
      <w:r w:rsidRPr="002B7CAD">
        <w:rPr>
          <w:color w:val="000000" w:themeColor="text1"/>
        </w:rPr>
        <w:t>标尺、数码和打印必须使构成结果的数字能用简单并列的方法读出。</w:t>
      </w:r>
    </w:p>
    <w:p w:rsidR="00CE386D" w:rsidRPr="002B7CAD" w:rsidRDefault="00CE386D" w:rsidP="00CE386D">
      <w:pPr>
        <w:spacing w:afterLines="50" w:after="156"/>
        <w:ind w:leftChars="171" w:left="838" w:hangingChars="228" w:hanging="479"/>
        <w:rPr>
          <w:color w:val="000000" w:themeColor="text1"/>
        </w:rPr>
      </w:pPr>
      <w:r w:rsidRPr="002B7CAD">
        <w:rPr>
          <w:color w:val="000000" w:themeColor="text1"/>
        </w:rPr>
        <w:t>b</w:t>
      </w:r>
      <w:r w:rsidR="002107F0">
        <w:rPr>
          <w:color w:val="000000" w:themeColor="text1"/>
        </w:rPr>
        <w:t>)</w:t>
      </w:r>
      <w:r w:rsidRPr="002B7CAD">
        <w:rPr>
          <w:color w:val="000000" w:themeColor="text1"/>
        </w:rPr>
        <w:t xml:space="preserve"> </w:t>
      </w:r>
      <w:r w:rsidRPr="002B7CAD">
        <w:rPr>
          <w:color w:val="000000" w:themeColor="text1"/>
        </w:rPr>
        <w:t>比较仪的示值形式</w:t>
      </w:r>
    </w:p>
    <w:p w:rsidR="00CE386D" w:rsidRPr="002B7CAD" w:rsidRDefault="00CE386D" w:rsidP="00CE386D">
      <w:pPr>
        <w:spacing w:afterLines="50" w:after="156"/>
        <w:ind w:firstLineChars="170" w:firstLine="357"/>
        <w:rPr>
          <w:color w:val="000000" w:themeColor="text1"/>
        </w:rPr>
      </w:pPr>
      <w:r w:rsidRPr="002B7CAD">
        <w:rPr>
          <w:color w:val="000000" w:themeColor="text1"/>
        </w:rPr>
        <w:t>衡量结果必须含有质量计量单位名称或符号。对于任意一个衡量值的示值，只能使用所选定的一个质量计量单位。</w:t>
      </w:r>
    </w:p>
    <w:p w:rsidR="00CE386D" w:rsidRPr="002B7CAD" w:rsidRDefault="001B1958" w:rsidP="00CE386D">
      <w:pPr>
        <w:spacing w:afterLines="50" w:after="156"/>
        <w:ind w:firstLineChars="170" w:firstLine="357"/>
        <w:rPr>
          <w:color w:val="000000"/>
        </w:rPr>
      </w:pPr>
      <w:r>
        <w:rPr>
          <w:rFonts w:hint="eastAsia"/>
          <w:color w:val="000000" w:themeColor="text1"/>
        </w:rPr>
        <w:t>实际</w:t>
      </w:r>
      <w:bookmarkStart w:id="0" w:name="_GoBack"/>
      <w:bookmarkEnd w:id="0"/>
      <w:r w:rsidR="00CE386D" w:rsidRPr="002B7CAD">
        <w:rPr>
          <w:color w:val="000000" w:themeColor="text1"/>
        </w:rPr>
        <w:t>分度值必须取</w:t>
      </w:r>
      <w:r w:rsidR="00CE386D" w:rsidRPr="002B7CAD">
        <w:rPr>
          <w:color w:val="000000" w:themeColor="text1"/>
        </w:rPr>
        <w:t>1×10</w:t>
      </w:r>
      <w:r w:rsidR="00CE386D" w:rsidRPr="002B7CAD">
        <w:rPr>
          <w:i/>
          <w:color w:val="000000" w:themeColor="text1"/>
          <w:vertAlign w:val="superscript"/>
        </w:rPr>
        <w:t>k</w:t>
      </w:r>
      <w:r w:rsidR="00CE386D" w:rsidRPr="002B7CAD">
        <w:rPr>
          <w:color w:val="000000" w:themeColor="text1"/>
        </w:rPr>
        <w:t>、</w:t>
      </w:r>
      <w:r w:rsidR="00CE386D" w:rsidRPr="002B7CAD">
        <w:rPr>
          <w:color w:val="000000" w:themeColor="text1"/>
        </w:rPr>
        <w:t>2×10</w:t>
      </w:r>
      <w:r w:rsidR="00CE386D" w:rsidRPr="002B7CAD">
        <w:rPr>
          <w:i/>
          <w:color w:val="000000" w:themeColor="text1"/>
          <w:vertAlign w:val="superscript"/>
        </w:rPr>
        <w:t>k</w:t>
      </w:r>
      <w:r w:rsidR="00CE386D" w:rsidRPr="002B7CAD">
        <w:rPr>
          <w:color w:val="000000" w:themeColor="text1"/>
        </w:rPr>
        <w:t>或</w:t>
      </w:r>
      <w:r w:rsidR="00CE386D" w:rsidRPr="002B7CAD">
        <w:rPr>
          <w:color w:val="000000" w:themeColor="text1"/>
        </w:rPr>
        <w:t>5×10</w:t>
      </w:r>
      <w:r w:rsidR="00CE386D" w:rsidRPr="002B7CAD">
        <w:rPr>
          <w:i/>
          <w:color w:val="000000" w:themeColor="text1"/>
          <w:vertAlign w:val="superscript"/>
        </w:rPr>
        <w:t>k</w:t>
      </w:r>
      <w:r w:rsidR="00CE386D" w:rsidRPr="002B7CAD">
        <w:rPr>
          <w:color w:val="000000" w:themeColor="text1"/>
        </w:rPr>
        <w:t>的形式，以此表示衡量结果。此时，式中指数</w:t>
      </w:r>
      <w:r w:rsidR="00CE386D" w:rsidRPr="002B7CAD">
        <w:rPr>
          <w:i/>
          <w:color w:val="000000" w:themeColor="text1"/>
        </w:rPr>
        <w:t>k</w:t>
      </w:r>
      <w:r w:rsidR="00CE386D" w:rsidRPr="002B7CAD">
        <w:rPr>
          <w:color w:val="000000" w:themeColor="text1"/>
        </w:rPr>
        <w:t>是正整数或是零或</w:t>
      </w:r>
      <w:r w:rsidR="00CE386D" w:rsidRPr="002B7CAD">
        <w:rPr>
          <w:color w:val="000000"/>
        </w:rPr>
        <w:t>负整数。</w:t>
      </w:r>
    </w:p>
    <w:p w:rsidR="00CE386D" w:rsidRPr="002B7CAD" w:rsidRDefault="00CE386D" w:rsidP="00CE386D">
      <w:pPr>
        <w:spacing w:afterLines="50" w:after="156"/>
        <w:ind w:firstLineChars="170" w:firstLine="357"/>
        <w:rPr>
          <w:color w:val="000000"/>
        </w:rPr>
      </w:pPr>
      <w:r w:rsidRPr="002B7CAD">
        <w:rPr>
          <w:color w:val="000000"/>
        </w:rPr>
        <w:t>整个比较仪的指示、打印和配衡装置，对于任何给定载荷均应具有相同的实际分度值。</w:t>
      </w:r>
    </w:p>
    <w:p w:rsidR="00CE386D" w:rsidRPr="002B7CAD" w:rsidRDefault="00CE386D" w:rsidP="00CE386D">
      <w:pPr>
        <w:spacing w:afterLines="50" w:after="156"/>
        <w:ind w:firstLineChars="170" w:firstLine="357"/>
        <w:rPr>
          <w:color w:val="000000"/>
        </w:rPr>
      </w:pPr>
      <w:r w:rsidRPr="002B7CAD">
        <w:rPr>
          <w:color w:val="000000"/>
        </w:rPr>
        <w:t>数字指示应从最右端开始，至少显示一位数字。</w:t>
      </w:r>
    </w:p>
    <w:p w:rsidR="00CE386D" w:rsidRPr="002B7CAD" w:rsidRDefault="00CE386D" w:rsidP="00CE386D">
      <w:pPr>
        <w:spacing w:afterLines="50" w:after="156"/>
        <w:ind w:firstLineChars="170" w:firstLine="357"/>
        <w:rPr>
          <w:color w:val="000000"/>
        </w:rPr>
      </w:pPr>
      <w:r w:rsidRPr="002B7CAD">
        <w:rPr>
          <w:color w:val="000000"/>
        </w:rPr>
        <w:t>分度值自动改变的比较仪，小数点符号在显示器上应保持位置不变。</w:t>
      </w:r>
    </w:p>
    <w:p w:rsidR="00CE386D" w:rsidRPr="002B7CAD" w:rsidRDefault="00CE386D" w:rsidP="00CE386D">
      <w:pPr>
        <w:spacing w:afterLines="50" w:after="156"/>
        <w:ind w:firstLineChars="170" w:firstLine="357"/>
        <w:rPr>
          <w:color w:val="000000"/>
        </w:rPr>
      </w:pPr>
      <w:r w:rsidRPr="002B7CAD">
        <w:rPr>
          <w:color w:val="000000"/>
        </w:rPr>
        <w:t>小数部分必须用小数点将其与整数部分分开。示值显示时，小数点左边至少应有一位数字，右边显示全部位数。</w:t>
      </w:r>
    </w:p>
    <w:p w:rsidR="00CE386D" w:rsidRPr="002B7CAD" w:rsidRDefault="00CE386D" w:rsidP="00CE386D">
      <w:pPr>
        <w:spacing w:afterLines="50" w:after="156"/>
        <w:ind w:leftChars="170" w:left="357" w:firstLine="1"/>
        <w:rPr>
          <w:color w:val="000000"/>
        </w:rPr>
      </w:pPr>
      <w:r w:rsidRPr="002B7CAD">
        <w:rPr>
          <w:color w:val="000000"/>
        </w:rPr>
        <w:t>c</w:t>
      </w:r>
      <w:r w:rsidR="002107F0">
        <w:rPr>
          <w:color w:val="000000"/>
        </w:rPr>
        <w:t>)</w:t>
      </w:r>
      <w:r w:rsidRPr="002B7CAD">
        <w:rPr>
          <w:color w:val="000000"/>
        </w:rPr>
        <w:t xml:space="preserve"> </w:t>
      </w:r>
      <w:r w:rsidRPr="002B7CAD">
        <w:rPr>
          <w:color w:val="000000"/>
        </w:rPr>
        <w:t>所有的比较仪在指示不稳定时均不得打印。</w:t>
      </w:r>
    </w:p>
    <w:p w:rsidR="00CE386D" w:rsidRPr="002B7CAD" w:rsidRDefault="00CE386D" w:rsidP="00CE386D">
      <w:pPr>
        <w:tabs>
          <w:tab w:val="num" w:pos="360"/>
        </w:tabs>
        <w:spacing w:afterLines="50" w:after="156"/>
        <w:ind w:left="360"/>
        <w:rPr>
          <w:color w:val="000000"/>
        </w:rPr>
      </w:pPr>
      <w:r w:rsidRPr="002B7CAD">
        <w:rPr>
          <w:color w:val="000000"/>
        </w:rPr>
        <w:t>比较仪在预热期间，不指示、不打印、不传递衡量结果。</w:t>
      </w:r>
    </w:p>
    <w:p w:rsidR="009A00E6" w:rsidRPr="002B7CAD" w:rsidRDefault="009A00E6" w:rsidP="001A350F">
      <w:pPr>
        <w:spacing w:afterLines="50" w:after="156"/>
        <w:rPr>
          <w:color w:val="000000"/>
        </w:rPr>
      </w:pPr>
    </w:p>
    <w:p w:rsidR="001F15A5" w:rsidRPr="002B7CAD" w:rsidRDefault="009A00E6" w:rsidP="001A350F">
      <w:pPr>
        <w:spacing w:afterLines="50" w:after="156"/>
        <w:rPr>
          <w:b/>
          <w:color w:val="000000"/>
        </w:rPr>
      </w:pPr>
      <w:r w:rsidRPr="002B7CAD">
        <w:rPr>
          <w:b/>
          <w:color w:val="000000"/>
        </w:rPr>
        <w:t>5</w:t>
      </w:r>
      <w:r w:rsidR="001F15A5" w:rsidRPr="002B7CAD">
        <w:rPr>
          <w:b/>
          <w:color w:val="000000"/>
        </w:rPr>
        <w:t xml:space="preserve">  </w:t>
      </w:r>
      <w:r w:rsidR="001F15A5" w:rsidRPr="002B7CAD">
        <w:rPr>
          <w:b/>
          <w:color w:val="000000"/>
        </w:rPr>
        <w:t>计量</w:t>
      </w:r>
      <w:r w:rsidR="0079116D" w:rsidRPr="002B7CAD">
        <w:rPr>
          <w:b/>
          <w:color w:val="000000"/>
        </w:rPr>
        <w:t>特性</w:t>
      </w:r>
    </w:p>
    <w:p w:rsidR="001F15A5" w:rsidRPr="002B7CAD" w:rsidRDefault="001F15A5" w:rsidP="001A350F">
      <w:pPr>
        <w:spacing w:afterLines="50" w:after="156"/>
        <w:ind w:firstLineChars="171" w:firstLine="359"/>
        <w:rPr>
          <w:color w:val="000000"/>
        </w:rPr>
      </w:pPr>
      <w:r w:rsidRPr="002B7CAD">
        <w:rPr>
          <w:color w:val="000000"/>
        </w:rPr>
        <w:t>比较仪在使用</w:t>
      </w:r>
      <w:r w:rsidR="00CF169B" w:rsidRPr="002B7CAD">
        <w:rPr>
          <w:color w:val="000000"/>
        </w:rPr>
        <w:t>和</w:t>
      </w:r>
      <w:r w:rsidR="007A65DD" w:rsidRPr="002B7CAD">
        <w:rPr>
          <w:color w:val="000000"/>
        </w:rPr>
        <w:t>校准过程中</w:t>
      </w:r>
      <w:r w:rsidRPr="002B7CAD">
        <w:rPr>
          <w:color w:val="000000"/>
        </w:rPr>
        <w:t>，零点跟踪</w:t>
      </w:r>
      <w:r w:rsidR="007A65DD" w:rsidRPr="002B7CAD">
        <w:rPr>
          <w:color w:val="000000"/>
        </w:rPr>
        <w:t>装置</w:t>
      </w:r>
      <w:r w:rsidRPr="002B7CAD">
        <w:rPr>
          <w:color w:val="000000"/>
        </w:rPr>
        <w:t>须</w:t>
      </w:r>
      <w:r w:rsidR="007A65DD" w:rsidRPr="002B7CAD">
        <w:rPr>
          <w:color w:val="000000"/>
        </w:rPr>
        <w:t>处于</w:t>
      </w:r>
      <w:r w:rsidRPr="002B7CAD">
        <w:rPr>
          <w:color w:val="000000"/>
        </w:rPr>
        <w:t>关闭状态。</w:t>
      </w:r>
    </w:p>
    <w:p w:rsidR="00EA306B" w:rsidRPr="002B7CAD" w:rsidRDefault="00EA306B" w:rsidP="00EA306B">
      <w:pPr>
        <w:spacing w:afterLines="50" w:after="156"/>
        <w:rPr>
          <w:color w:val="000000"/>
        </w:rPr>
      </w:pPr>
      <w:r w:rsidRPr="002B7CAD">
        <w:rPr>
          <w:color w:val="000000"/>
        </w:rPr>
        <w:t xml:space="preserve">5.1  </w:t>
      </w:r>
      <w:r w:rsidRPr="002B7CAD">
        <w:rPr>
          <w:color w:val="000000"/>
        </w:rPr>
        <w:t>局部示值误差</w:t>
      </w:r>
    </w:p>
    <w:p w:rsidR="00EA306B" w:rsidRPr="002B7CAD" w:rsidRDefault="00EA306B" w:rsidP="00EA306B">
      <w:pPr>
        <w:spacing w:afterLines="50" w:after="156"/>
        <w:ind w:firstLineChars="171" w:firstLine="359"/>
        <w:rPr>
          <w:color w:val="000000"/>
        </w:rPr>
      </w:pPr>
      <w:r w:rsidRPr="002B7CAD">
        <w:rPr>
          <w:color w:val="000000"/>
        </w:rPr>
        <w:t>在某一试</w:t>
      </w:r>
      <w:r w:rsidR="00F92202" w:rsidRPr="002B7CAD">
        <w:rPr>
          <w:color w:val="000000"/>
        </w:rPr>
        <w:t>验载荷下，添加一测量误差的小砝码，比较仪显示结果与标准小砝码约定</w:t>
      </w:r>
      <w:r w:rsidRPr="002B7CAD">
        <w:rPr>
          <w:color w:val="000000"/>
        </w:rPr>
        <w:t>质量值之差。</w:t>
      </w:r>
    </w:p>
    <w:p w:rsidR="00790947" w:rsidRPr="002B7CAD" w:rsidRDefault="00530C14" w:rsidP="00530C14">
      <w:pPr>
        <w:spacing w:afterLines="50" w:after="156"/>
        <w:rPr>
          <w:color w:val="000000" w:themeColor="text1"/>
        </w:rPr>
      </w:pPr>
      <w:r w:rsidRPr="002B7CAD">
        <w:rPr>
          <w:color w:val="000000" w:themeColor="text1"/>
        </w:rPr>
        <w:t>5.</w:t>
      </w:r>
      <w:r w:rsidR="00EA306B" w:rsidRPr="002B7CAD">
        <w:rPr>
          <w:color w:val="000000" w:themeColor="text1"/>
        </w:rPr>
        <w:t>2</w:t>
      </w:r>
      <w:r w:rsidRPr="002B7CAD">
        <w:rPr>
          <w:color w:val="000000" w:themeColor="text1"/>
        </w:rPr>
        <w:t xml:space="preserve">  </w:t>
      </w:r>
      <w:r w:rsidR="004E621A" w:rsidRPr="002B7CAD">
        <w:rPr>
          <w:color w:val="000000" w:themeColor="text1"/>
        </w:rPr>
        <w:t>重复性</w:t>
      </w:r>
      <w:r w:rsidR="004858E3" w:rsidRPr="002B7CAD">
        <w:rPr>
          <w:color w:val="000000" w:themeColor="text1"/>
        </w:rPr>
        <w:t xml:space="preserve"> </w:t>
      </w:r>
    </w:p>
    <w:p w:rsidR="0038021C" w:rsidRPr="002B7CAD" w:rsidRDefault="004D612F" w:rsidP="001A350F">
      <w:pPr>
        <w:spacing w:afterLines="50" w:after="156"/>
        <w:ind w:firstLineChars="171" w:firstLine="359"/>
        <w:rPr>
          <w:color w:val="000000" w:themeColor="text1"/>
        </w:rPr>
      </w:pPr>
      <w:r w:rsidRPr="002B7CAD">
        <w:rPr>
          <w:color w:val="000000" w:themeColor="text1"/>
        </w:rPr>
        <w:t>基于</w:t>
      </w:r>
      <w:r w:rsidRPr="002B7CAD">
        <w:rPr>
          <w:color w:val="000000" w:themeColor="text1"/>
        </w:rPr>
        <w:t>A</w:t>
      </w:r>
      <w:r w:rsidRPr="002B7CAD">
        <w:rPr>
          <w:color w:val="000000" w:themeColor="text1"/>
        </w:rPr>
        <w:t>、</w:t>
      </w:r>
      <w:r w:rsidRPr="002B7CAD">
        <w:rPr>
          <w:color w:val="000000" w:themeColor="text1"/>
        </w:rPr>
        <w:t>B</w:t>
      </w:r>
      <w:r w:rsidRPr="002B7CAD">
        <w:rPr>
          <w:color w:val="000000" w:themeColor="text1"/>
        </w:rPr>
        <w:t>、</w:t>
      </w:r>
      <w:r w:rsidRPr="002B7CAD">
        <w:rPr>
          <w:color w:val="000000" w:themeColor="text1"/>
        </w:rPr>
        <w:t>B</w:t>
      </w:r>
      <w:r w:rsidRPr="002B7CAD">
        <w:rPr>
          <w:color w:val="000000" w:themeColor="text1"/>
        </w:rPr>
        <w:t>、</w:t>
      </w:r>
      <w:r w:rsidRPr="002B7CAD">
        <w:rPr>
          <w:color w:val="000000" w:themeColor="text1"/>
        </w:rPr>
        <w:t>A</w:t>
      </w:r>
      <w:r w:rsidR="00D15950" w:rsidRPr="002B7CAD">
        <w:rPr>
          <w:color w:val="000000" w:themeColor="text1"/>
        </w:rPr>
        <w:t>或</w:t>
      </w:r>
      <w:r w:rsidR="00D15950" w:rsidRPr="002B7CAD">
        <w:rPr>
          <w:color w:val="000000" w:themeColor="text1"/>
        </w:rPr>
        <w:t>A</w:t>
      </w:r>
      <w:r w:rsidR="00D15950" w:rsidRPr="002B7CAD">
        <w:rPr>
          <w:color w:val="000000" w:themeColor="text1"/>
        </w:rPr>
        <w:t>、</w:t>
      </w:r>
      <w:r w:rsidR="00D15950" w:rsidRPr="002B7CAD">
        <w:rPr>
          <w:color w:val="000000" w:themeColor="text1"/>
        </w:rPr>
        <w:t>B</w:t>
      </w:r>
      <w:r w:rsidR="00D15950" w:rsidRPr="002B7CAD">
        <w:rPr>
          <w:color w:val="000000" w:themeColor="text1"/>
        </w:rPr>
        <w:t>、</w:t>
      </w:r>
      <w:r w:rsidR="00D15950" w:rsidRPr="002B7CAD">
        <w:rPr>
          <w:color w:val="000000" w:themeColor="text1"/>
        </w:rPr>
        <w:t>A</w:t>
      </w:r>
      <w:r w:rsidR="00D15950" w:rsidRPr="002B7CAD">
        <w:rPr>
          <w:color w:val="000000" w:themeColor="text1"/>
        </w:rPr>
        <w:t>的称量方式</w:t>
      </w:r>
      <w:r w:rsidRPr="002B7CAD">
        <w:rPr>
          <w:color w:val="000000" w:themeColor="text1"/>
        </w:rPr>
        <w:t>，</w:t>
      </w:r>
      <w:r w:rsidR="0038021C" w:rsidRPr="002B7CAD">
        <w:rPr>
          <w:color w:val="000000" w:themeColor="text1"/>
        </w:rPr>
        <w:t>同一载荷多次衡量结果之间的差值</w:t>
      </w:r>
      <w:r w:rsidR="0079116D" w:rsidRPr="002B7CAD">
        <w:rPr>
          <w:color w:val="000000" w:themeColor="text1"/>
        </w:rPr>
        <w:t>，</w:t>
      </w:r>
      <w:r w:rsidR="0038021C" w:rsidRPr="002B7CAD">
        <w:rPr>
          <w:color w:val="000000" w:themeColor="text1"/>
        </w:rPr>
        <w:t>用测定列的单次测定结果的标准偏差来表示。</w:t>
      </w:r>
    </w:p>
    <w:p w:rsidR="004B34DC" w:rsidRPr="002B7CAD" w:rsidRDefault="00EA306B" w:rsidP="00EA306B">
      <w:pPr>
        <w:spacing w:afterLines="50" w:after="156"/>
        <w:rPr>
          <w:color w:val="000000" w:themeColor="text1"/>
        </w:rPr>
      </w:pPr>
      <w:r w:rsidRPr="002B7CAD">
        <w:rPr>
          <w:color w:val="000000" w:themeColor="text1"/>
        </w:rPr>
        <w:t xml:space="preserve">5.3  </w:t>
      </w:r>
      <w:r w:rsidR="004B34DC" w:rsidRPr="002B7CAD">
        <w:rPr>
          <w:color w:val="000000" w:themeColor="text1"/>
        </w:rPr>
        <w:t>偏载</w:t>
      </w:r>
      <w:r w:rsidR="004858E3" w:rsidRPr="002B7CAD">
        <w:rPr>
          <w:color w:val="000000" w:themeColor="text1"/>
        </w:rPr>
        <w:t xml:space="preserve"> </w:t>
      </w:r>
    </w:p>
    <w:p w:rsidR="000440A1" w:rsidRPr="002B7CAD" w:rsidRDefault="00EA4519" w:rsidP="00D15950">
      <w:pPr>
        <w:spacing w:afterLines="50" w:after="156"/>
        <w:ind w:firstLineChars="171" w:firstLine="359"/>
        <w:rPr>
          <w:color w:val="000000" w:themeColor="text1"/>
        </w:rPr>
      </w:pPr>
      <w:r w:rsidRPr="002B7CAD">
        <w:rPr>
          <w:color w:val="000000" w:themeColor="text1"/>
        </w:rPr>
        <w:t>对比较仪进行偏载误差测量时，载荷加在秤盘的不同位置上，</w:t>
      </w:r>
      <w:r w:rsidR="00FB56A4" w:rsidRPr="002B7CAD">
        <w:rPr>
          <w:color w:val="000000" w:themeColor="text1"/>
        </w:rPr>
        <w:t>用</w:t>
      </w:r>
      <w:r w:rsidR="00D42582" w:rsidRPr="002B7CAD">
        <w:rPr>
          <w:color w:val="000000" w:themeColor="text1"/>
        </w:rPr>
        <w:t>各点与中间点平均值</w:t>
      </w:r>
      <w:r w:rsidR="00BB6773" w:rsidRPr="002B7CAD">
        <w:rPr>
          <w:color w:val="000000" w:themeColor="text1"/>
        </w:rPr>
        <w:t>之差</w:t>
      </w:r>
      <w:r w:rsidRPr="002B7CAD">
        <w:rPr>
          <w:color w:val="000000" w:themeColor="text1"/>
        </w:rPr>
        <w:t>绝对值</w:t>
      </w:r>
      <w:r w:rsidR="00BB6773" w:rsidRPr="002B7CAD">
        <w:rPr>
          <w:color w:val="000000" w:themeColor="text1"/>
        </w:rPr>
        <w:t>中</w:t>
      </w:r>
      <w:r w:rsidRPr="002B7CAD">
        <w:rPr>
          <w:color w:val="000000" w:themeColor="text1"/>
        </w:rPr>
        <w:t>的最大值表示</w:t>
      </w:r>
      <w:r w:rsidR="000440A1" w:rsidRPr="002B7CAD">
        <w:rPr>
          <w:color w:val="000000" w:themeColor="text1"/>
        </w:rPr>
        <w:t>。</w:t>
      </w:r>
    </w:p>
    <w:p w:rsidR="001F15A5" w:rsidRPr="002B7CAD" w:rsidRDefault="001F15A5" w:rsidP="001A350F">
      <w:pPr>
        <w:spacing w:afterLines="50" w:after="156"/>
        <w:rPr>
          <w:color w:val="000000"/>
        </w:rPr>
      </w:pPr>
    </w:p>
    <w:p w:rsidR="001F15A5" w:rsidRPr="002B7CAD" w:rsidRDefault="005303F5" w:rsidP="001A350F">
      <w:pPr>
        <w:spacing w:afterLines="50" w:after="156"/>
        <w:rPr>
          <w:b/>
          <w:color w:val="000000"/>
        </w:rPr>
      </w:pPr>
      <w:r w:rsidRPr="002B7CAD">
        <w:rPr>
          <w:b/>
          <w:color w:val="000000"/>
        </w:rPr>
        <w:t>6</w:t>
      </w:r>
      <w:r w:rsidR="003B24BC" w:rsidRPr="002B7CAD">
        <w:rPr>
          <w:b/>
          <w:color w:val="000000"/>
        </w:rPr>
        <w:tab/>
      </w:r>
      <w:r w:rsidR="00C46F4E" w:rsidRPr="002B7CAD">
        <w:rPr>
          <w:b/>
          <w:color w:val="000000"/>
        </w:rPr>
        <w:t>校准</w:t>
      </w:r>
      <w:r w:rsidR="001F15A5" w:rsidRPr="002B7CAD">
        <w:rPr>
          <w:b/>
          <w:color w:val="000000"/>
        </w:rPr>
        <w:t>条件</w:t>
      </w:r>
    </w:p>
    <w:p w:rsidR="0014706C" w:rsidRPr="002B7CAD" w:rsidRDefault="005303F5" w:rsidP="0014706C">
      <w:pPr>
        <w:spacing w:afterLines="50" w:after="156"/>
        <w:rPr>
          <w:color w:val="000000"/>
        </w:rPr>
      </w:pPr>
      <w:r w:rsidRPr="002B7CAD">
        <w:rPr>
          <w:color w:val="000000"/>
        </w:rPr>
        <w:t>6</w:t>
      </w:r>
      <w:r w:rsidR="0014706C" w:rsidRPr="002B7CAD">
        <w:rPr>
          <w:color w:val="000000"/>
        </w:rPr>
        <w:t>.1</w:t>
      </w:r>
      <w:r w:rsidRPr="002B7CAD">
        <w:rPr>
          <w:color w:val="000000"/>
        </w:rPr>
        <w:t xml:space="preserve">  </w:t>
      </w:r>
      <w:r w:rsidR="0014706C" w:rsidRPr="002B7CAD">
        <w:rPr>
          <w:color w:val="000000"/>
        </w:rPr>
        <w:t>标准砝码</w:t>
      </w:r>
    </w:p>
    <w:p w:rsidR="001F15A5" w:rsidRPr="002B7CAD" w:rsidRDefault="00C46F4E" w:rsidP="0014706C">
      <w:pPr>
        <w:spacing w:afterLines="50" w:after="156"/>
        <w:ind w:firstLineChars="171" w:firstLine="359"/>
        <w:rPr>
          <w:color w:val="000000"/>
        </w:rPr>
      </w:pPr>
      <w:r w:rsidRPr="002B7CAD">
        <w:rPr>
          <w:color w:val="000000"/>
        </w:rPr>
        <w:t>校准比较仪</w:t>
      </w:r>
      <w:r w:rsidR="0052236F" w:rsidRPr="002B7CAD">
        <w:rPr>
          <w:color w:val="000000"/>
        </w:rPr>
        <w:t>时，</w:t>
      </w:r>
      <w:r w:rsidR="0008341B" w:rsidRPr="002B7CAD">
        <w:rPr>
          <w:color w:val="000000"/>
        </w:rPr>
        <w:t>应配备</w:t>
      </w:r>
      <w:r w:rsidRPr="002B7CAD">
        <w:rPr>
          <w:color w:val="000000"/>
        </w:rPr>
        <w:t>符合</w:t>
      </w:r>
      <w:r w:rsidRPr="002B7CAD">
        <w:rPr>
          <w:color w:val="000000"/>
        </w:rPr>
        <w:t>JJG99</w:t>
      </w:r>
      <w:r w:rsidRPr="002B7CAD">
        <w:rPr>
          <w:color w:val="000000"/>
        </w:rPr>
        <w:t>《砝码》检定规程</w:t>
      </w:r>
      <w:r w:rsidR="006D78D3" w:rsidRPr="002B7CAD">
        <w:rPr>
          <w:color w:val="000000"/>
        </w:rPr>
        <w:t>相应等级</w:t>
      </w:r>
      <w:r w:rsidRPr="002B7CAD">
        <w:rPr>
          <w:color w:val="000000"/>
        </w:rPr>
        <w:t>的标准砝码。</w:t>
      </w:r>
      <w:r w:rsidR="009A4263" w:rsidRPr="002B7CAD">
        <w:rPr>
          <w:color w:val="000000"/>
        </w:rPr>
        <w:t>在测量和不确定度评定时，应计算标准砝码的最大允许误差，或者其</w:t>
      </w:r>
      <w:r w:rsidR="00F92202" w:rsidRPr="002B7CAD">
        <w:rPr>
          <w:color w:val="000000"/>
        </w:rPr>
        <w:t>约定</w:t>
      </w:r>
      <w:r w:rsidR="009A4263" w:rsidRPr="002B7CAD">
        <w:rPr>
          <w:color w:val="000000"/>
        </w:rPr>
        <w:t>质量修正值以及</w:t>
      </w:r>
      <w:r w:rsidR="001F15A5" w:rsidRPr="002B7CAD">
        <w:rPr>
          <w:color w:val="000000"/>
        </w:rPr>
        <w:t>扩展不确定度</w:t>
      </w:r>
      <w:r w:rsidR="005E6C5C" w:rsidRPr="002B7CAD">
        <w:rPr>
          <w:color w:val="000000"/>
        </w:rPr>
        <w:t xml:space="preserve"> </w:t>
      </w:r>
      <w:r w:rsidR="001F15A5" w:rsidRPr="002B7CAD">
        <w:rPr>
          <w:color w:val="000000"/>
        </w:rPr>
        <w:t>(</w:t>
      </w:r>
      <w:r w:rsidR="001F15A5" w:rsidRPr="002B7CAD">
        <w:rPr>
          <w:i/>
          <w:iCs/>
          <w:color w:val="000000"/>
        </w:rPr>
        <w:t>k</w:t>
      </w:r>
      <w:r w:rsidR="001F15A5" w:rsidRPr="002B7CAD">
        <w:rPr>
          <w:color w:val="000000"/>
        </w:rPr>
        <w:t>=2)</w:t>
      </w:r>
      <w:r w:rsidR="009A4263" w:rsidRPr="002B7CAD">
        <w:rPr>
          <w:color w:val="000000"/>
        </w:rPr>
        <w:t>。</w:t>
      </w:r>
    </w:p>
    <w:p w:rsidR="00EB42F3" w:rsidRDefault="00EB42F3" w:rsidP="0014706C">
      <w:pPr>
        <w:spacing w:afterLines="50" w:after="156"/>
        <w:ind w:firstLineChars="171" w:firstLine="359"/>
        <w:rPr>
          <w:color w:val="000000"/>
        </w:rPr>
      </w:pPr>
      <w:r w:rsidRPr="002B7CAD">
        <w:rPr>
          <w:color w:val="000000"/>
        </w:rPr>
        <w:lastRenderedPageBreak/>
        <w:t>标准砝码的选择</w:t>
      </w:r>
      <w:r w:rsidR="001F6DC3" w:rsidRPr="002B7CAD">
        <w:rPr>
          <w:color w:val="000000" w:themeColor="text1"/>
        </w:rPr>
        <w:t>建议</w:t>
      </w:r>
      <w:r w:rsidRPr="002B7CAD">
        <w:rPr>
          <w:color w:val="000000" w:themeColor="text1"/>
        </w:rPr>
        <w:t>满足表</w:t>
      </w:r>
      <w:r w:rsidR="00C943C4" w:rsidRPr="002B7CAD">
        <w:rPr>
          <w:color w:val="000000"/>
        </w:rPr>
        <w:t>3</w:t>
      </w:r>
      <w:r w:rsidRPr="002B7CAD">
        <w:rPr>
          <w:color w:val="000000"/>
        </w:rPr>
        <w:t>的要求：</w:t>
      </w:r>
    </w:p>
    <w:p w:rsidR="00AD7C5A" w:rsidRPr="002B7CAD" w:rsidRDefault="00AD7C5A" w:rsidP="00BC7797">
      <w:pPr>
        <w:spacing w:afterLines="50" w:after="156"/>
        <w:ind w:firstLineChars="171" w:firstLine="359"/>
        <w:jc w:val="center"/>
        <w:rPr>
          <w:color w:val="000000"/>
        </w:rPr>
      </w:pPr>
      <w:r w:rsidRPr="002B7CAD">
        <w:rPr>
          <w:color w:val="000000"/>
        </w:rPr>
        <w:t>表</w:t>
      </w:r>
      <w:r w:rsidR="00C943C4" w:rsidRPr="002B7CAD">
        <w:rPr>
          <w:color w:val="000000"/>
        </w:rPr>
        <w:t>3</w:t>
      </w:r>
      <w:r w:rsidR="00125F71" w:rsidRPr="002B7CAD">
        <w:rPr>
          <w:color w:val="000000"/>
        </w:rPr>
        <w:t xml:space="preserve">  </w:t>
      </w:r>
      <w:r w:rsidR="00125F71" w:rsidRPr="002B7CAD">
        <w:rPr>
          <w:color w:val="000000"/>
        </w:rPr>
        <w:t>砝码准确度等级与比较仪实际分度数关系表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620"/>
        <w:gridCol w:w="1719"/>
      </w:tblGrid>
      <w:tr w:rsidR="00EB42F3" w:rsidRPr="002B7CAD" w:rsidTr="00605BE1">
        <w:trPr>
          <w:jc w:val="center"/>
        </w:trPr>
        <w:tc>
          <w:tcPr>
            <w:tcW w:w="1868" w:type="dxa"/>
            <w:vMerge w:val="restart"/>
            <w:vAlign w:val="center"/>
          </w:tcPr>
          <w:p w:rsidR="00EB42F3" w:rsidRPr="002B7CAD" w:rsidRDefault="00EB42F3" w:rsidP="00605BE1">
            <w:pPr>
              <w:spacing w:afterLines="50" w:after="156"/>
              <w:jc w:val="center"/>
              <w:rPr>
                <w:color w:val="000000"/>
              </w:rPr>
            </w:pPr>
            <w:r w:rsidRPr="002B7CAD">
              <w:rPr>
                <w:color w:val="000000"/>
              </w:rPr>
              <w:t>砝码准确度等级</w:t>
            </w:r>
          </w:p>
        </w:tc>
        <w:tc>
          <w:tcPr>
            <w:tcW w:w="3339" w:type="dxa"/>
            <w:gridSpan w:val="2"/>
            <w:vAlign w:val="center"/>
          </w:tcPr>
          <w:p w:rsidR="00EB42F3" w:rsidRPr="002B7CAD" w:rsidRDefault="00EB42F3" w:rsidP="00605BE1">
            <w:pPr>
              <w:spacing w:afterLines="50" w:after="156"/>
              <w:jc w:val="center"/>
              <w:rPr>
                <w:color w:val="000000"/>
              </w:rPr>
            </w:pPr>
            <w:r w:rsidRPr="002B7CAD">
              <w:rPr>
                <w:color w:val="000000"/>
              </w:rPr>
              <w:t>比较仪实际分度数（</w:t>
            </w:r>
            <w:r w:rsidRPr="002B7CAD">
              <w:rPr>
                <w:color w:val="000000"/>
              </w:rPr>
              <w:t>Max</w:t>
            </w:r>
            <w:r w:rsidRPr="006A65A3">
              <w:rPr>
                <w:i/>
                <w:color w:val="000000"/>
                <w:vertAlign w:val="subscript"/>
              </w:rPr>
              <w:t>i</w:t>
            </w:r>
            <w:r w:rsidR="006A65A3">
              <w:rPr>
                <w:i/>
                <w:color w:val="000000"/>
                <w:vertAlign w:val="subscript"/>
              </w:rPr>
              <w:t xml:space="preserve"> </w:t>
            </w:r>
            <w:r w:rsidRPr="002B7CAD">
              <w:rPr>
                <w:color w:val="000000"/>
              </w:rPr>
              <w:t>/</w:t>
            </w:r>
            <w:r w:rsidR="006A65A3">
              <w:rPr>
                <w:color w:val="000000"/>
              </w:rPr>
              <w:t xml:space="preserve"> </w:t>
            </w:r>
            <w:r w:rsidRPr="002B7CAD">
              <w:rPr>
                <w:i/>
                <w:color w:val="000000"/>
              </w:rPr>
              <w:t>d</w:t>
            </w:r>
            <w:r w:rsidRPr="006A65A3">
              <w:rPr>
                <w:i/>
                <w:color w:val="000000"/>
                <w:vertAlign w:val="subscript"/>
              </w:rPr>
              <w:t>i</w:t>
            </w:r>
            <w:r w:rsidRPr="002B7CAD">
              <w:rPr>
                <w:color w:val="000000"/>
              </w:rPr>
              <w:t>）</w:t>
            </w:r>
          </w:p>
        </w:tc>
      </w:tr>
      <w:tr w:rsidR="00EB42F3" w:rsidRPr="002B7CAD" w:rsidTr="00605BE1">
        <w:trPr>
          <w:jc w:val="center"/>
        </w:trPr>
        <w:tc>
          <w:tcPr>
            <w:tcW w:w="1868" w:type="dxa"/>
            <w:vMerge/>
            <w:vAlign w:val="center"/>
          </w:tcPr>
          <w:p w:rsidR="00EB42F3" w:rsidRPr="002B7CAD" w:rsidRDefault="00EB42F3" w:rsidP="00605BE1">
            <w:pPr>
              <w:spacing w:afterLines="50" w:after="156"/>
              <w:jc w:val="center"/>
              <w:rPr>
                <w:color w:val="000000"/>
              </w:rPr>
            </w:pPr>
          </w:p>
        </w:tc>
        <w:tc>
          <w:tcPr>
            <w:tcW w:w="1620" w:type="dxa"/>
            <w:vAlign w:val="center"/>
          </w:tcPr>
          <w:p w:rsidR="00EB42F3" w:rsidRPr="002B7CAD" w:rsidRDefault="00EB42F3" w:rsidP="00605BE1">
            <w:pPr>
              <w:spacing w:afterLines="50" w:after="156"/>
              <w:jc w:val="center"/>
              <w:rPr>
                <w:color w:val="000000"/>
              </w:rPr>
            </w:pPr>
            <w:r w:rsidRPr="002B7CAD">
              <w:rPr>
                <w:color w:val="000000"/>
              </w:rPr>
              <w:t>最小</w:t>
            </w:r>
          </w:p>
        </w:tc>
        <w:tc>
          <w:tcPr>
            <w:tcW w:w="1719" w:type="dxa"/>
            <w:vAlign w:val="center"/>
          </w:tcPr>
          <w:p w:rsidR="00EB42F3" w:rsidRPr="002B7CAD" w:rsidRDefault="00EB42F3" w:rsidP="00605BE1">
            <w:pPr>
              <w:spacing w:afterLines="50" w:after="156"/>
              <w:jc w:val="center"/>
              <w:rPr>
                <w:color w:val="000000"/>
              </w:rPr>
            </w:pPr>
            <w:r w:rsidRPr="002B7CAD">
              <w:rPr>
                <w:color w:val="000000"/>
              </w:rPr>
              <w:t>最大</w:t>
            </w:r>
          </w:p>
        </w:tc>
      </w:tr>
      <w:tr w:rsidR="00EB42F3" w:rsidRPr="002B7CAD" w:rsidTr="00605BE1">
        <w:trPr>
          <w:jc w:val="center"/>
        </w:trPr>
        <w:tc>
          <w:tcPr>
            <w:tcW w:w="1868" w:type="dxa"/>
            <w:vAlign w:val="center"/>
          </w:tcPr>
          <w:p w:rsidR="00EB42F3" w:rsidRPr="002B7CAD" w:rsidRDefault="00EB42F3" w:rsidP="00605BE1">
            <w:pPr>
              <w:spacing w:afterLines="50" w:after="156"/>
              <w:jc w:val="center"/>
              <w:rPr>
                <w:color w:val="000000"/>
              </w:rPr>
            </w:pPr>
            <w:r w:rsidRPr="002B7CAD">
              <w:rPr>
                <w:color w:val="000000"/>
              </w:rPr>
              <w:t>E</w:t>
            </w:r>
            <w:r w:rsidRPr="002B7CAD">
              <w:rPr>
                <w:color w:val="000000"/>
                <w:vertAlign w:val="subscript"/>
              </w:rPr>
              <w:t>1</w:t>
            </w:r>
          </w:p>
        </w:tc>
        <w:tc>
          <w:tcPr>
            <w:tcW w:w="1620" w:type="dxa"/>
            <w:vAlign w:val="center"/>
          </w:tcPr>
          <w:p w:rsidR="00EB42F3" w:rsidRPr="002B7CAD" w:rsidRDefault="00EB42F3" w:rsidP="00605BE1">
            <w:pPr>
              <w:spacing w:afterLines="50" w:after="156"/>
              <w:jc w:val="center"/>
              <w:rPr>
                <w:color w:val="000000"/>
              </w:rPr>
            </w:pPr>
            <w:r w:rsidRPr="002B7CAD">
              <w:rPr>
                <w:color w:val="000000"/>
              </w:rPr>
              <w:t>500 000</w:t>
            </w:r>
          </w:p>
        </w:tc>
        <w:tc>
          <w:tcPr>
            <w:tcW w:w="1719" w:type="dxa"/>
            <w:vAlign w:val="center"/>
          </w:tcPr>
          <w:p w:rsidR="00EB42F3" w:rsidRPr="002B7CAD" w:rsidRDefault="00EB42F3" w:rsidP="00605BE1">
            <w:pPr>
              <w:spacing w:afterLines="50" w:after="156"/>
              <w:jc w:val="center"/>
              <w:rPr>
                <w:color w:val="000000"/>
              </w:rPr>
            </w:pPr>
            <w:r w:rsidRPr="002B7CAD">
              <w:rPr>
                <w:color w:val="000000"/>
              </w:rPr>
              <w:t>/</w:t>
            </w:r>
          </w:p>
        </w:tc>
      </w:tr>
      <w:tr w:rsidR="00EB42F3" w:rsidRPr="002B7CAD" w:rsidTr="00605BE1">
        <w:trPr>
          <w:jc w:val="center"/>
        </w:trPr>
        <w:tc>
          <w:tcPr>
            <w:tcW w:w="1868" w:type="dxa"/>
            <w:vAlign w:val="center"/>
          </w:tcPr>
          <w:p w:rsidR="00EB42F3" w:rsidRPr="002B7CAD" w:rsidRDefault="00EB42F3" w:rsidP="00605BE1">
            <w:pPr>
              <w:spacing w:afterLines="50" w:after="156"/>
              <w:jc w:val="center"/>
              <w:rPr>
                <w:color w:val="000000"/>
              </w:rPr>
            </w:pPr>
            <w:r w:rsidRPr="002B7CAD">
              <w:rPr>
                <w:color w:val="000000"/>
              </w:rPr>
              <w:t>E</w:t>
            </w:r>
            <w:r w:rsidRPr="002B7CAD">
              <w:rPr>
                <w:color w:val="000000"/>
                <w:vertAlign w:val="subscript"/>
              </w:rPr>
              <w:t>2</w:t>
            </w:r>
          </w:p>
        </w:tc>
        <w:tc>
          <w:tcPr>
            <w:tcW w:w="1620" w:type="dxa"/>
            <w:vAlign w:val="center"/>
          </w:tcPr>
          <w:p w:rsidR="00EB42F3" w:rsidRPr="002B7CAD" w:rsidRDefault="00EB42F3" w:rsidP="00605BE1">
            <w:pPr>
              <w:spacing w:afterLines="50" w:after="156"/>
              <w:jc w:val="center"/>
              <w:rPr>
                <w:color w:val="000000"/>
              </w:rPr>
            </w:pPr>
            <w:r w:rsidRPr="002B7CAD">
              <w:rPr>
                <w:color w:val="000000"/>
              </w:rPr>
              <w:t>100 000</w:t>
            </w:r>
          </w:p>
        </w:tc>
        <w:tc>
          <w:tcPr>
            <w:tcW w:w="1719" w:type="dxa"/>
            <w:vAlign w:val="center"/>
          </w:tcPr>
          <w:p w:rsidR="00EB42F3" w:rsidRPr="002B7CAD" w:rsidRDefault="00EB42F3" w:rsidP="00605BE1">
            <w:pPr>
              <w:spacing w:afterLines="50" w:after="156"/>
              <w:jc w:val="center"/>
              <w:rPr>
                <w:color w:val="000000"/>
              </w:rPr>
            </w:pPr>
            <w:r w:rsidRPr="002B7CAD">
              <w:rPr>
                <w:color w:val="000000"/>
              </w:rPr>
              <w:t>500 000</w:t>
            </w:r>
          </w:p>
        </w:tc>
      </w:tr>
      <w:tr w:rsidR="00EB42F3" w:rsidRPr="002B7CAD" w:rsidTr="00605BE1">
        <w:trPr>
          <w:jc w:val="center"/>
        </w:trPr>
        <w:tc>
          <w:tcPr>
            <w:tcW w:w="1868" w:type="dxa"/>
            <w:vAlign w:val="center"/>
          </w:tcPr>
          <w:p w:rsidR="00EB42F3" w:rsidRPr="002B7CAD" w:rsidRDefault="00EB42F3" w:rsidP="00605BE1">
            <w:pPr>
              <w:spacing w:afterLines="50" w:after="156"/>
              <w:jc w:val="center"/>
              <w:rPr>
                <w:color w:val="000000"/>
              </w:rPr>
            </w:pPr>
            <w:r w:rsidRPr="002B7CAD">
              <w:rPr>
                <w:color w:val="000000"/>
              </w:rPr>
              <w:t>F</w:t>
            </w:r>
            <w:r w:rsidRPr="002B7CAD">
              <w:rPr>
                <w:color w:val="000000"/>
                <w:vertAlign w:val="subscript"/>
              </w:rPr>
              <w:t>1</w:t>
            </w:r>
          </w:p>
        </w:tc>
        <w:tc>
          <w:tcPr>
            <w:tcW w:w="1620" w:type="dxa"/>
            <w:vAlign w:val="center"/>
          </w:tcPr>
          <w:p w:rsidR="00EB42F3" w:rsidRPr="002B7CAD" w:rsidRDefault="00EB42F3" w:rsidP="00605BE1">
            <w:pPr>
              <w:spacing w:afterLines="50" w:after="156"/>
              <w:jc w:val="center"/>
              <w:rPr>
                <w:color w:val="000000"/>
              </w:rPr>
            </w:pPr>
            <w:r w:rsidRPr="002B7CAD">
              <w:rPr>
                <w:color w:val="000000"/>
              </w:rPr>
              <w:t>50 000</w:t>
            </w:r>
          </w:p>
        </w:tc>
        <w:tc>
          <w:tcPr>
            <w:tcW w:w="1719" w:type="dxa"/>
            <w:vAlign w:val="center"/>
          </w:tcPr>
          <w:p w:rsidR="00EB42F3" w:rsidRPr="002B7CAD" w:rsidRDefault="00EB42F3" w:rsidP="00605BE1">
            <w:pPr>
              <w:spacing w:afterLines="50" w:after="156"/>
              <w:jc w:val="center"/>
              <w:rPr>
                <w:color w:val="000000"/>
              </w:rPr>
            </w:pPr>
            <w:r w:rsidRPr="002B7CAD">
              <w:rPr>
                <w:color w:val="000000"/>
              </w:rPr>
              <w:t>100 000</w:t>
            </w:r>
          </w:p>
        </w:tc>
      </w:tr>
      <w:tr w:rsidR="00EB42F3" w:rsidRPr="002B7CAD" w:rsidTr="00605BE1">
        <w:trPr>
          <w:jc w:val="center"/>
        </w:trPr>
        <w:tc>
          <w:tcPr>
            <w:tcW w:w="1868" w:type="dxa"/>
            <w:vAlign w:val="center"/>
          </w:tcPr>
          <w:p w:rsidR="00EB42F3" w:rsidRPr="002B7CAD" w:rsidRDefault="00EB42F3" w:rsidP="00605BE1">
            <w:pPr>
              <w:spacing w:afterLines="50" w:after="156"/>
              <w:jc w:val="center"/>
              <w:rPr>
                <w:color w:val="000000"/>
              </w:rPr>
            </w:pPr>
            <w:r w:rsidRPr="002B7CAD">
              <w:rPr>
                <w:color w:val="000000"/>
              </w:rPr>
              <w:t>F</w:t>
            </w:r>
            <w:r w:rsidRPr="002B7CAD">
              <w:rPr>
                <w:color w:val="000000"/>
                <w:vertAlign w:val="subscript"/>
              </w:rPr>
              <w:t>2</w:t>
            </w:r>
          </w:p>
        </w:tc>
        <w:tc>
          <w:tcPr>
            <w:tcW w:w="1620" w:type="dxa"/>
            <w:vAlign w:val="center"/>
          </w:tcPr>
          <w:p w:rsidR="00EB42F3" w:rsidRPr="002B7CAD" w:rsidRDefault="00EB42F3" w:rsidP="00605BE1">
            <w:pPr>
              <w:spacing w:afterLines="50" w:after="156"/>
              <w:jc w:val="center"/>
              <w:rPr>
                <w:color w:val="000000"/>
              </w:rPr>
            </w:pPr>
            <w:r w:rsidRPr="002B7CAD">
              <w:rPr>
                <w:color w:val="000000"/>
              </w:rPr>
              <w:t>10 000</w:t>
            </w:r>
          </w:p>
        </w:tc>
        <w:tc>
          <w:tcPr>
            <w:tcW w:w="1719" w:type="dxa"/>
            <w:vAlign w:val="center"/>
          </w:tcPr>
          <w:p w:rsidR="00EB42F3" w:rsidRPr="002B7CAD" w:rsidRDefault="00EB42F3" w:rsidP="00605BE1">
            <w:pPr>
              <w:spacing w:afterLines="50" w:after="156"/>
              <w:jc w:val="center"/>
              <w:rPr>
                <w:color w:val="000000"/>
              </w:rPr>
            </w:pPr>
            <w:r w:rsidRPr="002B7CAD">
              <w:rPr>
                <w:color w:val="000000"/>
              </w:rPr>
              <w:t>50 000</w:t>
            </w:r>
          </w:p>
        </w:tc>
      </w:tr>
      <w:tr w:rsidR="00EB42F3" w:rsidRPr="002B7CAD" w:rsidTr="00605BE1">
        <w:trPr>
          <w:jc w:val="center"/>
        </w:trPr>
        <w:tc>
          <w:tcPr>
            <w:tcW w:w="1868" w:type="dxa"/>
            <w:vAlign w:val="center"/>
          </w:tcPr>
          <w:p w:rsidR="00EB42F3" w:rsidRPr="002B7CAD" w:rsidRDefault="00EB42F3" w:rsidP="00605BE1">
            <w:pPr>
              <w:spacing w:afterLines="50" w:after="156"/>
              <w:jc w:val="center"/>
              <w:rPr>
                <w:color w:val="000000"/>
              </w:rPr>
            </w:pPr>
            <w:r w:rsidRPr="002B7CAD">
              <w:rPr>
                <w:color w:val="000000"/>
              </w:rPr>
              <w:t>M</w:t>
            </w:r>
            <w:r w:rsidRPr="002B7CAD">
              <w:rPr>
                <w:color w:val="000000"/>
                <w:vertAlign w:val="subscript"/>
              </w:rPr>
              <w:t>1</w:t>
            </w:r>
          </w:p>
        </w:tc>
        <w:tc>
          <w:tcPr>
            <w:tcW w:w="1620" w:type="dxa"/>
            <w:vAlign w:val="center"/>
          </w:tcPr>
          <w:p w:rsidR="00EB42F3" w:rsidRPr="002B7CAD" w:rsidRDefault="00EB42F3" w:rsidP="00605BE1">
            <w:pPr>
              <w:spacing w:afterLines="50" w:after="156"/>
              <w:jc w:val="center"/>
              <w:rPr>
                <w:color w:val="000000"/>
              </w:rPr>
            </w:pPr>
            <w:r w:rsidRPr="002B7CAD">
              <w:rPr>
                <w:color w:val="000000"/>
              </w:rPr>
              <w:t>5 000</w:t>
            </w:r>
          </w:p>
        </w:tc>
        <w:tc>
          <w:tcPr>
            <w:tcW w:w="1719" w:type="dxa"/>
            <w:vAlign w:val="center"/>
          </w:tcPr>
          <w:p w:rsidR="00EB42F3" w:rsidRPr="002B7CAD" w:rsidRDefault="00EB42F3" w:rsidP="00605BE1">
            <w:pPr>
              <w:spacing w:afterLines="50" w:after="156"/>
              <w:jc w:val="center"/>
              <w:rPr>
                <w:color w:val="000000"/>
              </w:rPr>
            </w:pPr>
            <w:r w:rsidRPr="002B7CAD">
              <w:rPr>
                <w:color w:val="000000"/>
              </w:rPr>
              <w:t>10 000</w:t>
            </w:r>
          </w:p>
        </w:tc>
      </w:tr>
    </w:tbl>
    <w:p w:rsidR="00464C60" w:rsidRPr="002B7CAD" w:rsidRDefault="009A4263" w:rsidP="0014706C">
      <w:pPr>
        <w:spacing w:afterLines="50" w:after="156"/>
        <w:ind w:firstLineChars="171" w:firstLine="359"/>
        <w:rPr>
          <w:color w:val="000000"/>
        </w:rPr>
      </w:pPr>
      <w:r w:rsidRPr="002B7CAD">
        <w:rPr>
          <w:color w:val="000000"/>
        </w:rPr>
        <w:t>在校准过程中，应确保标准砝码与被校比较仪之间的温度一致性，砝码质量值由于热传导引起的偏差不得超过</w:t>
      </w:r>
      <w:r w:rsidRPr="002B7CAD">
        <w:rPr>
          <w:color w:val="000000"/>
        </w:rPr>
        <w:t>0.1</w:t>
      </w:r>
      <w:r w:rsidRPr="002B7CAD">
        <w:rPr>
          <w:i/>
          <w:color w:val="000000"/>
        </w:rPr>
        <w:t>U</w:t>
      </w:r>
      <w:r w:rsidRPr="002B7CAD">
        <w:rPr>
          <w:color w:val="000000"/>
        </w:rPr>
        <w:t>*</w:t>
      </w:r>
      <w:r w:rsidRPr="002B7CAD">
        <w:rPr>
          <w:color w:val="000000"/>
        </w:rPr>
        <w:t>。</w:t>
      </w:r>
      <w:r w:rsidR="00A549EC" w:rsidRPr="002B7CAD">
        <w:rPr>
          <w:color w:val="000000"/>
        </w:rPr>
        <w:t>表</w:t>
      </w:r>
      <w:r w:rsidR="00C943C4" w:rsidRPr="002B7CAD">
        <w:rPr>
          <w:color w:val="000000"/>
        </w:rPr>
        <w:t>4</w:t>
      </w:r>
      <w:r w:rsidRPr="002B7CAD">
        <w:rPr>
          <w:color w:val="000000"/>
        </w:rPr>
        <w:t>给出了标准砝码与被校比较仪之间达到温度平衡的最小稳定时间。</w:t>
      </w:r>
    </w:p>
    <w:p w:rsidR="009A4263" w:rsidRPr="002B7CAD" w:rsidRDefault="009A4263" w:rsidP="0014706C">
      <w:pPr>
        <w:spacing w:afterLines="50" w:after="156"/>
        <w:ind w:firstLineChars="171" w:firstLine="359"/>
        <w:rPr>
          <w:color w:val="000000"/>
        </w:rPr>
      </w:pPr>
      <w:r w:rsidRPr="002B7CAD">
        <w:rPr>
          <w:color w:val="000000"/>
        </w:rPr>
        <w:t>其中：</w:t>
      </w:r>
      <w:r w:rsidRPr="002B7CAD">
        <w:rPr>
          <w:color w:val="000000"/>
        </w:rPr>
        <w:t>Δ</w:t>
      </w:r>
      <w:r w:rsidRPr="002B7CAD">
        <w:rPr>
          <w:i/>
          <w:color w:val="000000"/>
        </w:rPr>
        <w:t>T</w:t>
      </w:r>
      <w:r w:rsidRPr="002B7CAD">
        <w:rPr>
          <w:color w:val="000000"/>
        </w:rPr>
        <w:t>为标准砝码与被校比较仪之间的温度差；</w:t>
      </w:r>
      <w:r w:rsidRPr="002B7CAD">
        <w:rPr>
          <w:i/>
          <w:color w:val="000000"/>
        </w:rPr>
        <w:t>U</w:t>
      </w:r>
      <w:r w:rsidRPr="002B7CAD">
        <w:rPr>
          <w:color w:val="000000"/>
        </w:rPr>
        <w:t>*</w:t>
      </w:r>
      <w:r w:rsidRPr="002B7CAD">
        <w:rPr>
          <w:color w:val="000000"/>
        </w:rPr>
        <w:t>为</w:t>
      </w:r>
      <w:r w:rsidR="00464C60" w:rsidRPr="002B7CAD">
        <w:rPr>
          <w:color w:val="000000"/>
        </w:rPr>
        <w:t>校准试验室预给被校比较仪最小的相对不确定度。</w:t>
      </w:r>
    </w:p>
    <w:p w:rsidR="00AD7C5A" w:rsidRPr="002B7CAD" w:rsidRDefault="00AD7C5A" w:rsidP="006A6496">
      <w:pPr>
        <w:spacing w:afterLines="50" w:after="156"/>
        <w:jc w:val="center"/>
        <w:rPr>
          <w:color w:val="000000"/>
        </w:rPr>
      </w:pPr>
      <w:r w:rsidRPr="002B7CAD">
        <w:rPr>
          <w:color w:val="000000"/>
        </w:rPr>
        <w:t>表</w:t>
      </w:r>
      <w:r w:rsidR="00C943C4" w:rsidRPr="002B7CAD">
        <w:rPr>
          <w:color w:val="000000"/>
        </w:rPr>
        <w:t>4</w:t>
      </w:r>
      <w:r w:rsidR="00125F71" w:rsidRPr="002B7CAD">
        <w:rPr>
          <w:color w:val="000000"/>
        </w:rPr>
        <w:t xml:space="preserve">  </w:t>
      </w:r>
      <w:r w:rsidR="00125F71" w:rsidRPr="002B7CAD">
        <w:rPr>
          <w:color w:val="000000"/>
        </w:rPr>
        <w:t>标准砝码与被校比较仪恒温时间表</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704"/>
        <w:gridCol w:w="704"/>
        <w:gridCol w:w="635"/>
        <w:gridCol w:w="640"/>
        <w:gridCol w:w="643"/>
        <w:gridCol w:w="704"/>
        <w:gridCol w:w="635"/>
        <w:gridCol w:w="635"/>
        <w:gridCol w:w="621"/>
        <w:gridCol w:w="599"/>
        <w:gridCol w:w="599"/>
        <w:gridCol w:w="600"/>
      </w:tblGrid>
      <w:tr w:rsidR="00840495" w:rsidRPr="002B7CAD" w:rsidTr="00CF5AB4">
        <w:trPr>
          <w:trHeight w:val="380"/>
        </w:trPr>
        <w:tc>
          <w:tcPr>
            <w:tcW w:w="920" w:type="dxa"/>
          </w:tcPr>
          <w:p w:rsidR="00464C60" w:rsidRPr="002B7CAD" w:rsidRDefault="00464C60" w:rsidP="00605BE1">
            <w:pPr>
              <w:spacing w:afterLines="50" w:after="156"/>
              <w:rPr>
                <w:color w:val="000000"/>
              </w:rPr>
            </w:pPr>
            <w:r w:rsidRPr="002B7CAD">
              <w:rPr>
                <w:color w:val="000000"/>
              </w:rPr>
              <w:t>Δ</w:t>
            </w:r>
            <w:r w:rsidRPr="002B7CAD">
              <w:rPr>
                <w:i/>
                <w:color w:val="000000"/>
              </w:rPr>
              <w:t>T</w:t>
            </w:r>
            <w:r w:rsidRPr="002B7CAD">
              <w:rPr>
                <w:color w:val="000000"/>
              </w:rPr>
              <w:t>/K</w:t>
            </w:r>
          </w:p>
        </w:tc>
        <w:tc>
          <w:tcPr>
            <w:tcW w:w="3326" w:type="dxa"/>
            <w:gridSpan w:val="5"/>
          </w:tcPr>
          <w:p w:rsidR="00464C60" w:rsidRPr="002B7CAD" w:rsidRDefault="00052CA2" w:rsidP="00605BE1">
            <w:pPr>
              <w:spacing w:afterLines="50" w:after="156"/>
              <w:jc w:val="center"/>
              <w:rPr>
                <w:color w:val="000000"/>
              </w:rPr>
            </w:pPr>
            <m:oMath>
              <m:r>
                <m:rPr>
                  <m:sty m:val="p"/>
                </m:rPr>
                <w:rPr>
                  <w:rFonts w:ascii="Cambria Math" w:hAnsi="Cambria Math"/>
                  <w:color w:val="000000" w:themeColor="text1"/>
                </w:rPr>
                <m:t>±</m:t>
              </m:r>
            </m:oMath>
            <w:r w:rsidR="00464C60" w:rsidRPr="002B7CAD">
              <w:rPr>
                <w:color w:val="000000"/>
              </w:rPr>
              <w:t>20</w:t>
            </w:r>
          </w:p>
        </w:tc>
        <w:tc>
          <w:tcPr>
            <w:tcW w:w="2595" w:type="dxa"/>
            <w:gridSpan w:val="4"/>
          </w:tcPr>
          <w:p w:rsidR="00464C60" w:rsidRPr="002B7CAD" w:rsidRDefault="00052CA2" w:rsidP="00605BE1">
            <w:pPr>
              <w:spacing w:afterLines="50" w:after="156"/>
              <w:jc w:val="center"/>
              <w:rPr>
                <w:color w:val="000000"/>
              </w:rPr>
            </w:pPr>
            <m:oMath>
              <m:r>
                <m:rPr>
                  <m:sty m:val="p"/>
                </m:rPr>
                <w:rPr>
                  <w:rFonts w:ascii="Cambria Math" w:hAnsi="Cambria Math"/>
                  <w:color w:val="000000" w:themeColor="text1"/>
                </w:rPr>
                <m:t>±</m:t>
              </m:r>
            </m:oMath>
            <w:r w:rsidR="00464C60" w:rsidRPr="002B7CAD">
              <w:rPr>
                <w:color w:val="000000"/>
              </w:rPr>
              <w:t>10</w:t>
            </w:r>
          </w:p>
        </w:tc>
        <w:tc>
          <w:tcPr>
            <w:tcW w:w="1798" w:type="dxa"/>
            <w:gridSpan w:val="3"/>
          </w:tcPr>
          <w:p w:rsidR="00464C60" w:rsidRPr="002B7CAD" w:rsidRDefault="00052CA2" w:rsidP="00605BE1">
            <w:pPr>
              <w:spacing w:afterLines="50" w:after="156"/>
              <w:jc w:val="center"/>
              <w:rPr>
                <w:color w:val="000000"/>
              </w:rPr>
            </w:pPr>
            <m:oMath>
              <m:r>
                <m:rPr>
                  <m:sty m:val="p"/>
                </m:rPr>
                <w:rPr>
                  <w:rFonts w:ascii="Cambria Math" w:hAnsi="Cambria Math"/>
                  <w:color w:val="000000" w:themeColor="text1"/>
                </w:rPr>
                <m:t>±</m:t>
              </m:r>
            </m:oMath>
            <w:r w:rsidR="00464C60" w:rsidRPr="002B7CAD">
              <w:rPr>
                <w:color w:val="000000"/>
              </w:rPr>
              <w:t>5</w:t>
            </w:r>
          </w:p>
        </w:tc>
      </w:tr>
      <w:tr w:rsidR="00840495" w:rsidRPr="002B7CAD" w:rsidTr="00052CA2">
        <w:trPr>
          <w:trHeight w:val="524"/>
        </w:trPr>
        <w:tc>
          <w:tcPr>
            <w:tcW w:w="920" w:type="dxa"/>
            <w:vAlign w:val="center"/>
          </w:tcPr>
          <w:p w:rsidR="00464C60" w:rsidRPr="002B7CAD" w:rsidRDefault="00464C60" w:rsidP="00052CA2">
            <w:pPr>
              <w:rPr>
                <w:color w:val="000000"/>
              </w:rPr>
            </w:pPr>
            <w:r w:rsidRPr="002B7CAD">
              <w:rPr>
                <w:i/>
                <w:color w:val="000000"/>
              </w:rPr>
              <w:t>U</w:t>
            </w:r>
            <w:r w:rsidRPr="002B7CAD">
              <w:rPr>
                <w:color w:val="000000"/>
              </w:rPr>
              <w:t>*/</w:t>
            </w:r>
            <w:r w:rsidR="008B1B1E" w:rsidRPr="002B7CAD">
              <w:rPr>
                <w:color w:val="000000"/>
              </w:rPr>
              <w:t>10</w:t>
            </w:r>
            <w:r w:rsidR="009C197C" w:rsidRPr="002B7CAD">
              <w:rPr>
                <w:color w:val="000000"/>
                <w:szCs w:val="21"/>
                <w:vertAlign w:val="superscript"/>
              </w:rPr>
              <w:t>-6</w:t>
            </w:r>
          </w:p>
        </w:tc>
        <w:tc>
          <w:tcPr>
            <w:tcW w:w="704" w:type="dxa"/>
            <w:vAlign w:val="center"/>
          </w:tcPr>
          <w:p w:rsidR="00464C60" w:rsidRPr="002B7CAD" w:rsidRDefault="00464C60" w:rsidP="00052CA2">
            <w:pPr>
              <w:jc w:val="center"/>
              <w:rPr>
                <w:color w:val="000000"/>
              </w:rPr>
            </w:pPr>
            <w:r w:rsidRPr="002B7CAD">
              <w:rPr>
                <w:color w:val="000000"/>
              </w:rPr>
              <w:t>1</w:t>
            </w:r>
          </w:p>
        </w:tc>
        <w:tc>
          <w:tcPr>
            <w:tcW w:w="704" w:type="dxa"/>
            <w:vAlign w:val="center"/>
          </w:tcPr>
          <w:p w:rsidR="00464C60" w:rsidRPr="002B7CAD" w:rsidRDefault="00464C60" w:rsidP="00052CA2">
            <w:pPr>
              <w:jc w:val="center"/>
              <w:rPr>
                <w:color w:val="000000"/>
              </w:rPr>
            </w:pPr>
            <w:r w:rsidRPr="002B7CAD">
              <w:rPr>
                <w:color w:val="000000"/>
              </w:rPr>
              <w:t>2</w:t>
            </w:r>
          </w:p>
        </w:tc>
        <w:tc>
          <w:tcPr>
            <w:tcW w:w="635" w:type="dxa"/>
            <w:vAlign w:val="center"/>
          </w:tcPr>
          <w:p w:rsidR="00464C60" w:rsidRPr="002B7CAD" w:rsidRDefault="00464C60" w:rsidP="00052CA2">
            <w:pPr>
              <w:jc w:val="center"/>
              <w:rPr>
                <w:color w:val="000000"/>
              </w:rPr>
            </w:pPr>
            <w:r w:rsidRPr="002B7CAD">
              <w:rPr>
                <w:color w:val="000000"/>
              </w:rPr>
              <w:t>5</w:t>
            </w:r>
          </w:p>
        </w:tc>
        <w:tc>
          <w:tcPr>
            <w:tcW w:w="640" w:type="dxa"/>
            <w:vAlign w:val="center"/>
          </w:tcPr>
          <w:p w:rsidR="00464C60" w:rsidRPr="002B7CAD" w:rsidRDefault="00464C60" w:rsidP="00052CA2">
            <w:pPr>
              <w:jc w:val="center"/>
              <w:rPr>
                <w:color w:val="000000"/>
              </w:rPr>
            </w:pPr>
            <w:r w:rsidRPr="002B7CAD">
              <w:rPr>
                <w:color w:val="000000"/>
              </w:rPr>
              <w:t>10</w:t>
            </w:r>
          </w:p>
        </w:tc>
        <w:tc>
          <w:tcPr>
            <w:tcW w:w="643" w:type="dxa"/>
            <w:vAlign w:val="center"/>
          </w:tcPr>
          <w:p w:rsidR="00464C60" w:rsidRPr="002B7CAD" w:rsidRDefault="00464C60" w:rsidP="00052CA2">
            <w:pPr>
              <w:jc w:val="center"/>
              <w:rPr>
                <w:color w:val="000000"/>
              </w:rPr>
            </w:pPr>
            <w:r w:rsidRPr="002B7CAD">
              <w:rPr>
                <w:color w:val="000000"/>
              </w:rPr>
              <w:t>20</w:t>
            </w:r>
          </w:p>
        </w:tc>
        <w:tc>
          <w:tcPr>
            <w:tcW w:w="704" w:type="dxa"/>
            <w:vAlign w:val="center"/>
          </w:tcPr>
          <w:p w:rsidR="00464C60" w:rsidRPr="002B7CAD" w:rsidRDefault="00464C60" w:rsidP="00052CA2">
            <w:pPr>
              <w:jc w:val="center"/>
              <w:rPr>
                <w:color w:val="000000"/>
              </w:rPr>
            </w:pPr>
            <w:r w:rsidRPr="002B7CAD">
              <w:rPr>
                <w:color w:val="000000"/>
              </w:rPr>
              <w:t>1</w:t>
            </w:r>
          </w:p>
        </w:tc>
        <w:tc>
          <w:tcPr>
            <w:tcW w:w="635" w:type="dxa"/>
            <w:vAlign w:val="center"/>
          </w:tcPr>
          <w:p w:rsidR="00464C60" w:rsidRPr="002B7CAD" w:rsidRDefault="00464C60" w:rsidP="00052CA2">
            <w:pPr>
              <w:jc w:val="center"/>
              <w:rPr>
                <w:color w:val="000000"/>
              </w:rPr>
            </w:pPr>
            <w:r w:rsidRPr="002B7CAD">
              <w:rPr>
                <w:color w:val="000000"/>
              </w:rPr>
              <w:t>2</w:t>
            </w:r>
          </w:p>
        </w:tc>
        <w:tc>
          <w:tcPr>
            <w:tcW w:w="635" w:type="dxa"/>
            <w:vAlign w:val="center"/>
          </w:tcPr>
          <w:p w:rsidR="00464C60" w:rsidRPr="002B7CAD" w:rsidRDefault="00464C60" w:rsidP="00052CA2">
            <w:pPr>
              <w:jc w:val="center"/>
              <w:rPr>
                <w:color w:val="000000"/>
              </w:rPr>
            </w:pPr>
            <w:r w:rsidRPr="002B7CAD">
              <w:rPr>
                <w:color w:val="000000"/>
              </w:rPr>
              <w:t>5</w:t>
            </w:r>
          </w:p>
        </w:tc>
        <w:tc>
          <w:tcPr>
            <w:tcW w:w="621" w:type="dxa"/>
            <w:vAlign w:val="center"/>
          </w:tcPr>
          <w:p w:rsidR="00464C60" w:rsidRPr="002B7CAD" w:rsidRDefault="00464C60" w:rsidP="00052CA2">
            <w:pPr>
              <w:jc w:val="center"/>
              <w:rPr>
                <w:color w:val="000000"/>
              </w:rPr>
            </w:pPr>
            <w:r w:rsidRPr="002B7CAD">
              <w:rPr>
                <w:color w:val="000000"/>
              </w:rPr>
              <w:t>10</w:t>
            </w:r>
          </w:p>
        </w:tc>
        <w:tc>
          <w:tcPr>
            <w:tcW w:w="599" w:type="dxa"/>
            <w:vAlign w:val="center"/>
          </w:tcPr>
          <w:p w:rsidR="00464C60" w:rsidRPr="002B7CAD" w:rsidRDefault="00464C60" w:rsidP="00052CA2">
            <w:pPr>
              <w:jc w:val="center"/>
              <w:rPr>
                <w:color w:val="000000"/>
              </w:rPr>
            </w:pPr>
            <w:r w:rsidRPr="002B7CAD">
              <w:rPr>
                <w:color w:val="000000"/>
              </w:rPr>
              <w:t>1</w:t>
            </w:r>
          </w:p>
        </w:tc>
        <w:tc>
          <w:tcPr>
            <w:tcW w:w="599" w:type="dxa"/>
            <w:vAlign w:val="center"/>
          </w:tcPr>
          <w:p w:rsidR="00464C60" w:rsidRPr="002B7CAD" w:rsidRDefault="00464C60" w:rsidP="00052CA2">
            <w:pPr>
              <w:jc w:val="center"/>
              <w:rPr>
                <w:color w:val="000000"/>
              </w:rPr>
            </w:pPr>
            <w:r w:rsidRPr="002B7CAD">
              <w:rPr>
                <w:color w:val="000000"/>
              </w:rPr>
              <w:t>2</w:t>
            </w:r>
          </w:p>
        </w:tc>
        <w:tc>
          <w:tcPr>
            <w:tcW w:w="600" w:type="dxa"/>
            <w:vAlign w:val="center"/>
          </w:tcPr>
          <w:p w:rsidR="00464C60" w:rsidRPr="002B7CAD" w:rsidRDefault="00464C60" w:rsidP="00052CA2">
            <w:pPr>
              <w:jc w:val="center"/>
              <w:rPr>
                <w:color w:val="000000"/>
              </w:rPr>
            </w:pPr>
            <w:r w:rsidRPr="002B7CAD">
              <w:rPr>
                <w:color w:val="000000"/>
              </w:rPr>
              <w:t>5</w:t>
            </w:r>
          </w:p>
        </w:tc>
      </w:tr>
      <w:tr w:rsidR="00840495" w:rsidRPr="002B7CAD" w:rsidTr="00976293">
        <w:trPr>
          <w:trHeight w:val="289"/>
        </w:trPr>
        <w:tc>
          <w:tcPr>
            <w:tcW w:w="920" w:type="dxa"/>
          </w:tcPr>
          <w:p w:rsidR="00464C60" w:rsidRPr="002B7CAD" w:rsidRDefault="00464C60" w:rsidP="00976293">
            <w:pPr>
              <w:jc w:val="center"/>
              <w:rPr>
                <w:color w:val="000000"/>
              </w:rPr>
            </w:pPr>
            <w:r w:rsidRPr="002B7CAD">
              <w:rPr>
                <w:color w:val="000000"/>
              </w:rPr>
              <w:t>砝码</w:t>
            </w:r>
          </w:p>
        </w:tc>
        <w:tc>
          <w:tcPr>
            <w:tcW w:w="7719" w:type="dxa"/>
            <w:gridSpan w:val="12"/>
          </w:tcPr>
          <w:p w:rsidR="00464C60" w:rsidRPr="002B7CAD" w:rsidRDefault="00C56E17" w:rsidP="00976293">
            <w:pPr>
              <w:jc w:val="center"/>
              <w:rPr>
                <w:color w:val="000000"/>
              </w:rPr>
            </w:pPr>
            <w:r w:rsidRPr="002B7CAD">
              <w:rPr>
                <w:color w:val="000000"/>
              </w:rPr>
              <w:t>稳定时间</w:t>
            </w:r>
            <w:r w:rsidR="00840495" w:rsidRPr="002B7CAD">
              <w:rPr>
                <w:color w:val="000000"/>
              </w:rPr>
              <w:t xml:space="preserve"> </w:t>
            </w:r>
            <w:r w:rsidRPr="002B7CAD">
              <w:rPr>
                <w:color w:val="000000"/>
              </w:rPr>
              <w:t>/</w:t>
            </w:r>
            <w:r w:rsidR="003C0F2E" w:rsidRPr="002B7CAD">
              <w:rPr>
                <w:color w:val="000000"/>
              </w:rPr>
              <w:t xml:space="preserve"> </w:t>
            </w:r>
            <w:r w:rsidRPr="002B7CAD">
              <w:rPr>
                <w:color w:val="000000"/>
              </w:rPr>
              <w:t>h</w:t>
            </w:r>
          </w:p>
        </w:tc>
      </w:tr>
      <w:tr w:rsidR="00840495" w:rsidRPr="002B7CAD" w:rsidTr="00CF5AB4">
        <w:trPr>
          <w:trHeight w:val="345"/>
        </w:trPr>
        <w:tc>
          <w:tcPr>
            <w:tcW w:w="920" w:type="dxa"/>
          </w:tcPr>
          <w:p w:rsidR="00202B8B" w:rsidRPr="00204DFF" w:rsidRDefault="00204DFF" w:rsidP="000B4B27">
            <w:pPr>
              <w:jc w:val="center"/>
              <w:rPr>
                <w:color w:val="000000" w:themeColor="text1"/>
              </w:rPr>
            </w:pPr>
            <m:oMath>
              <m:r>
                <m:rPr>
                  <m:sty m:val="p"/>
                </m:rPr>
                <w:rPr>
                  <w:rFonts w:ascii="Cambria Math" w:hAnsi="Cambria Math"/>
                  <w:color w:val="000000" w:themeColor="text1"/>
                </w:rPr>
                <m:t>≥</m:t>
              </m:r>
            </m:oMath>
            <w:r w:rsidR="00202B8B" w:rsidRPr="00204DFF">
              <w:rPr>
                <w:color w:val="000000" w:themeColor="text1"/>
              </w:rPr>
              <w:t>10</w:t>
            </w:r>
            <w:r w:rsidR="00415A50" w:rsidRPr="00204DFF">
              <w:rPr>
                <w:color w:val="000000" w:themeColor="text1"/>
              </w:rPr>
              <w:t xml:space="preserve"> </w:t>
            </w:r>
            <w:r w:rsidR="00202B8B" w:rsidRPr="00204DFF">
              <w:rPr>
                <w:color w:val="000000" w:themeColor="text1"/>
              </w:rPr>
              <w:t>kg</w:t>
            </w:r>
          </w:p>
        </w:tc>
        <w:tc>
          <w:tcPr>
            <w:tcW w:w="704" w:type="dxa"/>
          </w:tcPr>
          <w:p w:rsidR="00202B8B" w:rsidRPr="002B7CAD" w:rsidRDefault="00202B8B" w:rsidP="00976293">
            <w:pPr>
              <w:jc w:val="center"/>
              <w:rPr>
                <w:color w:val="000000"/>
              </w:rPr>
            </w:pPr>
            <w:r w:rsidRPr="002B7CAD">
              <w:rPr>
                <w:color w:val="000000"/>
              </w:rPr>
              <w:t>16</w:t>
            </w:r>
            <w:r w:rsidR="00D708C3" w:rsidRPr="002B7CAD">
              <w:rPr>
                <w:color w:val="000000"/>
              </w:rPr>
              <w:t>.5</w:t>
            </w:r>
          </w:p>
        </w:tc>
        <w:tc>
          <w:tcPr>
            <w:tcW w:w="704" w:type="dxa"/>
          </w:tcPr>
          <w:p w:rsidR="00202B8B" w:rsidRPr="002B7CAD" w:rsidRDefault="00202B8B" w:rsidP="00976293">
            <w:pPr>
              <w:jc w:val="center"/>
              <w:rPr>
                <w:color w:val="000000"/>
              </w:rPr>
            </w:pPr>
            <w:r w:rsidRPr="002B7CAD">
              <w:rPr>
                <w:color w:val="000000"/>
              </w:rPr>
              <w:t>12</w:t>
            </w:r>
            <w:r w:rsidR="00D708C3" w:rsidRPr="002B7CAD">
              <w:rPr>
                <w:color w:val="000000"/>
              </w:rPr>
              <w:t>.7</w:t>
            </w:r>
            <w:r w:rsidRPr="002B7CAD">
              <w:rPr>
                <w:color w:val="000000"/>
              </w:rPr>
              <w:t>5</w:t>
            </w:r>
          </w:p>
        </w:tc>
        <w:tc>
          <w:tcPr>
            <w:tcW w:w="635" w:type="dxa"/>
          </w:tcPr>
          <w:p w:rsidR="00202B8B" w:rsidRPr="002B7CAD" w:rsidRDefault="00202B8B" w:rsidP="00976293">
            <w:pPr>
              <w:jc w:val="center"/>
              <w:rPr>
                <w:color w:val="000000"/>
              </w:rPr>
            </w:pPr>
            <w:r w:rsidRPr="002B7CAD">
              <w:rPr>
                <w:color w:val="000000"/>
              </w:rPr>
              <w:t>8</w:t>
            </w:r>
          </w:p>
        </w:tc>
        <w:tc>
          <w:tcPr>
            <w:tcW w:w="640" w:type="dxa"/>
          </w:tcPr>
          <w:p w:rsidR="00202B8B" w:rsidRPr="002B7CAD" w:rsidRDefault="00202B8B" w:rsidP="00976293">
            <w:pPr>
              <w:jc w:val="center"/>
              <w:rPr>
                <w:color w:val="000000"/>
              </w:rPr>
            </w:pPr>
            <w:r w:rsidRPr="002B7CAD">
              <w:rPr>
                <w:color w:val="000000"/>
              </w:rPr>
              <w:t>4</w:t>
            </w:r>
            <w:r w:rsidR="00D708C3" w:rsidRPr="002B7CAD">
              <w:rPr>
                <w:color w:val="000000"/>
              </w:rPr>
              <w:t>.2</w:t>
            </w:r>
            <w:r w:rsidRPr="002B7CAD">
              <w:rPr>
                <w:color w:val="000000"/>
              </w:rPr>
              <w:t>5</w:t>
            </w:r>
          </w:p>
        </w:tc>
        <w:tc>
          <w:tcPr>
            <w:tcW w:w="643" w:type="dxa"/>
          </w:tcPr>
          <w:p w:rsidR="00202B8B" w:rsidRPr="002B7CAD" w:rsidRDefault="00202B8B" w:rsidP="00976293">
            <w:pPr>
              <w:jc w:val="center"/>
              <w:rPr>
                <w:color w:val="000000"/>
              </w:rPr>
            </w:pPr>
            <w:r w:rsidRPr="002B7CAD">
              <w:rPr>
                <w:color w:val="000000"/>
              </w:rPr>
              <w:t>1</w:t>
            </w:r>
            <w:r w:rsidR="00D708C3" w:rsidRPr="002B7CAD">
              <w:rPr>
                <w:color w:val="000000"/>
              </w:rPr>
              <w:t>.7</w:t>
            </w:r>
          </w:p>
        </w:tc>
        <w:tc>
          <w:tcPr>
            <w:tcW w:w="704" w:type="dxa"/>
          </w:tcPr>
          <w:p w:rsidR="00202B8B" w:rsidRPr="002B7CAD" w:rsidRDefault="00202B8B" w:rsidP="00976293">
            <w:pPr>
              <w:jc w:val="center"/>
              <w:rPr>
                <w:color w:val="000000"/>
              </w:rPr>
            </w:pPr>
            <w:r w:rsidRPr="002B7CAD">
              <w:rPr>
                <w:color w:val="000000"/>
              </w:rPr>
              <w:t>12</w:t>
            </w:r>
            <w:r w:rsidR="00D708C3" w:rsidRPr="002B7CAD">
              <w:rPr>
                <w:color w:val="000000"/>
              </w:rPr>
              <w:t>.7</w:t>
            </w:r>
            <w:r w:rsidRPr="002B7CAD">
              <w:rPr>
                <w:color w:val="000000"/>
              </w:rPr>
              <w:t>5</w:t>
            </w:r>
          </w:p>
        </w:tc>
        <w:tc>
          <w:tcPr>
            <w:tcW w:w="635" w:type="dxa"/>
          </w:tcPr>
          <w:p w:rsidR="00202B8B" w:rsidRPr="002B7CAD" w:rsidRDefault="00202B8B" w:rsidP="00976293">
            <w:pPr>
              <w:jc w:val="center"/>
              <w:rPr>
                <w:color w:val="000000"/>
              </w:rPr>
            </w:pPr>
            <w:r w:rsidRPr="002B7CAD">
              <w:rPr>
                <w:color w:val="000000"/>
              </w:rPr>
              <w:t>9</w:t>
            </w:r>
          </w:p>
        </w:tc>
        <w:tc>
          <w:tcPr>
            <w:tcW w:w="635" w:type="dxa"/>
          </w:tcPr>
          <w:p w:rsidR="00202B8B" w:rsidRPr="002B7CAD" w:rsidRDefault="00202B8B" w:rsidP="00976293">
            <w:pPr>
              <w:jc w:val="center"/>
              <w:rPr>
                <w:color w:val="000000"/>
              </w:rPr>
            </w:pPr>
            <w:r w:rsidRPr="002B7CAD">
              <w:rPr>
                <w:color w:val="000000"/>
              </w:rPr>
              <w:t>4</w:t>
            </w:r>
            <w:r w:rsidR="00D708C3" w:rsidRPr="002B7CAD">
              <w:rPr>
                <w:color w:val="000000"/>
              </w:rPr>
              <w:t>.2</w:t>
            </w:r>
            <w:r w:rsidRPr="002B7CAD">
              <w:rPr>
                <w:color w:val="000000"/>
              </w:rPr>
              <w:t>5</w:t>
            </w:r>
          </w:p>
        </w:tc>
        <w:tc>
          <w:tcPr>
            <w:tcW w:w="621" w:type="dxa"/>
          </w:tcPr>
          <w:p w:rsidR="00202B8B" w:rsidRPr="002B7CAD" w:rsidRDefault="00202B8B" w:rsidP="00976293">
            <w:pPr>
              <w:jc w:val="center"/>
              <w:rPr>
                <w:color w:val="000000"/>
              </w:rPr>
            </w:pPr>
            <w:r w:rsidRPr="002B7CAD">
              <w:rPr>
                <w:color w:val="000000"/>
              </w:rPr>
              <w:t>1</w:t>
            </w:r>
            <w:r w:rsidR="00D708C3" w:rsidRPr="002B7CAD">
              <w:rPr>
                <w:color w:val="000000"/>
              </w:rPr>
              <w:t>.7</w:t>
            </w:r>
          </w:p>
        </w:tc>
        <w:tc>
          <w:tcPr>
            <w:tcW w:w="599" w:type="dxa"/>
          </w:tcPr>
          <w:p w:rsidR="00202B8B" w:rsidRPr="002B7CAD" w:rsidRDefault="00202B8B" w:rsidP="00976293">
            <w:pPr>
              <w:jc w:val="center"/>
              <w:rPr>
                <w:color w:val="000000"/>
              </w:rPr>
            </w:pPr>
            <w:r w:rsidRPr="002B7CAD">
              <w:rPr>
                <w:color w:val="000000"/>
              </w:rPr>
              <w:t>9</w:t>
            </w:r>
          </w:p>
        </w:tc>
        <w:tc>
          <w:tcPr>
            <w:tcW w:w="599" w:type="dxa"/>
          </w:tcPr>
          <w:p w:rsidR="00202B8B" w:rsidRPr="002B7CAD" w:rsidRDefault="00202B8B" w:rsidP="00976293">
            <w:pPr>
              <w:jc w:val="center"/>
              <w:rPr>
                <w:color w:val="000000"/>
              </w:rPr>
            </w:pPr>
            <w:r w:rsidRPr="002B7CAD">
              <w:rPr>
                <w:color w:val="000000"/>
              </w:rPr>
              <w:t>5</w:t>
            </w:r>
            <w:r w:rsidR="00840495" w:rsidRPr="002B7CAD">
              <w:rPr>
                <w:color w:val="000000"/>
              </w:rPr>
              <w:t>.5</w:t>
            </w:r>
          </w:p>
        </w:tc>
        <w:tc>
          <w:tcPr>
            <w:tcW w:w="600" w:type="dxa"/>
          </w:tcPr>
          <w:p w:rsidR="00202B8B" w:rsidRPr="002B7CAD" w:rsidRDefault="00202B8B" w:rsidP="00976293">
            <w:pPr>
              <w:jc w:val="center"/>
              <w:rPr>
                <w:color w:val="000000"/>
              </w:rPr>
            </w:pPr>
            <w:r w:rsidRPr="002B7CAD">
              <w:rPr>
                <w:color w:val="000000"/>
              </w:rPr>
              <w:t>1</w:t>
            </w:r>
            <w:r w:rsidR="00840495" w:rsidRPr="002B7CAD">
              <w:rPr>
                <w:color w:val="000000"/>
              </w:rPr>
              <w:t>.7</w:t>
            </w:r>
          </w:p>
        </w:tc>
      </w:tr>
      <w:tr w:rsidR="00840495" w:rsidRPr="002B7CAD" w:rsidTr="00CF5AB4">
        <w:trPr>
          <w:trHeight w:val="345"/>
        </w:trPr>
        <w:tc>
          <w:tcPr>
            <w:tcW w:w="920" w:type="dxa"/>
          </w:tcPr>
          <w:p w:rsidR="00202B8B" w:rsidRPr="002B7CAD" w:rsidRDefault="00202B8B" w:rsidP="000B4B27">
            <w:pPr>
              <w:wordWrap w:val="0"/>
              <w:jc w:val="center"/>
              <w:rPr>
                <w:color w:val="000000"/>
              </w:rPr>
            </w:pPr>
            <w:r w:rsidRPr="002B7CAD">
              <w:rPr>
                <w:color w:val="000000"/>
              </w:rPr>
              <w:t>5</w:t>
            </w:r>
            <w:r w:rsidR="00415A50" w:rsidRPr="002B7CAD">
              <w:rPr>
                <w:color w:val="000000"/>
              </w:rPr>
              <w:t xml:space="preserve"> </w:t>
            </w:r>
            <w:r w:rsidRPr="002B7CAD">
              <w:rPr>
                <w:color w:val="000000"/>
              </w:rPr>
              <w:t>kg</w:t>
            </w:r>
          </w:p>
        </w:tc>
        <w:tc>
          <w:tcPr>
            <w:tcW w:w="704" w:type="dxa"/>
          </w:tcPr>
          <w:p w:rsidR="00202B8B" w:rsidRPr="002B7CAD" w:rsidRDefault="00202B8B" w:rsidP="00976293">
            <w:pPr>
              <w:jc w:val="center"/>
              <w:rPr>
                <w:color w:val="000000"/>
              </w:rPr>
            </w:pPr>
            <w:r w:rsidRPr="002B7CAD">
              <w:rPr>
                <w:color w:val="000000"/>
              </w:rPr>
              <w:t>12</w:t>
            </w:r>
            <w:r w:rsidR="00D708C3" w:rsidRPr="002B7CAD">
              <w:rPr>
                <w:color w:val="000000"/>
              </w:rPr>
              <w:t>.2</w:t>
            </w:r>
            <w:r w:rsidRPr="002B7CAD">
              <w:rPr>
                <w:color w:val="000000"/>
              </w:rPr>
              <w:t>5</w:t>
            </w:r>
          </w:p>
        </w:tc>
        <w:tc>
          <w:tcPr>
            <w:tcW w:w="704" w:type="dxa"/>
          </w:tcPr>
          <w:p w:rsidR="00202B8B" w:rsidRPr="002B7CAD" w:rsidRDefault="00202B8B" w:rsidP="00976293">
            <w:pPr>
              <w:jc w:val="center"/>
              <w:rPr>
                <w:color w:val="000000"/>
              </w:rPr>
            </w:pPr>
            <w:r w:rsidRPr="002B7CAD">
              <w:rPr>
                <w:color w:val="000000"/>
              </w:rPr>
              <w:t>9</w:t>
            </w:r>
            <w:r w:rsidR="00D708C3" w:rsidRPr="002B7CAD">
              <w:rPr>
                <w:color w:val="000000"/>
              </w:rPr>
              <w:t>.7</w:t>
            </w:r>
            <w:r w:rsidRPr="002B7CAD">
              <w:rPr>
                <w:color w:val="000000"/>
              </w:rPr>
              <w:t>5</w:t>
            </w:r>
          </w:p>
        </w:tc>
        <w:tc>
          <w:tcPr>
            <w:tcW w:w="635" w:type="dxa"/>
          </w:tcPr>
          <w:p w:rsidR="00202B8B" w:rsidRPr="002B7CAD" w:rsidRDefault="00202B8B" w:rsidP="00976293">
            <w:pPr>
              <w:jc w:val="center"/>
              <w:rPr>
                <w:color w:val="000000"/>
              </w:rPr>
            </w:pPr>
            <w:r w:rsidRPr="002B7CAD">
              <w:rPr>
                <w:color w:val="000000"/>
              </w:rPr>
              <w:t>6</w:t>
            </w:r>
            <w:r w:rsidR="00D708C3" w:rsidRPr="002B7CAD">
              <w:rPr>
                <w:color w:val="000000"/>
              </w:rPr>
              <w:t>.2</w:t>
            </w:r>
            <w:r w:rsidRPr="002B7CAD">
              <w:rPr>
                <w:color w:val="000000"/>
              </w:rPr>
              <w:t>5</w:t>
            </w:r>
          </w:p>
        </w:tc>
        <w:tc>
          <w:tcPr>
            <w:tcW w:w="640" w:type="dxa"/>
          </w:tcPr>
          <w:p w:rsidR="00202B8B" w:rsidRPr="002B7CAD" w:rsidRDefault="00202B8B" w:rsidP="00976293">
            <w:pPr>
              <w:jc w:val="center"/>
              <w:rPr>
                <w:color w:val="000000"/>
              </w:rPr>
            </w:pPr>
            <w:r w:rsidRPr="002B7CAD">
              <w:rPr>
                <w:color w:val="000000"/>
              </w:rPr>
              <w:t>3</w:t>
            </w:r>
            <w:r w:rsidR="00D708C3" w:rsidRPr="002B7CAD">
              <w:rPr>
                <w:color w:val="000000"/>
              </w:rPr>
              <w:t>.7</w:t>
            </w:r>
            <w:r w:rsidRPr="002B7CAD">
              <w:rPr>
                <w:color w:val="000000"/>
              </w:rPr>
              <w:t>5</w:t>
            </w:r>
          </w:p>
        </w:tc>
        <w:tc>
          <w:tcPr>
            <w:tcW w:w="643" w:type="dxa"/>
          </w:tcPr>
          <w:p w:rsidR="00202B8B" w:rsidRPr="002B7CAD" w:rsidRDefault="00202B8B" w:rsidP="00976293">
            <w:pPr>
              <w:jc w:val="center"/>
              <w:rPr>
                <w:color w:val="000000"/>
              </w:rPr>
            </w:pPr>
            <w:r w:rsidRPr="002B7CAD">
              <w:rPr>
                <w:color w:val="000000"/>
              </w:rPr>
              <w:t>1</w:t>
            </w:r>
            <w:r w:rsidR="00D708C3" w:rsidRPr="002B7CAD">
              <w:rPr>
                <w:color w:val="000000"/>
              </w:rPr>
              <w:t>.6</w:t>
            </w:r>
          </w:p>
        </w:tc>
        <w:tc>
          <w:tcPr>
            <w:tcW w:w="704" w:type="dxa"/>
          </w:tcPr>
          <w:p w:rsidR="00202B8B" w:rsidRPr="002B7CAD" w:rsidRDefault="00202B8B" w:rsidP="00976293">
            <w:pPr>
              <w:jc w:val="center"/>
              <w:rPr>
                <w:color w:val="000000"/>
              </w:rPr>
            </w:pPr>
            <w:r w:rsidRPr="002B7CAD">
              <w:rPr>
                <w:color w:val="000000"/>
              </w:rPr>
              <w:t>9</w:t>
            </w:r>
            <w:r w:rsidR="00D708C3" w:rsidRPr="002B7CAD">
              <w:rPr>
                <w:color w:val="000000"/>
              </w:rPr>
              <w:t>.75</w:t>
            </w:r>
          </w:p>
        </w:tc>
        <w:tc>
          <w:tcPr>
            <w:tcW w:w="635" w:type="dxa"/>
          </w:tcPr>
          <w:p w:rsidR="00202B8B" w:rsidRPr="002B7CAD" w:rsidRDefault="00202B8B" w:rsidP="00976293">
            <w:pPr>
              <w:jc w:val="center"/>
              <w:rPr>
                <w:color w:val="000000"/>
              </w:rPr>
            </w:pPr>
            <w:r w:rsidRPr="002B7CAD">
              <w:rPr>
                <w:color w:val="000000"/>
              </w:rPr>
              <w:t>7</w:t>
            </w:r>
            <w:r w:rsidR="00D708C3" w:rsidRPr="002B7CAD">
              <w:rPr>
                <w:color w:val="000000"/>
              </w:rPr>
              <w:t>.2</w:t>
            </w:r>
            <w:r w:rsidRPr="002B7CAD">
              <w:rPr>
                <w:color w:val="000000"/>
              </w:rPr>
              <w:t>5</w:t>
            </w:r>
          </w:p>
        </w:tc>
        <w:tc>
          <w:tcPr>
            <w:tcW w:w="635" w:type="dxa"/>
          </w:tcPr>
          <w:p w:rsidR="00202B8B" w:rsidRPr="002B7CAD" w:rsidRDefault="00202B8B" w:rsidP="00976293">
            <w:pPr>
              <w:jc w:val="center"/>
              <w:rPr>
                <w:color w:val="000000"/>
              </w:rPr>
            </w:pPr>
            <w:r w:rsidRPr="002B7CAD">
              <w:rPr>
                <w:color w:val="000000"/>
              </w:rPr>
              <w:t>3</w:t>
            </w:r>
            <w:r w:rsidR="00D708C3" w:rsidRPr="002B7CAD">
              <w:rPr>
                <w:color w:val="000000"/>
              </w:rPr>
              <w:t>.7</w:t>
            </w:r>
            <w:r w:rsidRPr="002B7CAD">
              <w:rPr>
                <w:color w:val="000000"/>
              </w:rPr>
              <w:t>5</w:t>
            </w:r>
          </w:p>
        </w:tc>
        <w:tc>
          <w:tcPr>
            <w:tcW w:w="621" w:type="dxa"/>
          </w:tcPr>
          <w:p w:rsidR="00202B8B" w:rsidRPr="002B7CAD" w:rsidRDefault="00202B8B" w:rsidP="00976293">
            <w:pPr>
              <w:jc w:val="center"/>
              <w:rPr>
                <w:color w:val="000000"/>
              </w:rPr>
            </w:pPr>
            <w:r w:rsidRPr="002B7CAD">
              <w:rPr>
                <w:color w:val="000000"/>
              </w:rPr>
              <w:t>1</w:t>
            </w:r>
            <w:r w:rsidR="00840495" w:rsidRPr="002B7CAD">
              <w:rPr>
                <w:color w:val="000000"/>
              </w:rPr>
              <w:t>.6</w:t>
            </w:r>
          </w:p>
        </w:tc>
        <w:tc>
          <w:tcPr>
            <w:tcW w:w="599" w:type="dxa"/>
          </w:tcPr>
          <w:p w:rsidR="00202B8B" w:rsidRPr="002B7CAD" w:rsidRDefault="00202B8B" w:rsidP="00976293">
            <w:pPr>
              <w:jc w:val="center"/>
              <w:rPr>
                <w:color w:val="000000"/>
              </w:rPr>
            </w:pPr>
            <w:r w:rsidRPr="002B7CAD">
              <w:rPr>
                <w:color w:val="000000"/>
              </w:rPr>
              <w:t>7</w:t>
            </w:r>
            <w:r w:rsidR="00840495" w:rsidRPr="002B7CAD">
              <w:rPr>
                <w:color w:val="000000"/>
              </w:rPr>
              <w:t>.2</w:t>
            </w:r>
            <w:r w:rsidRPr="002B7CAD">
              <w:rPr>
                <w:color w:val="000000"/>
              </w:rPr>
              <w:t>5</w:t>
            </w:r>
          </w:p>
        </w:tc>
        <w:tc>
          <w:tcPr>
            <w:tcW w:w="599" w:type="dxa"/>
          </w:tcPr>
          <w:p w:rsidR="00202B8B" w:rsidRPr="002B7CAD" w:rsidRDefault="00202B8B" w:rsidP="00976293">
            <w:pPr>
              <w:jc w:val="center"/>
              <w:rPr>
                <w:color w:val="000000"/>
              </w:rPr>
            </w:pPr>
            <w:r w:rsidRPr="002B7CAD">
              <w:rPr>
                <w:color w:val="000000"/>
              </w:rPr>
              <w:t>4</w:t>
            </w:r>
            <w:r w:rsidR="00840495" w:rsidRPr="002B7CAD">
              <w:rPr>
                <w:color w:val="000000"/>
              </w:rPr>
              <w:t>.7</w:t>
            </w:r>
            <w:r w:rsidRPr="002B7CAD">
              <w:rPr>
                <w:color w:val="000000"/>
              </w:rPr>
              <w:t>5</w:t>
            </w:r>
          </w:p>
        </w:tc>
        <w:tc>
          <w:tcPr>
            <w:tcW w:w="600" w:type="dxa"/>
          </w:tcPr>
          <w:p w:rsidR="00202B8B" w:rsidRPr="002B7CAD" w:rsidRDefault="00202B8B" w:rsidP="00976293">
            <w:pPr>
              <w:jc w:val="center"/>
              <w:rPr>
                <w:color w:val="000000"/>
              </w:rPr>
            </w:pPr>
            <w:r w:rsidRPr="002B7CAD">
              <w:rPr>
                <w:color w:val="000000"/>
              </w:rPr>
              <w:t>1</w:t>
            </w:r>
            <w:r w:rsidR="00840495" w:rsidRPr="002B7CAD">
              <w:rPr>
                <w:color w:val="000000"/>
              </w:rPr>
              <w:t>.6</w:t>
            </w:r>
          </w:p>
        </w:tc>
      </w:tr>
      <w:tr w:rsidR="00840495" w:rsidRPr="002B7CAD" w:rsidTr="00CF5AB4">
        <w:trPr>
          <w:trHeight w:val="345"/>
        </w:trPr>
        <w:tc>
          <w:tcPr>
            <w:tcW w:w="920" w:type="dxa"/>
          </w:tcPr>
          <w:p w:rsidR="00202B8B" w:rsidRPr="002B7CAD" w:rsidRDefault="00202B8B" w:rsidP="000B4B27">
            <w:pPr>
              <w:wordWrap w:val="0"/>
              <w:jc w:val="center"/>
              <w:rPr>
                <w:color w:val="000000"/>
              </w:rPr>
            </w:pPr>
            <w:r w:rsidRPr="002B7CAD">
              <w:rPr>
                <w:color w:val="000000"/>
              </w:rPr>
              <w:t>2</w:t>
            </w:r>
            <w:r w:rsidR="00415A50" w:rsidRPr="002B7CAD">
              <w:rPr>
                <w:color w:val="000000"/>
              </w:rPr>
              <w:t xml:space="preserve"> </w:t>
            </w:r>
            <w:r w:rsidRPr="002B7CAD">
              <w:rPr>
                <w:color w:val="000000"/>
              </w:rPr>
              <w:t>kg</w:t>
            </w:r>
          </w:p>
        </w:tc>
        <w:tc>
          <w:tcPr>
            <w:tcW w:w="704" w:type="dxa"/>
          </w:tcPr>
          <w:p w:rsidR="00202B8B" w:rsidRPr="002B7CAD" w:rsidRDefault="00202B8B" w:rsidP="00976293">
            <w:pPr>
              <w:jc w:val="center"/>
              <w:rPr>
                <w:color w:val="000000"/>
              </w:rPr>
            </w:pPr>
            <w:r w:rsidRPr="002B7CAD">
              <w:rPr>
                <w:color w:val="000000"/>
              </w:rPr>
              <w:t>8</w:t>
            </w:r>
          </w:p>
        </w:tc>
        <w:tc>
          <w:tcPr>
            <w:tcW w:w="704" w:type="dxa"/>
          </w:tcPr>
          <w:p w:rsidR="00202B8B" w:rsidRPr="002B7CAD" w:rsidRDefault="00202B8B" w:rsidP="00976293">
            <w:pPr>
              <w:jc w:val="center"/>
              <w:rPr>
                <w:color w:val="000000"/>
              </w:rPr>
            </w:pPr>
            <w:r w:rsidRPr="002B7CAD">
              <w:rPr>
                <w:color w:val="000000"/>
              </w:rPr>
              <w:t>6</w:t>
            </w:r>
            <w:r w:rsidR="00D708C3" w:rsidRPr="002B7CAD">
              <w:rPr>
                <w:color w:val="000000"/>
              </w:rPr>
              <w:t>.5</w:t>
            </w:r>
          </w:p>
        </w:tc>
        <w:tc>
          <w:tcPr>
            <w:tcW w:w="635" w:type="dxa"/>
          </w:tcPr>
          <w:p w:rsidR="00202B8B" w:rsidRPr="002B7CAD" w:rsidRDefault="00202B8B" w:rsidP="00976293">
            <w:pPr>
              <w:jc w:val="center"/>
              <w:rPr>
                <w:color w:val="000000"/>
              </w:rPr>
            </w:pPr>
            <w:r w:rsidRPr="002B7CAD">
              <w:rPr>
                <w:color w:val="000000"/>
              </w:rPr>
              <w:t>4</w:t>
            </w:r>
            <w:r w:rsidR="00D708C3" w:rsidRPr="002B7CAD">
              <w:rPr>
                <w:color w:val="000000"/>
              </w:rPr>
              <w:t>.5</w:t>
            </w:r>
          </w:p>
        </w:tc>
        <w:tc>
          <w:tcPr>
            <w:tcW w:w="640" w:type="dxa"/>
          </w:tcPr>
          <w:p w:rsidR="00202B8B" w:rsidRPr="002B7CAD" w:rsidRDefault="00202B8B" w:rsidP="00976293">
            <w:pPr>
              <w:jc w:val="center"/>
              <w:rPr>
                <w:color w:val="000000"/>
              </w:rPr>
            </w:pPr>
            <w:r w:rsidRPr="002B7CAD">
              <w:rPr>
                <w:color w:val="000000"/>
              </w:rPr>
              <w:t>3</w:t>
            </w:r>
          </w:p>
        </w:tc>
        <w:tc>
          <w:tcPr>
            <w:tcW w:w="643" w:type="dxa"/>
          </w:tcPr>
          <w:p w:rsidR="00202B8B" w:rsidRPr="002B7CAD" w:rsidRDefault="00202B8B" w:rsidP="00976293">
            <w:pPr>
              <w:jc w:val="center"/>
              <w:rPr>
                <w:color w:val="000000"/>
              </w:rPr>
            </w:pPr>
            <w:r w:rsidRPr="002B7CAD">
              <w:rPr>
                <w:color w:val="000000"/>
              </w:rPr>
              <w:t>1</w:t>
            </w:r>
            <w:r w:rsidR="00D708C3" w:rsidRPr="002B7CAD">
              <w:rPr>
                <w:color w:val="000000"/>
              </w:rPr>
              <w:t>.5</w:t>
            </w:r>
          </w:p>
        </w:tc>
        <w:tc>
          <w:tcPr>
            <w:tcW w:w="704" w:type="dxa"/>
          </w:tcPr>
          <w:p w:rsidR="00202B8B" w:rsidRPr="002B7CAD" w:rsidRDefault="00202B8B" w:rsidP="00976293">
            <w:pPr>
              <w:jc w:val="center"/>
              <w:rPr>
                <w:color w:val="000000"/>
              </w:rPr>
            </w:pPr>
            <w:r w:rsidRPr="002B7CAD">
              <w:rPr>
                <w:color w:val="000000"/>
              </w:rPr>
              <w:t>6</w:t>
            </w:r>
            <w:r w:rsidR="00D708C3" w:rsidRPr="002B7CAD">
              <w:rPr>
                <w:color w:val="000000"/>
              </w:rPr>
              <w:t>.5</w:t>
            </w:r>
          </w:p>
        </w:tc>
        <w:tc>
          <w:tcPr>
            <w:tcW w:w="635" w:type="dxa"/>
          </w:tcPr>
          <w:p w:rsidR="00202B8B" w:rsidRPr="002B7CAD" w:rsidRDefault="00202B8B" w:rsidP="00976293">
            <w:pPr>
              <w:jc w:val="center"/>
              <w:rPr>
                <w:color w:val="000000"/>
              </w:rPr>
            </w:pPr>
            <w:r w:rsidRPr="002B7CAD">
              <w:rPr>
                <w:color w:val="000000"/>
              </w:rPr>
              <w:t>5</w:t>
            </w:r>
          </w:p>
        </w:tc>
        <w:tc>
          <w:tcPr>
            <w:tcW w:w="635" w:type="dxa"/>
          </w:tcPr>
          <w:p w:rsidR="00202B8B" w:rsidRPr="002B7CAD" w:rsidRDefault="00202B8B" w:rsidP="00976293">
            <w:pPr>
              <w:jc w:val="center"/>
              <w:rPr>
                <w:color w:val="000000"/>
              </w:rPr>
            </w:pPr>
            <w:r w:rsidRPr="002B7CAD">
              <w:rPr>
                <w:color w:val="000000"/>
              </w:rPr>
              <w:t>3</w:t>
            </w:r>
          </w:p>
        </w:tc>
        <w:tc>
          <w:tcPr>
            <w:tcW w:w="621" w:type="dxa"/>
          </w:tcPr>
          <w:p w:rsidR="00202B8B" w:rsidRPr="002B7CAD" w:rsidRDefault="00202B8B" w:rsidP="00976293">
            <w:pPr>
              <w:jc w:val="center"/>
              <w:rPr>
                <w:color w:val="000000"/>
              </w:rPr>
            </w:pPr>
            <w:r w:rsidRPr="002B7CAD">
              <w:rPr>
                <w:color w:val="000000"/>
              </w:rPr>
              <w:t>1</w:t>
            </w:r>
            <w:r w:rsidR="00840495" w:rsidRPr="002B7CAD">
              <w:rPr>
                <w:color w:val="000000"/>
              </w:rPr>
              <w:t>.5</w:t>
            </w:r>
          </w:p>
        </w:tc>
        <w:tc>
          <w:tcPr>
            <w:tcW w:w="599" w:type="dxa"/>
          </w:tcPr>
          <w:p w:rsidR="00202B8B" w:rsidRPr="002B7CAD" w:rsidRDefault="00202B8B" w:rsidP="00976293">
            <w:pPr>
              <w:jc w:val="center"/>
              <w:rPr>
                <w:color w:val="000000"/>
              </w:rPr>
            </w:pPr>
            <w:r w:rsidRPr="002B7CAD">
              <w:rPr>
                <w:color w:val="000000"/>
              </w:rPr>
              <w:t>5</w:t>
            </w:r>
          </w:p>
        </w:tc>
        <w:tc>
          <w:tcPr>
            <w:tcW w:w="599" w:type="dxa"/>
          </w:tcPr>
          <w:p w:rsidR="00202B8B" w:rsidRPr="002B7CAD" w:rsidRDefault="00202B8B" w:rsidP="00976293">
            <w:pPr>
              <w:jc w:val="center"/>
              <w:rPr>
                <w:color w:val="000000"/>
              </w:rPr>
            </w:pPr>
            <w:r w:rsidRPr="002B7CAD">
              <w:rPr>
                <w:color w:val="000000"/>
              </w:rPr>
              <w:t>3</w:t>
            </w:r>
            <w:r w:rsidR="00840495" w:rsidRPr="002B7CAD">
              <w:rPr>
                <w:color w:val="000000"/>
              </w:rPr>
              <w:t>.5</w:t>
            </w:r>
          </w:p>
        </w:tc>
        <w:tc>
          <w:tcPr>
            <w:tcW w:w="600" w:type="dxa"/>
          </w:tcPr>
          <w:p w:rsidR="00202B8B" w:rsidRPr="002B7CAD" w:rsidRDefault="00202B8B" w:rsidP="00976293">
            <w:pPr>
              <w:jc w:val="center"/>
              <w:rPr>
                <w:color w:val="000000"/>
              </w:rPr>
            </w:pPr>
            <w:r w:rsidRPr="002B7CAD">
              <w:rPr>
                <w:color w:val="000000"/>
              </w:rPr>
              <w:t>1</w:t>
            </w:r>
            <w:r w:rsidR="00840495" w:rsidRPr="002B7CAD">
              <w:rPr>
                <w:color w:val="000000"/>
              </w:rPr>
              <w:t>.5</w:t>
            </w:r>
          </w:p>
        </w:tc>
      </w:tr>
      <w:tr w:rsidR="00840495" w:rsidRPr="002B7CAD" w:rsidTr="00CF5AB4">
        <w:trPr>
          <w:trHeight w:val="345"/>
        </w:trPr>
        <w:tc>
          <w:tcPr>
            <w:tcW w:w="920" w:type="dxa"/>
          </w:tcPr>
          <w:p w:rsidR="00202B8B" w:rsidRPr="002B7CAD" w:rsidRDefault="00202B8B" w:rsidP="000B4B27">
            <w:pPr>
              <w:wordWrap w:val="0"/>
              <w:jc w:val="center"/>
              <w:rPr>
                <w:color w:val="000000"/>
              </w:rPr>
            </w:pPr>
            <w:r w:rsidRPr="002B7CAD">
              <w:rPr>
                <w:color w:val="000000"/>
              </w:rPr>
              <w:t>1</w:t>
            </w:r>
            <w:r w:rsidR="00415A50" w:rsidRPr="002B7CAD">
              <w:rPr>
                <w:color w:val="000000"/>
              </w:rPr>
              <w:t xml:space="preserve"> </w:t>
            </w:r>
            <w:r w:rsidRPr="002B7CAD">
              <w:rPr>
                <w:color w:val="000000"/>
              </w:rPr>
              <w:t>kg</w:t>
            </w:r>
          </w:p>
        </w:tc>
        <w:tc>
          <w:tcPr>
            <w:tcW w:w="704" w:type="dxa"/>
          </w:tcPr>
          <w:p w:rsidR="00202B8B" w:rsidRPr="002B7CAD" w:rsidRDefault="00202B8B" w:rsidP="00976293">
            <w:pPr>
              <w:jc w:val="center"/>
              <w:rPr>
                <w:color w:val="000000"/>
              </w:rPr>
            </w:pPr>
            <w:r w:rsidRPr="002B7CAD">
              <w:rPr>
                <w:color w:val="000000"/>
              </w:rPr>
              <w:t>6</w:t>
            </w:r>
          </w:p>
        </w:tc>
        <w:tc>
          <w:tcPr>
            <w:tcW w:w="704" w:type="dxa"/>
          </w:tcPr>
          <w:p w:rsidR="00202B8B" w:rsidRPr="002B7CAD" w:rsidRDefault="00202B8B" w:rsidP="00976293">
            <w:pPr>
              <w:jc w:val="center"/>
              <w:rPr>
                <w:color w:val="000000"/>
              </w:rPr>
            </w:pPr>
            <w:r w:rsidRPr="002B7CAD">
              <w:rPr>
                <w:color w:val="000000"/>
              </w:rPr>
              <w:t>4</w:t>
            </w:r>
            <w:r w:rsidR="00D708C3" w:rsidRPr="002B7CAD">
              <w:rPr>
                <w:color w:val="000000"/>
              </w:rPr>
              <w:t>.7</w:t>
            </w:r>
            <w:r w:rsidRPr="002B7CAD">
              <w:rPr>
                <w:color w:val="000000"/>
              </w:rPr>
              <w:t>5</w:t>
            </w:r>
          </w:p>
        </w:tc>
        <w:tc>
          <w:tcPr>
            <w:tcW w:w="635" w:type="dxa"/>
          </w:tcPr>
          <w:p w:rsidR="00202B8B" w:rsidRPr="002B7CAD" w:rsidRDefault="00202B8B" w:rsidP="00976293">
            <w:pPr>
              <w:jc w:val="center"/>
              <w:rPr>
                <w:color w:val="000000"/>
              </w:rPr>
            </w:pPr>
            <w:r w:rsidRPr="002B7CAD">
              <w:rPr>
                <w:color w:val="000000"/>
              </w:rPr>
              <w:t>3</w:t>
            </w:r>
            <w:r w:rsidR="00D708C3" w:rsidRPr="002B7CAD">
              <w:rPr>
                <w:color w:val="000000"/>
              </w:rPr>
              <w:t>.5</w:t>
            </w:r>
          </w:p>
        </w:tc>
        <w:tc>
          <w:tcPr>
            <w:tcW w:w="640" w:type="dxa"/>
          </w:tcPr>
          <w:p w:rsidR="00202B8B" w:rsidRPr="002B7CAD" w:rsidRDefault="00D708C3" w:rsidP="00976293">
            <w:pPr>
              <w:jc w:val="center"/>
              <w:rPr>
                <w:color w:val="000000"/>
              </w:rPr>
            </w:pPr>
            <w:r w:rsidRPr="002B7CAD">
              <w:rPr>
                <w:color w:val="000000"/>
              </w:rPr>
              <w:t>2.5</w:t>
            </w:r>
          </w:p>
        </w:tc>
        <w:tc>
          <w:tcPr>
            <w:tcW w:w="643" w:type="dxa"/>
          </w:tcPr>
          <w:p w:rsidR="00202B8B" w:rsidRPr="002B7CAD" w:rsidRDefault="00202B8B" w:rsidP="00976293">
            <w:pPr>
              <w:jc w:val="center"/>
              <w:rPr>
                <w:color w:val="000000"/>
              </w:rPr>
            </w:pPr>
            <w:r w:rsidRPr="002B7CAD">
              <w:rPr>
                <w:color w:val="000000"/>
              </w:rPr>
              <w:t>1</w:t>
            </w:r>
            <w:r w:rsidR="00D708C3" w:rsidRPr="002B7CAD">
              <w:rPr>
                <w:color w:val="000000"/>
              </w:rPr>
              <w:t>.35</w:t>
            </w:r>
          </w:p>
        </w:tc>
        <w:tc>
          <w:tcPr>
            <w:tcW w:w="704" w:type="dxa"/>
          </w:tcPr>
          <w:p w:rsidR="00202B8B" w:rsidRPr="002B7CAD" w:rsidRDefault="00202B8B" w:rsidP="00976293">
            <w:pPr>
              <w:jc w:val="center"/>
              <w:rPr>
                <w:color w:val="000000"/>
              </w:rPr>
            </w:pPr>
            <w:r w:rsidRPr="002B7CAD">
              <w:rPr>
                <w:color w:val="000000"/>
              </w:rPr>
              <w:t>4</w:t>
            </w:r>
            <w:r w:rsidR="00D708C3" w:rsidRPr="002B7CAD">
              <w:rPr>
                <w:color w:val="000000"/>
              </w:rPr>
              <w:t>.75</w:t>
            </w:r>
          </w:p>
        </w:tc>
        <w:tc>
          <w:tcPr>
            <w:tcW w:w="635" w:type="dxa"/>
          </w:tcPr>
          <w:p w:rsidR="00202B8B" w:rsidRPr="002B7CAD" w:rsidRDefault="00202B8B" w:rsidP="00976293">
            <w:pPr>
              <w:jc w:val="center"/>
              <w:rPr>
                <w:color w:val="000000"/>
              </w:rPr>
            </w:pPr>
            <w:r w:rsidRPr="002B7CAD">
              <w:rPr>
                <w:color w:val="000000"/>
              </w:rPr>
              <w:t>3</w:t>
            </w:r>
            <w:r w:rsidR="00D708C3" w:rsidRPr="002B7CAD">
              <w:rPr>
                <w:color w:val="000000"/>
              </w:rPr>
              <w:t>.7</w:t>
            </w:r>
            <w:r w:rsidRPr="002B7CAD">
              <w:rPr>
                <w:color w:val="000000"/>
              </w:rPr>
              <w:t>5</w:t>
            </w:r>
          </w:p>
        </w:tc>
        <w:tc>
          <w:tcPr>
            <w:tcW w:w="635" w:type="dxa"/>
          </w:tcPr>
          <w:p w:rsidR="00202B8B" w:rsidRPr="002B7CAD" w:rsidRDefault="00202B8B" w:rsidP="00976293">
            <w:pPr>
              <w:jc w:val="center"/>
              <w:rPr>
                <w:color w:val="000000"/>
              </w:rPr>
            </w:pPr>
            <w:r w:rsidRPr="002B7CAD">
              <w:rPr>
                <w:color w:val="000000"/>
              </w:rPr>
              <w:t>2</w:t>
            </w:r>
            <w:r w:rsidR="00D708C3" w:rsidRPr="002B7CAD">
              <w:rPr>
                <w:color w:val="000000"/>
              </w:rPr>
              <w:t>.5</w:t>
            </w:r>
          </w:p>
        </w:tc>
        <w:tc>
          <w:tcPr>
            <w:tcW w:w="621" w:type="dxa"/>
          </w:tcPr>
          <w:p w:rsidR="00202B8B" w:rsidRPr="002B7CAD" w:rsidRDefault="00202B8B" w:rsidP="00976293">
            <w:pPr>
              <w:jc w:val="center"/>
              <w:rPr>
                <w:color w:val="000000"/>
              </w:rPr>
            </w:pPr>
            <w:r w:rsidRPr="002B7CAD">
              <w:rPr>
                <w:color w:val="000000"/>
              </w:rPr>
              <w:t>1</w:t>
            </w:r>
            <w:r w:rsidR="00840495" w:rsidRPr="002B7CAD">
              <w:rPr>
                <w:color w:val="000000"/>
              </w:rPr>
              <w:t>.35</w:t>
            </w:r>
          </w:p>
        </w:tc>
        <w:tc>
          <w:tcPr>
            <w:tcW w:w="599" w:type="dxa"/>
          </w:tcPr>
          <w:p w:rsidR="00202B8B" w:rsidRPr="002B7CAD" w:rsidRDefault="00202B8B" w:rsidP="00976293">
            <w:pPr>
              <w:jc w:val="center"/>
              <w:rPr>
                <w:color w:val="000000"/>
              </w:rPr>
            </w:pPr>
            <w:r w:rsidRPr="002B7CAD">
              <w:rPr>
                <w:color w:val="000000"/>
              </w:rPr>
              <w:t>3</w:t>
            </w:r>
            <w:r w:rsidR="00840495" w:rsidRPr="002B7CAD">
              <w:rPr>
                <w:color w:val="000000"/>
              </w:rPr>
              <w:t>.7</w:t>
            </w:r>
            <w:r w:rsidRPr="002B7CAD">
              <w:rPr>
                <w:color w:val="000000"/>
              </w:rPr>
              <w:t>5</w:t>
            </w:r>
          </w:p>
        </w:tc>
        <w:tc>
          <w:tcPr>
            <w:tcW w:w="599" w:type="dxa"/>
          </w:tcPr>
          <w:p w:rsidR="00202B8B" w:rsidRPr="002B7CAD" w:rsidRDefault="00202B8B" w:rsidP="00976293">
            <w:pPr>
              <w:jc w:val="center"/>
              <w:rPr>
                <w:color w:val="000000"/>
              </w:rPr>
            </w:pPr>
            <w:r w:rsidRPr="002B7CAD">
              <w:rPr>
                <w:color w:val="000000"/>
              </w:rPr>
              <w:t>2</w:t>
            </w:r>
            <w:r w:rsidR="00840495" w:rsidRPr="002B7CAD">
              <w:rPr>
                <w:color w:val="000000"/>
              </w:rPr>
              <w:t>.7</w:t>
            </w:r>
            <w:r w:rsidRPr="002B7CAD">
              <w:rPr>
                <w:color w:val="000000"/>
              </w:rPr>
              <w:t>5</w:t>
            </w:r>
          </w:p>
        </w:tc>
        <w:tc>
          <w:tcPr>
            <w:tcW w:w="600" w:type="dxa"/>
          </w:tcPr>
          <w:p w:rsidR="00202B8B" w:rsidRPr="002B7CAD" w:rsidRDefault="00202B8B" w:rsidP="00976293">
            <w:pPr>
              <w:jc w:val="center"/>
              <w:rPr>
                <w:color w:val="000000"/>
              </w:rPr>
            </w:pPr>
            <w:r w:rsidRPr="002B7CAD">
              <w:rPr>
                <w:color w:val="000000"/>
              </w:rPr>
              <w:t>1</w:t>
            </w:r>
            <w:r w:rsidR="00840495" w:rsidRPr="002B7CAD">
              <w:rPr>
                <w:color w:val="000000"/>
              </w:rPr>
              <w:t>.3</w:t>
            </w:r>
          </w:p>
        </w:tc>
      </w:tr>
      <w:tr w:rsidR="00840495" w:rsidRPr="002B7CAD" w:rsidTr="00CF5AB4">
        <w:trPr>
          <w:trHeight w:val="345"/>
        </w:trPr>
        <w:tc>
          <w:tcPr>
            <w:tcW w:w="920" w:type="dxa"/>
          </w:tcPr>
          <w:p w:rsidR="00202B8B" w:rsidRPr="002B7CAD" w:rsidRDefault="00202B8B" w:rsidP="000B4B27">
            <w:pPr>
              <w:wordWrap w:val="0"/>
              <w:jc w:val="center"/>
              <w:rPr>
                <w:color w:val="000000"/>
              </w:rPr>
            </w:pPr>
            <w:r w:rsidRPr="002B7CAD">
              <w:rPr>
                <w:color w:val="000000"/>
              </w:rPr>
              <w:t>500</w:t>
            </w:r>
            <w:r w:rsidR="00415A50" w:rsidRPr="002B7CAD">
              <w:rPr>
                <w:color w:val="000000"/>
              </w:rPr>
              <w:t xml:space="preserve"> </w:t>
            </w:r>
            <w:r w:rsidRPr="002B7CAD">
              <w:rPr>
                <w:color w:val="000000"/>
              </w:rPr>
              <w:t>g</w:t>
            </w:r>
          </w:p>
        </w:tc>
        <w:tc>
          <w:tcPr>
            <w:tcW w:w="704" w:type="dxa"/>
          </w:tcPr>
          <w:p w:rsidR="00202B8B" w:rsidRPr="002B7CAD" w:rsidRDefault="00202B8B" w:rsidP="00976293">
            <w:pPr>
              <w:jc w:val="center"/>
              <w:rPr>
                <w:color w:val="000000"/>
              </w:rPr>
            </w:pPr>
            <w:r w:rsidRPr="002B7CAD">
              <w:rPr>
                <w:color w:val="000000"/>
              </w:rPr>
              <w:t>4</w:t>
            </w:r>
          </w:p>
        </w:tc>
        <w:tc>
          <w:tcPr>
            <w:tcW w:w="704" w:type="dxa"/>
          </w:tcPr>
          <w:p w:rsidR="00202B8B" w:rsidRPr="002B7CAD" w:rsidRDefault="00202B8B" w:rsidP="00976293">
            <w:pPr>
              <w:jc w:val="center"/>
              <w:rPr>
                <w:color w:val="000000"/>
              </w:rPr>
            </w:pPr>
            <w:r w:rsidRPr="002B7CAD">
              <w:rPr>
                <w:color w:val="000000"/>
              </w:rPr>
              <w:t>3</w:t>
            </w:r>
            <w:r w:rsidR="00D708C3" w:rsidRPr="002B7CAD">
              <w:rPr>
                <w:color w:val="000000"/>
              </w:rPr>
              <w:t>.5</w:t>
            </w:r>
          </w:p>
        </w:tc>
        <w:tc>
          <w:tcPr>
            <w:tcW w:w="635" w:type="dxa"/>
          </w:tcPr>
          <w:p w:rsidR="00202B8B" w:rsidRPr="002B7CAD" w:rsidRDefault="00202B8B" w:rsidP="00976293">
            <w:pPr>
              <w:jc w:val="center"/>
              <w:rPr>
                <w:color w:val="000000"/>
              </w:rPr>
            </w:pPr>
            <w:r w:rsidRPr="002B7CAD">
              <w:rPr>
                <w:color w:val="000000"/>
              </w:rPr>
              <w:t>2</w:t>
            </w:r>
            <w:r w:rsidR="00D708C3" w:rsidRPr="002B7CAD">
              <w:rPr>
                <w:color w:val="000000"/>
              </w:rPr>
              <w:t>.5</w:t>
            </w:r>
          </w:p>
        </w:tc>
        <w:tc>
          <w:tcPr>
            <w:tcW w:w="640" w:type="dxa"/>
          </w:tcPr>
          <w:p w:rsidR="00202B8B" w:rsidRPr="002B7CAD" w:rsidRDefault="00202B8B" w:rsidP="00976293">
            <w:pPr>
              <w:jc w:val="center"/>
              <w:rPr>
                <w:color w:val="000000"/>
              </w:rPr>
            </w:pPr>
            <w:r w:rsidRPr="002B7CAD">
              <w:rPr>
                <w:color w:val="000000"/>
              </w:rPr>
              <w:t>1</w:t>
            </w:r>
            <w:r w:rsidR="00D708C3" w:rsidRPr="002B7CAD">
              <w:rPr>
                <w:color w:val="000000"/>
              </w:rPr>
              <w:t>.8</w:t>
            </w:r>
            <w:r w:rsidR="00840495" w:rsidRPr="002B7CAD">
              <w:rPr>
                <w:color w:val="000000"/>
              </w:rPr>
              <w:t>5</w:t>
            </w:r>
          </w:p>
        </w:tc>
        <w:tc>
          <w:tcPr>
            <w:tcW w:w="643" w:type="dxa"/>
          </w:tcPr>
          <w:p w:rsidR="00202B8B" w:rsidRPr="002B7CAD" w:rsidRDefault="00202B8B" w:rsidP="00976293">
            <w:pPr>
              <w:jc w:val="center"/>
              <w:rPr>
                <w:color w:val="000000"/>
              </w:rPr>
            </w:pPr>
            <w:r w:rsidRPr="002B7CAD">
              <w:rPr>
                <w:color w:val="000000"/>
              </w:rPr>
              <w:t>1</w:t>
            </w:r>
            <w:r w:rsidR="00D708C3" w:rsidRPr="002B7CAD">
              <w:rPr>
                <w:color w:val="000000"/>
              </w:rPr>
              <w:t>.2</w:t>
            </w:r>
          </w:p>
        </w:tc>
        <w:tc>
          <w:tcPr>
            <w:tcW w:w="704" w:type="dxa"/>
          </w:tcPr>
          <w:p w:rsidR="00202B8B" w:rsidRPr="002B7CAD" w:rsidRDefault="00202B8B" w:rsidP="00976293">
            <w:pPr>
              <w:jc w:val="center"/>
              <w:rPr>
                <w:color w:val="000000"/>
              </w:rPr>
            </w:pPr>
            <w:r w:rsidRPr="002B7CAD">
              <w:rPr>
                <w:color w:val="000000"/>
              </w:rPr>
              <w:t>3</w:t>
            </w:r>
            <w:r w:rsidR="00D708C3" w:rsidRPr="002B7CAD">
              <w:rPr>
                <w:color w:val="000000"/>
              </w:rPr>
              <w:t>.5</w:t>
            </w:r>
          </w:p>
        </w:tc>
        <w:tc>
          <w:tcPr>
            <w:tcW w:w="635" w:type="dxa"/>
          </w:tcPr>
          <w:p w:rsidR="00202B8B" w:rsidRPr="002B7CAD" w:rsidRDefault="00202B8B" w:rsidP="00976293">
            <w:pPr>
              <w:jc w:val="center"/>
              <w:rPr>
                <w:color w:val="000000"/>
              </w:rPr>
            </w:pPr>
            <w:r w:rsidRPr="002B7CAD">
              <w:rPr>
                <w:color w:val="000000"/>
              </w:rPr>
              <w:t>2</w:t>
            </w:r>
            <w:r w:rsidR="00D708C3" w:rsidRPr="002B7CAD">
              <w:rPr>
                <w:color w:val="000000"/>
              </w:rPr>
              <w:t>.7</w:t>
            </w:r>
            <w:r w:rsidRPr="002B7CAD">
              <w:rPr>
                <w:color w:val="000000"/>
              </w:rPr>
              <w:t>5</w:t>
            </w:r>
          </w:p>
        </w:tc>
        <w:tc>
          <w:tcPr>
            <w:tcW w:w="635" w:type="dxa"/>
          </w:tcPr>
          <w:p w:rsidR="00202B8B" w:rsidRPr="002B7CAD" w:rsidRDefault="00202B8B" w:rsidP="00976293">
            <w:pPr>
              <w:jc w:val="center"/>
              <w:rPr>
                <w:color w:val="000000"/>
              </w:rPr>
            </w:pPr>
            <w:r w:rsidRPr="002B7CAD">
              <w:rPr>
                <w:color w:val="000000"/>
              </w:rPr>
              <w:t>1</w:t>
            </w:r>
            <w:r w:rsidR="00D708C3" w:rsidRPr="002B7CAD">
              <w:rPr>
                <w:color w:val="000000"/>
              </w:rPr>
              <w:t>.8</w:t>
            </w:r>
            <w:r w:rsidR="00840495" w:rsidRPr="002B7CAD">
              <w:rPr>
                <w:color w:val="000000"/>
              </w:rPr>
              <w:t>5</w:t>
            </w:r>
          </w:p>
        </w:tc>
        <w:tc>
          <w:tcPr>
            <w:tcW w:w="621" w:type="dxa"/>
          </w:tcPr>
          <w:p w:rsidR="00202B8B" w:rsidRPr="002B7CAD" w:rsidRDefault="00202B8B" w:rsidP="00976293">
            <w:pPr>
              <w:jc w:val="center"/>
              <w:rPr>
                <w:color w:val="000000"/>
              </w:rPr>
            </w:pPr>
            <w:r w:rsidRPr="002B7CAD">
              <w:rPr>
                <w:color w:val="000000"/>
              </w:rPr>
              <w:t>1</w:t>
            </w:r>
            <w:r w:rsidR="00840495" w:rsidRPr="002B7CAD">
              <w:rPr>
                <w:color w:val="000000"/>
              </w:rPr>
              <w:t>.2</w:t>
            </w:r>
          </w:p>
        </w:tc>
        <w:tc>
          <w:tcPr>
            <w:tcW w:w="599" w:type="dxa"/>
          </w:tcPr>
          <w:p w:rsidR="00202B8B" w:rsidRPr="002B7CAD" w:rsidRDefault="00202B8B" w:rsidP="00976293">
            <w:pPr>
              <w:jc w:val="center"/>
              <w:rPr>
                <w:color w:val="000000"/>
              </w:rPr>
            </w:pPr>
            <w:r w:rsidRPr="002B7CAD">
              <w:rPr>
                <w:color w:val="000000"/>
              </w:rPr>
              <w:t>2</w:t>
            </w:r>
            <w:r w:rsidR="00840495" w:rsidRPr="002B7CAD">
              <w:rPr>
                <w:color w:val="000000"/>
              </w:rPr>
              <w:t>.7</w:t>
            </w:r>
            <w:r w:rsidRPr="002B7CAD">
              <w:rPr>
                <w:color w:val="000000"/>
              </w:rPr>
              <w:t>5</w:t>
            </w:r>
          </w:p>
        </w:tc>
        <w:tc>
          <w:tcPr>
            <w:tcW w:w="599" w:type="dxa"/>
          </w:tcPr>
          <w:p w:rsidR="00202B8B" w:rsidRPr="002B7CAD" w:rsidRDefault="00202B8B" w:rsidP="00976293">
            <w:pPr>
              <w:jc w:val="center"/>
              <w:rPr>
                <w:color w:val="000000"/>
              </w:rPr>
            </w:pPr>
            <w:r w:rsidRPr="002B7CAD">
              <w:rPr>
                <w:color w:val="000000"/>
              </w:rPr>
              <w:t>2</w:t>
            </w:r>
          </w:p>
        </w:tc>
        <w:tc>
          <w:tcPr>
            <w:tcW w:w="600" w:type="dxa"/>
          </w:tcPr>
          <w:p w:rsidR="00202B8B" w:rsidRPr="002B7CAD" w:rsidRDefault="00202B8B" w:rsidP="00976293">
            <w:pPr>
              <w:jc w:val="center"/>
              <w:rPr>
                <w:color w:val="000000"/>
              </w:rPr>
            </w:pPr>
            <w:r w:rsidRPr="002B7CAD">
              <w:rPr>
                <w:color w:val="000000"/>
              </w:rPr>
              <w:t>1</w:t>
            </w:r>
            <w:r w:rsidR="00840495" w:rsidRPr="002B7CAD">
              <w:rPr>
                <w:color w:val="000000"/>
              </w:rPr>
              <w:t>.2</w:t>
            </w:r>
          </w:p>
        </w:tc>
      </w:tr>
      <w:tr w:rsidR="00840495" w:rsidRPr="002B7CAD" w:rsidTr="00CF5AB4">
        <w:trPr>
          <w:trHeight w:val="345"/>
        </w:trPr>
        <w:tc>
          <w:tcPr>
            <w:tcW w:w="920" w:type="dxa"/>
          </w:tcPr>
          <w:p w:rsidR="00202B8B" w:rsidRPr="002B7CAD" w:rsidRDefault="00202B8B" w:rsidP="000B4B27">
            <w:pPr>
              <w:wordWrap w:val="0"/>
              <w:jc w:val="center"/>
              <w:rPr>
                <w:color w:val="000000"/>
              </w:rPr>
            </w:pPr>
            <w:r w:rsidRPr="002B7CAD">
              <w:rPr>
                <w:color w:val="000000"/>
              </w:rPr>
              <w:t>200</w:t>
            </w:r>
            <w:r w:rsidR="00415A50" w:rsidRPr="002B7CAD">
              <w:rPr>
                <w:color w:val="000000"/>
              </w:rPr>
              <w:t xml:space="preserve"> </w:t>
            </w:r>
            <w:r w:rsidRPr="002B7CAD">
              <w:rPr>
                <w:color w:val="000000"/>
              </w:rPr>
              <w:t>g</w:t>
            </w:r>
          </w:p>
        </w:tc>
        <w:tc>
          <w:tcPr>
            <w:tcW w:w="704" w:type="dxa"/>
          </w:tcPr>
          <w:p w:rsidR="00202B8B" w:rsidRPr="002B7CAD" w:rsidRDefault="00202B8B" w:rsidP="00976293">
            <w:pPr>
              <w:jc w:val="center"/>
              <w:rPr>
                <w:color w:val="000000"/>
              </w:rPr>
            </w:pPr>
            <w:r w:rsidRPr="002B7CAD">
              <w:rPr>
                <w:color w:val="000000"/>
              </w:rPr>
              <w:t>2</w:t>
            </w:r>
            <w:r w:rsidR="00D708C3" w:rsidRPr="002B7CAD">
              <w:rPr>
                <w:color w:val="000000"/>
              </w:rPr>
              <w:t>.5</w:t>
            </w:r>
          </w:p>
        </w:tc>
        <w:tc>
          <w:tcPr>
            <w:tcW w:w="704" w:type="dxa"/>
          </w:tcPr>
          <w:p w:rsidR="00202B8B" w:rsidRPr="002B7CAD" w:rsidRDefault="00202B8B" w:rsidP="00976293">
            <w:pPr>
              <w:jc w:val="center"/>
              <w:rPr>
                <w:color w:val="000000"/>
              </w:rPr>
            </w:pPr>
            <w:r w:rsidRPr="002B7CAD">
              <w:rPr>
                <w:color w:val="000000"/>
              </w:rPr>
              <w:t>2</w:t>
            </w:r>
            <w:r w:rsidR="00D708C3" w:rsidRPr="002B7CAD">
              <w:rPr>
                <w:color w:val="000000"/>
              </w:rPr>
              <w:t>.2</w:t>
            </w:r>
          </w:p>
        </w:tc>
        <w:tc>
          <w:tcPr>
            <w:tcW w:w="635" w:type="dxa"/>
          </w:tcPr>
          <w:p w:rsidR="00202B8B" w:rsidRPr="002B7CAD" w:rsidRDefault="00202B8B" w:rsidP="00976293">
            <w:pPr>
              <w:jc w:val="center"/>
              <w:rPr>
                <w:color w:val="000000"/>
              </w:rPr>
            </w:pPr>
            <w:r w:rsidRPr="002B7CAD">
              <w:rPr>
                <w:color w:val="000000"/>
              </w:rPr>
              <w:t>1</w:t>
            </w:r>
            <w:r w:rsidR="00D708C3" w:rsidRPr="002B7CAD">
              <w:rPr>
                <w:color w:val="000000"/>
              </w:rPr>
              <w:t>.7</w:t>
            </w:r>
          </w:p>
        </w:tc>
        <w:tc>
          <w:tcPr>
            <w:tcW w:w="640" w:type="dxa"/>
          </w:tcPr>
          <w:p w:rsidR="00202B8B" w:rsidRPr="002B7CAD" w:rsidRDefault="00202B8B" w:rsidP="00976293">
            <w:pPr>
              <w:jc w:val="center"/>
              <w:rPr>
                <w:color w:val="000000"/>
              </w:rPr>
            </w:pPr>
            <w:r w:rsidRPr="002B7CAD">
              <w:rPr>
                <w:color w:val="000000"/>
              </w:rPr>
              <w:t>1</w:t>
            </w:r>
            <w:r w:rsidR="00D708C3" w:rsidRPr="002B7CAD">
              <w:rPr>
                <w:color w:val="000000"/>
              </w:rPr>
              <w:t>.2</w:t>
            </w:r>
            <w:r w:rsidRPr="002B7CAD">
              <w:rPr>
                <w:color w:val="000000"/>
              </w:rPr>
              <w:t>5</w:t>
            </w:r>
          </w:p>
        </w:tc>
        <w:tc>
          <w:tcPr>
            <w:tcW w:w="643" w:type="dxa"/>
          </w:tcPr>
          <w:p w:rsidR="00202B8B" w:rsidRPr="002B7CAD" w:rsidRDefault="00202B8B" w:rsidP="00976293">
            <w:pPr>
              <w:jc w:val="center"/>
              <w:rPr>
                <w:color w:val="000000"/>
              </w:rPr>
            </w:pPr>
            <w:r w:rsidRPr="002B7CAD">
              <w:rPr>
                <w:color w:val="000000"/>
              </w:rPr>
              <w:t>0</w:t>
            </w:r>
            <w:r w:rsidR="00D708C3" w:rsidRPr="002B7CAD">
              <w:rPr>
                <w:color w:val="000000"/>
              </w:rPr>
              <w:t>.8</w:t>
            </w:r>
            <w:r w:rsidR="00840495" w:rsidRPr="002B7CAD">
              <w:rPr>
                <w:color w:val="000000"/>
              </w:rPr>
              <w:t>5</w:t>
            </w:r>
          </w:p>
        </w:tc>
        <w:tc>
          <w:tcPr>
            <w:tcW w:w="704" w:type="dxa"/>
          </w:tcPr>
          <w:p w:rsidR="00202B8B" w:rsidRPr="002B7CAD" w:rsidRDefault="00202B8B" w:rsidP="00976293">
            <w:pPr>
              <w:jc w:val="center"/>
              <w:rPr>
                <w:color w:val="000000"/>
              </w:rPr>
            </w:pPr>
            <w:r w:rsidRPr="002B7CAD">
              <w:rPr>
                <w:color w:val="000000"/>
              </w:rPr>
              <w:t>2</w:t>
            </w:r>
            <w:r w:rsidR="00D708C3" w:rsidRPr="002B7CAD">
              <w:rPr>
                <w:color w:val="000000"/>
              </w:rPr>
              <w:t>.2</w:t>
            </w:r>
          </w:p>
        </w:tc>
        <w:tc>
          <w:tcPr>
            <w:tcW w:w="635" w:type="dxa"/>
          </w:tcPr>
          <w:p w:rsidR="00202B8B" w:rsidRPr="002B7CAD" w:rsidRDefault="00202B8B" w:rsidP="00976293">
            <w:pPr>
              <w:jc w:val="center"/>
              <w:rPr>
                <w:color w:val="000000"/>
              </w:rPr>
            </w:pPr>
            <w:r w:rsidRPr="002B7CAD">
              <w:rPr>
                <w:color w:val="000000"/>
              </w:rPr>
              <w:t>1</w:t>
            </w:r>
            <w:r w:rsidR="00D708C3" w:rsidRPr="002B7CAD">
              <w:rPr>
                <w:color w:val="000000"/>
              </w:rPr>
              <w:t>.7</w:t>
            </w:r>
            <w:r w:rsidRPr="002B7CAD">
              <w:rPr>
                <w:color w:val="000000"/>
              </w:rPr>
              <w:t>5</w:t>
            </w:r>
          </w:p>
        </w:tc>
        <w:tc>
          <w:tcPr>
            <w:tcW w:w="635" w:type="dxa"/>
          </w:tcPr>
          <w:p w:rsidR="00202B8B" w:rsidRPr="002B7CAD" w:rsidRDefault="00202B8B" w:rsidP="00976293">
            <w:pPr>
              <w:jc w:val="center"/>
              <w:rPr>
                <w:color w:val="000000"/>
              </w:rPr>
            </w:pPr>
            <w:r w:rsidRPr="002B7CAD">
              <w:rPr>
                <w:color w:val="000000"/>
              </w:rPr>
              <w:t>1</w:t>
            </w:r>
            <w:r w:rsidR="00D708C3" w:rsidRPr="002B7CAD">
              <w:rPr>
                <w:color w:val="000000"/>
              </w:rPr>
              <w:t>.25</w:t>
            </w:r>
          </w:p>
        </w:tc>
        <w:tc>
          <w:tcPr>
            <w:tcW w:w="621" w:type="dxa"/>
          </w:tcPr>
          <w:p w:rsidR="00202B8B" w:rsidRPr="002B7CAD" w:rsidRDefault="00202B8B" w:rsidP="00976293">
            <w:pPr>
              <w:jc w:val="center"/>
              <w:rPr>
                <w:color w:val="000000"/>
              </w:rPr>
            </w:pPr>
            <w:r w:rsidRPr="002B7CAD">
              <w:rPr>
                <w:color w:val="000000"/>
              </w:rPr>
              <w:t>0</w:t>
            </w:r>
            <w:r w:rsidR="00840495" w:rsidRPr="002B7CAD">
              <w:rPr>
                <w:color w:val="000000"/>
              </w:rPr>
              <w:t>.85</w:t>
            </w:r>
          </w:p>
        </w:tc>
        <w:tc>
          <w:tcPr>
            <w:tcW w:w="599" w:type="dxa"/>
          </w:tcPr>
          <w:p w:rsidR="00202B8B" w:rsidRPr="002B7CAD" w:rsidRDefault="00202B8B" w:rsidP="00976293">
            <w:pPr>
              <w:jc w:val="center"/>
              <w:rPr>
                <w:color w:val="000000"/>
              </w:rPr>
            </w:pPr>
            <w:r w:rsidRPr="002B7CAD">
              <w:rPr>
                <w:color w:val="000000"/>
              </w:rPr>
              <w:t>1</w:t>
            </w:r>
            <w:r w:rsidR="00840495" w:rsidRPr="002B7CAD">
              <w:rPr>
                <w:color w:val="000000"/>
              </w:rPr>
              <w:t>.7</w:t>
            </w:r>
            <w:r w:rsidRPr="002B7CAD">
              <w:rPr>
                <w:color w:val="000000"/>
              </w:rPr>
              <w:t>5</w:t>
            </w:r>
          </w:p>
        </w:tc>
        <w:tc>
          <w:tcPr>
            <w:tcW w:w="599" w:type="dxa"/>
          </w:tcPr>
          <w:p w:rsidR="00202B8B" w:rsidRPr="002B7CAD" w:rsidRDefault="00202B8B" w:rsidP="00976293">
            <w:pPr>
              <w:jc w:val="center"/>
              <w:rPr>
                <w:color w:val="000000"/>
              </w:rPr>
            </w:pPr>
            <w:r w:rsidRPr="002B7CAD">
              <w:rPr>
                <w:color w:val="000000"/>
              </w:rPr>
              <w:t>1</w:t>
            </w:r>
            <w:r w:rsidR="00840495" w:rsidRPr="002B7CAD">
              <w:rPr>
                <w:color w:val="000000"/>
              </w:rPr>
              <w:t>.35</w:t>
            </w:r>
          </w:p>
        </w:tc>
        <w:tc>
          <w:tcPr>
            <w:tcW w:w="600" w:type="dxa"/>
          </w:tcPr>
          <w:p w:rsidR="00202B8B" w:rsidRPr="002B7CAD" w:rsidRDefault="00202B8B" w:rsidP="00976293">
            <w:pPr>
              <w:jc w:val="center"/>
              <w:rPr>
                <w:color w:val="000000"/>
              </w:rPr>
            </w:pPr>
            <w:r w:rsidRPr="002B7CAD">
              <w:rPr>
                <w:color w:val="000000"/>
              </w:rPr>
              <w:t>0</w:t>
            </w:r>
            <w:r w:rsidR="00840495" w:rsidRPr="002B7CAD">
              <w:rPr>
                <w:color w:val="000000"/>
              </w:rPr>
              <w:t>.85</w:t>
            </w:r>
          </w:p>
        </w:tc>
      </w:tr>
      <w:tr w:rsidR="00840495" w:rsidRPr="002B7CAD" w:rsidTr="00CF5AB4">
        <w:trPr>
          <w:trHeight w:val="345"/>
        </w:trPr>
        <w:tc>
          <w:tcPr>
            <w:tcW w:w="920" w:type="dxa"/>
          </w:tcPr>
          <w:p w:rsidR="00202B8B" w:rsidRPr="002B7CAD" w:rsidRDefault="00202B8B" w:rsidP="000B4B27">
            <w:pPr>
              <w:wordWrap w:val="0"/>
              <w:jc w:val="center"/>
              <w:rPr>
                <w:color w:val="000000"/>
              </w:rPr>
            </w:pPr>
            <w:r w:rsidRPr="002B7CAD">
              <w:rPr>
                <w:color w:val="000000"/>
              </w:rPr>
              <w:t>100</w:t>
            </w:r>
            <w:r w:rsidR="00415A50" w:rsidRPr="002B7CAD">
              <w:rPr>
                <w:color w:val="000000"/>
              </w:rPr>
              <w:t xml:space="preserve"> </w:t>
            </w:r>
            <w:r w:rsidRPr="002B7CAD">
              <w:rPr>
                <w:color w:val="000000"/>
              </w:rPr>
              <w:t>g</w:t>
            </w:r>
          </w:p>
        </w:tc>
        <w:tc>
          <w:tcPr>
            <w:tcW w:w="704" w:type="dxa"/>
          </w:tcPr>
          <w:p w:rsidR="00202B8B" w:rsidRPr="002B7CAD" w:rsidRDefault="00202B8B" w:rsidP="00976293">
            <w:pPr>
              <w:jc w:val="center"/>
              <w:rPr>
                <w:color w:val="000000"/>
              </w:rPr>
            </w:pPr>
            <w:r w:rsidRPr="002B7CAD">
              <w:rPr>
                <w:color w:val="000000"/>
              </w:rPr>
              <w:t>1</w:t>
            </w:r>
            <w:r w:rsidR="00D708C3" w:rsidRPr="002B7CAD">
              <w:rPr>
                <w:color w:val="000000"/>
              </w:rPr>
              <w:t>.7</w:t>
            </w:r>
            <w:r w:rsidRPr="002B7CAD">
              <w:rPr>
                <w:color w:val="000000"/>
              </w:rPr>
              <w:t>5</w:t>
            </w:r>
          </w:p>
        </w:tc>
        <w:tc>
          <w:tcPr>
            <w:tcW w:w="704" w:type="dxa"/>
          </w:tcPr>
          <w:p w:rsidR="00202B8B" w:rsidRPr="002B7CAD" w:rsidRDefault="00202B8B" w:rsidP="00976293">
            <w:pPr>
              <w:jc w:val="center"/>
              <w:rPr>
                <w:color w:val="000000"/>
              </w:rPr>
            </w:pPr>
            <w:r w:rsidRPr="002B7CAD">
              <w:rPr>
                <w:color w:val="000000"/>
              </w:rPr>
              <w:t>1</w:t>
            </w:r>
            <w:r w:rsidR="00D708C3" w:rsidRPr="002B7CAD">
              <w:rPr>
                <w:color w:val="000000"/>
              </w:rPr>
              <w:t>.5</w:t>
            </w:r>
          </w:p>
        </w:tc>
        <w:tc>
          <w:tcPr>
            <w:tcW w:w="635" w:type="dxa"/>
          </w:tcPr>
          <w:p w:rsidR="00202B8B" w:rsidRPr="002B7CAD" w:rsidRDefault="00202B8B" w:rsidP="00976293">
            <w:pPr>
              <w:jc w:val="center"/>
              <w:rPr>
                <w:color w:val="000000"/>
              </w:rPr>
            </w:pPr>
            <w:r w:rsidRPr="002B7CAD">
              <w:rPr>
                <w:color w:val="000000"/>
              </w:rPr>
              <w:t>1</w:t>
            </w:r>
            <w:r w:rsidR="00D708C3" w:rsidRPr="002B7CAD">
              <w:rPr>
                <w:color w:val="000000"/>
              </w:rPr>
              <w:t>.2</w:t>
            </w:r>
          </w:p>
        </w:tc>
        <w:tc>
          <w:tcPr>
            <w:tcW w:w="640" w:type="dxa"/>
          </w:tcPr>
          <w:p w:rsidR="00202B8B" w:rsidRPr="002B7CAD" w:rsidRDefault="00202B8B" w:rsidP="00976293">
            <w:pPr>
              <w:jc w:val="center"/>
              <w:rPr>
                <w:color w:val="000000"/>
              </w:rPr>
            </w:pPr>
            <w:r w:rsidRPr="002B7CAD">
              <w:rPr>
                <w:color w:val="000000"/>
              </w:rPr>
              <w:t>0</w:t>
            </w:r>
            <w:r w:rsidR="00D708C3" w:rsidRPr="002B7CAD">
              <w:rPr>
                <w:color w:val="000000"/>
              </w:rPr>
              <w:t>.8</w:t>
            </w:r>
            <w:r w:rsidR="00840495" w:rsidRPr="002B7CAD">
              <w:rPr>
                <w:color w:val="000000"/>
              </w:rPr>
              <w:t>5</w:t>
            </w:r>
          </w:p>
        </w:tc>
        <w:tc>
          <w:tcPr>
            <w:tcW w:w="643" w:type="dxa"/>
          </w:tcPr>
          <w:p w:rsidR="00202B8B" w:rsidRPr="002B7CAD" w:rsidRDefault="00202B8B" w:rsidP="00976293">
            <w:pPr>
              <w:jc w:val="center"/>
              <w:rPr>
                <w:color w:val="000000"/>
              </w:rPr>
            </w:pPr>
            <w:r w:rsidRPr="002B7CAD">
              <w:rPr>
                <w:color w:val="000000"/>
              </w:rPr>
              <w:t>0</w:t>
            </w:r>
            <w:r w:rsidR="00D708C3" w:rsidRPr="002B7CAD">
              <w:rPr>
                <w:color w:val="000000"/>
              </w:rPr>
              <w:t>.7</w:t>
            </w:r>
          </w:p>
        </w:tc>
        <w:tc>
          <w:tcPr>
            <w:tcW w:w="704" w:type="dxa"/>
          </w:tcPr>
          <w:p w:rsidR="00202B8B" w:rsidRPr="002B7CAD" w:rsidRDefault="00202B8B" w:rsidP="00976293">
            <w:pPr>
              <w:jc w:val="center"/>
              <w:rPr>
                <w:color w:val="000000"/>
              </w:rPr>
            </w:pPr>
            <w:r w:rsidRPr="002B7CAD">
              <w:rPr>
                <w:color w:val="000000"/>
              </w:rPr>
              <w:t>1</w:t>
            </w:r>
            <w:r w:rsidR="00D708C3" w:rsidRPr="002B7CAD">
              <w:rPr>
                <w:color w:val="000000"/>
              </w:rPr>
              <w:t>.5</w:t>
            </w:r>
          </w:p>
        </w:tc>
        <w:tc>
          <w:tcPr>
            <w:tcW w:w="635" w:type="dxa"/>
          </w:tcPr>
          <w:p w:rsidR="00202B8B" w:rsidRPr="002B7CAD" w:rsidRDefault="00202B8B" w:rsidP="00976293">
            <w:pPr>
              <w:jc w:val="center"/>
              <w:rPr>
                <w:color w:val="000000"/>
              </w:rPr>
            </w:pPr>
            <w:r w:rsidRPr="002B7CAD">
              <w:rPr>
                <w:color w:val="000000"/>
              </w:rPr>
              <w:t>1</w:t>
            </w:r>
            <w:r w:rsidR="00D708C3" w:rsidRPr="002B7CAD">
              <w:rPr>
                <w:color w:val="000000"/>
              </w:rPr>
              <w:t>.2</w:t>
            </w:r>
            <w:r w:rsidRPr="002B7CAD">
              <w:rPr>
                <w:color w:val="000000"/>
              </w:rPr>
              <w:t>5</w:t>
            </w:r>
          </w:p>
        </w:tc>
        <w:tc>
          <w:tcPr>
            <w:tcW w:w="635" w:type="dxa"/>
          </w:tcPr>
          <w:p w:rsidR="00202B8B" w:rsidRPr="002B7CAD" w:rsidRDefault="00202B8B" w:rsidP="00976293">
            <w:pPr>
              <w:jc w:val="center"/>
              <w:rPr>
                <w:color w:val="000000"/>
              </w:rPr>
            </w:pPr>
            <w:r w:rsidRPr="002B7CAD">
              <w:rPr>
                <w:color w:val="000000"/>
              </w:rPr>
              <w:t>0</w:t>
            </w:r>
            <w:r w:rsidR="00D708C3" w:rsidRPr="002B7CAD">
              <w:rPr>
                <w:color w:val="000000"/>
              </w:rPr>
              <w:t>.8</w:t>
            </w:r>
            <w:r w:rsidR="00840495" w:rsidRPr="002B7CAD">
              <w:rPr>
                <w:color w:val="000000"/>
              </w:rPr>
              <w:t>5</w:t>
            </w:r>
          </w:p>
        </w:tc>
        <w:tc>
          <w:tcPr>
            <w:tcW w:w="621" w:type="dxa"/>
          </w:tcPr>
          <w:p w:rsidR="00202B8B" w:rsidRPr="002B7CAD" w:rsidRDefault="00202B8B" w:rsidP="00976293">
            <w:pPr>
              <w:jc w:val="center"/>
              <w:rPr>
                <w:color w:val="000000"/>
              </w:rPr>
            </w:pPr>
            <w:r w:rsidRPr="002B7CAD">
              <w:rPr>
                <w:color w:val="000000"/>
              </w:rPr>
              <w:t>0</w:t>
            </w:r>
            <w:r w:rsidR="00840495" w:rsidRPr="002B7CAD">
              <w:rPr>
                <w:color w:val="000000"/>
              </w:rPr>
              <w:t>.7</w:t>
            </w:r>
          </w:p>
        </w:tc>
        <w:tc>
          <w:tcPr>
            <w:tcW w:w="599" w:type="dxa"/>
          </w:tcPr>
          <w:p w:rsidR="00202B8B" w:rsidRPr="002B7CAD" w:rsidRDefault="00202B8B" w:rsidP="00976293">
            <w:pPr>
              <w:jc w:val="center"/>
              <w:rPr>
                <w:color w:val="000000"/>
              </w:rPr>
            </w:pPr>
            <w:r w:rsidRPr="002B7CAD">
              <w:rPr>
                <w:color w:val="000000"/>
              </w:rPr>
              <w:t>1</w:t>
            </w:r>
            <w:r w:rsidR="00840495" w:rsidRPr="002B7CAD">
              <w:rPr>
                <w:color w:val="000000"/>
              </w:rPr>
              <w:t>.2</w:t>
            </w:r>
            <w:r w:rsidRPr="002B7CAD">
              <w:rPr>
                <w:color w:val="000000"/>
              </w:rPr>
              <w:t>5</w:t>
            </w:r>
          </w:p>
        </w:tc>
        <w:tc>
          <w:tcPr>
            <w:tcW w:w="599" w:type="dxa"/>
          </w:tcPr>
          <w:p w:rsidR="00202B8B" w:rsidRPr="002B7CAD" w:rsidRDefault="00202B8B" w:rsidP="00976293">
            <w:pPr>
              <w:jc w:val="center"/>
              <w:rPr>
                <w:color w:val="000000"/>
              </w:rPr>
            </w:pPr>
            <w:r w:rsidRPr="002B7CAD">
              <w:rPr>
                <w:color w:val="000000"/>
              </w:rPr>
              <w:t>1</w:t>
            </w:r>
          </w:p>
        </w:tc>
        <w:tc>
          <w:tcPr>
            <w:tcW w:w="600" w:type="dxa"/>
          </w:tcPr>
          <w:p w:rsidR="00202B8B" w:rsidRPr="002B7CAD" w:rsidRDefault="00202B8B" w:rsidP="00976293">
            <w:pPr>
              <w:jc w:val="center"/>
              <w:rPr>
                <w:color w:val="000000"/>
              </w:rPr>
            </w:pPr>
            <w:r w:rsidRPr="002B7CAD">
              <w:rPr>
                <w:color w:val="000000"/>
              </w:rPr>
              <w:t>0</w:t>
            </w:r>
            <w:r w:rsidR="00840495" w:rsidRPr="002B7CAD">
              <w:rPr>
                <w:color w:val="000000"/>
              </w:rPr>
              <w:t>.7</w:t>
            </w:r>
          </w:p>
        </w:tc>
      </w:tr>
      <w:tr w:rsidR="00840495" w:rsidRPr="002B7CAD" w:rsidTr="00CF5AB4">
        <w:trPr>
          <w:trHeight w:val="345"/>
        </w:trPr>
        <w:tc>
          <w:tcPr>
            <w:tcW w:w="920" w:type="dxa"/>
          </w:tcPr>
          <w:p w:rsidR="00202B8B" w:rsidRPr="002B7CAD" w:rsidRDefault="00202B8B" w:rsidP="000B4B27">
            <w:pPr>
              <w:wordWrap w:val="0"/>
              <w:jc w:val="center"/>
              <w:rPr>
                <w:color w:val="000000"/>
              </w:rPr>
            </w:pPr>
            <w:r w:rsidRPr="002B7CAD">
              <w:rPr>
                <w:color w:val="000000"/>
              </w:rPr>
              <w:t>50</w:t>
            </w:r>
            <w:r w:rsidR="00415A50" w:rsidRPr="002B7CAD">
              <w:rPr>
                <w:color w:val="000000"/>
              </w:rPr>
              <w:t xml:space="preserve"> </w:t>
            </w:r>
            <w:r w:rsidRPr="002B7CAD">
              <w:rPr>
                <w:color w:val="000000"/>
              </w:rPr>
              <w:t>g</w:t>
            </w:r>
          </w:p>
        </w:tc>
        <w:tc>
          <w:tcPr>
            <w:tcW w:w="704" w:type="dxa"/>
          </w:tcPr>
          <w:p w:rsidR="00202B8B" w:rsidRPr="002B7CAD" w:rsidRDefault="00202B8B" w:rsidP="00976293">
            <w:pPr>
              <w:jc w:val="center"/>
              <w:rPr>
                <w:color w:val="000000"/>
              </w:rPr>
            </w:pPr>
            <w:r w:rsidRPr="002B7CAD">
              <w:rPr>
                <w:color w:val="000000"/>
              </w:rPr>
              <w:t>1</w:t>
            </w:r>
            <w:r w:rsidR="00D708C3" w:rsidRPr="002B7CAD">
              <w:rPr>
                <w:color w:val="000000"/>
              </w:rPr>
              <w:t>.2</w:t>
            </w:r>
          </w:p>
        </w:tc>
        <w:tc>
          <w:tcPr>
            <w:tcW w:w="704" w:type="dxa"/>
          </w:tcPr>
          <w:p w:rsidR="00202B8B" w:rsidRPr="002B7CAD" w:rsidRDefault="00202B8B" w:rsidP="00976293">
            <w:pPr>
              <w:jc w:val="center"/>
              <w:rPr>
                <w:color w:val="000000"/>
              </w:rPr>
            </w:pPr>
            <w:r w:rsidRPr="002B7CAD">
              <w:rPr>
                <w:color w:val="000000"/>
              </w:rPr>
              <w:t>1</w:t>
            </w:r>
          </w:p>
        </w:tc>
        <w:tc>
          <w:tcPr>
            <w:tcW w:w="635" w:type="dxa"/>
          </w:tcPr>
          <w:p w:rsidR="00202B8B" w:rsidRPr="002B7CAD" w:rsidRDefault="00202B8B" w:rsidP="00976293">
            <w:pPr>
              <w:jc w:val="center"/>
              <w:rPr>
                <w:color w:val="000000"/>
              </w:rPr>
            </w:pPr>
            <w:r w:rsidRPr="002B7CAD">
              <w:rPr>
                <w:color w:val="000000"/>
              </w:rPr>
              <w:t>0</w:t>
            </w:r>
            <w:r w:rsidR="00D708C3" w:rsidRPr="002B7CAD">
              <w:rPr>
                <w:color w:val="000000"/>
              </w:rPr>
              <w:t>.7</w:t>
            </w:r>
            <w:r w:rsidRPr="002B7CAD">
              <w:rPr>
                <w:color w:val="000000"/>
              </w:rPr>
              <w:t>5</w:t>
            </w:r>
          </w:p>
        </w:tc>
        <w:tc>
          <w:tcPr>
            <w:tcW w:w="640" w:type="dxa"/>
          </w:tcPr>
          <w:p w:rsidR="00202B8B" w:rsidRPr="002B7CAD" w:rsidRDefault="00202B8B" w:rsidP="00976293">
            <w:pPr>
              <w:jc w:val="center"/>
              <w:rPr>
                <w:color w:val="000000"/>
              </w:rPr>
            </w:pPr>
            <w:r w:rsidRPr="002B7CAD">
              <w:rPr>
                <w:color w:val="000000"/>
              </w:rPr>
              <w:t>0</w:t>
            </w:r>
            <w:r w:rsidR="00D708C3" w:rsidRPr="002B7CAD">
              <w:rPr>
                <w:color w:val="000000"/>
              </w:rPr>
              <w:t>.7</w:t>
            </w:r>
          </w:p>
        </w:tc>
        <w:tc>
          <w:tcPr>
            <w:tcW w:w="643" w:type="dxa"/>
          </w:tcPr>
          <w:p w:rsidR="00202B8B" w:rsidRPr="002B7CAD" w:rsidRDefault="00202B8B" w:rsidP="00976293">
            <w:pPr>
              <w:jc w:val="center"/>
              <w:rPr>
                <w:color w:val="000000"/>
              </w:rPr>
            </w:pPr>
            <w:r w:rsidRPr="002B7CAD">
              <w:rPr>
                <w:color w:val="000000"/>
              </w:rPr>
              <w:t>0</w:t>
            </w:r>
            <w:r w:rsidR="00D708C3" w:rsidRPr="002B7CAD">
              <w:rPr>
                <w:color w:val="000000"/>
              </w:rPr>
              <w:t>.5</w:t>
            </w:r>
          </w:p>
        </w:tc>
        <w:tc>
          <w:tcPr>
            <w:tcW w:w="704" w:type="dxa"/>
          </w:tcPr>
          <w:p w:rsidR="00202B8B" w:rsidRPr="002B7CAD" w:rsidRDefault="00202B8B" w:rsidP="00976293">
            <w:pPr>
              <w:jc w:val="center"/>
              <w:rPr>
                <w:color w:val="000000"/>
              </w:rPr>
            </w:pPr>
            <w:r w:rsidRPr="002B7CAD">
              <w:rPr>
                <w:color w:val="000000"/>
              </w:rPr>
              <w:t>1</w:t>
            </w:r>
          </w:p>
        </w:tc>
        <w:tc>
          <w:tcPr>
            <w:tcW w:w="635" w:type="dxa"/>
          </w:tcPr>
          <w:p w:rsidR="00202B8B" w:rsidRPr="002B7CAD" w:rsidRDefault="00202B8B" w:rsidP="00976293">
            <w:pPr>
              <w:jc w:val="center"/>
              <w:rPr>
                <w:color w:val="000000"/>
              </w:rPr>
            </w:pPr>
            <w:r w:rsidRPr="002B7CAD">
              <w:rPr>
                <w:color w:val="000000"/>
              </w:rPr>
              <w:t>0</w:t>
            </w:r>
            <w:r w:rsidR="00D708C3" w:rsidRPr="002B7CAD">
              <w:rPr>
                <w:color w:val="000000"/>
              </w:rPr>
              <w:t>.7</w:t>
            </w:r>
            <w:r w:rsidRPr="002B7CAD">
              <w:rPr>
                <w:color w:val="000000"/>
              </w:rPr>
              <w:t>5</w:t>
            </w:r>
          </w:p>
        </w:tc>
        <w:tc>
          <w:tcPr>
            <w:tcW w:w="635" w:type="dxa"/>
          </w:tcPr>
          <w:p w:rsidR="00202B8B" w:rsidRPr="002B7CAD" w:rsidRDefault="00D708C3" w:rsidP="00976293">
            <w:pPr>
              <w:jc w:val="center"/>
              <w:rPr>
                <w:color w:val="000000"/>
              </w:rPr>
            </w:pPr>
            <w:r w:rsidRPr="002B7CAD">
              <w:rPr>
                <w:color w:val="000000"/>
              </w:rPr>
              <w:t>0.7</w:t>
            </w:r>
          </w:p>
        </w:tc>
        <w:tc>
          <w:tcPr>
            <w:tcW w:w="621" w:type="dxa"/>
          </w:tcPr>
          <w:p w:rsidR="00202B8B" w:rsidRPr="002B7CAD" w:rsidRDefault="00202B8B" w:rsidP="00976293">
            <w:pPr>
              <w:jc w:val="center"/>
              <w:rPr>
                <w:color w:val="000000"/>
              </w:rPr>
            </w:pPr>
            <w:r w:rsidRPr="002B7CAD">
              <w:rPr>
                <w:color w:val="000000"/>
              </w:rPr>
              <w:t>0</w:t>
            </w:r>
            <w:r w:rsidR="00840495" w:rsidRPr="002B7CAD">
              <w:rPr>
                <w:color w:val="000000"/>
              </w:rPr>
              <w:t>.5</w:t>
            </w:r>
          </w:p>
        </w:tc>
        <w:tc>
          <w:tcPr>
            <w:tcW w:w="599" w:type="dxa"/>
          </w:tcPr>
          <w:p w:rsidR="00202B8B" w:rsidRPr="002B7CAD" w:rsidRDefault="00202B8B" w:rsidP="00976293">
            <w:pPr>
              <w:jc w:val="center"/>
              <w:rPr>
                <w:color w:val="000000"/>
              </w:rPr>
            </w:pPr>
            <w:r w:rsidRPr="002B7CAD">
              <w:rPr>
                <w:color w:val="000000"/>
              </w:rPr>
              <w:t>0</w:t>
            </w:r>
            <w:r w:rsidR="00840495" w:rsidRPr="002B7CAD">
              <w:rPr>
                <w:color w:val="000000"/>
              </w:rPr>
              <w:t>.85</w:t>
            </w:r>
          </w:p>
        </w:tc>
        <w:tc>
          <w:tcPr>
            <w:tcW w:w="599" w:type="dxa"/>
          </w:tcPr>
          <w:p w:rsidR="00202B8B" w:rsidRPr="002B7CAD" w:rsidRDefault="00202B8B" w:rsidP="00976293">
            <w:pPr>
              <w:jc w:val="center"/>
              <w:rPr>
                <w:color w:val="000000"/>
              </w:rPr>
            </w:pPr>
            <w:r w:rsidRPr="002B7CAD">
              <w:rPr>
                <w:color w:val="000000"/>
              </w:rPr>
              <w:t>0</w:t>
            </w:r>
            <w:r w:rsidR="00840495" w:rsidRPr="002B7CAD">
              <w:rPr>
                <w:color w:val="000000"/>
              </w:rPr>
              <w:t>.7</w:t>
            </w:r>
          </w:p>
        </w:tc>
        <w:tc>
          <w:tcPr>
            <w:tcW w:w="600" w:type="dxa"/>
          </w:tcPr>
          <w:p w:rsidR="00202B8B" w:rsidRPr="002B7CAD" w:rsidRDefault="00202B8B" w:rsidP="00976293">
            <w:pPr>
              <w:jc w:val="center"/>
              <w:rPr>
                <w:color w:val="000000"/>
              </w:rPr>
            </w:pPr>
            <w:r w:rsidRPr="002B7CAD">
              <w:rPr>
                <w:color w:val="000000"/>
              </w:rPr>
              <w:t>0</w:t>
            </w:r>
            <w:r w:rsidR="00840495" w:rsidRPr="002B7CAD">
              <w:rPr>
                <w:color w:val="000000"/>
              </w:rPr>
              <w:t>.5</w:t>
            </w:r>
          </w:p>
        </w:tc>
      </w:tr>
      <w:tr w:rsidR="00840495" w:rsidRPr="002B7CAD" w:rsidTr="00CF5AB4">
        <w:trPr>
          <w:trHeight w:val="345"/>
        </w:trPr>
        <w:tc>
          <w:tcPr>
            <w:tcW w:w="920" w:type="dxa"/>
          </w:tcPr>
          <w:p w:rsidR="00202B8B" w:rsidRPr="002B7CAD" w:rsidRDefault="000B4B27" w:rsidP="004114CC">
            <w:pPr>
              <w:jc w:val="center"/>
              <w:rPr>
                <w:color w:val="FF0000"/>
              </w:rPr>
            </w:pPr>
            <w:smartTag w:uri="urn:schemas-microsoft-com:office:smarttags" w:element="chmetcnv">
              <w:smartTagPr>
                <w:attr w:name="UnitName" w:val="g"/>
                <w:attr w:name="SourceValue" w:val="20"/>
                <w:attr w:name="HasSpace" w:val="True"/>
                <w:attr w:name="Negative" w:val="False"/>
                <w:attr w:name="NumberType" w:val="1"/>
                <w:attr w:name="TCSC" w:val="0"/>
              </w:smartTagPr>
              <m:oMath>
                <m:r>
                  <m:rPr>
                    <m:sty m:val="p"/>
                  </m:rPr>
                  <w:rPr>
                    <w:rFonts w:ascii="Cambria Math" w:hAnsi="Cambria Math"/>
                    <w:color w:val="000000" w:themeColor="text1"/>
                  </w:rPr>
                  <m:t>≤</m:t>
                </m:r>
              </m:oMath>
              <w:r w:rsidR="00202B8B" w:rsidRPr="00204DFF">
                <w:rPr>
                  <w:color w:val="000000" w:themeColor="text1"/>
                </w:rPr>
                <w:t>20</w:t>
              </w:r>
              <w:r w:rsidR="00415A50" w:rsidRPr="00204DFF">
                <w:rPr>
                  <w:color w:val="000000" w:themeColor="text1"/>
                </w:rPr>
                <w:t xml:space="preserve"> </w:t>
              </w:r>
              <w:r w:rsidR="00202B8B" w:rsidRPr="00204DFF">
                <w:rPr>
                  <w:color w:val="000000" w:themeColor="text1"/>
                </w:rPr>
                <w:t>g</w:t>
              </w:r>
            </w:smartTag>
          </w:p>
        </w:tc>
        <w:tc>
          <w:tcPr>
            <w:tcW w:w="704" w:type="dxa"/>
          </w:tcPr>
          <w:p w:rsidR="00202B8B" w:rsidRPr="002B7CAD" w:rsidRDefault="00202B8B" w:rsidP="00976293">
            <w:pPr>
              <w:jc w:val="center"/>
              <w:rPr>
                <w:color w:val="000000"/>
              </w:rPr>
            </w:pPr>
            <w:r w:rsidRPr="002B7CAD">
              <w:rPr>
                <w:color w:val="000000"/>
              </w:rPr>
              <w:t>0</w:t>
            </w:r>
            <w:r w:rsidR="00D708C3" w:rsidRPr="002B7CAD">
              <w:rPr>
                <w:color w:val="000000"/>
              </w:rPr>
              <w:t>.75</w:t>
            </w:r>
          </w:p>
        </w:tc>
        <w:tc>
          <w:tcPr>
            <w:tcW w:w="704" w:type="dxa"/>
          </w:tcPr>
          <w:p w:rsidR="00202B8B" w:rsidRPr="002B7CAD" w:rsidRDefault="00202B8B" w:rsidP="00976293">
            <w:pPr>
              <w:jc w:val="center"/>
              <w:rPr>
                <w:color w:val="000000"/>
              </w:rPr>
            </w:pPr>
            <w:r w:rsidRPr="002B7CAD">
              <w:rPr>
                <w:color w:val="000000"/>
              </w:rPr>
              <w:t>0</w:t>
            </w:r>
            <w:r w:rsidR="00D708C3" w:rsidRPr="002B7CAD">
              <w:rPr>
                <w:color w:val="000000"/>
              </w:rPr>
              <w:t>.7</w:t>
            </w:r>
          </w:p>
        </w:tc>
        <w:tc>
          <w:tcPr>
            <w:tcW w:w="635" w:type="dxa"/>
          </w:tcPr>
          <w:p w:rsidR="00202B8B" w:rsidRPr="002B7CAD" w:rsidRDefault="00202B8B" w:rsidP="00976293">
            <w:pPr>
              <w:jc w:val="center"/>
              <w:rPr>
                <w:color w:val="000000"/>
              </w:rPr>
            </w:pPr>
            <w:r w:rsidRPr="002B7CAD">
              <w:rPr>
                <w:color w:val="000000"/>
              </w:rPr>
              <w:t>0</w:t>
            </w:r>
            <w:r w:rsidR="00D708C3" w:rsidRPr="002B7CAD">
              <w:rPr>
                <w:color w:val="000000"/>
              </w:rPr>
              <w:t>.5</w:t>
            </w:r>
          </w:p>
        </w:tc>
        <w:tc>
          <w:tcPr>
            <w:tcW w:w="640" w:type="dxa"/>
          </w:tcPr>
          <w:p w:rsidR="00202B8B" w:rsidRPr="002B7CAD" w:rsidRDefault="00202B8B" w:rsidP="00976293">
            <w:pPr>
              <w:jc w:val="center"/>
              <w:rPr>
                <w:color w:val="000000"/>
              </w:rPr>
            </w:pPr>
            <w:r w:rsidRPr="002B7CAD">
              <w:rPr>
                <w:color w:val="000000"/>
              </w:rPr>
              <w:t>0</w:t>
            </w:r>
            <w:r w:rsidR="00D708C3" w:rsidRPr="002B7CAD">
              <w:rPr>
                <w:color w:val="000000"/>
              </w:rPr>
              <w:t>.35</w:t>
            </w:r>
          </w:p>
        </w:tc>
        <w:tc>
          <w:tcPr>
            <w:tcW w:w="643" w:type="dxa"/>
          </w:tcPr>
          <w:p w:rsidR="00202B8B" w:rsidRPr="002B7CAD" w:rsidRDefault="00202B8B" w:rsidP="00976293">
            <w:pPr>
              <w:jc w:val="center"/>
              <w:rPr>
                <w:color w:val="000000"/>
              </w:rPr>
            </w:pPr>
            <w:r w:rsidRPr="002B7CAD">
              <w:rPr>
                <w:color w:val="000000"/>
              </w:rPr>
              <w:t>0</w:t>
            </w:r>
            <w:r w:rsidR="00D708C3" w:rsidRPr="002B7CAD">
              <w:rPr>
                <w:color w:val="000000"/>
              </w:rPr>
              <w:t>.35</w:t>
            </w:r>
          </w:p>
        </w:tc>
        <w:tc>
          <w:tcPr>
            <w:tcW w:w="704" w:type="dxa"/>
          </w:tcPr>
          <w:p w:rsidR="00202B8B" w:rsidRPr="002B7CAD" w:rsidRDefault="00202B8B" w:rsidP="00976293">
            <w:pPr>
              <w:jc w:val="center"/>
              <w:rPr>
                <w:color w:val="000000"/>
              </w:rPr>
            </w:pPr>
            <w:r w:rsidRPr="002B7CAD">
              <w:rPr>
                <w:color w:val="000000"/>
              </w:rPr>
              <w:t>0</w:t>
            </w:r>
            <w:r w:rsidR="00D708C3" w:rsidRPr="002B7CAD">
              <w:rPr>
                <w:color w:val="000000"/>
              </w:rPr>
              <w:t>.7</w:t>
            </w:r>
          </w:p>
        </w:tc>
        <w:tc>
          <w:tcPr>
            <w:tcW w:w="635" w:type="dxa"/>
          </w:tcPr>
          <w:p w:rsidR="00202B8B" w:rsidRPr="002B7CAD" w:rsidRDefault="00202B8B" w:rsidP="00976293">
            <w:pPr>
              <w:jc w:val="center"/>
              <w:rPr>
                <w:color w:val="000000"/>
              </w:rPr>
            </w:pPr>
            <w:r w:rsidRPr="002B7CAD">
              <w:rPr>
                <w:color w:val="000000"/>
              </w:rPr>
              <w:t>0</w:t>
            </w:r>
            <w:r w:rsidR="00D708C3" w:rsidRPr="002B7CAD">
              <w:rPr>
                <w:color w:val="000000"/>
              </w:rPr>
              <w:t>.5</w:t>
            </w:r>
          </w:p>
        </w:tc>
        <w:tc>
          <w:tcPr>
            <w:tcW w:w="635" w:type="dxa"/>
          </w:tcPr>
          <w:p w:rsidR="00202B8B" w:rsidRPr="002B7CAD" w:rsidRDefault="00202B8B" w:rsidP="00976293">
            <w:pPr>
              <w:jc w:val="center"/>
              <w:rPr>
                <w:color w:val="000000"/>
              </w:rPr>
            </w:pPr>
            <w:r w:rsidRPr="002B7CAD">
              <w:rPr>
                <w:color w:val="000000"/>
              </w:rPr>
              <w:t>0</w:t>
            </w:r>
            <w:r w:rsidR="00D708C3" w:rsidRPr="002B7CAD">
              <w:rPr>
                <w:color w:val="000000"/>
              </w:rPr>
              <w:t>.35</w:t>
            </w:r>
          </w:p>
        </w:tc>
        <w:tc>
          <w:tcPr>
            <w:tcW w:w="621" w:type="dxa"/>
          </w:tcPr>
          <w:p w:rsidR="00202B8B" w:rsidRPr="002B7CAD" w:rsidRDefault="00202B8B" w:rsidP="00976293">
            <w:pPr>
              <w:jc w:val="center"/>
              <w:rPr>
                <w:color w:val="000000"/>
              </w:rPr>
            </w:pPr>
            <w:r w:rsidRPr="002B7CAD">
              <w:rPr>
                <w:color w:val="000000"/>
              </w:rPr>
              <w:t>0</w:t>
            </w:r>
            <w:r w:rsidR="00840495" w:rsidRPr="002B7CAD">
              <w:rPr>
                <w:color w:val="000000"/>
              </w:rPr>
              <w:t>.35</w:t>
            </w:r>
          </w:p>
        </w:tc>
        <w:tc>
          <w:tcPr>
            <w:tcW w:w="599" w:type="dxa"/>
          </w:tcPr>
          <w:p w:rsidR="00202B8B" w:rsidRPr="002B7CAD" w:rsidRDefault="00202B8B" w:rsidP="00976293">
            <w:pPr>
              <w:jc w:val="center"/>
              <w:rPr>
                <w:color w:val="000000"/>
              </w:rPr>
            </w:pPr>
            <w:r w:rsidRPr="002B7CAD">
              <w:rPr>
                <w:color w:val="000000"/>
              </w:rPr>
              <w:t>0</w:t>
            </w:r>
            <w:r w:rsidR="00840495" w:rsidRPr="002B7CAD">
              <w:rPr>
                <w:color w:val="000000"/>
              </w:rPr>
              <w:t>.5</w:t>
            </w:r>
          </w:p>
        </w:tc>
        <w:tc>
          <w:tcPr>
            <w:tcW w:w="599" w:type="dxa"/>
          </w:tcPr>
          <w:p w:rsidR="00202B8B" w:rsidRPr="002B7CAD" w:rsidRDefault="00202B8B" w:rsidP="00976293">
            <w:pPr>
              <w:jc w:val="center"/>
              <w:rPr>
                <w:color w:val="000000"/>
              </w:rPr>
            </w:pPr>
            <w:r w:rsidRPr="002B7CAD">
              <w:rPr>
                <w:color w:val="000000"/>
              </w:rPr>
              <w:t>0</w:t>
            </w:r>
            <w:r w:rsidR="00840495" w:rsidRPr="002B7CAD">
              <w:rPr>
                <w:color w:val="000000"/>
              </w:rPr>
              <w:t>.5</w:t>
            </w:r>
          </w:p>
        </w:tc>
        <w:tc>
          <w:tcPr>
            <w:tcW w:w="600" w:type="dxa"/>
          </w:tcPr>
          <w:p w:rsidR="00202B8B" w:rsidRPr="002B7CAD" w:rsidRDefault="00202B8B" w:rsidP="00976293">
            <w:pPr>
              <w:jc w:val="center"/>
              <w:rPr>
                <w:color w:val="000000"/>
              </w:rPr>
            </w:pPr>
            <w:r w:rsidRPr="002B7CAD">
              <w:rPr>
                <w:color w:val="000000"/>
              </w:rPr>
              <w:t>0</w:t>
            </w:r>
            <w:r w:rsidR="00840495" w:rsidRPr="002B7CAD">
              <w:rPr>
                <w:color w:val="000000"/>
              </w:rPr>
              <w:t>.35</w:t>
            </w:r>
          </w:p>
        </w:tc>
      </w:tr>
    </w:tbl>
    <w:p w:rsidR="001F15A5" w:rsidRPr="002B7CAD" w:rsidRDefault="005303F5" w:rsidP="003C0F2E">
      <w:pPr>
        <w:spacing w:beforeLines="50" w:before="156" w:afterLines="50" w:after="156"/>
        <w:rPr>
          <w:color w:val="000000"/>
        </w:rPr>
      </w:pPr>
      <w:r w:rsidRPr="002B7CAD">
        <w:rPr>
          <w:color w:val="000000"/>
        </w:rPr>
        <w:t>6</w:t>
      </w:r>
      <w:r w:rsidR="001F15A5" w:rsidRPr="002B7CAD">
        <w:rPr>
          <w:color w:val="000000"/>
        </w:rPr>
        <w:t xml:space="preserve">.2  </w:t>
      </w:r>
      <w:r w:rsidR="001F15A5" w:rsidRPr="002B7CAD">
        <w:rPr>
          <w:color w:val="000000"/>
        </w:rPr>
        <w:t>其它有关测量用</w:t>
      </w:r>
      <w:r w:rsidR="0014706C" w:rsidRPr="002B7CAD">
        <w:rPr>
          <w:color w:val="000000"/>
        </w:rPr>
        <w:t>计量</w:t>
      </w:r>
      <w:r w:rsidR="001F15A5" w:rsidRPr="002B7CAD">
        <w:rPr>
          <w:color w:val="000000"/>
        </w:rPr>
        <w:t>器具</w:t>
      </w:r>
    </w:p>
    <w:p w:rsidR="001F15A5" w:rsidRPr="002B7CAD" w:rsidRDefault="001F15A5" w:rsidP="001E7F90">
      <w:pPr>
        <w:spacing w:afterLines="50" w:after="156"/>
        <w:ind w:firstLineChars="171" w:firstLine="359"/>
        <w:rPr>
          <w:color w:val="000000"/>
        </w:rPr>
      </w:pPr>
      <w:r w:rsidRPr="002B7CAD">
        <w:rPr>
          <w:color w:val="000000"/>
        </w:rPr>
        <w:t>分度值不大于</w:t>
      </w:r>
      <w:smartTag w:uri="urn:schemas-microsoft-com:office:smarttags" w:element="chmetcnv">
        <w:smartTagPr>
          <w:attr w:name="TCSC" w:val="0"/>
          <w:attr w:name="NumberType" w:val="1"/>
          <w:attr w:name="Negative" w:val="False"/>
          <w:attr w:name="HasSpace" w:val="True"/>
          <w:attr w:name="SourceValue" w:val=".2"/>
          <w:attr w:name="UnitName" w:val="℃"/>
        </w:smartTagPr>
        <w:r w:rsidRPr="002B7CAD">
          <w:rPr>
            <w:color w:val="000000"/>
          </w:rPr>
          <w:t>0.2</w:t>
        </w:r>
        <w:r w:rsidR="009E2F72" w:rsidRPr="002B7CAD">
          <w:rPr>
            <w:color w:val="000000"/>
          </w:rPr>
          <w:t xml:space="preserve"> </w:t>
        </w:r>
        <w:r w:rsidRPr="002B7CAD">
          <w:rPr>
            <w:rFonts w:ascii="宋体" w:hAnsi="宋体" w:cs="宋体" w:hint="eastAsia"/>
            <w:color w:val="000000"/>
          </w:rPr>
          <w:t>℃</w:t>
        </w:r>
      </w:smartTag>
      <w:r w:rsidRPr="002B7CAD">
        <w:rPr>
          <w:color w:val="000000"/>
        </w:rPr>
        <w:t>的温度计；</w:t>
      </w:r>
    </w:p>
    <w:p w:rsidR="001F15A5" w:rsidRPr="002B7CAD" w:rsidRDefault="009139D1" w:rsidP="001E7F90">
      <w:pPr>
        <w:spacing w:afterLines="50" w:after="156"/>
        <w:ind w:firstLineChars="171" w:firstLine="359"/>
        <w:rPr>
          <w:color w:val="000000" w:themeColor="text1"/>
        </w:rPr>
      </w:pPr>
      <w:r w:rsidRPr="002B7CAD">
        <w:rPr>
          <w:color w:val="000000" w:themeColor="text1"/>
        </w:rPr>
        <w:t>准确度</w:t>
      </w:r>
      <w:r w:rsidR="001F15A5" w:rsidRPr="002B7CAD">
        <w:rPr>
          <w:color w:val="000000" w:themeColor="text1"/>
        </w:rPr>
        <w:t>不低于</w:t>
      </w:r>
      <w:r w:rsidR="001F15A5" w:rsidRPr="002B7CAD">
        <w:rPr>
          <w:color w:val="000000" w:themeColor="text1"/>
        </w:rPr>
        <w:t>5</w:t>
      </w:r>
      <w:r w:rsidR="009E2F72" w:rsidRPr="002B7CAD">
        <w:rPr>
          <w:color w:val="000000" w:themeColor="text1"/>
        </w:rPr>
        <w:t xml:space="preserve"> </w:t>
      </w:r>
      <w:r w:rsidR="001F15A5" w:rsidRPr="002B7CAD">
        <w:rPr>
          <w:color w:val="000000" w:themeColor="text1"/>
        </w:rPr>
        <w:t>%</w:t>
      </w:r>
      <w:r w:rsidR="009E2F72" w:rsidRPr="002B7CAD">
        <w:rPr>
          <w:color w:val="000000" w:themeColor="text1"/>
        </w:rPr>
        <w:t>RH</w:t>
      </w:r>
      <w:r w:rsidR="00BD62C4" w:rsidRPr="002B7CAD">
        <w:rPr>
          <w:color w:val="000000" w:themeColor="text1"/>
        </w:rPr>
        <w:t>的</w:t>
      </w:r>
      <w:r w:rsidR="001F15A5" w:rsidRPr="002B7CAD">
        <w:rPr>
          <w:color w:val="000000" w:themeColor="text1"/>
        </w:rPr>
        <w:t>湿度计</w:t>
      </w:r>
      <w:r w:rsidR="003B51E0">
        <w:rPr>
          <w:rFonts w:hint="eastAsia"/>
          <w:color w:val="000000" w:themeColor="text1"/>
        </w:rPr>
        <w:t>。</w:t>
      </w:r>
    </w:p>
    <w:p w:rsidR="001F15A5" w:rsidRPr="002B7CAD" w:rsidRDefault="005303F5" w:rsidP="001A350F">
      <w:pPr>
        <w:spacing w:afterLines="50" w:after="156"/>
        <w:rPr>
          <w:color w:val="000000"/>
        </w:rPr>
      </w:pPr>
      <w:r w:rsidRPr="002B7CAD">
        <w:rPr>
          <w:color w:val="000000"/>
        </w:rPr>
        <w:t>6</w:t>
      </w:r>
      <w:r w:rsidR="001F15A5" w:rsidRPr="002B7CAD">
        <w:rPr>
          <w:color w:val="000000"/>
        </w:rPr>
        <w:t>.</w:t>
      </w:r>
      <w:r w:rsidRPr="002B7CAD">
        <w:rPr>
          <w:color w:val="000000"/>
        </w:rPr>
        <w:t>3</w:t>
      </w:r>
      <w:r w:rsidR="001F15A5" w:rsidRPr="002B7CAD">
        <w:rPr>
          <w:color w:val="000000"/>
        </w:rPr>
        <w:t xml:space="preserve">  </w:t>
      </w:r>
      <w:r w:rsidR="009A4263" w:rsidRPr="002B7CAD">
        <w:rPr>
          <w:color w:val="000000"/>
        </w:rPr>
        <w:t>校准</w:t>
      </w:r>
      <w:r w:rsidR="001F15A5" w:rsidRPr="002B7CAD">
        <w:rPr>
          <w:color w:val="000000"/>
        </w:rPr>
        <w:t>环境条件</w:t>
      </w:r>
    </w:p>
    <w:p w:rsidR="00504D86" w:rsidRPr="002B7CAD" w:rsidRDefault="00504D86" w:rsidP="001A350F">
      <w:pPr>
        <w:spacing w:afterLines="50" w:after="156"/>
        <w:rPr>
          <w:color w:val="000000"/>
        </w:rPr>
      </w:pPr>
      <w:r w:rsidRPr="002B7CAD">
        <w:rPr>
          <w:color w:val="000000"/>
        </w:rPr>
        <w:t xml:space="preserve">    </w:t>
      </w:r>
      <w:r w:rsidRPr="002B7CAD">
        <w:rPr>
          <w:color w:val="000000"/>
        </w:rPr>
        <w:t>比较仪的</w:t>
      </w:r>
      <w:r w:rsidR="009A4263" w:rsidRPr="002B7CAD">
        <w:rPr>
          <w:color w:val="000000"/>
        </w:rPr>
        <w:t>校准</w:t>
      </w:r>
      <w:r w:rsidRPr="002B7CAD">
        <w:rPr>
          <w:color w:val="000000"/>
        </w:rPr>
        <w:t>应在稳定的环境状况下，</w:t>
      </w:r>
      <w:r w:rsidR="00746E57" w:rsidRPr="002B7CAD">
        <w:rPr>
          <w:color w:val="000000"/>
        </w:rPr>
        <w:t>校准</w:t>
      </w:r>
      <w:r w:rsidRPr="002B7CAD">
        <w:rPr>
          <w:color w:val="000000"/>
        </w:rPr>
        <w:t>用标准砝码的温度接近</w:t>
      </w:r>
      <w:r w:rsidR="00802B8A" w:rsidRPr="002B7CAD">
        <w:rPr>
          <w:color w:val="000000"/>
        </w:rPr>
        <w:t>室温。</w:t>
      </w:r>
    </w:p>
    <w:p w:rsidR="001F15A5" w:rsidRPr="002B7CAD" w:rsidRDefault="005303F5" w:rsidP="00422EEA">
      <w:pPr>
        <w:spacing w:afterLines="50" w:after="156" w:line="360" w:lineRule="auto"/>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lastRenderedPageBreak/>
          <w:t>6</w:t>
        </w:r>
        <w:r w:rsidR="001F15A5" w:rsidRPr="002B7CAD">
          <w:rPr>
            <w:color w:val="000000"/>
          </w:rPr>
          <w:t>.</w:t>
        </w:r>
        <w:r w:rsidRPr="002B7CAD">
          <w:rPr>
            <w:color w:val="000000"/>
          </w:rPr>
          <w:t>3</w:t>
        </w:r>
        <w:r w:rsidR="001F15A5" w:rsidRPr="002B7CAD">
          <w:rPr>
            <w:color w:val="000000"/>
          </w:rPr>
          <w:t>.1</w:t>
        </w:r>
      </w:smartTag>
      <w:r w:rsidR="001F15A5" w:rsidRPr="002B7CAD">
        <w:rPr>
          <w:color w:val="000000"/>
        </w:rPr>
        <w:t xml:space="preserve">  </w:t>
      </w:r>
      <w:r w:rsidR="00802B8A" w:rsidRPr="002B7CAD">
        <w:rPr>
          <w:color w:val="000000"/>
        </w:rPr>
        <w:t>对于</w:t>
      </w:r>
      <w:r w:rsidR="00851167" w:rsidRPr="002B7CAD">
        <w:rPr>
          <w:color w:val="000000"/>
        </w:rPr>
        <w:t>实际分度数为</w:t>
      </w:r>
      <w:r w:rsidR="00851167" w:rsidRPr="002B7CAD">
        <w:rPr>
          <w:color w:val="000000"/>
        </w:rPr>
        <w:t>5</w:t>
      </w:r>
      <w:r w:rsidR="00851167" w:rsidRPr="002B7CAD">
        <w:rPr>
          <w:color w:val="000000"/>
        </w:rPr>
        <w:sym w:font="Symbol" w:char="F0B4"/>
      </w:r>
      <w:r w:rsidR="00851167" w:rsidRPr="002B7CAD">
        <w:rPr>
          <w:color w:val="000000"/>
        </w:rPr>
        <w:t>10</w:t>
      </w:r>
      <w:r w:rsidR="00851167" w:rsidRPr="002B7CAD">
        <w:rPr>
          <w:color w:val="000000"/>
          <w:szCs w:val="21"/>
          <w:vertAlign w:val="superscript"/>
        </w:rPr>
        <w:t>5</w:t>
      </w:r>
      <w:r w:rsidR="00851167" w:rsidRPr="002B7CAD">
        <w:rPr>
          <w:color w:val="000000"/>
          <w:szCs w:val="21"/>
        </w:rPr>
        <w:t>以上的</w:t>
      </w:r>
      <w:r w:rsidR="00802B8A" w:rsidRPr="002B7CAD">
        <w:rPr>
          <w:color w:val="000000"/>
        </w:rPr>
        <w:t>比较仪，</w:t>
      </w:r>
      <w:r w:rsidR="00746E57" w:rsidRPr="002B7CAD">
        <w:rPr>
          <w:color w:val="000000"/>
        </w:rPr>
        <w:t>校准</w:t>
      </w:r>
      <w:r w:rsidR="00BD62C4" w:rsidRPr="002B7CAD">
        <w:rPr>
          <w:color w:val="000000"/>
        </w:rPr>
        <w:t>的环境</w:t>
      </w:r>
      <w:r w:rsidR="001F15A5" w:rsidRPr="002B7CAD">
        <w:rPr>
          <w:color w:val="000000"/>
        </w:rPr>
        <w:t>温度</w:t>
      </w:r>
      <w:r w:rsidR="00802B8A" w:rsidRPr="002B7CAD">
        <w:rPr>
          <w:color w:val="000000"/>
        </w:rPr>
        <w:t>应在</w:t>
      </w:r>
      <w:smartTag w:uri="urn:schemas-microsoft-com:office:smarttags" w:element="chmetcnv">
        <w:smartTagPr>
          <w:attr w:name="UnitName" w:val="℃"/>
          <w:attr w:name="SourceValue" w:val="18"/>
          <w:attr w:name="HasSpace" w:val="True"/>
          <w:attr w:name="Negative" w:val="False"/>
          <w:attr w:name="NumberType" w:val="1"/>
          <w:attr w:name="TCSC" w:val="0"/>
        </w:smartTagPr>
        <w:r w:rsidR="00802B8A" w:rsidRPr="002B7CAD">
          <w:rPr>
            <w:color w:val="000000"/>
          </w:rPr>
          <w:t>18</w:t>
        </w:r>
        <w:r w:rsidR="009E2F72" w:rsidRPr="002B7CAD">
          <w:rPr>
            <w:color w:val="000000"/>
          </w:rPr>
          <w:t xml:space="preserve"> </w:t>
        </w:r>
        <w:r w:rsidR="00802B8A" w:rsidRPr="002B7CAD">
          <w:rPr>
            <w:rFonts w:ascii="宋体" w:hAnsi="宋体" w:cs="宋体" w:hint="eastAsia"/>
            <w:color w:val="000000"/>
          </w:rPr>
          <w:t>℃</w:t>
        </w:r>
      </w:smartTag>
      <w:r w:rsidR="00802B8A" w:rsidRPr="002B7CAD">
        <w:rPr>
          <w:color w:val="000000"/>
        </w:rPr>
        <w:t>~</w:t>
      </w:r>
      <w:smartTag w:uri="urn:schemas-microsoft-com:office:smarttags" w:element="chmetcnv">
        <w:smartTagPr>
          <w:attr w:name="UnitName" w:val="℃"/>
          <w:attr w:name="SourceValue" w:val="23"/>
          <w:attr w:name="HasSpace" w:val="True"/>
          <w:attr w:name="Negative" w:val="False"/>
          <w:attr w:name="NumberType" w:val="1"/>
          <w:attr w:name="TCSC" w:val="0"/>
        </w:smartTagPr>
        <w:r w:rsidR="00802B8A" w:rsidRPr="002B7CAD">
          <w:rPr>
            <w:color w:val="000000"/>
          </w:rPr>
          <w:t>23</w:t>
        </w:r>
        <w:r w:rsidR="009E2F72" w:rsidRPr="002B7CAD">
          <w:rPr>
            <w:color w:val="000000"/>
          </w:rPr>
          <w:t xml:space="preserve"> </w:t>
        </w:r>
        <w:r w:rsidR="00802B8A" w:rsidRPr="002B7CAD">
          <w:rPr>
            <w:rFonts w:ascii="宋体" w:hAnsi="宋体" w:cs="宋体" w:hint="eastAsia"/>
            <w:color w:val="000000"/>
          </w:rPr>
          <w:t>℃</w:t>
        </w:r>
      </w:smartTag>
      <w:r w:rsidR="00802B8A" w:rsidRPr="002B7CAD">
        <w:rPr>
          <w:color w:val="000000"/>
        </w:rPr>
        <w:t>，</w:t>
      </w:r>
      <w:r w:rsidR="00746E57" w:rsidRPr="002B7CAD">
        <w:rPr>
          <w:color w:val="000000"/>
        </w:rPr>
        <w:t>校准</w:t>
      </w:r>
      <w:r w:rsidR="00802B8A" w:rsidRPr="002B7CAD">
        <w:rPr>
          <w:color w:val="000000"/>
        </w:rPr>
        <w:t>时的温度变化每</w:t>
      </w:r>
      <w:r w:rsidR="00802B8A" w:rsidRPr="002B7CAD">
        <w:rPr>
          <w:color w:val="000000"/>
        </w:rPr>
        <w:t>4</w:t>
      </w:r>
      <w:r w:rsidR="00C278AC" w:rsidRPr="002B7CAD">
        <w:rPr>
          <w:color w:val="000000"/>
        </w:rPr>
        <w:t xml:space="preserve"> </w:t>
      </w:r>
      <w:r w:rsidR="00802B8A" w:rsidRPr="002B7CAD">
        <w:rPr>
          <w:color w:val="000000"/>
        </w:rPr>
        <w:t>h</w:t>
      </w:r>
      <w:r w:rsidR="00802B8A" w:rsidRPr="002B7CAD">
        <w:rPr>
          <w:color w:val="000000"/>
        </w:rPr>
        <w:t>最大变化</w:t>
      </w:r>
      <w:smartTag w:uri="urn:schemas-microsoft-com:office:smarttags" w:element="chmetcnv">
        <w:smartTagPr>
          <w:attr w:name="UnitName" w:val="℃"/>
          <w:attr w:name="SourceValue" w:val="1"/>
          <w:attr w:name="HasSpace" w:val="True"/>
          <w:attr w:name="Negative" w:val="False"/>
          <w:attr w:name="NumberType" w:val="1"/>
          <w:attr w:name="TCSC" w:val="0"/>
        </w:smartTagPr>
        <w:r w:rsidR="00802B8A" w:rsidRPr="002B7CAD">
          <w:rPr>
            <w:color w:val="000000"/>
          </w:rPr>
          <w:t>1</w:t>
        </w:r>
        <w:r w:rsidR="009E2F72" w:rsidRPr="002B7CAD">
          <w:rPr>
            <w:color w:val="000000"/>
          </w:rPr>
          <w:t xml:space="preserve"> </w:t>
        </w:r>
        <w:r w:rsidR="00802B8A" w:rsidRPr="002B7CAD">
          <w:rPr>
            <w:rFonts w:ascii="宋体" w:hAnsi="宋体" w:cs="宋体" w:hint="eastAsia"/>
            <w:color w:val="000000"/>
          </w:rPr>
          <w:t>℃</w:t>
        </w:r>
      </w:smartTag>
      <w:r w:rsidR="00802B8A" w:rsidRPr="002B7CAD">
        <w:rPr>
          <w:color w:val="000000"/>
        </w:rPr>
        <w:t>；相对湿度应在</w:t>
      </w:r>
      <w:r w:rsidR="00802B8A" w:rsidRPr="002B7CAD">
        <w:rPr>
          <w:color w:val="000000"/>
        </w:rPr>
        <w:t>30</w:t>
      </w:r>
      <w:r w:rsidR="00C278AC" w:rsidRPr="002B7CAD">
        <w:rPr>
          <w:color w:val="000000"/>
        </w:rPr>
        <w:t xml:space="preserve"> </w:t>
      </w:r>
      <w:r w:rsidR="00802B8A" w:rsidRPr="002B7CAD">
        <w:rPr>
          <w:color w:val="000000"/>
        </w:rPr>
        <w:t>%~70</w:t>
      </w:r>
      <w:r w:rsidR="00C278AC" w:rsidRPr="002B7CAD">
        <w:rPr>
          <w:color w:val="000000"/>
        </w:rPr>
        <w:t xml:space="preserve"> </w:t>
      </w:r>
      <w:r w:rsidR="00802B8A" w:rsidRPr="002B7CAD">
        <w:rPr>
          <w:color w:val="000000"/>
        </w:rPr>
        <w:t>%</w:t>
      </w:r>
      <w:r w:rsidR="00802B8A" w:rsidRPr="002B7CAD">
        <w:rPr>
          <w:color w:val="000000"/>
        </w:rPr>
        <w:t>，</w:t>
      </w:r>
      <w:r w:rsidR="00746E57" w:rsidRPr="002B7CAD">
        <w:rPr>
          <w:color w:val="000000"/>
        </w:rPr>
        <w:t>校准</w:t>
      </w:r>
      <w:r w:rsidR="00802B8A" w:rsidRPr="002B7CAD">
        <w:rPr>
          <w:color w:val="000000"/>
        </w:rPr>
        <w:t>时的相对湿度变化每</w:t>
      </w:r>
      <w:r w:rsidR="00802B8A" w:rsidRPr="002B7CAD">
        <w:rPr>
          <w:color w:val="000000"/>
        </w:rPr>
        <w:t>4</w:t>
      </w:r>
      <w:r w:rsidR="00C278AC" w:rsidRPr="002B7CAD">
        <w:rPr>
          <w:color w:val="000000"/>
        </w:rPr>
        <w:t xml:space="preserve"> </w:t>
      </w:r>
      <w:r w:rsidR="00802B8A" w:rsidRPr="002B7CAD">
        <w:rPr>
          <w:color w:val="000000"/>
        </w:rPr>
        <w:t>h</w:t>
      </w:r>
      <w:r w:rsidR="00802B8A" w:rsidRPr="002B7CAD">
        <w:rPr>
          <w:color w:val="000000"/>
        </w:rPr>
        <w:t>最大变化</w:t>
      </w:r>
      <w:r w:rsidR="00802B8A" w:rsidRPr="002B7CAD">
        <w:rPr>
          <w:color w:val="000000"/>
        </w:rPr>
        <w:t>10</w:t>
      </w:r>
      <w:r w:rsidR="00C278AC" w:rsidRPr="002B7CAD">
        <w:rPr>
          <w:color w:val="000000"/>
        </w:rPr>
        <w:t xml:space="preserve"> </w:t>
      </w:r>
      <w:r w:rsidR="00802B8A" w:rsidRPr="002B7CAD">
        <w:rPr>
          <w:color w:val="000000"/>
        </w:rPr>
        <w:t>%</w:t>
      </w:r>
      <w:r w:rsidR="0008341B" w:rsidRPr="002B7CAD">
        <w:rPr>
          <w:color w:val="000000"/>
        </w:rPr>
        <w:t>。</w:t>
      </w:r>
    </w:p>
    <w:p w:rsidR="00802B8A" w:rsidRPr="002B7CAD" w:rsidRDefault="00851167" w:rsidP="00422EEA">
      <w:pPr>
        <w:spacing w:afterLines="50" w:after="156" w:line="360" w:lineRule="auto"/>
        <w:ind w:firstLineChars="171" w:firstLine="359"/>
        <w:rPr>
          <w:color w:val="000000"/>
        </w:rPr>
      </w:pPr>
      <w:r w:rsidRPr="002B7CAD">
        <w:rPr>
          <w:color w:val="000000"/>
        </w:rPr>
        <w:t>其他</w:t>
      </w:r>
      <w:r w:rsidR="00802B8A" w:rsidRPr="002B7CAD">
        <w:rPr>
          <w:color w:val="000000"/>
        </w:rPr>
        <w:t>比较仪，</w:t>
      </w:r>
      <w:r w:rsidR="00746E57" w:rsidRPr="002B7CAD">
        <w:rPr>
          <w:color w:val="000000"/>
        </w:rPr>
        <w:t>校准</w:t>
      </w:r>
      <w:r w:rsidR="00802B8A" w:rsidRPr="002B7CAD">
        <w:rPr>
          <w:color w:val="000000"/>
        </w:rPr>
        <w:t>时的温度变化每</w:t>
      </w:r>
      <w:r w:rsidR="00802B8A" w:rsidRPr="002B7CAD">
        <w:rPr>
          <w:color w:val="000000"/>
        </w:rPr>
        <w:t>4</w:t>
      </w:r>
      <w:r w:rsidR="00C278AC" w:rsidRPr="002B7CAD">
        <w:rPr>
          <w:color w:val="000000"/>
        </w:rPr>
        <w:t xml:space="preserve"> </w:t>
      </w:r>
      <w:r w:rsidR="00802B8A" w:rsidRPr="002B7CAD">
        <w:rPr>
          <w:color w:val="000000"/>
        </w:rPr>
        <w:t>h</w:t>
      </w:r>
      <w:r w:rsidR="00802B8A" w:rsidRPr="002B7CAD">
        <w:rPr>
          <w:color w:val="000000"/>
        </w:rPr>
        <w:t>最大变化</w:t>
      </w:r>
      <w:smartTag w:uri="urn:schemas-microsoft-com:office:smarttags" w:element="chmetcnv">
        <w:smartTagPr>
          <w:attr w:name="TCSC" w:val="0"/>
          <w:attr w:name="NumberType" w:val="1"/>
          <w:attr w:name="Negative" w:val="False"/>
          <w:attr w:name="HasSpace" w:val="True"/>
          <w:attr w:name="SourceValue" w:val="2"/>
          <w:attr w:name="UnitName" w:val="℃"/>
        </w:smartTagPr>
        <w:r w:rsidR="00802B8A" w:rsidRPr="002B7CAD">
          <w:rPr>
            <w:color w:val="000000"/>
          </w:rPr>
          <w:t>2</w:t>
        </w:r>
        <w:r w:rsidR="009E2F72" w:rsidRPr="002B7CAD">
          <w:rPr>
            <w:color w:val="000000"/>
          </w:rPr>
          <w:t xml:space="preserve"> </w:t>
        </w:r>
        <w:r w:rsidR="00802B8A" w:rsidRPr="002B7CAD">
          <w:rPr>
            <w:rFonts w:ascii="宋体" w:hAnsi="宋体" w:cs="宋体" w:hint="eastAsia"/>
            <w:color w:val="000000"/>
          </w:rPr>
          <w:t>℃</w:t>
        </w:r>
      </w:smartTag>
      <w:r w:rsidR="00802B8A" w:rsidRPr="002B7CAD">
        <w:rPr>
          <w:color w:val="000000"/>
        </w:rPr>
        <w:t>；相对湿度应在</w:t>
      </w:r>
      <w:r w:rsidR="00802B8A" w:rsidRPr="002B7CAD">
        <w:rPr>
          <w:color w:val="000000"/>
        </w:rPr>
        <w:t>30</w:t>
      </w:r>
      <w:r w:rsidR="00C278AC" w:rsidRPr="002B7CAD">
        <w:rPr>
          <w:color w:val="000000"/>
        </w:rPr>
        <w:t xml:space="preserve"> </w:t>
      </w:r>
      <w:r w:rsidR="00802B8A" w:rsidRPr="002B7CAD">
        <w:rPr>
          <w:color w:val="000000"/>
        </w:rPr>
        <w:t>%~70</w:t>
      </w:r>
      <w:r w:rsidR="00C278AC" w:rsidRPr="002B7CAD">
        <w:rPr>
          <w:color w:val="000000"/>
        </w:rPr>
        <w:t xml:space="preserve"> </w:t>
      </w:r>
      <w:r w:rsidR="00802B8A" w:rsidRPr="002B7CAD">
        <w:rPr>
          <w:color w:val="000000"/>
        </w:rPr>
        <w:t>%</w:t>
      </w:r>
      <w:r w:rsidR="00802B8A" w:rsidRPr="002B7CAD">
        <w:rPr>
          <w:color w:val="000000"/>
        </w:rPr>
        <w:t>，</w:t>
      </w:r>
      <w:r w:rsidR="00746E57" w:rsidRPr="002B7CAD">
        <w:rPr>
          <w:color w:val="000000"/>
        </w:rPr>
        <w:t>校准</w:t>
      </w:r>
      <w:r w:rsidR="00802B8A" w:rsidRPr="002B7CAD">
        <w:rPr>
          <w:color w:val="000000"/>
        </w:rPr>
        <w:t>时的相对湿度变化每</w:t>
      </w:r>
      <w:r w:rsidR="00802B8A" w:rsidRPr="002B7CAD">
        <w:rPr>
          <w:color w:val="000000"/>
        </w:rPr>
        <w:t>4</w:t>
      </w:r>
      <w:r w:rsidR="009161FC" w:rsidRPr="002B7CAD">
        <w:rPr>
          <w:color w:val="000000"/>
        </w:rPr>
        <w:t xml:space="preserve"> </w:t>
      </w:r>
      <w:r w:rsidR="00802B8A" w:rsidRPr="002B7CAD">
        <w:rPr>
          <w:color w:val="000000"/>
        </w:rPr>
        <w:t>h</w:t>
      </w:r>
      <w:r w:rsidR="00802B8A" w:rsidRPr="002B7CAD">
        <w:rPr>
          <w:color w:val="000000"/>
        </w:rPr>
        <w:t>最大变化</w:t>
      </w:r>
      <w:r w:rsidR="00802B8A" w:rsidRPr="002B7CAD">
        <w:rPr>
          <w:color w:val="000000"/>
        </w:rPr>
        <w:t>15</w:t>
      </w:r>
      <w:r w:rsidR="00C278AC" w:rsidRPr="002B7CAD">
        <w:rPr>
          <w:color w:val="000000"/>
        </w:rPr>
        <w:t xml:space="preserve"> </w:t>
      </w:r>
      <w:r w:rsidR="00802B8A" w:rsidRPr="002B7CAD">
        <w:rPr>
          <w:color w:val="000000"/>
        </w:rPr>
        <w:t>%</w:t>
      </w:r>
      <w:r w:rsidR="00802B8A" w:rsidRPr="002B7CAD">
        <w:rPr>
          <w:color w:val="000000"/>
        </w:rPr>
        <w:t>。</w:t>
      </w:r>
    </w:p>
    <w:p w:rsidR="001F15A5" w:rsidRPr="002B7CAD" w:rsidRDefault="005303F5" w:rsidP="00422EEA">
      <w:pPr>
        <w:spacing w:afterLines="50" w:after="156" w:line="360" w:lineRule="auto"/>
        <w:rPr>
          <w:color w:val="000000"/>
        </w:rPr>
      </w:pPr>
      <w:r w:rsidRPr="002B7CAD">
        <w:rPr>
          <w:color w:val="000000"/>
        </w:rPr>
        <w:t>6</w:t>
      </w:r>
      <w:r w:rsidR="001F15A5" w:rsidRPr="002B7CAD">
        <w:rPr>
          <w:color w:val="000000"/>
        </w:rPr>
        <w:t>.</w:t>
      </w:r>
      <w:r w:rsidRPr="002B7CAD">
        <w:rPr>
          <w:color w:val="000000"/>
        </w:rPr>
        <w:t>3</w:t>
      </w:r>
      <w:r w:rsidR="001F15A5" w:rsidRPr="002B7CAD">
        <w:rPr>
          <w:color w:val="000000"/>
        </w:rPr>
        <w:t xml:space="preserve">.2  </w:t>
      </w:r>
      <w:r w:rsidR="00746E57" w:rsidRPr="002B7CAD">
        <w:rPr>
          <w:color w:val="000000"/>
        </w:rPr>
        <w:t>校准</w:t>
      </w:r>
      <w:r w:rsidR="00BD62C4" w:rsidRPr="002B7CAD">
        <w:rPr>
          <w:color w:val="000000"/>
        </w:rPr>
        <w:t>环境</w:t>
      </w:r>
      <w:r w:rsidR="001F15A5" w:rsidRPr="002B7CAD">
        <w:rPr>
          <w:color w:val="000000"/>
        </w:rPr>
        <w:t>不得</w:t>
      </w:r>
      <w:r w:rsidR="0037430E" w:rsidRPr="002B7CAD">
        <w:rPr>
          <w:color w:val="000000"/>
        </w:rPr>
        <w:t>有</w:t>
      </w:r>
      <w:r w:rsidR="00BF431D" w:rsidRPr="002B7CAD">
        <w:rPr>
          <w:color w:val="000000"/>
        </w:rPr>
        <w:t>振</w:t>
      </w:r>
      <w:r w:rsidR="001F15A5" w:rsidRPr="002B7CAD">
        <w:rPr>
          <w:color w:val="000000"/>
        </w:rPr>
        <w:t>动、气流及其他强磁场的影响，</w:t>
      </w:r>
      <w:r w:rsidR="00BD62C4" w:rsidRPr="002B7CAD">
        <w:rPr>
          <w:color w:val="000000"/>
        </w:rPr>
        <w:t>环境</w:t>
      </w:r>
      <w:r w:rsidR="001F15A5" w:rsidRPr="002B7CAD">
        <w:rPr>
          <w:color w:val="000000"/>
        </w:rPr>
        <w:t>应保持清洁，使用面积适度，不得过分拥挤。</w:t>
      </w:r>
    </w:p>
    <w:p w:rsidR="001F15A5" w:rsidRPr="002B7CAD" w:rsidRDefault="005303F5" w:rsidP="001A350F">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6</w:t>
        </w:r>
        <w:r w:rsidR="001F15A5" w:rsidRPr="002B7CAD">
          <w:rPr>
            <w:color w:val="000000"/>
          </w:rPr>
          <w:t>.</w:t>
        </w:r>
        <w:r w:rsidRPr="002B7CAD">
          <w:rPr>
            <w:color w:val="000000"/>
          </w:rPr>
          <w:t>3</w:t>
        </w:r>
        <w:r w:rsidR="001F15A5" w:rsidRPr="002B7CAD">
          <w:rPr>
            <w:color w:val="000000"/>
          </w:rPr>
          <w:t>.3</w:t>
        </w:r>
      </w:smartTag>
      <w:r w:rsidR="001F15A5" w:rsidRPr="002B7CAD">
        <w:rPr>
          <w:color w:val="000000"/>
        </w:rPr>
        <w:t xml:space="preserve">  </w:t>
      </w:r>
      <w:r w:rsidR="001F15A5" w:rsidRPr="002B7CAD">
        <w:rPr>
          <w:color w:val="000000"/>
        </w:rPr>
        <w:t>比较仪工作台平整、稳固</w:t>
      </w:r>
      <w:r w:rsidR="009139D1" w:rsidRPr="002B7CAD">
        <w:rPr>
          <w:color w:val="000000"/>
        </w:rPr>
        <w:t>，</w:t>
      </w:r>
      <w:r w:rsidR="001F15A5" w:rsidRPr="002B7CAD">
        <w:rPr>
          <w:color w:val="000000"/>
        </w:rPr>
        <w:t>具有良好的刚度，并具有一定的防</w:t>
      </w:r>
      <w:r w:rsidR="0097118C" w:rsidRPr="002B7CAD">
        <w:rPr>
          <w:color w:val="000000"/>
        </w:rPr>
        <w:t>振</w:t>
      </w:r>
      <w:r w:rsidR="001F15A5" w:rsidRPr="002B7CAD">
        <w:rPr>
          <w:color w:val="000000"/>
        </w:rPr>
        <w:t>、隔</w:t>
      </w:r>
      <w:r w:rsidR="0097118C" w:rsidRPr="002B7CAD">
        <w:rPr>
          <w:color w:val="000000"/>
        </w:rPr>
        <w:t>振</w:t>
      </w:r>
      <w:r w:rsidR="001F15A5" w:rsidRPr="002B7CAD">
        <w:rPr>
          <w:color w:val="000000"/>
        </w:rPr>
        <w:t>效果。</w:t>
      </w:r>
    </w:p>
    <w:p w:rsidR="005303F5" w:rsidRPr="002B7CAD" w:rsidRDefault="005303F5" w:rsidP="005303F5">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6.3.4</w:t>
        </w:r>
      </w:smartTag>
      <w:r w:rsidRPr="002B7CAD">
        <w:rPr>
          <w:color w:val="000000"/>
        </w:rPr>
        <w:t xml:space="preserve">  </w:t>
      </w:r>
      <w:r w:rsidR="00BD62C4" w:rsidRPr="002B7CAD">
        <w:rPr>
          <w:color w:val="000000"/>
        </w:rPr>
        <w:t>被校</w:t>
      </w:r>
      <w:r w:rsidRPr="002B7CAD">
        <w:rPr>
          <w:color w:val="000000"/>
        </w:rPr>
        <w:t>比较仪和砝码应尽量避免阳光直接照射。</w:t>
      </w:r>
    </w:p>
    <w:p w:rsidR="001F15A5" w:rsidRPr="002B7CAD" w:rsidRDefault="005303F5" w:rsidP="001A350F">
      <w:pPr>
        <w:spacing w:afterLines="50" w:after="156"/>
        <w:rPr>
          <w:color w:val="000000"/>
        </w:rPr>
      </w:pPr>
      <w:r w:rsidRPr="002B7CAD">
        <w:rPr>
          <w:color w:val="000000"/>
        </w:rPr>
        <w:t>6</w:t>
      </w:r>
      <w:r w:rsidR="001F15A5" w:rsidRPr="002B7CAD">
        <w:rPr>
          <w:color w:val="000000"/>
        </w:rPr>
        <w:t>.</w:t>
      </w:r>
      <w:r w:rsidRPr="002B7CAD">
        <w:rPr>
          <w:color w:val="000000"/>
        </w:rPr>
        <w:t>4</w:t>
      </w:r>
      <w:r w:rsidR="001F15A5" w:rsidRPr="002B7CAD">
        <w:rPr>
          <w:color w:val="000000"/>
        </w:rPr>
        <w:t xml:space="preserve">  </w:t>
      </w:r>
      <w:r w:rsidR="001F15A5" w:rsidRPr="002B7CAD">
        <w:rPr>
          <w:color w:val="000000"/>
        </w:rPr>
        <w:t>供电电源</w:t>
      </w:r>
    </w:p>
    <w:p w:rsidR="001F15A5" w:rsidRPr="002B7CAD" w:rsidRDefault="001F15A5" w:rsidP="001A350F">
      <w:pPr>
        <w:spacing w:afterLines="50" w:after="156"/>
        <w:ind w:firstLineChars="171" w:firstLine="359"/>
        <w:rPr>
          <w:color w:val="000000"/>
        </w:rPr>
      </w:pPr>
      <w:r w:rsidRPr="002B7CAD">
        <w:rPr>
          <w:color w:val="000000"/>
        </w:rPr>
        <w:t>利用供电电源工作的比较仪，应在下列电源变化范围内遵守计量</w:t>
      </w:r>
      <w:r w:rsidR="00746E57" w:rsidRPr="002B7CAD">
        <w:rPr>
          <w:color w:val="000000"/>
        </w:rPr>
        <w:t>校准</w:t>
      </w:r>
      <w:r w:rsidR="00851167" w:rsidRPr="002B7CAD">
        <w:rPr>
          <w:color w:val="000000"/>
        </w:rPr>
        <w:t>规范</w:t>
      </w:r>
      <w:r w:rsidRPr="002B7CAD">
        <w:rPr>
          <w:color w:val="000000"/>
        </w:rPr>
        <w:t>：</w:t>
      </w:r>
    </w:p>
    <w:p w:rsidR="001F15A5" w:rsidRPr="002B7CAD" w:rsidRDefault="001F15A5" w:rsidP="001A350F">
      <w:pPr>
        <w:spacing w:afterLines="50" w:after="156"/>
        <w:ind w:firstLineChars="171" w:firstLine="359"/>
        <w:rPr>
          <w:color w:val="000000" w:themeColor="text1"/>
        </w:rPr>
      </w:pPr>
      <w:r w:rsidRPr="002B7CAD">
        <w:rPr>
          <w:color w:val="000000"/>
        </w:rPr>
        <w:t>对于</w:t>
      </w:r>
      <w:r w:rsidR="009E2F72" w:rsidRPr="002B7CAD">
        <w:rPr>
          <w:color w:val="000000"/>
        </w:rPr>
        <w:t>额定</w:t>
      </w:r>
      <w:r w:rsidRPr="002B7CAD">
        <w:rPr>
          <w:color w:val="000000"/>
        </w:rPr>
        <w:t>电源电压</w:t>
      </w:r>
      <w:r w:rsidR="00F07C4A" w:rsidRPr="002B7CAD">
        <w:rPr>
          <w:i/>
          <w:color w:val="000000" w:themeColor="text1"/>
        </w:rPr>
        <w:t>V</w:t>
      </w:r>
      <w:r w:rsidR="00A246D9" w:rsidRPr="002B7CAD">
        <w:rPr>
          <w:color w:val="000000" w:themeColor="text1"/>
        </w:rPr>
        <w:t>，</w:t>
      </w:r>
      <w:r w:rsidRPr="002B7CAD">
        <w:rPr>
          <w:color w:val="000000" w:themeColor="text1"/>
        </w:rPr>
        <w:t>变化为</w:t>
      </w:r>
      <w:r w:rsidR="008A2692" w:rsidRPr="002B7CAD">
        <w:rPr>
          <w:color w:val="000000" w:themeColor="text1"/>
        </w:rPr>
        <w:t>（</w:t>
      </w:r>
      <w:r w:rsidR="008A2692" w:rsidRPr="002B7CAD">
        <w:rPr>
          <w:color w:val="000000" w:themeColor="text1"/>
        </w:rPr>
        <w:t>1</w:t>
      </w:r>
      <w:r w:rsidR="008A2692" w:rsidRPr="002B7CAD">
        <w:rPr>
          <w:color w:val="000000" w:themeColor="text1"/>
        </w:rPr>
        <w:sym w:font="Symbol" w:char="F02D"/>
      </w:r>
      <w:r w:rsidR="008A2692" w:rsidRPr="002B7CAD">
        <w:rPr>
          <w:color w:val="000000" w:themeColor="text1"/>
        </w:rPr>
        <w:t>15%</w:t>
      </w:r>
      <w:r w:rsidR="008A2692" w:rsidRPr="002B7CAD">
        <w:rPr>
          <w:color w:val="000000" w:themeColor="text1"/>
        </w:rPr>
        <w:t>）</w:t>
      </w:r>
      <w:r w:rsidR="009E2F72" w:rsidRPr="002B7CAD">
        <w:rPr>
          <w:i/>
          <w:color w:val="000000" w:themeColor="text1"/>
        </w:rPr>
        <w:t>V</w:t>
      </w:r>
      <w:r w:rsidRPr="002B7CAD">
        <w:rPr>
          <w:color w:val="000000" w:themeColor="text1"/>
        </w:rPr>
        <w:t>至</w:t>
      </w:r>
      <w:r w:rsidR="008A2692" w:rsidRPr="002B7CAD">
        <w:rPr>
          <w:color w:val="000000" w:themeColor="text1"/>
        </w:rPr>
        <w:t>（</w:t>
      </w:r>
      <w:r w:rsidR="008A2692" w:rsidRPr="002B7CAD">
        <w:rPr>
          <w:color w:val="000000" w:themeColor="text1"/>
        </w:rPr>
        <w:t>1+10%</w:t>
      </w:r>
      <w:r w:rsidR="008A2692" w:rsidRPr="002B7CAD">
        <w:rPr>
          <w:color w:val="000000" w:themeColor="text1"/>
        </w:rPr>
        <w:t>）</w:t>
      </w:r>
      <w:r w:rsidR="009E2F72" w:rsidRPr="002B7CAD">
        <w:rPr>
          <w:i/>
          <w:color w:val="000000" w:themeColor="text1"/>
        </w:rPr>
        <w:t>V</w:t>
      </w:r>
      <w:r w:rsidRPr="002B7CAD">
        <w:rPr>
          <w:color w:val="000000" w:themeColor="text1"/>
        </w:rPr>
        <w:t>；</w:t>
      </w:r>
    </w:p>
    <w:p w:rsidR="009E2F72" w:rsidRPr="002B7CAD" w:rsidRDefault="009E2F72" w:rsidP="001A350F">
      <w:pPr>
        <w:spacing w:afterLines="50" w:after="156"/>
        <w:ind w:firstLineChars="171" w:firstLine="359"/>
        <w:rPr>
          <w:color w:val="000000" w:themeColor="text1"/>
        </w:rPr>
      </w:pPr>
      <w:r w:rsidRPr="002B7CAD">
        <w:rPr>
          <w:color w:val="000000" w:themeColor="text1"/>
        </w:rPr>
        <w:t>对于电源电压范围</w:t>
      </w:r>
      <w:r w:rsidR="00F07C4A" w:rsidRPr="002B7CAD">
        <w:rPr>
          <w:color w:val="000000" w:themeColor="text1"/>
        </w:rPr>
        <w:t>(</w:t>
      </w:r>
      <w:r w:rsidR="00F07C4A" w:rsidRPr="002B7CAD">
        <w:rPr>
          <w:i/>
          <w:color w:val="000000" w:themeColor="text1"/>
        </w:rPr>
        <w:t>V</w:t>
      </w:r>
      <w:r w:rsidR="00F07C4A" w:rsidRPr="00C00054">
        <w:rPr>
          <w:i/>
          <w:color w:val="000000" w:themeColor="text1"/>
          <w:vertAlign w:val="subscript"/>
        </w:rPr>
        <w:t>min</w:t>
      </w:r>
      <w:r w:rsidR="00F07C4A" w:rsidRPr="002B7CAD">
        <w:rPr>
          <w:color w:val="000000" w:themeColor="text1"/>
          <w:vertAlign w:val="subscript"/>
        </w:rPr>
        <w:t>，</w:t>
      </w:r>
      <w:r w:rsidR="00F07C4A" w:rsidRPr="002B7CAD">
        <w:rPr>
          <w:i/>
          <w:color w:val="000000" w:themeColor="text1"/>
        </w:rPr>
        <w:t>V</w:t>
      </w:r>
      <w:r w:rsidR="00F07C4A" w:rsidRPr="00C00054">
        <w:rPr>
          <w:i/>
          <w:color w:val="000000" w:themeColor="text1"/>
          <w:vertAlign w:val="subscript"/>
        </w:rPr>
        <w:t>max</w:t>
      </w:r>
      <w:r w:rsidR="00F07C4A" w:rsidRPr="002B7CAD">
        <w:rPr>
          <w:color w:val="000000" w:themeColor="text1"/>
        </w:rPr>
        <w:t>)</w:t>
      </w:r>
      <w:r w:rsidRPr="002B7CAD">
        <w:rPr>
          <w:color w:val="000000" w:themeColor="text1"/>
        </w:rPr>
        <w:t>，变化为</w:t>
      </w:r>
      <w:r w:rsidR="008A2692" w:rsidRPr="002B7CAD">
        <w:rPr>
          <w:color w:val="000000" w:themeColor="text1"/>
        </w:rPr>
        <w:t>（</w:t>
      </w:r>
      <w:r w:rsidR="008A2692" w:rsidRPr="002B7CAD">
        <w:rPr>
          <w:color w:val="000000" w:themeColor="text1"/>
        </w:rPr>
        <w:t>1</w:t>
      </w:r>
      <w:r w:rsidR="008A2692" w:rsidRPr="002B7CAD">
        <w:rPr>
          <w:color w:val="000000" w:themeColor="text1"/>
        </w:rPr>
        <w:sym w:font="Symbol" w:char="F02D"/>
      </w:r>
      <w:r w:rsidR="008A2692" w:rsidRPr="002B7CAD">
        <w:rPr>
          <w:color w:val="000000" w:themeColor="text1"/>
        </w:rPr>
        <w:t>15%</w:t>
      </w:r>
      <w:r w:rsidR="008A2692" w:rsidRPr="002B7CAD">
        <w:rPr>
          <w:color w:val="000000" w:themeColor="text1"/>
        </w:rPr>
        <w:t>）</w:t>
      </w:r>
      <w:r w:rsidRPr="002B7CAD">
        <w:rPr>
          <w:i/>
          <w:color w:val="000000" w:themeColor="text1"/>
        </w:rPr>
        <w:t>V</w:t>
      </w:r>
      <w:r w:rsidRPr="00C00054">
        <w:rPr>
          <w:i/>
          <w:color w:val="000000" w:themeColor="text1"/>
          <w:vertAlign w:val="subscript"/>
        </w:rPr>
        <w:t>min</w:t>
      </w:r>
      <w:r w:rsidRPr="002B7CAD">
        <w:rPr>
          <w:color w:val="000000" w:themeColor="text1"/>
        </w:rPr>
        <w:t>至</w:t>
      </w:r>
      <w:r w:rsidR="008A2692" w:rsidRPr="002B7CAD">
        <w:rPr>
          <w:color w:val="000000" w:themeColor="text1"/>
        </w:rPr>
        <w:t>（</w:t>
      </w:r>
      <w:r w:rsidR="008A2692" w:rsidRPr="002B7CAD">
        <w:rPr>
          <w:color w:val="000000" w:themeColor="text1"/>
        </w:rPr>
        <w:t>1+10%</w:t>
      </w:r>
      <w:r w:rsidR="008A2692" w:rsidRPr="002B7CAD">
        <w:rPr>
          <w:color w:val="000000" w:themeColor="text1"/>
        </w:rPr>
        <w:t>）</w:t>
      </w:r>
      <w:r w:rsidRPr="002B7CAD">
        <w:rPr>
          <w:i/>
          <w:color w:val="000000" w:themeColor="text1"/>
        </w:rPr>
        <w:t>V</w:t>
      </w:r>
      <w:r w:rsidRPr="00C00054">
        <w:rPr>
          <w:i/>
          <w:color w:val="000000" w:themeColor="text1"/>
          <w:vertAlign w:val="subscript"/>
        </w:rPr>
        <w:t>max</w:t>
      </w:r>
      <w:r w:rsidR="003B51E0">
        <w:rPr>
          <w:rFonts w:hint="eastAsia"/>
          <w:color w:val="000000" w:themeColor="text1"/>
        </w:rPr>
        <w:t>。</w:t>
      </w:r>
    </w:p>
    <w:p w:rsidR="001F15A5" w:rsidRPr="002B7CAD" w:rsidRDefault="005303F5" w:rsidP="001A350F">
      <w:pPr>
        <w:spacing w:afterLines="50" w:after="156"/>
        <w:rPr>
          <w:color w:val="000000"/>
        </w:rPr>
      </w:pPr>
      <w:r w:rsidRPr="002B7CAD">
        <w:rPr>
          <w:color w:val="000000"/>
        </w:rPr>
        <w:t>6</w:t>
      </w:r>
      <w:r w:rsidR="001F15A5" w:rsidRPr="002B7CAD">
        <w:rPr>
          <w:color w:val="000000"/>
        </w:rPr>
        <w:t xml:space="preserve">.5  </w:t>
      </w:r>
      <w:r w:rsidR="00746E57" w:rsidRPr="002B7CAD">
        <w:rPr>
          <w:color w:val="000000"/>
        </w:rPr>
        <w:t>校准</w:t>
      </w:r>
      <w:r w:rsidR="001F15A5" w:rsidRPr="002B7CAD">
        <w:rPr>
          <w:color w:val="000000"/>
        </w:rPr>
        <w:t>前比较仪的清洁处理</w:t>
      </w:r>
    </w:p>
    <w:p w:rsidR="001F15A5" w:rsidRPr="002B7CAD" w:rsidRDefault="001F15A5" w:rsidP="001A350F">
      <w:pPr>
        <w:spacing w:afterLines="50" w:after="156"/>
        <w:ind w:firstLine="435"/>
        <w:rPr>
          <w:color w:val="000000"/>
        </w:rPr>
      </w:pPr>
      <w:r w:rsidRPr="002B7CAD">
        <w:rPr>
          <w:color w:val="000000"/>
        </w:rPr>
        <w:t>任何比较仪在正式</w:t>
      </w:r>
      <w:r w:rsidR="00746E57" w:rsidRPr="002B7CAD">
        <w:rPr>
          <w:color w:val="000000"/>
        </w:rPr>
        <w:t>校准</w:t>
      </w:r>
      <w:r w:rsidRPr="002B7CAD">
        <w:rPr>
          <w:color w:val="000000"/>
        </w:rPr>
        <w:t>之前，都应做好清洁工作。</w:t>
      </w:r>
    </w:p>
    <w:p w:rsidR="001F15A5" w:rsidRPr="002B7CAD" w:rsidRDefault="005303F5" w:rsidP="001A350F">
      <w:pPr>
        <w:spacing w:afterLines="50" w:after="156"/>
        <w:rPr>
          <w:color w:val="000000"/>
        </w:rPr>
      </w:pPr>
      <w:r w:rsidRPr="002B7CAD">
        <w:rPr>
          <w:color w:val="000000"/>
        </w:rPr>
        <w:t>6</w:t>
      </w:r>
      <w:r w:rsidR="001F15A5" w:rsidRPr="002B7CAD">
        <w:rPr>
          <w:color w:val="000000"/>
        </w:rPr>
        <w:t xml:space="preserve">.6  </w:t>
      </w:r>
      <w:r w:rsidR="001F15A5" w:rsidRPr="002B7CAD">
        <w:rPr>
          <w:color w:val="000000"/>
        </w:rPr>
        <w:t>比较仪的存放时间</w:t>
      </w:r>
    </w:p>
    <w:p w:rsidR="001F15A5" w:rsidRPr="002B7CAD" w:rsidRDefault="001F15A5" w:rsidP="001A350F">
      <w:pPr>
        <w:spacing w:afterLines="50" w:after="156"/>
        <w:ind w:firstLineChars="200" w:firstLine="420"/>
        <w:rPr>
          <w:color w:val="000000"/>
        </w:rPr>
      </w:pPr>
      <w:r w:rsidRPr="002B7CAD">
        <w:rPr>
          <w:color w:val="000000"/>
        </w:rPr>
        <w:t>如果比较仪一直放在室内，应</w:t>
      </w:r>
      <w:r w:rsidR="00377216" w:rsidRPr="002B7CAD">
        <w:rPr>
          <w:color w:val="000000"/>
        </w:rPr>
        <w:t>通电</w:t>
      </w:r>
      <w:r w:rsidRPr="002B7CAD">
        <w:rPr>
          <w:color w:val="000000"/>
        </w:rPr>
        <w:t>停放</w:t>
      </w:r>
      <w:r w:rsidR="008203E0" w:rsidRPr="002B7CAD">
        <w:rPr>
          <w:color w:val="000000"/>
        </w:rPr>
        <w:t>24</w:t>
      </w:r>
      <w:r w:rsidRPr="002B7CAD">
        <w:rPr>
          <w:color w:val="000000"/>
        </w:rPr>
        <w:t>小时之后，再</w:t>
      </w:r>
      <w:r w:rsidR="008203E0" w:rsidRPr="002B7CAD">
        <w:rPr>
          <w:color w:val="000000"/>
        </w:rPr>
        <w:t>开机</w:t>
      </w:r>
      <w:r w:rsidR="00377216" w:rsidRPr="002B7CAD">
        <w:rPr>
          <w:color w:val="000000"/>
        </w:rPr>
        <w:t>半</w:t>
      </w:r>
      <w:r w:rsidRPr="002B7CAD">
        <w:rPr>
          <w:color w:val="000000"/>
        </w:rPr>
        <w:t>小时以上方可进行正式</w:t>
      </w:r>
      <w:r w:rsidR="00746E57" w:rsidRPr="002B7CAD">
        <w:rPr>
          <w:color w:val="000000"/>
        </w:rPr>
        <w:t>校准</w:t>
      </w:r>
      <w:r w:rsidRPr="002B7CAD">
        <w:rPr>
          <w:color w:val="000000"/>
        </w:rPr>
        <w:t>。</w:t>
      </w:r>
    </w:p>
    <w:p w:rsidR="008203E0" w:rsidRPr="002B7CAD" w:rsidRDefault="008203E0" w:rsidP="001A350F">
      <w:pPr>
        <w:spacing w:afterLines="50" w:after="156"/>
        <w:ind w:firstLineChars="200" w:firstLine="420"/>
        <w:rPr>
          <w:color w:val="000000"/>
        </w:rPr>
      </w:pPr>
      <w:r w:rsidRPr="002B7CAD">
        <w:rPr>
          <w:color w:val="000000"/>
        </w:rPr>
        <w:t>如果比较仪经过搬动，应</w:t>
      </w:r>
      <w:r w:rsidR="00377216" w:rsidRPr="002B7CAD">
        <w:rPr>
          <w:color w:val="000000"/>
        </w:rPr>
        <w:t>通电</w:t>
      </w:r>
      <w:r w:rsidRPr="002B7CAD">
        <w:rPr>
          <w:color w:val="000000"/>
        </w:rPr>
        <w:t>停放</w:t>
      </w:r>
      <w:r w:rsidRPr="002B7CAD">
        <w:rPr>
          <w:color w:val="000000"/>
        </w:rPr>
        <w:t>48</w:t>
      </w:r>
      <w:r w:rsidRPr="002B7CAD">
        <w:rPr>
          <w:color w:val="000000"/>
        </w:rPr>
        <w:t>小时之后，再开机</w:t>
      </w:r>
      <w:r w:rsidR="00377216" w:rsidRPr="002B7CAD">
        <w:rPr>
          <w:color w:val="000000"/>
        </w:rPr>
        <w:t>半</w:t>
      </w:r>
      <w:r w:rsidRPr="002B7CAD">
        <w:rPr>
          <w:color w:val="000000"/>
        </w:rPr>
        <w:t>小时以上方可进行正式</w:t>
      </w:r>
      <w:r w:rsidR="00746E57" w:rsidRPr="002B7CAD">
        <w:rPr>
          <w:color w:val="000000"/>
        </w:rPr>
        <w:t>校准</w:t>
      </w:r>
      <w:r w:rsidRPr="002B7CAD">
        <w:rPr>
          <w:color w:val="000000"/>
        </w:rPr>
        <w:t>。</w:t>
      </w:r>
    </w:p>
    <w:p w:rsidR="00681A29" w:rsidRPr="002B7CAD" w:rsidRDefault="00681A29" w:rsidP="00681A29">
      <w:pPr>
        <w:spacing w:afterLines="50" w:after="156"/>
        <w:rPr>
          <w:color w:val="000000"/>
        </w:rPr>
      </w:pPr>
    </w:p>
    <w:p w:rsidR="00681A29" w:rsidRPr="002B7CAD" w:rsidRDefault="00681A29" w:rsidP="00681A29">
      <w:pPr>
        <w:spacing w:afterLines="50" w:after="156"/>
        <w:rPr>
          <w:b/>
          <w:color w:val="000000"/>
        </w:rPr>
      </w:pPr>
      <w:r w:rsidRPr="002B7CAD">
        <w:rPr>
          <w:b/>
          <w:color w:val="000000"/>
        </w:rPr>
        <w:t>7</w:t>
      </w:r>
      <w:r w:rsidRPr="002B7CAD">
        <w:rPr>
          <w:b/>
          <w:color w:val="000000"/>
        </w:rPr>
        <w:tab/>
      </w:r>
      <w:r w:rsidRPr="002B7CAD">
        <w:rPr>
          <w:b/>
          <w:color w:val="000000"/>
        </w:rPr>
        <w:t>校准项目和校准方法</w:t>
      </w:r>
    </w:p>
    <w:p w:rsidR="001F15A5" w:rsidRDefault="00530C14" w:rsidP="001A350F">
      <w:pPr>
        <w:spacing w:afterLines="50" w:after="156"/>
        <w:rPr>
          <w:color w:val="000000"/>
        </w:rPr>
      </w:pPr>
      <w:r w:rsidRPr="002B7CAD">
        <w:rPr>
          <w:color w:val="000000"/>
        </w:rPr>
        <w:t>7</w:t>
      </w:r>
      <w:r w:rsidR="001F15A5" w:rsidRPr="002B7CAD">
        <w:rPr>
          <w:color w:val="000000"/>
        </w:rPr>
        <w:t>.</w:t>
      </w:r>
      <w:r w:rsidR="00681A29" w:rsidRPr="002B7CAD">
        <w:rPr>
          <w:color w:val="000000"/>
        </w:rPr>
        <w:t>1</w:t>
      </w:r>
      <w:r w:rsidR="001F15A5" w:rsidRPr="002B7CAD">
        <w:rPr>
          <w:color w:val="000000"/>
        </w:rPr>
        <w:t xml:space="preserve">  </w:t>
      </w:r>
      <w:r w:rsidR="00746E57" w:rsidRPr="002B7CAD">
        <w:rPr>
          <w:color w:val="000000"/>
        </w:rPr>
        <w:t>校准</w:t>
      </w:r>
      <w:r w:rsidR="001F15A5" w:rsidRPr="002B7CAD">
        <w:rPr>
          <w:color w:val="000000"/>
        </w:rPr>
        <w:t>项目</w:t>
      </w:r>
    </w:p>
    <w:p w:rsidR="00011D0E" w:rsidRPr="002B7CAD" w:rsidRDefault="00011D0E" w:rsidP="001A350F">
      <w:pPr>
        <w:spacing w:afterLines="50" w:after="156"/>
        <w:rPr>
          <w:color w:val="000000"/>
        </w:rPr>
      </w:pPr>
      <w:r>
        <w:rPr>
          <w:rFonts w:hint="eastAsia"/>
          <w:color w:val="000000"/>
        </w:rPr>
        <w:t xml:space="preserve">     </w:t>
      </w:r>
      <w:r>
        <w:rPr>
          <w:rFonts w:hint="eastAsia"/>
          <w:color w:val="000000"/>
        </w:rPr>
        <w:t>校准</w:t>
      </w:r>
      <w:r>
        <w:rPr>
          <w:color w:val="000000"/>
        </w:rPr>
        <w:t>项目见表</w:t>
      </w:r>
      <w:r w:rsidR="00BA6961">
        <w:rPr>
          <w:rFonts w:hint="eastAsia"/>
          <w:color w:val="000000"/>
        </w:rPr>
        <w:t>5</w:t>
      </w:r>
      <w:r w:rsidR="00BA6961">
        <w:rPr>
          <w:rFonts w:hint="eastAsia"/>
          <w:color w:val="000000"/>
        </w:rPr>
        <w:t>。</w:t>
      </w:r>
    </w:p>
    <w:p w:rsidR="001F15A5" w:rsidRPr="002B7CAD" w:rsidRDefault="00F501AE" w:rsidP="001A350F">
      <w:pPr>
        <w:spacing w:afterLines="50" w:after="156"/>
        <w:jc w:val="center"/>
        <w:rPr>
          <w:b/>
          <w:bCs/>
          <w:color w:val="000000"/>
        </w:rPr>
      </w:pPr>
      <w:r w:rsidRPr="002B7CAD">
        <w:rPr>
          <w:b/>
          <w:bCs/>
          <w:color w:val="000000"/>
        </w:rPr>
        <w:t>表</w:t>
      </w:r>
      <w:r w:rsidR="00C943C4" w:rsidRPr="002B7CAD">
        <w:rPr>
          <w:b/>
          <w:bCs/>
          <w:color w:val="000000"/>
        </w:rPr>
        <w:t>5</w:t>
      </w:r>
      <w:r w:rsidRPr="002B7CAD">
        <w:rPr>
          <w:b/>
          <w:bCs/>
          <w:color w:val="000000"/>
        </w:rPr>
        <w:t xml:space="preserve">  </w:t>
      </w:r>
      <w:r w:rsidR="00746E57" w:rsidRPr="002B7CAD">
        <w:rPr>
          <w:b/>
          <w:bCs/>
          <w:color w:val="000000"/>
        </w:rPr>
        <w:t>校准</w:t>
      </w:r>
      <w:r w:rsidR="001F15A5" w:rsidRPr="002B7CAD">
        <w:rPr>
          <w:b/>
          <w:bCs/>
          <w:color w:val="000000"/>
        </w:rPr>
        <w:t>项目一览表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3843"/>
      </w:tblGrid>
      <w:tr w:rsidR="008B1B1E" w:rsidRPr="002B7CAD" w:rsidTr="00422EEA">
        <w:trPr>
          <w:trHeight w:val="650"/>
          <w:jc w:val="center"/>
        </w:trPr>
        <w:tc>
          <w:tcPr>
            <w:tcW w:w="3843" w:type="dxa"/>
            <w:vAlign w:val="center"/>
          </w:tcPr>
          <w:p w:rsidR="008B1B1E" w:rsidRPr="002B7CAD" w:rsidRDefault="008B1B1E" w:rsidP="003C0F2E">
            <w:pPr>
              <w:jc w:val="center"/>
              <w:rPr>
                <w:color w:val="000000"/>
              </w:rPr>
            </w:pPr>
            <w:r w:rsidRPr="002B7CAD">
              <w:rPr>
                <w:color w:val="000000"/>
              </w:rPr>
              <w:t>校准项目</w:t>
            </w:r>
          </w:p>
        </w:tc>
        <w:tc>
          <w:tcPr>
            <w:tcW w:w="3843" w:type="dxa"/>
            <w:vAlign w:val="center"/>
          </w:tcPr>
          <w:p w:rsidR="008B1B1E" w:rsidRPr="002B7CAD" w:rsidRDefault="008B1B1E" w:rsidP="003C0F2E">
            <w:pPr>
              <w:jc w:val="center"/>
              <w:rPr>
                <w:color w:val="000000"/>
              </w:rPr>
            </w:pPr>
            <w:r w:rsidRPr="002B7CAD">
              <w:rPr>
                <w:color w:val="000000"/>
              </w:rPr>
              <w:t>校准</w:t>
            </w:r>
            <w:r w:rsidR="00960BA5" w:rsidRPr="002B7CAD">
              <w:rPr>
                <w:color w:val="000000"/>
              </w:rPr>
              <w:t>内容</w:t>
            </w:r>
          </w:p>
        </w:tc>
      </w:tr>
      <w:tr w:rsidR="008B1B1E" w:rsidRPr="002B7CAD" w:rsidTr="00252372">
        <w:trPr>
          <w:trHeight w:val="1113"/>
          <w:jc w:val="center"/>
        </w:trPr>
        <w:tc>
          <w:tcPr>
            <w:tcW w:w="3843" w:type="dxa"/>
            <w:vAlign w:val="center"/>
          </w:tcPr>
          <w:p w:rsidR="008B1B1E" w:rsidRPr="002B7CAD" w:rsidRDefault="008B1B1E" w:rsidP="003C0F2E">
            <w:pPr>
              <w:jc w:val="center"/>
              <w:rPr>
                <w:color w:val="000000"/>
              </w:rPr>
            </w:pPr>
            <w:r w:rsidRPr="002B7CAD">
              <w:rPr>
                <w:color w:val="000000"/>
              </w:rPr>
              <w:t>局部示值误差</w:t>
            </w:r>
          </w:p>
        </w:tc>
        <w:tc>
          <w:tcPr>
            <w:tcW w:w="3843" w:type="dxa"/>
            <w:vAlign w:val="center"/>
          </w:tcPr>
          <w:p w:rsidR="008B1B1E" w:rsidRPr="002B7CAD" w:rsidRDefault="008B1B1E" w:rsidP="003C0F2E">
            <w:pPr>
              <w:jc w:val="center"/>
              <w:rPr>
                <w:color w:val="000000"/>
              </w:rPr>
            </w:pPr>
            <w:r w:rsidRPr="002B7CAD">
              <w:rPr>
                <w:color w:val="000000"/>
              </w:rPr>
              <w:t>测量及不确定度评定</w:t>
            </w:r>
          </w:p>
        </w:tc>
      </w:tr>
    </w:tbl>
    <w:p w:rsidR="008203E0" w:rsidRPr="002B7CAD" w:rsidRDefault="008203E0" w:rsidP="00CE1CC4">
      <w:pPr>
        <w:spacing w:afterLines="50" w:after="156"/>
        <w:ind w:firstLineChars="171" w:firstLine="359"/>
        <w:rPr>
          <w:color w:val="000000"/>
          <w:szCs w:val="21"/>
        </w:rPr>
      </w:pPr>
      <w:r w:rsidRPr="002B7CAD">
        <w:rPr>
          <w:color w:val="000000"/>
          <w:szCs w:val="21"/>
        </w:rPr>
        <w:t>注：搬动后</w:t>
      </w:r>
      <w:r w:rsidR="008B1B1E" w:rsidRPr="002B7CAD">
        <w:rPr>
          <w:color w:val="000000"/>
          <w:szCs w:val="21"/>
        </w:rPr>
        <w:t>，</w:t>
      </w:r>
      <w:r w:rsidRPr="002B7CAD">
        <w:rPr>
          <w:color w:val="000000"/>
          <w:szCs w:val="21"/>
        </w:rPr>
        <w:t>比较仪</w:t>
      </w:r>
      <w:r w:rsidR="008B1B1E" w:rsidRPr="002B7CAD">
        <w:rPr>
          <w:color w:val="000000"/>
          <w:szCs w:val="21"/>
        </w:rPr>
        <w:t>应立即进行再</w:t>
      </w:r>
      <w:r w:rsidR="00746E57" w:rsidRPr="002B7CAD">
        <w:rPr>
          <w:color w:val="000000"/>
          <w:szCs w:val="21"/>
        </w:rPr>
        <w:t>校准</w:t>
      </w:r>
      <w:r w:rsidRPr="002B7CAD">
        <w:rPr>
          <w:color w:val="000000"/>
          <w:szCs w:val="21"/>
        </w:rPr>
        <w:t>。</w:t>
      </w:r>
    </w:p>
    <w:p w:rsidR="001F15A5" w:rsidRPr="002B7CAD" w:rsidRDefault="00530C14" w:rsidP="001A350F">
      <w:pPr>
        <w:spacing w:afterLines="50" w:after="156"/>
        <w:rPr>
          <w:b/>
          <w:bCs/>
          <w:color w:val="000000"/>
        </w:rPr>
      </w:pPr>
      <w:r w:rsidRPr="002B7CAD">
        <w:rPr>
          <w:color w:val="000000"/>
        </w:rPr>
        <w:lastRenderedPageBreak/>
        <w:t>7</w:t>
      </w:r>
      <w:r w:rsidR="001F15A5" w:rsidRPr="002B7CAD">
        <w:rPr>
          <w:color w:val="000000"/>
        </w:rPr>
        <w:t>.</w:t>
      </w:r>
      <w:r w:rsidR="00681A29" w:rsidRPr="002B7CAD">
        <w:rPr>
          <w:color w:val="000000"/>
        </w:rPr>
        <w:t>2</w:t>
      </w:r>
      <w:r w:rsidR="001F15A5" w:rsidRPr="002B7CAD">
        <w:rPr>
          <w:color w:val="000000"/>
        </w:rPr>
        <w:t xml:space="preserve"> </w:t>
      </w:r>
      <w:r w:rsidR="00A246D9" w:rsidRPr="002B7CAD">
        <w:rPr>
          <w:color w:val="000000"/>
        </w:rPr>
        <w:t xml:space="preserve"> </w:t>
      </w:r>
      <w:r w:rsidR="00746E57" w:rsidRPr="002B7CAD">
        <w:rPr>
          <w:color w:val="000000"/>
        </w:rPr>
        <w:t>校准</w:t>
      </w:r>
      <w:r w:rsidR="001F15A5" w:rsidRPr="002B7CAD">
        <w:rPr>
          <w:color w:val="000000"/>
        </w:rPr>
        <w:t>方法</w:t>
      </w:r>
    </w:p>
    <w:p w:rsidR="001F15A5" w:rsidRPr="002B7CAD" w:rsidRDefault="00530C14" w:rsidP="001A350F">
      <w:pPr>
        <w:spacing w:afterLines="50" w:after="156"/>
        <w:rPr>
          <w:color w:val="000000"/>
        </w:rPr>
      </w:pPr>
      <w:r w:rsidRPr="002B7CAD">
        <w:rPr>
          <w:color w:val="000000"/>
        </w:rPr>
        <w:t>7</w:t>
      </w:r>
      <w:r w:rsidR="001F15A5" w:rsidRPr="002B7CAD">
        <w:rPr>
          <w:color w:val="000000"/>
        </w:rPr>
        <w:t>.</w:t>
      </w:r>
      <w:r w:rsidR="00681A29" w:rsidRPr="002B7CAD">
        <w:rPr>
          <w:color w:val="000000"/>
        </w:rPr>
        <w:t>2</w:t>
      </w:r>
      <w:r w:rsidR="001F15A5" w:rsidRPr="002B7CAD">
        <w:rPr>
          <w:color w:val="000000"/>
        </w:rPr>
        <w:t xml:space="preserve">.1  </w:t>
      </w:r>
      <w:r w:rsidR="00CC16E0" w:rsidRPr="002B7CAD">
        <w:rPr>
          <w:color w:val="000000"/>
        </w:rPr>
        <w:t>校准前的准备工作</w:t>
      </w:r>
      <w:r w:rsidR="004D3B75" w:rsidRPr="002B7CAD">
        <w:rPr>
          <w:color w:val="000000"/>
        </w:rPr>
        <w:t xml:space="preserve"> </w:t>
      </w:r>
    </w:p>
    <w:p w:rsidR="00BE64ED" w:rsidRPr="002B7CAD" w:rsidRDefault="001F15A5" w:rsidP="001A350F">
      <w:pPr>
        <w:spacing w:afterLines="50" w:after="156"/>
        <w:ind w:firstLineChars="200" w:firstLine="420"/>
        <w:rPr>
          <w:color w:val="000000"/>
        </w:rPr>
      </w:pPr>
      <w:r w:rsidRPr="002B7CAD">
        <w:rPr>
          <w:color w:val="000000"/>
        </w:rPr>
        <w:t>以目力察看和手动检查的方式检查</w:t>
      </w:r>
      <w:r w:rsidR="00A85973" w:rsidRPr="002B7CAD">
        <w:rPr>
          <w:color w:val="000000"/>
        </w:rPr>
        <w:t>比较仪</w:t>
      </w:r>
      <w:r w:rsidRPr="002B7CAD">
        <w:rPr>
          <w:color w:val="000000"/>
        </w:rPr>
        <w:t>的外观质量是否符合</w:t>
      </w:r>
      <w:r w:rsidR="00681A29" w:rsidRPr="002B7CAD">
        <w:rPr>
          <w:color w:val="000000"/>
        </w:rPr>
        <w:t>4.3</w:t>
      </w:r>
      <w:r w:rsidRPr="002B7CAD">
        <w:rPr>
          <w:color w:val="000000"/>
        </w:rPr>
        <w:t>条的相应规定。</w:t>
      </w:r>
    </w:p>
    <w:p w:rsidR="00CE386D" w:rsidRPr="002B7CAD" w:rsidRDefault="00CE386D" w:rsidP="00CE386D">
      <w:pPr>
        <w:spacing w:afterLines="50" w:after="156"/>
        <w:ind w:firstLineChars="200" w:firstLine="420"/>
        <w:rPr>
          <w:color w:val="000000"/>
        </w:rPr>
      </w:pPr>
      <w:r w:rsidRPr="002B7CAD">
        <w:rPr>
          <w:color w:val="000000"/>
        </w:rPr>
        <w:t>校准开始前，应对被校比较仪作合法性和工作正常性检查，使其不得存在影响校准结果的缺陷。</w:t>
      </w:r>
    </w:p>
    <w:p w:rsidR="001F15A5" w:rsidRPr="002B7CAD" w:rsidRDefault="00BE64ED" w:rsidP="001A350F">
      <w:pPr>
        <w:spacing w:afterLines="50" w:after="156"/>
        <w:ind w:firstLineChars="200" w:firstLine="420"/>
        <w:rPr>
          <w:color w:val="000000"/>
        </w:rPr>
      </w:pPr>
      <w:r w:rsidRPr="002B7CAD">
        <w:rPr>
          <w:color w:val="000000"/>
        </w:rPr>
        <w:t>比较仪在工作及校准时，应处于水平状态，并且比较仪的自动零位调整装置和零位跟踪装置不得使用。</w:t>
      </w:r>
    </w:p>
    <w:p w:rsidR="00784E5A" w:rsidRPr="002B7CAD" w:rsidRDefault="00530C14" w:rsidP="001A350F">
      <w:pPr>
        <w:spacing w:afterLines="50" w:after="156"/>
        <w:rPr>
          <w:color w:val="000000"/>
        </w:rPr>
      </w:pPr>
      <w:smartTag w:uri="urn:schemas-microsoft-com:office:smarttags" w:element="chsdate">
        <w:smartTagPr>
          <w:attr w:name="Year" w:val="1899"/>
          <w:attr w:name="Month" w:val="12"/>
          <w:attr w:name="Day" w:val="30"/>
          <w:attr w:name="IsLunarDate" w:val="False"/>
          <w:attr w:name="IsROCDate" w:val="False"/>
        </w:smartTagPr>
        <w:r w:rsidRPr="002B7CAD">
          <w:rPr>
            <w:color w:val="000000"/>
          </w:rPr>
          <w:t>7</w:t>
        </w:r>
        <w:r w:rsidR="001F15A5" w:rsidRPr="002B7CAD">
          <w:rPr>
            <w:color w:val="000000"/>
          </w:rPr>
          <w:t>.</w:t>
        </w:r>
        <w:r w:rsidR="00681A29" w:rsidRPr="002B7CAD">
          <w:rPr>
            <w:color w:val="000000"/>
          </w:rPr>
          <w:t>2</w:t>
        </w:r>
        <w:r w:rsidR="001F15A5" w:rsidRPr="002B7CAD">
          <w:rPr>
            <w:color w:val="000000"/>
          </w:rPr>
          <w:t>.2</w:t>
        </w:r>
      </w:smartTag>
      <w:r w:rsidR="001F15A5" w:rsidRPr="002B7CAD">
        <w:rPr>
          <w:color w:val="000000"/>
        </w:rPr>
        <w:t xml:space="preserve">  </w:t>
      </w:r>
      <w:r w:rsidR="00BE64ED" w:rsidRPr="002B7CAD">
        <w:rPr>
          <w:color w:val="000000"/>
        </w:rPr>
        <w:t>操作原则</w:t>
      </w:r>
      <w:r w:rsidR="004D3B75" w:rsidRPr="002B7CAD">
        <w:rPr>
          <w:color w:val="000000"/>
        </w:rPr>
        <w:t xml:space="preserve"> </w:t>
      </w:r>
    </w:p>
    <w:p w:rsidR="001F15A5" w:rsidRPr="002B7CAD" w:rsidRDefault="00D05DE1" w:rsidP="00B549B0">
      <w:pPr>
        <w:spacing w:afterLines="50" w:after="156"/>
        <w:ind w:firstLineChars="171" w:firstLine="359"/>
        <w:rPr>
          <w:color w:val="000000"/>
        </w:rPr>
      </w:pPr>
      <w:r w:rsidRPr="002B7CAD">
        <w:rPr>
          <w:color w:val="000000"/>
        </w:rPr>
        <w:tab/>
      </w:r>
      <w:r w:rsidR="00B549B0" w:rsidRPr="002B7CAD">
        <w:rPr>
          <w:color w:val="000000"/>
        </w:rPr>
        <w:t>（</w:t>
      </w:r>
      <w:r w:rsidR="00B549B0" w:rsidRPr="002B7CAD">
        <w:rPr>
          <w:color w:val="000000"/>
        </w:rPr>
        <w:t>1</w:t>
      </w:r>
      <w:r w:rsidR="00B549B0" w:rsidRPr="002B7CAD">
        <w:rPr>
          <w:color w:val="000000"/>
        </w:rPr>
        <w:t>）</w:t>
      </w:r>
      <w:r w:rsidR="001F15A5" w:rsidRPr="002B7CAD">
        <w:rPr>
          <w:color w:val="000000"/>
        </w:rPr>
        <w:t>衡量循环</w:t>
      </w:r>
    </w:p>
    <w:p w:rsidR="00980D14" w:rsidRPr="002B7CAD" w:rsidRDefault="00980D14" w:rsidP="0074089A">
      <w:pPr>
        <w:ind w:firstLineChars="171" w:firstLine="359"/>
        <w:rPr>
          <w:color w:val="000000"/>
        </w:rPr>
      </w:pPr>
      <w:r w:rsidRPr="002B7CAD">
        <w:rPr>
          <w:color w:val="000000"/>
        </w:rPr>
        <w:t>对于一台比较仪局部示值误差的校准</w:t>
      </w:r>
      <w:r w:rsidR="005A2672" w:rsidRPr="002B7CAD">
        <w:rPr>
          <w:color w:val="000000"/>
        </w:rPr>
        <w:t>和重复性、偏载测量时</w:t>
      </w:r>
      <w:r w:rsidR="00E215A0" w:rsidRPr="002B7CAD">
        <w:rPr>
          <w:color w:val="000000"/>
        </w:rPr>
        <w:t>，</w:t>
      </w:r>
      <w:r w:rsidRPr="002B7CAD">
        <w:rPr>
          <w:color w:val="000000"/>
        </w:rPr>
        <w:t>只能采用下述两种衡量循环中的一种进行操作。</w:t>
      </w:r>
    </w:p>
    <w:p w:rsidR="001F15A5" w:rsidRPr="002B7CAD" w:rsidRDefault="00980D14" w:rsidP="001A350F">
      <w:pPr>
        <w:spacing w:afterLines="50" w:after="156"/>
        <w:ind w:firstLineChars="171" w:firstLine="359"/>
        <w:rPr>
          <w:color w:val="000000"/>
        </w:rPr>
      </w:pPr>
      <w:r w:rsidRPr="002B7CAD">
        <w:rPr>
          <w:color w:val="000000"/>
        </w:rPr>
        <w:t>本规范推荐两</w:t>
      </w:r>
      <w:r w:rsidR="001F15A5" w:rsidRPr="002B7CAD">
        <w:rPr>
          <w:color w:val="000000"/>
        </w:rPr>
        <w:t>种衡量循环，</w:t>
      </w:r>
      <w:r w:rsidR="004716F5" w:rsidRPr="002B7CAD">
        <w:rPr>
          <w:color w:val="000000"/>
        </w:rPr>
        <w:t>最常用</w:t>
      </w:r>
      <w:r w:rsidR="001F15A5" w:rsidRPr="002B7CAD">
        <w:rPr>
          <w:color w:val="000000"/>
        </w:rPr>
        <w:t>的是</w:t>
      </w:r>
      <w:r w:rsidR="001F15A5" w:rsidRPr="002B7CAD">
        <w:rPr>
          <w:color w:val="000000"/>
        </w:rPr>
        <w:t>ABBA</w:t>
      </w:r>
      <w:r w:rsidR="00FB7BA9" w:rsidRPr="002B7CAD">
        <w:rPr>
          <w:color w:val="000000"/>
        </w:rPr>
        <w:t>（优先选用）</w:t>
      </w:r>
      <w:r w:rsidR="001F15A5" w:rsidRPr="002B7CAD">
        <w:rPr>
          <w:color w:val="000000"/>
        </w:rPr>
        <w:t>和</w:t>
      </w:r>
      <w:r w:rsidR="001F15A5" w:rsidRPr="002B7CAD">
        <w:rPr>
          <w:color w:val="000000"/>
        </w:rPr>
        <w:t>ABA</w:t>
      </w:r>
      <w:r w:rsidR="002D3960" w:rsidRPr="002B7CAD">
        <w:rPr>
          <w:color w:val="000000"/>
        </w:rPr>
        <w:t>BA</w:t>
      </w:r>
      <w:r w:rsidR="000513FB" w:rsidRPr="002B7CAD">
        <w:rPr>
          <w:color w:val="000000"/>
        </w:rPr>
        <w:t>；相应的，对于一个衡量点可采用</w:t>
      </w:r>
      <w:r w:rsidR="00B26DBA" w:rsidRPr="002B7CAD">
        <w:rPr>
          <w:color w:val="000000"/>
        </w:rPr>
        <w:t>独立的</w:t>
      </w:r>
      <w:r w:rsidR="000513FB" w:rsidRPr="002B7CAD">
        <w:rPr>
          <w:color w:val="000000"/>
        </w:rPr>
        <w:t>相邻</w:t>
      </w:r>
      <w:r w:rsidR="000513FB" w:rsidRPr="002B7CAD">
        <w:rPr>
          <w:color w:val="000000"/>
        </w:rPr>
        <w:t>4</w:t>
      </w:r>
      <w:r w:rsidR="000513FB" w:rsidRPr="002B7CAD">
        <w:rPr>
          <w:color w:val="000000"/>
        </w:rPr>
        <w:t>个衡量值</w:t>
      </w:r>
      <w:r w:rsidR="000513FB" w:rsidRPr="002B7CAD">
        <w:rPr>
          <w:color w:val="000000"/>
        </w:rPr>
        <w:t>A</w:t>
      </w:r>
      <w:r w:rsidR="000513FB" w:rsidRPr="002B7CAD">
        <w:rPr>
          <w:color w:val="000000"/>
          <w:vertAlign w:val="subscript"/>
        </w:rPr>
        <w:t>1</w:t>
      </w:r>
      <w:r w:rsidR="00E215A0" w:rsidRPr="002B7CAD">
        <w:rPr>
          <w:color w:val="000000"/>
        </w:rPr>
        <w:t>、</w:t>
      </w:r>
      <w:r w:rsidR="000513FB" w:rsidRPr="002B7CAD">
        <w:rPr>
          <w:color w:val="000000"/>
        </w:rPr>
        <w:t>A</w:t>
      </w:r>
      <w:r w:rsidR="000513FB" w:rsidRPr="002B7CAD">
        <w:rPr>
          <w:color w:val="000000"/>
          <w:vertAlign w:val="subscript"/>
        </w:rPr>
        <w:t>2</w:t>
      </w:r>
      <w:r w:rsidR="00E215A0" w:rsidRPr="002B7CAD">
        <w:rPr>
          <w:color w:val="000000"/>
        </w:rPr>
        <w:t>、</w:t>
      </w:r>
      <w:r w:rsidR="000513FB" w:rsidRPr="002B7CAD">
        <w:rPr>
          <w:color w:val="000000"/>
        </w:rPr>
        <w:t>A</w:t>
      </w:r>
      <w:r w:rsidR="000513FB" w:rsidRPr="002B7CAD">
        <w:rPr>
          <w:color w:val="000000"/>
          <w:vertAlign w:val="subscript"/>
        </w:rPr>
        <w:t>3</w:t>
      </w:r>
      <w:r w:rsidR="00E215A0" w:rsidRPr="002B7CAD">
        <w:rPr>
          <w:color w:val="000000"/>
        </w:rPr>
        <w:t>、</w:t>
      </w:r>
      <w:r w:rsidR="000513FB" w:rsidRPr="002B7CAD">
        <w:rPr>
          <w:color w:val="000000"/>
        </w:rPr>
        <w:t>A</w:t>
      </w:r>
      <w:r w:rsidR="000513FB" w:rsidRPr="002B7CAD">
        <w:rPr>
          <w:color w:val="000000"/>
          <w:vertAlign w:val="subscript"/>
        </w:rPr>
        <w:t>4</w:t>
      </w:r>
      <w:r w:rsidR="000513FB" w:rsidRPr="002B7CAD">
        <w:rPr>
          <w:color w:val="000000"/>
        </w:rPr>
        <w:t>或相邻的</w:t>
      </w:r>
      <w:r w:rsidR="000513FB" w:rsidRPr="002B7CAD">
        <w:rPr>
          <w:color w:val="000000"/>
        </w:rPr>
        <w:t>3</w:t>
      </w:r>
      <w:r w:rsidR="000513FB" w:rsidRPr="002B7CAD">
        <w:rPr>
          <w:color w:val="000000"/>
        </w:rPr>
        <w:t>个衡量值</w:t>
      </w:r>
      <w:r w:rsidR="000513FB" w:rsidRPr="002B7CAD">
        <w:rPr>
          <w:color w:val="000000"/>
        </w:rPr>
        <w:t>A</w:t>
      </w:r>
      <w:r w:rsidR="000513FB" w:rsidRPr="002B7CAD">
        <w:rPr>
          <w:color w:val="000000"/>
          <w:vertAlign w:val="subscript"/>
        </w:rPr>
        <w:t>1</w:t>
      </w:r>
      <w:r w:rsidR="00E215A0" w:rsidRPr="002B7CAD">
        <w:rPr>
          <w:color w:val="000000"/>
        </w:rPr>
        <w:t>、</w:t>
      </w:r>
      <w:r w:rsidR="000513FB" w:rsidRPr="002B7CAD">
        <w:rPr>
          <w:color w:val="000000"/>
        </w:rPr>
        <w:t>A</w:t>
      </w:r>
      <w:r w:rsidR="000513FB" w:rsidRPr="002B7CAD">
        <w:rPr>
          <w:color w:val="000000"/>
          <w:vertAlign w:val="subscript"/>
        </w:rPr>
        <w:t>2</w:t>
      </w:r>
      <w:r w:rsidR="00E215A0" w:rsidRPr="002B7CAD">
        <w:rPr>
          <w:color w:val="000000"/>
        </w:rPr>
        <w:t>、</w:t>
      </w:r>
      <w:r w:rsidR="000513FB" w:rsidRPr="002B7CAD">
        <w:rPr>
          <w:color w:val="000000"/>
        </w:rPr>
        <w:t>A</w:t>
      </w:r>
      <w:r w:rsidR="000513FB" w:rsidRPr="002B7CAD">
        <w:rPr>
          <w:color w:val="000000"/>
          <w:vertAlign w:val="subscript"/>
        </w:rPr>
        <w:t>3</w:t>
      </w:r>
      <w:r w:rsidR="000513FB" w:rsidRPr="002B7CAD">
        <w:rPr>
          <w:color w:val="000000"/>
        </w:rPr>
        <w:t>做为一个循环</w:t>
      </w:r>
      <w:r w:rsidR="001F15A5" w:rsidRPr="002B7CAD">
        <w:rPr>
          <w:color w:val="000000"/>
        </w:rPr>
        <w:t>。这两种衡量循环可最大限度地减少线性漂移对衡量结果的影响，但不能完全消除。故线性漂移也是比较仪的一项重要的技术指标。</w:t>
      </w:r>
    </w:p>
    <w:p w:rsidR="000C671D" w:rsidRPr="002B7CAD" w:rsidRDefault="000C671D" w:rsidP="000C671D">
      <w:pPr>
        <w:spacing w:afterLines="50" w:after="156"/>
        <w:rPr>
          <w:color w:val="000000"/>
        </w:rPr>
      </w:pPr>
    </w:p>
    <w:p w:rsidR="00CF3F1E" w:rsidRPr="002B7CAD" w:rsidRDefault="00B549B0" w:rsidP="00B549B0">
      <w:pPr>
        <w:spacing w:afterLines="50" w:after="156"/>
        <w:ind w:firstLine="359"/>
        <w:rPr>
          <w:color w:val="000000"/>
        </w:rPr>
      </w:pPr>
      <w:r w:rsidRPr="002B7CAD">
        <w:rPr>
          <w:color w:val="000000"/>
        </w:rPr>
        <w:t>（</w:t>
      </w:r>
      <w:r w:rsidRPr="002B7CAD">
        <w:rPr>
          <w:color w:val="000000"/>
        </w:rPr>
        <w:t>2</w:t>
      </w:r>
      <w:r w:rsidRPr="002B7CAD">
        <w:rPr>
          <w:color w:val="000000"/>
        </w:rPr>
        <w:t>）</w:t>
      </w:r>
      <w:r w:rsidR="00F653E0" w:rsidRPr="002B7CAD">
        <w:rPr>
          <w:color w:val="000000"/>
        </w:rPr>
        <w:t>砝码</w:t>
      </w:r>
      <w:r w:rsidR="00CF3F1E" w:rsidRPr="002B7CAD">
        <w:rPr>
          <w:color w:val="000000"/>
        </w:rPr>
        <w:t>衡量的计算公式</w:t>
      </w:r>
    </w:p>
    <w:p w:rsidR="001F15A5" w:rsidRPr="002B7CAD" w:rsidRDefault="00B549B0" w:rsidP="001A350F">
      <w:pPr>
        <w:spacing w:afterLines="50" w:after="156"/>
        <w:ind w:firstLineChars="171" w:firstLine="359"/>
        <w:rPr>
          <w:color w:val="000000"/>
        </w:rPr>
      </w:pPr>
      <w:r w:rsidRPr="002B7CAD">
        <w:rPr>
          <w:color w:val="000000"/>
        </w:rPr>
        <w:t>当采用两个砝码进行测量时，</w:t>
      </w:r>
      <w:r w:rsidR="001A350F" w:rsidRPr="002B7CAD">
        <w:rPr>
          <w:color w:val="000000"/>
        </w:rPr>
        <w:t>循环</w:t>
      </w:r>
      <w:r w:rsidR="001F15A5" w:rsidRPr="002B7CAD">
        <w:rPr>
          <w:color w:val="000000"/>
        </w:rPr>
        <w:t>ABBA</w:t>
      </w:r>
      <w:r w:rsidR="00E03846" w:rsidRPr="002B7CAD">
        <w:rPr>
          <w:color w:val="000000"/>
        </w:rPr>
        <w:t>（</w:t>
      </w:r>
      <w:r w:rsidR="001F15A5" w:rsidRPr="002B7CAD">
        <w:rPr>
          <w:color w:val="000000"/>
        </w:rPr>
        <w:t>A</w:t>
      </w:r>
      <w:r w:rsidR="001F15A5" w:rsidRPr="002B7CAD">
        <w:rPr>
          <w:color w:val="000000"/>
          <w:vertAlign w:val="subscript"/>
        </w:rPr>
        <w:t>1</w:t>
      </w:r>
      <w:r w:rsidR="001F15A5" w:rsidRPr="002B7CAD">
        <w:rPr>
          <w:color w:val="000000"/>
        </w:rPr>
        <w:t>B</w:t>
      </w:r>
      <w:r w:rsidR="001F15A5" w:rsidRPr="002B7CAD">
        <w:rPr>
          <w:color w:val="000000"/>
          <w:vertAlign w:val="subscript"/>
        </w:rPr>
        <w:t>1</w:t>
      </w:r>
      <w:r w:rsidR="001F15A5" w:rsidRPr="002B7CAD">
        <w:rPr>
          <w:color w:val="000000"/>
        </w:rPr>
        <w:t>B</w:t>
      </w:r>
      <w:smartTag w:uri="urn:schemas-microsoft-com:office:smarttags" w:element="chmetcnv">
        <w:smartTagPr>
          <w:attr w:name="UnitName" w:val="a"/>
          <w:attr w:name="SourceValue" w:val="2"/>
          <w:attr w:name="HasSpace" w:val="False"/>
          <w:attr w:name="Negative" w:val="False"/>
          <w:attr w:name="NumberType" w:val="1"/>
          <w:attr w:name="TCSC" w:val="0"/>
        </w:smartTagPr>
        <w:r w:rsidR="001F15A5" w:rsidRPr="002B7CAD">
          <w:rPr>
            <w:color w:val="000000"/>
            <w:vertAlign w:val="subscript"/>
          </w:rPr>
          <w:t>2</w:t>
        </w:r>
        <w:r w:rsidR="001F15A5" w:rsidRPr="002B7CAD">
          <w:rPr>
            <w:color w:val="000000"/>
          </w:rPr>
          <w:t>A</w:t>
        </w:r>
      </w:smartTag>
      <w:r w:rsidR="001F15A5" w:rsidRPr="002B7CAD">
        <w:rPr>
          <w:color w:val="000000"/>
          <w:vertAlign w:val="subscript"/>
        </w:rPr>
        <w:t>2</w:t>
      </w:r>
      <w:r w:rsidR="00E03846" w:rsidRPr="002B7CAD">
        <w:rPr>
          <w:color w:val="000000"/>
        </w:rPr>
        <w:t>）</w:t>
      </w:r>
      <w:r w:rsidR="001F15A5" w:rsidRPr="002B7CAD">
        <w:rPr>
          <w:color w:val="000000"/>
        </w:rPr>
        <w:t>：</w:t>
      </w:r>
      <w:r w:rsidR="001F15A5" w:rsidRPr="002B7CAD">
        <w:rPr>
          <w:i/>
          <w:iCs/>
          <w:color w:val="000000"/>
        </w:rPr>
        <w:tab/>
        <w:t>I</w:t>
      </w:r>
      <w:r w:rsidR="001F15A5" w:rsidRPr="002B7CAD">
        <w:rPr>
          <w:i/>
          <w:color w:val="000000"/>
          <w:vertAlign w:val="subscript"/>
        </w:rPr>
        <w:t>A11</w:t>
      </w:r>
      <w:r w:rsidR="001F15A5" w:rsidRPr="002B7CAD">
        <w:rPr>
          <w:color w:val="000000"/>
        </w:rPr>
        <w:t>，</w:t>
      </w:r>
      <w:r w:rsidR="001F15A5" w:rsidRPr="002B7CAD">
        <w:rPr>
          <w:i/>
          <w:iCs/>
          <w:color w:val="000000"/>
        </w:rPr>
        <w:t>I</w:t>
      </w:r>
      <w:r w:rsidR="001F15A5" w:rsidRPr="002B7CAD">
        <w:rPr>
          <w:i/>
          <w:color w:val="000000"/>
          <w:vertAlign w:val="subscript"/>
        </w:rPr>
        <w:t>B11</w:t>
      </w:r>
      <w:r w:rsidR="001F15A5" w:rsidRPr="002B7CAD">
        <w:rPr>
          <w:color w:val="000000"/>
        </w:rPr>
        <w:t>，</w:t>
      </w:r>
      <w:r w:rsidR="001F15A5" w:rsidRPr="002B7CAD">
        <w:rPr>
          <w:i/>
          <w:iCs/>
          <w:color w:val="000000"/>
        </w:rPr>
        <w:t>I</w:t>
      </w:r>
      <w:r w:rsidR="001F15A5" w:rsidRPr="002B7CAD">
        <w:rPr>
          <w:i/>
          <w:color w:val="000000"/>
          <w:vertAlign w:val="subscript"/>
        </w:rPr>
        <w:t>B21</w:t>
      </w:r>
      <w:r w:rsidR="001F15A5" w:rsidRPr="002B7CAD">
        <w:rPr>
          <w:color w:val="000000"/>
        </w:rPr>
        <w:t>，</w:t>
      </w:r>
      <w:r w:rsidR="001F15A5" w:rsidRPr="002B7CAD">
        <w:rPr>
          <w:i/>
          <w:iCs/>
          <w:color w:val="000000"/>
        </w:rPr>
        <w:t>I</w:t>
      </w:r>
      <w:r w:rsidR="001F15A5" w:rsidRPr="002B7CAD">
        <w:rPr>
          <w:i/>
          <w:color w:val="000000"/>
          <w:vertAlign w:val="subscript"/>
        </w:rPr>
        <w:t>A21</w:t>
      </w:r>
      <w:r w:rsidR="001F15A5" w:rsidRPr="002B7CAD">
        <w:rPr>
          <w:color w:val="000000"/>
        </w:rPr>
        <w:t>，</w:t>
      </w:r>
      <w:r w:rsidR="001F15A5" w:rsidRPr="002B7CAD">
        <w:rPr>
          <w:color w:val="000000"/>
        </w:rPr>
        <w:t>……</w:t>
      </w:r>
      <w:r w:rsidR="001F15A5" w:rsidRPr="002B7CAD">
        <w:rPr>
          <w:color w:val="000000"/>
        </w:rPr>
        <w:t>，</w:t>
      </w:r>
      <w:r w:rsidR="001F15A5" w:rsidRPr="002B7CAD">
        <w:rPr>
          <w:i/>
          <w:iCs/>
          <w:color w:val="000000"/>
        </w:rPr>
        <w:t>I</w:t>
      </w:r>
      <w:r w:rsidR="001F15A5" w:rsidRPr="002B7CAD">
        <w:rPr>
          <w:i/>
          <w:color w:val="000000"/>
          <w:vertAlign w:val="subscript"/>
        </w:rPr>
        <w:t>A1n</w:t>
      </w:r>
      <w:r w:rsidR="001F15A5" w:rsidRPr="002B7CAD">
        <w:rPr>
          <w:color w:val="000000"/>
        </w:rPr>
        <w:t>，</w:t>
      </w:r>
      <w:r w:rsidR="001F15A5" w:rsidRPr="002B7CAD">
        <w:rPr>
          <w:i/>
          <w:iCs/>
          <w:color w:val="000000"/>
        </w:rPr>
        <w:t>I</w:t>
      </w:r>
      <w:r w:rsidR="001F15A5" w:rsidRPr="002B7CAD">
        <w:rPr>
          <w:i/>
          <w:color w:val="000000"/>
          <w:vertAlign w:val="subscript"/>
        </w:rPr>
        <w:t>B1n</w:t>
      </w:r>
      <w:r w:rsidR="001F15A5" w:rsidRPr="002B7CAD">
        <w:rPr>
          <w:color w:val="000000"/>
        </w:rPr>
        <w:t>，</w:t>
      </w:r>
      <w:r w:rsidR="001F15A5" w:rsidRPr="002B7CAD">
        <w:rPr>
          <w:i/>
          <w:iCs/>
          <w:color w:val="000000"/>
        </w:rPr>
        <w:t>I</w:t>
      </w:r>
      <w:r w:rsidR="001F15A5" w:rsidRPr="002B7CAD">
        <w:rPr>
          <w:i/>
          <w:color w:val="000000"/>
          <w:vertAlign w:val="subscript"/>
        </w:rPr>
        <w:t>B2n</w:t>
      </w:r>
      <w:r w:rsidR="001F15A5" w:rsidRPr="002B7CAD">
        <w:rPr>
          <w:color w:val="000000"/>
        </w:rPr>
        <w:t>，</w:t>
      </w:r>
      <w:r w:rsidR="001F15A5" w:rsidRPr="002B7CAD">
        <w:rPr>
          <w:i/>
          <w:iCs/>
          <w:color w:val="000000"/>
        </w:rPr>
        <w:t>I</w:t>
      </w:r>
      <w:r w:rsidR="001F15A5" w:rsidRPr="002B7CAD">
        <w:rPr>
          <w:i/>
          <w:color w:val="000000"/>
          <w:vertAlign w:val="subscript"/>
        </w:rPr>
        <w:t>A2n</w:t>
      </w:r>
      <w:r w:rsidR="00F22A82">
        <w:rPr>
          <w:rFonts w:hint="eastAsia"/>
          <w:color w:val="000000"/>
        </w:rPr>
        <w:t>，</w:t>
      </w:r>
      <w:r w:rsidR="00F22A82">
        <w:rPr>
          <w:color w:val="000000"/>
        </w:rPr>
        <w:t>则</w:t>
      </w:r>
      <w:r w:rsidR="003B51E0">
        <w:rPr>
          <w:rFonts w:hint="eastAsia"/>
          <w:color w:val="000000"/>
        </w:rPr>
        <w:t>：</w:t>
      </w:r>
    </w:p>
    <w:p w:rsidR="001F15A5" w:rsidRPr="002B7CAD" w:rsidRDefault="001F15A5" w:rsidP="00252372">
      <w:pPr>
        <w:wordWrap w:val="0"/>
        <w:spacing w:afterLines="50" w:after="156"/>
        <w:ind w:firstLineChars="1114" w:firstLine="2339"/>
        <w:jc w:val="right"/>
        <w:rPr>
          <w:color w:val="000000"/>
        </w:rPr>
      </w:pPr>
      <w:r w:rsidRPr="002B7CAD">
        <w:rPr>
          <w:color w:val="000000"/>
          <w:position w:val="-24"/>
        </w:rPr>
        <w:object w:dxaOrig="2799" w:dyaOrig="620">
          <v:shape id="_x0000_i1026" type="#_x0000_t75" style="width:141.1pt;height:30.55pt" o:ole="">
            <v:imagedata r:id="rId15" o:title=""/>
          </v:shape>
          <o:OLEObject Type="Embed" ProgID="Equation.3" ShapeID="_x0000_i1026" DrawAspect="Content" ObjectID="_1770633723" r:id="rId16"/>
        </w:object>
      </w:r>
      <w:r w:rsidR="000D2B80" w:rsidRPr="002B7CAD">
        <w:rPr>
          <w:color w:val="000000"/>
        </w:rPr>
        <w:tab/>
      </w:r>
      <w:r w:rsidR="003161AD" w:rsidRPr="002B7CAD">
        <w:rPr>
          <w:color w:val="000000"/>
        </w:rPr>
        <w:tab/>
      </w:r>
      <w:r w:rsidR="00252372">
        <w:rPr>
          <w:color w:val="000000"/>
        </w:rPr>
        <w:t xml:space="preserve">   </w:t>
      </w:r>
      <w:r w:rsidR="003161AD" w:rsidRPr="002B7CAD">
        <w:rPr>
          <w:color w:val="000000"/>
        </w:rPr>
        <w:tab/>
      </w:r>
      <w:r w:rsidR="00140E0D" w:rsidRPr="002B7CAD">
        <w:rPr>
          <w:color w:val="000000"/>
        </w:rPr>
        <w:tab/>
      </w:r>
      <w:r w:rsidR="000D2B80" w:rsidRPr="002B7CAD">
        <w:rPr>
          <w:color w:val="000000"/>
        </w:rPr>
        <w:tab/>
      </w:r>
      <w:r w:rsidR="000D2B80" w:rsidRPr="002B7CAD">
        <w:rPr>
          <w:color w:val="000000"/>
        </w:rPr>
        <w:tab/>
      </w:r>
      <w:r w:rsidR="00E03846" w:rsidRPr="002B7CAD">
        <w:rPr>
          <w:color w:val="000000"/>
        </w:rPr>
        <w:t>（</w:t>
      </w:r>
      <w:r w:rsidR="000D2B80" w:rsidRPr="002B7CAD">
        <w:rPr>
          <w:color w:val="000000"/>
        </w:rPr>
        <w:t>1</w:t>
      </w:r>
      <w:r w:rsidR="00E03846" w:rsidRPr="002B7CAD">
        <w:rPr>
          <w:color w:val="000000"/>
        </w:rPr>
        <w:t>）</w:t>
      </w:r>
    </w:p>
    <w:p w:rsidR="001F15A5" w:rsidRPr="002B7CAD" w:rsidRDefault="001F15A5" w:rsidP="001A350F">
      <w:pPr>
        <w:spacing w:afterLines="50" w:after="156"/>
        <w:ind w:firstLineChars="171" w:firstLine="359"/>
        <w:rPr>
          <w:color w:val="000000"/>
        </w:rPr>
      </w:pPr>
      <w:r w:rsidRPr="002B7CAD">
        <w:rPr>
          <w:color w:val="000000"/>
        </w:rPr>
        <w:t>其中：</w:t>
      </w:r>
      <w:r w:rsidRPr="002B7CAD">
        <w:rPr>
          <w:i/>
          <w:color w:val="000000"/>
        </w:rPr>
        <w:t>i</w:t>
      </w:r>
      <w:r w:rsidRPr="002B7CAD">
        <w:rPr>
          <w:color w:val="000000"/>
        </w:rPr>
        <w:t xml:space="preserve"> = 1</w:t>
      </w:r>
      <w:r w:rsidRPr="002B7CAD">
        <w:rPr>
          <w:color w:val="000000"/>
        </w:rPr>
        <w:t>，</w:t>
      </w:r>
      <w:r w:rsidRPr="002B7CAD">
        <w:rPr>
          <w:color w:val="000000"/>
        </w:rPr>
        <w:t>…</w:t>
      </w:r>
      <w:r w:rsidRPr="002B7CAD">
        <w:rPr>
          <w:color w:val="000000"/>
        </w:rPr>
        <w:t>，</w:t>
      </w:r>
      <w:r w:rsidRPr="002B7CAD">
        <w:rPr>
          <w:i/>
          <w:color w:val="000000"/>
        </w:rPr>
        <w:t>n</w:t>
      </w:r>
      <w:r w:rsidR="00F22A82" w:rsidRPr="00F22A82">
        <w:rPr>
          <w:rFonts w:hint="eastAsia"/>
          <w:color w:val="000000"/>
        </w:rPr>
        <w:t>。</w:t>
      </w:r>
    </w:p>
    <w:p w:rsidR="001F15A5" w:rsidRPr="002B7CAD" w:rsidRDefault="001F15A5" w:rsidP="001A350F">
      <w:pPr>
        <w:spacing w:afterLines="50" w:after="156"/>
        <w:ind w:firstLineChars="171" w:firstLine="359"/>
        <w:rPr>
          <w:color w:val="000000"/>
        </w:rPr>
      </w:pPr>
      <w:r w:rsidRPr="002B7CAD">
        <w:rPr>
          <w:color w:val="000000"/>
        </w:rPr>
        <w:t>循环</w:t>
      </w:r>
      <w:r w:rsidRPr="002B7CAD">
        <w:rPr>
          <w:color w:val="000000"/>
        </w:rPr>
        <w:t>ABA</w:t>
      </w:r>
      <w:r w:rsidR="00164F15" w:rsidRPr="002B7CAD">
        <w:rPr>
          <w:color w:val="000000"/>
        </w:rPr>
        <w:t>BA</w:t>
      </w:r>
      <w:r w:rsidR="00E03846" w:rsidRPr="002B7CAD">
        <w:rPr>
          <w:color w:val="000000"/>
        </w:rPr>
        <w:t>（</w:t>
      </w:r>
      <w:r w:rsidRPr="002B7CAD">
        <w:rPr>
          <w:color w:val="000000"/>
        </w:rPr>
        <w:t>A</w:t>
      </w:r>
      <w:r w:rsidRPr="002B7CAD">
        <w:rPr>
          <w:color w:val="000000"/>
          <w:vertAlign w:val="subscript"/>
        </w:rPr>
        <w:t>1</w:t>
      </w:r>
      <w:r w:rsidRPr="002B7CAD">
        <w:rPr>
          <w:color w:val="000000"/>
        </w:rPr>
        <w:t>B</w:t>
      </w:r>
      <w:smartTag w:uri="urn:schemas-microsoft-com:office:smarttags" w:element="chmetcnv">
        <w:smartTagPr>
          <w:attr w:name="UnitName" w:val="a"/>
          <w:attr w:name="SourceValue" w:val="1"/>
          <w:attr w:name="HasSpace" w:val="False"/>
          <w:attr w:name="Negative" w:val="False"/>
          <w:attr w:name="NumberType" w:val="1"/>
          <w:attr w:name="TCSC" w:val="0"/>
        </w:smartTagPr>
        <w:r w:rsidRPr="002B7CAD">
          <w:rPr>
            <w:color w:val="000000"/>
            <w:vertAlign w:val="subscript"/>
          </w:rPr>
          <w:t>1</w:t>
        </w:r>
        <w:r w:rsidRPr="002B7CAD">
          <w:rPr>
            <w:color w:val="000000"/>
          </w:rPr>
          <w:t>A</w:t>
        </w:r>
      </w:smartTag>
      <w:r w:rsidRPr="002B7CAD">
        <w:rPr>
          <w:color w:val="000000"/>
          <w:vertAlign w:val="subscript"/>
        </w:rPr>
        <w:t>2</w:t>
      </w:r>
      <w:r w:rsidR="0077629C" w:rsidRPr="002B7CAD">
        <w:rPr>
          <w:color w:val="000000"/>
        </w:rPr>
        <w:t>B</w:t>
      </w:r>
      <w:smartTag w:uri="urn:schemas-microsoft-com:office:smarttags" w:element="chmetcnv">
        <w:smartTagPr>
          <w:attr w:name="UnitName" w:val="a"/>
          <w:attr w:name="SourceValue" w:val="2"/>
          <w:attr w:name="HasSpace" w:val="False"/>
          <w:attr w:name="Negative" w:val="False"/>
          <w:attr w:name="NumberType" w:val="1"/>
          <w:attr w:name="TCSC" w:val="0"/>
        </w:smartTagPr>
        <w:r w:rsidR="0077629C" w:rsidRPr="002B7CAD">
          <w:rPr>
            <w:color w:val="000000"/>
            <w:vertAlign w:val="subscript"/>
          </w:rPr>
          <w:t>2</w:t>
        </w:r>
        <w:r w:rsidR="0077629C" w:rsidRPr="002B7CAD">
          <w:rPr>
            <w:color w:val="000000"/>
          </w:rPr>
          <w:t>A</w:t>
        </w:r>
      </w:smartTag>
      <w:r w:rsidR="0077629C" w:rsidRPr="002B7CAD">
        <w:rPr>
          <w:color w:val="000000"/>
          <w:vertAlign w:val="subscript"/>
        </w:rPr>
        <w:t>3</w:t>
      </w:r>
      <w:r w:rsidR="00E03846" w:rsidRPr="002B7CAD">
        <w:rPr>
          <w:color w:val="000000"/>
        </w:rPr>
        <w:t>）</w:t>
      </w:r>
      <w:r w:rsidRPr="002B7CAD">
        <w:rPr>
          <w:color w:val="000000"/>
        </w:rPr>
        <w:t>：</w:t>
      </w:r>
      <w:r w:rsidRPr="002B7CAD">
        <w:rPr>
          <w:color w:val="000000"/>
        </w:rPr>
        <w:tab/>
      </w:r>
      <w:r w:rsidRPr="002B7CAD">
        <w:rPr>
          <w:i/>
          <w:iCs/>
          <w:color w:val="000000"/>
        </w:rPr>
        <w:t>I</w:t>
      </w:r>
      <w:r w:rsidRPr="002B7CAD">
        <w:rPr>
          <w:i/>
          <w:color w:val="000000"/>
          <w:vertAlign w:val="subscript"/>
        </w:rPr>
        <w:t>A1</w:t>
      </w:r>
      <w:r w:rsidRPr="002B7CAD">
        <w:rPr>
          <w:color w:val="000000"/>
        </w:rPr>
        <w:t>，</w:t>
      </w:r>
      <w:r w:rsidRPr="002B7CAD">
        <w:rPr>
          <w:i/>
          <w:iCs/>
          <w:color w:val="000000"/>
        </w:rPr>
        <w:t>I</w:t>
      </w:r>
      <w:r w:rsidRPr="002B7CAD">
        <w:rPr>
          <w:i/>
          <w:color w:val="000000"/>
          <w:vertAlign w:val="subscript"/>
        </w:rPr>
        <w:t>B1</w:t>
      </w:r>
      <w:r w:rsidRPr="002B7CAD">
        <w:rPr>
          <w:color w:val="000000"/>
        </w:rPr>
        <w:t>，</w:t>
      </w:r>
      <w:r w:rsidRPr="002B7CAD">
        <w:rPr>
          <w:i/>
          <w:iCs/>
          <w:color w:val="000000"/>
        </w:rPr>
        <w:t>I</w:t>
      </w:r>
      <w:r w:rsidRPr="002B7CAD">
        <w:rPr>
          <w:i/>
          <w:color w:val="000000"/>
          <w:vertAlign w:val="subscript"/>
        </w:rPr>
        <w:t>A2</w:t>
      </w:r>
      <w:r w:rsidRPr="002B7CAD">
        <w:rPr>
          <w:color w:val="000000"/>
        </w:rPr>
        <w:t>，</w:t>
      </w:r>
      <w:r w:rsidR="00164F15" w:rsidRPr="002B7CAD">
        <w:rPr>
          <w:i/>
          <w:iCs/>
          <w:color w:val="000000"/>
        </w:rPr>
        <w:t>I</w:t>
      </w:r>
      <w:r w:rsidR="00164F15" w:rsidRPr="002B7CAD">
        <w:rPr>
          <w:i/>
          <w:color w:val="000000"/>
          <w:vertAlign w:val="subscript"/>
        </w:rPr>
        <w:t>B2</w:t>
      </w:r>
      <w:r w:rsidR="00164F15" w:rsidRPr="002B7CAD">
        <w:rPr>
          <w:color w:val="000000"/>
        </w:rPr>
        <w:t>，</w:t>
      </w:r>
      <w:r w:rsidR="00164F15" w:rsidRPr="002B7CAD">
        <w:rPr>
          <w:i/>
          <w:iCs/>
          <w:color w:val="000000"/>
        </w:rPr>
        <w:t>I</w:t>
      </w:r>
      <w:r w:rsidR="00164F15" w:rsidRPr="002B7CAD">
        <w:rPr>
          <w:i/>
          <w:color w:val="000000"/>
          <w:vertAlign w:val="subscript"/>
        </w:rPr>
        <w:t>A3</w:t>
      </w:r>
      <w:r w:rsidR="00164F15" w:rsidRPr="002B7CAD">
        <w:rPr>
          <w:color w:val="000000"/>
        </w:rPr>
        <w:t>，</w:t>
      </w:r>
      <w:r w:rsidRPr="002B7CAD">
        <w:rPr>
          <w:color w:val="000000"/>
        </w:rPr>
        <w:t>……</w:t>
      </w:r>
      <w:r w:rsidRPr="002B7CAD">
        <w:rPr>
          <w:color w:val="000000"/>
        </w:rPr>
        <w:t>，</w:t>
      </w:r>
      <w:r w:rsidRPr="002B7CAD">
        <w:rPr>
          <w:i/>
          <w:iCs/>
          <w:color w:val="000000"/>
        </w:rPr>
        <w:t>I</w:t>
      </w:r>
      <w:r w:rsidRPr="002B7CAD">
        <w:rPr>
          <w:i/>
          <w:color w:val="000000"/>
          <w:vertAlign w:val="subscript"/>
        </w:rPr>
        <w:t>An</w:t>
      </w:r>
      <w:r w:rsidR="00164F15" w:rsidRPr="002B7CAD">
        <w:rPr>
          <w:color w:val="000000"/>
          <w:vertAlign w:val="subscript"/>
        </w:rPr>
        <w:t>+1</w:t>
      </w:r>
      <w:r w:rsidR="00F22A82">
        <w:rPr>
          <w:rFonts w:hint="eastAsia"/>
          <w:color w:val="000000"/>
        </w:rPr>
        <w:t>，</w:t>
      </w:r>
      <w:r w:rsidR="00F22A82">
        <w:rPr>
          <w:color w:val="000000"/>
        </w:rPr>
        <w:t>则</w:t>
      </w:r>
      <w:r w:rsidR="003B51E0">
        <w:rPr>
          <w:rFonts w:hint="eastAsia"/>
          <w:color w:val="000000"/>
        </w:rPr>
        <w:t>：</w:t>
      </w:r>
    </w:p>
    <w:p w:rsidR="001F15A5" w:rsidRPr="002B7CAD" w:rsidRDefault="00164F15" w:rsidP="00252372">
      <w:pPr>
        <w:spacing w:afterLines="50" w:after="156"/>
        <w:ind w:firstLineChars="1114" w:firstLine="2339"/>
        <w:jc w:val="right"/>
        <w:rPr>
          <w:color w:val="000000"/>
        </w:rPr>
      </w:pPr>
      <w:r w:rsidRPr="002B7CAD">
        <w:rPr>
          <w:color w:val="000000"/>
          <w:position w:val="-24"/>
        </w:rPr>
        <w:object w:dxaOrig="2140" w:dyaOrig="639">
          <v:shape id="_x0000_i1027" type="#_x0000_t75" style="width:107.15pt;height:31.7pt" o:ole="">
            <v:imagedata r:id="rId17" o:title=""/>
          </v:shape>
          <o:OLEObject Type="Embed" ProgID="Equation.3" ShapeID="_x0000_i1027" DrawAspect="Content" ObjectID="_1770633724" r:id="rId18"/>
        </w:object>
      </w:r>
      <w:r w:rsidR="000D2B80" w:rsidRPr="002B7CAD">
        <w:rPr>
          <w:color w:val="000000"/>
        </w:rPr>
        <w:tab/>
      </w:r>
      <w:r w:rsidR="000D2B80" w:rsidRPr="002B7CAD">
        <w:rPr>
          <w:color w:val="000000"/>
        </w:rPr>
        <w:tab/>
      </w:r>
      <w:r w:rsidR="003161AD" w:rsidRPr="002B7CAD">
        <w:rPr>
          <w:color w:val="000000"/>
        </w:rPr>
        <w:tab/>
      </w:r>
      <w:r w:rsidR="003161AD" w:rsidRPr="002B7CAD">
        <w:rPr>
          <w:color w:val="000000"/>
        </w:rPr>
        <w:tab/>
      </w:r>
      <w:r w:rsidR="00140E0D" w:rsidRPr="002B7CAD">
        <w:rPr>
          <w:color w:val="000000"/>
        </w:rPr>
        <w:tab/>
      </w:r>
      <w:r w:rsidR="00140E0D" w:rsidRPr="002B7CAD">
        <w:rPr>
          <w:color w:val="000000"/>
        </w:rPr>
        <w:tab/>
      </w:r>
      <w:r w:rsidR="00140E0D" w:rsidRPr="002B7CAD">
        <w:rPr>
          <w:color w:val="000000"/>
        </w:rPr>
        <w:tab/>
      </w:r>
      <w:r w:rsidR="000D2B80" w:rsidRPr="002B7CAD">
        <w:rPr>
          <w:color w:val="000000"/>
        </w:rPr>
        <w:tab/>
      </w:r>
      <w:r w:rsidR="00E03846" w:rsidRPr="002B7CAD">
        <w:rPr>
          <w:color w:val="000000"/>
        </w:rPr>
        <w:t>（</w:t>
      </w:r>
      <w:r w:rsidR="000D2B80" w:rsidRPr="002B7CAD">
        <w:rPr>
          <w:color w:val="000000"/>
        </w:rPr>
        <w:t>2</w:t>
      </w:r>
      <w:r w:rsidR="00E03846" w:rsidRPr="002B7CAD">
        <w:rPr>
          <w:color w:val="000000"/>
        </w:rPr>
        <w:t>）</w:t>
      </w:r>
    </w:p>
    <w:p w:rsidR="001F15A5" w:rsidRPr="002B7CAD" w:rsidRDefault="001F15A5" w:rsidP="001A350F">
      <w:pPr>
        <w:spacing w:afterLines="50" w:after="156"/>
        <w:ind w:firstLineChars="171" w:firstLine="359"/>
        <w:rPr>
          <w:color w:val="000000"/>
        </w:rPr>
      </w:pPr>
      <w:r w:rsidRPr="002B7CAD">
        <w:rPr>
          <w:color w:val="000000"/>
        </w:rPr>
        <w:t>其中：</w:t>
      </w:r>
      <w:r w:rsidRPr="002B7CAD">
        <w:rPr>
          <w:i/>
          <w:color w:val="000000"/>
        </w:rPr>
        <w:t>i</w:t>
      </w:r>
      <w:r w:rsidRPr="002B7CAD">
        <w:rPr>
          <w:color w:val="000000"/>
        </w:rPr>
        <w:t xml:space="preserve"> = 1</w:t>
      </w:r>
      <w:r w:rsidRPr="002B7CAD">
        <w:rPr>
          <w:color w:val="000000"/>
        </w:rPr>
        <w:t>，</w:t>
      </w:r>
      <w:r w:rsidRPr="002B7CAD">
        <w:rPr>
          <w:color w:val="000000"/>
        </w:rPr>
        <w:t>…</w:t>
      </w:r>
      <w:r w:rsidRPr="002B7CAD">
        <w:rPr>
          <w:color w:val="000000"/>
        </w:rPr>
        <w:t>，</w:t>
      </w:r>
      <w:r w:rsidRPr="002B7CAD">
        <w:rPr>
          <w:i/>
          <w:color w:val="000000"/>
        </w:rPr>
        <w:t>n</w:t>
      </w:r>
      <w:r w:rsidR="00F22A82" w:rsidRPr="00F22A82">
        <w:rPr>
          <w:rFonts w:hint="eastAsia"/>
          <w:color w:val="000000"/>
        </w:rPr>
        <w:t>。</w:t>
      </w:r>
    </w:p>
    <w:p w:rsidR="001F15A5" w:rsidRPr="002B7CAD" w:rsidRDefault="001F15A5" w:rsidP="001A350F">
      <w:pPr>
        <w:spacing w:afterLines="50" w:after="156"/>
        <w:ind w:firstLineChars="171" w:firstLine="359"/>
        <w:rPr>
          <w:color w:val="000000"/>
        </w:rPr>
      </w:pPr>
      <w:r w:rsidRPr="002B7CAD">
        <w:rPr>
          <w:color w:val="000000"/>
        </w:rPr>
        <w:t>在</w:t>
      </w:r>
      <w:r w:rsidRPr="002B7CAD">
        <w:rPr>
          <w:color w:val="000000"/>
        </w:rPr>
        <w:t>ABBA</w:t>
      </w:r>
      <w:r w:rsidRPr="002B7CAD">
        <w:rPr>
          <w:color w:val="000000"/>
        </w:rPr>
        <w:t>和</w:t>
      </w:r>
      <w:r w:rsidRPr="002B7CAD">
        <w:rPr>
          <w:color w:val="000000"/>
        </w:rPr>
        <w:t>ABA</w:t>
      </w:r>
      <w:r w:rsidR="0077629C" w:rsidRPr="002B7CAD">
        <w:rPr>
          <w:color w:val="000000"/>
        </w:rPr>
        <w:t>BA</w:t>
      </w:r>
      <w:r w:rsidRPr="002B7CAD">
        <w:rPr>
          <w:color w:val="000000"/>
        </w:rPr>
        <w:t>，</w:t>
      </w:r>
      <w:r w:rsidRPr="002B7CAD">
        <w:rPr>
          <w:i/>
          <w:color w:val="000000"/>
        </w:rPr>
        <w:t>n</w:t>
      </w:r>
      <w:r w:rsidRPr="002B7CAD">
        <w:rPr>
          <w:color w:val="000000"/>
        </w:rPr>
        <w:t>是序列的数目。</w:t>
      </w:r>
      <w:r w:rsidRPr="002B7CAD">
        <w:rPr>
          <w:i/>
          <w:color w:val="000000"/>
        </w:rPr>
        <w:t>i</w:t>
      </w:r>
      <w:r w:rsidRPr="002B7CAD">
        <w:rPr>
          <w:color w:val="000000"/>
        </w:rPr>
        <w:t>值为放在衡量盘上的砝码顺序号。下角标</w:t>
      </w:r>
      <w:r w:rsidRPr="002B7CAD">
        <w:rPr>
          <w:color w:val="000000"/>
          <w:vertAlign w:val="subscript"/>
        </w:rPr>
        <w:t>A</w:t>
      </w:r>
      <w:r w:rsidRPr="002B7CAD">
        <w:rPr>
          <w:color w:val="000000"/>
        </w:rPr>
        <w:t>和</w:t>
      </w:r>
      <w:r w:rsidRPr="002B7CAD">
        <w:rPr>
          <w:color w:val="000000"/>
          <w:vertAlign w:val="subscript"/>
        </w:rPr>
        <w:t>B</w:t>
      </w:r>
      <w:r w:rsidRPr="002B7CAD">
        <w:rPr>
          <w:color w:val="000000"/>
        </w:rPr>
        <w:t>分别代表</w:t>
      </w:r>
      <w:r w:rsidR="00746E57" w:rsidRPr="002B7CAD">
        <w:rPr>
          <w:color w:val="000000"/>
        </w:rPr>
        <w:t>校准</w:t>
      </w:r>
      <w:r w:rsidRPr="002B7CAD">
        <w:rPr>
          <w:color w:val="000000"/>
        </w:rPr>
        <w:t>比较仪</w:t>
      </w:r>
      <w:r w:rsidR="00272CF3" w:rsidRPr="002B7CAD">
        <w:rPr>
          <w:color w:val="000000"/>
        </w:rPr>
        <w:t>所用的</w:t>
      </w:r>
      <w:r w:rsidRPr="002B7CAD">
        <w:rPr>
          <w:color w:val="000000"/>
        </w:rPr>
        <w:t>两个</w:t>
      </w:r>
      <w:r w:rsidR="00272CF3" w:rsidRPr="002B7CAD">
        <w:rPr>
          <w:color w:val="000000"/>
        </w:rPr>
        <w:t>标称值相同的砝码</w:t>
      </w:r>
      <w:r w:rsidRPr="002B7CAD">
        <w:rPr>
          <w:color w:val="000000"/>
        </w:rPr>
        <w:t>。</w:t>
      </w:r>
      <w:r w:rsidRPr="002B7CAD">
        <w:rPr>
          <w:color w:val="000000"/>
        </w:rPr>
        <w:sym w:font="Symbol" w:char="F044"/>
      </w:r>
      <w:r w:rsidRPr="002B7CAD">
        <w:rPr>
          <w:i/>
          <w:iCs/>
          <w:color w:val="000000"/>
        </w:rPr>
        <w:t>I</w:t>
      </w:r>
      <w:r w:rsidRPr="002B7CAD">
        <w:rPr>
          <w:color w:val="000000"/>
          <w:vertAlign w:val="subscript"/>
        </w:rPr>
        <w:t>i</w:t>
      </w:r>
      <w:r w:rsidRPr="002B7CAD">
        <w:rPr>
          <w:color w:val="000000"/>
        </w:rPr>
        <w:t>表示测量序列</w:t>
      </w:r>
      <w:r w:rsidRPr="002B7CAD">
        <w:rPr>
          <w:i/>
          <w:color w:val="000000"/>
        </w:rPr>
        <w:t>i</w:t>
      </w:r>
      <w:r w:rsidRPr="002B7CAD">
        <w:rPr>
          <w:color w:val="000000"/>
        </w:rPr>
        <w:t>的差值。</w:t>
      </w:r>
    </w:p>
    <w:p w:rsidR="00CF3F1E" w:rsidRPr="00121D14" w:rsidRDefault="00B549B0" w:rsidP="00CF3F1E">
      <w:pPr>
        <w:spacing w:afterLines="50" w:after="156"/>
        <w:ind w:firstLineChars="171" w:firstLine="359"/>
        <w:rPr>
          <w:color w:val="000000"/>
        </w:rPr>
      </w:pPr>
      <w:r w:rsidRPr="002B7CAD">
        <w:rPr>
          <w:color w:val="000000"/>
        </w:rPr>
        <w:t>当采用一个砝码进行测量时，</w:t>
      </w:r>
      <w:r w:rsidR="00CF3F1E" w:rsidRPr="002B7CAD">
        <w:rPr>
          <w:color w:val="000000"/>
        </w:rPr>
        <w:t>循环</w:t>
      </w:r>
      <w:r w:rsidR="00CF3F1E" w:rsidRPr="002B7CAD">
        <w:rPr>
          <w:color w:val="000000"/>
        </w:rPr>
        <w:t xml:space="preserve"> A</w:t>
      </w:r>
      <w:smartTag w:uri="urn:schemas-microsoft-com:office:smarttags" w:element="chmetcnv">
        <w:smartTagPr>
          <w:attr w:name="UnitName" w:val="a"/>
          <w:attr w:name="SourceValue" w:val="1"/>
          <w:attr w:name="HasSpace" w:val="False"/>
          <w:attr w:name="Negative" w:val="False"/>
          <w:attr w:name="NumberType" w:val="1"/>
          <w:attr w:name="TCSC" w:val="0"/>
        </w:smartTagPr>
        <w:r w:rsidR="00CF3F1E" w:rsidRPr="002B7CAD">
          <w:rPr>
            <w:color w:val="000000"/>
            <w:vertAlign w:val="subscript"/>
          </w:rPr>
          <w:t>1</w:t>
        </w:r>
        <w:r w:rsidR="00CF3F1E" w:rsidRPr="002B7CAD">
          <w:rPr>
            <w:color w:val="000000"/>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CF3F1E" w:rsidRPr="002B7CAD">
          <w:rPr>
            <w:color w:val="000000"/>
            <w:vertAlign w:val="subscript"/>
          </w:rPr>
          <w:t>2</w:t>
        </w:r>
        <w:r w:rsidR="00CF3F1E" w:rsidRPr="002B7CAD">
          <w:rPr>
            <w:color w:val="000000"/>
          </w:rPr>
          <w:t>A</w:t>
        </w:r>
      </w:smartTag>
      <w:smartTag w:uri="urn:schemas-microsoft-com:office:smarttags" w:element="chmetcnv">
        <w:smartTagPr>
          <w:attr w:name="UnitName" w:val="a"/>
          <w:attr w:name="SourceValue" w:val="3"/>
          <w:attr w:name="HasSpace" w:val="False"/>
          <w:attr w:name="Negative" w:val="False"/>
          <w:attr w:name="NumberType" w:val="1"/>
          <w:attr w:name="TCSC" w:val="0"/>
        </w:smartTagPr>
        <w:r w:rsidR="00CF3F1E" w:rsidRPr="002B7CAD">
          <w:rPr>
            <w:color w:val="000000"/>
            <w:vertAlign w:val="subscript"/>
          </w:rPr>
          <w:t>3</w:t>
        </w:r>
        <w:r w:rsidR="00CF3F1E" w:rsidRPr="002B7CAD">
          <w:rPr>
            <w:color w:val="000000"/>
          </w:rPr>
          <w:t>A</w:t>
        </w:r>
      </w:smartTag>
      <w:r w:rsidR="00CF3F1E" w:rsidRPr="002B7CAD">
        <w:rPr>
          <w:color w:val="000000"/>
          <w:vertAlign w:val="subscript"/>
        </w:rPr>
        <w:t>4</w:t>
      </w:r>
      <w:r w:rsidR="00CF3F1E" w:rsidRPr="002B7CAD">
        <w:rPr>
          <w:color w:val="000000"/>
        </w:rPr>
        <w:t>：</w:t>
      </w:r>
      <w:r w:rsidR="00CF3F1E" w:rsidRPr="002B7CAD">
        <w:rPr>
          <w:i/>
          <w:iCs/>
          <w:color w:val="000000"/>
        </w:rPr>
        <w:tab/>
        <w:t>I</w:t>
      </w:r>
      <w:r w:rsidR="00CF3F1E" w:rsidRPr="002B7CAD">
        <w:rPr>
          <w:color w:val="000000"/>
          <w:vertAlign w:val="subscript"/>
        </w:rPr>
        <w:t>11</w:t>
      </w:r>
      <w:r w:rsidR="00CF3F1E" w:rsidRPr="002B7CAD">
        <w:rPr>
          <w:color w:val="000000"/>
        </w:rPr>
        <w:t>，</w:t>
      </w:r>
      <w:r w:rsidR="00CF3F1E" w:rsidRPr="002B7CAD">
        <w:rPr>
          <w:i/>
          <w:iCs/>
          <w:color w:val="000000"/>
        </w:rPr>
        <w:t>I</w:t>
      </w:r>
      <w:r w:rsidR="00CF3F1E" w:rsidRPr="002B7CAD">
        <w:rPr>
          <w:color w:val="000000"/>
          <w:vertAlign w:val="subscript"/>
        </w:rPr>
        <w:t>12</w:t>
      </w:r>
      <w:r w:rsidR="00CF3F1E" w:rsidRPr="002B7CAD">
        <w:rPr>
          <w:color w:val="000000"/>
        </w:rPr>
        <w:t>，</w:t>
      </w:r>
      <w:r w:rsidR="00CF3F1E" w:rsidRPr="002B7CAD">
        <w:rPr>
          <w:i/>
          <w:iCs/>
          <w:color w:val="000000"/>
        </w:rPr>
        <w:t>I</w:t>
      </w:r>
      <w:r w:rsidR="00CF3F1E" w:rsidRPr="002B7CAD">
        <w:rPr>
          <w:color w:val="000000"/>
          <w:vertAlign w:val="subscript"/>
        </w:rPr>
        <w:t>13</w:t>
      </w:r>
      <w:r w:rsidR="00CF3F1E" w:rsidRPr="002B7CAD">
        <w:rPr>
          <w:color w:val="000000"/>
        </w:rPr>
        <w:t>，</w:t>
      </w:r>
      <w:r w:rsidR="00CF3F1E" w:rsidRPr="002B7CAD">
        <w:rPr>
          <w:i/>
          <w:iCs/>
          <w:color w:val="000000"/>
        </w:rPr>
        <w:t>I</w:t>
      </w:r>
      <w:r w:rsidR="00CF3F1E" w:rsidRPr="002B7CAD">
        <w:rPr>
          <w:color w:val="000000"/>
          <w:vertAlign w:val="subscript"/>
        </w:rPr>
        <w:t>14</w:t>
      </w:r>
      <w:r w:rsidR="00CF3F1E" w:rsidRPr="002B7CAD">
        <w:rPr>
          <w:color w:val="000000"/>
        </w:rPr>
        <w:t>，</w:t>
      </w:r>
      <w:r w:rsidR="00CF3F1E" w:rsidRPr="002B7CAD">
        <w:rPr>
          <w:color w:val="000000"/>
        </w:rPr>
        <w:t>……</w:t>
      </w:r>
      <w:r w:rsidR="00CF3F1E" w:rsidRPr="002B7CAD">
        <w:rPr>
          <w:color w:val="000000"/>
        </w:rPr>
        <w:t>，</w:t>
      </w:r>
      <w:r w:rsidR="00CF3F1E" w:rsidRPr="002B7CAD">
        <w:rPr>
          <w:i/>
          <w:iCs/>
          <w:color w:val="000000"/>
        </w:rPr>
        <w:t>I</w:t>
      </w:r>
      <w:r w:rsidR="00CF3F1E" w:rsidRPr="009A09E3">
        <w:rPr>
          <w:i/>
          <w:color w:val="000000"/>
          <w:vertAlign w:val="subscript"/>
        </w:rPr>
        <w:t>n</w:t>
      </w:r>
      <w:r w:rsidR="00CF3F1E" w:rsidRPr="009A09E3">
        <w:rPr>
          <w:color w:val="000000"/>
          <w:vertAlign w:val="subscript"/>
        </w:rPr>
        <w:t>1</w:t>
      </w:r>
      <w:r w:rsidR="00CF3F1E" w:rsidRPr="002B7CAD">
        <w:rPr>
          <w:color w:val="000000"/>
        </w:rPr>
        <w:t>，</w:t>
      </w:r>
      <w:r w:rsidR="00CF3F1E" w:rsidRPr="002B7CAD">
        <w:rPr>
          <w:i/>
          <w:iCs/>
          <w:color w:val="000000"/>
        </w:rPr>
        <w:t>I</w:t>
      </w:r>
      <w:r w:rsidR="00CF3F1E" w:rsidRPr="009A09E3">
        <w:rPr>
          <w:i/>
          <w:color w:val="000000"/>
          <w:vertAlign w:val="subscript"/>
        </w:rPr>
        <w:t>n</w:t>
      </w:r>
      <w:r w:rsidR="00CF3F1E" w:rsidRPr="009A09E3">
        <w:rPr>
          <w:color w:val="000000"/>
          <w:vertAlign w:val="subscript"/>
        </w:rPr>
        <w:t>2</w:t>
      </w:r>
      <w:r w:rsidR="00CF3F1E" w:rsidRPr="002B7CAD">
        <w:rPr>
          <w:color w:val="000000"/>
        </w:rPr>
        <w:t>，</w:t>
      </w:r>
      <w:r w:rsidR="00CF3F1E" w:rsidRPr="002B7CAD">
        <w:rPr>
          <w:i/>
          <w:iCs/>
          <w:color w:val="000000"/>
        </w:rPr>
        <w:t>I</w:t>
      </w:r>
      <w:r w:rsidR="00CF3F1E" w:rsidRPr="009A09E3">
        <w:rPr>
          <w:i/>
          <w:color w:val="000000"/>
          <w:vertAlign w:val="subscript"/>
        </w:rPr>
        <w:t>n</w:t>
      </w:r>
      <w:r w:rsidR="00CF3F1E" w:rsidRPr="002B7CAD">
        <w:rPr>
          <w:color w:val="000000"/>
          <w:vertAlign w:val="subscript"/>
        </w:rPr>
        <w:t>3</w:t>
      </w:r>
      <w:r w:rsidR="00CF3F1E" w:rsidRPr="002B7CAD">
        <w:rPr>
          <w:color w:val="000000"/>
        </w:rPr>
        <w:t>，</w:t>
      </w:r>
      <w:r w:rsidR="00CF3F1E" w:rsidRPr="002B7CAD">
        <w:rPr>
          <w:i/>
          <w:iCs/>
          <w:color w:val="000000"/>
        </w:rPr>
        <w:t>I</w:t>
      </w:r>
      <w:r w:rsidR="00CF3F1E" w:rsidRPr="00B817AF">
        <w:rPr>
          <w:i/>
          <w:color w:val="000000"/>
          <w:vertAlign w:val="subscript"/>
        </w:rPr>
        <w:t>n</w:t>
      </w:r>
      <w:r w:rsidR="00CF3F1E" w:rsidRPr="002B7CAD">
        <w:rPr>
          <w:color w:val="000000"/>
          <w:vertAlign w:val="subscript"/>
        </w:rPr>
        <w:t>4</w:t>
      </w:r>
      <w:r w:rsidR="00121D14">
        <w:rPr>
          <w:rFonts w:hint="eastAsia"/>
          <w:color w:val="000000"/>
        </w:rPr>
        <w:t>，</w:t>
      </w:r>
      <w:r w:rsidR="00121D14">
        <w:rPr>
          <w:color w:val="000000"/>
        </w:rPr>
        <w:t>则</w:t>
      </w:r>
      <w:r w:rsidR="003B51E0">
        <w:rPr>
          <w:rFonts w:hint="eastAsia"/>
          <w:color w:val="000000"/>
        </w:rPr>
        <w:t>：</w:t>
      </w:r>
    </w:p>
    <w:p w:rsidR="00CF3F1E" w:rsidRPr="002B7CAD" w:rsidRDefault="004716F5" w:rsidP="00252372">
      <w:pPr>
        <w:spacing w:afterLines="50" w:after="156"/>
        <w:ind w:firstLineChars="1114" w:firstLine="2339"/>
        <w:jc w:val="right"/>
        <w:rPr>
          <w:color w:val="000000"/>
        </w:rPr>
      </w:pPr>
      <w:r w:rsidRPr="002B7CAD">
        <w:rPr>
          <w:color w:val="000000"/>
          <w:position w:val="-24"/>
        </w:rPr>
        <w:object w:dxaOrig="2400" w:dyaOrig="639">
          <v:shape id="_x0000_i1028" type="#_x0000_t75" style="width:119.8pt;height:31.7pt" o:ole="">
            <v:imagedata r:id="rId19" o:title=""/>
          </v:shape>
          <o:OLEObject Type="Embed" ProgID="Equation.3" ShapeID="_x0000_i1028" DrawAspect="Content" ObjectID="_1770633725" r:id="rId20"/>
        </w:object>
      </w:r>
      <w:r w:rsidR="00CF3F1E" w:rsidRPr="002B7CAD">
        <w:rPr>
          <w:color w:val="000000"/>
        </w:rPr>
        <w:tab/>
      </w:r>
      <w:r w:rsidR="003161AD" w:rsidRPr="002B7CAD">
        <w:rPr>
          <w:color w:val="000000"/>
        </w:rPr>
        <w:tab/>
      </w:r>
      <w:r w:rsidR="003161AD" w:rsidRPr="002B7CAD">
        <w:rPr>
          <w:color w:val="000000"/>
        </w:rPr>
        <w:tab/>
      </w:r>
      <w:r w:rsidR="003161AD" w:rsidRPr="002B7CAD">
        <w:rPr>
          <w:color w:val="000000"/>
        </w:rPr>
        <w:tab/>
      </w:r>
      <w:r w:rsidR="00CF3F1E" w:rsidRPr="002B7CAD">
        <w:rPr>
          <w:color w:val="000000"/>
        </w:rPr>
        <w:tab/>
      </w:r>
      <w:r w:rsidR="00CF3F1E" w:rsidRPr="002B7CAD">
        <w:rPr>
          <w:color w:val="000000"/>
        </w:rPr>
        <w:tab/>
      </w:r>
      <w:r w:rsidR="00CF3F1E" w:rsidRPr="002B7CAD">
        <w:rPr>
          <w:color w:val="000000"/>
        </w:rPr>
        <w:tab/>
      </w:r>
      <w:r w:rsidR="00E03846" w:rsidRPr="002B7CAD">
        <w:rPr>
          <w:color w:val="000000"/>
        </w:rPr>
        <w:t>（</w:t>
      </w:r>
      <w:r w:rsidR="003161AD" w:rsidRPr="002B7CAD">
        <w:rPr>
          <w:color w:val="000000"/>
        </w:rPr>
        <w:t>3</w:t>
      </w:r>
      <w:r w:rsidR="00E03846" w:rsidRPr="002B7CAD">
        <w:rPr>
          <w:color w:val="000000"/>
        </w:rPr>
        <w:t>）</w:t>
      </w:r>
    </w:p>
    <w:p w:rsidR="00CF3F1E" w:rsidRPr="002B7CAD" w:rsidRDefault="00CF3F1E" w:rsidP="00CF3F1E">
      <w:pPr>
        <w:spacing w:afterLines="50" w:after="156"/>
        <w:ind w:firstLineChars="171" w:firstLine="359"/>
        <w:rPr>
          <w:color w:val="000000"/>
        </w:rPr>
      </w:pPr>
      <w:r w:rsidRPr="002B7CAD">
        <w:rPr>
          <w:color w:val="000000"/>
        </w:rPr>
        <w:t>其中：</w:t>
      </w:r>
      <w:r w:rsidRPr="002B7CAD">
        <w:rPr>
          <w:i/>
          <w:color w:val="000000"/>
        </w:rPr>
        <w:t>i</w:t>
      </w:r>
      <w:r w:rsidRPr="002B7CAD">
        <w:rPr>
          <w:color w:val="000000"/>
        </w:rPr>
        <w:t xml:space="preserve"> = 1</w:t>
      </w:r>
      <w:r w:rsidRPr="002B7CAD">
        <w:rPr>
          <w:color w:val="000000"/>
        </w:rPr>
        <w:t>，</w:t>
      </w:r>
      <w:r w:rsidRPr="002B7CAD">
        <w:rPr>
          <w:color w:val="000000"/>
        </w:rPr>
        <w:t>…</w:t>
      </w:r>
      <w:r w:rsidRPr="002B7CAD">
        <w:rPr>
          <w:color w:val="000000"/>
        </w:rPr>
        <w:t>，</w:t>
      </w:r>
      <w:r w:rsidRPr="002B7CAD">
        <w:rPr>
          <w:i/>
          <w:color w:val="000000"/>
        </w:rPr>
        <w:t>n</w:t>
      </w:r>
      <w:r w:rsidR="00121D14" w:rsidRPr="00121D14">
        <w:rPr>
          <w:rFonts w:hint="eastAsia"/>
          <w:color w:val="000000"/>
        </w:rPr>
        <w:t>。</w:t>
      </w:r>
    </w:p>
    <w:p w:rsidR="00CF3F1E" w:rsidRPr="002B7CAD" w:rsidRDefault="00CF3F1E" w:rsidP="00CF3F1E">
      <w:pPr>
        <w:spacing w:afterLines="50" w:after="156"/>
        <w:ind w:firstLineChars="171" w:firstLine="359"/>
        <w:rPr>
          <w:color w:val="000000"/>
        </w:rPr>
      </w:pPr>
      <w:r w:rsidRPr="002B7CAD">
        <w:rPr>
          <w:color w:val="000000"/>
        </w:rPr>
        <w:lastRenderedPageBreak/>
        <w:t>循环</w:t>
      </w:r>
      <w:r w:rsidRPr="002B7CAD">
        <w:rPr>
          <w:color w:val="000000"/>
        </w:rPr>
        <w:t xml:space="preserve"> A</w:t>
      </w:r>
      <w:smartTag w:uri="urn:schemas-microsoft-com:office:smarttags" w:element="chmetcnv">
        <w:smartTagPr>
          <w:attr w:name="UnitName" w:val="a"/>
          <w:attr w:name="SourceValue" w:val="11"/>
          <w:attr w:name="HasSpace" w:val="False"/>
          <w:attr w:name="Negative" w:val="False"/>
          <w:attr w:name="NumberType" w:val="1"/>
          <w:attr w:name="TCSC" w:val="0"/>
        </w:smartTagPr>
        <w:r w:rsidRPr="002B7CAD">
          <w:rPr>
            <w:color w:val="000000"/>
            <w:vertAlign w:val="subscript"/>
          </w:rPr>
          <w:t>1</w:t>
        </w:r>
        <w:r w:rsidR="00FB17A0" w:rsidRPr="002B7CAD">
          <w:rPr>
            <w:color w:val="000000"/>
            <w:vertAlign w:val="subscript"/>
          </w:rPr>
          <w:t>1</w:t>
        </w:r>
        <w:r w:rsidRPr="002B7CAD">
          <w:rPr>
            <w:color w:val="000000"/>
          </w:rPr>
          <w:t>A</w:t>
        </w:r>
      </w:smartTag>
      <w:smartTag w:uri="urn:schemas-microsoft-com:office:smarttags" w:element="chmetcnv">
        <w:smartTagPr>
          <w:attr w:name="UnitName" w:val="a"/>
          <w:attr w:name="SourceValue" w:val="12"/>
          <w:attr w:name="HasSpace" w:val="False"/>
          <w:attr w:name="Negative" w:val="False"/>
          <w:attr w:name="NumberType" w:val="1"/>
          <w:attr w:name="TCSC" w:val="0"/>
        </w:smartTagPr>
        <w:r w:rsidR="00FB17A0" w:rsidRPr="002B7CAD">
          <w:rPr>
            <w:color w:val="000000"/>
            <w:vertAlign w:val="subscript"/>
          </w:rPr>
          <w:t>12</w:t>
        </w:r>
        <w:r w:rsidRPr="002B7CAD">
          <w:rPr>
            <w:color w:val="000000"/>
          </w:rPr>
          <w:t>A</w:t>
        </w:r>
      </w:smartTag>
      <w:smartTag w:uri="urn:schemas-microsoft-com:office:smarttags" w:element="chmetcnv">
        <w:smartTagPr>
          <w:attr w:name="UnitName" w:val="a"/>
          <w:attr w:name="SourceValue" w:val="21"/>
          <w:attr w:name="HasSpace" w:val="False"/>
          <w:attr w:name="Negative" w:val="False"/>
          <w:attr w:name="NumberType" w:val="1"/>
          <w:attr w:name="TCSC" w:val="0"/>
        </w:smartTagPr>
        <w:r w:rsidR="00FB17A0" w:rsidRPr="002B7CAD">
          <w:rPr>
            <w:color w:val="000000"/>
            <w:vertAlign w:val="subscript"/>
          </w:rPr>
          <w:t>21</w:t>
        </w:r>
        <w:r w:rsidR="00384112" w:rsidRPr="002B7CAD">
          <w:rPr>
            <w:color w:val="000000"/>
          </w:rPr>
          <w:t>A</w:t>
        </w:r>
      </w:smartTag>
      <w:smartTag w:uri="urn:schemas-microsoft-com:office:smarttags" w:element="chmetcnv">
        <w:smartTagPr>
          <w:attr w:name="UnitName" w:val="a"/>
          <w:attr w:name="SourceValue" w:val="22"/>
          <w:attr w:name="HasSpace" w:val="False"/>
          <w:attr w:name="Negative" w:val="False"/>
          <w:attr w:name="NumberType" w:val="1"/>
          <w:attr w:name="TCSC" w:val="0"/>
        </w:smartTagPr>
        <w:r w:rsidR="00FB17A0" w:rsidRPr="002B7CAD">
          <w:rPr>
            <w:color w:val="000000"/>
            <w:vertAlign w:val="subscript"/>
          </w:rPr>
          <w:t>22</w:t>
        </w:r>
        <w:r w:rsidRPr="002B7CAD">
          <w:rPr>
            <w:color w:val="000000"/>
          </w:rPr>
          <w:t>A</w:t>
        </w:r>
      </w:smartTag>
      <w:r w:rsidR="00FB17A0" w:rsidRPr="002B7CAD">
        <w:rPr>
          <w:color w:val="000000"/>
          <w:vertAlign w:val="subscript"/>
        </w:rPr>
        <w:t>31</w:t>
      </w:r>
      <w:r w:rsidRPr="002B7CAD">
        <w:rPr>
          <w:color w:val="000000"/>
        </w:rPr>
        <w:t>：</w:t>
      </w:r>
      <w:r w:rsidRPr="002B7CAD">
        <w:rPr>
          <w:color w:val="000000"/>
        </w:rPr>
        <w:tab/>
      </w:r>
      <w:r w:rsidRPr="002B7CAD">
        <w:rPr>
          <w:i/>
          <w:iCs/>
          <w:color w:val="000000"/>
        </w:rPr>
        <w:t>I</w:t>
      </w:r>
      <w:r w:rsidR="00FB17A0" w:rsidRPr="002B7CAD">
        <w:rPr>
          <w:color w:val="000000"/>
          <w:vertAlign w:val="subscript"/>
        </w:rPr>
        <w:t>11</w:t>
      </w:r>
      <w:r w:rsidRPr="002B7CAD">
        <w:rPr>
          <w:color w:val="000000"/>
        </w:rPr>
        <w:t>，</w:t>
      </w:r>
      <w:r w:rsidRPr="002B7CAD">
        <w:rPr>
          <w:i/>
          <w:iCs/>
          <w:color w:val="000000"/>
        </w:rPr>
        <w:t>I</w:t>
      </w:r>
      <w:r w:rsidR="00FB17A0" w:rsidRPr="002B7CAD">
        <w:rPr>
          <w:color w:val="000000"/>
          <w:vertAlign w:val="subscript"/>
        </w:rPr>
        <w:t>12</w:t>
      </w:r>
      <w:r w:rsidRPr="002B7CAD">
        <w:rPr>
          <w:color w:val="000000"/>
        </w:rPr>
        <w:t>，</w:t>
      </w:r>
      <w:r w:rsidRPr="002B7CAD">
        <w:rPr>
          <w:i/>
          <w:iCs/>
          <w:color w:val="000000"/>
        </w:rPr>
        <w:t>I</w:t>
      </w:r>
      <w:r w:rsidR="00FB17A0" w:rsidRPr="002B7CAD">
        <w:rPr>
          <w:color w:val="000000"/>
          <w:vertAlign w:val="subscript"/>
        </w:rPr>
        <w:t>21</w:t>
      </w:r>
      <w:r w:rsidRPr="002B7CAD">
        <w:rPr>
          <w:color w:val="000000"/>
        </w:rPr>
        <w:t>，</w:t>
      </w:r>
      <w:r w:rsidRPr="002B7CAD">
        <w:rPr>
          <w:i/>
          <w:iCs/>
          <w:color w:val="000000"/>
        </w:rPr>
        <w:t>I</w:t>
      </w:r>
      <w:r w:rsidR="00FB17A0" w:rsidRPr="002B7CAD">
        <w:rPr>
          <w:color w:val="000000"/>
          <w:vertAlign w:val="subscript"/>
        </w:rPr>
        <w:t>22</w:t>
      </w:r>
      <w:r w:rsidRPr="002B7CAD">
        <w:rPr>
          <w:color w:val="000000"/>
        </w:rPr>
        <w:t>，</w:t>
      </w:r>
      <w:r w:rsidRPr="002B7CAD">
        <w:rPr>
          <w:i/>
          <w:iCs/>
          <w:color w:val="000000"/>
        </w:rPr>
        <w:t>I</w:t>
      </w:r>
      <w:r w:rsidR="00FB17A0" w:rsidRPr="002B7CAD">
        <w:rPr>
          <w:color w:val="000000"/>
          <w:vertAlign w:val="subscript"/>
        </w:rPr>
        <w:t>31</w:t>
      </w:r>
      <w:r w:rsidRPr="002B7CAD">
        <w:rPr>
          <w:color w:val="000000"/>
        </w:rPr>
        <w:t>，</w:t>
      </w:r>
      <w:r w:rsidRPr="002B7CAD">
        <w:rPr>
          <w:color w:val="000000"/>
        </w:rPr>
        <w:t>……</w:t>
      </w:r>
      <w:r w:rsidRPr="002B7CAD">
        <w:rPr>
          <w:color w:val="000000"/>
        </w:rPr>
        <w:t>，</w:t>
      </w:r>
      <w:r w:rsidRPr="002B7CAD">
        <w:rPr>
          <w:i/>
          <w:iCs/>
          <w:color w:val="000000"/>
        </w:rPr>
        <w:t>I</w:t>
      </w:r>
      <w:r w:rsidR="00FB17A0" w:rsidRPr="002B7CAD">
        <w:rPr>
          <w:color w:val="000000"/>
          <w:vertAlign w:val="subscript"/>
        </w:rPr>
        <w:t>(</w:t>
      </w:r>
      <w:r w:rsidRPr="00625957">
        <w:rPr>
          <w:i/>
          <w:color w:val="000000"/>
          <w:vertAlign w:val="subscript"/>
        </w:rPr>
        <w:t>n</w:t>
      </w:r>
      <w:r w:rsidRPr="002B7CAD">
        <w:rPr>
          <w:color w:val="000000"/>
          <w:vertAlign w:val="subscript"/>
        </w:rPr>
        <w:t>+1</w:t>
      </w:r>
      <w:r w:rsidR="00FB17A0" w:rsidRPr="002B7CAD">
        <w:rPr>
          <w:color w:val="000000"/>
          <w:vertAlign w:val="subscript"/>
        </w:rPr>
        <w:t>)1</w:t>
      </w:r>
      <w:r w:rsidR="00FB17A0" w:rsidRPr="002B7CAD">
        <w:rPr>
          <w:color w:val="000000"/>
        </w:rPr>
        <w:t xml:space="preserve"> </w:t>
      </w:r>
      <w:r w:rsidR="00FB17A0" w:rsidRPr="002B7CAD">
        <w:rPr>
          <w:color w:val="000000"/>
        </w:rPr>
        <w:t>，</w:t>
      </w:r>
      <w:r w:rsidR="00FB17A0" w:rsidRPr="002B7CAD">
        <w:rPr>
          <w:i/>
          <w:iCs/>
          <w:color w:val="000000"/>
        </w:rPr>
        <w:t>I</w:t>
      </w:r>
      <w:r w:rsidR="00FB17A0" w:rsidRPr="002B7CAD">
        <w:rPr>
          <w:color w:val="000000"/>
          <w:vertAlign w:val="subscript"/>
        </w:rPr>
        <w:t>(</w:t>
      </w:r>
      <w:r w:rsidR="00FB17A0" w:rsidRPr="00625957">
        <w:rPr>
          <w:i/>
          <w:color w:val="000000"/>
          <w:vertAlign w:val="subscript"/>
        </w:rPr>
        <w:t>n</w:t>
      </w:r>
      <w:r w:rsidR="00FB17A0" w:rsidRPr="002B7CAD">
        <w:rPr>
          <w:color w:val="000000"/>
          <w:vertAlign w:val="subscript"/>
        </w:rPr>
        <w:t>+1)2</w:t>
      </w:r>
      <w:r w:rsidR="00121D14">
        <w:rPr>
          <w:rFonts w:hint="eastAsia"/>
          <w:color w:val="000000"/>
        </w:rPr>
        <w:t>，</w:t>
      </w:r>
      <w:r w:rsidR="00121D14">
        <w:rPr>
          <w:color w:val="000000"/>
        </w:rPr>
        <w:t>则</w:t>
      </w:r>
      <w:r w:rsidR="003B51E0">
        <w:rPr>
          <w:rFonts w:hint="eastAsia"/>
          <w:color w:val="000000"/>
        </w:rPr>
        <w:t>：</w:t>
      </w:r>
    </w:p>
    <w:p w:rsidR="00CF3F1E" w:rsidRPr="002B7CAD" w:rsidRDefault="00625957" w:rsidP="00CF3F1E">
      <w:pPr>
        <w:spacing w:afterLines="50" w:after="156"/>
        <w:ind w:firstLineChars="1114" w:firstLine="2339"/>
        <w:rPr>
          <w:color w:val="000000"/>
        </w:rPr>
      </w:pPr>
      <w:r w:rsidRPr="002B7CAD">
        <w:rPr>
          <w:color w:val="000000"/>
          <w:position w:val="-24"/>
        </w:rPr>
        <w:object w:dxaOrig="2020" w:dyaOrig="660">
          <v:shape id="_x0000_i1029" type="#_x0000_t75" style="width:101.4pt;height:32.85pt" o:ole="">
            <v:imagedata r:id="rId21" o:title=""/>
          </v:shape>
          <o:OLEObject Type="Embed" ProgID="Equation.DSMT4" ShapeID="_x0000_i1029" DrawAspect="Content" ObjectID="_1770633726" r:id="rId22"/>
        </w:object>
      </w:r>
      <w:r w:rsidR="00CF3F1E" w:rsidRPr="002B7CAD">
        <w:rPr>
          <w:color w:val="000000"/>
        </w:rPr>
        <w:tab/>
      </w:r>
      <w:r w:rsidR="003161AD" w:rsidRPr="002B7CAD">
        <w:rPr>
          <w:color w:val="000000"/>
        </w:rPr>
        <w:tab/>
      </w:r>
      <w:r w:rsidR="003161AD" w:rsidRPr="002B7CAD">
        <w:rPr>
          <w:color w:val="000000"/>
        </w:rPr>
        <w:tab/>
      </w:r>
      <w:r w:rsidR="00CF3F1E" w:rsidRPr="002B7CAD">
        <w:rPr>
          <w:color w:val="000000"/>
        </w:rPr>
        <w:tab/>
      </w:r>
      <w:r w:rsidR="00CF3F1E" w:rsidRPr="002B7CAD">
        <w:rPr>
          <w:color w:val="000000"/>
        </w:rPr>
        <w:tab/>
      </w:r>
      <w:r w:rsidR="00CF3F1E" w:rsidRPr="002B7CAD">
        <w:rPr>
          <w:color w:val="000000"/>
        </w:rPr>
        <w:tab/>
      </w:r>
      <w:r w:rsidR="00CF3F1E" w:rsidRPr="002B7CAD">
        <w:rPr>
          <w:color w:val="000000"/>
        </w:rPr>
        <w:tab/>
      </w:r>
      <w:r w:rsidR="00CF3F1E" w:rsidRPr="002B7CAD">
        <w:rPr>
          <w:color w:val="000000"/>
        </w:rPr>
        <w:tab/>
      </w:r>
      <w:r w:rsidR="00E03846" w:rsidRPr="002B7CAD">
        <w:rPr>
          <w:color w:val="000000"/>
        </w:rPr>
        <w:t>（</w:t>
      </w:r>
      <w:r w:rsidR="003161AD" w:rsidRPr="002B7CAD">
        <w:rPr>
          <w:color w:val="000000"/>
        </w:rPr>
        <w:t>4</w:t>
      </w:r>
      <w:r w:rsidR="00E03846" w:rsidRPr="002B7CAD">
        <w:rPr>
          <w:color w:val="000000"/>
        </w:rPr>
        <w:t>）</w:t>
      </w:r>
    </w:p>
    <w:p w:rsidR="00CF3F1E" w:rsidRPr="002B7CAD" w:rsidRDefault="00CF3F1E" w:rsidP="00CF3F1E">
      <w:pPr>
        <w:spacing w:afterLines="50" w:after="156"/>
        <w:ind w:firstLineChars="171" w:firstLine="359"/>
        <w:rPr>
          <w:color w:val="000000"/>
        </w:rPr>
      </w:pPr>
      <w:r w:rsidRPr="002B7CAD">
        <w:rPr>
          <w:color w:val="000000"/>
        </w:rPr>
        <w:t>其中：</w:t>
      </w:r>
      <w:r w:rsidRPr="002B7CAD">
        <w:rPr>
          <w:i/>
          <w:color w:val="000000"/>
        </w:rPr>
        <w:t>i</w:t>
      </w:r>
      <w:r w:rsidRPr="002B7CAD">
        <w:rPr>
          <w:color w:val="000000"/>
        </w:rPr>
        <w:t xml:space="preserve"> = 1</w:t>
      </w:r>
      <w:r w:rsidRPr="002B7CAD">
        <w:rPr>
          <w:color w:val="000000"/>
        </w:rPr>
        <w:t>，</w:t>
      </w:r>
      <w:r w:rsidRPr="002B7CAD">
        <w:rPr>
          <w:color w:val="000000"/>
        </w:rPr>
        <w:t>…</w:t>
      </w:r>
      <w:r w:rsidRPr="002B7CAD">
        <w:rPr>
          <w:color w:val="000000"/>
        </w:rPr>
        <w:t>，</w:t>
      </w:r>
      <w:r w:rsidRPr="002B7CAD">
        <w:rPr>
          <w:i/>
          <w:color w:val="000000"/>
        </w:rPr>
        <w:t>n</w:t>
      </w:r>
      <w:r w:rsidR="00121D14" w:rsidRPr="00121D14">
        <w:rPr>
          <w:rFonts w:hint="eastAsia"/>
          <w:color w:val="000000"/>
        </w:rPr>
        <w:t>。</w:t>
      </w:r>
    </w:p>
    <w:p w:rsidR="00CF3F1E" w:rsidRPr="002B7CAD" w:rsidRDefault="00FB17A0" w:rsidP="00CF3F1E">
      <w:pPr>
        <w:spacing w:afterLines="50" w:after="156"/>
        <w:ind w:firstLineChars="171" w:firstLine="359"/>
        <w:rPr>
          <w:color w:val="000000"/>
        </w:rPr>
      </w:pPr>
      <w:r w:rsidRPr="002B7CAD">
        <w:rPr>
          <w:color w:val="000000"/>
        </w:rPr>
        <w:t>上述</w:t>
      </w:r>
      <w:r w:rsidR="00CF3F1E" w:rsidRPr="002B7CAD">
        <w:rPr>
          <w:color w:val="000000"/>
        </w:rPr>
        <w:t>，</w:t>
      </w:r>
      <w:r w:rsidR="00CF3F1E" w:rsidRPr="002B7CAD">
        <w:rPr>
          <w:i/>
          <w:color w:val="000000"/>
        </w:rPr>
        <w:t>n</w:t>
      </w:r>
      <w:r w:rsidR="00CF3F1E" w:rsidRPr="002B7CAD">
        <w:rPr>
          <w:color w:val="000000"/>
        </w:rPr>
        <w:t>是序列的数目</w:t>
      </w:r>
      <w:r w:rsidR="00477CF5">
        <w:rPr>
          <w:rFonts w:hint="eastAsia"/>
          <w:color w:val="000000"/>
        </w:rPr>
        <w:t>；</w:t>
      </w:r>
      <w:r w:rsidR="00CF3F1E" w:rsidRPr="002B7CAD">
        <w:rPr>
          <w:i/>
          <w:color w:val="000000"/>
        </w:rPr>
        <w:t>i</w:t>
      </w:r>
      <w:r w:rsidR="002D3725" w:rsidRPr="002B7CAD">
        <w:rPr>
          <w:color w:val="000000"/>
        </w:rPr>
        <w:t>值为放在衡量盘上的砝码顺序号</w:t>
      </w:r>
      <w:r w:rsidR="00477CF5">
        <w:rPr>
          <w:rFonts w:hint="eastAsia"/>
          <w:color w:val="000000"/>
        </w:rPr>
        <w:t>；</w:t>
      </w:r>
      <w:r w:rsidR="00CF3F1E" w:rsidRPr="002B7CAD">
        <w:rPr>
          <w:color w:val="000000"/>
        </w:rPr>
        <w:sym w:font="Symbol" w:char="F044"/>
      </w:r>
      <w:r w:rsidR="00CF3F1E" w:rsidRPr="002B7CAD">
        <w:rPr>
          <w:i/>
          <w:iCs/>
          <w:color w:val="000000"/>
        </w:rPr>
        <w:t>I</w:t>
      </w:r>
      <w:r w:rsidR="00CF3F1E" w:rsidRPr="00B817AF">
        <w:rPr>
          <w:i/>
          <w:color w:val="000000"/>
          <w:vertAlign w:val="subscript"/>
        </w:rPr>
        <w:t>i</w:t>
      </w:r>
      <w:r w:rsidR="00CF3F1E" w:rsidRPr="002B7CAD">
        <w:rPr>
          <w:color w:val="000000"/>
        </w:rPr>
        <w:t>表示测量序列</w:t>
      </w:r>
      <w:r w:rsidR="00CF3F1E" w:rsidRPr="002B7CAD">
        <w:rPr>
          <w:i/>
          <w:color w:val="000000"/>
        </w:rPr>
        <w:t>i</w:t>
      </w:r>
      <w:r w:rsidR="00CF3F1E" w:rsidRPr="002B7CAD">
        <w:rPr>
          <w:color w:val="000000"/>
        </w:rPr>
        <w:t>的差值。</w:t>
      </w:r>
    </w:p>
    <w:p w:rsidR="00B549B0" w:rsidRPr="002B7CAD" w:rsidRDefault="00B549B0" w:rsidP="00B549B0">
      <w:pPr>
        <w:spacing w:afterLines="50" w:after="156"/>
        <w:ind w:firstLine="359"/>
        <w:rPr>
          <w:color w:val="000000"/>
        </w:rPr>
      </w:pPr>
      <w:r w:rsidRPr="002B7CAD">
        <w:rPr>
          <w:color w:val="000000"/>
        </w:rPr>
        <w:t>（</w:t>
      </w:r>
      <w:r w:rsidRPr="002B7CAD">
        <w:rPr>
          <w:color w:val="000000"/>
        </w:rPr>
        <w:t>3</w:t>
      </w:r>
      <w:r w:rsidRPr="002B7CAD">
        <w:rPr>
          <w:color w:val="000000"/>
        </w:rPr>
        <w:t>）读数时间</w:t>
      </w:r>
    </w:p>
    <w:p w:rsidR="001F15A5" w:rsidRPr="002B7CAD" w:rsidRDefault="00746E57" w:rsidP="00B549B0">
      <w:pPr>
        <w:spacing w:afterLines="50" w:after="156"/>
        <w:ind w:firstLine="359"/>
        <w:rPr>
          <w:color w:val="000000"/>
        </w:rPr>
      </w:pPr>
      <w:r w:rsidRPr="002B7CAD">
        <w:rPr>
          <w:color w:val="000000"/>
        </w:rPr>
        <w:t>校准</w:t>
      </w:r>
      <w:r w:rsidR="001F15A5" w:rsidRPr="002B7CAD">
        <w:rPr>
          <w:color w:val="000000"/>
        </w:rPr>
        <w:t>过程中读取平衡位置读</w:t>
      </w:r>
      <w:r w:rsidR="00A85973" w:rsidRPr="002B7CAD">
        <w:rPr>
          <w:color w:val="000000"/>
        </w:rPr>
        <w:t>数</w:t>
      </w:r>
      <w:r w:rsidR="001F15A5" w:rsidRPr="002B7CAD">
        <w:rPr>
          <w:color w:val="000000"/>
        </w:rPr>
        <w:t>的时间间隔应</w:t>
      </w:r>
      <w:r w:rsidR="004118FE" w:rsidRPr="002B7CAD">
        <w:rPr>
          <w:color w:val="000000"/>
        </w:rPr>
        <w:t>尽量一致</w:t>
      </w:r>
      <w:r w:rsidR="001F15A5" w:rsidRPr="002B7CAD">
        <w:rPr>
          <w:color w:val="000000"/>
        </w:rPr>
        <w:t>。</w:t>
      </w:r>
    </w:p>
    <w:p w:rsidR="00DE5098" w:rsidRPr="002B7CAD" w:rsidRDefault="00B549B0" w:rsidP="00B549B0">
      <w:pPr>
        <w:spacing w:afterLines="50" w:after="156"/>
        <w:ind w:firstLine="359"/>
        <w:rPr>
          <w:color w:val="000000"/>
        </w:rPr>
      </w:pPr>
      <w:r w:rsidRPr="002B7CAD">
        <w:rPr>
          <w:color w:val="000000"/>
        </w:rPr>
        <w:t>（</w:t>
      </w:r>
      <w:r w:rsidRPr="002B7CAD">
        <w:rPr>
          <w:color w:val="000000"/>
        </w:rPr>
        <w:t>4</w:t>
      </w:r>
      <w:r w:rsidRPr="002B7CAD">
        <w:rPr>
          <w:color w:val="000000"/>
        </w:rPr>
        <w:t>）</w:t>
      </w:r>
      <w:r w:rsidR="00746E57" w:rsidRPr="002B7CAD">
        <w:rPr>
          <w:color w:val="000000"/>
        </w:rPr>
        <w:t>校准</w:t>
      </w:r>
      <w:r w:rsidR="00DE5098" w:rsidRPr="002B7CAD">
        <w:rPr>
          <w:color w:val="000000"/>
        </w:rPr>
        <w:t>时的测量载荷</w:t>
      </w:r>
    </w:p>
    <w:p w:rsidR="00DE5098" w:rsidRPr="002B7CAD" w:rsidRDefault="00DE5098" w:rsidP="001A350F">
      <w:pPr>
        <w:spacing w:afterLines="50" w:after="156"/>
        <w:ind w:firstLineChars="171" w:firstLine="359"/>
        <w:rPr>
          <w:color w:val="000000"/>
        </w:rPr>
      </w:pPr>
      <w:r w:rsidRPr="002B7CAD">
        <w:rPr>
          <w:color w:val="000000"/>
        </w:rPr>
        <w:t>在进行显示误差</w:t>
      </w:r>
      <w:r w:rsidR="00193485" w:rsidRPr="002B7CAD">
        <w:rPr>
          <w:color w:val="000000"/>
        </w:rPr>
        <w:t>校准和重复性、偏载测量</w:t>
      </w:r>
      <w:r w:rsidRPr="002B7CAD">
        <w:rPr>
          <w:color w:val="000000"/>
        </w:rPr>
        <w:t>时，</w:t>
      </w:r>
      <w:r w:rsidR="009B0845" w:rsidRPr="002B7CAD">
        <w:rPr>
          <w:color w:val="000000"/>
        </w:rPr>
        <w:t>均在</w:t>
      </w:r>
      <w:r w:rsidR="00B32AE8" w:rsidRPr="002B7CAD">
        <w:rPr>
          <w:color w:val="000000"/>
        </w:rPr>
        <w:t>试验</w:t>
      </w:r>
      <w:r w:rsidRPr="002B7CAD">
        <w:rPr>
          <w:color w:val="000000"/>
        </w:rPr>
        <w:t>载荷</w:t>
      </w:r>
      <w:r w:rsidR="009B0845" w:rsidRPr="002B7CAD">
        <w:rPr>
          <w:color w:val="000000"/>
        </w:rPr>
        <w:t>点上进行测量</w:t>
      </w:r>
      <w:r w:rsidRPr="002B7CAD">
        <w:rPr>
          <w:color w:val="000000"/>
        </w:rPr>
        <w:t>，</w:t>
      </w:r>
      <w:r w:rsidR="00B32AE8" w:rsidRPr="002B7CAD">
        <w:rPr>
          <w:color w:val="000000"/>
        </w:rPr>
        <w:t>参见</w:t>
      </w:r>
      <w:smartTag w:uri="urn:schemas-microsoft-com:office:smarttags" w:element="chsdate">
        <w:smartTagPr>
          <w:attr w:name="Year" w:val="1899"/>
          <w:attr w:name="Month" w:val="12"/>
          <w:attr w:name="Day" w:val="30"/>
          <w:attr w:name="IsLunarDate" w:val="False"/>
          <w:attr w:name="IsROCDate" w:val="False"/>
        </w:smartTagPr>
        <w:r w:rsidR="00A246D9" w:rsidRPr="002B7CAD">
          <w:rPr>
            <w:color w:val="000000"/>
          </w:rPr>
          <w:t>3</w:t>
        </w:r>
        <w:r w:rsidR="00B32AE8" w:rsidRPr="002B7CAD">
          <w:rPr>
            <w:color w:val="000000"/>
          </w:rPr>
          <w:t>.1</w:t>
        </w:r>
        <w:r w:rsidR="00272CF3" w:rsidRPr="002B7CAD">
          <w:rPr>
            <w:color w:val="000000"/>
          </w:rPr>
          <w:t>.7</w:t>
        </w:r>
      </w:smartTag>
      <w:r w:rsidR="00B32AE8" w:rsidRPr="002B7CAD">
        <w:rPr>
          <w:color w:val="000000"/>
        </w:rPr>
        <w:t>。</w:t>
      </w:r>
    </w:p>
    <w:p w:rsidR="00BF33BE" w:rsidRPr="002B7CAD" w:rsidRDefault="00BF33BE" w:rsidP="00BF33BE">
      <w:pPr>
        <w:spacing w:afterLines="50" w:after="156"/>
        <w:rPr>
          <w:color w:val="000000"/>
        </w:rPr>
      </w:pPr>
      <w:r w:rsidRPr="002B7CAD">
        <w:rPr>
          <w:color w:val="000000"/>
        </w:rPr>
        <w:t xml:space="preserve">7.2.3  </w:t>
      </w:r>
      <w:r w:rsidRPr="002B7CAD">
        <w:rPr>
          <w:color w:val="000000"/>
        </w:rPr>
        <w:t>局部示值的校准</w:t>
      </w:r>
    </w:p>
    <w:p w:rsidR="00BF33BE" w:rsidRPr="002B7CAD" w:rsidRDefault="00BF33BE" w:rsidP="00BF33BE">
      <w:pPr>
        <w:spacing w:afterLines="50" w:after="156"/>
        <w:ind w:firstLineChars="257" w:firstLine="540"/>
        <w:rPr>
          <w:color w:val="000000"/>
        </w:rPr>
      </w:pPr>
      <w:r w:rsidRPr="002B7CAD">
        <w:rPr>
          <w:color w:val="000000"/>
        </w:rPr>
        <w:t>由于比较仪在使用中的特点，标准砝码与被测物体之间的质量差值只在一定的范围以内，故在比较仪校准的过程中，可以仅针对一个小的、相对合理的电子显示范围对显示误差进行校准。</w:t>
      </w:r>
    </w:p>
    <w:p w:rsidR="00BF33BE" w:rsidRPr="002B7CAD" w:rsidRDefault="00BF33BE" w:rsidP="00BF33BE">
      <w:pPr>
        <w:spacing w:afterLines="50" w:after="156"/>
        <w:ind w:firstLineChars="257" w:firstLine="540"/>
        <w:rPr>
          <w:color w:val="000000"/>
        </w:rPr>
      </w:pPr>
      <w:r w:rsidRPr="002B7CAD">
        <w:rPr>
          <w:color w:val="000000"/>
        </w:rPr>
        <w:t>用于测量</w:t>
      </w:r>
      <w:r w:rsidRPr="002B7CAD">
        <w:rPr>
          <w:color w:val="000000"/>
          <w:szCs w:val="21"/>
        </w:rPr>
        <w:t>该项</w:t>
      </w:r>
      <w:r w:rsidRPr="002B7CAD">
        <w:rPr>
          <w:color w:val="000000"/>
        </w:rPr>
        <w:t>误差而添加砝码的质量值</w:t>
      </w:r>
      <w:r w:rsidRPr="002B7CAD">
        <w:rPr>
          <w:i/>
          <w:color w:val="000000"/>
        </w:rPr>
        <w:t>m</w:t>
      </w:r>
      <w:r w:rsidRPr="002B7CAD">
        <w:rPr>
          <w:color w:val="000000"/>
          <w:szCs w:val="21"/>
          <w:vertAlign w:val="subscript"/>
        </w:rPr>
        <w:t>s</w:t>
      </w:r>
      <w:r w:rsidRPr="002B7CAD">
        <w:rPr>
          <w:color w:val="000000"/>
        </w:rPr>
        <w:t>，为被校比较仪实际分度值</w:t>
      </w:r>
      <w:r w:rsidRPr="002B7CAD">
        <w:rPr>
          <w:i/>
          <w:color w:val="000000"/>
        </w:rPr>
        <w:t>d</w:t>
      </w:r>
      <w:r w:rsidRPr="002B7CAD">
        <w:rPr>
          <w:color w:val="000000"/>
        </w:rPr>
        <w:t>的</w:t>
      </w:r>
      <w:r w:rsidRPr="002B7CAD">
        <w:rPr>
          <w:color w:val="000000"/>
        </w:rPr>
        <w:t>1000</w:t>
      </w:r>
      <w:r w:rsidRPr="002B7CAD">
        <w:rPr>
          <w:color w:val="000000"/>
        </w:rPr>
        <w:t>倍到</w:t>
      </w:r>
      <w:r w:rsidRPr="002B7CAD">
        <w:rPr>
          <w:color w:val="000000"/>
        </w:rPr>
        <w:t>5000</w:t>
      </w:r>
      <w:r w:rsidRPr="002B7CAD">
        <w:rPr>
          <w:color w:val="000000"/>
        </w:rPr>
        <w:t>倍之间任意一个单个砝码（当</w:t>
      </w:r>
      <w:r w:rsidRPr="002B7CAD">
        <w:rPr>
          <w:i/>
          <w:color w:val="000000"/>
        </w:rPr>
        <w:t>d</w:t>
      </w:r>
      <w:r w:rsidRPr="002B7CAD">
        <w:rPr>
          <w:color w:val="000000"/>
        </w:rPr>
        <w:t>&lt;</w:t>
      </w:r>
      <w:smartTag w:uri="urn:schemas-microsoft-com:office:smarttags" w:element="chmetcnv">
        <w:smartTagPr>
          <w:attr w:name="UnitName" w:val="g"/>
          <w:attr w:name="SourceValue" w:val="1"/>
          <w:attr w:name="HasSpace" w:val="True"/>
          <w:attr w:name="Negative" w:val="False"/>
          <w:attr w:name="NumberType" w:val="1"/>
          <w:attr w:name="TCSC" w:val="0"/>
        </w:smartTagPr>
        <w:r w:rsidRPr="002B7CAD">
          <w:rPr>
            <w:color w:val="000000"/>
          </w:rPr>
          <w:t xml:space="preserve">1 </w:t>
        </w:r>
        <w:r w:rsidRPr="002B7CAD">
          <w:rPr>
            <w:color w:val="000000"/>
          </w:rPr>
          <w:sym w:font="Symbol" w:char="F06D"/>
        </w:r>
        <w:r w:rsidRPr="002B7CAD">
          <w:rPr>
            <w:color w:val="000000"/>
          </w:rPr>
          <w:t>g</w:t>
        </w:r>
      </w:smartTag>
      <w:r w:rsidRPr="002B7CAD">
        <w:rPr>
          <w:color w:val="000000"/>
        </w:rPr>
        <w:t>时，仅可选用</w:t>
      </w:r>
      <w:r w:rsidRPr="002B7CAD">
        <w:rPr>
          <w:color w:val="000000"/>
        </w:rPr>
        <w:t>1 mg</w:t>
      </w:r>
      <w:r w:rsidRPr="002B7CAD">
        <w:rPr>
          <w:color w:val="000000"/>
        </w:rPr>
        <w:t>砝码测量该项误差）。</w:t>
      </w:r>
    </w:p>
    <w:p w:rsidR="00BF33BE" w:rsidRPr="002B7CAD" w:rsidRDefault="00BF33BE" w:rsidP="00BF33BE">
      <w:pPr>
        <w:spacing w:afterLines="50" w:after="156"/>
        <w:rPr>
          <w:color w:val="000000"/>
        </w:rPr>
      </w:pPr>
      <w:r w:rsidRPr="002B7CAD">
        <w:rPr>
          <w:color w:val="000000"/>
        </w:rPr>
        <w:t xml:space="preserve">7.2.3.1  </w:t>
      </w:r>
      <w:r w:rsidRPr="002B7CAD">
        <w:rPr>
          <w:color w:val="000000"/>
        </w:rPr>
        <w:t>校准程序与要求</w:t>
      </w:r>
    </w:p>
    <w:p w:rsidR="00BF33BE" w:rsidRPr="002B7CAD" w:rsidRDefault="00BF33BE" w:rsidP="00BF33BE">
      <w:pPr>
        <w:spacing w:afterLines="50" w:after="156"/>
        <w:ind w:firstLineChars="171" w:firstLine="359"/>
        <w:rPr>
          <w:color w:val="000000"/>
        </w:rPr>
      </w:pPr>
      <w:r w:rsidRPr="002B7CAD">
        <w:rPr>
          <w:color w:val="000000"/>
        </w:rPr>
        <w:t>在进行局部示值误差校准时，若比较仪在被测的载荷点上</w:t>
      </w:r>
      <w:r w:rsidRPr="002B7CAD">
        <w:rPr>
          <w:color w:val="000000"/>
          <w:szCs w:val="21"/>
        </w:rPr>
        <w:t>采用配衡装置方</w:t>
      </w:r>
      <w:r w:rsidRPr="002B7CAD">
        <w:rPr>
          <w:color w:val="000000"/>
        </w:rPr>
        <w:t>可显示质量量值，则只能选用一个满足校准比较仪的标准砝码按照</w:t>
      </w:r>
      <w:r w:rsidRPr="002B7CAD">
        <w:rPr>
          <w:color w:val="000000"/>
        </w:rPr>
        <w:t>ABBA</w:t>
      </w:r>
      <w:r w:rsidRPr="002B7CAD">
        <w:rPr>
          <w:color w:val="000000"/>
          <w:szCs w:val="21"/>
        </w:rPr>
        <w:t>或</w:t>
      </w:r>
      <w:r w:rsidRPr="002B7CAD">
        <w:rPr>
          <w:color w:val="000000"/>
          <w:szCs w:val="21"/>
        </w:rPr>
        <w:t>ABABA</w:t>
      </w:r>
      <w:r w:rsidRPr="002B7CAD">
        <w:rPr>
          <w:color w:val="000000"/>
        </w:rPr>
        <w:t>的方式（其中：</w:t>
      </w:r>
      <w:r w:rsidRPr="002B7CAD">
        <w:rPr>
          <w:color w:val="000000"/>
        </w:rPr>
        <w:t>B=A+</w:t>
      </w:r>
      <w:r w:rsidRPr="002B7CAD">
        <w:rPr>
          <w:i/>
          <w:color w:val="000000"/>
        </w:rPr>
        <w:t>m</w:t>
      </w:r>
      <w:r w:rsidRPr="002B7CAD">
        <w:rPr>
          <w:color w:val="000000"/>
          <w:szCs w:val="21"/>
          <w:vertAlign w:val="subscript"/>
        </w:rPr>
        <w:t>s</w:t>
      </w:r>
      <w:r w:rsidRPr="002B7CAD">
        <w:rPr>
          <w:color w:val="000000"/>
        </w:rPr>
        <w:t>）分别将标准砝码放在称盘上，待比较仪稳定，记录显示器示值。此时测量次数为</w:t>
      </w:r>
      <w:r w:rsidRPr="002B7CAD">
        <w:rPr>
          <w:color w:val="000000"/>
        </w:rPr>
        <w:t>1</w:t>
      </w:r>
      <w:r w:rsidRPr="002B7CAD">
        <w:rPr>
          <w:color w:val="000000"/>
        </w:rPr>
        <w:t>次</w:t>
      </w:r>
      <w:r w:rsidRPr="002B7CAD">
        <w:rPr>
          <w:color w:val="000000"/>
        </w:rPr>
        <w:sym w:font="Symbol" w:char="F07E"/>
      </w:r>
      <w:r w:rsidRPr="002B7CAD">
        <w:rPr>
          <w:color w:val="000000"/>
        </w:rPr>
        <w:t>3</w:t>
      </w:r>
      <w:r w:rsidRPr="002B7CAD">
        <w:rPr>
          <w:color w:val="000000"/>
        </w:rPr>
        <w:t>次。</w:t>
      </w:r>
    </w:p>
    <w:p w:rsidR="00BF33BE" w:rsidRPr="002B7CAD" w:rsidRDefault="00BF33BE" w:rsidP="00BF33BE">
      <w:pPr>
        <w:spacing w:afterLines="50" w:after="156"/>
        <w:ind w:firstLineChars="171" w:firstLine="359"/>
        <w:rPr>
          <w:color w:val="000000"/>
        </w:rPr>
      </w:pPr>
      <w:r w:rsidRPr="002B7CAD">
        <w:rPr>
          <w:color w:val="000000"/>
        </w:rPr>
        <w:t>故校准局部示值误差时的衡量循环为：</w:t>
      </w:r>
      <w:r w:rsidRPr="002B7CAD">
        <w:rPr>
          <w:color w:val="000000"/>
        </w:rPr>
        <w:t>A</w:t>
      </w:r>
      <w:r w:rsidRPr="002B7CAD">
        <w:rPr>
          <w:color w:val="000000"/>
        </w:rPr>
        <w:t>、</w:t>
      </w:r>
      <w:r w:rsidRPr="002B7CAD">
        <w:rPr>
          <w:color w:val="000000"/>
        </w:rPr>
        <w:t>(A+</w:t>
      </w:r>
      <w:r w:rsidRPr="002B7CAD">
        <w:rPr>
          <w:i/>
          <w:color w:val="000000"/>
        </w:rPr>
        <w:t xml:space="preserve"> m</w:t>
      </w:r>
      <w:r w:rsidRPr="002B7CAD">
        <w:rPr>
          <w:color w:val="000000"/>
          <w:szCs w:val="21"/>
          <w:vertAlign w:val="subscript"/>
        </w:rPr>
        <w:t>s</w:t>
      </w:r>
      <w:r w:rsidRPr="002B7CAD">
        <w:rPr>
          <w:color w:val="000000"/>
        </w:rPr>
        <w:t>)</w:t>
      </w:r>
      <w:r w:rsidRPr="002B7CAD">
        <w:rPr>
          <w:color w:val="000000"/>
        </w:rPr>
        <w:t>、</w:t>
      </w:r>
      <w:r w:rsidRPr="002B7CAD">
        <w:rPr>
          <w:color w:val="000000"/>
        </w:rPr>
        <w:t>(A+</w:t>
      </w:r>
      <w:r w:rsidRPr="002B7CAD">
        <w:rPr>
          <w:i/>
          <w:color w:val="000000"/>
        </w:rPr>
        <w:t xml:space="preserve"> m</w:t>
      </w:r>
      <w:r w:rsidRPr="002B7CAD">
        <w:rPr>
          <w:color w:val="000000"/>
          <w:szCs w:val="21"/>
          <w:vertAlign w:val="subscript"/>
        </w:rPr>
        <w:t>s</w:t>
      </w:r>
      <w:r w:rsidRPr="002B7CAD">
        <w:rPr>
          <w:color w:val="000000"/>
        </w:rPr>
        <w:t>)</w:t>
      </w:r>
      <w:r w:rsidRPr="002B7CAD">
        <w:rPr>
          <w:color w:val="000000"/>
        </w:rPr>
        <w:t>、</w:t>
      </w:r>
      <w:r w:rsidRPr="002B7CAD">
        <w:rPr>
          <w:color w:val="000000"/>
        </w:rPr>
        <w:t>A</w:t>
      </w:r>
      <w:r w:rsidRPr="002B7CAD">
        <w:rPr>
          <w:color w:val="000000"/>
        </w:rPr>
        <w:t>；或者</w:t>
      </w:r>
      <w:r w:rsidRPr="002B7CAD">
        <w:rPr>
          <w:color w:val="000000"/>
        </w:rPr>
        <w:t>A</w:t>
      </w:r>
      <w:r w:rsidRPr="002B7CAD">
        <w:rPr>
          <w:color w:val="000000"/>
        </w:rPr>
        <w:t>、</w:t>
      </w:r>
      <w:r w:rsidRPr="002B7CAD">
        <w:rPr>
          <w:color w:val="000000"/>
        </w:rPr>
        <w:t>(A+</w:t>
      </w:r>
      <w:r w:rsidRPr="002B7CAD">
        <w:rPr>
          <w:i/>
          <w:color w:val="000000"/>
        </w:rPr>
        <w:t xml:space="preserve"> m</w:t>
      </w:r>
      <w:r w:rsidRPr="002B7CAD">
        <w:rPr>
          <w:color w:val="000000"/>
          <w:szCs w:val="21"/>
          <w:vertAlign w:val="subscript"/>
        </w:rPr>
        <w:t>s</w:t>
      </w:r>
      <w:r w:rsidRPr="002B7CAD">
        <w:rPr>
          <w:color w:val="000000"/>
        </w:rPr>
        <w:t>)</w:t>
      </w:r>
      <w:r w:rsidRPr="002B7CAD">
        <w:rPr>
          <w:color w:val="000000"/>
        </w:rPr>
        <w:t>、</w:t>
      </w:r>
      <w:r w:rsidRPr="002B7CAD">
        <w:rPr>
          <w:color w:val="000000"/>
        </w:rPr>
        <w:t>A</w:t>
      </w:r>
      <w:r w:rsidRPr="002B7CAD">
        <w:rPr>
          <w:color w:val="000000"/>
        </w:rPr>
        <w:t>。</w:t>
      </w:r>
    </w:p>
    <w:p w:rsidR="00BF33BE" w:rsidRPr="002B7CAD" w:rsidRDefault="00BF33BE" w:rsidP="00BF33BE">
      <w:pPr>
        <w:spacing w:afterLines="50" w:after="156"/>
        <w:rPr>
          <w:color w:val="000000"/>
        </w:rPr>
      </w:pPr>
      <w:r w:rsidRPr="002B7CAD">
        <w:rPr>
          <w:color w:val="000000"/>
        </w:rPr>
        <w:t xml:space="preserve">7.2.3.2  </w:t>
      </w:r>
      <w:r w:rsidRPr="002B7CAD">
        <w:rPr>
          <w:color w:val="000000"/>
        </w:rPr>
        <w:t>校准结果的计算</w:t>
      </w:r>
    </w:p>
    <w:p w:rsidR="009B71FC" w:rsidRDefault="00BF33BE" w:rsidP="00BF33BE">
      <w:pPr>
        <w:spacing w:afterLines="50" w:after="156"/>
        <w:ind w:firstLineChars="171" w:firstLine="359"/>
        <w:rPr>
          <w:color w:val="000000"/>
        </w:rPr>
      </w:pPr>
      <w:r w:rsidRPr="002B7CAD">
        <w:rPr>
          <w:color w:val="000000"/>
        </w:rPr>
        <w:t>循环</w:t>
      </w:r>
      <w:r w:rsidRPr="002B7CAD">
        <w:rPr>
          <w:color w:val="000000"/>
        </w:rPr>
        <w:t>A</w:t>
      </w:r>
      <w:r w:rsidRPr="002B7CAD">
        <w:rPr>
          <w:color w:val="000000"/>
          <w:szCs w:val="21"/>
          <w:vertAlign w:val="subscript"/>
        </w:rPr>
        <w:t>1</w:t>
      </w:r>
      <w:r w:rsidRPr="002B7CAD">
        <w:rPr>
          <w:color w:val="000000"/>
        </w:rPr>
        <w:t>、</w:t>
      </w:r>
      <w:r w:rsidRPr="002B7CAD">
        <w:rPr>
          <w:color w:val="000000"/>
        </w:rPr>
        <w:t>(A+</w:t>
      </w:r>
      <w:r w:rsidRPr="002B7CAD">
        <w:rPr>
          <w:i/>
          <w:color w:val="000000"/>
        </w:rPr>
        <w:t xml:space="preserve"> m</w:t>
      </w:r>
      <w:r w:rsidRPr="002B7CAD">
        <w:rPr>
          <w:color w:val="000000"/>
          <w:szCs w:val="21"/>
          <w:vertAlign w:val="subscript"/>
        </w:rPr>
        <w:t>s</w:t>
      </w:r>
      <w:r w:rsidRPr="002B7CAD">
        <w:rPr>
          <w:color w:val="000000"/>
        </w:rPr>
        <w:t>)</w:t>
      </w:r>
      <w:r w:rsidRPr="002B7CAD">
        <w:rPr>
          <w:color w:val="000000"/>
          <w:szCs w:val="21"/>
          <w:vertAlign w:val="subscript"/>
        </w:rPr>
        <w:t>1</w:t>
      </w:r>
      <w:r w:rsidRPr="002B7CAD">
        <w:rPr>
          <w:color w:val="000000"/>
        </w:rPr>
        <w:t>、</w:t>
      </w:r>
      <w:r w:rsidRPr="002B7CAD">
        <w:rPr>
          <w:color w:val="000000"/>
        </w:rPr>
        <w:t>(A+</w:t>
      </w:r>
      <w:r w:rsidRPr="002B7CAD">
        <w:rPr>
          <w:i/>
          <w:color w:val="000000"/>
        </w:rPr>
        <w:t xml:space="preserve"> m</w:t>
      </w:r>
      <w:r w:rsidRPr="002B7CAD">
        <w:rPr>
          <w:color w:val="000000"/>
          <w:szCs w:val="21"/>
          <w:vertAlign w:val="subscript"/>
        </w:rPr>
        <w:t>s</w:t>
      </w:r>
      <w:r w:rsidRPr="002B7CAD">
        <w:rPr>
          <w:color w:val="000000"/>
        </w:rPr>
        <w:t>)</w:t>
      </w:r>
      <w:r w:rsidRPr="002B7CAD">
        <w:rPr>
          <w:color w:val="000000"/>
          <w:szCs w:val="21"/>
          <w:vertAlign w:val="subscript"/>
        </w:rPr>
        <w:t>2</w:t>
      </w:r>
      <w:r w:rsidRPr="002B7CAD">
        <w:rPr>
          <w:color w:val="000000"/>
        </w:rPr>
        <w:t>、</w:t>
      </w:r>
      <w:r w:rsidRPr="002B7CAD">
        <w:rPr>
          <w:color w:val="000000"/>
        </w:rPr>
        <w:t>A</w:t>
      </w:r>
      <w:r w:rsidRPr="002B7CAD">
        <w:rPr>
          <w:color w:val="000000"/>
          <w:szCs w:val="21"/>
          <w:vertAlign w:val="subscript"/>
        </w:rPr>
        <w:t>2</w:t>
      </w:r>
      <w:r w:rsidRPr="002B7CAD">
        <w:rPr>
          <w:color w:val="000000"/>
        </w:rPr>
        <w:t>：</w:t>
      </w:r>
    </w:p>
    <w:p w:rsidR="00BF33BE" w:rsidRPr="002B7CAD" w:rsidRDefault="00BF33BE" w:rsidP="009B71FC">
      <w:pPr>
        <w:spacing w:afterLines="50" w:after="156"/>
        <w:ind w:firstLineChars="171" w:firstLine="359"/>
        <w:jc w:val="right"/>
        <w:rPr>
          <w:color w:val="000000"/>
        </w:rPr>
      </w:pPr>
      <w:r w:rsidRPr="002B7CAD">
        <w:rPr>
          <w:color w:val="000000"/>
          <w:position w:val="-24"/>
        </w:rPr>
        <w:object w:dxaOrig="3460" w:dyaOrig="660">
          <v:shape id="_x0000_i1030" type="#_x0000_t75" style="width:173.4pt;height:32.85pt" o:ole="">
            <v:imagedata r:id="rId23" o:title=""/>
          </v:shape>
          <o:OLEObject Type="Embed" ProgID="Equation.3" ShapeID="_x0000_i1030" DrawAspect="Content" ObjectID="_1770633727" r:id="rId24"/>
        </w:object>
      </w:r>
      <w:r w:rsidR="009B71FC" w:rsidRPr="002B7CAD">
        <w:rPr>
          <w:color w:val="000000"/>
        </w:rPr>
        <w:tab/>
      </w:r>
      <w:r w:rsidR="009B71FC" w:rsidRPr="002B7CAD">
        <w:rPr>
          <w:color w:val="000000"/>
        </w:rPr>
        <w:tab/>
      </w:r>
      <w:r w:rsidRPr="002B7CAD">
        <w:rPr>
          <w:color w:val="000000"/>
        </w:rPr>
        <w:tab/>
      </w:r>
      <w:r w:rsidR="009B71FC" w:rsidRPr="002B7CAD">
        <w:rPr>
          <w:color w:val="000000"/>
        </w:rPr>
        <w:tab/>
      </w:r>
      <w:r w:rsidRPr="002B7CAD">
        <w:rPr>
          <w:color w:val="000000"/>
        </w:rPr>
        <w:tab/>
      </w:r>
      <w:r w:rsidRPr="002B7CAD">
        <w:rPr>
          <w:color w:val="000000"/>
        </w:rPr>
        <w:t>（</w:t>
      </w:r>
      <w:r w:rsidRPr="002B7CAD">
        <w:rPr>
          <w:color w:val="000000"/>
        </w:rPr>
        <w:t>5</w:t>
      </w:r>
      <w:r w:rsidRPr="002B7CAD">
        <w:rPr>
          <w:color w:val="000000"/>
        </w:rPr>
        <w:t>）</w:t>
      </w:r>
    </w:p>
    <w:p w:rsidR="009B71FC" w:rsidRDefault="00BF33BE" w:rsidP="00BF33BE">
      <w:pPr>
        <w:spacing w:afterLines="50" w:after="156"/>
        <w:ind w:firstLineChars="171" w:firstLine="359"/>
        <w:rPr>
          <w:color w:val="000000"/>
        </w:rPr>
      </w:pPr>
      <w:r w:rsidRPr="002B7CAD">
        <w:rPr>
          <w:color w:val="000000"/>
        </w:rPr>
        <w:t>循环</w:t>
      </w:r>
      <w:r w:rsidRPr="002B7CAD">
        <w:rPr>
          <w:color w:val="000000"/>
        </w:rPr>
        <w:t>A</w:t>
      </w:r>
      <w:r w:rsidRPr="002B7CAD">
        <w:rPr>
          <w:color w:val="000000"/>
          <w:szCs w:val="21"/>
          <w:vertAlign w:val="subscript"/>
        </w:rPr>
        <w:t>1</w:t>
      </w:r>
      <w:r w:rsidRPr="002B7CAD">
        <w:rPr>
          <w:color w:val="000000"/>
        </w:rPr>
        <w:t>、</w:t>
      </w:r>
      <w:r w:rsidRPr="002B7CAD">
        <w:rPr>
          <w:color w:val="000000"/>
        </w:rPr>
        <w:t>(A+</w:t>
      </w:r>
      <w:r w:rsidRPr="002B7CAD">
        <w:rPr>
          <w:i/>
          <w:color w:val="000000"/>
        </w:rPr>
        <w:t xml:space="preserve"> m</w:t>
      </w:r>
      <w:r w:rsidRPr="002B7CAD">
        <w:rPr>
          <w:color w:val="000000"/>
          <w:szCs w:val="21"/>
          <w:vertAlign w:val="subscript"/>
        </w:rPr>
        <w:t>s</w:t>
      </w:r>
      <w:r w:rsidRPr="002B7CAD">
        <w:rPr>
          <w:color w:val="000000"/>
        </w:rPr>
        <w:t>)</w:t>
      </w:r>
      <w:r w:rsidRPr="002B7CAD">
        <w:rPr>
          <w:color w:val="000000"/>
        </w:rPr>
        <w:t>、</w:t>
      </w:r>
      <w:r w:rsidRPr="002B7CAD">
        <w:rPr>
          <w:color w:val="000000"/>
        </w:rPr>
        <w:t>A</w:t>
      </w:r>
      <w:r w:rsidRPr="002B7CAD">
        <w:rPr>
          <w:color w:val="000000"/>
          <w:szCs w:val="21"/>
          <w:vertAlign w:val="subscript"/>
        </w:rPr>
        <w:t>2</w:t>
      </w:r>
      <w:r w:rsidRPr="002B7CAD">
        <w:rPr>
          <w:color w:val="000000"/>
        </w:rPr>
        <w:t>：</w:t>
      </w:r>
    </w:p>
    <w:p w:rsidR="00BF33BE" w:rsidRPr="002B7CAD" w:rsidRDefault="00BF33BE" w:rsidP="009B71FC">
      <w:pPr>
        <w:spacing w:afterLines="50" w:after="156"/>
        <w:ind w:firstLineChars="171" w:firstLine="359"/>
        <w:jc w:val="right"/>
        <w:rPr>
          <w:color w:val="000000"/>
        </w:rPr>
      </w:pPr>
      <w:r w:rsidRPr="002B7CAD">
        <w:rPr>
          <w:color w:val="000000"/>
        </w:rPr>
        <w:tab/>
      </w:r>
      <w:r w:rsidRPr="002B7CAD">
        <w:rPr>
          <w:color w:val="000000"/>
          <w:position w:val="-24"/>
        </w:rPr>
        <w:object w:dxaOrig="2480" w:dyaOrig="639">
          <v:shape id="_x0000_i1031" type="#_x0000_t75" style="width:123.85pt;height:31.7pt" o:ole="">
            <v:imagedata r:id="rId25" o:title=""/>
          </v:shape>
          <o:OLEObject Type="Embed" ProgID="Equation.3" ShapeID="_x0000_i1031" DrawAspect="Content" ObjectID="_1770633728" r:id="rId26"/>
        </w:object>
      </w:r>
      <w:r w:rsidRPr="002B7CAD">
        <w:rPr>
          <w:color w:val="000000"/>
        </w:rPr>
        <w:tab/>
      </w:r>
      <w:r w:rsidRPr="002B7CAD">
        <w:rPr>
          <w:color w:val="000000"/>
        </w:rPr>
        <w:tab/>
      </w:r>
      <w:r w:rsidRPr="002B7CAD">
        <w:rPr>
          <w:color w:val="000000"/>
        </w:rPr>
        <w:tab/>
      </w:r>
      <w:r w:rsidRPr="002B7CAD">
        <w:rPr>
          <w:color w:val="000000"/>
        </w:rPr>
        <w:tab/>
      </w:r>
      <w:r w:rsidRPr="002B7CAD">
        <w:rPr>
          <w:color w:val="000000"/>
        </w:rPr>
        <w:tab/>
      </w:r>
      <w:r w:rsidRPr="002B7CAD">
        <w:rPr>
          <w:color w:val="000000"/>
        </w:rPr>
        <w:tab/>
      </w:r>
      <w:r w:rsidR="009B71FC" w:rsidRPr="002B7CAD">
        <w:rPr>
          <w:color w:val="000000"/>
        </w:rPr>
        <w:tab/>
      </w:r>
      <w:r w:rsidR="009B71FC" w:rsidRPr="002B7CAD">
        <w:rPr>
          <w:color w:val="000000"/>
        </w:rPr>
        <w:tab/>
      </w:r>
      <w:r w:rsidRPr="002B7CAD">
        <w:rPr>
          <w:color w:val="000000"/>
        </w:rPr>
        <w:t>（</w:t>
      </w:r>
      <w:r w:rsidRPr="002B7CAD">
        <w:rPr>
          <w:color w:val="000000"/>
        </w:rPr>
        <w:t>6</w:t>
      </w:r>
      <w:r w:rsidRPr="002B7CAD">
        <w:rPr>
          <w:color w:val="000000"/>
        </w:rPr>
        <w:t>）</w:t>
      </w:r>
    </w:p>
    <w:p w:rsidR="00BF33BE" w:rsidRPr="002B7CAD" w:rsidRDefault="00BF33BE" w:rsidP="00BF33BE">
      <w:pPr>
        <w:spacing w:afterLines="50" w:after="156"/>
        <w:ind w:firstLineChars="171" w:firstLine="359"/>
        <w:rPr>
          <w:color w:val="000000"/>
        </w:rPr>
      </w:pPr>
      <w:r w:rsidRPr="002B7CAD">
        <w:rPr>
          <w:color w:val="000000"/>
        </w:rPr>
        <w:t>按公式（</w:t>
      </w:r>
      <w:r w:rsidRPr="002B7CAD">
        <w:rPr>
          <w:color w:val="000000"/>
        </w:rPr>
        <w:t>5</w:t>
      </w:r>
      <w:r w:rsidRPr="002B7CAD">
        <w:rPr>
          <w:color w:val="000000"/>
        </w:rPr>
        <w:t>）、（</w:t>
      </w:r>
      <w:r w:rsidRPr="002B7CAD">
        <w:rPr>
          <w:color w:val="000000"/>
        </w:rPr>
        <w:t>6</w:t>
      </w:r>
      <w:r w:rsidRPr="002B7CAD">
        <w:rPr>
          <w:color w:val="000000"/>
        </w:rPr>
        <w:t>）计算出由于添加了局部示值误差小砝码而引起的比较仪显示值的变化量</w:t>
      </w:r>
      <w:r w:rsidRPr="002B7CAD">
        <w:rPr>
          <w:color w:val="000000"/>
        </w:rPr>
        <w:sym w:font="Symbol" w:char="F044"/>
      </w:r>
      <w:r w:rsidRPr="002B7CAD">
        <w:rPr>
          <w:i/>
          <w:color w:val="000000"/>
        </w:rPr>
        <w:t>I</w:t>
      </w:r>
      <w:r w:rsidRPr="002B7CAD">
        <w:rPr>
          <w:color w:val="000000"/>
          <w:szCs w:val="21"/>
          <w:vertAlign w:val="subscript"/>
        </w:rPr>
        <w:t>ms</w:t>
      </w:r>
      <w:r w:rsidRPr="002B7CAD">
        <w:rPr>
          <w:color w:val="000000"/>
        </w:rPr>
        <w:t>。如果局部示值误差为多次测量的结果，则取其算术平均值作为显示值的变化量。</w:t>
      </w:r>
    </w:p>
    <w:p w:rsidR="00BF33BE" w:rsidRPr="002B7CAD" w:rsidRDefault="00BF33BE" w:rsidP="001A350F">
      <w:pPr>
        <w:spacing w:afterLines="50" w:after="156"/>
        <w:ind w:firstLineChars="171" w:firstLine="359"/>
        <w:rPr>
          <w:color w:val="000000"/>
        </w:rPr>
      </w:pPr>
    </w:p>
    <w:p w:rsidR="001F15A5" w:rsidRPr="002B7CAD" w:rsidRDefault="00530C14" w:rsidP="001A350F">
      <w:pPr>
        <w:spacing w:afterLines="50" w:after="156"/>
        <w:rPr>
          <w:color w:val="000000"/>
        </w:rPr>
      </w:pPr>
      <w:r w:rsidRPr="002B7CAD">
        <w:rPr>
          <w:color w:val="000000"/>
        </w:rPr>
        <w:t>7</w:t>
      </w:r>
      <w:r w:rsidR="006A7D34" w:rsidRPr="002B7CAD">
        <w:rPr>
          <w:color w:val="000000"/>
        </w:rPr>
        <w:t>.</w:t>
      </w:r>
      <w:r w:rsidR="00681A29" w:rsidRPr="002B7CAD">
        <w:rPr>
          <w:color w:val="000000"/>
        </w:rPr>
        <w:t>2</w:t>
      </w:r>
      <w:r w:rsidR="006A7D34" w:rsidRPr="002B7CAD">
        <w:rPr>
          <w:color w:val="000000"/>
        </w:rPr>
        <w:t>.</w:t>
      </w:r>
      <w:r w:rsidR="00BF33BE" w:rsidRPr="002B7CAD">
        <w:rPr>
          <w:color w:val="000000"/>
        </w:rPr>
        <w:t>4</w:t>
      </w:r>
      <w:r w:rsidR="001F15A5" w:rsidRPr="002B7CAD">
        <w:rPr>
          <w:color w:val="000000"/>
        </w:rPr>
        <w:t xml:space="preserve">  </w:t>
      </w:r>
      <w:r w:rsidR="001F15A5" w:rsidRPr="002B7CAD">
        <w:rPr>
          <w:color w:val="000000"/>
        </w:rPr>
        <w:t>重复性</w:t>
      </w:r>
      <w:r w:rsidR="0050553A" w:rsidRPr="002B7CAD">
        <w:rPr>
          <w:color w:val="000000"/>
        </w:rPr>
        <w:t>的</w:t>
      </w:r>
      <w:r w:rsidR="004742EF" w:rsidRPr="002B7CAD">
        <w:rPr>
          <w:color w:val="000000"/>
        </w:rPr>
        <w:t>测量</w:t>
      </w:r>
    </w:p>
    <w:p w:rsidR="001F15A5" w:rsidRPr="002B7CAD" w:rsidRDefault="00530C14" w:rsidP="001A350F">
      <w:pPr>
        <w:spacing w:afterLines="50" w:after="156"/>
        <w:rPr>
          <w:color w:val="000000"/>
        </w:rPr>
      </w:pPr>
      <w:r w:rsidRPr="002B7CAD">
        <w:rPr>
          <w:color w:val="000000"/>
        </w:rPr>
        <w:lastRenderedPageBreak/>
        <w:t>7</w:t>
      </w:r>
      <w:r w:rsidR="00681A29" w:rsidRPr="002B7CAD">
        <w:rPr>
          <w:color w:val="000000"/>
        </w:rPr>
        <w:t>.2</w:t>
      </w:r>
      <w:r w:rsidR="006A7D34" w:rsidRPr="002B7CAD">
        <w:rPr>
          <w:color w:val="000000"/>
        </w:rPr>
        <w:t>.</w:t>
      </w:r>
      <w:r w:rsidR="00BF33BE" w:rsidRPr="002B7CAD">
        <w:rPr>
          <w:color w:val="000000"/>
        </w:rPr>
        <w:t>4</w:t>
      </w:r>
      <w:r w:rsidR="001F15A5" w:rsidRPr="002B7CAD">
        <w:rPr>
          <w:color w:val="000000"/>
        </w:rPr>
        <w:t xml:space="preserve">.1  </w:t>
      </w:r>
      <w:r w:rsidR="001F15A5" w:rsidRPr="002B7CAD">
        <w:rPr>
          <w:color w:val="000000"/>
        </w:rPr>
        <w:t>总则</w:t>
      </w:r>
    </w:p>
    <w:p w:rsidR="009B0845" w:rsidRPr="002B7CAD" w:rsidRDefault="001F15A5" w:rsidP="001A350F">
      <w:pPr>
        <w:spacing w:afterLines="50" w:after="156"/>
        <w:ind w:firstLineChars="200" w:firstLine="420"/>
        <w:rPr>
          <w:color w:val="000000" w:themeColor="text1"/>
        </w:rPr>
      </w:pPr>
      <w:r w:rsidRPr="002B7CAD">
        <w:rPr>
          <w:color w:val="000000" w:themeColor="text1"/>
        </w:rPr>
        <w:t>衡量循环</w:t>
      </w:r>
      <w:r w:rsidR="00112D27" w:rsidRPr="002B7CAD">
        <w:rPr>
          <w:color w:val="000000" w:themeColor="text1"/>
        </w:rPr>
        <w:t>可以</w:t>
      </w:r>
      <w:r w:rsidRPr="002B7CAD">
        <w:rPr>
          <w:color w:val="000000" w:themeColor="text1"/>
        </w:rPr>
        <w:t>采用</w:t>
      </w:r>
      <w:r w:rsidR="002D3725" w:rsidRPr="002B7CAD">
        <w:rPr>
          <w:color w:val="000000" w:themeColor="text1"/>
        </w:rPr>
        <w:t>ABBA</w:t>
      </w:r>
      <w:r w:rsidR="002D3725" w:rsidRPr="002B7CAD">
        <w:rPr>
          <w:color w:val="000000" w:themeColor="text1"/>
        </w:rPr>
        <w:t>，</w:t>
      </w:r>
      <w:r w:rsidR="002D3725" w:rsidRPr="002B7CAD">
        <w:rPr>
          <w:color w:val="000000" w:themeColor="text1"/>
        </w:rPr>
        <w:t>ABABA</w:t>
      </w:r>
      <w:r w:rsidR="00112D27" w:rsidRPr="002B7CAD">
        <w:rPr>
          <w:color w:val="000000" w:themeColor="text1"/>
        </w:rPr>
        <w:t>或者</w:t>
      </w:r>
      <w:r w:rsidR="002D3725" w:rsidRPr="002B7CAD">
        <w:rPr>
          <w:color w:val="000000" w:themeColor="text1"/>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2D3725" w:rsidRPr="002B7CAD">
          <w:rPr>
            <w:color w:val="000000" w:themeColor="text1"/>
            <w:vertAlign w:val="subscript"/>
          </w:rPr>
          <w:t>1</w:t>
        </w:r>
        <w:r w:rsidR="002D3725" w:rsidRPr="002B7CAD">
          <w:rPr>
            <w:color w:val="000000" w:themeColor="text1"/>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2D3725" w:rsidRPr="002B7CAD">
          <w:rPr>
            <w:color w:val="000000" w:themeColor="text1"/>
            <w:vertAlign w:val="subscript"/>
          </w:rPr>
          <w:t>2</w:t>
        </w:r>
        <w:r w:rsidR="002D3725" w:rsidRPr="002B7CAD">
          <w:rPr>
            <w:color w:val="000000" w:themeColor="text1"/>
          </w:rPr>
          <w:t>A</w:t>
        </w:r>
      </w:smartTag>
      <w:smartTag w:uri="urn:schemas-microsoft-com:office:smarttags" w:element="chmetcnv">
        <w:smartTagPr>
          <w:attr w:name="UnitName" w:val="a"/>
          <w:attr w:name="SourceValue" w:val="3"/>
          <w:attr w:name="HasSpace" w:val="False"/>
          <w:attr w:name="Negative" w:val="False"/>
          <w:attr w:name="NumberType" w:val="1"/>
          <w:attr w:name="TCSC" w:val="0"/>
        </w:smartTagPr>
        <w:r w:rsidR="002D3725" w:rsidRPr="002B7CAD">
          <w:rPr>
            <w:color w:val="000000" w:themeColor="text1"/>
            <w:vertAlign w:val="subscript"/>
          </w:rPr>
          <w:t>3</w:t>
        </w:r>
        <w:r w:rsidR="002D3725" w:rsidRPr="002B7CAD">
          <w:rPr>
            <w:color w:val="000000" w:themeColor="text1"/>
          </w:rPr>
          <w:t>A</w:t>
        </w:r>
      </w:smartTag>
      <w:r w:rsidR="002D3725" w:rsidRPr="002B7CAD">
        <w:rPr>
          <w:color w:val="000000" w:themeColor="text1"/>
          <w:vertAlign w:val="subscript"/>
        </w:rPr>
        <w:t>4</w:t>
      </w:r>
      <w:r w:rsidR="002D3725" w:rsidRPr="002B7CAD">
        <w:rPr>
          <w:color w:val="000000" w:themeColor="text1"/>
        </w:rPr>
        <w:t>、</w:t>
      </w:r>
      <w:r w:rsidR="002D3725" w:rsidRPr="002B7CAD">
        <w:rPr>
          <w:color w:val="000000" w:themeColor="text1"/>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2D3725" w:rsidRPr="002B7CAD">
          <w:rPr>
            <w:color w:val="000000" w:themeColor="text1"/>
            <w:vertAlign w:val="subscript"/>
          </w:rPr>
          <w:t>1</w:t>
        </w:r>
        <w:r w:rsidR="002D3725" w:rsidRPr="002B7CAD">
          <w:rPr>
            <w:color w:val="000000" w:themeColor="text1"/>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2D3725" w:rsidRPr="002B7CAD">
          <w:rPr>
            <w:color w:val="000000" w:themeColor="text1"/>
            <w:vertAlign w:val="subscript"/>
          </w:rPr>
          <w:t>2</w:t>
        </w:r>
        <w:r w:rsidR="002D3725" w:rsidRPr="002B7CAD">
          <w:rPr>
            <w:color w:val="000000" w:themeColor="text1"/>
          </w:rPr>
          <w:t>A</w:t>
        </w:r>
      </w:smartTag>
      <w:r w:rsidR="002D3725" w:rsidRPr="002B7CAD">
        <w:rPr>
          <w:color w:val="000000" w:themeColor="text1"/>
          <w:vertAlign w:val="subscript"/>
        </w:rPr>
        <w:t>3</w:t>
      </w:r>
      <w:r w:rsidR="00926E05" w:rsidRPr="002B7CAD">
        <w:rPr>
          <w:color w:val="000000" w:themeColor="text1"/>
        </w:rPr>
        <w:t>（当</w:t>
      </w:r>
      <w:r w:rsidR="00926E05" w:rsidRPr="002B7CAD">
        <w:rPr>
          <w:color w:val="000000" w:themeColor="text1"/>
        </w:rPr>
        <w:t>A</w:t>
      </w:r>
      <w:r w:rsidR="00926E05" w:rsidRPr="002B7CAD">
        <w:rPr>
          <w:color w:val="000000" w:themeColor="text1"/>
        </w:rPr>
        <w:t>和</w:t>
      </w:r>
      <w:r w:rsidR="00926E05" w:rsidRPr="002B7CAD">
        <w:rPr>
          <w:color w:val="000000" w:themeColor="text1"/>
        </w:rPr>
        <w:t>B</w:t>
      </w:r>
      <w:r w:rsidR="00926E05" w:rsidRPr="002B7CAD">
        <w:rPr>
          <w:color w:val="000000" w:themeColor="text1"/>
        </w:rPr>
        <w:t>为同一砝码时）</w:t>
      </w:r>
      <w:r w:rsidR="00112D27" w:rsidRPr="002B7CAD">
        <w:rPr>
          <w:color w:val="000000" w:themeColor="text1"/>
        </w:rPr>
        <w:t>的衡量模式</w:t>
      </w:r>
      <w:r w:rsidR="00272CF3" w:rsidRPr="002B7CAD">
        <w:rPr>
          <w:color w:val="000000" w:themeColor="text1"/>
        </w:rPr>
        <w:t>，循环次数不少于</w:t>
      </w:r>
      <w:r w:rsidR="001859FF" w:rsidRPr="002B7CAD">
        <w:rPr>
          <w:color w:val="000000" w:themeColor="text1"/>
        </w:rPr>
        <w:t>6</w:t>
      </w:r>
      <w:r w:rsidR="00272CF3" w:rsidRPr="002B7CAD">
        <w:rPr>
          <w:color w:val="000000" w:themeColor="text1"/>
        </w:rPr>
        <w:t>次。</w:t>
      </w:r>
    </w:p>
    <w:p w:rsidR="001F15A5" w:rsidRPr="002B7CAD" w:rsidRDefault="001F15A5" w:rsidP="001A350F">
      <w:pPr>
        <w:spacing w:afterLines="50" w:after="156"/>
        <w:ind w:firstLineChars="200" w:firstLine="420"/>
        <w:rPr>
          <w:color w:val="000000"/>
        </w:rPr>
      </w:pPr>
      <w:r w:rsidRPr="002B7CAD">
        <w:rPr>
          <w:color w:val="000000"/>
        </w:rPr>
        <w:t>用测定序列的单次测量结果的标准偏差表示</w:t>
      </w:r>
      <w:r w:rsidR="00357C1A" w:rsidRPr="002B7CAD">
        <w:rPr>
          <w:color w:val="000000"/>
        </w:rPr>
        <w:t>最终重复性</w:t>
      </w:r>
      <w:r w:rsidR="00746E57" w:rsidRPr="002B7CAD">
        <w:rPr>
          <w:color w:val="000000"/>
        </w:rPr>
        <w:t>校准</w:t>
      </w:r>
      <w:r w:rsidR="00357C1A" w:rsidRPr="002B7CAD">
        <w:rPr>
          <w:color w:val="000000"/>
        </w:rPr>
        <w:t>结果</w:t>
      </w:r>
      <w:r w:rsidRPr="002B7CAD">
        <w:rPr>
          <w:color w:val="000000"/>
        </w:rPr>
        <w:t>。</w:t>
      </w:r>
    </w:p>
    <w:p w:rsidR="001F15A5" w:rsidRPr="002B7CAD" w:rsidRDefault="00530C14" w:rsidP="001A350F">
      <w:pPr>
        <w:spacing w:afterLines="50" w:after="156"/>
        <w:rPr>
          <w:color w:val="000000"/>
        </w:rPr>
      </w:pPr>
      <w:r w:rsidRPr="002B7CAD">
        <w:rPr>
          <w:color w:val="000000"/>
        </w:rPr>
        <w:t>7</w:t>
      </w:r>
      <w:r w:rsidR="006A7D34" w:rsidRPr="002B7CAD">
        <w:rPr>
          <w:color w:val="000000"/>
        </w:rPr>
        <w:t>.</w:t>
      </w:r>
      <w:r w:rsidR="00681A29" w:rsidRPr="002B7CAD">
        <w:rPr>
          <w:color w:val="000000"/>
        </w:rPr>
        <w:t>2</w:t>
      </w:r>
      <w:r w:rsidR="006A7D34" w:rsidRPr="002B7CAD">
        <w:rPr>
          <w:color w:val="000000"/>
        </w:rPr>
        <w:t>.</w:t>
      </w:r>
      <w:r w:rsidR="00BF33BE" w:rsidRPr="002B7CAD">
        <w:rPr>
          <w:color w:val="000000"/>
        </w:rPr>
        <w:t>4</w:t>
      </w:r>
      <w:r w:rsidR="001F15A5" w:rsidRPr="002B7CAD">
        <w:rPr>
          <w:color w:val="000000"/>
        </w:rPr>
        <w:t>.</w:t>
      </w:r>
      <w:r w:rsidR="000C521E" w:rsidRPr="002B7CAD">
        <w:rPr>
          <w:color w:val="000000"/>
        </w:rPr>
        <w:t>2</w:t>
      </w:r>
      <w:r w:rsidR="001F15A5" w:rsidRPr="002B7CAD">
        <w:rPr>
          <w:color w:val="000000"/>
        </w:rPr>
        <w:t xml:space="preserve">  </w:t>
      </w:r>
      <w:r w:rsidR="00746E57" w:rsidRPr="002B7CAD">
        <w:rPr>
          <w:color w:val="000000"/>
        </w:rPr>
        <w:t>校准</w:t>
      </w:r>
      <w:r w:rsidR="001F15A5" w:rsidRPr="002B7CAD">
        <w:rPr>
          <w:color w:val="000000"/>
        </w:rPr>
        <w:t>程序和要求</w:t>
      </w:r>
    </w:p>
    <w:p w:rsidR="000C521E" w:rsidRPr="002B7CAD" w:rsidRDefault="001F15A5" w:rsidP="001A350F">
      <w:pPr>
        <w:spacing w:afterLines="50" w:after="156"/>
        <w:ind w:firstLineChars="171" w:firstLine="359"/>
        <w:rPr>
          <w:color w:val="000000"/>
        </w:rPr>
      </w:pPr>
      <w:r w:rsidRPr="002B7CAD">
        <w:rPr>
          <w:color w:val="000000"/>
        </w:rPr>
        <w:t>若比较仪在</w:t>
      </w:r>
      <w:r w:rsidR="0075300D" w:rsidRPr="002B7CAD">
        <w:rPr>
          <w:color w:val="000000"/>
        </w:rPr>
        <w:t>试验</w:t>
      </w:r>
      <w:r w:rsidRPr="002B7CAD">
        <w:rPr>
          <w:color w:val="000000"/>
        </w:rPr>
        <w:t>载荷点上采用配衡装置</w:t>
      </w:r>
      <w:r w:rsidR="0075300D" w:rsidRPr="002B7CAD">
        <w:rPr>
          <w:color w:val="000000"/>
        </w:rPr>
        <w:t>方</w:t>
      </w:r>
      <w:r w:rsidR="000C521E" w:rsidRPr="002B7CAD">
        <w:rPr>
          <w:color w:val="000000"/>
        </w:rPr>
        <w:t>可显示质量量值</w:t>
      </w:r>
      <w:r w:rsidRPr="002B7CAD">
        <w:rPr>
          <w:color w:val="000000"/>
        </w:rPr>
        <w:t>，则只能选用</w:t>
      </w:r>
      <w:r w:rsidR="005A794F" w:rsidRPr="002B7CAD">
        <w:rPr>
          <w:color w:val="000000"/>
        </w:rPr>
        <w:t>一</w:t>
      </w:r>
      <w:r w:rsidRPr="002B7CAD">
        <w:rPr>
          <w:color w:val="000000"/>
        </w:rPr>
        <w:t>个满足</w:t>
      </w:r>
      <w:r w:rsidR="00746E57" w:rsidRPr="002B7CAD">
        <w:rPr>
          <w:color w:val="000000"/>
        </w:rPr>
        <w:t>校准</w:t>
      </w:r>
      <w:r w:rsidRPr="002B7CAD">
        <w:rPr>
          <w:color w:val="000000"/>
        </w:rPr>
        <w:t>比较仪的标准砝码</w:t>
      </w:r>
      <w:r w:rsidR="000C521E" w:rsidRPr="002B7CAD">
        <w:rPr>
          <w:color w:val="000000"/>
        </w:rPr>
        <w:t>按照</w:t>
      </w:r>
      <w:r w:rsidR="005A794F" w:rsidRPr="002B7CAD">
        <w:rPr>
          <w:color w:val="000000"/>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5A794F" w:rsidRPr="002B7CAD">
          <w:rPr>
            <w:color w:val="000000"/>
            <w:vertAlign w:val="subscript"/>
          </w:rPr>
          <w:t>1</w:t>
        </w:r>
        <w:r w:rsidR="005A794F" w:rsidRPr="002B7CAD">
          <w:rPr>
            <w:color w:val="000000"/>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5A794F" w:rsidRPr="002B7CAD">
          <w:rPr>
            <w:color w:val="000000"/>
            <w:vertAlign w:val="subscript"/>
          </w:rPr>
          <w:t>2</w:t>
        </w:r>
        <w:r w:rsidR="005A794F" w:rsidRPr="002B7CAD">
          <w:rPr>
            <w:color w:val="000000"/>
          </w:rPr>
          <w:t>A</w:t>
        </w:r>
      </w:smartTag>
      <w:smartTag w:uri="urn:schemas-microsoft-com:office:smarttags" w:element="chmetcnv">
        <w:smartTagPr>
          <w:attr w:name="UnitName" w:val="a"/>
          <w:attr w:name="SourceValue" w:val="3"/>
          <w:attr w:name="HasSpace" w:val="False"/>
          <w:attr w:name="Negative" w:val="False"/>
          <w:attr w:name="NumberType" w:val="1"/>
          <w:attr w:name="TCSC" w:val="0"/>
        </w:smartTagPr>
        <w:r w:rsidR="005A794F" w:rsidRPr="002B7CAD">
          <w:rPr>
            <w:color w:val="000000"/>
            <w:vertAlign w:val="subscript"/>
          </w:rPr>
          <w:t>3</w:t>
        </w:r>
        <w:r w:rsidR="005A794F" w:rsidRPr="002B7CAD">
          <w:rPr>
            <w:color w:val="000000"/>
          </w:rPr>
          <w:t>A</w:t>
        </w:r>
      </w:smartTag>
      <w:r w:rsidR="005A794F" w:rsidRPr="002B7CAD">
        <w:rPr>
          <w:color w:val="000000"/>
          <w:vertAlign w:val="subscript"/>
        </w:rPr>
        <w:t>4</w:t>
      </w:r>
      <w:r w:rsidR="005A794F" w:rsidRPr="002B7CAD">
        <w:rPr>
          <w:color w:val="000000"/>
        </w:rPr>
        <w:t>、</w:t>
      </w:r>
      <w:r w:rsidR="005A794F" w:rsidRPr="002B7CAD">
        <w:rPr>
          <w:color w:val="000000"/>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5A794F" w:rsidRPr="002B7CAD">
          <w:rPr>
            <w:color w:val="000000"/>
            <w:vertAlign w:val="subscript"/>
          </w:rPr>
          <w:t>1</w:t>
        </w:r>
        <w:r w:rsidR="005A794F" w:rsidRPr="002B7CAD">
          <w:rPr>
            <w:color w:val="000000"/>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5A794F" w:rsidRPr="002B7CAD">
          <w:rPr>
            <w:color w:val="000000"/>
            <w:vertAlign w:val="subscript"/>
          </w:rPr>
          <w:t>2</w:t>
        </w:r>
        <w:r w:rsidR="005A794F" w:rsidRPr="002B7CAD">
          <w:rPr>
            <w:color w:val="000000"/>
          </w:rPr>
          <w:t>A</w:t>
        </w:r>
      </w:smartTag>
      <w:r w:rsidR="005A794F" w:rsidRPr="002B7CAD">
        <w:rPr>
          <w:color w:val="000000"/>
          <w:vertAlign w:val="subscript"/>
        </w:rPr>
        <w:t>3</w:t>
      </w:r>
      <w:r w:rsidR="005A794F" w:rsidRPr="002B7CAD">
        <w:rPr>
          <w:color w:val="000000"/>
        </w:rPr>
        <w:t>的</w:t>
      </w:r>
      <w:r w:rsidR="000C521E" w:rsidRPr="002B7CAD">
        <w:rPr>
          <w:color w:val="000000"/>
        </w:rPr>
        <w:t>方式将</w:t>
      </w:r>
      <w:r w:rsidR="005A794F" w:rsidRPr="002B7CAD">
        <w:rPr>
          <w:color w:val="000000"/>
        </w:rPr>
        <w:t>这</w:t>
      </w:r>
      <w:r w:rsidR="0075300D" w:rsidRPr="002B7CAD">
        <w:rPr>
          <w:color w:val="000000"/>
        </w:rPr>
        <w:t>个</w:t>
      </w:r>
      <w:r w:rsidR="000C521E" w:rsidRPr="002B7CAD">
        <w:rPr>
          <w:color w:val="000000"/>
        </w:rPr>
        <w:t>标准砝码放在</w:t>
      </w:r>
      <w:r w:rsidR="0075300D" w:rsidRPr="002B7CAD">
        <w:rPr>
          <w:color w:val="000000"/>
        </w:rPr>
        <w:t>秤</w:t>
      </w:r>
      <w:r w:rsidR="000C521E" w:rsidRPr="002B7CAD">
        <w:rPr>
          <w:color w:val="000000"/>
        </w:rPr>
        <w:t>盘</w:t>
      </w:r>
      <w:r w:rsidR="0075300D" w:rsidRPr="002B7CAD">
        <w:rPr>
          <w:color w:val="000000"/>
        </w:rPr>
        <w:t>中心位置</w:t>
      </w:r>
      <w:r w:rsidR="000C521E" w:rsidRPr="002B7CAD">
        <w:rPr>
          <w:color w:val="000000"/>
        </w:rPr>
        <w:t>，待比较仪</w:t>
      </w:r>
      <w:r w:rsidR="0075300D" w:rsidRPr="002B7CAD">
        <w:rPr>
          <w:color w:val="000000"/>
        </w:rPr>
        <w:t>显示</w:t>
      </w:r>
      <w:r w:rsidR="000C521E" w:rsidRPr="002B7CAD">
        <w:rPr>
          <w:color w:val="000000"/>
        </w:rPr>
        <w:t>稳定</w:t>
      </w:r>
      <w:r w:rsidR="0075300D" w:rsidRPr="002B7CAD">
        <w:rPr>
          <w:color w:val="000000"/>
        </w:rPr>
        <w:t>后</w:t>
      </w:r>
      <w:r w:rsidR="000C521E" w:rsidRPr="002B7CAD">
        <w:rPr>
          <w:color w:val="000000"/>
        </w:rPr>
        <w:t>，记录显示器示值。</w:t>
      </w:r>
    </w:p>
    <w:p w:rsidR="001F15A5" w:rsidRPr="002B7CAD" w:rsidRDefault="001F15A5" w:rsidP="001A350F">
      <w:pPr>
        <w:spacing w:afterLines="50" w:after="156"/>
        <w:ind w:firstLineChars="171" w:firstLine="359"/>
        <w:rPr>
          <w:color w:val="000000"/>
        </w:rPr>
      </w:pPr>
      <w:r w:rsidRPr="002B7CAD">
        <w:rPr>
          <w:color w:val="000000"/>
        </w:rPr>
        <w:t>若</w:t>
      </w:r>
      <w:r w:rsidR="00D05DE1" w:rsidRPr="002B7CAD">
        <w:rPr>
          <w:color w:val="000000"/>
        </w:rPr>
        <w:t>被校</w:t>
      </w:r>
      <w:r w:rsidR="000C521E" w:rsidRPr="002B7CAD">
        <w:rPr>
          <w:color w:val="000000"/>
        </w:rPr>
        <w:t>比较仪为全量程电子秤量范围，</w:t>
      </w:r>
      <w:r w:rsidRPr="002B7CAD">
        <w:rPr>
          <w:color w:val="000000"/>
        </w:rPr>
        <w:t>则既可选用</w:t>
      </w:r>
      <w:r w:rsidR="005A794F" w:rsidRPr="002B7CAD">
        <w:rPr>
          <w:color w:val="000000"/>
        </w:rPr>
        <w:t>一个满足</w:t>
      </w:r>
      <w:r w:rsidR="00746E57" w:rsidRPr="002B7CAD">
        <w:rPr>
          <w:color w:val="000000"/>
        </w:rPr>
        <w:t>校准</w:t>
      </w:r>
      <w:r w:rsidR="005A794F" w:rsidRPr="002B7CAD">
        <w:rPr>
          <w:color w:val="000000"/>
        </w:rPr>
        <w:t>比较仪的标准砝码按照</w:t>
      </w:r>
      <w:r w:rsidR="005A794F" w:rsidRPr="002B7CAD">
        <w:rPr>
          <w:color w:val="000000"/>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5A794F" w:rsidRPr="002B7CAD">
          <w:rPr>
            <w:color w:val="000000"/>
            <w:vertAlign w:val="subscript"/>
          </w:rPr>
          <w:t>1</w:t>
        </w:r>
        <w:r w:rsidR="005A794F" w:rsidRPr="002B7CAD">
          <w:rPr>
            <w:color w:val="000000"/>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5A794F" w:rsidRPr="002B7CAD">
          <w:rPr>
            <w:color w:val="000000"/>
            <w:vertAlign w:val="subscript"/>
          </w:rPr>
          <w:t>2</w:t>
        </w:r>
        <w:r w:rsidR="005A794F" w:rsidRPr="002B7CAD">
          <w:rPr>
            <w:color w:val="000000"/>
          </w:rPr>
          <w:t>A</w:t>
        </w:r>
      </w:smartTag>
      <w:smartTag w:uri="urn:schemas-microsoft-com:office:smarttags" w:element="chmetcnv">
        <w:smartTagPr>
          <w:attr w:name="UnitName" w:val="a"/>
          <w:attr w:name="SourceValue" w:val="3"/>
          <w:attr w:name="HasSpace" w:val="False"/>
          <w:attr w:name="Negative" w:val="False"/>
          <w:attr w:name="NumberType" w:val="1"/>
          <w:attr w:name="TCSC" w:val="0"/>
        </w:smartTagPr>
        <w:r w:rsidR="005A794F" w:rsidRPr="002B7CAD">
          <w:rPr>
            <w:color w:val="000000"/>
            <w:vertAlign w:val="subscript"/>
          </w:rPr>
          <w:t>3</w:t>
        </w:r>
        <w:r w:rsidR="005A794F" w:rsidRPr="002B7CAD">
          <w:rPr>
            <w:color w:val="000000"/>
          </w:rPr>
          <w:t>A</w:t>
        </w:r>
      </w:smartTag>
      <w:r w:rsidR="005A794F" w:rsidRPr="002B7CAD">
        <w:rPr>
          <w:color w:val="000000"/>
          <w:vertAlign w:val="subscript"/>
        </w:rPr>
        <w:t>4</w:t>
      </w:r>
      <w:r w:rsidR="005A794F" w:rsidRPr="002B7CAD">
        <w:rPr>
          <w:color w:val="000000"/>
        </w:rPr>
        <w:t>、</w:t>
      </w:r>
      <w:r w:rsidR="005A794F" w:rsidRPr="002B7CAD">
        <w:rPr>
          <w:color w:val="000000"/>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5A794F" w:rsidRPr="002B7CAD">
          <w:rPr>
            <w:color w:val="000000"/>
            <w:vertAlign w:val="subscript"/>
          </w:rPr>
          <w:t>1</w:t>
        </w:r>
        <w:r w:rsidR="005A794F" w:rsidRPr="002B7CAD">
          <w:rPr>
            <w:color w:val="000000"/>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5A794F" w:rsidRPr="002B7CAD">
          <w:rPr>
            <w:color w:val="000000"/>
            <w:vertAlign w:val="subscript"/>
          </w:rPr>
          <w:t>2</w:t>
        </w:r>
        <w:r w:rsidR="005A794F" w:rsidRPr="002B7CAD">
          <w:rPr>
            <w:color w:val="000000"/>
          </w:rPr>
          <w:t>A</w:t>
        </w:r>
      </w:smartTag>
      <w:r w:rsidR="005A794F" w:rsidRPr="002B7CAD">
        <w:rPr>
          <w:color w:val="000000"/>
          <w:vertAlign w:val="subscript"/>
        </w:rPr>
        <w:t>3</w:t>
      </w:r>
      <w:r w:rsidR="005A794F" w:rsidRPr="002B7CAD">
        <w:rPr>
          <w:color w:val="000000"/>
        </w:rPr>
        <w:t>的方式将这个标准砝码放在秤盘中心位置，待比较仪显示稳定后，记录显示器示值。</w:t>
      </w:r>
      <w:r w:rsidRPr="002B7CAD">
        <w:rPr>
          <w:color w:val="000000"/>
        </w:rPr>
        <w:t>又可选用一个标准砝码与空载进行比较，按照</w:t>
      </w:r>
      <w:r w:rsidRPr="002B7CAD">
        <w:rPr>
          <w:color w:val="000000"/>
        </w:rPr>
        <w:t>ABBA</w:t>
      </w:r>
      <w:r w:rsidRPr="002B7CAD">
        <w:rPr>
          <w:color w:val="000000"/>
        </w:rPr>
        <w:t>或</w:t>
      </w:r>
      <w:r w:rsidRPr="002B7CAD">
        <w:rPr>
          <w:color w:val="000000"/>
        </w:rPr>
        <w:t>ABA</w:t>
      </w:r>
      <w:r w:rsidR="0077629C" w:rsidRPr="002B7CAD">
        <w:rPr>
          <w:color w:val="000000"/>
        </w:rPr>
        <w:t>BA</w:t>
      </w:r>
      <w:r w:rsidRPr="002B7CAD">
        <w:rPr>
          <w:color w:val="000000"/>
        </w:rPr>
        <w:t>的</w:t>
      </w:r>
      <w:r w:rsidR="000C521E" w:rsidRPr="002B7CAD">
        <w:rPr>
          <w:color w:val="000000"/>
        </w:rPr>
        <w:t>衡量</w:t>
      </w:r>
      <w:r w:rsidRPr="002B7CAD">
        <w:rPr>
          <w:color w:val="000000"/>
        </w:rPr>
        <w:t>方式</w:t>
      </w:r>
      <w:r w:rsidR="0075300D" w:rsidRPr="002B7CAD">
        <w:rPr>
          <w:color w:val="000000"/>
        </w:rPr>
        <w:t>，将标准砝码放在秤盘中心位置，待比较仪显示稳定后，记录显示器示值</w:t>
      </w:r>
      <w:r w:rsidR="005A794F" w:rsidRPr="002B7CAD">
        <w:rPr>
          <w:color w:val="000000"/>
        </w:rPr>
        <w:t>和空载示值</w:t>
      </w:r>
      <w:r w:rsidRPr="002B7CAD">
        <w:rPr>
          <w:color w:val="000000"/>
        </w:rPr>
        <w:t>。</w:t>
      </w:r>
    </w:p>
    <w:p w:rsidR="001F15A5" w:rsidRPr="002B7CAD" w:rsidRDefault="00530C14" w:rsidP="001A350F">
      <w:pPr>
        <w:spacing w:afterLines="50" w:after="156"/>
        <w:rPr>
          <w:color w:val="000000"/>
        </w:rPr>
      </w:pPr>
      <w:r w:rsidRPr="002B7CAD">
        <w:rPr>
          <w:color w:val="000000"/>
        </w:rPr>
        <w:t>7</w:t>
      </w:r>
      <w:r w:rsidR="006A7D34" w:rsidRPr="002B7CAD">
        <w:rPr>
          <w:color w:val="000000"/>
        </w:rPr>
        <w:t>.</w:t>
      </w:r>
      <w:r w:rsidR="00681A29" w:rsidRPr="002B7CAD">
        <w:rPr>
          <w:color w:val="000000"/>
        </w:rPr>
        <w:t>2</w:t>
      </w:r>
      <w:r w:rsidR="006A7D34" w:rsidRPr="002B7CAD">
        <w:rPr>
          <w:color w:val="000000"/>
        </w:rPr>
        <w:t>.</w:t>
      </w:r>
      <w:r w:rsidR="00BF33BE" w:rsidRPr="002B7CAD">
        <w:rPr>
          <w:color w:val="000000"/>
        </w:rPr>
        <w:t>4</w:t>
      </w:r>
      <w:r w:rsidR="001F15A5" w:rsidRPr="002B7CAD">
        <w:rPr>
          <w:color w:val="000000"/>
        </w:rPr>
        <w:t>.</w:t>
      </w:r>
      <w:r w:rsidR="007B5676" w:rsidRPr="002B7CAD">
        <w:rPr>
          <w:color w:val="000000"/>
        </w:rPr>
        <w:t>3</w:t>
      </w:r>
      <w:r w:rsidR="001F15A5" w:rsidRPr="002B7CAD">
        <w:rPr>
          <w:color w:val="000000"/>
        </w:rPr>
        <w:t xml:space="preserve">  </w:t>
      </w:r>
      <w:r w:rsidR="00F666F3" w:rsidRPr="002B7CAD">
        <w:rPr>
          <w:color w:val="000000"/>
        </w:rPr>
        <w:t>测量结果的</w:t>
      </w:r>
      <w:r w:rsidR="001F15A5" w:rsidRPr="002B7CAD">
        <w:rPr>
          <w:color w:val="000000"/>
        </w:rPr>
        <w:t>计算</w:t>
      </w:r>
      <w:r w:rsidR="00E03846" w:rsidRPr="002B7CAD">
        <w:rPr>
          <w:color w:val="000000"/>
        </w:rPr>
        <w:t>（</w:t>
      </w:r>
      <w:r w:rsidR="001F15A5" w:rsidRPr="002B7CAD">
        <w:rPr>
          <w:color w:val="000000"/>
        </w:rPr>
        <w:t>标准偏差法</w:t>
      </w:r>
      <w:r w:rsidR="00E03846" w:rsidRPr="002B7CAD">
        <w:rPr>
          <w:color w:val="000000"/>
        </w:rPr>
        <w:t>）</w:t>
      </w:r>
    </w:p>
    <w:p w:rsidR="001F15A5" w:rsidRPr="002B7CAD" w:rsidRDefault="001F15A5" w:rsidP="001A350F">
      <w:pPr>
        <w:spacing w:afterLines="50" w:after="156"/>
        <w:ind w:firstLine="360"/>
        <w:rPr>
          <w:color w:val="000000"/>
        </w:rPr>
      </w:pPr>
      <w:r w:rsidRPr="002B7CAD">
        <w:rPr>
          <w:color w:val="000000"/>
        </w:rPr>
        <w:t>对于某一指定的</w:t>
      </w:r>
      <w:r w:rsidR="00954578" w:rsidRPr="002B7CAD">
        <w:rPr>
          <w:color w:val="000000"/>
        </w:rPr>
        <w:t>试验</w:t>
      </w:r>
      <w:r w:rsidRPr="002B7CAD">
        <w:rPr>
          <w:color w:val="000000"/>
        </w:rPr>
        <w:t>载荷，共有</w:t>
      </w:r>
      <w:r w:rsidRPr="002B7CAD">
        <w:rPr>
          <w:i/>
          <w:color w:val="000000"/>
        </w:rPr>
        <w:t>n</w:t>
      </w:r>
      <w:r w:rsidRPr="002B7CAD">
        <w:rPr>
          <w:color w:val="000000"/>
        </w:rPr>
        <w:t>个（</w:t>
      </w:r>
      <w:r w:rsidRPr="002B7CAD">
        <w:rPr>
          <w:i/>
          <w:color w:val="000000"/>
        </w:rPr>
        <w:t>n</w:t>
      </w:r>
      <w:r w:rsidRPr="002B7CAD">
        <w:rPr>
          <w:color w:val="000000"/>
        </w:rPr>
        <w:t>正好等于该</w:t>
      </w:r>
      <w:r w:rsidR="00954578" w:rsidRPr="002B7CAD">
        <w:rPr>
          <w:color w:val="000000"/>
        </w:rPr>
        <w:t>试验</w:t>
      </w:r>
      <w:r w:rsidRPr="002B7CAD">
        <w:rPr>
          <w:color w:val="000000"/>
        </w:rPr>
        <w:t>载荷的测</w:t>
      </w:r>
      <w:r w:rsidR="00954578" w:rsidRPr="002B7CAD">
        <w:rPr>
          <w:color w:val="000000"/>
        </w:rPr>
        <w:t>量次</w:t>
      </w:r>
      <w:r w:rsidRPr="002B7CAD">
        <w:rPr>
          <w:color w:val="000000"/>
        </w:rPr>
        <w:t>数</w:t>
      </w:r>
      <w:r w:rsidR="00954578" w:rsidRPr="002B7CAD">
        <w:rPr>
          <w:color w:val="000000"/>
        </w:rPr>
        <w:t>。</w:t>
      </w:r>
      <w:r w:rsidR="00954578" w:rsidRPr="002B7CAD">
        <w:rPr>
          <w:color w:val="000000"/>
        </w:rPr>
        <w:t>ABBA</w:t>
      </w:r>
      <w:r w:rsidR="005A794F" w:rsidRPr="002B7CAD">
        <w:rPr>
          <w:color w:val="000000"/>
        </w:rPr>
        <w:t>、</w:t>
      </w:r>
      <w:r w:rsidR="005A794F" w:rsidRPr="002B7CAD">
        <w:rPr>
          <w:color w:val="000000"/>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5A794F" w:rsidRPr="002B7CAD">
          <w:rPr>
            <w:color w:val="000000"/>
            <w:vertAlign w:val="subscript"/>
          </w:rPr>
          <w:t>1</w:t>
        </w:r>
        <w:r w:rsidR="005A794F" w:rsidRPr="002B7CAD">
          <w:rPr>
            <w:color w:val="000000"/>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5A794F" w:rsidRPr="002B7CAD">
          <w:rPr>
            <w:color w:val="000000"/>
            <w:vertAlign w:val="subscript"/>
          </w:rPr>
          <w:t>2</w:t>
        </w:r>
        <w:r w:rsidR="005A794F" w:rsidRPr="002B7CAD">
          <w:rPr>
            <w:color w:val="000000"/>
          </w:rPr>
          <w:t>A</w:t>
        </w:r>
      </w:smartTag>
      <w:smartTag w:uri="urn:schemas-microsoft-com:office:smarttags" w:element="chmetcnv">
        <w:smartTagPr>
          <w:attr w:name="UnitName" w:val="a"/>
          <w:attr w:name="SourceValue" w:val="3"/>
          <w:attr w:name="HasSpace" w:val="False"/>
          <w:attr w:name="Negative" w:val="False"/>
          <w:attr w:name="NumberType" w:val="1"/>
          <w:attr w:name="TCSC" w:val="0"/>
        </w:smartTagPr>
        <w:r w:rsidR="005A794F" w:rsidRPr="002B7CAD">
          <w:rPr>
            <w:color w:val="000000"/>
            <w:vertAlign w:val="subscript"/>
          </w:rPr>
          <w:t>3</w:t>
        </w:r>
        <w:r w:rsidR="005A794F" w:rsidRPr="002B7CAD">
          <w:rPr>
            <w:color w:val="000000"/>
          </w:rPr>
          <w:t>A</w:t>
        </w:r>
      </w:smartTag>
      <w:r w:rsidR="005A794F" w:rsidRPr="002B7CAD">
        <w:rPr>
          <w:color w:val="000000"/>
          <w:vertAlign w:val="subscript"/>
        </w:rPr>
        <w:t>4</w:t>
      </w:r>
      <w:r w:rsidR="00954578" w:rsidRPr="002B7CAD">
        <w:rPr>
          <w:color w:val="000000"/>
        </w:rPr>
        <w:t>为</w:t>
      </w:r>
      <w:r w:rsidR="00954578" w:rsidRPr="002B7CAD">
        <w:rPr>
          <w:color w:val="000000"/>
        </w:rPr>
        <w:t>1</w:t>
      </w:r>
      <w:r w:rsidR="00954578" w:rsidRPr="002B7CAD">
        <w:rPr>
          <w:color w:val="000000"/>
        </w:rPr>
        <w:t>次，</w:t>
      </w:r>
      <w:r w:rsidR="00954578" w:rsidRPr="002B7CAD">
        <w:rPr>
          <w:color w:val="000000"/>
        </w:rPr>
        <w:t>ABABA</w:t>
      </w:r>
      <w:r w:rsidR="00EB06A4" w:rsidRPr="002B7CAD">
        <w:rPr>
          <w:color w:val="000000"/>
        </w:rPr>
        <w:t xml:space="preserve"> </w:t>
      </w:r>
      <w:r w:rsidR="005A794F" w:rsidRPr="002B7CAD">
        <w:rPr>
          <w:color w:val="000000"/>
        </w:rPr>
        <w:t>、</w:t>
      </w:r>
      <w:r w:rsidR="005A794F" w:rsidRPr="002B7CAD">
        <w:rPr>
          <w:color w:val="000000"/>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5A794F" w:rsidRPr="002B7CAD">
          <w:rPr>
            <w:color w:val="000000"/>
            <w:vertAlign w:val="subscript"/>
          </w:rPr>
          <w:t>1</w:t>
        </w:r>
        <w:r w:rsidR="005A794F" w:rsidRPr="002B7CAD">
          <w:rPr>
            <w:color w:val="000000"/>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5A794F" w:rsidRPr="002B7CAD">
          <w:rPr>
            <w:color w:val="000000"/>
            <w:vertAlign w:val="subscript"/>
          </w:rPr>
          <w:t>2</w:t>
        </w:r>
        <w:r w:rsidR="005A794F" w:rsidRPr="002B7CAD">
          <w:rPr>
            <w:color w:val="000000"/>
          </w:rPr>
          <w:t>A</w:t>
        </w:r>
      </w:smartTag>
      <w:r w:rsidR="005A794F" w:rsidRPr="002B7CAD">
        <w:rPr>
          <w:color w:val="000000"/>
          <w:vertAlign w:val="subscript"/>
        </w:rPr>
        <w:t>3</w:t>
      </w:r>
      <w:r w:rsidR="00954578" w:rsidRPr="002B7CAD">
        <w:rPr>
          <w:color w:val="000000"/>
        </w:rPr>
        <w:t>为</w:t>
      </w:r>
      <w:r w:rsidR="00954578" w:rsidRPr="002B7CAD">
        <w:rPr>
          <w:color w:val="000000"/>
        </w:rPr>
        <w:t>2</w:t>
      </w:r>
      <w:r w:rsidR="00954578" w:rsidRPr="002B7CAD">
        <w:rPr>
          <w:color w:val="000000"/>
        </w:rPr>
        <w:t>次</w:t>
      </w:r>
      <w:r w:rsidRPr="002B7CAD">
        <w:rPr>
          <w:color w:val="000000"/>
        </w:rPr>
        <w:t>）数据，则此时该</w:t>
      </w:r>
      <w:r w:rsidR="00954578" w:rsidRPr="002B7CAD">
        <w:rPr>
          <w:color w:val="000000"/>
        </w:rPr>
        <w:t>试验</w:t>
      </w:r>
      <w:r w:rsidRPr="002B7CAD">
        <w:rPr>
          <w:color w:val="000000"/>
        </w:rPr>
        <w:t>载荷的单次测量结果的标准偏差为：</w:t>
      </w:r>
    </w:p>
    <w:p w:rsidR="00357FD0" w:rsidRDefault="00164F15" w:rsidP="001A350F">
      <w:pPr>
        <w:spacing w:afterLines="50" w:after="156"/>
        <w:ind w:firstLineChars="171" w:firstLine="359"/>
        <w:rPr>
          <w:color w:val="000000"/>
        </w:rPr>
      </w:pPr>
      <w:r w:rsidRPr="002B7CAD">
        <w:rPr>
          <w:color w:val="000000"/>
          <w:szCs w:val="21"/>
        </w:rPr>
        <w:t>对于</w:t>
      </w:r>
      <w:r w:rsidRPr="002B7CAD">
        <w:rPr>
          <w:color w:val="000000"/>
          <w:szCs w:val="21"/>
        </w:rPr>
        <w:t>ABBA</w:t>
      </w:r>
      <w:r w:rsidR="00BD3472" w:rsidRPr="002B7CAD">
        <w:rPr>
          <w:color w:val="000000"/>
          <w:szCs w:val="21"/>
        </w:rPr>
        <w:t>、</w:t>
      </w:r>
      <w:r w:rsidR="00BD3472" w:rsidRPr="002B7CAD">
        <w:rPr>
          <w:color w:val="000000"/>
          <w:szCs w:val="21"/>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BD3472" w:rsidRPr="002B7CAD">
          <w:rPr>
            <w:color w:val="000000"/>
            <w:szCs w:val="21"/>
            <w:vertAlign w:val="subscript"/>
          </w:rPr>
          <w:t>1</w:t>
        </w:r>
        <w:r w:rsidR="00BD3472" w:rsidRPr="002B7CAD">
          <w:rPr>
            <w:color w:val="000000"/>
            <w:szCs w:val="21"/>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BD3472" w:rsidRPr="002B7CAD">
          <w:rPr>
            <w:color w:val="000000"/>
            <w:szCs w:val="21"/>
            <w:vertAlign w:val="subscript"/>
          </w:rPr>
          <w:t>2</w:t>
        </w:r>
        <w:r w:rsidR="00BD3472" w:rsidRPr="002B7CAD">
          <w:rPr>
            <w:color w:val="000000"/>
            <w:szCs w:val="21"/>
          </w:rPr>
          <w:t>A</w:t>
        </w:r>
      </w:smartTag>
      <w:smartTag w:uri="urn:schemas-microsoft-com:office:smarttags" w:element="chmetcnv">
        <w:smartTagPr>
          <w:attr w:name="UnitName" w:val="a"/>
          <w:attr w:name="SourceValue" w:val="3"/>
          <w:attr w:name="HasSpace" w:val="False"/>
          <w:attr w:name="Negative" w:val="False"/>
          <w:attr w:name="NumberType" w:val="1"/>
          <w:attr w:name="TCSC" w:val="0"/>
        </w:smartTagPr>
        <w:r w:rsidR="00BD3472" w:rsidRPr="002B7CAD">
          <w:rPr>
            <w:color w:val="000000"/>
            <w:szCs w:val="21"/>
            <w:vertAlign w:val="subscript"/>
          </w:rPr>
          <w:t>3</w:t>
        </w:r>
        <w:r w:rsidR="00BD3472" w:rsidRPr="002B7CAD">
          <w:rPr>
            <w:color w:val="000000"/>
            <w:szCs w:val="21"/>
          </w:rPr>
          <w:t>A</w:t>
        </w:r>
      </w:smartTag>
      <w:r w:rsidR="00BD3472" w:rsidRPr="002B7CAD">
        <w:rPr>
          <w:color w:val="000000"/>
          <w:szCs w:val="21"/>
          <w:vertAlign w:val="subscript"/>
        </w:rPr>
        <w:t>4</w:t>
      </w:r>
      <w:r w:rsidRPr="002B7CAD">
        <w:rPr>
          <w:color w:val="000000"/>
          <w:szCs w:val="21"/>
        </w:rPr>
        <w:t>衡量循环</w:t>
      </w:r>
      <w:r w:rsidRPr="002B7CAD">
        <w:rPr>
          <w:color w:val="000000"/>
        </w:rPr>
        <w:t>：</w:t>
      </w:r>
    </w:p>
    <w:p w:rsidR="001F15A5" w:rsidRPr="002B7CAD" w:rsidRDefault="000B6D3A" w:rsidP="00357FD0">
      <w:pPr>
        <w:spacing w:afterLines="50" w:after="156"/>
        <w:ind w:firstLineChars="171" w:firstLine="359"/>
        <w:jc w:val="right"/>
        <w:rPr>
          <w:color w:val="000000"/>
        </w:rPr>
      </w:pPr>
      <w:r w:rsidRPr="002B7CAD">
        <w:rPr>
          <w:color w:val="000000"/>
          <w:position w:val="-30"/>
        </w:rPr>
        <w:object w:dxaOrig="2040" w:dyaOrig="1080">
          <v:shape id="_x0000_i1032" type="#_x0000_t75" style="width:101.95pt;height:54.15pt" o:ole="">
            <v:imagedata r:id="rId27" o:title=""/>
          </v:shape>
          <o:OLEObject Type="Embed" ProgID="Equation.3" ShapeID="_x0000_i1032" DrawAspect="Content" ObjectID="_1770633729" r:id="rId28"/>
        </w:object>
      </w:r>
      <w:r w:rsidR="000D2B80" w:rsidRPr="002B7CAD">
        <w:rPr>
          <w:color w:val="000000"/>
        </w:rPr>
        <w:tab/>
      </w:r>
      <w:r w:rsidR="00357FD0" w:rsidRPr="002B7CAD">
        <w:rPr>
          <w:color w:val="000000"/>
        </w:rPr>
        <w:tab/>
      </w:r>
      <w:r w:rsidR="00357FD0" w:rsidRPr="002B7CAD">
        <w:rPr>
          <w:color w:val="000000"/>
        </w:rPr>
        <w:tab/>
      </w:r>
      <w:r w:rsidR="00357FD0" w:rsidRPr="002B7CAD">
        <w:rPr>
          <w:color w:val="000000"/>
        </w:rPr>
        <w:tab/>
      </w:r>
      <w:r w:rsidR="00357FD0" w:rsidRPr="002B7CAD">
        <w:rPr>
          <w:color w:val="000000"/>
        </w:rPr>
        <w:tab/>
      </w:r>
      <w:r w:rsidR="00357FD0" w:rsidRPr="002B7CAD">
        <w:rPr>
          <w:color w:val="000000"/>
        </w:rPr>
        <w:tab/>
      </w:r>
      <w:r w:rsidR="000D2B80" w:rsidRPr="002B7CAD">
        <w:rPr>
          <w:color w:val="000000"/>
        </w:rPr>
        <w:tab/>
      </w:r>
      <w:r w:rsidR="00140E0D" w:rsidRPr="002B7CAD">
        <w:rPr>
          <w:color w:val="000000"/>
        </w:rPr>
        <w:tab/>
      </w:r>
      <w:r w:rsidR="00140E0D" w:rsidRPr="002B7CAD">
        <w:rPr>
          <w:color w:val="000000"/>
        </w:rPr>
        <w:tab/>
      </w:r>
      <w:r w:rsidR="00E03846" w:rsidRPr="002B7CAD">
        <w:rPr>
          <w:color w:val="000000"/>
        </w:rPr>
        <w:t>（</w:t>
      </w:r>
      <w:r w:rsidR="00BF33BE" w:rsidRPr="002B7CAD">
        <w:rPr>
          <w:color w:val="000000"/>
        </w:rPr>
        <w:t>7</w:t>
      </w:r>
      <w:r w:rsidR="00E03846" w:rsidRPr="002B7CAD">
        <w:rPr>
          <w:color w:val="000000"/>
        </w:rPr>
        <w:t>）</w:t>
      </w:r>
    </w:p>
    <w:p w:rsidR="00357FD0" w:rsidRDefault="00164F15" w:rsidP="001A350F">
      <w:pPr>
        <w:spacing w:afterLines="50" w:after="156"/>
        <w:ind w:firstLineChars="171" w:firstLine="359"/>
        <w:rPr>
          <w:color w:val="000000"/>
        </w:rPr>
      </w:pPr>
      <w:r w:rsidRPr="002B7CAD">
        <w:rPr>
          <w:color w:val="000000"/>
        </w:rPr>
        <w:t>对于</w:t>
      </w:r>
      <w:r w:rsidRPr="002B7CAD">
        <w:rPr>
          <w:color w:val="000000"/>
        </w:rPr>
        <w:t>ABABA</w:t>
      </w:r>
      <w:r w:rsidR="00BD3472" w:rsidRPr="002B7CAD">
        <w:rPr>
          <w:color w:val="000000"/>
        </w:rPr>
        <w:t>、</w:t>
      </w:r>
      <w:r w:rsidR="00BD3472" w:rsidRPr="002B7CAD">
        <w:rPr>
          <w:color w:val="000000"/>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BD3472" w:rsidRPr="002B7CAD">
          <w:rPr>
            <w:color w:val="000000"/>
            <w:vertAlign w:val="subscript"/>
          </w:rPr>
          <w:t>1</w:t>
        </w:r>
        <w:r w:rsidR="00BD3472" w:rsidRPr="002B7CAD">
          <w:rPr>
            <w:color w:val="000000"/>
          </w:rPr>
          <w:t>A</w:t>
        </w:r>
      </w:smartTag>
      <w:smartTag w:uri="urn:schemas-microsoft-com:office:smarttags" w:element="chmetcnv">
        <w:smartTagPr>
          <w:attr w:name="UnitName" w:val="a"/>
          <w:attr w:name="SourceValue" w:val="2"/>
          <w:attr w:name="HasSpace" w:val="False"/>
          <w:attr w:name="Negative" w:val="False"/>
          <w:attr w:name="NumberType" w:val="1"/>
          <w:attr w:name="TCSC" w:val="0"/>
        </w:smartTagPr>
        <w:r w:rsidR="00BD3472" w:rsidRPr="002B7CAD">
          <w:rPr>
            <w:color w:val="000000"/>
            <w:vertAlign w:val="subscript"/>
          </w:rPr>
          <w:t>2</w:t>
        </w:r>
        <w:r w:rsidR="00BD3472" w:rsidRPr="002B7CAD">
          <w:rPr>
            <w:color w:val="000000"/>
          </w:rPr>
          <w:t>A</w:t>
        </w:r>
      </w:smartTag>
      <w:r w:rsidR="00BD3472" w:rsidRPr="002B7CAD">
        <w:rPr>
          <w:color w:val="000000"/>
          <w:vertAlign w:val="subscript"/>
        </w:rPr>
        <w:t>3</w:t>
      </w:r>
      <w:r w:rsidRPr="002B7CAD">
        <w:rPr>
          <w:color w:val="000000"/>
        </w:rPr>
        <w:t>衡量循环：</w:t>
      </w:r>
    </w:p>
    <w:p w:rsidR="00164F15" w:rsidRPr="002B7CAD" w:rsidRDefault="000B6D3A" w:rsidP="00357FD0">
      <w:pPr>
        <w:spacing w:afterLines="50" w:after="156"/>
        <w:ind w:firstLineChars="171" w:firstLine="359"/>
        <w:jc w:val="right"/>
        <w:rPr>
          <w:strike/>
          <w:color w:val="000000"/>
        </w:rPr>
      </w:pPr>
      <w:r w:rsidRPr="002B7CAD">
        <w:rPr>
          <w:color w:val="000000"/>
          <w:position w:val="-30"/>
        </w:rPr>
        <w:object w:dxaOrig="2820" w:dyaOrig="1080">
          <v:shape id="_x0000_i1033" type="#_x0000_t75" style="width:141.1pt;height:54.15pt" o:ole="">
            <v:imagedata r:id="rId29" o:title=""/>
          </v:shape>
          <o:OLEObject Type="Embed" ProgID="Equation.3" ShapeID="_x0000_i1033" DrawAspect="Content" ObjectID="_1770633730" r:id="rId30"/>
        </w:object>
      </w:r>
      <w:r w:rsidR="003161AD" w:rsidRPr="002B7CAD">
        <w:rPr>
          <w:color w:val="000000"/>
        </w:rPr>
        <w:tab/>
      </w:r>
      <w:r w:rsidR="00357FD0" w:rsidRPr="002B7CAD">
        <w:rPr>
          <w:color w:val="000000"/>
        </w:rPr>
        <w:tab/>
      </w:r>
      <w:r w:rsidR="00357FD0" w:rsidRPr="002B7CAD">
        <w:rPr>
          <w:color w:val="000000"/>
        </w:rPr>
        <w:tab/>
      </w:r>
      <w:r w:rsidR="00357FD0" w:rsidRPr="002B7CAD">
        <w:rPr>
          <w:color w:val="000000"/>
        </w:rPr>
        <w:tab/>
      </w:r>
      <w:r w:rsidR="00357FD0" w:rsidRPr="002B7CAD">
        <w:rPr>
          <w:color w:val="000000"/>
        </w:rPr>
        <w:tab/>
      </w:r>
      <w:r w:rsidR="003161AD" w:rsidRPr="002B7CAD">
        <w:rPr>
          <w:color w:val="000000"/>
        </w:rPr>
        <w:tab/>
      </w:r>
      <w:r w:rsidR="003161AD" w:rsidRPr="002B7CAD">
        <w:rPr>
          <w:color w:val="000000"/>
        </w:rPr>
        <w:tab/>
      </w:r>
      <w:r w:rsidR="00E03846" w:rsidRPr="002B7CAD">
        <w:rPr>
          <w:color w:val="000000"/>
        </w:rPr>
        <w:t>（</w:t>
      </w:r>
      <w:r w:rsidR="00BF33BE" w:rsidRPr="002B7CAD">
        <w:rPr>
          <w:color w:val="000000"/>
        </w:rPr>
        <w:t>8</w:t>
      </w:r>
      <w:r w:rsidR="00E03846" w:rsidRPr="002B7CAD">
        <w:rPr>
          <w:color w:val="000000"/>
        </w:rPr>
        <w:t>）</w:t>
      </w:r>
    </w:p>
    <w:p w:rsidR="001F15A5" w:rsidRPr="002B7CAD" w:rsidRDefault="001F15A5" w:rsidP="001A350F">
      <w:pPr>
        <w:spacing w:afterLines="50" w:after="156"/>
        <w:ind w:firstLineChars="171" w:firstLine="359"/>
        <w:rPr>
          <w:color w:val="000000"/>
          <w:szCs w:val="21"/>
        </w:rPr>
      </w:pPr>
      <w:r w:rsidRPr="002B7CAD">
        <w:rPr>
          <w:color w:val="000000"/>
          <w:szCs w:val="21"/>
        </w:rPr>
        <w:t>分别计算出</w:t>
      </w:r>
      <w:r w:rsidR="00954578" w:rsidRPr="002B7CAD">
        <w:rPr>
          <w:color w:val="000000"/>
          <w:szCs w:val="21"/>
        </w:rPr>
        <w:t>试验</w:t>
      </w:r>
      <w:r w:rsidRPr="002B7CAD">
        <w:rPr>
          <w:color w:val="000000"/>
          <w:szCs w:val="21"/>
        </w:rPr>
        <w:t>载荷点下重复性的单次测量结果的标准偏差。</w:t>
      </w:r>
    </w:p>
    <w:p w:rsidR="00890360" w:rsidRPr="002B7CAD" w:rsidRDefault="00530C14" w:rsidP="001A350F">
      <w:pPr>
        <w:spacing w:afterLines="50" w:after="156"/>
        <w:rPr>
          <w:color w:val="000000"/>
        </w:rPr>
      </w:pPr>
      <w:r w:rsidRPr="002B7CAD">
        <w:rPr>
          <w:color w:val="000000"/>
        </w:rPr>
        <w:t>7</w:t>
      </w:r>
      <w:r w:rsidR="00890360" w:rsidRPr="002B7CAD">
        <w:rPr>
          <w:color w:val="000000"/>
        </w:rPr>
        <w:t>.</w:t>
      </w:r>
      <w:r w:rsidR="00681A29" w:rsidRPr="002B7CAD">
        <w:rPr>
          <w:color w:val="000000"/>
        </w:rPr>
        <w:t>2</w:t>
      </w:r>
      <w:r w:rsidR="00890360" w:rsidRPr="002B7CAD">
        <w:rPr>
          <w:color w:val="000000"/>
        </w:rPr>
        <w:t>.</w:t>
      </w:r>
      <w:r w:rsidR="00BF33BE" w:rsidRPr="002B7CAD">
        <w:rPr>
          <w:color w:val="000000"/>
        </w:rPr>
        <w:t>5</w:t>
      </w:r>
      <w:r w:rsidR="00890360" w:rsidRPr="002B7CAD">
        <w:rPr>
          <w:color w:val="000000"/>
        </w:rPr>
        <w:t xml:space="preserve">  </w:t>
      </w:r>
      <w:r w:rsidR="00890360" w:rsidRPr="002B7CAD">
        <w:rPr>
          <w:color w:val="000000"/>
        </w:rPr>
        <w:t>偏载</w:t>
      </w:r>
      <w:r w:rsidR="00B757C6" w:rsidRPr="002B7CAD">
        <w:rPr>
          <w:color w:val="000000"/>
        </w:rPr>
        <w:t>的</w:t>
      </w:r>
      <w:r w:rsidR="004742EF" w:rsidRPr="002B7CAD">
        <w:rPr>
          <w:color w:val="000000"/>
        </w:rPr>
        <w:t>测量</w:t>
      </w:r>
    </w:p>
    <w:p w:rsidR="00EB6422" w:rsidRPr="002B7CAD" w:rsidRDefault="00D336E1" w:rsidP="00EB6422">
      <w:pPr>
        <w:spacing w:afterLines="50" w:after="156"/>
        <w:ind w:firstLineChars="171" w:firstLine="359"/>
        <w:rPr>
          <w:color w:val="000000"/>
        </w:rPr>
      </w:pPr>
      <w:r w:rsidRPr="002B7CAD">
        <w:rPr>
          <w:color w:val="000000"/>
        </w:rPr>
        <w:t>比较仪的</w:t>
      </w:r>
      <w:r w:rsidR="00E215A0" w:rsidRPr="002B7CAD">
        <w:rPr>
          <w:color w:val="000000"/>
        </w:rPr>
        <w:t>秤</w:t>
      </w:r>
      <w:r w:rsidRPr="002B7CAD">
        <w:rPr>
          <w:color w:val="000000"/>
        </w:rPr>
        <w:t>盘有多种形式，如：上皿式固定秤盘</w:t>
      </w:r>
      <w:r w:rsidR="00112D27" w:rsidRPr="002B7CAD">
        <w:rPr>
          <w:color w:val="000000"/>
        </w:rPr>
        <w:t>、上皿式可自动定心</w:t>
      </w:r>
      <w:r w:rsidRPr="002B7CAD">
        <w:rPr>
          <w:color w:val="000000"/>
        </w:rPr>
        <w:t>秤盘</w:t>
      </w:r>
      <w:r w:rsidR="00112D27" w:rsidRPr="002B7CAD">
        <w:rPr>
          <w:color w:val="000000"/>
        </w:rPr>
        <w:t>、吊挂式</w:t>
      </w:r>
      <w:r w:rsidRPr="002B7CAD">
        <w:rPr>
          <w:color w:val="000000"/>
        </w:rPr>
        <w:t>秤盘</w:t>
      </w:r>
      <w:r w:rsidR="00112D27" w:rsidRPr="002B7CAD">
        <w:rPr>
          <w:color w:val="000000"/>
        </w:rPr>
        <w:t>、吊挂式可自动定心</w:t>
      </w:r>
      <w:r w:rsidRPr="002B7CAD">
        <w:rPr>
          <w:color w:val="000000"/>
        </w:rPr>
        <w:t>秤盘</w:t>
      </w:r>
      <w:r w:rsidR="00112D27" w:rsidRPr="002B7CAD">
        <w:rPr>
          <w:color w:val="000000"/>
        </w:rPr>
        <w:t>、</w:t>
      </w:r>
      <w:r w:rsidR="00112D27" w:rsidRPr="002B7CAD">
        <w:rPr>
          <w:color w:val="000000"/>
        </w:rPr>
        <w:sym w:font="Symbol" w:char="F0BC"/>
      </w:r>
      <w:r w:rsidR="00112D27" w:rsidRPr="002B7CAD">
        <w:rPr>
          <w:color w:val="000000"/>
        </w:rPr>
        <w:sym w:font="Symbol" w:char="F0BC"/>
      </w:r>
      <w:r w:rsidRPr="002B7CAD">
        <w:rPr>
          <w:color w:val="000000"/>
        </w:rPr>
        <w:t>等。对于带有自动定心秤</w:t>
      </w:r>
      <w:r w:rsidR="00112D27" w:rsidRPr="002B7CAD">
        <w:rPr>
          <w:color w:val="000000"/>
        </w:rPr>
        <w:t>盘</w:t>
      </w:r>
      <w:r w:rsidRPr="002B7CAD">
        <w:rPr>
          <w:color w:val="000000"/>
        </w:rPr>
        <w:t>和吊挂式秤盘</w:t>
      </w:r>
      <w:r w:rsidR="00112D27" w:rsidRPr="002B7CAD">
        <w:rPr>
          <w:color w:val="000000"/>
        </w:rPr>
        <w:t>的比较仪，</w:t>
      </w:r>
      <w:r w:rsidRPr="002B7CAD">
        <w:rPr>
          <w:color w:val="000000"/>
        </w:rPr>
        <w:t>应</w:t>
      </w:r>
      <w:r w:rsidR="00112D27" w:rsidRPr="002B7CAD">
        <w:rPr>
          <w:color w:val="000000"/>
        </w:rPr>
        <w:t>在确保砝码和比较仪安全的情况下，测量其偏载。</w:t>
      </w:r>
    </w:p>
    <w:p w:rsidR="00840495" w:rsidRPr="002B7CAD" w:rsidRDefault="00746E57" w:rsidP="00EB6422">
      <w:pPr>
        <w:spacing w:afterLines="50" w:after="156"/>
        <w:ind w:firstLineChars="171" w:firstLine="359"/>
        <w:rPr>
          <w:color w:val="000000"/>
        </w:rPr>
      </w:pPr>
      <w:r w:rsidRPr="002B7CAD">
        <w:rPr>
          <w:color w:val="000000"/>
        </w:rPr>
        <w:t>校准</w:t>
      </w:r>
      <w:r w:rsidR="00EB6422" w:rsidRPr="002B7CAD">
        <w:rPr>
          <w:color w:val="000000"/>
        </w:rPr>
        <w:t>过程中，标准砝码的偏离位置应为</w:t>
      </w:r>
      <w:r w:rsidR="00CC4599" w:rsidRPr="002B7CAD">
        <w:rPr>
          <w:color w:val="000000"/>
        </w:rPr>
        <w:t>：</w:t>
      </w:r>
    </w:p>
    <w:p w:rsidR="00840495" w:rsidRPr="002B7CAD" w:rsidRDefault="00840495" w:rsidP="00EB6422">
      <w:pPr>
        <w:spacing w:afterLines="50" w:after="156"/>
        <w:ind w:firstLineChars="171" w:firstLine="359"/>
        <w:rPr>
          <w:color w:val="000000"/>
        </w:rPr>
      </w:pPr>
      <w:r w:rsidRPr="002B7CAD">
        <w:rPr>
          <w:color w:val="000000"/>
        </w:rPr>
        <w:sym w:font="Symbol" w:char="F02D"/>
      </w:r>
      <w:r w:rsidRPr="002B7CAD">
        <w:rPr>
          <w:color w:val="000000"/>
        </w:rPr>
        <w:t xml:space="preserve"> </w:t>
      </w:r>
      <w:r w:rsidR="00CC4599" w:rsidRPr="002B7CAD">
        <w:rPr>
          <w:color w:val="000000"/>
        </w:rPr>
        <w:t>方形秤盘，长边和宽边平分线所形成四块面积的中心位置；</w:t>
      </w:r>
    </w:p>
    <w:p w:rsidR="00840495" w:rsidRPr="002B7CAD" w:rsidRDefault="00840495" w:rsidP="00EB6422">
      <w:pPr>
        <w:spacing w:afterLines="50" w:after="156"/>
        <w:ind w:firstLineChars="171" w:firstLine="359"/>
        <w:rPr>
          <w:color w:val="000000"/>
        </w:rPr>
      </w:pPr>
      <w:r w:rsidRPr="002B7CAD">
        <w:rPr>
          <w:color w:val="000000"/>
        </w:rPr>
        <w:sym w:font="Symbol" w:char="F02D"/>
      </w:r>
      <w:r w:rsidRPr="002B7CAD">
        <w:rPr>
          <w:color w:val="000000"/>
        </w:rPr>
        <w:t xml:space="preserve"> </w:t>
      </w:r>
      <w:r w:rsidR="00CC4599" w:rsidRPr="002B7CAD">
        <w:rPr>
          <w:color w:val="000000"/>
        </w:rPr>
        <w:t>圆形秤盘，垂直两条直径所形成四块面积的中心位置；</w:t>
      </w:r>
    </w:p>
    <w:p w:rsidR="00EB6422" w:rsidRPr="002B7CAD" w:rsidRDefault="00840495" w:rsidP="00EB6422">
      <w:pPr>
        <w:spacing w:afterLines="50" w:after="156"/>
        <w:ind w:firstLineChars="171" w:firstLine="359"/>
        <w:rPr>
          <w:color w:val="000000"/>
        </w:rPr>
      </w:pPr>
      <w:r w:rsidRPr="002B7CAD">
        <w:rPr>
          <w:color w:val="000000"/>
        </w:rPr>
        <w:sym w:font="Symbol" w:char="F02D"/>
      </w:r>
      <w:r w:rsidRPr="002B7CAD">
        <w:rPr>
          <w:color w:val="000000"/>
        </w:rPr>
        <w:t xml:space="preserve"> </w:t>
      </w:r>
      <w:r w:rsidR="00CC4599" w:rsidRPr="002B7CAD">
        <w:rPr>
          <w:color w:val="000000"/>
        </w:rPr>
        <w:t>三角形秤盘，</w:t>
      </w:r>
      <w:r w:rsidR="00EB6422" w:rsidRPr="002B7CAD">
        <w:rPr>
          <w:color w:val="000000"/>
        </w:rPr>
        <w:t>内切圆中</w:t>
      </w:r>
      <w:r w:rsidR="00CC4599" w:rsidRPr="002B7CAD">
        <w:rPr>
          <w:color w:val="000000"/>
        </w:rPr>
        <w:t>顶角平分线和与之相垂直直径所形成四块面积的中心位置。</w:t>
      </w:r>
    </w:p>
    <w:p w:rsidR="0099716E" w:rsidRPr="002B7CAD" w:rsidRDefault="0099716E" w:rsidP="0099716E">
      <w:pPr>
        <w:spacing w:afterLines="50" w:after="156"/>
        <w:ind w:firstLineChars="171" w:firstLine="359"/>
        <w:jc w:val="center"/>
        <w:rPr>
          <w:color w:val="000000"/>
        </w:rPr>
      </w:pPr>
    </w:p>
    <w:p w:rsidR="00E14045" w:rsidRPr="002B7CAD" w:rsidRDefault="00F14796" w:rsidP="00E14045">
      <w:pPr>
        <w:spacing w:afterLines="50" w:after="156"/>
        <w:jc w:val="center"/>
        <w:rPr>
          <w:color w:val="000000"/>
        </w:rPr>
      </w:pPr>
      <w:r w:rsidRPr="002B7CAD">
        <w:rPr>
          <w:noProof/>
          <w:color w:val="000000"/>
        </w:rPr>
        <w:lastRenderedPageBreak/>
        <w:drawing>
          <wp:inline distT="0" distB="0" distL="0" distR="0">
            <wp:extent cx="2011680" cy="12655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1680" cy="1265555"/>
                    </a:xfrm>
                    <a:prstGeom prst="rect">
                      <a:avLst/>
                    </a:prstGeom>
                    <a:noFill/>
                    <a:ln>
                      <a:noFill/>
                    </a:ln>
                  </pic:spPr>
                </pic:pic>
              </a:graphicData>
            </a:graphic>
          </wp:inline>
        </w:drawing>
      </w:r>
      <w:r w:rsidRPr="002B7CAD">
        <w:rPr>
          <w:noProof/>
          <w:color w:val="000000"/>
        </w:rPr>
        <w:drawing>
          <wp:inline distT="0" distB="0" distL="0" distR="0">
            <wp:extent cx="1397000" cy="1346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0" cy="1346200"/>
                    </a:xfrm>
                    <a:prstGeom prst="rect">
                      <a:avLst/>
                    </a:prstGeom>
                    <a:noFill/>
                    <a:ln>
                      <a:noFill/>
                    </a:ln>
                  </pic:spPr>
                </pic:pic>
              </a:graphicData>
            </a:graphic>
          </wp:inline>
        </w:drawing>
      </w:r>
      <w:r w:rsidRPr="002B7CAD">
        <w:rPr>
          <w:noProof/>
          <w:color w:val="000000"/>
        </w:rPr>
        <w:drawing>
          <wp:inline distT="0" distB="0" distL="0" distR="0">
            <wp:extent cx="1668145" cy="14192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8145" cy="1419225"/>
                    </a:xfrm>
                    <a:prstGeom prst="rect">
                      <a:avLst/>
                    </a:prstGeom>
                    <a:noFill/>
                    <a:ln>
                      <a:noFill/>
                    </a:ln>
                  </pic:spPr>
                </pic:pic>
              </a:graphicData>
            </a:graphic>
          </wp:inline>
        </w:drawing>
      </w:r>
    </w:p>
    <w:p w:rsidR="00E215A0" w:rsidRPr="002B7CAD" w:rsidRDefault="00E215A0" w:rsidP="0099716E">
      <w:pPr>
        <w:spacing w:afterLines="50" w:after="156"/>
        <w:ind w:firstLineChars="171" w:firstLine="359"/>
        <w:jc w:val="center"/>
        <w:rPr>
          <w:color w:val="000000"/>
        </w:rPr>
      </w:pPr>
      <w:r w:rsidRPr="002B7CAD">
        <w:rPr>
          <w:color w:val="000000"/>
        </w:rPr>
        <w:t>图</w:t>
      </w:r>
      <w:r w:rsidRPr="002B7CAD">
        <w:rPr>
          <w:color w:val="000000"/>
        </w:rPr>
        <w:t xml:space="preserve">1  </w:t>
      </w:r>
      <w:r w:rsidRPr="002B7CAD">
        <w:rPr>
          <w:color w:val="000000"/>
        </w:rPr>
        <w:t>不同形状秤盘的偏载示意图</w:t>
      </w:r>
    </w:p>
    <w:p w:rsidR="00D51FCF" w:rsidRPr="002B7CAD" w:rsidRDefault="00D51FCF" w:rsidP="00EB6422">
      <w:pPr>
        <w:spacing w:afterLines="50" w:after="156"/>
        <w:jc w:val="center"/>
        <w:rPr>
          <w:color w:val="000000"/>
        </w:rPr>
      </w:pPr>
    </w:p>
    <w:p w:rsidR="00C43B61" w:rsidRPr="002B7CAD" w:rsidRDefault="00530C14" w:rsidP="001A350F">
      <w:pPr>
        <w:spacing w:afterLines="50" w:after="156"/>
        <w:rPr>
          <w:color w:val="000000"/>
        </w:rPr>
      </w:pPr>
      <w:r w:rsidRPr="002B7CAD">
        <w:rPr>
          <w:color w:val="000000"/>
        </w:rPr>
        <w:t>7</w:t>
      </w:r>
      <w:r w:rsidR="006A7D34" w:rsidRPr="002B7CAD">
        <w:rPr>
          <w:color w:val="000000"/>
        </w:rPr>
        <w:t>.</w:t>
      </w:r>
      <w:r w:rsidR="00681A29" w:rsidRPr="002B7CAD">
        <w:rPr>
          <w:color w:val="000000"/>
        </w:rPr>
        <w:t>2</w:t>
      </w:r>
      <w:r w:rsidR="006A7D34" w:rsidRPr="002B7CAD">
        <w:rPr>
          <w:color w:val="000000"/>
        </w:rPr>
        <w:t>.</w:t>
      </w:r>
      <w:r w:rsidR="00BF33BE" w:rsidRPr="002B7CAD">
        <w:rPr>
          <w:color w:val="000000"/>
        </w:rPr>
        <w:t>5</w:t>
      </w:r>
      <w:r w:rsidR="00C43B61" w:rsidRPr="002B7CAD">
        <w:rPr>
          <w:color w:val="000000"/>
        </w:rPr>
        <w:t xml:space="preserve">.1  </w:t>
      </w:r>
      <w:r w:rsidR="00533418" w:rsidRPr="002B7CAD">
        <w:rPr>
          <w:color w:val="000000"/>
        </w:rPr>
        <w:t>测量</w:t>
      </w:r>
      <w:r w:rsidR="00C43B61" w:rsidRPr="002B7CAD">
        <w:rPr>
          <w:color w:val="000000"/>
        </w:rPr>
        <w:t>步骤</w:t>
      </w:r>
    </w:p>
    <w:p w:rsidR="00C43B61" w:rsidRPr="002B7CAD" w:rsidRDefault="00C43B61" w:rsidP="001A350F">
      <w:pPr>
        <w:spacing w:afterLines="50" w:after="156"/>
        <w:ind w:firstLineChars="171" w:firstLine="359"/>
        <w:rPr>
          <w:color w:val="000000"/>
        </w:rPr>
      </w:pPr>
      <w:r w:rsidRPr="002B7CAD">
        <w:rPr>
          <w:rFonts w:ascii="宋体" w:hAnsi="宋体" w:cs="宋体" w:hint="eastAsia"/>
          <w:color w:val="000000"/>
        </w:rPr>
        <w:t>①</w:t>
      </w:r>
      <w:r w:rsidRPr="002B7CAD">
        <w:rPr>
          <w:color w:val="000000"/>
        </w:rPr>
        <w:t xml:space="preserve">  </w:t>
      </w:r>
      <w:r w:rsidRPr="002B7CAD">
        <w:rPr>
          <w:color w:val="000000"/>
        </w:rPr>
        <w:t>将试验载荷放在秤盘的中心位置，</w:t>
      </w:r>
      <w:r w:rsidR="005121D4" w:rsidRPr="002B7CAD">
        <w:rPr>
          <w:color w:val="000000"/>
        </w:rPr>
        <w:t>待显示稳定后</w:t>
      </w:r>
      <w:r w:rsidR="000D10AE" w:rsidRPr="002B7CAD">
        <w:rPr>
          <w:color w:val="000000"/>
        </w:rPr>
        <w:t>，</w:t>
      </w:r>
      <w:r w:rsidR="005121D4" w:rsidRPr="002B7CAD">
        <w:rPr>
          <w:color w:val="000000"/>
        </w:rPr>
        <w:t>记录显示读数，</w:t>
      </w:r>
      <w:r w:rsidR="000D10AE" w:rsidRPr="002B7CAD">
        <w:rPr>
          <w:i/>
          <w:color w:val="000000"/>
        </w:rPr>
        <w:t>I</w:t>
      </w:r>
      <w:r w:rsidR="000D10AE" w:rsidRPr="002B7CAD">
        <w:rPr>
          <w:color w:val="000000"/>
          <w:szCs w:val="21"/>
          <w:vertAlign w:val="subscript"/>
        </w:rPr>
        <w:t>01</w:t>
      </w:r>
      <w:r w:rsidRPr="002B7CAD">
        <w:rPr>
          <w:color w:val="000000"/>
        </w:rPr>
        <w:t>；</w:t>
      </w:r>
    </w:p>
    <w:p w:rsidR="00C43B61" w:rsidRPr="002B7CAD" w:rsidRDefault="00C43B61" w:rsidP="001A350F">
      <w:pPr>
        <w:spacing w:afterLines="50" w:after="156"/>
        <w:ind w:firstLineChars="171" w:firstLine="359"/>
        <w:rPr>
          <w:color w:val="000000"/>
        </w:rPr>
      </w:pPr>
      <w:r w:rsidRPr="002B7CAD">
        <w:rPr>
          <w:rFonts w:ascii="宋体" w:hAnsi="宋体" w:cs="宋体" w:hint="eastAsia"/>
          <w:color w:val="000000"/>
        </w:rPr>
        <w:t>②</w:t>
      </w:r>
      <w:r w:rsidRPr="002B7CAD">
        <w:rPr>
          <w:color w:val="000000"/>
        </w:rPr>
        <w:t xml:space="preserve">  </w:t>
      </w:r>
      <w:r w:rsidRPr="002B7CAD">
        <w:rPr>
          <w:color w:val="000000"/>
        </w:rPr>
        <w:t>对于上皿式固定秤盘，将</w:t>
      </w:r>
      <w:r w:rsidR="000D10AE" w:rsidRPr="002B7CAD">
        <w:rPr>
          <w:color w:val="000000"/>
        </w:rPr>
        <w:t>试验载荷放置在秤盘中心到规定的</w:t>
      </w:r>
      <w:r w:rsidR="005121D4" w:rsidRPr="002B7CAD">
        <w:rPr>
          <w:color w:val="000000"/>
        </w:rPr>
        <w:t>“</w:t>
      </w:r>
      <w:r w:rsidR="000D10AE" w:rsidRPr="002B7CAD">
        <w:rPr>
          <w:color w:val="000000"/>
        </w:rPr>
        <w:t>前</w:t>
      </w:r>
      <w:r w:rsidR="005121D4" w:rsidRPr="002B7CAD">
        <w:rPr>
          <w:color w:val="000000"/>
        </w:rPr>
        <w:t>”</w:t>
      </w:r>
      <w:r w:rsidR="000D10AE" w:rsidRPr="002B7CAD">
        <w:rPr>
          <w:color w:val="000000"/>
        </w:rPr>
        <w:t>方向上的正式周边的距离（通常称为称量盘半径）三分之一处；对于带有自动定心秤盘，或吊挂式秤盘，将试验载荷放置在偏离秤盘中心的</w:t>
      </w:r>
      <w:r w:rsidR="005121D4" w:rsidRPr="002B7CAD">
        <w:rPr>
          <w:color w:val="000000"/>
        </w:rPr>
        <w:t>“</w:t>
      </w:r>
      <w:r w:rsidR="000D10AE" w:rsidRPr="002B7CAD">
        <w:rPr>
          <w:color w:val="000000"/>
        </w:rPr>
        <w:t>前</w:t>
      </w:r>
      <w:r w:rsidR="005121D4" w:rsidRPr="002B7CAD">
        <w:rPr>
          <w:color w:val="000000"/>
        </w:rPr>
        <w:t>”</w:t>
      </w:r>
      <w:r w:rsidR="000D10AE" w:rsidRPr="002B7CAD">
        <w:rPr>
          <w:color w:val="000000"/>
        </w:rPr>
        <w:t>方，并可使比较仪正确读数、确保砝码及比较仪安全的位置</w:t>
      </w:r>
      <w:r w:rsidR="005121D4" w:rsidRPr="002B7CAD">
        <w:rPr>
          <w:color w:val="000000"/>
        </w:rPr>
        <w:t>。待显示稳定后，</w:t>
      </w:r>
      <w:r w:rsidR="000D10AE" w:rsidRPr="002B7CAD">
        <w:rPr>
          <w:color w:val="000000"/>
        </w:rPr>
        <w:t>记录下显示读数，</w:t>
      </w:r>
      <w:r w:rsidR="000D10AE" w:rsidRPr="002B7CAD">
        <w:rPr>
          <w:i/>
          <w:color w:val="000000"/>
        </w:rPr>
        <w:t>I</w:t>
      </w:r>
      <w:r w:rsidR="001D797B" w:rsidRPr="002B7CAD">
        <w:rPr>
          <w:color w:val="000000"/>
          <w:szCs w:val="21"/>
          <w:vertAlign w:val="subscript"/>
        </w:rPr>
        <w:t>f</w:t>
      </w:r>
      <w:r w:rsidR="000D10AE" w:rsidRPr="002B7CAD">
        <w:rPr>
          <w:color w:val="000000"/>
        </w:rPr>
        <w:t>；</w:t>
      </w:r>
    </w:p>
    <w:p w:rsidR="000D10AE" w:rsidRPr="002B7CAD" w:rsidRDefault="000D10AE" w:rsidP="001A350F">
      <w:pPr>
        <w:spacing w:afterLines="50" w:after="156"/>
        <w:ind w:left="359"/>
        <w:rPr>
          <w:color w:val="000000"/>
        </w:rPr>
      </w:pPr>
      <w:r w:rsidRPr="002B7CAD">
        <w:rPr>
          <w:rFonts w:ascii="宋体" w:hAnsi="宋体" w:cs="宋体" w:hint="eastAsia"/>
          <w:color w:val="000000"/>
        </w:rPr>
        <w:t>③</w:t>
      </w:r>
      <w:r w:rsidRPr="002B7CAD">
        <w:rPr>
          <w:color w:val="000000"/>
        </w:rPr>
        <w:t xml:space="preserve">  </w:t>
      </w:r>
      <w:r w:rsidRPr="002B7CAD">
        <w:rPr>
          <w:color w:val="000000"/>
        </w:rPr>
        <w:t>将试验载荷放在秤盘的中心位置，</w:t>
      </w:r>
      <w:r w:rsidR="005121D4" w:rsidRPr="002B7CAD">
        <w:rPr>
          <w:color w:val="000000"/>
        </w:rPr>
        <w:t>待显示稳定后，</w:t>
      </w:r>
      <w:r w:rsidRPr="002B7CAD">
        <w:rPr>
          <w:color w:val="000000"/>
        </w:rPr>
        <w:t>记录显示读数，</w:t>
      </w:r>
      <w:r w:rsidRPr="002B7CAD">
        <w:rPr>
          <w:i/>
          <w:color w:val="000000"/>
        </w:rPr>
        <w:t>I</w:t>
      </w:r>
      <w:r w:rsidRPr="002B7CAD">
        <w:rPr>
          <w:color w:val="000000"/>
          <w:szCs w:val="21"/>
          <w:vertAlign w:val="subscript"/>
        </w:rPr>
        <w:t>02</w:t>
      </w:r>
      <w:r w:rsidRPr="002B7CAD">
        <w:rPr>
          <w:color w:val="000000"/>
        </w:rPr>
        <w:t>；</w:t>
      </w:r>
    </w:p>
    <w:p w:rsidR="000D10AE" w:rsidRPr="002B7CAD" w:rsidRDefault="000D10AE" w:rsidP="001A350F">
      <w:pPr>
        <w:spacing w:afterLines="50" w:after="156"/>
        <w:ind w:firstLineChars="170" w:firstLine="357"/>
        <w:rPr>
          <w:color w:val="000000"/>
        </w:rPr>
      </w:pPr>
      <w:r w:rsidRPr="002B7CAD">
        <w:rPr>
          <w:rFonts w:ascii="宋体" w:hAnsi="宋体" w:cs="宋体" w:hint="eastAsia"/>
          <w:color w:val="000000"/>
        </w:rPr>
        <w:t>④</w:t>
      </w:r>
      <w:r w:rsidRPr="002B7CAD">
        <w:rPr>
          <w:color w:val="000000"/>
        </w:rPr>
        <w:t xml:space="preserve">  </w:t>
      </w:r>
      <w:r w:rsidRPr="002B7CAD">
        <w:rPr>
          <w:color w:val="000000"/>
        </w:rPr>
        <w:t>重复上述步骤</w:t>
      </w:r>
      <w:r w:rsidRPr="002B7CAD">
        <w:rPr>
          <w:rFonts w:ascii="宋体" w:hAnsi="宋体" w:cs="宋体" w:hint="eastAsia"/>
          <w:color w:val="000000"/>
        </w:rPr>
        <w:t>①</w:t>
      </w:r>
      <w:r w:rsidRPr="002B7CAD">
        <w:rPr>
          <w:color w:val="000000"/>
        </w:rPr>
        <w:t>到</w:t>
      </w:r>
      <w:r w:rsidRPr="002B7CAD">
        <w:rPr>
          <w:rFonts w:ascii="宋体" w:hAnsi="宋体" w:cs="宋体" w:hint="eastAsia"/>
          <w:color w:val="000000"/>
        </w:rPr>
        <w:t>③</w:t>
      </w:r>
      <w:r w:rsidRPr="002B7CAD">
        <w:rPr>
          <w:color w:val="000000"/>
        </w:rPr>
        <w:t>，但在第</w:t>
      </w:r>
      <w:r w:rsidRPr="002B7CAD">
        <w:rPr>
          <w:rFonts w:ascii="宋体" w:hAnsi="宋体" w:cs="宋体" w:hint="eastAsia"/>
          <w:color w:val="000000"/>
        </w:rPr>
        <w:t>②</w:t>
      </w:r>
      <w:r w:rsidRPr="002B7CAD">
        <w:rPr>
          <w:color w:val="000000"/>
        </w:rPr>
        <w:t>步骤中，</w:t>
      </w:r>
      <w:r w:rsidR="00F666F3" w:rsidRPr="002B7CAD">
        <w:rPr>
          <w:color w:val="000000"/>
        </w:rPr>
        <w:t>需将砝码</w:t>
      </w:r>
      <w:r w:rsidR="004B3878" w:rsidRPr="002B7CAD">
        <w:rPr>
          <w:color w:val="000000"/>
        </w:rPr>
        <w:t>依次</w:t>
      </w:r>
      <w:r w:rsidR="00F666F3" w:rsidRPr="002B7CAD">
        <w:rPr>
          <w:color w:val="000000"/>
        </w:rPr>
        <w:t>分别放在偏离秤盘中心的</w:t>
      </w:r>
      <w:r w:rsidR="005121D4" w:rsidRPr="002B7CAD">
        <w:rPr>
          <w:color w:val="000000"/>
        </w:rPr>
        <w:t>“</w:t>
      </w:r>
      <w:r w:rsidR="00F666F3" w:rsidRPr="002B7CAD">
        <w:rPr>
          <w:color w:val="000000"/>
        </w:rPr>
        <w:t>后</w:t>
      </w:r>
      <w:r w:rsidR="005121D4" w:rsidRPr="002B7CAD">
        <w:rPr>
          <w:color w:val="000000"/>
        </w:rPr>
        <w:t>”</w:t>
      </w:r>
      <w:r w:rsidR="00F666F3" w:rsidRPr="002B7CAD">
        <w:rPr>
          <w:i/>
          <w:color w:val="000000"/>
        </w:rPr>
        <w:t>I</w:t>
      </w:r>
      <w:r w:rsidR="00F666F3" w:rsidRPr="002B7CAD">
        <w:rPr>
          <w:color w:val="000000"/>
          <w:szCs w:val="21"/>
          <w:vertAlign w:val="subscript"/>
        </w:rPr>
        <w:t>b</w:t>
      </w:r>
      <w:r w:rsidR="00F666F3" w:rsidRPr="002B7CAD">
        <w:rPr>
          <w:color w:val="000000"/>
        </w:rPr>
        <w:t>、</w:t>
      </w:r>
      <w:r w:rsidR="005121D4" w:rsidRPr="002B7CAD">
        <w:rPr>
          <w:color w:val="000000"/>
        </w:rPr>
        <w:t>“</w:t>
      </w:r>
      <w:r w:rsidR="00F666F3" w:rsidRPr="002B7CAD">
        <w:rPr>
          <w:color w:val="000000"/>
        </w:rPr>
        <w:t>左</w:t>
      </w:r>
      <w:r w:rsidR="005121D4" w:rsidRPr="002B7CAD">
        <w:rPr>
          <w:color w:val="000000"/>
        </w:rPr>
        <w:t>”</w:t>
      </w:r>
      <w:r w:rsidR="00741691" w:rsidRPr="002B7CAD">
        <w:rPr>
          <w:i/>
          <w:color w:val="000000"/>
        </w:rPr>
        <w:t>I</w:t>
      </w:r>
      <w:r w:rsidR="00741691" w:rsidRPr="002B7CAD">
        <w:rPr>
          <w:color w:val="000000"/>
          <w:szCs w:val="21"/>
          <w:vertAlign w:val="subscript"/>
        </w:rPr>
        <w:t>l</w:t>
      </w:r>
      <w:r w:rsidR="00F666F3" w:rsidRPr="002B7CAD">
        <w:rPr>
          <w:color w:val="000000"/>
        </w:rPr>
        <w:t>、</w:t>
      </w:r>
      <w:r w:rsidR="005121D4" w:rsidRPr="002B7CAD">
        <w:rPr>
          <w:color w:val="000000"/>
        </w:rPr>
        <w:t>“</w:t>
      </w:r>
      <w:r w:rsidR="00F666F3" w:rsidRPr="002B7CAD">
        <w:rPr>
          <w:color w:val="000000"/>
        </w:rPr>
        <w:t>右</w:t>
      </w:r>
      <w:r w:rsidR="005121D4" w:rsidRPr="002B7CAD">
        <w:rPr>
          <w:color w:val="000000"/>
        </w:rPr>
        <w:t>”</w:t>
      </w:r>
      <w:r w:rsidR="00741691" w:rsidRPr="002B7CAD">
        <w:rPr>
          <w:i/>
          <w:color w:val="000000"/>
        </w:rPr>
        <w:t>I</w:t>
      </w:r>
      <w:r w:rsidR="00741691" w:rsidRPr="002B7CAD">
        <w:rPr>
          <w:color w:val="000000"/>
          <w:szCs w:val="21"/>
          <w:vertAlign w:val="subscript"/>
        </w:rPr>
        <w:t>r</w:t>
      </w:r>
      <w:r w:rsidR="00F666F3" w:rsidRPr="002B7CAD">
        <w:rPr>
          <w:color w:val="000000"/>
        </w:rPr>
        <w:t>的位置。</w:t>
      </w:r>
    </w:p>
    <w:p w:rsidR="00F666F3" w:rsidRPr="002B7CAD" w:rsidRDefault="00530C14" w:rsidP="001A350F">
      <w:pPr>
        <w:spacing w:afterLines="50" w:after="156"/>
        <w:rPr>
          <w:color w:val="000000"/>
        </w:rPr>
      </w:pPr>
      <w:r w:rsidRPr="002B7CAD">
        <w:rPr>
          <w:color w:val="000000"/>
        </w:rPr>
        <w:t>7</w:t>
      </w:r>
      <w:r w:rsidR="006A7D34" w:rsidRPr="002B7CAD">
        <w:rPr>
          <w:color w:val="000000"/>
        </w:rPr>
        <w:t>.</w:t>
      </w:r>
      <w:r w:rsidR="00681A29" w:rsidRPr="002B7CAD">
        <w:rPr>
          <w:color w:val="000000"/>
        </w:rPr>
        <w:t>2</w:t>
      </w:r>
      <w:r w:rsidR="006A7D34" w:rsidRPr="002B7CAD">
        <w:rPr>
          <w:color w:val="000000"/>
        </w:rPr>
        <w:t>.</w:t>
      </w:r>
      <w:r w:rsidR="00BF33BE" w:rsidRPr="002B7CAD">
        <w:rPr>
          <w:color w:val="000000"/>
        </w:rPr>
        <w:t>5</w:t>
      </w:r>
      <w:r w:rsidR="00F666F3" w:rsidRPr="002B7CAD">
        <w:rPr>
          <w:color w:val="000000"/>
        </w:rPr>
        <w:t xml:space="preserve">.2  </w:t>
      </w:r>
      <w:r w:rsidR="00F666F3" w:rsidRPr="002B7CAD">
        <w:rPr>
          <w:color w:val="000000"/>
        </w:rPr>
        <w:t>测量结果的计算</w:t>
      </w:r>
    </w:p>
    <w:p w:rsidR="00F666F3" w:rsidRPr="002B7CAD" w:rsidRDefault="00F666F3" w:rsidP="00E10F1F">
      <w:pPr>
        <w:ind w:firstLineChars="171" w:firstLine="359"/>
        <w:rPr>
          <w:color w:val="000000"/>
        </w:rPr>
      </w:pPr>
      <w:r w:rsidRPr="002B7CAD">
        <w:rPr>
          <w:color w:val="000000"/>
        </w:rPr>
        <w:t>按照</w:t>
      </w:r>
      <w:smartTag w:uri="urn:schemas-microsoft-com:office:smarttags" w:element="chsdate">
        <w:smartTagPr>
          <w:attr w:name="Year" w:val="1899"/>
          <w:attr w:name="Month" w:val="12"/>
          <w:attr w:name="Day" w:val="30"/>
          <w:attr w:name="IsLunarDate" w:val="False"/>
          <w:attr w:name="IsROCDate" w:val="False"/>
        </w:smartTagPr>
        <w:r w:rsidR="00F03D43" w:rsidRPr="002B7CAD">
          <w:rPr>
            <w:color w:val="000000"/>
          </w:rPr>
          <w:t>7</w:t>
        </w:r>
        <w:r w:rsidRPr="002B7CAD">
          <w:rPr>
            <w:color w:val="000000"/>
          </w:rPr>
          <w:t>.</w:t>
        </w:r>
        <w:r w:rsidR="00681A29" w:rsidRPr="002B7CAD">
          <w:rPr>
            <w:color w:val="000000"/>
          </w:rPr>
          <w:t>2</w:t>
        </w:r>
        <w:r w:rsidRPr="002B7CAD">
          <w:rPr>
            <w:color w:val="000000"/>
          </w:rPr>
          <w:t>.</w:t>
        </w:r>
        <w:r w:rsidR="001B292B" w:rsidRPr="002B7CAD">
          <w:rPr>
            <w:color w:val="000000"/>
          </w:rPr>
          <w:t>4</w:t>
        </w:r>
      </w:smartTag>
      <w:r w:rsidR="00F03D43" w:rsidRPr="002B7CAD">
        <w:rPr>
          <w:color w:val="000000"/>
        </w:rPr>
        <w:t>.1</w:t>
      </w:r>
      <w:r w:rsidRPr="002B7CAD">
        <w:rPr>
          <w:color w:val="000000"/>
        </w:rPr>
        <w:t>条款的要求对偏载各个位置的显示读数进行计算。</w:t>
      </w:r>
      <w:r w:rsidR="004B3878" w:rsidRPr="002B7CAD">
        <w:rPr>
          <w:color w:val="000000"/>
        </w:rPr>
        <w:t>例如：</w:t>
      </w:r>
      <w:r w:rsidRPr="002B7CAD">
        <w:rPr>
          <w:color w:val="000000"/>
        </w:rPr>
        <w:t>试验载荷放在</w:t>
      </w:r>
      <w:r w:rsidR="004B3878" w:rsidRPr="002B7CAD">
        <w:rPr>
          <w:color w:val="000000"/>
        </w:rPr>
        <w:t>“</w:t>
      </w:r>
      <w:r w:rsidRPr="002B7CAD">
        <w:rPr>
          <w:color w:val="000000"/>
        </w:rPr>
        <w:t>前</w:t>
      </w:r>
      <w:r w:rsidR="004B3878" w:rsidRPr="002B7CAD">
        <w:rPr>
          <w:color w:val="000000"/>
        </w:rPr>
        <w:t>”</w:t>
      </w:r>
      <w:r w:rsidRPr="002B7CAD">
        <w:rPr>
          <w:color w:val="000000"/>
        </w:rPr>
        <w:t>方位置，计算测量的结果为：</w:t>
      </w:r>
      <w:r w:rsidR="001D797B" w:rsidRPr="002B7CAD">
        <w:rPr>
          <w:color w:val="000000"/>
          <w:position w:val="-24"/>
        </w:rPr>
        <w:object w:dxaOrig="1880" w:dyaOrig="620">
          <v:shape id="_x0000_i1034" type="#_x0000_t75" style="width:94.45pt;height:31.1pt" o:ole="">
            <v:imagedata r:id="rId34" o:title=""/>
          </v:shape>
          <o:OLEObject Type="Embed" ProgID="Equation.DSMT4" ShapeID="_x0000_i1034" DrawAspect="Content" ObjectID="_1770633731" r:id="rId35"/>
        </w:object>
      </w:r>
      <w:r w:rsidRPr="002B7CAD">
        <w:rPr>
          <w:color w:val="000000"/>
        </w:rPr>
        <w:t>。其它位置依此类推。</w:t>
      </w:r>
    </w:p>
    <w:p w:rsidR="001F15A5" w:rsidRPr="002B7CAD" w:rsidRDefault="00681A29" w:rsidP="00CB6983">
      <w:pPr>
        <w:spacing w:beforeLines="50" w:before="156" w:afterLines="50" w:after="156"/>
        <w:rPr>
          <w:color w:val="000000"/>
        </w:rPr>
      </w:pPr>
      <w:r w:rsidRPr="002B7CAD">
        <w:rPr>
          <w:b/>
          <w:color w:val="000000"/>
        </w:rPr>
        <w:t>8</w:t>
      </w:r>
      <w:r w:rsidRPr="002B7CAD">
        <w:rPr>
          <w:b/>
          <w:color w:val="000000"/>
        </w:rPr>
        <w:tab/>
      </w:r>
      <w:r w:rsidRPr="002B7CAD">
        <w:rPr>
          <w:b/>
          <w:color w:val="000000"/>
        </w:rPr>
        <w:t>校准</w:t>
      </w:r>
      <w:r w:rsidR="00EB06A4" w:rsidRPr="002B7CAD">
        <w:rPr>
          <w:b/>
          <w:color w:val="000000"/>
        </w:rPr>
        <w:t>结果</w:t>
      </w:r>
      <w:r w:rsidR="006D2103">
        <w:rPr>
          <w:rFonts w:hint="eastAsia"/>
          <w:b/>
          <w:color w:val="000000"/>
        </w:rPr>
        <w:t>表达</w:t>
      </w:r>
    </w:p>
    <w:p w:rsidR="001F15A5" w:rsidRPr="002B7CAD" w:rsidRDefault="001F15A5" w:rsidP="00130A23">
      <w:pPr>
        <w:spacing w:afterLines="50" w:after="156"/>
        <w:ind w:firstLineChars="171" w:firstLine="359"/>
        <w:rPr>
          <w:color w:val="000000"/>
        </w:rPr>
      </w:pPr>
      <w:r w:rsidRPr="002B7CAD">
        <w:rPr>
          <w:color w:val="000000"/>
        </w:rPr>
        <w:t>经</w:t>
      </w:r>
      <w:r w:rsidR="00746E57" w:rsidRPr="002B7CAD">
        <w:rPr>
          <w:color w:val="000000"/>
        </w:rPr>
        <w:t>校准</w:t>
      </w:r>
      <w:r w:rsidRPr="002B7CAD">
        <w:rPr>
          <w:color w:val="000000"/>
        </w:rPr>
        <w:t>的比较仪发给</w:t>
      </w:r>
      <w:r w:rsidR="00746E57" w:rsidRPr="002B7CAD">
        <w:rPr>
          <w:color w:val="000000"/>
        </w:rPr>
        <w:t>校准</w:t>
      </w:r>
      <w:r w:rsidRPr="002B7CAD">
        <w:rPr>
          <w:color w:val="000000"/>
        </w:rPr>
        <w:t>证书</w:t>
      </w:r>
      <w:r w:rsidR="003122BB" w:rsidRPr="002B7CAD">
        <w:rPr>
          <w:color w:val="000000"/>
        </w:rPr>
        <w:t>（</w:t>
      </w:r>
      <w:r w:rsidRPr="002B7CAD">
        <w:rPr>
          <w:color w:val="000000"/>
        </w:rPr>
        <w:t>内页见附录</w:t>
      </w:r>
      <w:r w:rsidR="00EB06A4" w:rsidRPr="002B7CAD">
        <w:rPr>
          <w:color w:val="000000"/>
        </w:rPr>
        <w:t>C</w:t>
      </w:r>
      <w:r w:rsidR="003122BB" w:rsidRPr="002B7CAD">
        <w:rPr>
          <w:color w:val="000000"/>
        </w:rPr>
        <w:t>）</w:t>
      </w:r>
      <w:r w:rsidRPr="002B7CAD">
        <w:rPr>
          <w:color w:val="000000"/>
        </w:rPr>
        <w:t>。</w:t>
      </w:r>
    </w:p>
    <w:p w:rsidR="002E281F" w:rsidRPr="002B7CAD" w:rsidRDefault="002E281F" w:rsidP="005C2997">
      <w:pPr>
        <w:spacing w:afterLines="50" w:after="156"/>
        <w:ind w:firstLineChars="171" w:firstLine="359"/>
        <w:rPr>
          <w:color w:val="000000"/>
        </w:rPr>
      </w:pPr>
      <w:r w:rsidRPr="002B7CAD">
        <w:rPr>
          <w:color w:val="000000"/>
        </w:rPr>
        <w:t>校准证书应至少包括以下信息：</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t xml:space="preserve">a) </w:t>
      </w:r>
      <w:r w:rsidRPr="002B7CAD">
        <w:rPr>
          <w:color w:val="000000"/>
        </w:rPr>
        <w:t>标题：</w:t>
      </w:r>
      <w:r w:rsidRPr="002B7CAD">
        <w:rPr>
          <w:color w:val="000000"/>
        </w:rPr>
        <w:t>“</w:t>
      </w:r>
      <w:r w:rsidRPr="002B7CAD">
        <w:rPr>
          <w:color w:val="000000"/>
        </w:rPr>
        <w:t>校准证书</w:t>
      </w:r>
      <w:r w:rsidRPr="002B7CAD">
        <w:rPr>
          <w:color w:val="000000"/>
        </w:rPr>
        <w:t>”</w:t>
      </w:r>
      <w:r w:rsidRPr="002B7CAD">
        <w:rPr>
          <w:color w:val="000000"/>
        </w:rPr>
        <w:t>；</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t xml:space="preserve">b) </w:t>
      </w:r>
      <w:r w:rsidRPr="002B7CAD">
        <w:rPr>
          <w:color w:val="000000"/>
        </w:rPr>
        <w:t>实验室名称和地址；</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t xml:space="preserve">c) </w:t>
      </w:r>
      <w:r w:rsidRPr="002B7CAD">
        <w:rPr>
          <w:color w:val="000000"/>
        </w:rPr>
        <w:t>进行校准的地点（如果与实验室的地址不同）；</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t xml:space="preserve">d) </w:t>
      </w:r>
      <w:r w:rsidRPr="002B7CAD">
        <w:rPr>
          <w:color w:val="000000"/>
        </w:rPr>
        <w:t>证书的唯一性标识（如编号），每页及总页数的标识；</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t xml:space="preserve">e) </w:t>
      </w:r>
      <w:r w:rsidRPr="002B7CAD">
        <w:rPr>
          <w:color w:val="000000"/>
        </w:rPr>
        <w:t>客户的名称和地址；</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t xml:space="preserve">f) </w:t>
      </w:r>
      <w:r w:rsidRPr="002B7CAD">
        <w:rPr>
          <w:color w:val="000000"/>
        </w:rPr>
        <w:t>被校对象的描述和明确标识；</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t xml:space="preserve">g) </w:t>
      </w:r>
      <w:r w:rsidRPr="002B7CAD">
        <w:rPr>
          <w:color w:val="000000"/>
        </w:rPr>
        <w:t>校准所依据的技术规范的标识，包括名称及代号；</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t xml:space="preserve">h) </w:t>
      </w:r>
      <w:r w:rsidRPr="002B7CAD">
        <w:rPr>
          <w:color w:val="000000"/>
        </w:rPr>
        <w:t>本次校准所用试验载荷的溯源性及有效性说明；</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lastRenderedPageBreak/>
        <w:t xml:space="preserve">i) </w:t>
      </w:r>
      <w:r w:rsidRPr="002B7CAD">
        <w:rPr>
          <w:color w:val="000000"/>
        </w:rPr>
        <w:t>校准环境的描述；</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t xml:space="preserve">j) </w:t>
      </w:r>
      <w:r w:rsidRPr="002B7CAD">
        <w:rPr>
          <w:color w:val="000000"/>
        </w:rPr>
        <w:t>校准结果及其测量不确定度的说明；</w:t>
      </w:r>
      <w:r w:rsidRPr="002B7CAD">
        <w:rPr>
          <w:color w:val="000000"/>
        </w:rPr>
        <w:t xml:space="preserve"> </w:t>
      </w:r>
    </w:p>
    <w:p w:rsidR="002E281F" w:rsidRPr="002B7CAD" w:rsidRDefault="002E281F" w:rsidP="006F5043">
      <w:pPr>
        <w:spacing w:afterLines="50" w:after="156"/>
        <w:ind w:leftChars="200" w:left="420"/>
        <w:rPr>
          <w:color w:val="000000"/>
        </w:rPr>
      </w:pPr>
      <w:r w:rsidRPr="002B7CAD">
        <w:rPr>
          <w:color w:val="000000"/>
        </w:rPr>
        <w:t xml:space="preserve">k) </w:t>
      </w:r>
      <w:r w:rsidRPr="002B7CAD">
        <w:rPr>
          <w:color w:val="000000"/>
        </w:rPr>
        <w:t>校准证书签发人的签名或等效标识；</w:t>
      </w:r>
      <w:r w:rsidRPr="002B7CAD">
        <w:rPr>
          <w:color w:val="000000"/>
        </w:rPr>
        <w:t xml:space="preserve"> </w:t>
      </w:r>
    </w:p>
    <w:p w:rsidR="00681A29" w:rsidRPr="002B7CAD" w:rsidRDefault="002E281F" w:rsidP="006F5043">
      <w:pPr>
        <w:spacing w:afterLines="50" w:after="156"/>
        <w:ind w:leftChars="200" w:left="420"/>
        <w:rPr>
          <w:color w:val="000000"/>
        </w:rPr>
      </w:pPr>
      <w:r w:rsidRPr="002B7CAD">
        <w:rPr>
          <w:color w:val="000000"/>
        </w:rPr>
        <w:t xml:space="preserve">l) </w:t>
      </w:r>
      <w:r w:rsidRPr="002B7CAD">
        <w:rPr>
          <w:color w:val="000000"/>
        </w:rPr>
        <w:t>校准结果仅对被校对象有效的声明。</w:t>
      </w:r>
    </w:p>
    <w:p w:rsidR="001F15A5" w:rsidRPr="002B7CAD" w:rsidRDefault="00681A29" w:rsidP="00CB6983">
      <w:pPr>
        <w:spacing w:beforeLines="50" w:before="156" w:afterLines="50" w:after="156"/>
        <w:rPr>
          <w:color w:val="000000"/>
        </w:rPr>
      </w:pPr>
      <w:r w:rsidRPr="002B7CAD">
        <w:rPr>
          <w:b/>
          <w:color w:val="000000"/>
        </w:rPr>
        <w:t>9</w:t>
      </w:r>
      <w:r w:rsidRPr="002B7CAD">
        <w:rPr>
          <w:b/>
          <w:color w:val="000000"/>
        </w:rPr>
        <w:tab/>
      </w:r>
      <w:r w:rsidRPr="002B7CAD">
        <w:rPr>
          <w:b/>
          <w:color w:val="000000"/>
        </w:rPr>
        <w:t>复校时间间隔</w:t>
      </w:r>
    </w:p>
    <w:p w:rsidR="005951F7" w:rsidRDefault="005951F7" w:rsidP="008F3911">
      <w:pPr>
        <w:spacing w:afterLines="50" w:after="156"/>
        <w:ind w:firstLineChars="171" w:firstLine="359"/>
        <w:rPr>
          <w:color w:val="000000"/>
        </w:rPr>
      </w:pPr>
      <w:r w:rsidRPr="002B7CAD">
        <w:rPr>
          <w:color w:val="000000"/>
        </w:rPr>
        <w:t>客户应根据校准结果、使用频次和使用条件等情况自行决定</w:t>
      </w:r>
      <w:r w:rsidR="001F15A5" w:rsidRPr="002B7CAD">
        <w:rPr>
          <w:color w:val="000000"/>
        </w:rPr>
        <w:t>比较仪的</w:t>
      </w:r>
      <w:r w:rsidRPr="002B7CAD">
        <w:rPr>
          <w:color w:val="000000"/>
        </w:rPr>
        <w:t>复校</w:t>
      </w:r>
      <w:r w:rsidR="007F7281" w:rsidRPr="002B7CAD">
        <w:rPr>
          <w:color w:val="000000"/>
        </w:rPr>
        <w:t>时间间隔</w:t>
      </w:r>
      <w:r w:rsidR="001F15A5" w:rsidRPr="002B7CAD">
        <w:rPr>
          <w:color w:val="000000"/>
        </w:rPr>
        <w:t>。</w:t>
      </w:r>
    </w:p>
    <w:p w:rsidR="009B1848" w:rsidRDefault="009B1848" w:rsidP="009B1848">
      <w:pPr>
        <w:spacing w:afterLines="50" w:after="156"/>
        <w:rPr>
          <w:color w:val="000000"/>
        </w:rPr>
      </w:pPr>
    </w:p>
    <w:p w:rsidR="009B1848" w:rsidRDefault="009B1848" w:rsidP="009B1848">
      <w:pPr>
        <w:spacing w:afterLines="50" w:after="156"/>
        <w:rPr>
          <w:color w:val="000000"/>
        </w:rPr>
      </w:pPr>
    </w:p>
    <w:p w:rsidR="009B1848" w:rsidRDefault="009B1848" w:rsidP="009B1848">
      <w:pPr>
        <w:spacing w:afterLines="50" w:after="156"/>
        <w:rPr>
          <w:color w:val="000000"/>
        </w:rPr>
      </w:pPr>
    </w:p>
    <w:p w:rsidR="009B1848" w:rsidRDefault="009B1848" w:rsidP="009B1848">
      <w:pPr>
        <w:spacing w:afterLines="50" w:after="156"/>
        <w:rPr>
          <w:color w:val="000000"/>
        </w:rPr>
      </w:pPr>
    </w:p>
    <w:p w:rsidR="009B1848" w:rsidRPr="002B7CAD" w:rsidRDefault="009B1848" w:rsidP="009B1848">
      <w:pPr>
        <w:spacing w:afterLines="50" w:after="156"/>
        <w:rPr>
          <w:color w:val="000000"/>
        </w:rPr>
      </w:pPr>
    </w:p>
    <w:p w:rsidR="00D92BB4" w:rsidRPr="002B7CAD" w:rsidRDefault="00A66552" w:rsidP="000911E6">
      <w:pPr>
        <w:spacing w:afterLines="50" w:after="156"/>
        <w:rPr>
          <w:b/>
          <w:color w:val="000000" w:themeColor="text1"/>
        </w:rPr>
      </w:pPr>
      <w:r w:rsidRPr="002B7CAD">
        <w:rPr>
          <w:b/>
          <w:color w:val="000000"/>
        </w:rPr>
        <w:br w:type="page"/>
      </w:r>
      <w:r w:rsidRPr="002B7CAD">
        <w:rPr>
          <w:b/>
          <w:color w:val="000000" w:themeColor="text1"/>
        </w:rPr>
        <w:lastRenderedPageBreak/>
        <w:t>附录</w:t>
      </w:r>
      <w:r w:rsidRPr="002B7CAD">
        <w:rPr>
          <w:b/>
          <w:color w:val="000000" w:themeColor="text1"/>
        </w:rPr>
        <w:t>A</w:t>
      </w:r>
      <w:r w:rsidR="003122BB" w:rsidRPr="002B7CAD">
        <w:rPr>
          <w:b/>
          <w:color w:val="000000" w:themeColor="text1"/>
        </w:rPr>
        <w:t xml:space="preserve">  </w:t>
      </w:r>
    </w:p>
    <w:p w:rsidR="000911E6" w:rsidRPr="002B7CAD" w:rsidRDefault="001E6A63" w:rsidP="00D92BB4">
      <w:pPr>
        <w:spacing w:afterLines="50" w:after="156"/>
        <w:jc w:val="center"/>
        <w:rPr>
          <w:b/>
          <w:color w:val="000000" w:themeColor="text1"/>
        </w:rPr>
      </w:pPr>
      <w:r w:rsidRPr="002B7CAD">
        <w:rPr>
          <w:b/>
          <w:color w:val="000000" w:themeColor="text1"/>
        </w:rPr>
        <w:t>质量比较仪</w:t>
      </w:r>
      <w:r w:rsidR="000911E6" w:rsidRPr="002B7CAD">
        <w:rPr>
          <w:b/>
          <w:color w:val="000000" w:themeColor="text1"/>
        </w:rPr>
        <w:t>测量结果的不确定度评定</w:t>
      </w:r>
    </w:p>
    <w:p w:rsidR="002951FB" w:rsidRPr="002B7CAD" w:rsidRDefault="002951FB" w:rsidP="002951FB">
      <w:pPr>
        <w:snapToGrid w:val="0"/>
        <w:textAlignment w:val="center"/>
        <w:rPr>
          <w:rFonts w:eastAsia="黑体"/>
          <w:color w:val="000000" w:themeColor="text1"/>
          <w:szCs w:val="21"/>
        </w:rPr>
      </w:pPr>
      <w:r w:rsidRPr="002B7CAD">
        <w:rPr>
          <w:rFonts w:eastAsia="黑体"/>
          <w:color w:val="000000" w:themeColor="text1"/>
          <w:szCs w:val="21"/>
        </w:rPr>
        <w:t xml:space="preserve">A.1  </w:t>
      </w:r>
      <w:r w:rsidR="00593056" w:rsidRPr="002B7CAD">
        <w:rPr>
          <w:rFonts w:eastAsia="黑体"/>
          <w:color w:val="000000" w:themeColor="text1"/>
          <w:szCs w:val="21"/>
        </w:rPr>
        <w:t>局部</w:t>
      </w:r>
      <w:r w:rsidRPr="002B7CAD">
        <w:rPr>
          <w:rFonts w:eastAsia="黑体"/>
          <w:color w:val="000000" w:themeColor="text1"/>
          <w:szCs w:val="21"/>
        </w:rPr>
        <w:t>示值误差的标准不确定度</w:t>
      </w:r>
    </w:p>
    <w:p w:rsidR="002951FB" w:rsidRPr="002B7CAD" w:rsidRDefault="002951FB" w:rsidP="002951FB">
      <w:pPr>
        <w:snapToGrid w:val="0"/>
        <w:spacing w:beforeLines="30" w:before="93" w:afterLines="30" w:after="93"/>
        <w:ind w:firstLineChars="200" w:firstLine="420"/>
        <w:textAlignment w:val="center"/>
        <w:rPr>
          <w:rFonts w:eastAsiaTheme="minorEastAsia"/>
          <w:szCs w:val="21"/>
        </w:rPr>
      </w:pPr>
      <w:r w:rsidRPr="002B7CAD">
        <w:rPr>
          <w:rFonts w:eastAsiaTheme="minorEastAsia"/>
          <w:szCs w:val="21"/>
        </w:rPr>
        <w:t>被校</w:t>
      </w:r>
      <w:r w:rsidR="001E317A" w:rsidRPr="002B7CAD">
        <w:rPr>
          <w:rFonts w:eastAsiaTheme="minorEastAsia"/>
          <w:szCs w:val="21"/>
        </w:rPr>
        <w:t>质量</w:t>
      </w:r>
      <w:r w:rsidR="0008753A" w:rsidRPr="002B7CAD">
        <w:rPr>
          <w:rFonts w:eastAsiaTheme="minorEastAsia"/>
          <w:szCs w:val="21"/>
        </w:rPr>
        <w:t>比较仪局部示值误差</w:t>
      </w:r>
      <w:r w:rsidRPr="002B7CAD">
        <w:rPr>
          <w:rFonts w:eastAsiaTheme="minorEastAsia"/>
          <w:szCs w:val="21"/>
        </w:rPr>
        <w:t>的测量模型为：</w:t>
      </w:r>
    </w:p>
    <w:p w:rsidR="00884BEE" w:rsidRPr="002B7CAD" w:rsidRDefault="002951FB" w:rsidP="00CD16EB">
      <w:pPr>
        <w:tabs>
          <w:tab w:val="left" w:pos="7513"/>
        </w:tabs>
        <w:wordWrap w:val="0"/>
        <w:snapToGrid w:val="0"/>
        <w:spacing w:beforeLines="30" w:before="93" w:afterLines="30" w:after="93"/>
        <w:ind w:leftChars="538" w:left="1130" w:firstLineChars="60" w:firstLine="126"/>
        <w:jc w:val="right"/>
        <w:textAlignment w:val="center"/>
        <w:rPr>
          <w:rFonts w:eastAsiaTheme="minorEastAsia"/>
          <w:szCs w:val="21"/>
        </w:rPr>
      </w:pPr>
      <m:oMath>
        <m:r>
          <w:rPr>
            <w:rFonts w:ascii="Cambria Math" w:eastAsiaTheme="minorEastAsia" w:hAnsi="Cambria Math"/>
            <w:szCs w:val="21"/>
          </w:rPr>
          <m:t>E=</m:t>
        </m:r>
        <m:sSub>
          <m:sSubPr>
            <m:ctrlPr>
              <w:rPr>
                <w:rFonts w:ascii="Cambria Math" w:eastAsiaTheme="minorEastAsia" w:hAnsi="Cambria Math"/>
                <w:i/>
                <w:szCs w:val="21"/>
              </w:rPr>
            </m:ctrlPr>
          </m:sSubPr>
          <m:e>
            <m:r>
              <w:rPr>
                <w:rFonts w:ascii="Cambria Math" w:eastAsiaTheme="minorEastAsia" w:hAnsi="Cambria Math"/>
                <w:szCs w:val="21"/>
              </w:rPr>
              <m:t>∆I</m:t>
            </m:r>
          </m:e>
          <m:sub>
            <m:r>
              <w:rPr>
                <w:rFonts w:ascii="Cambria Math" w:eastAsiaTheme="minorEastAsia" w:hAnsi="Cambria Math"/>
                <w:szCs w:val="21"/>
              </w:rPr>
              <m:t>ms</m:t>
            </m:r>
          </m:sub>
        </m:sSub>
        <m: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m</m:t>
            </m:r>
          </m:e>
          <m:sub>
            <m:r>
              <m:rPr>
                <m:nor/>
              </m:rPr>
              <w:rPr>
                <w:rFonts w:eastAsiaTheme="minorEastAsia"/>
                <w:szCs w:val="21"/>
              </w:rPr>
              <m:t>s</m:t>
            </m:r>
            <m:ctrlPr>
              <w:rPr>
                <w:rFonts w:ascii="Cambria Math" w:eastAsiaTheme="minorEastAsia" w:hAnsi="Cambria Math"/>
                <w:szCs w:val="21"/>
              </w:rPr>
            </m:ctrlPr>
          </m:sub>
        </m:sSub>
      </m:oMath>
      <w:r w:rsidR="00884BEE" w:rsidRPr="002B7CAD">
        <w:rPr>
          <w:rFonts w:eastAsiaTheme="minorEastAsia"/>
          <w:szCs w:val="21"/>
        </w:rPr>
        <w:t xml:space="preserve">       </w:t>
      </w:r>
      <w:r w:rsidR="00CD16EB" w:rsidRPr="002B7CAD">
        <w:rPr>
          <w:rFonts w:eastAsiaTheme="minorEastAsia"/>
          <w:szCs w:val="21"/>
        </w:rPr>
        <w:t xml:space="preserve">     </w:t>
      </w:r>
      <w:r w:rsidR="00884BEE" w:rsidRPr="002B7CAD">
        <w:rPr>
          <w:rFonts w:eastAsiaTheme="minorEastAsia"/>
          <w:szCs w:val="21"/>
        </w:rPr>
        <w:t xml:space="preserve">   </w:t>
      </w:r>
      <w:r w:rsidR="00BF0C8E" w:rsidRPr="002B7CAD">
        <w:rPr>
          <w:rFonts w:eastAsiaTheme="minorEastAsia"/>
          <w:szCs w:val="21"/>
        </w:rPr>
        <w:t xml:space="preserve">     </w:t>
      </w:r>
      <w:r w:rsidR="00884BEE" w:rsidRPr="002B7CAD">
        <w:rPr>
          <w:rFonts w:eastAsiaTheme="minorEastAsia"/>
          <w:szCs w:val="21"/>
        </w:rPr>
        <w:t xml:space="preserve"> </w:t>
      </w:r>
      <w:r w:rsidRPr="002B7CAD">
        <w:rPr>
          <w:rFonts w:eastAsiaTheme="minorEastAsia"/>
          <w:szCs w:val="21"/>
        </w:rPr>
        <w:t xml:space="preserve">       </w:t>
      </w:r>
      <w:r w:rsidR="00BF0C8E" w:rsidRPr="002B7CAD">
        <w:rPr>
          <w:rFonts w:eastAsiaTheme="minorEastAsia"/>
          <w:szCs w:val="21"/>
        </w:rPr>
        <w:t xml:space="preserve"> </w:t>
      </w:r>
      <w:r w:rsidRPr="002B7CAD">
        <w:rPr>
          <w:rFonts w:eastAsiaTheme="minorEastAsia"/>
          <w:szCs w:val="21"/>
        </w:rPr>
        <w:t xml:space="preserve">    (A.1)</w:t>
      </w:r>
    </w:p>
    <w:p w:rsidR="002951FB" w:rsidRPr="002B7CAD" w:rsidRDefault="002951FB" w:rsidP="00884BEE">
      <w:pPr>
        <w:tabs>
          <w:tab w:val="left" w:pos="7655"/>
        </w:tabs>
        <w:snapToGrid w:val="0"/>
        <w:spacing w:beforeLines="30" w:before="93" w:afterLines="30" w:after="93"/>
        <w:ind w:right="-99" w:firstLineChars="200" w:firstLine="420"/>
        <w:jc w:val="left"/>
        <w:textAlignment w:val="center"/>
        <w:rPr>
          <w:rFonts w:eastAsiaTheme="minorEastAsia"/>
          <w:szCs w:val="21"/>
        </w:rPr>
      </w:pPr>
      <w:r w:rsidRPr="002B7CAD">
        <w:rPr>
          <w:rFonts w:eastAsiaTheme="minorEastAsia"/>
          <w:szCs w:val="21"/>
        </w:rPr>
        <w:t>合成标准不确定度的计算公式：</w:t>
      </w:r>
      <w:r w:rsidRPr="002B7CAD">
        <w:rPr>
          <w:rFonts w:eastAsiaTheme="minorEastAsia"/>
          <w:szCs w:val="21"/>
        </w:rPr>
        <w:t xml:space="preserve">              </w:t>
      </w:r>
    </w:p>
    <w:p w:rsidR="00BF0C8E" w:rsidRPr="002B7CAD" w:rsidRDefault="00CF13F2" w:rsidP="000C671D">
      <w:pPr>
        <w:tabs>
          <w:tab w:val="left" w:pos="7513"/>
        </w:tabs>
        <w:snapToGrid w:val="0"/>
        <w:spacing w:beforeLines="30" w:before="93" w:afterLines="30" w:after="93"/>
        <w:ind w:leftChars="538" w:left="1130" w:firstLineChars="60" w:firstLine="126"/>
        <w:jc w:val="right"/>
        <w:textAlignment w:val="center"/>
        <w:rPr>
          <w:rFonts w:eastAsiaTheme="minorEastAsia"/>
          <w:szCs w:val="21"/>
        </w:rPr>
      </w:pPr>
      <m:oMath>
        <m:sSup>
          <m:sSupPr>
            <m:ctrlPr>
              <w:rPr>
                <w:rFonts w:ascii="Cambria Math" w:eastAsiaTheme="minorEastAsia" w:hAnsi="Cambria Math"/>
                <w:i/>
                <w:noProof/>
                <w:szCs w:val="21"/>
              </w:rPr>
            </m:ctrlPr>
          </m:sSupPr>
          <m:e>
            <m:r>
              <w:rPr>
                <w:rFonts w:ascii="Cambria Math" w:eastAsiaTheme="minorEastAsia" w:hAnsi="Cambria Math"/>
                <w:noProof/>
                <w:szCs w:val="21"/>
              </w:rPr>
              <m:t>u</m:t>
            </m:r>
          </m:e>
          <m:sup>
            <m:r>
              <w:rPr>
                <w:rFonts w:ascii="Cambria Math" w:eastAsiaTheme="minorEastAsia" w:hAnsi="Cambria Math"/>
                <w:noProof/>
                <w:szCs w:val="21"/>
              </w:rPr>
              <m:t>2</m:t>
            </m:r>
          </m:sup>
        </m:sSup>
        <m:d>
          <m:dPr>
            <m:ctrlPr>
              <w:rPr>
                <w:rFonts w:ascii="Cambria Math" w:eastAsiaTheme="minorEastAsia" w:hAnsi="Cambria Math"/>
                <w:i/>
                <w:noProof/>
                <w:szCs w:val="21"/>
              </w:rPr>
            </m:ctrlPr>
          </m:dPr>
          <m:e>
            <m:r>
              <w:rPr>
                <w:rFonts w:ascii="Cambria Math" w:eastAsiaTheme="minorEastAsia" w:hAnsi="Cambria Math"/>
                <w:noProof/>
                <w:szCs w:val="21"/>
              </w:rPr>
              <m:t>E</m:t>
            </m:r>
          </m:e>
        </m:d>
        <m:r>
          <w:rPr>
            <w:rFonts w:ascii="Cambria Math" w:eastAsiaTheme="minorEastAsia" w:hAnsi="Cambria Math"/>
            <w:noProof/>
            <w:szCs w:val="21"/>
          </w:rPr>
          <m:t>=</m:t>
        </m:r>
        <m:sSup>
          <m:sSupPr>
            <m:ctrlPr>
              <w:rPr>
                <w:rFonts w:ascii="Cambria Math" w:eastAsiaTheme="minorEastAsia" w:hAnsi="Cambria Math"/>
                <w:i/>
                <w:noProof/>
                <w:szCs w:val="21"/>
              </w:rPr>
            </m:ctrlPr>
          </m:sSupPr>
          <m:e>
            <m:r>
              <w:rPr>
                <w:rFonts w:ascii="Cambria Math" w:eastAsiaTheme="minorEastAsia" w:hAnsi="Cambria Math"/>
                <w:noProof/>
                <w:szCs w:val="21"/>
              </w:rPr>
              <m:t>u</m:t>
            </m:r>
          </m:e>
          <m:sup>
            <m:r>
              <w:rPr>
                <w:rFonts w:ascii="Cambria Math" w:eastAsiaTheme="minorEastAsia" w:hAnsi="Cambria Math"/>
                <w:noProof/>
                <w:szCs w:val="21"/>
              </w:rPr>
              <m:t>2</m:t>
            </m:r>
          </m:sup>
        </m:sSup>
        <m:d>
          <m:dPr>
            <m:ctrlPr>
              <w:rPr>
                <w:rFonts w:ascii="Cambria Math" w:eastAsiaTheme="minorEastAsia" w:hAnsi="Cambria Math"/>
                <w:i/>
                <w:noProof/>
                <w:szCs w:val="21"/>
              </w:rPr>
            </m:ctrlPr>
          </m:dPr>
          <m:e>
            <m:sSub>
              <m:sSubPr>
                <m:ctrlPr>
                  <w:rPr>
                    <w:rFonts w:ascii="Cambria Math" w:eastAsiaTheme="minorEastAsia" w:hAnsi="Cambria Math"/>
                    <w:i/>
                    <w:noProof/>
                    <w:szCs w:val="21"/>
                  </w:rPr>
                </m:ctrlPr>
              </m:sSubPr>
              <m:e>
                <m:r>
                  <w:rPr>
                    <w:rFonts w:ascii="Cambria Math" w:eastAsiaTheme="minorEastAsia" w:hAnsi="Cambria Math"/>
                    <w:noProof/>
                    <w:szCs w:val="21"/>
                  </w:rPr>
                  <m:t>∆I</m:t>
                </m:r>
              </m:e>
              <m:sub>
                <m:r>
                  <w:rPr>
                    <w:rFonts w:ascii="Cambria Math" w:eastAsiaTheme="minorEastAsia" w:hAnsi="Cambria Math"/>
                    <w:noProof/>
                    <w:szCs w:val="21"/>
                  </w:rPr>
                  <m:t>ms</m:t>
                </m:r>
              </m:sub>
            </m:sSub>
          </m:e>
        </m:d>
        <m:r>
          <w:rPr>
            <w:rFonts w:ascii="Cambria Math" w:eastAsiaTheme="minorEastAsia" w:hAnsi="Cambria Math"/>
            <w:noProof/>
            <w:szCs w:val="21"/>
          </w:rPr>
          <m:t>+</m:t>
        </m:r>
        <m:sSup>
          <m:sSupPr>
            <m:ctrlPr>
              <w:rPr>
                <w:rFonts w:ascii="Cambria Math" w:eastAsiaTheme="minorEastAsia" w:hAnsi="Cambria Math"/>
                <w:i/>
                <w:noProof/>
                <w:szCs w:val="21"/>
              </w:rPr>
            </m:ctrlPr>
          </m:sSupPr>
          <m:e>
            <m:r>
              <w:rPr>
                <w:rFonts w:ascii="Cambria Math" w:eastAsiaTheme="minorEastAsia" w:hAnsi="Cambria Math"/>
                <w:noProof/>
                <w:szCs w:val="21"/>
              </w:rPr>
              <m:t>u</m:t>
            </m:r>
          </m:e>
          <m:sup>
            <m:r>
              <w:rPr>
                <w:rFonts w:ascii="Cambria Math" w:eastAsiaTheme="minorEastAsia" w:hAnsi="Cambria Math"/>
                <w:noProof/>
                <w:szCs w:val="21"/>
              </w:rPr>
              <m:t>2</m:t>
            </m:r>
          </m:sup>
        </m:sSup>
        <m:d>
          <m:dPr>
            <m:ctrlPr>
              <w:rPr>
                <w:rFonts w:ascii="Cambria Math" w:eastAsiaTheme="minorEastAsia" w:hAnsi="Cambria Math"/>
                <w:i/>
                <w:noProof/>
                <w:szCs w:val="21"/>
              </w:rPr>
            </m:ctrlPr>
          </m:dPr>
          <m:e>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m:rPr>
                    <m:nor/>
                  </m:rPr>
                  <w:rPr>
                    <w:rFonts w:eastAsiaTheme="minorEastAsia"/>
                    <w:noProof/>
                    <w:szCs w:val="21"/>
                  </w:rPr>
                  <m:t>s</m:t>
                </m:r>
                <m:ctrlPr>
                  <w:rPr>
                    <w:rFonts w:ascii="Cambria Math" w:eastAsiaTheme="minorEastAsia" w:hAnsi="Cambria Math"/>
                    <w:noProof/>
                    <w:szCs w:val="21"/>
                  </w:rPr>
                </m:ctrlPr>
              </m:sub>
            </m:sSub>
          </m:e>
        </m:d>
      </m:oMath>
      <w:bookmarkStart w:id="1" w:name="OLE_LINK197"/>
      <w:bookmarkStart w:id="2" w:name="OLE_LINK198"/>
      <w:r w:rsidR="002951FB" w:rsidRPr="002B7CAD">
        <w:rPr>
          <w:rFonts w:eastAsiaTheme="minorEastAsia"/>
          <w:szCs w:val="21"/>
        </w:rPr>
        <w:t xml:space="preserve">                </w:t>
      </w:r>
      <w:r w:rsidR="00BF0C8E" w:rsidRPr="002B7CAD">
        <w:rPr>
          <w:rFonts w:eastAsiaTheme="minorEastAsia"/>
          <w:szCs w:val="21"/>
        </w:rPr>
        <w:t xml:space="preserve"> </w:t>
      </w:r>
      <w:r w:rsidR="002951FB" w:rsidRPr="002B7CAD">
        <w:rPr>
          <w:rFonts w:eastAsiaTheme="minorEastAsia"/>
          <w:szCs w:val="21"/>
        </w:rPr>
        <w:t xml:space="preserve">       (A.2)</w:t>
      </w:r>
    </w:p>
    <w:p w:rsidR="002951FB" w:rsidRPr="002B7CAD" w:rsidRDefault="002951FB" w:rsidP="00BF0C8E">
      <w:pPr>
        <w:snapToGrid w:val="0"/>
        <w:spacing w:beforeLines="30" w:before="93" w:afterLines="30" w:after="93"/>
        <w:ind w:firstLineChars="200" w:firstLine="420"/>
        <w:jc w:val="left"/>
        <w:textAlignment w:val="center"/>
        <w:rPr>
          <w:rFonts w:eastAsiaTheme="minorEastAsia"/>
          <w:szCs w:val="21"/>
        </w:rPr>
      </w:pPr>
      <w:r w:rsidRPr="002B7CAD">
        <w:rPr>
          <w:rFonts w:eastAsiaTheme="minorEastAsia"/>
          <w:szCs w:val="21"/>
        </w:rPr>
        <w:t>公式</w:t>
      </w:r>
      <w:r w:rsidRPr="002B7CAD">
        <w:rPr>
          <w:rFonts w:eastAsiaTheme="minorEastAsia"/>
          <w:szCs w:val="21"/>
        </w:rPr>
        <w:t>(A.2)</w:t>
      </w:r>
      <w:r w:rsidRPr="002B7CAD">
        <w:rPr>
          <w:rFonts w:eastAsiaTheme="minorEastAsia"/>
          <w:szCs w:val="21"/>
        </w:rPr>
        <w:t>只有在公式</w:t>
      </w:r>
      <w:r w:rsidRPr="002B7CAD">
        <w:rPr>
          <w:rFonts w:eastAsiaTheme="minorEastAsia"/>
          <w:szCs w:val="21"/>
        </w:rPr>
        <w:t>(A.1</w:t>
      </w:r>
      <w:r w:rsidR="00BF0C8E" w:rsidRPr="002B7CAD">
        <w:rPr>
          <w:rFonts w:eastAsiaTheme="minorEastAsia"/>
          <w:szCs w:val="21"/>
        </w:rPr>
        <w:t>8</w:t>
      </w:r>
      <w:r w:rsidRPr="002B7CAD">
        <w:rPr>
          <w:rFonts w:eastAsiaTheme="minorEastAsia"/>
          <w:szCs w:val="21"/>
        </w:rPr>
        <w:t>)</w:t>
      </w:r>
      <w:r w:rsidRPr="002B7CAD">
        <w:rPr>
          <w:rFonts w:eastAsiaTheme="minorEastAsia"/>
          <w:szCs w:val="21"/>
        </w:rPr>
        <w:t>中各不确定度分量均不相关后才成立。</w:t>
      </w:r>
    </w:p>
    <w:p w:rsidR="002951FB" w:rsidRPr="002B7CAD" w:rsidRDefault="002951FB" w:rsidP="002951FB">
      <w:pPr>
        <w:tabs>
          <w:tab w:val="left" w:pos="851"/>
        </w:tabs>
        <w:snapToGrid w:val="0"/>
        <w:spacing w:beforeLines="30" w:before="93" w:afterLines="30" w:after="93"/>
        <w:rPr>
          <w:rFonts w:eastAsiaTheme="minorEastAsia"/>
          <w:color w:val="FF0000"/>
          <w:szCs w:val="21"/>
        </w:rPr>
      </w:pPr>
      <w:bookmarkStart w:id="3" w:name="_Toc491187351"/>
      <w:bookmarkStart w:id="4" w:name="OLE_LINK199"/>
      <w:bookmarkStart w:id="5" w:name="OLE_LINK200"/>
      <w:bookmarkEnd w:id="1"/>
      <w:bookmarkEnd w:id="2"/>
      <w:r w:rsidRPr="002B7CAD">
        <w:rPr>
          <w:rFonts w:eastAsiaTheme="minorEastAsia"/>
          <w:szCs w:val="21"/>
        </w:rPr>
        <w:t>A.1.1</w:t>
      </w:r>
      <w:bookmarkStart w:id="6" w:name="OLE_LINK111"/>
      <w:r w:rsidRPr="002B7CAD">
        <w:rPr>
          <w:rFonts w:eastAsiaTheme="minorEastAsia"/>
          <w:szCs w:val="21"/>
        </w:rPr>
        <w:t xml:space="preserve">  </w:t>
      </w:r>
      <w:bookmarkEnd w:id="3"/>
      <w:bookmarkEnd w:id="6"/>
      <w:r w:rsidRPr="002B7CAD">
        <w:rPr>
          <w:rFonts w:eastAsiaTheme="minorEastAsia"/>
          <w:szCs w:val="21"/>
        </w:rPr>
        <w:t>标准不确定度评定</w:t>
      </w:r>
    </w:p>
    <w:p w:rsidR="002951FB" w:rsidRPr="002B7CAD" w:rsidRDefault="002951FB" w:rsidP="002951FB">
      <w:pPr>
        <w:tabs>
          <w:tab w:val="left" w:pos="7655"/>
        </w:tabs>
        <w:snapToGrid w:val="0"/>
        <w:spacing w:beforeLines="30" w:before="93" w:afterLines="30" w:after="93"/>
        <w:ind w:rightChars="-27" w:right="-57"/>
        <w:textAlignment w:val="center"/>
        <w:rPr>
          <w:rFonts w:eastAsiaTheme="minorEastAsia"/>
          <w:color w:val="000000" w:themeColor="text1"/>
          <w:szCs w:val="21"/>
        </w:rPr>
      </w:pPr>
      <w:bookmarkStart w:id="7" w:name="OLE_LINK201"/>
      <w:bookmarkStart w:id="8" w:name="OLE_LINK202"/>
      <w:bookmarkEnd w:id="4"/>
      <w:bookmarkEnd w:id="5"/>
      <w:r w:rsidRPr="002B7CAD">
        <w:rPr>
          <w:rFonts w:eastAsiaTheme="minorEastAsia"/>
          <w:color w:val="000000" w:themeColor="text1"/>
          <w:szCs w:val="21"/>
        </w:rPr>
        <w:t>A.</w:t>
      </w:r>
      <w:r w:rsidR="00E24AAE" w:rsidRPr="002B7CAD">
        <w:rPr>
          <w:rFonts w:eastAsiaTheme="minorEastAsia"/>
          <w:color w:val="000000" w:themeColor="text1"/>
          <w:szCs w:val="21"/>
        </w:rPr>
        <w:t>1.1.1</w:t>
      </w:r>
      <w:r w:rsidRPr="002B7CAD">
        <w:rPr>
          <w:rFonts w:eastAsiaTheme="minorEastAsia"/>
          <w:color w:val="000000" w:themeColor="text1"/>
          <w:szCs w:val="21"/>
        </w:rPr>
        <w:t xml:space="preserve">  </w:t>
      </w:r>
      <w:r w:rsidRPr="002B7CAD">
        <w:rPr>
          <w:rFonts w:eastAsiaTheme="minorEastAsia"/>
          <w:color w:val="000000" w:themeColor="text1"/>
          <w:szCs w:val="21"/>
        </w:rPr>
        <w:t>示值的化整误差引起的标准不确定度</w:t>
      </w:r>
      <m:oMath>
        <m:r>
          <w:rPr>
            <w:rFonts w:ascii="Cambria Math" w:eastAsiaTheme="minorEastAsia" w:hAnsi="Cambria Math"/>
            <w:color w:val="000000" w:themeColor="text1"/>
            <w:szCs w:val="21"/>
          </w:rPr>
          <m:t>u(</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δ∆I</m:t>
            </m:r>
          </m:e>
          <m:sub>
            <m:r>
              <w:rPr>
                <w:rFonts w:ascii="Cambria Math" w:eastAsiaTheme="minorEastAsia" w:hAnsi="Cambria Math"/>
                <w:color w:val="000000" w:themeColor="text1"/>
                <w:szCs w:val="21"/>
              </w:rPr>
              <m:t>ms</m:t>
            </m:r>
          </m:sub>
        </m:sSub>
        <m:r>
          <w:rPr>
            <w:rFonts w:ascii="Cambria Math" w:eastAsiaTheme="minorEastAsia" w:hAnsi="Cambria Math"/>
            <w:color w:val="000000" w:themeColor="text1"/>
            <w:szCs w:val="21"/>
          </w:rPr>
          <m:t>)</m:t>
        </m:r>
      </m:oMath>
    </w:p>
    <w:p w:rsidR="002951FB" w:rsidRPr="002B7CAD" w:rsidRDefault="008A49CE" w:rsidP="000C1D73">
      <w:pPr>
        <w:pStyle w:val="aff2"/>
        <w:snapToGrid w:val="0"/>
        <w:spacing w:beforeLines="30" w:before="93" w:afterLines="30" w:after="93"/>
        <w:ind w:right="187" w:firstLineChars="150" w:firstLine="315"/>
        <w:textAlignment w:val="center"/>
        <w:rPr>
          <w:rFonts w:eastAsiaTheme="minorEastAsia" w:cs="Times New Roman"/>
          <w:sz w:val="21"/>
          <w:szCs w:val="21"/>
        </w:rPr>
      </w:pPr>
      <w:r>
        <w:rPr>
          <w:rFonts w:eastAsiaTheme="minorEastAsia" w:cs="Times New Roman" w:hint="eastAsia"/>
          <w:sz w:val="21"/>
          <w:szCs w:val="21"/>
        </w:rPr>
        <w:t>每个</w:t>
      </w:r>
      <w:r>
        <w:rPr>
          <w:rFonts w:eastAsiaTheme="minorEastAsia" w:cs="Times New Roman"/>
          <w:sz w:val="21"/>
          <w:szCs w:val="21"/>
        </w:rPr>
        <w:t>读数</w:t>
      </w:r>
      <w:r w:rsidRPr="000C1D73">
        <w:rPr>
          <w:rFonts w:eastAsiaTheme="minorEastAsia" w:cs="Times New Roman" w:hint="eastAsia"/>
          <w:i/>
          <w:sz w:val="21"/>
          <w:szCs w:val="21"/>
        </w:rPr>
        <w:t>I</w:t>
      </w:r>
      <w:r>
        <w:rPr>
          <w:rFonts w:eastAsiaTheme="minorEastAsia" w:cs="Times New Roman" w:hint="eastAsia"/>
          <w:sz w:val="21"/>
          <w:szCs w:val="21"/>
        </w:rPr>
        <w:t>都有</w:t>
      </w:r>
      <w:r>
        <w:rPr>
          <w:rFonts w:eastAsiaTheme="minorEastAsia" w:cs="Times New Roman"/>
          <w:sz w:val="21"/>
          <w:szCs w:val="21"/>
        </w:rPr>
        <w:t>其相应的</w:t>
      </w:r>
      <w:r>
        <w:rPr>
          <w:rFonts w:eastAsiaTheme="minorEastAsia" w:cs="Times New Roman" w:hint="eastAsia"/>
          <w:sz w:val="21"/>
          <w:szCs w:val="21"/>
        </w:rPr>
        <w:t>实际</w:t>
      </w:r>
      <w:r>
        <w:rPr>
          <w:rFonts w:eastAsiaTheme="minorEastAsia" w:cs="Times New Roman"/>
          <w:sz w:val="21"/>
          <w:szCs w:val="21"/>
        </w:rPr>
        <w:t>分度值</w:t>
      </w:r>
      <w:r w:rsidRPr="00BA6776">
        <w:rPr>
          <w:rFonts w:eastAsiaTheme="minorEastAsia"/>
          <w:i/>
          <w:szCs w:val="21"/>
        </w:rPr>
        <w:t>d</w:t>
      </w:r>
      <w:r>
        <w:rPr>
          <w:rFonts w:eastAsiaTheme="minorEastAsia" w:hint="eastAsia"/>
          <w:szCs w:val="21"/>
        </w:rPr>
        <w:t>(</w:t>
      </w:r>
      <w:r w:rsidRPr="00BA6776">
        <w:rPr>
          <w:rFonts w:eastAsiaTheme="minorEastAsia"/>
          <w:i/>
          <w:szCs w:val="21"/>
        </w:rPr>
        <w:t>I</w:t>
      </w:r>
      <w:r>
        <w:rPr>
          <w:rFonts w:eastAsiaTheme="minorEastAsia" w:hint="eastAsia"/>
          <w:szCs w:val="21"/>
        </w:rPr>
        <w:t>)</w:t>
      </w:r>
      <w:r>
        <w:rPr>
          <w:rFonts w:eastAsiaTheme="minorEastAsia" w:hint="eastAsia"/>
          <w:szCs w:val="21"/>
        </w:rPr>
        <w:t>。</w:t>
      </w:r>
      <w:r w:rsidR="002951FB" w:rsidRPr="002B7CAD">
        <w:rPr>
          <w:rFonts w:eastAsiaTheme="minorEastAsia" w:cs="Times New Roman"/>
          <w:i/>
          <w:sz w:val="21"/>
          <w:szCs w:val="21"/>
        </w:rPr>
        <w:sym w:font="Symbol" w:char="F064"/>
      </w:r>
      <w:r w:rsidR="002951FB" w:rsidRPr="002B7CAD">
        <w:rPr>
          <w:rFonts w:eastAsiaTheme="minorEastAsia" w:cs="Times New Roman"/>
          <w:i/>
          <w:sz w:val="21"/>
          <w:szCs w:val="21"/>
        </w:rPr>
        <w:t>I</w:t>
      </w:r>
      <w:r w:rsidR="002951FB" w:rsidRPr="002B7CAD">
        <w:rPr>
          <w:rFonts w:eastAsiaTheme="minorEastAsia" w:cs="Times New Roman"/>
          <w:sz w:val="21"/>
          <w:szCs w:val="21"/>
        </w:rPr>
        <w:t>表示示值的化整误差。</w:t>
      </w:r>
      <w:bookmarkStart w:id="9" w:name="OLE_LINK132"/>
      <w:bookmarkStart w:id="10" w:name="OLE_LINK133"/>
      <w:r w:rsidR="002951FB" w:rsidRPr="002B7CAD">
        <w:rPr>
          <w:rFonts w:eastAsiaTheme="minorEastAsia" w:cs="Times New Roman"/>
          <w:sz w:val="21"/>
          <w:szCs w:val="21"/>
        </w:rPr>
        <w:t>其区间半宽度为</w:t>
      </w:r>
      <w:bookmarkEnd w:id="9"/>
      <w:bookmarkEnd w:id="10"/>
      <w:r w:rsidR="002951FB" w:rsidRPr="002B7CAD">
        <w:rPr>
          <w:rFonts w:eastAsiaTheme="minorEastAsia" w:cs="Times New Roman"/>
          <w:i/>
          <w:sz w:val="21"/>
          <w:szCs w:val="21"/>
        </w:rPr>
        <w:t>d</w:t>
      </w:r>
      <w:r w:rsidR="002951FB" w:rsidRPr="002B7CAD">
        <w:rPr>
          <w:rFonts w:eastAsiaTheme="minorEastAsia" w:cs="Times New Roman"/>
          <w:sz w:val="21"/>
          <w:szCs w:val="21"/>
        </w:rPr>
        <w:t>/2</w:t>
      </w:r>
      <w:r w:rsidR="002951FB" w:rsidRPr="002B7CAD">
        <w:rPr>
          <w:rFonts w:eastAsiaTheme="minorEastAsia" w:cs="Times New Roman"/>
          <w:sz w:val="21"/>
          <w:szCs w:val="21"/>
          <w:lang w:val="en-US"/>
        </w:rPr>
        <w:t>，</w:t>
      </w:r>
      <w:r w:rsidR="002951FB" w:rsidRPr="002B7CAD">
        <w:rPr>
          <w:rFonts w:eastAsiaTheme="minorEastAsia" w:cs="Times New Roman"/>
          <w:sz w:val="21"/>
          <w:szCs w:val="21"/>
        </w:rPr>
        <w:t>服从矩形分布</w:t>
      </w:r>
      <w:r w:rsidR="002951FB" w:rsidRPr="002B7CAD">
        <w:rPr>
          <w:rFonts w:eastAsiaTheme="minorEastAsia" w:cs="Times New Roman"/>
          <w:sz w:val="21"/>
          <w:szCs w:val="21"/>
          <w:lang w:val="en-US"/>
        </w:rPr>
        <w:t>，</w:t>
      </w:r>
      <w:r w:rsidR="002951FB" w:rsidRPr="002B7CAD">
        <w:rPr>
          <w:rFonts w:eastAsiaTheme="minorEastAsia" w:cs="Times New Roman"/>
          <w:sz w:val="21"/>
          <w:szCs w:val="21"/>
        </w:rPr>
        <w:t>其标准不确定度为：</w:t>
      </w:r>
    </w:p>
    <w:bookmarkStart w:id="11" w:name="OLE_LINK203"/>
    <w:bookmarkStart w:id="12" w:name="OLE_LINK204"/>
    <w:bookmarkEnd w:id="7"/>
    <w:bookmarkEnd w:id="8"/>
    <w:p w:rsidR="00E24AAE" w:rsidRPr="002B7CAD" w:rsidRDefault="009D543E" w:rsidP="000C671D">
      <w:pPr>
        <w:tabs>
          <w:tab w:val="left" w:pos="7513"/>
        </w:tabs>
        <w:snapToGrid w:val="0"/>
        <w:spacing w:beforeLines="30" w:before="93" w:afterLines="30" w:after="93"/>
        <w:ind w:leftChars="538" w:left="1130" w:firstLineChars="60" w:firstLine="126"/>
        <w:jc w:val="right"/>
        <w:textAlignment w:val="center"/>
        <w:rPr>
          <w:rFonts w:eastAsiaTheme="minorEastAsia"/>
          <w:szCs w:val="21"/>
        </w:rPr>
      </w:pPr>
      <w:r w:rsidRPr="002B7CAD">
        <w:rPr>
          <w:rFonts w:eastAsiaTheme="minorEastAsia"/>
          <w:szCs w:val="21"/>
        </w:rPr>
        <w:object w:dxaOrig="1780" w:dyaOrig="660">
          <v:shape id="_x0000_i1035" type="#_x0000_t75" style="width:89.3pt;height:32.85pt" o:ole="">
            <v:imagedata r:id="rId36" o:title=""/>
          </v:shape>
          <o:OLEObject Type="Embed" ProgID="Equation.DSMT4" ShapeID="_x0000_i1035" DrawAspect="Content" ObjectID="_1770633732" r:id="rId37"/>
        </w:object>
      </w:r>
      <w:r w:rsidR="00E24AAE" w:rsidRPr="002B7CAD">
        <w:rPr>
          <w:rFonts w:eastAsiaTheme="minorEastAsia"/>
          <w:szCs w:val="21"/>
        </w:rPr>
        <w:t xml:space="preserve"> </w:t>
      </w:r>
      <w:r w:rsidR="00656CB6" w:rsidRPr="002B7CAD">
        <w:rPr>
          <w:rFonts w:eastAsiaTheme="minorEastAsia"/>
          <w:szCs w:val="21"/>
        </w:rPr>
        <w:t xml:space="preserve">            </w:t>
      </w:r>
      <w:r w:rsidR="00BF0C8E" w:rsidRPr="002B7CAD">
        <w:rPr>
          <w:rFonts w:eastAsiaTheme="minorEastAsia"/>
          <w:szCs w:val="21"/>
        </w:rPr>
        <w:t xml:space="preserve">             </w:t>
      </w:r>
      <w:r w:rsidR="00656CB6" w:rsidRPr="002B7CAD">
        <w:rPr>
          <w:rFonts w:eastAsiaTheme="minorEastAsia"/>
          <w:szCs w:val="21"/>
        </w:rPr>
        <w:t xml:space="preserve"> (A.3)</w:t>
      </w:r>
    </w:p>
    <w:p w:rsidR="009D543E" w:rsidRPr="002B7CAD" w:rsidRDefault="00E24AAE" w:rsidP="000C1D73">
      <w:pPr>
        <w:pStyle w:val="aff2"/>
        <w:snapToGrid w:val="0"/>
        <w:spacing w:beforeLines="30" w:before="93" w:afterLines="30" w:after="93"/>
        <w:ind w:right="187" w:firstLineChars="150" w:firstLine="315"/>
        <w:textAlignment w:val="center"/>
        <w:rPr>
          <w:rFonts w:eastAsiaTheme="minorEastAsia" w:cs="Times New Roman"/>
          <w:sz w:val="21"/>
          <w:szCs w:val="21"/>
        </w:rPr>
      </w:pPr>
      <w:r w:rsidRPr="002B7CAD">
        <w:rPr>
          <w:rFonts w:eastAsiaTheme="minorEastAsia" w:cs="Times New Roman"/>
          <w:sz w:val="21"/>
          <w:szCs w:val="21"/>
        </w:rPr>
        <w:t>重复性测量当采用两个等量砝码进行时</w:t>
      </w:r>
      <w:r w:rsidR="00BA6776">
        <w:rPr>
          <w:rFonts w:eastAsiaTheme="minorEastAsia" w:cs="Times New Roman" w:hint="eastAsia"/>
          <w:sz w:val="21"/>
          <w:szCs w:val="21"/>
        </w:rPr>
        <w:t>，或当</w:t>
      </w:r>
      <w:r w:rsidRPr="002B7CAD">
        <w:rPr>
          <w:rFonts w:eastAsiaTheme="minorEastAsia" w:cs="Times New Roman"/>
          <w:sz w:val="21"/>
          <w:szCs w:val="21"/>
        </w:rPr>
        <w:t>偏心位置与中心位置进行比较时；</w:t>
      </w:r>
      <w:r w:rsidR="00BA6776">
        <w:rPr>
          <w:rFonts w:eastAsiaTheme="minorEastAsia" w:cs="Times New Roman" w:hint="eastAsia"/>
          <w:sz w:val="21"/>
          <w:szCs w:val="21"/>
        </w:rPr>
        <w:t>或</w:t>
      </w:r>
      <w:r w:rsidRPr="002B7CAD">
        <w:rPr>
          <w:rFonts w:eastAsiaTheme="minorEastAsia" w:cs="Times New Roman"/>
          <w:sz w:val="21"/>
          <w:szCs w:val="21"/>
        </w:rPr>
        <w:t>当进行局部示值误差测量时，</w:t>
      </w:r>
      <w:r w:rsidR="008A49CE">
        <w:rPr>
          <w:rFonts w:eastAsiaTheme="minorEastAsia" w:cs="Times New Roman" w:hint="eastAsia"/>
          <w:sz w:val="21"/>
          <w:szCs w:val="21"/>
        </w:rPr>
        <w:t>显示分辨力</w:t>
      </w:r>
      <w:r w:rsidRPr="002B7CAD">
        <w:rPr>
          <w:rFonts w:eastAsiaTheme="minorEastAsia" w:cs="Times New Roman"/>
          <w:sz w:val="21"/>
          <w:szCs w:val="21"/>
        </w:rPr>
        <w:t>引起的</w:t>
      </w:r>
      <w:r w:rsidR="00FF3ECD">
        <w:rPr>
          <w:rFonts w:eastAsiaTheme="minorEastAsia" w:cs="Times New Roman" w:hint="eastAsia"/>
          <w:sz w:val="21"/>
          <w:szCs w:val="21"/>
        </w:rPr>
        <w:t>化整误差</w:t>
      </w:r>
      <w:r w:rsidRPr="002B7CAD">
        <w:rPr>
          <w:rFonts w:eastAsiaTheme="minorEastAsia" w:cs="Times New Roman"/>
          <w:sz w:val="21"/>
          <w:szCs w:val="21"/>
        </w:rPr>
        <w:t>不确定度分量为</w:t>
      </w:r>
    </w:p>
    <w:p w:rsidR="00E24AAE" w:rsidRPr="002B7CAD" w:rsidRDefault="009D543E" w:rsidP="00BF0C8E">
      <w:pPr>
        <w:tabs>
          <w:tab w:val="left" w:pos="7513"/>
        </w:tabs>
        <w:snapToGrid w:val="0"/>
        <w:spacing w:beforeLines="30" w:before="93" w:afterLines="30" w:after="93"/>
        <w:ind w:leftChars="538" w:left="1130" w:firstLineChars="60" w:firstLine="126"/>
        <w:jc w:val="right"/>
        <w:textAlignment w:val="center"/>
        <w:rPr>
          <w:rFonts w:eastAsiaTheme="minorEastAsia"/>
          <w:szCs w:val="21"/>
        </w:rPr>
      </w:pPr>
      <w:r w:rsidRPr="002B7CAD">
        <w:rPr>
          <w:rFonts w:eastAsiaTheme="minorEastAsia"/>
          <w:szCs w:val="21"/>
        </w:rPr>
        <w:object w:dxaOrig="1920" w:dyaOrig="660">
          <v:shape id="_x0000_i1036" type="#_x0000_t75" style="width:96.75pt;height:32.85pt" o:ole="">
            <v:imagedata r:id="rId38" o:title=""/>
          </v:shape>
          <o:OLEObject Type="Embed" ProgID="Equation.DSMT4" ShapeID="_x0000_i1036" DrawAspect="Content" ObjectID="_1770633733" r:id="rId39"/>
        </w:object>
      </w:r>
      <w:r w:rsidRPr="002B7CAD">
        <w:rPr>
          <w:rFonts w:eastAsiaTheme="minorEastAsia"/>
          <w:szCs w:val="21"/>
        </w:rPr>
        <w:t xml:space="preserve">         </w:t>
      </w:r>
      <w:r w:rsidR="00D07E34" w:rsidRPr="002B7CAD">
        <w:rPr>
          <w:rFonts w:eastAsiaTheme="minorEastAsia"/>
          <w:szCs w:val="21"/>
        </w:rPr>
        <w:t xml:space="preserve"> </w:t>
      </w:r>
      <w:r w:rsidR="00BF0C8E" w:rsidRPr="002B7CAD">
        <w:rPr>
          <w:rFonts w:eastAsiaTheme="minorEastAsia"/>
          <w:szCs w:val="21"/>
        </w:rPr>
        <w:t xml:space="preserve">          </w:t>
      </w:r>
      <w:r w:rsidR="00D07E34" w:rsidRPr="002B7CAD">
        <w:rPr>
          <w:rFonts w:eastAsiaTheme="minorEastAsia"/>
          <w:szCs w:val="21"/>
        </w:rPr>
        <w:t xml:space="preserve">     </w:t>
      </w:r>
      <w:r w:rsidRPr="002B7CAD">
        <w:rPr>
          <w:rFonts w:eastAsiaTheme="minorEastAsia"/>
          <w:szCs w:val="21"/>
        </w:rPr>
        <w:t xml:space="preserve">  (A.4)</w:t>
      </w:r>
    </w:p>
    <w:p w:rsidR="009D543E" w:rsidRPr="002B7CAD" w:rsidRDefault="00E24AAE" w:rsidP="00E24AAE">
      <w:pPr>
        <w:pStyle w:val="aff2"/>
        <w:snapToGrid w:val="0"/>
        <w:spacing w:beforeLines="30" w:before="93" w:afterLines="30" w:after="93"/>
        <w:ind w:right="440" w:firstLineChars="150" w:firstLine="315"/>
        <w:textAlignment w:val="center"/>
        <w:rPr>
          <w:rFonts w:eastAsiaTheme="minorEastAsia" w:cs="Times New Roman"/>
          <w:sz w:val="21"/>
          <w:szCs w:val="21"/>
        </w:rPr>
      </w:pPr>
      <w:r w:rsidRPr="002B7CAD">
        <w:rPr>
          <w:rFonts w:eastAsiaTheme="minorEastAsia" w:cs="Times New Roman"/>
          <w:sz w:val="21"/>
          <w:szCs w:val="21"/>
        </w:rPr>
        <w:t>重复性测量当采用一个标准砝码与空载进行比较时，鉴别力引起的</w:t>
      </w:r>
      <w:r w:rsidR="0006421D" w:rsidRPr="002B7CAD">
        <w:rPr>
          <w:rFonts w:eastAsiaTheme="minorEastAsia" w:cs="Times New Roman"/>
          <w:sz w:val="21"/>
          <w:szCs w:val="21"/>
        </w:rPr>
        <w:t>化整误差</w:t>
      </w:r>
      <w:r w:rsidRPr="002B7CAD">
        <w:rPr>
          <w:rFonts w:eastAsiaTheme="minorEastAsia" w:cs="Times New Roman"/>
          <w:sz w:val="21"/>
          <w:szCs w:val="21"/>
        </w:rPr>
        <w:t>不确定度分量为</w:t>
      </w:r>
    </w:p>
    <w:p w:rsidR="00E24AAE" w:rsidRPr="002B7CAD" w:rsidRDefault="00D07E34" w:rsidP="00BF0C8E">
      <w:pPr>
        <w:tabs>
          <w:tab w:val="left" w:pos="7513"/>
        </w:tabs>
        <w:snapToGrid w:val="0"/>
        <w:spacing w:beforeLines="30" w:before="93" w:afterLines="30" w:after="93"/>
        <w:ind w:leftChars="538" w:left="1130" w:firstLineChars="60" w:firstLine="126"/>
        <w:jc w:val="right"/>
        <w:textAlignment w:val="center"/>
        <w:rPr>
          <w:rFonts w:eastAsiaTheme="minorEastAsia"/>
          <w:szCs w:val="21"/>
        </w:rPr>
      </w:pPr>
      <w:r w:rsidRPr="002B7CAD">
        <w:rPr>
          <w:rFonts w:eastAsiaTheme="minorEastAsia"/>
          <w:szCs w:val="21"/>
        </w:rPr>
        <w:object w:dxaOrig="3240" w:dyaOrig="660">
          <v:shape id="_x0000_i1037" type="#_x0000_t75" style="width:161.85pt;height:32.85pt" o:ole="">
            <v:imagedata r:id="rId40" o:title=""/>
          </v:shape>
          <o:OLEObject Type="Embed" ProgID="Equation.DSMT4" ShapeID="_x0000_i1037" DrawAspect="Content" ObjectID="_1770633734" r:id="rId41"/>
        </w:object>
      </w:r>
      <w:r w:rsidR="009D543E" w:rsidRPr="002B7CAD">
        <w:rPr>
          <w:rFonts w:eastAsiaTheme="minorEastAsia"/>
          <w:szCs w:val="21"/>
        </w:rPr>
        <w:t xml:space="preserve">              </w:t>
      </w:r>
      <w:r w:rsidR="00BF0C8E" w:rsidRPr="002B7CAD">
        <w:rPr>
          <w:rFonts w:eastAsiaTheme="minorEastAsia"/>
          <w:szCs w:val="21"/>
        </w:rPr>
        <w:t xml:space="preserve">   </w:t>
      </w:r>
      <w:r w:rsidR="009D543E" w:rsidRPr="002B7CAD">
        <w:rPr>
          <w:rFonts w:eastAsiaTheme="minorEastAsia"/>
          <w:szCs w:val="21"/>
        </w:rPr>
        <w:t xml:space="preserve">  (A.5)</w:t>
      </w:r>
    </w:p>
    <w:p w:rsidR="00D119F1" w:rsidRPr="002B7CAD" w:rsidRDefault="00BA6776" w:rsidP="00BA6776">
      <w:pPr>
        <w:snapToGrid w:val="0"/>
        <w:spacing w:beforeLines="30" w:before="93" w:afterLines="30" w:after="93"/>
        <w:ind w:firstLineChars="200" w:firstLine="420"/>
        <w:textAlignment w:val="baseline"/>
        <w:rPr>
          <w:rFonts w:eastAsiaTheme="minorEastAsia"/>
          <w:szCs w:val="21"/>
        </w:rPr>
      </w:pPr>
      <w:bookmarkStart w:id="13" w:name="OLE_LINK205"/>
      <w:bookmarkStart w:id="14" w:name="OLE_LINK206"/>
      <w:bookmarkEnd w:id="11"/>
      <w:bookmarkEnd w:id="12"/>
      <w:r>
        <w:rPr>
          <w:rFonts w:eastAsiaTheme="minorEastAsia" w:hint="eastAsia"/>
          <w:szCs w:val="21"/>
        </w:rPr>
        <w:t>其中</w:t>
      </w:r>
      <w:r>
        <w:rPr>
          <w:rFonts w:eastAsiaTheme="minorEastAsia"/>
          <w:szCs w:val="21"/>
        </w:rPr>
        <w:t>，</w:t>
      </w:r>
      <w:r w:rsidRPr="00BA6776">
        <w:rPr>
          <w:rFonts w:eastAsiaTheme="minorEastAsia"/>
          <w:i/>
          <w:szCs w:val="21"/>
        </w:rPr>
        <w:t>d</w:t>
      </w:r>
      <w:r>
        <w:rPr>
          <w:rFonts w:eastAsiaTheme="minorEastAsia" w:hint="eastAsia"/>
          <w:szCs w:val="21"/>
        </w:rPr>
        <w:t>(</w:t>
      </w:r>
      <w:r>
        <w:rPr>
          <w:rFonts w:eastAsiaTheme="minorEastAsia"/>
          <w:szCs w:val="21"/>
        </w:rPr>
        <w:t>0</w:t>
      </w:r>
      <w:r>
        <w:rPr>
          <w:rFonts w:eastAsiaTheme="minorEastAsia" w:hint="eastAsia"/>
          <w:szCs w:val="21"/>
        </w:rPr>
        <w:t>)</w:t>
      </w:r>
      <w:r>
        <w:rPr>
          <w:rFonts w:eastAsiaTheme="minorEastAsia" w:hint="eastAsia"/>
          <w:szCs w:val="21"/>
        </w:rPr>
        <w:t>表示</w:t>
      </w:r>
      <w:r>
        <w:rPr>
          <w:rFonts w:eastAsiaTheme="minorEastAsia"/>
          <w:szCs w:val="21"/>
        </w:rPr>
        <w:t>空载</w:t>
      </w:r>
      <w:r>
        <w:rPr>
          <w:rFonts w:eastAsiaTheme="minorEastAsia" w:hint="eastAsia"/>
          <w:szCs w:val="21"/>
        </w:rPr>
        <w:t>时</w:t>
      </w:r>
      <w:r>
        <w:rPr>
          <w:rFonts w:eastAsiaTheme="minorEastAsia"/>
          <w:szCs w:val="21"/>
        </w:rPr>
        <w:t>的实际分度值，</w:t>
      </w:r>
      <w:r w:rsidRPr="00BA6776">
        <w:rPr>
          <w:rFonts w:eastAsiaTheme="minorEastAsia"/>
          <w:i/>
          <w:szCs w:val="21"/>
        </w:rPr>
        <w:t>d</w:t>
      </w:r>
      <w:r>
        <w:rPr>
          <w:rFonts w:eastAsiaTheme="minorEastAsia" w:hint="eastAsia"/>
          <w:szCs w:val="21"/>
        </w:rPr>
        <w:t>(</w:t>
      </w:r>
      <w:r w:rsidRPr="00BA6776">
        <w:rPr>
          <w:rFonts w:eastAsiaTheme="minorEastAsia"/>
          <w:i/>
          <w:szCs w:val="21"/>
        </w:rPr>
        <w:t>I</w:t>
      </w:r>
      <w:r>
        <w:rPr>
          <w:rFonts w:eastAsiaTheme="minorEastAsia" w:hint="eastAsia"/>
          <w:szCs w:val="21"/>
        </w:rPr>
        <w:t>)</w:t>
      </w:r>
      <w:r>
        <w:rPr>
          <w:rFonts w:eastAsiaTheme="minorEastAsia" w:hint="eastAsia"/>
          <w:szCs w:val="21"/>
        </w:rPr>
        <w:t>表示加载点</w:t>
      </w:r>
      <w:r>
        <w:rPr>
          <w:rFonts w:eastAsiaTheme="minorEastAsia"/>
          <w:szCs w:val="21"/>
        </w:rPr>
        <w:t>的实际分度值</w:t>
      </w:r>
      <w:r>
        <w:rPr>
          <w:rFonts w:eastAsiaTheme="minorEastAsia" w:hint="eastAsia"/>
          <w:szCs w:val="21"/>
        </w:rPr>
        <w:t>。</w:t>
      </w:r>
    </w:p>
    <w:p w:rsidR="002951FB" w:rsidRPr="002B7CAD" w:rsidRDefault="002951FB" w:rsidP="002951FB">
      <w:pPr>
        <w:snapToGrid w:val="0"/>
        <w:spacing w:beforeLines="30" w:before="93" w:afterLines="30" w:after="93"/>
        <w:textAlignment w:val="baseline"/>
        <w:rPr>
          <w:rFonts w:eastAsiaTheme="minorEastAsia"/>
          <w:szCs w:val="21"/>
        </w:rPr>
      </w:pPr>
      <w:r w:rsidRPr="002B7CAD">
        <w:rPr>
          <w:rFonts w:eastAsiaTheme="minorEastAsia"/>
          <w:szCs w:val="21"/>
        </w:rPr>
        <w:t xml:space="preserve">A.1.1.3  </w:t>
      </w:r>
      <w:r w:rsidRPr="002B7CAD">
        <w:rPr>
          <w:rFonts w:eastAsiaTheme="minorEastAsia"/>
          <w:szCs w:val="21"/>
        </w:rPr>
        <w:t>重复性引起的标准不确定度</w:t>
      </w:r>
      <m:oMath>
        <m:r>
          <w:rPr>
            <w:rFonts w:ascii="Cambria Math" w:hAnsi="Cambria Math"/>
            <w:szCs w:val="21"/>
          </w:rPr>
          <m:t>u(δ∆</m:t>
        </m:r>
        <m:sSub>
          <m:sSubPr>
            <m:ctrlPr>
              <w:rPr>
                <w:rFonts w:ascii="Cambria Math" w:hAnsi="Cambria Math"/>
                <w:i/>
                <w:szCs w:val="21"/>
              </w:rPr>
            </m:ctrlPr>
          </m:sSubPr>
          <m:e>
            <m:r>
              <w:rPr>
                <w:rFonts w:ascii="Cambria Math" w:hAnsi="Cambria Math"/>
                <w:szCs w:val="21"/>
              </w:rPr>
              <m:t>I</m:t>
            </m:r>
          </m:e>
          <m:sub>
            <m:r>
              <m:rPr>
                <m:nor/>
              </m:rPr>
              <w:rPr>
                <w:szCs w:val="21"/>
              </w:rPr>
              <m:t>rep</m:t>
            </m:r>
            <m:ctrlPr>
              <w:rPr>
                <w:rFonts w:ascii="Cambria Math" w:hAnsi="Cambria Math"/>
                <w:szCs w:val="21"/>
              </w:rPr>
            </m:ctrlPr>
          </m:sub>
        </m:sSub>
        <m:r>
          <w:rPr>
            <w:rFonts w:ascii="Cambria Math" w:hAnsi="Cambria Math"/>
            <w:szCs w:val="21"/>
          </w:rPr>
          <m:t>)</m:t>
        </m:r>
      </m:oMath>
    </w:p>
    <w:p w:rsidR="002951FB" w:rsidRPr="002B7CAD" w:rsidRDefault="00060C2E" w:rsidP="000C1D73">
      <w:pPr>
        <w:tabs>
          <w:tab w:val="left" w:pos="5120"/>
        </w:tabs>
        <w:ind w:rightChars="89" w:right="187" w:firstLineChars="200" w:firstLine="420"/>
        <w:rPr>
          <w:rFonts w:eastAsiaTheme="minorEastAsia"/>
          <w:szCs w:val="21"/>
        </w:rPr>
      </w:pPr>
      <m:oMath>
        <m:r>
          <w:rPr>
            <w:rFonts w:ascii="Cambria Math" w:hAnsi="Cambria Math"/>
            <w:szCs w:val="21"/>
          </w:rPr>
          <m:t>u(δ∆</m:t>
        </m:r>
        <m:sSub>
          <m:sSubPr>
            <m:ctrlPr>
              <w:rPr>
                <w:rFonts w:ascii="Cambria Math" w:hAnsi="Cambria Math"/>
                <w:i/>
                <w:szCs w:val="21"/>
              </w:rPr>
            </m:ctrlPr>
          </m:sSubPr>
          <m:e>
            <m:r>
              <w:rPr>
                <w:rFonts w:ascii="Cambria Math" w:hAnsi="Cambria Math"/>
                <w:szCs w:val="21"/>
              </w:rPr>
              <m:t>I</m:t>
            </m:r>
          </m:e>
          <m:sub>
            <m:r>
              <m:rPr>
                <m:nor/>
              </m:rPr>
              <w:rPr>
                <w:szCs w:val="21"/>
              </w:rPr>
              <m:t>rep</m:t>
            </m:r>
            <m:ctrlPr>
              <w:rPr>
                <w:rFonts w:ascii="Cambria Math" w:hAnsi="Cambria Math"/>
                <w:szCs w:val="21"/>
              </w:rPr>
            </m:ctrlPr>
          </m:sub>
        </m:sSub>
        <m:r>
          <w:rPr>
            <w:rFonts w:ascii="Cambria Math" w:hAnsi="Cambria Math"/>
            <w:szCs w:val="21"/>
          </w:rPr>
          <m:t>)</m:t>
        </m:r>
      </m:oMath>
      <w:r w:rsidR="002951FB" w:rsidRPr="002B7CAD">
        <w:rPr>
          <w:rFonts w:eastAsiaTheme="minorEastAsia"/>
          <w:szCs w:val="21"/>
        </w:rPr>
        <w:t>表示</w:t>
      </w:r>
      <w:r w:rsidR="001E317A" w:rsidRPr="002B7CAD">
        <w:rPr>
          <w:rFonts w:eastAsiaTheme="minorEastAsia"/>
          <w:szCs w:val="21"/>
        </w:rPr>
        <w:t>质量比较仪</w:t>
      </w:r>
      <w:r w:rsidR="002951FB" w:rsidRPr="002B7CAD">
        <w:rPr>
          <w:rFonts w:eastAsiaTheme="minorEastAsia"/>
          <w:szCs w:val="21"/>
        </w:rPr>
        <w:t>重复性</w:t>
      </w:r>
      <w:r>
        <w:rPr>
          <w:rFonts w:eastAsiaTheme="minorEastAsia" w:hint="eastAsia"/>
          <w:szCs w:val="21"/>
        </w:rPr>
        <w:t>引入的</w:t>
      </w:r>
      <w:r w:rsidR="002951FB" w:rsidRPr="002B7CAD">
        <w:rPr>
          <w:rFonts w:eastAsiaTheme="minorEastAsia"/>
          <w:szCs w:val="21"/>
        </w:rPr>
        <w:t>标准不确定度</w:t>
      </w:r>
      <w:r w:rsidR="0057747E">
        <w:rPr>
          <w:rFonts w:eastAsiaTheme="minorEastAsia" w:hint="eastAsia"/>
          <w:szCs w:val="21"/>
        </w:rPr>
        <w:t>，</w:t>
      </w:r>
      <w:r w:rsidR="002951FB" w:rsidRPr="002B7CAD">
        <w:rPr>
          <w:rFonts w:eastAsiaTheme="minorEastAsia"/>
          <w:szCs w:val="21"/>
        </w:rPr>
        <w:t>用标准偏差</w:t>
      </w:r>
      <w:r w:rsidR="004E42DC" w:rsidRPr="002B7CAD">
        <w:rPr>
          <w:rFonts w:eastAsiaTheme="minorEastAsia"/>
          <w:szCs w:val="21"/>
        </w:rPr>
        <w:t>除以</w:t>
      </w:r>
      <m:oMath>
        <m:rad>
          <m:radPr>
            <m:degHide m:val="1"/>
            <m:ctrlPr>
              <w:rPr>
                <w:rFonts w:ascii="Cambria Math" w:eastAsiaTheme="minorEastAsia" w:hAnsi="Cambria Math"/>
                <w:i/>
                <w:noProof/>
                <w:szCs w:val="21"/>
              </w:rPr>
            </m:ctrlPr>
          </m:radPr>
          <m:deg/>
          <m:e>
            <m:r>
              <w:rPr>
                <w:rFonts w:ascii="Cambria Math" w:eastAsiaTheme="minorEastAsia" w:hAnsi="Cambria Math"/>
                <w:noProof/>
                <w:szCs w:val="21"/>
              </w:rPr>
              <m:t>N</m:t>
            </m:r>
          </m:e>
        </m:rad>
      </m:oMath>
      <w:r w:rsidR="002951FB" w:rsidRPr="002B7CAD">
        <w:rPr>
          <w:rFonts w:eastAsiaTheme="minorEastAsia"/>
          <w:szCs w:val="21"/>
        </w:rPr>
        <w:t>来表示，</w:t>
      </w:r>
      <w:r w:rsidR="00B82BB6" w:rsidRPr="002B7CAD">
        <w:rPr>
          <w:rFonts w:eastAsiaTheme="minorEastAsia"/>
          <w:i/>
          <w:szCs w:val="21"/>
        </w:rPr>
        <w:t>N</w:t>
      </w:r>
      <w:r w:rsidR="00B82BB6" w:rsidRPr="002B7CAD">
        <w:rPr>
          <w:rFonts w:eastAsiaTheme="minorEastAsia"/>
          <w:szCs w:val="21"/>
        </w:rPr>
        <w:t>为局部示值误差的测量次数，通常为</w:t>
      </w:r>
      <w:r w:rsidR="00B82BB6" w:rsidRPr="002B7CAD">
        <w:rPr>
          <w:rFonts w:eastAsiaTheme="minorEastAsia"/>
          <w:szCs w:val="21"/>
        </w:rPr>
        <w:t>1</w:t>
      </w:r>
      <w:r w:rsidR="00726283" w:rsidRPr="002B7CAD">
        <w:rPr>
          <w:rFonts w:eastAsiaTheme="minorEastAsia"/>
          <w:szCs w:val="21"/>
        </w:rPr>
        <w:t>次</w:t>
      </w:r>
      <w:r w:rsidR="00B82BB6" w:rsidRPr="002B7CAD">
        <w:rPr>
          <w:rFonts w:eastAsiaTheme="minorEastAsia"/>
          <w:szCs w:val="21"/>
        </w:rPr>
        <w:t>到</w:t>
      </w:r>
      <w:r w:rsidR="00B82BB6" w:rsidRPr="002B7CAD">
        <w:rPr>
          <w:rFonts w:eastAsiaTheme="minorEastAsia"/>
          <w:szCs w:val="21"/>
        </w:rPr>
        <w:t>3</w:t>
      </w:r>
      <w:r w:rsidR="00B82BB6" w:rsidRPr="002B7CAD">
        <w:rPr>
          <w:rFonts w:eastAsiaTheme="minorEastAsia"/>
          <w:szCs w:val="21"/>
        </w:rPr>
        <w:t>次，</w:t>
      </w:r>
      <w:r w:rsidR="00CF63CA" w:rsidRPr="002B7CAD">
        <w:rPr>
          <w:rFonts w:eastAsiaTheme="minorEastAsia"/>
          <w:szCs w:val="21"/>
        </w:rPr>
        <w:t>则重复性引</w:t>
      </w:r>
      <w:r w:rsidR="001E4F82">
        <w:rPr>
          <w:rFonts w:eastAsiaTheme="minorEastAsia" w:hint="eastAsia"/>
          <w:szCs w:val="21"/>
        </w:rPr>
        <w:t>起</w:t>
      </w:r>
      <w:r w:rsidR="00CF63CA" w:rsidRPr="002B7CAD">
        <w:rPr>
          <w:rFonts w:eastAsiaTheme="minorEastAsia"/>
          <w:szCs w:val="21"/>
        </w:rPr>
        <w:t>的</w:t>
      </w:r>
      <w:r w:rsidR="002951FB" w:rsidRPr="002B7CAD">
        <w:rPr>
          <w:rFonts w:eastAsiaTheme="minorEastAsia"/>
          <w:szCs w:val="21"/>
        </w:rPr>
        <w:t>标准不确定度为：</w:t>
      </w:r>
    </w:p>
    <w:p w:rsidR="002951FB" w:rsidRPr="002B7CAD" w:rsidRDefault="002951FB" w:rsidP="00DA6A98">
      <w:pPr>
        <w:tabs>
          <w:tab w:val="left" w:pos="7513"/>
        </w:tabs>
        <w:snapToGrid w:val="0"/>
        <w:spacing w:beforeLines="50" w:before="156" w:afterLines="30" w:after="93"/>
        <w:ind w:leftChars="538" w:left="1130" w:firstLineChars="60" w:firstLine="126"/>
        <w:jc w:val="right"/>
        <w:textAlignment w:val="center"/>
        <w:rPr>
          <w:rFonts w:eastAsiaTheme="minorEastAsia"/>
          <w:szCs w:val="21"/>
        </w:rPr>
      </w:pPr>
      <m:oMath>
        <m:r>
          <w:rPr>
            <w:rFonts w:ascii="Cambria Math" w:eastAsiaTheme="minorEastAsia" w:hAnsi="Cambria Math"/>
            <w:noProof/>
            <w:szCs w:val="21"/>
          </w:rPr>
          <m:t>u( δ∆</m:t>
        </m:r>
        <m:sSub>
          <m:sSubPr>
            <m:ctrlPr>
              <w:rPr>
                <w:rFonts w:ascii="Cambria Math" w:eastAsiaTheme="minorEastAsia" w:hAnsi="Cambria Math"/>
                <w:i/>
                <w:noProof/>
                <w:szCs w:val="21"/>
              </w:rPr>
            </m:ctrlPr>
          </m:sSubPr>
          <m:e>
            <m:r>
              <w:rPr>
                <w:rFonts w:ascii="Cambria Math" w:eastAsiaTheme="minorEastAsia" w:hAnsi="Cambria Math"/>
                <w:noProof/>
                <w:szCs w:val="21"/>
              </w:rPr>
              <m:t>I</m:t>
            </m:r>
          </m:e>
          <m:sub>
            <m:r>
              <m:rPr>
                <m:nor/>
              </m:rPr>
              <w:rPr>
                <w:rFonts w:eastAsiaTheme="minorEastAsia"/>
                <w:noProof/>
                <w:szCs w:val="21"/>
              </w:rPr>
              <m:t>rep</m:t>
            </m:r>
            <m:ctrlPr>
              <w:rPr>
                <w:rFonts w:ascii="Cambria Math" w:eastAsiaTheme="minorEastAsia" w:hAnsi="Cambria Math"/>
                <w:noProof/>
                <w:szCs w:val="21"/>
              </w:rPr>
            </m:ctrlPr>
          </m:sub>
        </m:sSub>
        <m:r>
          <w:rPr>
            <w:rFonts w:ascii="Cambria Math" w:eastAsiaTheme="minorEastAsia" w:hAnsi="Cambria Math"/>
            <w:noProof/>
            <w:szCs w:val="21"/>
          </w:rPr>
          <m:t>)=</m:t>
        </m:r>
        <m:f>
          <m:fPr>
            <m:type m:val="lin"/>
            <m:ctrlPr>
              <w:rPr>
                <w:rFonts w:ascii="Cambria Math" w:eastAsiaTheme="minorEastAsia" w:hAnsi="Cambria Math"/>
                <w:i/>
                <w:noProof/>
                <w:szCs w:val="21"/>
              </w:rPr>
            </m:ctrlPr>
          </m:fPr>
          <m:num>
            <m:r>
              <w:rPr>
                <w:rFonts w:ascii="Cambria Math" w:eastAsiaTheme="minorEastAsia" w:hAnsi="Cambria Math"/>
                <w:noProof/>
                <w:szCs w:val="21"/>
              </w:rPr>
              <m:t>s(∆I)</m:t>
            </m:r>
          </m:num>
          <m:den>
            <m:rad>
              <m:radPr>
                <m:degHide m:val="1"/>
                <m:ctrlPr>
                  <w:rPr>
                    <w:rFonts w:ascii="Cambria Math" w:eastAsiaTheme="minorEastAsia" w:hAnsi="Cambria Math"/>
                    <w:i/>
                    <w:noProof/>
                    <w:szCs w:val="21"/>
                  </w:rPr>
                </m:ctrlPr>
              </m:radPr>
              <m:deg/>
              <m:e>
                <m:r>
                  <w:rPr>
                    <w:rFonts w:ascii="Cambria Math" w:eastAsiaTheme="minorEastAsia" w:hAnsi="Cambria Math"/>
                    <w:noProof/>
                    <w:szCs w:val="21"/>
                  </w:rPr>
                  <m:t>N</m:t>
                </m:r>
              </m:e>
            </m:rad>
          </m:den>
        </m:f>
      </m:oMath>
      <w:r w:rsidRPr="002B7CAD">
        <w:rPr>
          <w:rFonts w:eastAsiaTheme="minorEastAsia"/>
          <w:szCs w:val="21"/>
        </w:rPr>
        <w:t xml:space="preserve">                                  (A.</w:t>
      </w:r>
      <w:r w:rsidR="009D543E" w:rsidRPr="002B7CAD">
        <w:rPr>
          <w:rFonts w:eastAsiaTheme="minorEastAsia"/>
          <w:szCs w:val="21"/>
        </w:rPr>
        <w:t>6</w:t>
      </w:r>
      <w:r w:rsidRPr="002B7CAD">
        <w:rPr>
          <w:rFonts w:eastAsiaTheme="minorEastAsia"/>
          <w:szCs w:val="21"/>
        </w:rPr>
        <w:t>)</w:t>
      </w:r>
    </w:p>
    <w:p w:rsidR="00BF0C8E" w:rsidRPr="002B7CAD" w:rsidRDefault="00BF0C8E" w:rsidP="002951FB">
      <w:pPr>
        <w:snapToGrid w:val="0"/>
        <w:jc w:val="left"/>
        <w:textAlignment w:val="center"/>
        <w:rPr>
          <w:rFonts w:eastAsiaTheme="minorEastAsia"/>
          <w:szCs w:val="21"/>
        </w:rPr>
      </w:pPr>
      <w:bookmarkStart w:id="15" w:name="OLE_LINK207"/>
      <w:bookmarkStart w:id="16" w:name="OLE_LINK208"/>
      <w:bookmarkEnd w:id="13"/>
      <w:bookmarkEnd w:id="14"/>
    </w:p>
    <w:p w:rsidR="002951FB" w:rsidRPr="002B7CAD" w:rsidRDefault="002951FB" w:rsidP="00926E05">
      <w:pPr>
        <w:snapToGrid w:val="0"/>
        <w:spacing w:afterLines="50" w:after="156"/>
        <w:jc w:val="left"/>
        <w:textAlignment w:val="center"/>
        <w:rPr>
          <w:rFonts w:eastAsiaTheme="minorEastAsia"/>
          <w:szCs w:val="21"/>
        </w:rPr>
      </w:pPr>
      <w:r w:rsidRPr="002B7CAD">
        <w:rPr>
          <w:rFonts w:eastAsiaTheme="minorEastAsia"/>
          <w:szCs w:val="21"/>
        </w:rPr>
        <w:t xml:space="preserve">A.1.1.4  </w:t>
      </w:r>
      <w:r w:rsidRPr="002B7CAD">
        <w:rPr>
          <w:rFonts w:eastAsiaTheme="minorEastAsia"/>
          <w:szCs w:val="21"/>
        </w:rPr>
        <w:t>同一载荷在不同位置的重心偏离测量引起的标准不确定度</w:t>
      </w:r>
      <m:oMath>
        <m:r>
          <w:rPr>
            <w:rFonts w:ascii="Cambria Math" w:eastAsiaTheme="minorEastAsia" w:hAnsi="Cambria Math"/>
            <w:szCs w:val="21"/>
          </w:rPr>
          <m:t>u(δ</m:t>
        </m:r>
        <m:sSub>
          <m:sSubPr>
            <m:ctrlPr>
              <w:rPr>
                <w:rFonts w:ascii="Cambria Math" w:eastAsiaTheme="minorEastAsia" w:hAnsi="Cambria Math"/>
                <w:i/>
                <w:szCs w:val="21"/>
              </w:rPr>
            </m:ctrlPr>
          </m:sSubPr>
          <m:e>
            <m:r>
              <w:rPr>
                <w:rFonts w:ascii="Cambria Math" w:eastAsiaTheme="minorEastAsia" w:hAnsi="Cambria Math"/>
                <w:szCs w:val="21"/>
              </w:rPr>
              <m:t>∆I</m:t>
            </m:r>
          </m:e>
          <m:sub>
            <m:r>
              <m:rPr>
                <m:nor/>
              </m:rPr>
              <w:rPr>
                <w:rFonts w:eastAsiaTheme="minorEastAsia"/>
                <w:szCs w:val="21"/>
              </w:rPr>
              <m:t>ecc</m:t>
            </m:r>
            <m:ctrlPr>
              <w:rPr>
                <w:rFonts w:ascii="Cambria Math" w:eastAsiaTheme="minorEastAsia" w:hAnsi="Cambria Math"/>
                <w:szCs w:val="21"/>
              </w:rPr>
            </m:ctrlPr>
          </m:sub>
        </m:sSub>
        <m:r>
          <w:rPr>
            <w:rFonts w:ascii="Cambria Math" w:eastAsiaTheme="minorEastAsia" w:hAnsi="Cambria Math"/>
            <w:szCs w:val="21"/>
          </w:rPr>
          <m:t>)</m:t>
        </m:r>
      </m:oMath>
    </w:p>
    <w:p w:rsidR="002951FB" w:rsidRPr="002B7CAD" w:rsidRDefault="002951FB" w:rsidP="00926E05">
      <w:pPr>
        <w:tabs>
          <w:tab w:val="left" w:pos="5120"/>
        </w:tabs>
        <w:ind w:firstLineChars="200" w:firstLine="420"/>
        <w:rPr>
          <w:rFonts w:eastAsiaTheme="minorEastAsia"/>
          <w:szCs w:val="21"/>
        </w:rPr>
      </w:pPr>
      <w:r w:rsidRPr="002B7CAD">
        <w:rPr>
          <w:rFonts w:eastAsiaTheme="minorEastAsia"/>
          <w:i/>
          <w:szCs w:val="21"/>
        </w:rPr>
        <w:sym w:font="Symbol" w:char="F064"/>
      </w:r>
      <w:r w:rsidR="008B077A" w:rsidRPr="002B7CAD">
        <w:rPr>
          <w:rFonts w:ascii="Cambria Math" w:eastAsiaTheme="minorEastAsia" w:hAnsi="Cambria Math" w:cs="Cambria Math"/>
          <w:i/>
          <w:szCs w:val="21"/>
        </w:rPr>
        <w:t>△</w:t>
      </w:r>
      <w:r w:rsidRPr="002B7CAD">
        <w:rPr>
          <w:rFonts w:eastAsiaTheme="minorEastAsia"/>
          <w:i/>
          <w:szCs w:val="21"/>
        </w:rPr>
        <w:t>I</w:t>
      </w:r>
      <w:r w:rsidRPr="002B7CAD">
        <w:rPr>
          <w:rFonts w:eastAsiaTheme="minorEastAsia"/>
          <w:szCs w:val="21"/>
          <w:vertAlign w:val="subscript"/>
        </w:rPr>
        <w:t>ecc</w:t>
      </w:r>
      <w:r w:rsidRPr="002B7CAD">
        <w:rPr>
          <w:rFonts w:eastAsiaTheme="minorEastAsia"/>
          <w:szCs w:val="21"/>
        </w:rPr>
        <w:t>表示由于试验载荷重心的偏离引起的误差。由多个砝码组成试验载荷时可能会出现这一影响。如果无法忽略这一影响，则可以基于以下假设：</w:t>
      </w:r>
      <w:r w:rsidR="00B37498" w:rsidRPr="002B7CAD">
        <w:rPr>
          <w:rFonts w:eastAsiaTheme="minorEastAsia"/>
          <w:szCs w:val="21"/>
        </w:rPr>
        <w:t xml:space="preserve"> </w:t>
      </w:r>
    </w:p>
    <w:p w:rsidR="002951FB" w:rsidRPr="002B7CAD" w:rsidRDefault="001F317D" w:rsidP="001A3DFF">
      <w:pPr>
        <w:tabs>
          <w:tab w:val="left" w:pos="1701"/>
        </w:tabs>
        <w:snapToGrid w:val="0"/>
        <w:spacing w:beforeLines="30" w:before="93" w:afterLines="30" w:after="93" w:line="360" w:lineRule="auto"/>
        <w:ind w:firstLineChars="200" w:firstLine="420"/>
        <w:rPr>
          <w:rFonts w:eastAsiaTheme="minorEastAsia"/>
          <w:szCs w:val="21"/>
        </w:rPr>
      </w:pPr>
      <w:r w:rsidRPr="002B7CAD">
        <w:rPr>
          <w:rFonts w:eastAsiaTheme="minorEastAsia"/>
          <w:szCs w:val="21"/>
        </w:rPr>
        <w:t>采用</w:t>
      </w:r>
      <w:r w:rsidRPr="002B7CAD">
        <w:rPr>
          <w:rFonts w:eastAsiaTheme="minorEastAsia"/>
          <w:szCs w:val="21"/>
        </w:rPr>
        <w:t>7.2.5</w:t>
      </w:r>
      <w:r w:rsidR="00CE668C" w:rsidRPr="002B7CAD">
        <w:rPr>
          <w:rFonts w:eastAsiaTheme="minorEastAsia"/>
          <w:szCs w:val="21"/>
        </w:rPr>
        <w:t>所述</w:t>
      </w:r>
      <w:r w:rsidRPr="002B7CAD">
        <w:rPr>
          <w:rFonts w:eastAsiaTheme="minorEastAsia"/>
          <w:szCs w:val="21"/>
        </w:rPr>
        <w:t>偏载测量方法，</w:t>
      </w:r>
      <w:r w:rsidR="002951FB" w:rsidRPr="002B7CAD">
        <w:rPr>
          <w:rFonts w:eastAsiaTheme="minorEastAsia"/>
          <w:szCs w:val="21"/>
        </w:rPr>
        <w:t>公式</w:t>
      </w:r>
      <m:oMath>
        <m:r>
          <w:rPr>
            <w:rFonts w:ascii="Cambria Math" w:hAnsi="Cambria Math"/>
            <w:szCs w:val="21"/>
          </w:rPr>
          <m:t>Δ</m:t>
        </m:r>
        <m:sSub>
          <m:sSubPr>
            <m:ctrlPr>
              <w:rPr>
                <w:rFonts w:ascii="Cambria Math" w:hAnsi="Cambria Math"/>
                <w:i/>
                <w:szCs w:val="21"/>
              </w:rPr>
            </m:ctrlPr>
          </m:sSubPr>
          <m:e>
            <m:r>
              <w:rPr>
                <w:rFonts w:ascii="Cambria Math" w:hAnsi="Cambria Math"/>
                <w:szCs w:val="21"/>
              </w:rPr>
              <m:t>I</m:t>
            </m:r>
          </m:e>
          <m:sub>
            <m:r>
              <w:rPr>
                <w:rFonts w:ascii="Cambria Math" w:hAnsi="Cambria Math"/>
                <w:szCs w:val="21"/>
              </w:rPr>
              <m:t>ecci</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I</m:t>
            </m:r>
          </m:e>
          <m:sub>
            <m:r>
              <w:rPr>
                <w:rFonts w:ascii="Cambria Math" w:hAnsi="Cambria Math"/>
                <w:szCs w:val="21"/>
              </w:rPr>
              <m:t>ecci</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I</m:t>
                </m:r>
              </m:e>
              <m:sub>
                <m:r>
                  <w:rPr>
                    <w:rFonts w:ascii="Cambria Math" w:hAnsi="Cambria Math"/>
                    <w:szCs w:val="21"/>
                  </w:rPr>
                  <m:t>01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I</m:t>
                </m:r>
              </m:e>
              <m:sub>
                <m:r>
                  <w:rPr>
                    <w:rFonts w:ascii="Cambria Math" w:hAnsi="Cambria Math"/>
                    <w:szCs w:val="21"/>
                  </w:rPr>
                  <m:t>02</m:t>
                </m:r>
              </m:sub>
            </m:sSub>
          </m:num>
          <m:den>
            <m:r>
              <w:rPr>
                <w:rFonts w:ascii="Cambria Math" w:hAnsi="Cambria Math"/>
                <w:szCs w:val="21"/>
              </w:rPr>
              <m:t>2</m:t>
            </m:r>
          </m:den>
        </m:f>
      </m:oMath>
      <w:r w:rsidR="002951FB" w:rsidRPr="002B7CAD">
        <w:rPr>
          <w:rFonts w:eastAsiaTheme="minorEastAsia"/>
          <w:szCs w:val="21"/>
        </w:rPr>
        <w:t>确定的差值与载荷重心到承载器中心的距离成比例，与载荷值成比例</w:t>
      </w:r>
      <w:r w:rsidR="009F4360" w:rsidRPr="002B7CAD">
        <w:rPr>
          <w:rFonts w:eastAsiaTheme="minorEastAsia"/>
          <w:szCs w:val="21"/>
        </w:rPr>
        <w:t>,</w:t>
      </w:r>
      <w:r w:rsidR="009F4360" w:rsidRPr="002B7CAD">
        <w:rPr>
          <w:rFonts w:eastAsiaTheme="minorEastAsia"/>
          <w:szCs w:val="21"/>
        </w:rPr>
        <w:t>其中</w:t>
      </w:r>
      <w:r w:rsidR="009F4360" w:rsidRPr="002B7CAD">
        <w:rPr>
          <w:rFonts w:eastAsiaTheme="minorEastAsia"/>
          <w:i/>
          <w:szCs w:val="21"/>
        </w:rPr>
        <w:t>ecci</w:t>
      </w:r>
      <w:r w:rsidR="009F4360" w:rsidRPr="002B7CAD">
        <w:rPr>
          <w:rFonts w:eastAsiaTheme="minorEastAsia"/>
          <w:szCs w:val="21"/>
        </w:rPr>
        <w:t>可取</w:t>
      </w:r>
      <w:r w:rsidR="009F4360" w:rsidRPr="002B7CAD">
        <w:rPr>
          <w:rFonts w:eastAsiaTheme="minorEastAsia"/>
          <w:i/>
          <w:szCs w:val="21"/>
        </w:rPr>
        <w:t>f</w:t>
      </w:r>
      <w:r w:rsidR="009F4360" w:rsidRPr="002B7CAD">
        <w:rPr>
          <w:rFonts w:eastAsiaTheme="minorEastAsia"/>
          <w:szCs w:val="21"/>
        </w:rPr>
        <w:t>,</w:t>
      </w:r>
      <w:r w:rsidR="009F4360" w:rsidRPr="002B7CAD">
        <w:rPr>
          <w:rFonts w:eastAsiaTheme="minorEastAsia"/>
          <w:i/>
          <w:szCs w:val="21"/>
        </w:rPr>
        <w:t>b</w:t>
      </w:r>
      <w:r w:rsidR="009F4360" w:rsidRPr="002B7CAD">
        <w:rPr>
          <w:rFonts w:eastAsiaTheme="minorEastAsia"/>
          <w:szCs w:val="21"/>
        </w:rPr>
        <w:t>,</w:t>
      </w:r>
      <w:r w:rsidR="009F4360" w:rsidRPr="002B7CAD">
        <w:rPr>
          <w:rFonts w:eastAsiaTheme="minorEastAsia"/>
          <w:i/>
          <w:szCs w:val="21"/>
        </w:rPr>
        <w:t>l</w:t>
      </w:r>
      <w:r w:rsidR="009F4360" w:rsidRPr="002B7CAD">
        <w:rPr>
          <w:rFonts w:eastAsiaTheme="minorEastAsia"/>
          <w:szCs w:val="21"/>
        </w:rPr>
        <w:t>,</w:t>
      </w:r>
      <w:r w:rsidR="009F4360" w:rsidRPr="002B7CAD">
        <w:rPr>
          <w:rFonts w:eastAsiaTheme="minorEastAsia"/>
          <w:i/>
          <w:szCs w:val="21"/>
        </w:rPr>
        <w:t>r</w:t>
      </w:r>
      <w:r w:rsidR="00EA53FC" w:rsidRPr="002B7CAD">
        <w:rPr>
          <w:rFonts w:eastAsiaTheme="minorEastAsia"/>
          <w:szCs w:val="21"/>
        </w:rPr>
        <w:t>分别代表</w:t>
      </w:r>
      <w:r w:rsidR="009F4360" w:rsidRPr="002B7CAD">
        <w:rPr>
          <w:rFonts w:eastAsiaTheme="minorEastAsia"/>
          <w:szCs w:val="21"/>
        </w:rPr>
        <w:t>前后左右偏载测量</w:t>
      </w:r>
      <w:r w:rsidR="002951FB" w:rsidRPr="002B7CAD">
        <w:rPr>
          <w:rFonts w:eastAsiaTheme="minorEastAsia"/>
          <w:szCs w:val="21"/>
        </w:rPr>
        <w:t>。</w:t>
      </w:r>
      <w:r w:rsidR="00B62DFD" w:rsidRPr="002B7CAD">
        <w:rPr>
          <w:rFonts w:eastAsiaTheme="minorEastAsia"/>
          <w:szCs w:val="21"/>
        </w:rPr>
        <w:t>偏载载荷</w:t>
      </w:r>
      <m:oMath>
        <m:sSub>
          <m:sSubPr>
            <m:ctrlPr>
              <w:rPr>
                <w:rFonts w:ascii="Cambria Math" w:eastAsiaTheme="minorEastAsia" w:hAnsi="Cambria Math"/>
                <w:i/>
                <w:noProof/>
                <w:szCs w:val="21"/>
              </w:rPr>
            </m:ctrlPr>
          </m:sSubPr>
          <m:e>
            <m:r>
              <w:rPr>
                <w:rFonts w:ascii="Cambria Math" w:eastAsiaTheme="minorEastAsia" w:hAnsi="Cambria Math"/>
                <w:noProof/>
                <w:szCs w:val="21"/>
              </w:rPr>
              <m:t>L</m:t>
            </m:r>
          </m:e>
          <m:sub>
            <m:r>
              <w:rPr>
                <w:rFonts w:ascii="Cambria Math" w:eastAsiaTheme="minorEastAsia" w:hAnsi="Cambria Math"/>
                <w:noProof/>
                <w:szCs w:val="21"/>
              </w:rPr>
              <m:t>ecc</m:t>
            </m:r>
          </m:sub>
        </m:sSub>
      </m:oMath>
      <w:r w:rsidR="008228E3" w:rsidRPr="002B7CAD">
        <w:rPr>
          <w:rFonts w:eastAsiaTheme="minorEastAsia"/>
          <w:szCs w:val="21"/>
        </w:rPr>
        <w:t>为</w:t>
      </w:r>
      <w:r w:rsidR="008228E3" w:rsidRPr="002B7CAD">
        <w:rPr>
          <w:rFonts w:eastAsiaTheme="minorEastAsia"/>
          <w:i/>
          <w:szCs w:val="21"/>
        </w:rPr>
        <w:t>Pt</w:t>
      </w:r>
      <w:r w:rsidR="008228E3" w:rsidRPr="002B7CAD">
        <w:rPr>
          <w:rFonts w:eastAsiaTheme="minorEastAsia"/>
          <w:szCs w:val="21"/>
          <w:vertAlign w:val="subscript"/>
        </w:rPr>
        <w:t>1</w:t>
      </w:r>
      <w:r w:rsidR="008228E3" w:rsidRPr="002B7CAD">
        <w:rPr>
          <w:rFonts w:eastAsiaTheme="minorEastAsia"/>
          <w:szCs w:val="21"/>
        </w:rPr>
        <w:t>或</w:t>
      </w:r>
      <w:r w:rsidR="008228E3" w:rsidRPr="002B7CAD">
        <w:rPr>
          <w:rFonts w:eastAsiaTheme="minorEastAsia"/>
          <w:i/>
          <w:szCs w:val="21"/>
        </w:rPr>
        <w:t>Pt</w:t>
      </w:r>
      <w:r w:rsidR="008228E3" w:rsidRPr="002B7CAD">
        <w:rPr>
          <w:rFonts w:eastAsiaTheme="minorEastAsia"/>
          <w:szCs w:val="21"/>
          <w:vertAlign w:val="subscript"/>
        </w:rPr>
        <w:t>2</w:t>
      </w:r>
      <w:r w:rsidR="008228E3" w:rsidRPr="002B7CAD">
        <w:rPr>
          <w:rFonts w:eastAsiaTheme="minorEastAsia"/>
          <w:szCs w:val="21"/>
        </w:rPr>
        <w:t>载荷与局部示值误差试验砝码之和。</w:t>
      </w:r>
    </w:p>
    <w:p w:rsidR="002951FB" w:rsidRPr="002B7CAD" w:rsidRDefault="00CF13F2" w:rsidP="002951FB">
      <w:pPr>
        <w:snapToGrid w:val="0"/>
        <w:spacing w:beforeLines="30" w:before="93" w:afterLines="30" w:after="93"/>
        <w:ind w:firstLineChars="200" w:firstLine="420"/>
        <w:textAlignment w:val="center"/>
        <w:rPr>
          <w:rFonts w:eastAsiaTheme="minorEastAsia"/>
          <w:szCs w:val="21"/>
        </w:rPr>
      </w:pPr>
      <m:oMath>
        <m:d>
          <m:dPr>
            <m:begChr m:val="|"/>
            <m:endChr m:val="|"/>
            <m:ctrlPr>
              <w:rPr>
                <w:rFonts w:ascii="Cambria Math" w:hAnsi="Cambria Math"/>
                <w:i/>
                <w:szCs w:val="21"/>
              </w:rPr>
            </m:ctrlPr>
          </m:dPr>
          <m:e>
            <m:r>
              <w:rPr>
                <w:rFonts w:ascii="Cambria Math" w:hAnsi="Cambria Math"/>
                <w:szCs w:val="21"/>
              </w:rPr>
              <m:t>Δ</m:t>
            </m:r>
            <m:sSub>
              <m:sSubPr>
                <m:ctrlPr>
                  <w:rPr>
                    <w:rFonts w:ascii="Cambria Math" w:hAnsi="Cambria Math"/>
                    <w:i/>
                    <w:szCs w:val="21"/>
                  </w:rPr>
                </m:ctrlPr>
              </m:sSubPr>
              <m:e>
                <m:r>
                  <w:rPr>
                    <w:rFonts w:ascii="Cambria Math" w:hAnsi="Cambria Math"/>
                    <w:szCs w:val="21"/>
                  </w:rPr>
                  <m:t>I</m:t>
                </m:r>
              </m:e>
              <m:sub>
                <m:r>
                  <w:rPr>
                    <w:rFonts w:ascii="Cambria Math" w:hAnsi="Cambria Math"/>
                    <w:szCs w:val="21"/>
                  </w:rPr>
                  <m:t>ecci</m:t>
                </m:r>
              </m:sub>
            </m:sSub>
          </m:e>
        </m:d>
      </m:oMath>
      <w:r w:rsidR="008B077A" w:rsidRPr="002B7CAD">
        <w:rPr>
          <w:rFonts w:eastAsiaTheme="minorEastAsia"/>
          <w:szCs w:val="21"/>
        </w:rPr>
        <w:t>的</w:t>
      </w:r>
      <w:r w:rsidR="002951FB" w:rsidRPr="002B7CAD">
        <w:rPr>
          <w:rFonts w:eastAsiaTheme="minorEastAsia"/>
          <w:szCs w:val="21"/>
        </w:rPr>
        <w:t>最大差值，服从矩形分布，</w:t>
      </w:r>
      <w:r w:rsidR="008945A4">
        <w:rPr>
          <w:rFonts w:eastAsiaTheme="minorEastAsia" w:hint="eastAsia"/>
          <w:szCs w:val="21"/>
        </w:rPr>
        <w:t>则</w:t>
      </w:r>
      <w:r w:rsidR="008945A4" w:rsidRPr="002B7CAD">
        <w:rPr>
          <w:rFonts w:eastAsiaTheme="minorEastAsia"/>
          <w:szCs w:val="21"/>
        </w:rPr>
        <w:t>重心偏离测量引起</w:t>
      </w:r>
      <w:r w:rsidR="008945A4">
        <w:rPr>
          <w:rFonts w:eastAsiaTheme="minorEastAsia" w:hint="eastAsia"/>
          <w:szCs w:val="21"/>
        </w:rPr>
        <w:t>的</w:t>
      </w:r>
      <w:r w:rsidR="002951FB" w:rsidRPr="002B7CAD">
        <w:rPr>
          <w:rFonts w:eastAsiaTheme="minorEastAsia"/>
          <w:szCs w:val="21"/>
        </w:rPr>
        <w:t>标准不确定度为：</w:t>
      </w:r>
    </w:p>
    <w:p w:rsidR="002951FB" w:rsidRPr="002B7CAD" w:rsidRDefault="002951FB" w:rsidP="00BF0C8E">
      <w:pPr>
        <w:tabs>
          <w:tab w:val="left" w:pos="7513"/>
        </w:tabs>
        <w:snapToGrid w:val="0"/>
        <w:spacing w:beforeLines="30" w:before="93" w:afterLines="30" w:after="93"/>
        <w:ind w:leftChars="538" w:left="1130" w:firstLineChars="60" w:firstLine="126"/>
        <w:jc w:val="right"/>
        <w:textAlignment w:val="center"/>
        <w:rPr>
          <w:rFonts w:eastAsiaTheme="minorEastAsia"/>
          <w:szCs w:val="21"/>
          <w:lang w:val="en-GB"/>
        </w:rPr>
      </w:pPr>
      <m:oMath>
        <m:r>
          <w:rPr>
            <w:rFonts w:ascii="Cambria Math" w:eastAsiaTheme="minorEastAsia" w:hAnsi="Cambria Math"/>
            <w:noProof/>
            <w:szCs w:val="21"/>
          </w:rPr>
          <m:t>u(δ∆</m:t>
        </m:r>
        <m:sSub>
          <m:sSubPr>
            <m:ctrlPr>
              <w:rPr>
                <w:rFonts w:ascii="Cambria Math" w:eastAsiaTheme="minorEastAsia" w:hAnsi="Cambria Math"/>
                <w:i/>
                <w:noProof/>
                <w:szCs w:val="21"/>
              </w:rPr>
            </m:ctrlPr>
          </m:sSubPr>
          <m:e>
            <m:r>
              <w:rPr>
                <w:rFonts w:ascii="Cambria Math" w:eastAsiaTheme="minorEastAsia" w:hAnsi="Cambria Math"/>
                <w:noProof/>
                <w:szCs w:val="21"/>
              </w:rPr>
              <m:t>I</m:t>
            </m:r>
          </m:e>
          <m:sub>
            <m:r>
              <m:rPr>
                <m:nor/>
              </m:rPr>
              <w:rPr>
                <w:rFonts w:eastAsiaTheme="minorEastAsia"/>
                <w:noProof/>
                <w:szCs w:val="21"/>
              </w:rPr>
              <m:t>ecc</m:t>
            </m:r>
            <m:ctrlPr>
              <w:rPr>
                <w:rFonts w:ascii="Cambria Math" w:eastAsiaTheme="minorEastAsia" w:hAnsi="Cambria Math"/>
                <w:noProof/>
                <w:szCs w:val="21"/>
              </w:rPr>
            </m:ctrlPr>
          </m:sub>
        </m:sSub>
        <m:r>
          <w:rPr>
            <w:rFonts w:ascii="Cambria Math" w:eastAsiaTheme="minorEastAsia" w:hAnsi="Cambria Math"/>
            <w:noProof/>
            <w:szCs w:val="21"/>
          </w:rPr>
          <m:t>)=</m:t>
        </m:r>
        <m:d>
          <m:dPr>
            <m:begChr m:val="|"/>
            <m:endChr m:val="|"/>
            <m:ctrlPr>
              <w:rPr>
                <w:rFonts w:ascii="Cambria Math" w:eastAsiaTheme="minorEastAsia" w:hAnsi="Cambria Math"/>
                <w:i/>
                <w:noProof/>
                <w:szCs w:val="21"/>
              </w:rPr>
            </m:ctrlPr>
          </m:dPr>
          <m:e>
            <m:sSub>
              <m:sSubPr>
                <m:ctrlPr>
                  <w:rPr>
                    <w:rFonts w:ascii="Cambria Math" w:eastAsiaTheme="minorEastAsia" w:hAnsi="Cambria Math"/>
                    <w:i/>
                    <w:noProof/>
                    <w:szCs w:val="21"/>
                  </w:rPr>
                </m:ctrlPr>
              </m:sSubPr>
              <m:e>
                <m:r>
                  <w:rPr>
                    <w:rFonts w:ascii="Cambria Math" w:eastAsiaTheme="minorEastAsia" w:hAnsi="Cambria Math"/>
                    <w:noProof/>
                    <w:szCs w:val="21"/>
                  </w:rPr>
                  <m:t>∆I</m:t>
                </m:r>
              </m:e>
              <m:sub>
                <m:r>
                  <w:rPr>
                    <w:rFonts w:ascii="Cambria Math" w:eastAsiaTheme="minorEastAsia" w:hAnsi="Cambria Math"/>
                    <w:noProof/>
                    <w:szCs w:val="21"/>
                  </w:rPr>
                  <m:t>ms</m:t>
                </m:r>
              </m:sub>
            </m:sSub>
          </m:e>
        </m:d>
        <m:f>
          <m:fPr>
            <m:type m:val="lin"/>
            <m:ctrlPr>
              <w:rPr>
                <w:rFonts w:ascii="Cambria Math" w:eastAsiaTheme="minorEastAsia" w:hAnsi="Cambria Math"/>
                <w:i/>
                <w:noProof/>
                <w:szCs w:val="21"/>
              </w:rPr>
            </m:ctrlPr>
          </m:fPr>
          <m:num>
            <m:r>
              <w:rPr>
                <w:rFonts w:ascii="Cambria Math" w:eastAsiaTheme="minorEastAsia" w:hAnsi="Cambria Math"/>
                <w:noProof/>
                <w:szCs w:val="21"/>
              </w:rPr>
              <m:t>×</m:t>
            </m:r>
            <m:sSub>
              <m:sSubPr>
                <m:ctrlPr>
                  <w:rPr>
                    <w:rFonts w:ascii="Cambria Math" w:eastAsiaTheme="minorEastAsia" w:hAnsi="Cambria Math"/>
                    <w:i/>
                    <w:noProof/>
                    <w:szCs w:val="21"/>
                  </w:rPr>
                </m:ctrlPr>
              </m:sSubPr>
              <m:e>
                <m:d>
                  <m:dPr>
                    <m:begChr m:val="|"/>
                    <m:endChr m:val="|"/>
                    <m:ctrlPr>
                      <w:rPr>
                        <w:rFonts w:ascii="Cambria Math" w:eastAsiaTheme="minorEastAsia" w:hAnsi="Cambria Math"/>
                        <w:i/>
                        <w:noProof/>
                        <w:szCs w:val="21"/>
                      </w:rPr>
                    </m:ctrlPr>
                  </m:dPr>
                  <m:e>
                    <m:r>
                      <w:rPr>
                        <w:rFonts w:ascii="Cambria Math" w:eastAsiaTheme="minorEastAsia" w:hAnsi="Cambria Math"/>
                        <w:noProof/>
                        <w:szCs w:val="21"/>
                      </w:rPr>
                      <m:t>Δ</m:t>
                    </m:r>
                    <m:sSub>
                      <m:sSubPr>
                        <m:ctrlPr>
                          <w:rPr>
                            <w:rFonts w:ascii="Cambria Math" w:eastAsiaTheme="minorEastAsia" w:hAnsi="Cambria Math"/>
                            <w:i/>
                            <w:noProof/>
                            <w:szCs w:val="21"/>
                          </w:rPr>
                        </m:ctrlPr>
                      </m:sSubPr>
                      <m:e>
                        <m:r>
                          <w:rPr>
                            <w:rFonts w:ascii="Cambria Math" w:eastAsiaTheme="minorEastAsia" w:hAnsi="Cambria Math"/>
                            <w:noProof/>
                            <w:szCs w:val="21"/>
                          </w:rPr>
                          <m:t>I</m:t>
                        </m:r>
                      </m:e>
                      <m:sub>
                        <m:r>
                          <m:rPr>
                            <m:nor/>
                          </m:rPr>
                          <w:rPr>
                            <w:rFonts w:eastAsiaTheme="minorEastAsia"/>
                            <w:noProof/>
                            <w:szCs w:val="21"/>
                          </w:rPr>
                          <m:t xml:space="preserve">ecc </m:t>
                        </m:r>
                        <m:r>
                          <w:rPr>
                            <w:rFonts w:ascii="Cambria Math" w:eastAsiaTheme="minorEastAsia" w:hAnsi="Cambria Math"/>
                            <w:noProof/>
                            <w:szCs w:val="21"/>
                          </w:rPr>
                          <m:t xml:space="preserve">i </m:t>
                        </m:r>
                        <m:ctrlPr>
                          <w:rPr>
                            <w:rFonts w:ascii="Cambria Math" w:eastAsiaTheme="minorEastAsia" w:hAnsi="Cambria Math"/>
                            <w:noProof/>
                            <w:szCs w:val="21"/>
                          </w:rPr>
                        </m:ctrlPr>
                      </m:sub>
                    </m:sSub>
                  </m:e>
                </m:d>
              </m:e>
              <m:sub>
                <m:r>
                  <w:rPr>
                    <w:rFonts w:ascii="Cambria Math" w:eastAsiaTheme="minorEastAsia" w:hAnsi="Cambria Math"/>
                    <w:noProof/>
                    <w:szCs w:val="21"/>
                  </w:rPr>
                  <m:t>max</m:t>
                </m:r>
              </m:sub>
            </m:sSub>
          </m:num>
          <m:den>
            <m:r>
              <w:rPr>
                <w:rFonts w:ascii="Cambria Math" w:eastAsiaTheme="minorEastAsia" w:hAnsi="Cambria Math"/>
                <w:noProof/>
                <w:szCs w:val="21"/>
              </w:rPr>
              <m:t>(2</m:t>
            </m:r>
            <m:sSub>
              <m:sSubPr>
                <m:ctrlPr>
                  <w:rPr>
                    <w:rFonts w:ascii="Cambria Math" w:eastAsiaTheme="minorEastAsia" w:hAnsi="Cambria Math"/>
                    <w:i/>
                    <w:noProof/>
                    <w:szCs w:val="21"/>
                  </w:rPr>
                </m:ctrlPr>
              </m:sSubPr>
              <m:e>
                <m:r>
                  <w:rPr>
                    <w:rFonts w:ascii="Cambria Math" w:eastAsiaTheme="minorEastAsia" w:hAnsi="Cambria Math"/>
                    <w:noProof/>
                    <w:szCs w:val="21"/>
                  </w:rPr>
                  <m:t>L</m:t>
                </m:r>
              </m:e>
              <m:sub>
                <m:r>
                  <w:rPr>
                    <w:rFonts w:ascii="Cambria Math" w:eastAsiaTheme="minorEastAsia" w:hAnsi="Cambria Math"/>
                    <w:noProof/>
                    <w:szCs w:val="21"/>
                  </w:rPr>
                  <m:t>ecc</m:t>
                </m:r>
              </m:sub>
            </m:sSub>
            <m:rad>
              <m:radPr>
                <m:degHide m:val="1"/>
                <m:ctrlPr>
                  <w:rPr>
                    <w:rFonts w:ascii="Cambria Math" w:eastAsiaTheme="minorEastAsia" w:hAnsi="Cambria Math"/>
                    <w:i/>
                    <w:noProof/>
                    <w:szCs w:val="21"/>
                  </w:rPr>
                </m:ctrlPr>
              </m:radPr>
              <m:deg/>
              <m:e>
                <m:r>
                  <w:rPr>
                    <w:rFonts w:ascii="Cambria Math" w:eastAsiaTheme="minorEastAsia" w:hAnsi="Cambria Math"/>
                    <w:noProof/>
                    <w:szCs w:val="21"/>
                  </w:rPr>
                  <m:t>3</m:t>
                </m:r>
              </m:e>
            </m:rad>
          </m:den>
        </m:f>
        <m:r>
          <w:rPr>
            <w:rFonts w:ascii="Cambria Math" w:eastAsiaTheme="minorEastAsia" w:hAnsi="Cambria Math"/>
            <w:noProof/>
            <w:szCs w:val="21"/>
          </w:rPr>
          <m:t>)</m:t>
        </m:r>
      </m:oMath>
      <w:r w:rsidRPr="002B7CAD">
        <w:rPr>
          <w:rFonts w:eastAsiaTheme="minorEastAsia"/>
          <w:szCs w:val="21"/>
          <w:lang w:val="en-GB"/>
        </w:rPr>
        <w:t xml:space="preserve"> </w:t>
      </w:r>
      <w:r w:rsidR="00BF0C8E" w:rsidRPr="002B7CAD">
        <w:rPr>
          <w:rFonts w:eastAsiaTheme="minorEastAsia"/>
          <w:szCs w:val="21"/>
          <w:lang w:val="en-GB"/>
        </w:rPr>
        <w:t xml:space="preserve">     </w:t>
      </w:r>
      <w:r w:rsidRPr="002B7CAD">
        <w:rPr>
          <w:rFonts w:eastAsiaTheme="minorEastAsia"/>
          <w:szCs w:val="21"/>
          <w:lang w:val="en-GB"/>
        </w:rPr>
        <w:t xml:space="preserve">            (A.</w:t>
      </w:r>
      <w:r w:rsidR="00AB733C" w:rsidRPr="002B7CAD">
        <w:rPr>
          <w:rFonts w:eastAsiaTheme="minorEastAsia"/>
          <w:szCs w:val="21"/>
          <w:lang w:val="en-GB"/>
        </w:rPr>
        <w:t>7</w:t>
      </w:r>
      <w:r w:rsidRPr="002B7CAD">
        <w:rPr>
          <w:rFonts w:eastAsiaTheme="minorEastAsia"/>
          <w:szCs w:val="21"/>
          <w:lang w:val="en-GB"/>
        </w:rPr>
        <w:t>)</w:t>
      </w:r>
      <w:bookmarkStart w:id="17" w:name="OLE_LINK209"/>
      <w:bookmarkStart w:id="18" w:name="OLE_LINK210"/>
      <w:bookmarkEnd w:id="15"/>
      <w:bookmarkEnd w:id="16"/>
    </w:p>
    <w:p w:rsidR="002951FB" w:rsidRPr="002B7CAD" w:rsidRDefault="002951FB" w:rsidP="002951FB">
      <w:pPr>
        <w:tabs>
          <w:tab w:val="left" w:pos="567"/>
        </w:tabs>
        <w:snapToGrid w:val="0"/>
        <w:spacing w:beforeLines="30" w:before="93" w:afterLines="30" w:after="93"/>
        <w:rPr>
          <w:rFonts w:eastAsiaTheme="minorEastAsia"/>
          <w:szCs w:val="21"/>
        </w:rPr>
      </w:pPr>
      <w:r w:rsidRPr="002B7CAD">
        <w:rPr>
          <w:rFonts w:eastAsiaTheme="minorEastAsia"/>
          <w:szCs w:val="21"/>
        </w:rPr>
        <w:t xml:space="preserve">A.1.1.5  </w:t>
      </w:r>
      <w:r w:rsidRPr="002B7CAD">
        <w:rPr>
          <w:rFonts w:eastAsiaTheme="minorEastAsia"/>
          <w:szCs w:val="21"/>
        </w:rPr>
        <w:t>示值的标准不确定度可以通过以下公式获得</w:t>
      </w:r>
    </w:p>
    <w:p w:rsidR="002951FB" w:rsidRPr="002B7CAD" w:rsidRDefault="00CF13F2" w:rsidP="002F7D2A">
      <w:pPr>
        <w:tabs>
          <w:tab w:val="left" w:pos="7513"/>
        </w:tabs>
        <w:snapToGrid w:val="0"/>
        <w:spacing w:beforeLines="30" w:before="93" w:afterLines="100" w:after="312"/>
        <w:ind w:leftChars="538" w:left="1130" w:firstLineChars="60" w:firstLine="126"/>
        <w:jc w:val="right"/>
        <w:textAlignment w:val="center"/>
        <w:rPr>
          <w:rFonts w:eastAsiaTheme="minorEastAsia"/>
          <w:szCs w:val="21"/>
          <w:lang w:val="en-GB"/>
        </w:rPr>
      </w:pPr>
      <m:oMath>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lang w:val="en-GB"/>
              </w:rPr>
              <m:t>2</m:t>
            </m:r>
          </m:sup>
        </m:sSup>
        <m:r>
          <w:rPr>
            <w:rFonts w:ascii="Cambria Math" w:eastAsiaTheme="minorEastAsia" w:hAnsi="Cambria Math"/>
            <w:szCs w:val="21"/>
            <w:lang w:val="en-GB"/>
          </w:rPr>
          <m:t>(</m:t>
        </m:r>
        <m:sSub>
          <m:sSubPr>
            <m:ctrlPr>
              <w:rPr>
                <w:rFonts w:ascii="Cambria Math" w:eastAsiaTheme="minorEastAsia" w:hAnsi="Cambria Math"/>
                <w:i/>
                <w:szCs w:val="21"/>
              </w:rPr>
            </m:ctrlPr>
          </m:sSubPr>
          <m:e>
            <m:r>
              <w:rPr>
                <w:rFonts w:ascii="Cambria Math" w:eastAsiaTheme="minorEastAsia" w:hAnsi="Cambria Math"/>
                <w:szCs w:val="21"/>
              </w:rPr>
              <m:t>∆I</m:t>
            </m:r>
          </m:e>
          <m:sub>
            <m:r>
              <w:rPr>
                <w:rFonts w:ascii="Cambria Math" w:eastAsiaTheme="minorEastAsia" w:hAnsi="Cambria Math"/>
                <w:szCs w:val="21"/>
              </w:rPr>
              <m:t>ms</m:t>
            </m:r>
          </m:sub>
        </m:sSub>
        <m:r>
          <w:rPr>
            <w:rFonts w:ascii="Cambria Math" w:eastAsiaTheme="minorEastAsia" w:hAnsi="Cambria Math"/>
            <w:szCs w:val="21"/>
            <w:lang w:val="en-GB"/>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lang w:val="en-GB"/>
              </w:rPr>
              <m:t>2</m:t>
            </m:r>
          </m:sup>
        </m:sSup>
        <m:r>
          <w:rPr>
            <w:rFonts w:ascii="Cambria Math" w:eastAsiaTheme="minorEastAsia" w:hAnsi="Cambria Math"/>
            <w:szCs w:val="21"/>
            <w:lang w:val="en-GB"/>
          </w:rPr>
          <m:t>(</m:t>
        </m:r>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I</m:t>
            </m:r>
          </m:e>
          <m:sub>
            <m:r>
              <w:rPr>
                <w:rFonts w:ascii="Cambria Math" w:eastAsiaTheme="minorEastAsia" w:hAnsi="Cambria Math"/>
                <w:szCs w:val="21"/>
                <w:lang w:val="en-GB"/>
              </w:rPr>
              <m:t>ms</m:t>
            </m:r>
          </m:sub>
        </m:sSub>
        <m:r>
          <w:rPr>
            <w:rFonts w:ascii="Cambria Math" w:eastAsiaTheme="minorEastAsia" w:hAnsi="Cambria Math"/>
            <w:szCs w:val="21"/>
            <w:lang w:val="en-GB"/>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lang w:val="en-GB"/>
              </w:rPr>
              <m:t>2</m:t>
            </m:r>
          </m:sup>
        </m:sSup>
        <m:r>
          <w:rPr>
            <w:rFonts w:ascii="Cambria Math" w:eastAsiaTheme="minorEastAsia" w:hAnsi="Cambria Math"/>
            <w:szCs w:val="21"/>
            <w:lang w:val="en-GB"/>
          </w:rPr>
          <m:t>(</m:t>
        </m:r>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∆I</m:t>
            </m:r>
          </m:e>
          <m:sub>
            <m:r>
              <m:rPr>
                <m:nor/>
              </m:rPr>
              <w:rPr>
                <w:rFonts w:eastAsiaTheme="minorEastAsia"/>
                <w:szCs w:val="21"/>
                <w:lang w:val="en-GB"/>
              </w:rPr>
              <m:t>rep</m:t>
            </m:r>
            <m:ctrlPr>
              <w:rPr>
                <w:rFonts w:ascii="Cambria Math" w:eastAsiaTheme="minorEastAsia" w:hAnsi="Cambria Math"/>
                <w:szCs w:val="21"/>
              </w:rPr>
            </m:ctrlPr>
          </m:sub>
        </m:sSub>
        <m:r>
          <w:rPr>
            <w:rFonts w:ascii="Cambria Math" w:eastAsiaTheme="minorEastAsia" w:hAnsi="Cambria Math"/>
            <w:szCs w:val="21"/>
            <w:lang w:val="en-GB"/>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lang w:val="en-GB"/>
              </w:rPr>
              <m:t>2</m:t>
            </m:r>
          </m:sup>
        </m:sSup>
        <m:r>
          <w:rPr>
            <w:rFonts w:ascii="Cambria Math" w:eastAsiaTheme="minorEastAsia" w:hAnsi="Cambria Math"/>
            <w:szCs w:val="21"/>
            <w:lang w:val="en-GB"/>
          </w:rPr>
          <m:t>(</m:t>
        </m:r>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I</m:t>
            </m:r>
          </m:e>
          <m:sub>
            <m:r>
              <m:rPr>
                <m:nor/>
              </m:rPr>
              <w:rPr>
                <w:rFonts w:eastAsiaTheme="minorEastAsia"/>
                <w:szCs w:val="21"/>
                <w:lang w:val="en-GB"/>
              </w:rPr>
              <m:t>ecc</m:t>
            </m:r>
            <m:ctrlPr>
              <w:rPr>
                <w:rFonts w:ascii="Cambria Math" w:eastAsiaTheme="minorEastAsia" w:hAnsi="Cambria Math"/>
                <w:szCs w:val="21"/>
              </w:rPr>
            </m:ctrlPr>
          </m:sub>
        </m:sSub>
        <m:r>
          <w:rPr>
            <w:rFonts w:ascii="Cambria Math" w:eastAsiaTheme="minorEastAsia" w:hAnsi="Cambria Math"/>
            <w:szCs w:val="21"/>
            <w:lang w:val="en-GB"/>
          </w:rPr>
          <m:t>)</m:t>
        </m:r>
      </m:oMath>
      <w:r w:rsidR="002951FB" w:rsidRPr="002B7CAD">
        <w:rPr>
          <w:rFonts w:eastAsiaTheme="minorEastAsia"/>
          <w:szCs w:val="21"/>
          <w:lang w:val="en-GB"/>
        </w:rPr>
        <w:t xml:space="preserve">  </w:t>
      </w:r>
      <w:r w:rsidR="00BF0C8E" w:rsidRPr="002B7CAD">
        <w:rPr>
          <w:rFonts w:eastAsiaTheme="minorEastAsia"/>
          <w:szCs w:val="21"/>
          <w:lang w:val="en-GB"/>
        </w:rPr>
        <w:t xml:space="preserve">     </w:t>
      </w:r>
      <w:r w:rsidR="002951FB" w:rsidRPr="002B7CAD">
        <w:rPr>
          <w:rFonts w:eastAsiaTheme="minorEastAsia"/>
          <w:szCs w:val="21"/>
          <w:lang w:val="en-GB"/>
        </w:rPr>
        <w:t xml:space="preserve">    (A.</w:t>
      </w:r>
      <w:r w:rsidR="00AB733C" w:rsidRPr="002B7CAD">
        <w:rPr>
          <w:rFonts w:eastAsiaTheme="minorEastAsia"/>
          <w:szCs w:val="21"/>
          <w:lang w:val="en-GB"/>
        </w:rPr>
        <w:t>8</w:t>
      </w:r>
      <w:r w:rsidR="002951FB" w:rsidRPr="002B7CAD">
        <w:rPr>
          <w:rFonts w:eastAsiaTheme="minorEastAsia"/>
          <w:szCs w:val="21"/>
          <w:lang w:val="en-GB"/>
        </w:rPr>
        <w:t>)</w:t>
      </w:r>
    </w:p>
    <w:p w:rsidR="002951FB" w:rsidRPr="002B7CAD" w:rsidRDefault="002951FB" w:rsidP="002951FB">
      <w:pPr>
        <w:tabs>
          <w:tab w:val="left" w:pos="851"/>
        </w:tabs>
        <w:snapToGrid w:val="0"/>
        <w:spacing w:beforeLines="30" w:before="93" w:afterLines="30" w:after="93"/>
        <w:jc w:val="left"/>
        <w:textAlignment w:val="center"/>
        <w:outlineLvl w:val="3"/>
        <w:rPr>
          <w:rFonts w:eastAsiaTheme="minorEastAsia"/>
          <w:szCs w:val="21"/>
        </w:rPr>
      </w:pPr>
      <w:bookmarkStart w:id="19" w:name="OLE_LINK108"/>
      <w:bookmarkStart w:id="20" w:name="OLE_LINK109"/>
      <w:r w:rsidRPr="002B7CAD">
        <w:rPr>
          <w:rFonts w:eastAsiaTheme="minorEastAsia"/>
          <w:szCs w:val="21"/>
        </w:rPr>
        <w:t>A.1.2</w:t>
      </w:r>
      <w:bookmarkStart w:id="21" w:name="_Toc491187352"/>
      <w:bookmarkStart w:id="22" w:name="OLE_LINK27"/>
      <w:bookmarkStart w:id="23" w:name="OLE_LINK77"/>
      <w:r w:rsidRPr="002B7CAD">
        <w:rPr>
          <w:rFonts w:eastAsiaTheme="minorEastAsia"/>
          <w:szCs w:val="21"/>
        </w:rPr>
        <w:t xml:space="preserve">  </w:t>
      </w:r>
      <w:r w:rsidR="00D33281" w:rsidRPr="002B7CAD">
        <w:rPr>
          <w:color w:val="000000"/>
        </w:rPr>
        <w:t>测量局部示值误差用标准砝码</w:t>
      </w:r>
      <w:r w:rsidRPr="002B7CAD">
        <w:rPr>
          <w:rFonts w:eastAsiaTheme="minorEastAsia"/>
          <w:szCs w:val="21"/>
        </w:rPr>
        <w:t>的标准不确定度</w:t>
      </w:r>
      <w:bookmarkEnd w:id="21"/>
      <w:bookmarkEnd w:id="22"/>
      <w:bookmarkEnd w:id="23"/>
    </w:p>
    <w:bookmarkEnd w:id="19"/>
    <w:bookmarkEnd w:id="20"/>
    <w:p w:rsidR="002951FB" w:rsidRPr="002B7CAD" w:rsidRDefault="00D33281" w:rsidP="002951FB">
      <w:pPr>
        <w:snapToGrid w:val="0"/>
        <w:spacing w:beforeLines="30" w:before="93" w:afterLines="30" w:after="93"/>
        <w:ind w:firstLineChars="300" w:firstLine="630"/>
        <w:textAlignment w:val="center"/>
        <w:rPr>
          <w:rFonts w:eastAsiaTheme="minorEastAsia"/>
          <w:szCs w:val="21"/>
        </w:rPr>
      </w:pPr>
      <w:r w:rsidRPr="002B7CAD">
        <w:rPr>
          <w:color w:val="000000"/>
        </w:rPr>
        <w:t>测量局部示值误差用标准砝码</w:t>
      </w:r>
      <w:r w:rsidR="002951FB" w:rsidRPr="002B7CAD">
        <w:rPr>
          <w:rFonts w:eastAsiaTheme="minorEastAsia"/>
          <w:kern w:val="0"/>
          <w:szCs w:val="21"/>
        </w:rPr>
        <w:t>质量</w:t>
      </w:r>
      <w:r w:rsidR="002951FB" w:rsidRPr="002B7CAD">
        <w:rPr>
          <w:rFonts w:eastAsiaTheme="minorEastAsia"/>
          <w:szCs w:val="21"/>
        </w:rPr>
        <w:t>测量模型为：</w:t>
      </w:r>
      <w:r w:rsidR="002951FB" w:rsidRPr="002B7CAD">
        <w:rPr>
          <w:rFonts w:eastAsiaTheme="minorEastAsia"/>
          <w:szCs w:val="21"/>
        </w:rPr>
        <w:t xml:space="preserve"> </w:t>
      </w:r>
    </w:p>
    <w:p w:rsidR="002951FB" w:rsidRPr="002B7CAD" w:rsidRDefault="00CF13F2" w:rsidP="004B5770">
      <w:pPr>
        <w:tabs>
          <w:tab w:val="left" w:pos="7513"/>
        </w:tabs>
        <w:wordWrap w:val="0"/>
        <w:snapToGrid w:val="0"/>
        <w:spacing w:beforeLines="30" w:before="93" w:afterLines="30" w:after="93"/>
        <w:ind w:leftChars="538" w:left="1130" w:firstLineChars="60" w:firstLine="126"/>
        <w:jc w:val="right"/>
        <w:textAlignment w:val="center"/>
        <w:rPr>
          <w:rFonts w:eastAsiaTheme="minorEastAsia"/>
          <w:szCs w:val="21"/>
          <w:lang w:val="en-GB"/>
        </w:rPr>
      </w:pPr>
      <m:oMath>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m:rPr>
                <m:nor/>
              </m:rPr>
              <w:rPr>
                <w:rFonts w:eastAsiaTheme="minorEastAsia"/>
                <w:noProof/>
                <w:szCs w:val="21"/>
              </w:rPr>
              <m:t>s</m:t>
            </m:r>
            <m:ctrlPr>
              <w:rPr>
                <w:rFonts w:ascii="Cambria Math" w:eastAsiaTheme="minorEastAsia" w:hAnsi="Cambria Math"/>
                <w:noProof/>
                <w:szCs w:val="21"/>
              </w:rPr>
            </m:ctrlPr>
          </m:sub>
        </m:sSub>
        <m:r>
          <w:rPr>
            <w:rFonts w:ascii="Cambria Math" w:eastAsiaTheme="minorEastAsia" w:hAnsi="Cambria Math"/>
            <w:noProof/>
            <w:szCs w:val="21"/>
          </w:rPr>
          <m:t>=</m:t>
        </m:r>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w:rPr>
                <w:rFonts w:ascii="Cambria Math" w:eastAsiaTheme="minorEastAsia" w:hAnsi="Cambria Math"/>
                <w:noProof/>
                <w:szCs w:val="21"/>
              </w:rPr>
              <m:t>N</m:t>
            </m:r>
          </m:sub>
        </m:sSub>
        <m:r>
          <w:rPr>
            <w:rFonts w:ascii="Cambria Math" w:eastAsiaTheme="minorEastAsia" w:hAnsi="Cambria Math"/>
            <w:noProof/>
            <w:szCs w:val="21"/>
          </w:rPr>
          <m:t>+δ</m:t>
        </m:r>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w:rPr>
                <w:rFonts w:ascii="Cambria Math" w:eastAsiaTheme="minorEastAsia" w:hAnsi="Cambria Math"/>
                <w:noProof/>
                <w:szCs w:val="21"/>
              </w:rPr>
              <m:t>c</m:t>
            </m:r>
          </m:sub>
        </m:sSub>
        <m:r>
          <w:rPr>
            <w:rFonts w:ascii="Cambria Math" w:eastAsiaTheme="minorEastAsia" w:hAnsi="Cambria Math"/>
            <w:noProof/>
            <w:szCs w:val="21"/>
          </w:rPr>
          <m:t>+δ</m:t>
        </m:r>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w:rPr>
                <w:rFonts w:ascii="Cambria Math" w:eastAsiaTheme="minorEastAsia" w:hAnsi="Cambria Math"/>
                <w:noProof/>
                <w:szCs w:val="21"/>
              </w:rPr>
              <m:t>B</m:t>
            </m:r>
          </m:sub>
        </m:sSub>
        <m:r>
          <w:rPr>
            <w:rFonts w:ascii="Cambria Math" w:eastAsiaTheme="minorEastAsia" w:hAnsi="Cambria Math"/>
            <w:noProof/>
            <w:szCs w:val="21"/>
          </w:rPr>
          <m:t>+δ</m:t>
        </m:r>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w:rPr>
                <w:rFonts w:ascii="Cambria Math" w:eastAsiaTheme="minorEastAsia" w:hAnsi="Cambria Math"/>
                <w:noProof/>
                <w:szCs w:val="21"/>
              </w:rPr>
              <m:t>D</m:t>
            </m:r>
          </m:sub>
        </m:sSub>
      </m:oMath>
      <w:r w:rsidR="002951FB" w:rsidRPr="002B7CAD">
        <w:rPr>
          <w:rFonts w:eastAsiaTheme="minorEastAsia"/>
          <w:szCs w:val="21"/>
          <w:lang w:val="en-GB"/>
        </w:rPr>
        <w:t xml:space="preserve"> </w:t>
      </w:r>
      <w:r w:rsidR="00BF0C8E" w:rsidRPr="002B7CAD">
        <w:rPr>
          <w:rFonts w:eastAsiaTheme="minorEastAsia"/>
          <w:szCs w:val="21"/>
          <w:lang w:val="en-GB"/>
        </w:rPr>
        <w:t xml:space="preserve">       </w:t>
      </w:r>
      <w:r w:rsidR="004B5770">
        <w:rPr>
          <w:rFonts w:eastAsiaTheme="minorEastAsia"/>
          <w:szCs w:val="21"/>
          <w:lang w:val="en-GB"/>
        </w:rPr>
        <w:t xml:space="preserve">       </w:t>
      </w:r>
      <w:r w:rsidR="00BF0C8E" w:rsidRPr="002B7CAD">
        <w:rPr>
          <w:rFonts w:eastAsiaTheme="minorEastAsia"/>
          <w:szCs w:val="21"/>
          <w:lang w:val="en-GB"/>
        </w:rPr>
        <w:t xml:space="preserve"> </w:t>
      </w:r>
      <w:r w:rsidR="002951FB" w:rsidRPr="002B7CAD">
        <w:rPr>
          <w:rFonts w:eastAsiaTheme="minorEastAsia"/>
          <w:szCs w:val="21"/>
          <w:lang w:val="en-GB"/>
        </w:rPr>
        <w:t xml:space="preserve">         (A.</w:t>
      </w:r>
      <w:r w:rsidR="00AB733C" w:rsidRPr="002B7CAD">
        <w:rPr>
          <w:rFonts w:eastAsiaTheme="minorEastAsia"/>
          <w:szCs w:val="21"/>
          <w:lang w:val="en-GB"/>
        </w:rPr>
        <w:t>9</w:t>
      </w:r>
      <w:r w:rsidR="002951FB" w:rsidRPr="002B7CAD">
        <w:rPr>
          <w:rFonts w:eastAsiaTheme="minorEastAsia"/>
          <w:szCs w:val="21"/>
          <w:lang w:val="en-GB"/>
        </w:rPr>
        <w:t>)</w:t>
      </w:r>
    </w:p>
    <w:p w:rsidR="002951FB" w:rsidRPr="002B7CAD" w:rsidRDefault="002951FB" w:rsidP="002951FB">
      <w:pPr>
        <w:tabs>
          <w:tab w:val="left" w:pos="7513"/>
        </w:tabs>
        <w:snapToGrid w:val="0"/>
        <w:spacing w:beforeLines="30" w:before="93" w:afterLines="30" w:after="93"/>
        <w:ind w:rightChars="-47" w:right="-99"/>
        <w:textAlignment w:val="center"/>
        <w:rPr>
          <w:rFonts w:eastAsiaTheme="minorEastAsia"/>
          <w:szCs w:val="21"/>
        </w:rPr>
      </w:pPr>
      <w:bookmarkStart w:id="24" w:name="OLE_LINK211"/>
      <w:bookmarkStart w:id="25" w:name="OLE_LINK212"/>
      <w:bookmarkEnd w:id="17"/>
      <w:bookmarkEnd w:id="18"/>
      <w:r w:rsidRPr="002B7CAD">
        <w:rPr>
          <w:rFonts w:eastAsiaTheme="minorEastAsia"/>
          <w:szCs w:val="21"/>
        </w:rPr>
        <w:t xml:space="preserve">A.1.2.1  </w:t>
      </w:r>
      <w:r w:rsidRPr="002B7CAD">
        <w:rPr>
          <w:rFonts w:eastAsiaTheme="minorEastAsia"/>
          <w:szCs w:val="21"/>
        </w:rPr>
        <w:t>标准砝码的标准不确定度</w:t>
      </w:r>
      <m:oMath>
        <m:r>
          <w:rPr>
            <w:rFonts w:ascii="Cambria Math" w:eastAsiaTheme="minorEastAsia" w:hAnsi="Cambria Math"/>
            <w:szCs w:val="21"/>
          </w:rPr>
          <m:t>u(δ</m:t>
        </m:r>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c</m:t>
            </m:r>
          </m:sub>
        </m:sSub>
        <m:r>
          <w:rPr>
            <w:rFonts w:ascii="Cambria Math" w:eastAsiaTheme="minorEastAsia" w:hAnsi="Cambria Math"/>
            <w:szCs w:val="21"/>
          </w:rPr>
          <m:t>)</m:t>
        </m:r>
      </m:oMath>
    </w:p>
    <w:p w:rsidR="002951FB" w:rsidRPr="002B7CAD" w:rsidRDefault="002951FB" w:rsidP="002951FB">
      <w:pPr>
        <w:tabs>
          <w:tab w:val="left" w:pos="851"/>
        </w:tabs>
        <w:snapToGrid w:val="0"/>
        <w:spacing w:beforeLines="30" w:before="93" w:afterLines="30" w:after="93"/>
        <w:textAlignment w:val="center"/>
        <w:outlineLvl w:val="3"/>
        <w:rPr>
          <w:rFonts w:eastAsiaTheme="minorEastAsia"/>
          <w:szCs w:val="21"/>
        </w:rPr>
      </w:pPr>
      <w:r w:rsidRPr="002B7CAD">
        <w:rPr>
          <w:rFonts w:eastAsiaTheme="minorEastAsia"/>
          <w:szCs w:val="21"/>
        </w:rPr>
        <w:t xml:space="preserve">A.1.2.1.1  </w:t>
      </w:r>
      <w:r w:rsidRPr="002B7CAD">
        <w:rPr>
          <w:rFonts w:eastAsiaTheme="minorEastAsia"/>
          <w:szCs w:val="21"/>
        </w:rPr>
        <w:t>如果</w:t>
      </w:r>
      <w:bookmarkStart w:id="26" w:name="OLE_LINK149"/>
      <w:bookmarkStart w:id="27" w:name="OLE_LINK150"/>
      <w:r w:rsidRPr="002B7CAD">
        <w:rPr>
          <w:rFonts w:eastAsiaTheme="minorEastAsia"/>
          <w:szCs w:val="21"/>
        </w:rPr>
        <w:t>标准砝码</w:t>
      </w:r>
      <w:bookmarkStart w:id="28" w:name="OLE_LINK80"/>
      <w:r w:rsidRPr="002B7CAD">
        <w:rPr>
          <w:rFonts w:eastAsiaTheme="minorEastAsia"/>
          <w:szCs w:val="21"/>
        </w:rPr>
        <w:t>校准证书中</w:t>
      </w:r>
      <w:bookmarkEnd w:id="28"/>
      <w:r w:rsidRPr="002B7CAD">
        <w:rPr>
          <w:rFonts w:eastAsiaTheme="minorEastAsia"/>
          <w:szCs w:val="21"/>
        </w:rPr>
        <w:t>给出了</w:t>
      </w:r>
      <w:r w:rsidRPr="002B7CAD">
        <w:rPr>
          <w:kern w:val="0"/>
          <w:szCs w:val="21"/>
        </w:rPr>
        <w:t>砝码的</w:t>
      </w:r>
      <w:r w:rsidR="00F92202" w:rsidRPr="002B7CAD">
        <w:rPr>
          <w:kern w:val="0"/>
          <w:szCs w:val="21"/>
        </w:rPr>
        <w:t>约定</w:t>
      </w:r>
      <w:r w:rsidRPr="002B7CAD">
        <w:rPr>
          <w:kern w:val="0"/>
          <w:szCs w:val="21"/>
        </w:rPr>
        <w:t>质量</w:t>
      </w:r>
      <w:r w:rsidRPr="002B7CAD">
        <w:rPr>
          <w:rFonts w:eastAsiaTheme="minorEastAsia"/>
          <w:szCs w:val="21"/>
        </w:rPr>
        <w:t>、扩展不确定度</w:t>
      </w:r>
      <w:r w:rsidRPr="002B7CAD">
        <w:rPr>
          <w:rFonts w:eastAsiaTheme="minorEastAsia"/>
          <w:i/>
          <w:szCs w:val="21"/>
        </w:rPr>
        <w:t xml:space="preserve">U </w:t>
      </w:r>
      <w:r w:rsidRPr="002B7CAD">
        <w:rPr>
          <w:rFonts w:eastAsiaTheme="minorEastAsia"/>
          <w:szCs w:val="21"/>
        </w:rPr>
        <w:t>及包含因子</w:t>
      </w:r>
      <w:r w:rsidRPr="002B7CAD">
        <w:rPr>
          <w:rFonts w:eastAsiaTheme="minorEastAsia"/>
          <w:i/>
          <w:szCs w:val="21"/>
        </w:rPr>
        <w:t>k</w:t>
      </w:r>
      <w:bookmarkStart w:id="29" w:name="OLE_LINK81"/>
      <w:r w:rsidRPr="002B7CAD">
        <w:rPr>
          <w:rFonts w:eastAsiaTheme="minorEastAsia"/>
          <w:szCs w:val="21"/>
        </w:rPr>
        <w:t>，其标准不确定度为：</w:t>
      </w:r>
      <w:bookmarkEnd w:id="26"/>
      <w:bookmarkEnd w:id="27"/>
      <w:bookmarkEnd w:id="29"/>
    </w:p>
    <w:p w:rsidR="002951FB" w:rsidRPr="002B7CAD" w:rsidRDefault="002951FB" w:rsidP="000009CA">
      <w:pPr>
        <w:tabs>
          <w:tab w:val="left" w:pos="7513"/>
        </w:tabs>
        <w:wordWrap w:val="0"/>
        <w:snapToGrid w:val="0"/>
        <w:spacing w:beforeLines="30" w:before="93" w:afterLines="30" w:after="93"/>
        <w:ind w:leftChars="538" w:left="1130" w:firstLineChars="60" w:firstLine="126"/>
        <w:jc w:val="right"/>
        <w:textAlignment w:val="center"/>
        <w:rPr>
          <w:rFonts w:eastAsiaTheme="minorEastAsia"/>
          <w:szCs w:val="21"/>
        </w:rPr>
      </w:pPr>
      <w:bookmarkStart w:id="30" w:name="OLE_LINK151"/>
      <w:bookmarkStart w:id="31" w:name="OLE_LINK152"/>
      <m:oMath>
        <m:r>
          <w:rPr>
            <w:rFonts w:ascii="Cambria Math" w:eastAsiaTheme="minorEastAsia" w:hAnsi="Cambria Math"/>
            <w:szCs w:val="21"/>
          </w:rPr>
          <m:t>u(δ</m:t>
        </m:r>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c</m:t>
            </m:r>
          </m:sub>
        </m:sSub>
        <m:r>
          <w:rPr>
            <w:rFonts w:ascii="Cambria Math" w:eastAsiaTheme="minorEastAsia" w:hAnsi="Cambria Math"/>
            <w:szCs w:val="21"/>
          </w:rPr>
          <m:t>)=</m:t>
        </m:r>
        <m:f>
          <m:fPr>
            <m:type m:val="lin"/>
            <m:ctrlPr>
              <w:rPr>
                <w:rFonts w:ascii="Cambria Math" w:eastAsiaTheme="minorEastAsia" w:hAnsi="Cambria Math"/>
                <w:i/>
                <w:szCs w:val="21"/>
              </w:rPr>
            </m:ctrlPr>
          </m:fPr>
          <m:num>
            <m:r>
              <w:rPr>
                <w:rFonts w:ascii="Cambria Math" w:eastAsiaTheme="minorEastAsia" w:hAnsi="Cambria Math"/>
                <w:szCs w:val="21"/>
              </w:rPr>
              <m:t>U</m:t>
            </m:r>
          </m:num>
          <m:den>
            <m:r>
              <w:rPr>
                <w:rFonts w:ascii="Cambria Math" w:eastAsiaTheme="minorEastAsia" w:hAnsi="Cambria Math"/>
                <w:szCs w:val="21"/>
              </w:rPr>
              <m:t>k</m:t>
            </m:r>
          </m:den>
        </m:f>
      </m:oMath>
      <w:r w:rsidRPr="002B7CAD">
        <w:rPr>
          <w:rFonts w:eastAsiaTheme="minorEastAsia"/>
          <w:szCs w:val="21"/>
        </w:rPr>
        <w:t xml:space="preserve">  </w:t>
      </w:r>
      <w:bookmarkEnd w:id="30"/>
      <w:bookmarkEnd w:id="31"/>
      <w:r w:rsidR="00BF0C8E" w:rsidRPr="002B7CAD">
        <w:rPr>
          <w:rFonts w:eastAsiaTheme="minorEastAsia"/>
          <w:szCs w:val="21"/>
        </w:rPr>
        <w:t xml:space="preserve"> </w:t>
      </w:r>
      <w:r w:rsidRPr="002B7CAD">
        <w:rPr>
          <w:rFonts w:eastAsiaTheme="minorEastAsia"/>
          <w:szCs w:val="21"/>
        </w:rPr>
        <w:t xml:space="preserve">      </w:t>
      </w:r>
      <w:r w:rsidR="000009CA">
        <w:rPr>
          <w:rFonts w:eastAsiaTheme="minorEastAsia"/>
          <w:szCs w:val="21"/>
        </w:rPr>
        <w:t xml:space="preserve">       </w:t>
      </w:r>
      <w:r w:rsidRPr="002B7CAD">
        <w:rPr>
          <w:rFonts w:eastAsiaTheme="minorEastAsia"/>
          <w:szCs w:val="21"/>
        </w:rPr>
        <w:t xml:space="preserve">                   (A.</w:t>
      </w:r>
      <w:r w:rsidR="00AB733C" w:rsidRPr="002B7CAD">
        <w:rPr>
          <w:rFonts w:eastAsiaTheme="minorEastAsia"/>
          <w:szCs w:val="21"/>
        </w:rPr>
        <w:t>10</w:t>
      </w:r>
      <w:r w:rsidRPr="002B7CAD">
        <w:rPr>
          <w:rFonts w:eastAsiaTheme="minorEastAsia"/>
          <w:szCs w:val="21"/>
        </w:rPr>
        <w:t>)</w:t>
      </w:r>
    </w:p>
    <w:p w:rsidR="002951FB" w:rsidRPr="002B7CAD" w:rsidRDefault="002951FB" w:rsidP="002951FB">
      <w:pPr>
        <w:snapToGrid w:val="0"/>
        <w:spacing w:beforeLines="30" w:before="93" w:afterLines="30" w:after="93"/>
        <w:textAlignment w:val="center"/>
        <w:rPr>
          <w:rFonts w:eastAsiaTheme="minorEastAsia"/>
          <w:szCs w:val="21"/>
        </w:rPr>
      </w:pPr>
      <w:bookmarkStart w:id="32" w:name="OLE_LINK82"/>
      <w:r w:rsidRPr="002B7CAD">
        <w:rPr>
          <w:rFonts w:eastAsiaTheme="minorEastAsia"/>
          <w:szCs w:val="21"/>
        </w:rPr>
        <w:t xml:space="preserve">A.1.2.1.2  </w:t>
      </w:r>
      <w:r w:rsidRPr="002B7CAD">
        <w:rPr>
          <w:rFonts w:eastAsiaTheme="minorEastAsia"/>
          <w:szCs w:val="21"/>
        </w:rPr>
        <w:t>如果标准砝码有检定证书，且在校准过程中仅使用砝码标称值，最大允许误差服从矩形分布，其</w:t>
      </w:r>
      <w:r w:rsidRPr="002B7CAD">
        <w:rPr>
          <w:rFonts w:eastAsiaTheme="minorEastAsia"/>
          <w:kern w:val="0"/>
          <w:szCs w:val="21"/>
        </w:rPr>
        <w:t>标准不确定度为：</w:t>
      </w:r>
    </w:p>
    <w:bookmarkEnd w:id="32"/>
    <w:p w:rsidR="002951FB" w:rsidRPr="002B7CAD" w:rsidRDefault="002951FB" w:rsidP="000009CA">
      <w:pPr>
        <w:tabs>
          <w:tab w:val="left" w:pos="7513"/>
        </w:tabs>
        <w:wordWrap w:val="0"/>
        <w:snapToGrid w:val="0"/>
        <w:spacing w:beforeLines="30" w:before="93" w:afterLines="30" w:after="93"/>
        <w:ind w:leftChars="538" w:left="1130" w:firstLineChars="60" w:firstLine="126"/>
        <w:jc w:val="right"/>
        <w:textAlignment w:val="center"/>
        <w:rPr>
          <w:rFonts w:eastAsiaTheme="minorEastAsia"/>
          <w:szCs w:val="21"/>
        </w:rPr>
      </w:pPr>
      <m:oMath>
        <m:r>
          <w:rPr>
            <w:rFonts w:ascii="Cambria Math" w:eastAsiaTheme="majorEastAsia" w:hAnsi="Cambria Math"/>
            <w:szCs w:val="21"/>
          </w:rPr>
          <m:t>u(δ</m:t>
        </m:r>
        <m:sSub>
          <m:sSubPr>
            <m:ctrlPr>
              <w:rPr>
                <w:rFonts w:ascii="Cambria Math" w:eastAsiaTheme="majorEastAsia" w:hAnsi="Cambria Math"/>
                <w:i/>
                <w:szCs w:val="21"/>
              </w:rPr>
            </m:ctrlPr>
          </m:sSubPr>
          <m:e>
            <m:r>
              <w:rPr>
                <w:rFonts w:ascii="Cambria Math" w:eastAsiaTheme="majorEastAsia" w:hAnsi="Cambria Math"/>
                <w:szCs w:val="21"/>
              </w:rPr>
              <m:t>m</m:t>
            </m:r>
          </m:e>
          <m:sub>
            <m:r>
              <w:rPr>
                <w:rFonts w:ascii="Cambria Math" w:eastAsiaTheme="majorEastAsia" w:hAnsi="Cambria Math"/>
                <w:szCs w:val="21"/>
              </w:rPr>
              <m:t>c</m:t>
            </m:r>
          </m:sub>
        </m:sSub>
        <m:r>
          <w:rPr>
            <w:rFonts w:ascii="Cambria Math" w:eastAsiaTheme="majorEastAsia" w:hAnsi="Cambria Math"/>
            <w:szCs w:val="21"/>
          </w:rPr>
          <m:t>)=</m:t>
        </m:r>
        <m:f>
          <m:fPr>
            <m:type m:val="lin"/>
            <m:ctrlPr>
              <w:rPr>
                <w:rFonts w:ascii="Cambria Math" w:eastAsiaTheme="majorEastAsia" w:hAnsi="Cambria Math"/>
                <w:i/>
                <w:szCs w:val="21"/>
              </w:rPr>
            </m:ctrlPr>
          </m:fPr>
          <m:num>
            <m:d>
              <m:dPr>
                <m:begChr m:val="|"/>
                <m:endChr m:val="|"/>
                <m:ctrlPr>
                  <w:rPr>
                    <w:rFonts w:ascii="Cambria Math" w:eastAsiaTheme="minorEastAsia" w:hAnsi="Cambria Math"/>
                    <w:i/>
                    <w:szCs w:val="21"/>
                  </w:rPr>
                </m:ctrlPr>
              </m:dPr>
              <m:e>
                <m:r>
                  <m:rPr>
                    <m:sty m:val="p"/>
                  </m:rPr>
                  <w:rPr>
                    <w:rFonts w:ascii="Cambria Math" w:eastAsiaTheme="minorEastAsia" w:hAnsi="Cambria Math"/>
                    <w:szCs w:val="21"/>
                  </w:rPr>
                  <m:t>MPE</m:t>
                </m:r>
              </m:e>
            </m:d>
          </m:num>
          <m:den>
            <m:rad>
              <m:radPr>
                <m:degHide m:val="1"/>
                <m:ctrlPr>
                  <w:rPr>
                    <w:rFonts w:ascii="Cambria Math" w:hAnsi="Cambria Math"/>
                    <w:i/>
                    <w:noProof/>
                    <w:szCs w:val="21"/>
                  </w:rPr>
                </m:ctrlPr>
              </m:radPr>
              <m:deg/>
              <m:e>
                <m:r>
                  <w:rPr>
                    <w:rFonts w:ascii="Cambria Math" w:hAnsi="Cambria Math"/>
                    <w:noProof/>
                    <w:szCs w:val="21"/>
                  </w:rPr>
                  <m:t>3</m:t>
                </m:r>
              </m:e>
            </m:rad>
          </m:den>
        </m:f>
      </m:oMath>
      <w:r w:rsidRPr="002B7CAD">
        <w:rPr>
          <w:rFonts w:eastAsiaTheme="minorEastAsia"/>
          <w:szCs w:val="21"/>
        </w:rPr>
        <w:t xml:space="preserve">       </w:t>
      </w:r>
      <w:r w:rsidR="000009CA">
        <w:rPr>
          <w:rFonts w:eastAsiaTheme="minorEastAsia"/>
          <w:szCs w:val="21"/>
        </w:rPr>
        <w:t xml:space="preserve">     </w:t>
      </w:r>
      <w:r w:rsidRPr="002B7CAD">
        <w:rPr>
          <w:rFonts w:eastAsiaTheme="minorEastAsia"/>
          <w:szCs w:val="21"/>
        </w:rPr>
        <w:t xml:space="preserve"> </w:t>
      </w:r>
      <w:r w:rsidR="00C94B08" w:rsidRPr="002B7CAD">
        <w:rPr>
          <w:rFonts w:eastAsiaTheme="minorEastAsia"/>
          <w:szCs w:val="21"/>
        </w:rPr>
        <w:t xml:space="preserve">   </w:t>
      </w:r>
      <w:r w:rsidRPr="002B7CAD">
        <w:rPr>
          <w:rFonts w:eastAsiaTheme="minorEastAsia"/>
          <w:szCs w:val="21"/>
        </w:rPr>
        <w:t xml:space="preserve">              (A.1</w:t>
      </w:r>
      <w:r w:rsidR="00AB733C" w:rsidRPr="002B7CAD">
        <w:rPr>
          <w:rFonts w:eastAsiaTheme="minorEastAsia"/>
          <w:szCs w:val="21"/>
        </w:rPr>
        <w:t>1</w:t>
      </w:r>
      <w:r w:rsidRPr="002B7CAD">
        <w:rPr>
          <w:rFonts w:eastAsiaTheme="minorEastAsia"/>
          <w:szCs w:val="21"/>
        </w:rPr>
        <w:t>)</w:t>
      </w:r>
    </w:p>
    <w:p w:rsidR="002951FB" w:rsidRPr="002B7CAD" w:rsidRDefault="002951FB" w:rsidP="002951FB">
      <w:pPr>
        <w:tabs>
          <w:tab w:val="left" w:pos="7513"/>
        </w:tabs>
        <w:snapToGrid w:val="0"/>
        <w:spacing w:beforeLines="30" w:before="93" w:afterLines="30" w:after="93"/>
        <w:textAlignment w:val="center"/>
        <w:rPr>
          <w:rFonts w:eastAsiaTheme="minorEastAsia"/>
          <w:kern w:val="0"/>
          <w:szCs w:val="21"/>
        </w:rPr>
      </w:pPr>
      <w:r w:rsidRPr="002B7CAD">
        <w:rPr>
          <w:rFonts w:eastAsiaTheme="minorEastAsia"/>
          <w:szCs w:val="21"/>
        </w:rPr>
        <w:t xml:space="preserve">A.1.2.1.3  </w:t>
      </w:r>
      <w:r w:rsidRPr="002B7CAD">
        <w:rPr>
          <w:rFonts w:eastAsiaTheme="minorEastAsia"/>
          <w:szCs w:val="21"/>
        </w:rPr>
        <w:t>如果标准砝码有检定证书，且在校准过程中仅使用</w:t>
      </w:r>
      <w:r w:rsidR="00F92202" w:rsidRPr="002B7CAD">
        <w:rPr>
          <w:rFonts w:eastAsiaTheme="minorEastAsia"/>
          <w:szCs w:val="21"/>
        </w:rPr>
        <w:t>约定</w:t>
      </w:r>
      <w:r w:rsidRPr="002B7CAD">
        <w:rPr>
          <w:rFonts w:eastAsiaTheme="minorEastAsia"/>
          <w:szCs w:val="21"/>
        </w:rPr>
        <w:t>质量值，其</w:t>
      </w:r>
      <w:r w:rsidRPr="002B7CAD">
        <w:rPr>
          <w:rFonts w:eastAsiaTheme="minorEastAsia"/>
          <w:kern w:val="0"/>
          <w:szCs w:val="21"/>
        </w:rPr>
        <w:t>标准不确定度为：</w:t>
      </w:r>
    </w:p>
    <w:p w:rsidR="002951FB" w:rsidRPr="002B7CAD" w:rsidRDefault="002951FB" w:rsidP="000009CA">
      <w:pPr>
        <w:tabs>
          <w:tab w:val="left" w:pos="7513"/>
        </w:tabs>
        <w:wordWrap w:val="0"/>
        <w:snapToGrid w:val="0"/>
        <w:spacing w:beforeLines="30" w:before="93" w:afterLines="30" w:after="93"/>
        <w:ind w:leftChars="538" w:left="1130" w:firstLineChars="60" w:firstLine="126"/>
        <w:jc w:val="right"/>
        <w:textAlignment w:val="center"/>
        <w:rPr>
          <w:rFonts w:eastAsiaTheme="minorEastAsia"/>
          <w:szCs w:val="21"/>
        </w:rPr>
      </w:pPr>
      <m:oMath>
        <m:r>
          <w:rPr>
            <w:rFonts w:ascii="Cambria Math" w:eastAsiaTheme="minorEastAsia" w:hAnsi="Cambria Math"/>
            <w:szCs w:val="21"/>
          </w:rPr>
          <m:t>u(δ</m:t>
        </m:r>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c</m:t>
            </m:r>
          </m:sub>
        </m:sSub>
        <m:r>
          <w:rPr>
            <w:rFonts w:ascii="Cambria Math" w:eastAsiaTheme="minorEastAsia" w:hAnsi="Cambria Math"/>
            <w:szCs w:val="21"/>
          </w:rPr>
          <m:t>)=</m:t>
        </m:r>
        <m:f>
          <m:fPr>
            <m:type m:val="lin"/>
            <m:ctrlPr>
              <w:rPr>
                <w:rFonts w:ascii="Cambria Math" w:eastAsiaTheme="minorEastAsia" w:hAnsi="Cambria Math"/>
                <w:i/>
                <w:szCs w:val="21"/>
              </w:rPr>
            </m:ctrlPr>
          </m:fPr>
          <m:num>
            <m:d>
              <m:dPr>
                <m:begChr m:val="|"/>
                <m:endChr m:val="|"/>
                <m:ctrlPr>
                  <w:rPr>
                    <w:rFonts w:ascii="Cambria Math" w:eastAsiaTheme="minorEastAsia" w:hAnsi="Cambria Math"/>
                    <w:i/>
                    <w:szCs w:val="21"/>
                  </w:rPr>
                </m:ctrlPr>
              </m:dPr>
              <m:e>
                <m:r>
                  <m:rPr>
                    <m:sty m:val="p"/>
                  </m:rPr>
                  <w:rPr>
                    <w:rFonts w:ascii="Cambria Math" w:eastAsiaTheme="minorEastAsia" w:hAnsi="Cambria Math"/>
                    <w:szCs w:val="21"/>
                  </w:rPr>
                  <m:t>MPE</m:t>
                </m:r>
              </m:e>
            </m:d>
          </m:num>
          <m:den>
            <m:r>
              <w:rPr>
                <w:rFonts w:ascii="Cambria Math" w:eastAsiaTheme="minorEastAsia" w:hAnsi="Cambria Math"/>
                <w:szCs w:val="21"/>
              </w:rPr>
              <m:t>6</m:t>
            </m:r>
          </m:den>
        </m:f>
      </m:oMath>
      <w:r w:rsidRPr="002B7CAD">
        <w:rPr>
          <w:rFonts w:eastAsiaTheme="minorEastAsia"/>
          <w:szCs w:val="21"/>
        </w:rPr>
        <w:t xml:space="preserve">     </w:t>
      </w:r>
      <w:r w:rsidR="00C94B08" w:rsidRPr="002B7CAD">
        <w:rPr>
          <w:rFonts w:eastAsiaTheme="minorEastAsia"/>
          <w:szCs w:val="21"/>
        </w:rPr>
        <w:t xml:space="preserve"> </w:t>
      </w:r>
      <w:r w:rsidR="000009CA">
        <w:rPr>
          <w:rFonts w:eastAsiaTheme="minorEastAsia"/>
          <w:szCs w:val="21"/>
        </w:rPr>
        <w:t xml:space="preserve">   </w:t>
      </w:r>
      <w:r w:rsidR="00C94B08" w:rsidRPr="002B7CAD">
        <w:rPr>
          <w:rFonts w:eastAsiaTheme="minorEastAsia"/>
          <w:szCs w:val="21"/>
        </w:rPr>
        <w:t xml:space="preserve"> </w:t>
      </w:r>
      <w:r w:rsidR="000009CA">
        <w:rPr>
          <w:rFonts w:eastAsiaTheme="minorEastAsia"/>
          <w:szCs w:val="21"/>
        </w:rPr>
        <w:t xml:space="preserve"> </w:t>
      </w:r>
      <w:r w:rsidRPr="002B7CAD">
        <w:rPr>
          <w:rFonts w:eastAsiaTheme="minorEastAsia"/>
          <w:szCs w:val="21"/>
        </w:rPr>
        <w:t xml:space="preserve"> </w:t>
      </w:r>
      <w:r w:rsidR="000009CA">
        <w:rPr>
          <w:rFonts w:eastAsiaTheme="minorEastAsia"/>
          <w:szCs w:val="21"/>
        </w:rPr>
        <w:t xml:space="preserve"> </w:t>
      </w:r>
      <w:r w:rsidRPr="002B7CAD">
        <w:rPr>
          <w:rFonts w:eastAsiaTheme="minorEastAsia"/>
          <w:szCs w:val="21"/>
        </w:rPr>
        <w:t xml:space="preserve">                  (A.1</w:t>
      </w:r>
      <w:r w:rsidR="00AB733C" w:rsidRPr="002B7CAD">
        <w:rPr>
          <w:rFonts w:eastAsiaTheme="minorEastAsia"/>
          <w:szCs w:val="21"/>
        </w:rPr>
        <w:t>2</w:t>
      </w:r>
      <w:r w:rsidRPr="002B7CAD">
        <w:rPr>
          <w:rFonts w:eastAsiaTheme="minorEastAsia"/>
          <w:szCs w:val="21"/>
        </w:rPr>
        <w:t>)</w:t>
      </w:r>
    </w:p>
    <w:p w:rsidR="002951FB" w:rsidRPr="002B7CAD" w:rsidRDefault="002951FB" w:rsidP="002951FB">
      <w:pPr>
        <w:snapToGrid w:val="0"/>
        <w:spacing w:beforeLines="30" w:before="93" w:afterLines="30" w:after="93"/>
        <w:textAlignment w:val="center"/>
        <w:rPr>
          <w:rFonts w:eastAsiaTheme="minorEastAsia"/>
          <w:szCs w:val="21"/>
        </w:rPr>
      </w:pPr>
      <w:r w:rsidRPr="002B7CAD">
        <w:rPr>
          <w:rFonts w:eastAsiaTheme="minorEastAsia"/>
          <w:szCs w:val="21"/>
        </w:rPr>
        <w:t xml:space="preserve">A.1.2.1.4  </w:t>
      </w:r>
      <w:r w:rsidRPr="002B7CAD">
        <w:rPr>
          <w:rFonts w:eastAsiaTheme="minorEastAsia"/>
          <w:szCs w:val="21"/>
        </w:rPr>
        <w:t>如果试验载荷由多个标准砝码组成，其</w:t>
      </w:r>
      <w:bookmarkStart w:id="33" w:name="OLE_LINK115"/>
      <w:r w:rsidRPr="002B7CAD">
        <w:rPr>
          <w:rFonts w:eastAsiaTheme="minorEastAsia"/>
          <w:szCs w:val="21"/>
        </w:rPr>
        <w:t>标准不确定度</w:t>
      </w:r>
      <w:bookmarkEnd w:id="33"/>
      <w:r w:rsidRPr="002B7CAD">
        <w:rPr>
          <w:rFonts w:eastAsiaTheme="minorEastAsia"/>
          <w:szCs w:val="21"/>
        </w:rPr>
        <w:t>为各个标准砝码的标准不确定度的算术和。</w:t>
      </w:r>
    </w:p>
    <w:p w:rsidR="002951FB" w:rsidRPr="002B7CAD" w:rsidRDefault="002951FB" w:rsidP="002951FB">
      <w:pPr>
        <w:tabs>
          <w:tab w:val="left" w:pos="851"/>
        </w:tabs>
        <w:snapToGrid w:val="0"/>
        <w:spacing w:beforeLines="30" w:before="93" w:afterLines="30" w:after="93"/>
        <w:outlineLvl w:val="3"/>
        <w:rPr>
          <w:rFonts w:eastAsiaTheme="minorEastAsia"/>
          <w:szCs w:val="21"/>
        </w:rPr>
      </w:pPr>
      <w:bookmarkStart w:id="34" w:name="OLE_LINK213"/>
      <w:bookmarkStart w:id="35" w:name="OLE_LINK214"/>
      <w:bookmarkStart w:id="36" w:name="OLE_LINK215"/>
      <w:bookmarkEnd w:id="24"/>
      <w:bookmarkEnd w:id="25"/>
      <w:r w:rsidRPr="002B7CAD">
        <w:rPr>
          <w:rFonts w:eastAsiaTheme="minorEastAsia"/>
          <w:szCs w:val="21"/>
        </w:rPr>
        <w:t>A.1.2.2</w:t>
      </w:r>
      <w:bookmarkStart w:id="37" w:name="OLE_LINK135"/>
      <w:bookmarkStart w:id="38" w:name="OLE_LINK136"/>
      <w:r w:rsidRPr="002B7CAD">
        <w:rPr>
          <w:rFonts w:eastAsiaTheme="minorEastAsia"/>
          <w:szCs w:val="21"/>
        </w:rPr>
        <w:t xml:space="preserve">  </w:t>
      </w:r>
      <w:r w:rsidRPr="002B7CAD">
        <w:rPr>
          <w:rFonts w:eastAsiaTheme="minorEastAsia"/>
          <w:szCs w:val="21"/>
        </w:rPr>
        <w:t>空气浮力</w:t>
      </w:r>
      <w:bookmarkEnd w:id="37"/>
      <w:bookmarkEnd w:id="38"/>
      <w:r w:rsidRPr="002B7CAD">
        <w:rPr>
          <w:rFonts w:eastAsiaTheme="minorEastAsia"/>
          <w:szCs w:val="21"/>
        </w:rPr>
        <w:t>引起的标准不确定度</w:t>
      </w:r>
      <m:oMath>
        <m:r>
          <w:rPr>
            <w:rFonts w:ascii="Cambria Math" w:hAnsi="Cambria Math"/>
            <w:szCs w:val="21"/>
          </w:rPr>
          <m:t>u(δ</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B</m:t>
            </m:r>
          </m:sub>
        </m:sSub>
        <m:r>
          <w:rPr>
            <w:rFonts w:ascii="Cambria Math" w:hAnsi="Cambria Math"/>
            <w:szCs w:val="21"/>
          </w:rPr>
          <m:t>)</m:t>
        </m:r>
      </m:oMath>
    </w:p>
    <w:p w:rsidR="002951FB" w:rsidRPr="002B7CAD" w:rsidRDefault="002951FB" w:rsidP="002951FB">
      <w:pPr>
        <w:snapToGrid w:val="0"/>
        <w:spacing w:beforeLines="30" w:before="93" w:afterLines="30" w:after="93"/>
        <w:textAlignment w:val="center"/>
        <w:rPr>
          <w:rFonts w:eastAsiaTheme="minorEastAsia"/>
          <w:strike/>
          <w:szCs w:val="21"/>
        </w:rPr>
      </w:pPr>
      <w:bookmarkStart w:id="39" w:name="OLE_LINK138"/>
      <w:bookmarkStart w:id="40" w:name="OLE_LINK139"/>
      <w:r w:rsidRPr="002B7CAD">
        <w:rPr>
          <w:rFonts w:eastAsiaTheme="minorEastAsia"/>
          <w:szCs w:val="21"/>
        </w:rPr>
        <w:t xml:space="preserve">A.1.2.2.1  </w:t>
      </w:r>
      <w:r w:rsidRPr="002B7CAD">
        <w:rPr>
          <w:rFonts w:eastAsiaTheme="minorEastAsia"/>
          <w:szCs w:val="21"/>
        </w:rPr>
        <w:t>如果在校准之前对</w:t>
      </w:r>
      <w:r w:rsidR="0008753A" w:rsidRPr="002B7CAD">
        <w:rPr>
          <w:rFonts w:eastAsiaTheme="minorEastAsia"/>
          <w:szCs w:val="21"/>
        </w:rPr>
        <w:t>质量比较仪</w:t>
      </w:r>
      <w:r w:rsidRPr="002B7CAD">
        <w:rPr>
          <w:rFonts w:eastAsiaTheme="minorEastAsia"/>
          <w:szCs w:val="21"/>
        </w:rPr>
        <w:t>进行调整，</w:t>
      </w:r>
      <w:bookmarkStart w:id="41" w:name="OLE_LINK137"/>
      <w:bookmarkStart w:id="42" w:name="OLE_LINK140"/>
      <w:bookmarkStart w:id="43" w:name="OLE_LINK141"/>
      <w:r w:rsidRPr="002B7CAD">
        <w:rPr>
          <w:rFonts w:eastAsiaTheme="minorEastAsia"/>
          <w:szCs w:val="21"/>
        </w:rPr>
        <w:t>空气浮力的标准不确定度为：</w:t>
      </w:r>
      <w:bookmarkEnd w:id="41"/>
      <w:bookmarkEnd w:id="42"/>
      <w:bookmarkEnd w:id="43"/>
    </w:p>
    <w:bookmarkEnd w:id="39"/>
    <w:bookmarkEnd w:id="40"/>
    <w:p w:rsidR="002951FB" w:rsidRPr="002B7CAD" w:rsidRDefault="002951FB" w:rsidP="000009CA">
      <w:pPr>
        <w:tabs>
          <w:tab w:val="left" w:pos="7513"/>
        </w:tabs>
        <w:wordWrap w:val="0"/>
        <w:snapToGrid w:val="0"/>
        <w:spacing w:beforeLines="30" w:before="93" w:afterLines="30" w:after="93"/>
        <w:ind w:leftChars="538" w:left="1130" w:firstLineChars="60" w:firstLine="126"/>
        <w:jc w:val="right"/>
        <w:textAlignment w:val="center"/>
        <w:rPr>
          <w:rFonts w:eastAsiaTheme="minorEastAsia"/>
          <w:szCs w:val="21"/>
        </w:rPr>
      </w:pPr>
      <m:oMath>
        <m:r>
          <w:rPr>
            <w:rFonts w:ascii="Cambria Math" w:eastAsiaTheme="minorEastAsia" w:hAnsi="Cambria Math"/>
            <w:noProof/>
            <w:szCs w:val="21"/>
          </w:rPr>
          <m:t>u(δ</m:t>
        </m:r>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w:rPr>
                <w:rFonts w:ascii="Cambria Math" w:eastAsiaTheme="minorEastAsia" w:hAnsi="Cambria Math"/>
                <w:noProof/>
                <w:szCs w:val="21"/>
              </w:rPr>
              <m:t>B</m:t>
            </m:r>
          </m:sub>
        </m:sSub>
        <m:r>
          <w:rPr>
            <w:rFonts w:ascii="Cambria Math" w:eastAsiaTheme="minorEastAsia" w:hAnsi="Cambria Math"/>
            <w:noProof/>
            <w:szCs w:val="21"/>
          </w:rPr>
          <m:t>)≈</m:t>
        </m:r>
        <m:f>
          <m:fPr>
            <m:type m:val="lin"/>
            <m:ctrlPr>
              <w:rPr>
                <w:rFonts w:ascii="Cambria Math" w:eastAsiaTheme="minorEastAsia" w:hAnsi="Cambria Math"/>
                <w:i/>
                <w:noProof/>
                <w:szCs w:val="21"/>
              </w:rPr>
            </m:ctrlPr>
          </m:fPr>
          <m:num>
            <m:d>
              <m:dPr>
                <m:begChr m:val="|"/>
                <m:endChr m:val="|"/>
                <m:ctrlPr>
                  <w:rPr>
                    <w:rFonts w:ascii="Cambria Math" w:eastAsiaTheme="minorEastAsia" w:hAnsi="Cambria Math"/>
                    <w:i/>
                    <w:szCs w:val="21"/>
                  </w:rPr>
                </m:ctrlPr>
              </m:dPr>
              <m:e>
                <m:r>
                  <m:rPr>
                    <m:sty m:val="p"/>
                  </m:rPr>
                  <w:rPr>
                    <w:rFonts w:ascii="Cambria Math" w:eastAsiaTheme="minorEastAsia" w:hAnsi="Cambria Math"/>
                    <w:szCs w:val="21"/>
                  </w:rPr>
                  <m:t>MPE</m:t>
                </m:r>
              </m:e>
            </m:d>
          </m:num>
          <m:den>
            <m:d>
              <m:dPr>
                <m:ctrlPr>
                  <w:rPr>
                    <w:rFonts w:ascii="Cambria Math" w:eastAsiaTheme="minorEastAsia" w:hAnsi="Cambria Math"/>
                    <w:i/>
                    <w:noProof/>
                    <w:szCs w:val="21"/>
                  </w:rPr>
                </m:ctrlPr>
              </m:dPr>
              <m:e>
                <m:r>
                  <w:rPr>
                    <w:rFonts w:ascii="Cambria Math" w:eastAsiaTheme="minorEastAsia" w:hAnsi="Cambria Math"/>
                    <w:noProof/>
                    <w:szCs w:val="21"/>
                  </w:rPr>
                  <m:t>4</m:t>
                </m:r>
                <m:rad>
                  <m:radPr>
                    <m:degHide m:val="1"/>
                    <m:ctrlPr>
                      <w:rPr>
                        <w:rFonts w:ascii="Cambria Math" w:eastAsiaTheme="minorEastAsia" w:hAnsi="Cambria Math"/>
                        <w:i/>
                        <w:noProof/>
                        <w:szCs w:val="21"/>
                      </w:rPr>
                    </m:ctrlPr>
                  </m:radPr>
                  <m:deg/>
                  <m:e>
                    <m:r>
                      <w:rPr>
                        <w:rFonts w:ascii="Cambria Math" w:eastAsiaTheme="minorEastAsia" w:hAnsi="Cambria Math"/>
                        <w:noProof/>
                        <w:szCs w:val="21"/>
                      </w:rPr>
                      <m:t>3</m:t>
                    </m:r>
                  </m:e>
                </m:rad>
              </m:e>
            </m:d>
          </m:den>
        </m:f>
      </m:oMath>
      <w:r w:rsidRPr="002B7CAD">
        <w:rPr>
          <w:rFonts w:eastAsiaTheme="minorEastAsia"/>
          <w:szCs w:val="21"/>
        </w:rPr>
        <w:t xml:space="preserve"> </w:t>
      </w:r>
      <w:r w:rsidR="00C94B08" w:rsidRPr="002B7CAD">
        <w:rPr>
          <w:rFonts w:eastAsiaTheme="minorEastAsia"/>
          <w:szCs w:val="21"/>
        </w:rPr>
        <w:t xml:space="preserve">      </w:t>
      </w:r>
      <w:r w:rsidR="000009CA">
        <w:rPr>
          <w:rFonts w:eastAsiaTheme="minorEastAsia"/>
          <w:szCs w:val="21"/>
        </w:rPr>
        <w:t xml:space="preserve"> </w:t>
      </w:r>
      <w:r w:rsidR="00C94B08" w:rsidRPr="002B7CAD">
        <w:rPr>
          <w:rFonts w:eastAsiaTheme="minorEastAsia"/>
          <w:szCs w:val="21"/>
        </w:rPr>
        <w:t xml:space="preserve"> </w:t>
      </w:r>
      <w:r w:rsidR="000009CA">
        <w:rPr>
          <w:rFonts w:eastAsiaTheme="minorEastAsia"/>
          <w:szCs w:val="21"/>
        </w:rPr>
        <w:t xml:space="preserve">   </w:t>
      </w:r>
      <w:r w:rsidR="00C94B08" w:rsidRPr="002B7CAD">
        <w:rPr>
          <w:rFonts w:eastAsiaTheme="minorEastAsia"/>
          <w:szCs w:val="21"/>
        </w:rPr>
        <w:t xml:space="preserve">    </w:t>
      </w:r>
      <w:r w:rsidR="000009CA">
        <w:rPr>
          <w:rFonts w:eastAsiaTheme="minorEastAsia"/>
          <w:szCs w:val="21"/>
        </w:rPr>
        <w:t xml:space="preserve"> </w:t>
      </w:r>
      <w:r w:rsidR="00C94B08" w:rsidRPr="002B7CAD">
        <w:rPr>
          <w:rFonts w:eastAsiaTheme="minorEastAsia"/>
          <w:szCs w:val="21"/>
        </w:rPr>
        <w:t xml:space="preserve">   </w:t>
      </w:r>
      <w:r w:rsidRPr="002B7CAD">
        <w:rPr>
          <w:rFonts w:eastAsiaTheme="minorEastAsia"/>
          <w:szCs w:val="21"/>
        </w:rPr>
        <w:t xml:space="preserve">        (A.1</w:t>
      </w:r>
      <w:r w:rsidR="00AB733C" w:rsidRPr="002B7CAD">
        <w:rPr>
          <w:rFonts w:eastAsiaTheme="minorEastAsia"/>
          <w:szCs w:val="21"/>
        </w:rPr>
        <w:t>3</w:t>
      </w:r>
      <w:r w:rsidRPr="002B7CAD">
        <w:rPr>
          <w:rFonts w:eastAsiaTheme="minorEastAsia"/>
          <w:szCs w:val="21"/>
        </w:rPr>
        <w:t>)</w:t>
      </w:r>
    </w:p>
    <w:p w:rsidR="002951FB" w:rsidRPr="002B7CAD" w:rsidRDefault="002951FB" w:rsidP="002951FB">
      <w:pPr>
        <w:snapToGrid w:val="0"/>
        <w:spacing w:beforeLines="30" w:before="93" w:afterLines="30" w:after="93"/>
        <w:textAlignment w:val="center"/>
        <w:rPr>
          <w:rFonts w:eastAsiaTheme="minorEastAsia"/>
          <w:strike/>
          <w:szCs w:val="21"/>
        </w:rPr>
      </w:pPr>
      <w:r w:rsidRPr="002B7CAD">
        <w:rPr>
          <w:rFonts w:eastAsiaTheme="minorEastAsia"/>
          <w:szCs w:val="21"/>
        </w:rPr>
        <w:t xml:space="preserve">A.1.2.2.2  </w:t>
      </w:r>
      <w:r w:rsidRPr="002B7CAD">
        <w:rPr>
          <w:rFonts w:eastAsiaTheme="minorEastAsia"/>
          <w:szCs w:val="21"/>
        </w:rPr>
        <w:t>如果在校准之前不对</w:t>
      </w:r>
      <w:r w:rsidR="0008753A" w:rsidRPr="002B7CAD">
        <w:rPr>
          <w:rFonts w:eastAsiaTheme="minorEastAsia"/>
          <w:szCs w:val="21"/>
        </w:rPr>
        <w:t>质量比较仪</w:t>
      </w:r>
      <w:r w:rsidRPr="002B7CAD">
        <w:rPr>
          <w:rFonts w:eastAsiaTheme="minorEastAsia"/>
          <w:szCs w:val="21"/>
        </w:rPr>
        <w:t>进行调整，空气浮力的标准不确定度为：</w:t>
      </w:r>
    </w:p>
    <w:p w:rsidR="002951FB" w:rsidRPr="002B7CAD" w:rsidRDefault="002951FB" w:rsidP="000009CA">
      <w:pPr>
        <w:tabs>
          <w:tab w:val="left" w:pos="7513"/>
        </w:tabs>
        <w:wordWrap w:val="0"/>
        <w:snapToGrid w:val="0"/>
        <w:spacing w:beforeLines="30" w:before="93" w:afterLines="30" w:after="93"/>
        <w:ind w:leftChars="538" w:left="1130" w:firstLineChars="60" w:firstLine="126"/>
        <w:jc w:val="right"/>
        <w:textAlignment w:val="center"/>
        <w:rPr>
          <w:rFonts w:eastAsiaTheme="minorEastAsia"/>
          <w:szCs w:val="21"/>
          <w:lang w:val="en-GB"/>
        </w:rPr>
      </w:pPr>
      <m:oMath>
        <m:r>
          <w:rPr>
            <w:rFonts w:ascii="Cambria Math" w:eastAsiaTheme="minorEastAsia" w:hAnsi="Cambria Math"/>
            <w:noProof/>
            <w:szCs w:val="21"/>
          </w:rPr>
          <m:t>u(δ</m:t>
        </m:r>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w:rPr>
                <w:rFonts w:ascii="Cambria Math" w:eastAsiaTheme="minorEastAsia" w:hAnsi="Cambria Math"/>
                <w:noProof/>
                <w:szCs w:val="21"/>
              </w:rPr>
              <m:t>B</m:t>
            </m:r>
          </m:sub>
        </m:sSub>
        <m:r>
          <w:rPr>
            <w:rFonts w:ascii="Cambria Math" w:eastAsiaTheme="minorEastAsia" w:hAnsi="Cambria Math"/>
            <w:noProof/>
            <w:szCs w:val="21"/>
          </w:rPr>
          <m:t>)≈</m:t>
        </m:r>
        <m:f>
          <m:fPr>
            <m:type m:val="lin"/>
            <m:ctrlPr>
              <w:rPr>
                <w:rFonts w:ascii="Cambria Math" w:eastAsiaTheme="minorEastAsia" w:hAnsi="Cambria Math"/>
                <w:i/>
                <w:noProof/>
                <w:szCs w:val="21"/>
              </w:rPr>
            </m:ctrlPr>
          </m:fPr>
          <m:num>
            <m:d>
              <m:dPr>
                <m:ctrlPr>
                  <w:rPr>
                    <w:rFonts w:ascii="Cambria Math" w:eastAsiaTheme="minorEastAsia" w:hAnsi="Cambria Math"/>
                    <w:i/>
                    <w:noProof/>
                    <w:szCs w:val="21"/>
                  </w:rPr>
                </m:ctrlPr>
              </m:dPr>
              <m:e>
                <m:f>
                  <m:fPr>
                    <m:type m:val="lin"/>
                    <m:ctrlPr>
                      <w:rPr>
                        <w:rFonts w:ascii="Cambria Math" w:eastAsiaTheme="minorEastAsia" w:hAnsi="Cambria Math"/>
                        <w:i/>
                        <w:noProof/>
                        <w:szCs w:val="21"/>
                      </w:rPr>
                    </m:ctrlPr>
                  </m:fPr>
                  <m:num>
                    <m:r>
                      <w:rPr>
                        <w:rFonts w:ascii="Cambria Math" w:eastAsiaTheme="minorEastAsia" w:hAnsi="Cambria Math"/>
                        <w:noProof/>
                        <w:szCs w:val="21"/>
                      </w:rPr>
                      <m:t>0.1</m:t>
                    </m:r>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w:rPr>
                            <w:rFonts w:ascii="Cambria Math" w:eastAsiaTheme="minorEastAsia" w:hAnsi="Cambria Math"/>
                            <w:noProof/>
                            <w:szCs w:val="21"/>
                          </w:rPr>
                          <m:t>N</m:t>
                        </m:r>
                      </m:sub>
                    </m:sSub>
                    <m:sSub>
                      <m:sSubPr>
                        <m:ctrlPr>
                          <w:rPr>
                            <w:rFonts w:ascii="Cambria Math" w:eastAsiaTheme="minorEastAsia" w:hAnsi="Cambria Math"/>
                            <w:i/>
                            <w:noProof/>
                            <w:szCs w:val="21"/>
                          </w:rPr>
                        </m:ctrlPr>
                      </m:sSubPr>
                      <m:e>
                        <m:r>
                          <w:rPr>
                            <w:rFonts w:ascii="Cambria Math" w:eastAsiaTheme="minorEastAsia" w:hAnsi="Cambria Math"/>
                            <w:noProof/>
                            <w:szCs w:val="21"/>
                          </w:rPr>
                          <m:t>ρ</m:t>
                        </m:r>
                      </m:e>
                      <m:sub>
                        <m:r>
                          <w:rPr>
                            <w:rFonts w:ascii="Cambria Math" w:eastAsiaTheme="minorEastAsia" w:hAnsi="Cambria Math"/>
                            <w:noProof/>
                            <w:szCs w:val="21"/>
                          </w:rPr>
                          <m:t>0</m:t>
                        </m:r>
                      </m:sub>
                    </m:sSub>
                  </m:num>
                  <m:den>
                    <m:sSub>
                      <m:sSubPr>
                        <m:ctrlPr>
                          <w:rPr>
                            <w:rFonts w:ascii="Cambria Math" w:eastAsiaTheme="minorEastAsia" w:hAnsi="Cambria Math"/>
                            <w:i/>
                            <w:noProof/>
                            <w:szCs w:val="21"/>
                          </w:rPr>
                        </m:ctrlPr>
                      </m:sSubPr>
                      <m:e>
                        <m:r>
                          <w:rPr>
                            <w:rFonts w:ascii="Cambria Math" w:eastAsiaTheme="minorEastAsia" w:hAnsi="Cambria Math"/>
                            <w:noProof/>
                            <w:szCs w:val="21"/>
                          </w:rPr>
                          <m:t>ρ</m:t>
                        </m:r>
                      </m:e>
                      <m:sub>
                        <m:r>
                          <m:rPr>
                            <m:nor/>
                          </m:rPr>
                          <w:rPr>
                            <w:rFonts w:eastAsiaTheme="minorEastAsia"/>
                            <w:noProof/>
                            <w:szCs w:val="21"/>
                          </w:rPr>
                          <m:t>ref</m:t>
                        </m:r>
                        <m:ctrlPr>
                          <w:rPr>
                            <w:rFonts w:ascii="Cambria Math" w:eastAsiaTheme="minorEastAsia" w:hAnsi="Cambria Math"/>
                            <w:noProof/>
                            <w:szCs w:val="21"/>
                          </w:rPr>
                        </m:ctrlPr>
                      </m:sub>
                    </m:sSub>
                    <m:f>
                      <m:fPr>
                        <m:type m:val="lin"/>
                        <m:ctrlPr>
                          <w:rPr>
                            <w:rFonts w:ascii="Cambria Math" w:eastAsiaTheme="minorEastAsia" w:hAnsi="Cambria Math"/>
                            <w:i/>
                            <w:noProof/>
                            <w:szCs w:val="21"/>
                          </w:rPr>
                        </m:ctrlPr>
                      </m:fPr>
                      <m:num>
                        <m:r>
                          <w:rPr>
                            <w:rFonts w:ascii="Cambria Math" w:eastAsiaTheme="minorEastAsia" w:hAnsi="Cambria Math"/>
                            <w:noProof/>
                            <w:szCs w:val="21"/>
                          </w:rPr>
                          <m:t>+</m:t>
                        </m:r>
                        <m:d>
                          <m:dPr>
                            <m:begChr m:val="|"/>
                            <m:endChr m:val="|"/>
                            <m:ctrlPr>
                              <w:rPr>
                                <w:rFonts w:ascii="Cambria Math" w:eastAsiaTheme="minorEastAsia" w:hAnsi="Cambria Math"/>
                                <w:i/>
                                <w:szCs w:val="21"/>
                              </w:rPr>
                            </m:ctrlPr>
                          </m:dPr>
                          <m:e>
                            <m:r>
                              <m:rPr>
                                <m:sty m:val="p"/>
                              </m:rPr>
                              <w:rPr>
                                <w:rFonts w:ascii="Cambria Math" w:eastAsiaTheme="minorEastAsia" w:hAnsi="Cambria Math"/>
                                <w:szCs w:val="21"/>
                              </w:rPr>
                              <m:t>MPE</m:t>
                            </m:r>
                          </m:e>
                        </m:d>
                      </m:num>
                      <m:den>
                        <m:r>
                          <w:rPr>
                            <w:rFonts w:ascii="Cambria Math" w:eastAsiaTheme="minorEastAsia" w:hAnsi="Cambria Math"/>
                            <w:noProof/>
                            <w:szCs w:val="21"/>
                          </w:rPr>
                          <m:t>4</m:t>
                        </m:r>
                      </m:den>
                    </m:f>
                  </m:den>
                </m:f>
              </m:e>
            </m:d>
          </m:num>
          <m:den>
            <m:rad>
              <m:radPr>
                <m:degHide m:val="1"/>
                <m:ctrlPr>
                  <w:rPr>
                    <w:rFonts w:ascii="Cambria Math" w:eastAsiaTheme="minorEastAsia" w:hAnsi="Cambria Math"/>
                    <w:i/>
                    <w:noProof/>
                    <w:szCs w:val="21"/>
                  </w:rPr>
                </m:ctrlPr>
              </m:radPr>
              <m:deg/>
              <m:e>
                <m:r>
                  <w:rPr>
                    <w:rFonts w:ascii="Cambria Math" w:eastAsiaTheme="minorEastAsia" w:hAnsi="Cambria Math"/>
                    <w:noProof/>
                    <w:szCs w:val="21"/>
                  </w:rPr>
                  <m:t>3</m:t>
                </m:r>
              </m:e>
            </m:rad>
          </m:den>
        </m:f>
      </m:oMath>
      <w:r w:rsidRPr="002B7CAD">
        <w:rPr>
          <w:rFonts w:eastAsiaTheme="minorEastAsia"/>
          <w:szCs w:val="21"/>
          <w:lang w:val="en-GB"/>
        </w:rPr>
        <w:t xml:space="preserve"> </w:t>
      </w:r>
      <w:r w:rsidR="00C94B08" w:rsidRPr="002B7CAD">
        <w:rPr>
          <w:rFonts w:eastAsiaTheme="minorEastAsia"/>
          <w:szCs w:val="21"/>
          <w:lang w:val="en-GB"/>
        </w:rPr>
        <w:t xml:space="preserve">  </w:t>
      </w:r>
      <w:r w:rsidR="000009CA">
        <w:rPr>
          <w:rFonts w:eastAsiaTheme="minorEastAsia"/>
          <w:szCs w:val="21"/>
          <w:lang w:val="en-GB"/>
        </w:rPr>
        <w:t xml:space="preserve"> </w:t>
      </w:r>
      <w:r w:rsidR="00C94B08" w:rsidRPr="002B7CAD">
        <w:rPr>
          <w:rFonts w:eastAsiaTheme="minorEastAsia"/>
          <w:szCs w:val="21"/>
          <w:lang w:val="en-GB"/>
        </w:rPr>
        <w:t xml:space="preserve">   </w:t>
      </w:r>
      <w:r w:rsidR="000009CA">
        <w:rPr>
          <w:rFonts w:eastAsiaTheme="minorEastAsia"/>
          <w:szCs w:val="21"/>
          <w:lang w:val="en-GB"/>
        </w:rPr>
        <w:t xml:space="preserve">    </w:t>
      </w:r>
      <w:r w:rsidR="00C94B08" w:rsidRPr="002B7CAD">
        <w:rPr>
          <w:rFonts w:eastAsiaTheme="minorEastAsia"/>
          <w:szCs w:val="21"/>
          <w:lang w:val="en-GB"/>
        </w:rPr>
        <w:t xml:space="preserve">  </w:t>
      </w:r>
      <w:r w:rsidRPr="002B7CAD">
        <w:rPr>
          <w:rFonts w:eastAsiaTheme="minorEastAsia"/>
          <w:szCs w:val="21"/>
          <w:lang w:val="en-GB"/>
        </w:rPr>
        <w:t xml:space="preserve">     (A.1</w:t>
      </w:r>
      <w:r w:rsidR="00AB733C" w:rsidRPr="002B7CAD">
        <w:rPr>
          <w:rFonts w:eastAsiaTheme="minorEastAsia"/>
          <w:szCs w:val="21"/>
          <w:lang w:val="en-GB"/>
        </w:rPr>
        <w:t>4</w:t>
      </w:r>
      <w:r w:rsidRPr="002B7CAD">
        <w:rPr>
          <w:rFonts w:eastAsiaTheme="minorEastAsia"/>
          <w:szCs w:val="21"/>
          <w:lang w:val="en-GB"/>
        </w:rPr>
        <w:t>)</w:t>
      </w:r>
    </w:p>
    <w:p w:rsidR="002951FB" w:rsidRPr="002B7CAD" w:rsidRDefault="002951FB" w:rsidP="002951FB">
      <w:pPr>
        <w:tabs>
          <w:tab w:val="left" w:pos="709"/>
        </w:tabs>
        <w:snapToGrid w:val="0"/>
        <w:spacing w:beforeLines="30" w:before="93" w:afterLines="30" w:after="93"/>
        <w:textAlignment w:val="center"/>
        <w:rPr>
          <w:rFonts w:eastAsiaTheme="minorEastAsia"/>
          <w:szCs w:val="21"/>
        </w:rPr>
      </w:pPr>
      <w:r w:rsidRPr="002B7CAD">
        <w:rPr>
          <w:rFonts w:eastAsiaTheme="minorEastAsia"/>
          <w:szCs w:val="21"/>
        </w:rPr>
        <w:t xml:space="preserve">A.1.2.2.3  </w:t>
      </w:r>
      <w:r w:rsidRPr="002B7CAD">
        <w:rPr>
          <w:rFonts w:eastAsiaTheme="minorEastAsia"/>
          <w:szCs w:val="21"/>
        </w:rPr>
        <w:t>如果可以获得</w:t>
      </w:r>
      <w:r w:rsidR="0008753A" w:rsidRPr="002B7CAD">
        <w:rPr>
          <w:rFonts w:eastAsiaTheme="minorEastAsia"/>
          <w:szCs w:val="21"/>
        </w:rPr>
        <w:t>质量比较仪</w:t>
      </w:r>
      <w:r w:rsidRPr="002B7CAD">
        <w:rPr>
          <w:rFonts w:eastAsiaTheme="minorEastAsia"/>
          <w:szCs w:val="21"/>
        </w:rPr>
        <w:t>校准场地温度变化的信息，则公式（</w:t>
      </w:r>
      <w:r w:rsidRPr="002B7CAD">
        <w:rPr>
          <w:rFonts w:eastAsiaTheme="minorEastAsia"/>
          <w:szCs w:val="21"/>
        </w:rPr>
        <w:t>A.1</w:t>
      </w:r>
      <w:r w:rsidR="00AB733C" w:rsidRPr="002B7CAD">
        <w:rPr>
          <w:rFonts w:eastAsiaTheme="minorEastAsia"/>
          <w:szCs w:val="21"/>
        </w:rPr>
        <w:t>4</w:t>
      </w:r>
      <w:r w:rsidRPr="002B7CAD">
        <w:rPr>
          <w:rFonts w:eastAsiaTheme="minorEastAsia"/>
          <w:szCs w:val="21"/>
        </w:rPr>
        <w:t>）可以替换为：</w:t>
      </w:r>
    </w:p>
    <w:p w:rsidR="002951FB" w:rsidRPr="002B7CAD" w:rsidRDefault="002951FB" w:rsidP="00B3755C">
      <w:pPr>
        <w:tabs>
          <w:tab w:val="left" w:pos="7513"/>
        </w:tabs>
        <w:snapToGrid w:val="0"/>
        <w:spacing w:line="360" w:lineRule="auto"/>
        <w:ind w:leftChars="538" w:left="1130" w:firstLineChars="60" w:firstLine="126"/>
        <w:jc w:val="right"/>
        <w:textAlignment w:val="center"/>
        <w:rPr>
          <w:rFonts w:eastAsiaTheme="minorEastAsia"/>
          <w:szCs w:val="21"/>
          <w:lang w:val="en-GB"/>
        </w:rPr>
      </w:pPr>
      <m:oMathPara>
        <m:oMathParaPr>
          <m:jc m:val="left"/>
        </m:oMathParaPr>
        <m:oMath>
          <m:r>
            <w:rPr>
              <w:rFonts w:ascii="Cambria Math" w:eastAsiaTheme="minorEastAsia" w:hAnsi="Cambria Math"/>
              <w:noProof/>
              <w:szCs w:val="21"/>
            </w:rPr>
            <m:t>u(δ</m:t>
          </m:r>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w:rPr>
                  <w:rFonts w:ascii="Cambria Math" w:eastAsiaTheme="minorEastAsia" w:hAnsi="Cambria Math"/>
                  <w:noProof/>
                  <w:szCs w:val="21"/>
                </w:rPr>
                <m:t>B</m:t>
              </m:r>
            </m:sub>
          </m:sSub>
          <m:r>
            <w:rPr>
              <w:rFonts w:ascii="Cambria Math" w:eastAsiaTheme="minorEastAsia" w:hAnsi="Cambria Math"/>
              <w:noProof/>
              <w:szCs w:val="21"/>
            </w:rPr>
            <m:t>)≈</m:t>
          </m:r>
          <m:rad>
            <m:radPr>
              <m:degHide m:val="1"/>
              <m:ctrlPr>
                <w:rPr>
                  <w:rFonts w:ascii="Cambria Math" w:eastAsiaTheme="minorEastAsia" w:hAnsi="Cambria Math"/>
                  <w:i/>
                  <w:noProof/>
                  <w:szCs w:val="21"/>
                </w:rPr>
              </m:ctrlPr>
            </m:radPr>
            <m:deg/>
            <m:e>
              <m:r>
                <w:rPr>
                  <w:rFonts w:ascii="Cambria Math" w:eastAsiaTheme="minorEastAsia" w:hAnsi="Cambria Math"/>
                  <w:noProof/>
                  <w:szCs w:val="21"/>
                </w:rPr>
                <m:t>1.07×1</m:t>
              </m:r>
              <m:sSup>
                <m:sSupPr>
                  <m:ctrlPr>
                    <w:rPr>
                      <w:rFonts w:ascii="Cambria Math" w:eastAsiaTheme="minorEastAsia" w:hAnsi="Cambria Math"/>
                      <w:i/>
                      <w:noProof/>
                      <w:szCs w:val="21"/>
                    </w:rPr>
                  </m:ctrlPr>
                </m:sSupPr>
                <m:e>
                  <m:r>
                    <w:rPr>
                      <w:rFonts w:ascii="Cambria Math" w:eastAsiaTheme="minorEastAsia" w:hAnsi="Cambria Math"/>
                      <w:noProof/>
                      <w:szCs w:val="21"/>
                    </w:rPr>
                    <m:t>0</m:t>
                  </m:r>
                </m:e>
                <m:sup>
                  <m:r>
                    <w:rPr>
                      <w:rFonts w:ascii="Cambria Math" w:eastAsia="微软雅黑" w:hAnsi="Cambria Math"/>
                      <w:noProof/>
                      <w:szCs w:val="21"/>
                    </w:rPr>
                    <m:t>-</m:t>
                  </m:r>
                  <m:r>
                    <w:rPr>
                      <w:rFonts w:ascii="Cambria Math" w:eastAsiaTheme="minorEastAsia" w:hAnsi="Cambria Math"/>
                      <w:noProof/>
                      <w:szCs w:val="21"/>
                    </w:rPr>
                    <m:t>4</m:t>
                  </m:r>
                </m:sup>
              </m:sSup>
              <m:r>
                <w:rPr>
                  <w:rFonts w:ascii="Cambria Math" w:eastAsiaTheme="minorEastAsia" w:hAnsi="Cambria Math"/>
                  <w:noProof/>
                  <w:szCs w:val="21"/>
                </w:rPr>
                <m:t>+1.33×1</m:t>
              </m:r>
              <m:sSup>
                <m:sSupPr>
                  <m:ctrlPr>
                    <w:rPr>
                      <w:rFonts w:ascii="Cambria Math" w:eastAsiaTheme="minorEastAsia" w:hAnsi="Cambria Math"/>
                      <w:i/>
                      <w:noProof/>
                      <w:szCs w:val="21"/>
                    </w:rPr>
                  </m:ctrlPr>
                </m:sSupPr>
                <m:e>
                  <m:r>
                    <w:rPr>
                      <w:rFonts w:ascii="Cambria Math" w:eastAsiaTheme="minorEastAsia" w:hAnsi="Cambria Math"/>
                      <w:noProof/>
                      <w:szCs w:val="21"/>
                    </w:rPr>
                    <m:t>0</m:t>
                  </m:r>
                </m:e>
                <m:sup>
                  <m:r>
                    <w:rPr>
                      <w:rFonts w:ascii="Cambria Math" w:eastAsia="微软雅黑" w:hAnsi="Cambria Math"/>
                      <w:noProof/>
                      <w:szCs w:val="21"/>
                    </w:rPr>
                    <m:t>-</m:t>
                  </m:r>
                  <m:r>
                    <w:rPr>
                      <w:rFonts w:ascii="Cambria Math" w:eastAsiaTheme="minorEastAsia" w:hAnsi="Cambria Math"/>
                      <w:noProof/>
                      <w:szCs w:val="21"/>
                    </w:rPr>
                    <m:t>6</m:t>
                  </m:r>
                </m:sup>
              </m:sSup>
              <m:sSup>
                <m:sSupPr>
                  <m:ctrlPr>
                    <w:rPr>
                      <w:rFonts w:ascii="Cambria Math" w:eastAsiaTheme="minorEastAsia" w:hAnsi="Cambria Math"/>
                      <w:i/>
                      <w:noProof/>
                      <w:szCs w:val="21"/>
                    </w:rPr>
                  </m:ctrlPr>
                </m:sSupPr>
                <m:e>
                  <m:r>
                    <m:rPr>
                      <m:sty m:val="p"/>
                    </m:rPr>
                    <w:rPr>
                      <w:rFonts w:ascii="Cambria Math" w:eastAsiaTheme="minorEastAsia" w:hAnsi="Cambria Math"/>
                      <w:noProof/>
                      <w:szCs w:val="21"/>
                    </w:rPr>
                    <m:t>K</m:t>
                  </m:r>
                </m:e>
                <m:sup>
                  <m:r>
                    <w:rPr>
                      <w:rFonts w:ascii="Cambria Math" w:eastAsia="微软雅黑" w:hAnsi="Cambria Math"/>
                      <w:noProof/>
                      <w:szCs w:val="21"/>
                    </w:rPr>
                    <m:t>-</m:t>
                  </m:r>
                  <m:r>
                    <w:rPr>
                      <w:rFonts w:ascii="Cambria Math" w:eastAsiaTheme="minorEastAsia" w:hAnsi="Cambria Math"/>
                      <w:noProof/>
                      <w:szCs w:val="21"/>
                    </w:rPr>
                    <m:t>2</m:t>
                  </m:r>
                </m:sup>
              </m:sSup>
              <m:r>
                <w:rPr>
                  <w:rFonts w:ascii="Cambria Math" w:eastAsiaTheme="minorEastAsia" w:hAnsi="Cambria Math"/>
                  <w:noProof/>
                  <w:szCs w:val="21"/>
                </w:rPr>
                <m:t>Δ</m:t>
              </m:r>
              <m:sSup>
                <m:sSupPr>
                  <m:ctrlPr>
                    <w:rPr>
                      <w:rFonts w:ascii="Cambria Math" w:eastAsiaTheme="minorEastAsia" w:hAnsi="Cambria Math"/>
                      <w:i/>
                      <w:noProof/>
                      <w:szCs w:val="21"/>
                    </w:rPr>
                  </m:ctrlPr>
                </m:sSupPr>
                <m:e>
                  <m:r>
                    <w:rPr>
                      <w:rFonts w:ascii="Cambria Math" w:eastAsiaTheme="minorEastAsia" w:hAnsi="Cambria Math"/>
                      <w:noProof/>
                      <w:szCs w:val="21"/>
                    </w:rPr>
                    <m:t>T</m:t>
                  </m:r>
                </m:e>
                <m:sup>
                  <m:r>
                    <w:rPr>
                      <w:rFonts w:ascii="Cambria Math" w:eastAsiaTheme="minorEastAsia" w:hAnsi="Cambria Math"/>
                      <w:noProof/>
                      <w:szCs w:val="21"/>
                    </w:rPr>
                    <m:t>2</m:t>
                  </m:r>
                </m:sup>
              </m:sSup>
            </m:e>
          </m:rad>
          <m:r>
            <w:rPr>
              <w:rFonts w:ascii="Cambria Math" w:eastAsia="MS Mincho" w:hAnsi="Cambria Math"/>
              <w:noProof/>
              <w:szCs w:val="21"/>
            </w:rPr>
            <m:t>⋅</m:t>
          </m:r>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w:rPr>
                  <w:rFonts w:ascii="Cambria Math" w:eastAsiaTheme="minorEastAsia" w:hAnsi="Cambria Math"/>
                  <w:noProof/>
                  <w:szCs w:val="21"/>
                </w:rPr>
                <m:t>N</m:t>
              </m:r>
            </m:sub>
          </m:sSub>
          <m:r>
            <w:rPr>
              <w:rFonts w:ascii="Cambria Math" w:eastAsia="MS Mincho" w:hAnsi="Cambria Math"/>
              <w:noProof/>
              <w:szCs w:val="21"/>
            </w:rPr>
            <m:t>⋅</m:t>
          </m:r>
          <m:f>
            <m:fPr>
              <m:type m:val="lin"/>
              <m:ctrlPr>
                <w:rPr>
                  <w:rFonts w:ascii="Cambria Math" w:eastAsiaTheme="minorEastAsia" w:hAnsi="Cambria Math"/>
                  <w:i/>
                  <w:noProof/>
                  <w:szCs w:val="21"/>
                </w:rPr>
              </m:ctrlPr>
            </m:fPr>
            <m:num>
              <m:sSub>
                <m:sSubPr>
                  <m:ctrlPr>
                    <w:rPr>
                      <w:rFonts w:ascii="Cambria Math" w:eastAsiaTheme="minorEastAsia" w:hAnsi="Cambria Math"/>
                      <w:i/>
                      <w:noProof/>
                      <w:szCs w:val="21"/>
                    </w:rPr>
                  </m:ctrlPr>
                </m:sSubPr>
                <m:e>
                  <m:r>
                    <w:rPr>
                      <w:rFonts w:ascii="Cambria Math" w:eastAsiaTheme="minorEastAsia" w:hAnsi="Cambria Math"/>
                      <w:noProof/>
                      <w:szCs w:val="21"/>
                    </w:rPr>
                    <m:t>ρ</m:t>
                  </m:r>
                </m:e>
                <m:sub>
                  <m:r>
                    <w:rPr>
                      <w:rFonts w:ascii="Cambria Math" w:eastAsiaTheme="minorEastAsia" w:hAnsi="Cambria Math"/>
                      <w:noProof/>
                      <w:szCs w:val="21"/>
                    </w:rPr>
                    <m:t>0</m:t>
                  </m:r>
                </m:sub>
              </m:sSub>
            </m:num>
            <m:den>
              <m:sSub>
                <m:sSubPr>
                  <m:ctrlPr>
                    <w:rPr>
                      <w:rFonts w:ascii="Cambria Math" w:eastAsiaTheme="minorEastAsia" w:hAnsi="Cambria Math"/>
                      <w:i/>
                      <w:noProof/>
                      <w:szCs w:val="21"/>
                    </w:rPr>
                  </m:ctrlPr>
                </m:sSubPr>
                <m:e>
                  <m:r>
                    <w:rPr>
                      <w:rFonts w:ascii="Cambria Math" w:eastAsiaTheme="minorEastAsia" w:hAnsi="Cambria Math"/>
                      <w:noProof/>
                      <w:szCs w:val="21"/>
                    </w:rPr>
                    <m:t>ρ</m:t>
                  </m:r>
                </m:e>
                <m:sub>
                  <m:r>
                    <m:rPr>
                      <m:nor/>
                    </m:rPr>
                    <w:rPr>
                      <w:rFonts w:eastAsiaTheme="minorEastAsia"/>
                      <w:noProof/>
                      <w:szCs w:val="21"/>
                    </w:rPr>
                    <m:t>ref</m:t>
                  </m:r>
                  <m:ctrlPr>
                    <w:rPr>
                      <w:rFonts w:ascii="Cambria Math" w:eastAsiaTheme="minorEastAsia" w:hAnsi="Cambria Math"/>
                      <w:noProof/>
                      <w:szCs w:val="21"/>
                    </w:rPr>
                  </m:ctrlPr>
                </m:sub>
              </m:sSub>
            </m:den>
          </m:f>
          <m:r>
            <m:rPr>
              <m:sty m:val="p"/>
            </m:rPr>
            <w:rPr>
              <w:rFonts w:ascii="Cambria Math" w:eastAsiaTheme="minorEastAsia" w:hAnsi="Cambria Math"/>
              <w:noProof/>
              <w:szCs w:val="21"/>
            </w:rPr>
            <w:br/>
          </m:r>
        </m:oMath>
      </m:oMathPara>
      <m:oMath>
        <m:r>
          <w:rPr>
            <w:rFonts w:ascii="Cambria Math" w:eastAsiaTheme="minorEastAsia" w:hAnsi="Cambria Math"/>
            <w:noProof/>
            <w:szCs w:val="21"/>
          </w:rPr>
          <m:t xml:space="preserve">       +</m:t>
        </m:r>
        <m:f>
          <m:fPr>
            <m:type m:val="lin"/>
            <m:ctrlPr>
              <w:rPr>
                <w:rFonts w:ascii="Cambria Math" w:eastAsiaTheme="minorEastAsia" w:hAnsi="Cambria Math"/>
                <w:i/>
                <w:noProof/>
                <w:szCs w:val="21"/>
              </w:rPr>
            </m:ctrlPr>
          </m:fPr>
          <m:num>
            <m:d>
              <m:dPr>
                <m:begChr m:val="|"/>
                <m:endChr m:val="|"/>
                <m:ctrlPr>
                  <w:rPr>
                    <w:rFonts w:ascii="Cambria Math" w:eastAsiaTheme="minorEastAsia" w:hAnsi="Cambria Math"/>
                    <w:i/>
                    <w:szCs w:val="21"/>
                  </w:rPr>
                </m:ctrlPr>
              </m:dPr>
              <m:e>
                <m:r>
                  <m:rPr>
                    <m:sty m:val="p"/>
                  </m:rPr>
                  <w:rPr>
                    <w:rFonts w:ascii="Cambria Math" w:eastAsiaTheme="minorEastAsia" w:hAnsi="Cambria Math"/>
                    <w:szCs w:val="21"/>
                  </w:rPr>
                  <m:t>MPE</m:t>
                </m:r>
              </m:e>
            </m:d>
          </m:num>
          <m:den>
            <m:d>
              <m:dPr>
                <m:ctrlPr>
                  <w:rPr>
                    <w:rFonts w:ascii="Cambria Math" w:eastAsiaTheme="minorEastAsia" w:hAnsi="Cambria Math"/>
                    <w:i/>
                    <w:noProof/>
                    <w:szCs w:val="21"/>
                  </w:rPr>
                </m:ctrlPr>
              </m:dPr>
              <m:e>
                <m:r>
                  <w:rPr>
                    <w:rFonts w:ascii="Cambria Math" w:eastAsiaTheme="minorEastAsia" w:hAnsi="Cambria Math"/>
                    <w:noProof/>
                    <w:szCs w:val="21"/>
                  </w:rPr>
                  <m:t>4</m:t>
                </m:r>
                <m:rad>
                  <m:radPr>
                    <m:degHide m:val="1"/>
                    <m:ctrlPr>
                      <w:rPr>
                        <w:rFonts w:ascii="Cambria Math" w:eastAsiaTheme="minorEastAsia" w:hAnsi="Cambria Math"/>
                        <w:i/>
                        <w:noProof/>
                        <w:szCs w:val="21"/>
                      </w:rPr>
                    </m:ctrlPr>
                  </m:radPr>
                  <m:deg/>
                  <m:e>
                    <m:r>
                      <w:rPr>
                        <w:rFonts w:ascii="Cambria Math" w:eastAsiaTheme="minorEastAsia" w:hAnsi="Cambria Math"/>
                        <w:noProof/>
                        <w:szCs w:val="21"/>
                      </w:rPr>
                      <m:t>3</m:t>
                    </m:r>
                  </m:e>
                </m:rad>
              </m:e>
            </m:d>
          </m:den>
        </m:f>
      </m:oMath>
      <w:r w:rsidRPr="002B7CAD">
        <w:rPr>
          <w:rFonts w:eastAsiaTheme="minorEastAsia"/>
          <w:szCs w:val="21"/>
          <w:lang w:val="en-GB"/>
        </w:rPr>
        <w:t xml:space="preserve"> </w:t>
      </w:r>
      <w:r w:rsidR="00C94B08" w:rsidRPr="002B7CAD">
        <w:rPr>
          <w:rFonts w:eastAsiaTheme="minorEastAsia"/>
          <w:szCs w:val="21"/>
          <w:lang w:val="en-GB"/>
        </w:rPr>
        <w:t xml:space="preserve">                     </w:t>
      </w:r>
      <w:r w:rsidRPr="002B7CAD">
        <w:rPr>
          <w:rFonts w:eastAsiaTheme="minorEastAsia"/>
          <w:szCs w:val="21"/>
          <w:lang w:val="en-GB"/>
        </w:rPr>
        <w:t xml:space="preserve">        (A.1</w:t>
      </w:r>
      <w:r w:rsidR="00AB733C" w:rsidRPr="002B7CAD">
        <w:rPr>
          <w:rFonts w:eastAsiaTheme="minorEastAsia"/>
          <w:szCs w:val="21"/>
          <w:lang w:val="en-GB"/>
        </w:rPr>
        <w:t>5</w:t>
      </w:r>
      <w:r w:rsidRPr="002B7CAD">
        <w:rPr>
          <w:rFonts w:eastAsiaTheme="minorEastAsia"/>
          <w:szCs w:val="21"/>
          <w:lang w:val="en-GB"/>
        </w:rPr>
        <w:t>)</w:t>
      </w:r>
    </w:p>
    <w:p w:rsidR="002951FB" w:rsidRPr="002B7CAD" w:rsidRDefault="002951FB" w:rsidP="002951FB">
      <w:pPr>
        <w:snapToGrid w:val="0"/>
        <w:spacing w:beforeLines="30" w:before="93" w:afterLines="30" w:after="93"/>
        <w:ind w:firstLineChars="250" w:firstLine="525"/>
        <w:textAlignment w:val="center"/>
        <w:rPr>
          <w:rFonts w:eastAsiaTheme="minorEastAsia"/>
          <w:szCs w:val="21"/>
        </w:rPr>
      </w:pPr>
      <w:r w:rsidRPr="002B7CAD">
        <w:rPr>
          <w:rFonts w:eastAsiaTheme="minorEastAsia"/>
          <w:szCs w:val="21"/>
        </w:rPr>
        <w:t>其中</w:t>
      </w:r>
      <w:r w:rsidRPr="002B7CAD">
        <w:rPr>
          <w:rFonts w:eastAsia="MS Mincho"/>
          <w:szCs w:val="21"/>
        </w:rPr>
        <w:t>∆</w:t>
      </w:r>
      <w:r w:rsidRPr="002B7CAD">
        <w:rPr>
          <w:rFonts w:eastAsiaTheme="minorEastAsia"/>
          <w:i/>
          <w:szCs w:val="21"/>
        </w:rPr>
        <w:t>T</w:t>
      </w:r>
      <w:r w:rsidRPr="002B7CAD">
        <w:rPr>
          <w:rFonts w:eastAsiaTheme="minorEastAsia"/>
          <w:szCs w:val="21"/>
        </w:rPr>
        <w:t>为对该地点假设的环境温度的最大变化。</w:t>
      </w:r>
    </w:p>
    <w:p w:rsidR="00D64D11" w:rsidRPr="002B7CAD" w:rsidRDefault="00D64D11" w:rsidP="00D64D11">
      <w:pPr>
        <w:snapToGrid w:val="0"/>
        <w:spacing w:beforeLines="30" w:before="93" w:afterLines="30" w:after="93"/>
        <w:textAlignment w:val="center"/>
        <w:rPr>
          <w:rFonts w:eastAsiaTheme="minorEastAsia"/>
          <w:szCs w:val="21"/>
        </w:rPr>
      </w:pPr>
    </w:p>
    <w:p w:rsidR="002951FB" w:rsidRPr="002B7CAD" w:rsidRDefault="002951FB" w:rsidP="002951FB">
      <w:pPr>
        <w:tabs>
          <w:tab w:val="left" w:pos="851"/>
        </w:tabs>
        <w:snapToGrid w:val="0"/>
        <w:spacing w:beforeLines="30" w:before="93" w:afterLines="30" w:after="93"/>
        <w:outlineLvl w:val="3"/>
        <w:rPr>
          <w:rFonts w:eastAsiaTheme="minorEastAsia"/>
          <w:i/>
          <w:szCs w:val="21"/>
        </w:rPr>
      </w:pPr>
      <w:bookmarkStart w:id="44" w:name="OLE_LINK216"/>
      <w:bookmarkStart w:id="45" w:name="OLE_LINK217"/>
      <w:bookmarkEnd w:id="34"/>
      <w:bookmarkEnd w:id="35"/>
      <w:bookmarkEnd w:id="36"/>
      <w:r w:rsidRPr="002B7CAD">
        <w:rPr>
          <w:rFonts w:eastAsiaTheme="minorEastAsia"/>
          <w:szCs w:val="21"/>
        </w:rPr>
        <w:t>A.1.2.3</w:t>
      </w:r>
      <w:bookmarkStart w:id="46" w:name="OLE_LINK88"/>
      <w:bookmarkStart w:id="47" w:name="OLE_LINK89"/>
      <w:r w:rsidRPr="002B7CAD">
        <w:rPr>
          <w:rFonts w:eastAsiaTheme="minorEastAsia"/>
          <w:szCs w:val="21"/>
        </w:rPr>
        <w:t xml:space="preserve">  </w:t>
      </w:r>
      <w:r w:rsidRPr="002B7CAD">
        <w:rPr>
          <w:rFonts w:eastAsiaTheme="minorEastAsia"/>
          <w:szCs w:val="21"/>
        </w:rPr>
        <w:t>砝码</w:t>
      </w:r>
      <w:bookmarkStart w:id="48" w:name="OLE_LINK84"/>
      <w:r w:rsidRPr="002B7CAD">
        <w:rPr>
          <w:rFonts w:eastAsiaTheme="minorEastAsia"/>
          <w:szCs w:val="21"/>
        </w:rPr>
        <w:t>不稳定性</w:t>
      </w:r>
      <w:bookmarkEnd w:id="46"/>
      <w:bookmarkEnd w:id="47"/>
      <w:bookmarkEnd w:id="48"/>
      <w:r w:rsidRPr="002B7CAD">
        <w:rPr>
          <w:rFonts w:eastAsiaTheme="minorEastAsia"/>
          <w:szCs w:val="21"/>
        </w:rPr>
        <w:t>引起的标准不确定度</w:t>
      </w:r>
      <m:oMath>
        <m:r>
          <w:rPr>
            <w:rFonts w:ascii="Cambria Math" w:hAnsi="Cambria Math"/>
            <w:szCs w:val="21"/>
          </w:rPr>
          <m:t>u(δ</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D</m:t>
            </m:r>
          </m:sub>
        </m:sSub>
        <m:r>
          <w:rPr>
            <w:rFonts w:ascii="Cambria Math" w:hAnsi="Cambria Math"/>
            <w:szCs w:val="21"/>
          </w:rPr>
          <m:t>)</m:t>
        </m:r>
      </m:oMath>
    </w:p>
    <w:p w:rsidR="002951FB" w:rsidRPr="002B7CAD" w:rsidRDefault="002951FB" w:rsidP="002951FB">
      <w:pPr>
        <w:snapToGrid w:val="0"/>
        <w:spacing w:beforeLines="30" w:before="93" w:afterLines="30" w:after="93"/>
        <w:textAlignment w:val="center"/>
        <w:rPr>
          <w:rFonts w:eastAsiaTheme="minorEastAsia"/>
          <w:szCs w:val="21"/>
        </w:rPr>
      </w:pPr>
      <w:r w:rsidRPr="002B7CAD">
        <w:rPr>
          <w:rFonts w:eastAsiaTheme="minorEastAsia"/>
          <w:szCs w:val="21"/>
        </w:rPr>
        <w:t xml:space="preserve">A.1.2.3.1  </w:t>
      </w:r>
      <w:r w:rsidRPr="002B7CAD">
        <w:rPr>
          <w:rFonts w:eastAsiaTheme="minorEastAsia"/>
          <w:szCs w:val="21"/>
        </w:rPr>
        <w:t>砝码的</w:t>
      </w:r>
      <w:bookmarkStart w:id="49" w:name="OLE_LINK90"/>
      <w:bookmarkStart w:id="50" w:name="OLE_LINK91"/>
      <w:r w:rsidRPr="002B7CAD">
        <w:rPr>
          <w:rFonts w:eastAsiaTheme="minorEastAsia"/>
          <w:szCs w:val="21"/>
        </w:rPr>
        <w:t>不稳定性</w:t>
      </w:r>
      <w:bookmarkEnd w:id="49"/>
      <w:bookmarkEnd w:id="50"/>
      <w:r w:rsidRPr="002B7CAD">
        <w:rPr>
          <w:rFonts w:eastAsiaTheme="minorEastAsia"/>
          <w:szCs w:val="21"/>
        </w:rPr>
        <w:t>引入的不确定度可以从对标准砝码近期连续多次检定</w:t>
      </w:r>
      <w:r w:rsidRPr="002B7CAD">
        <w:rPr>
          <w:rFonts w:eastAsiaTheme="minorEastAsia"/>
          <w:szCs w:val="21"/>
        </w:rPr>
        <w:t>/</w:t>
      </w:r>
      <w:r w:rsidRPr="002B7CAD">
        <w:rPr>
          <w:rFonts w:eastAsiaTheme="minorEastAsia"/>
          <w:szCs w:val="21"/>
        </w:rPr>
        <w:t>校准之后的质量变化中估计出来。可采用最近两个检定</w:t>
      </w:r>
      <w:r w:rsidRPr="002B7CAD">
        <w:rPr>
          <w:rFonts w:eastAsiaTheme="minorEastAsia"/>
          <w:szCs w:val="21"/>
        </w:rPr>
        <w:t>/</w:t>
      </w:r>
      <w:r w:rsidRPr="002B7CAD">
        <w:rPr>
          <w:rFonts w:eastAsiaTheme="minorEastAsia"/>
          <w:szCs w:val="21"/>
        </w:rPr>
        <w:t>校准周期中砝码</w:t>
      </w:r>
      <w:r w:rsidR="00F92202" w:rsidRPr="002B7CAD">
        <w:rPr>
          <w:rFonts w:eastAsiaTheme="minorEastAsia"/>
          <w:szCs w:val="21"/>
        </w:rPr>
        <w:t>约定</w:t>
      </w:r>
      <w:r w:rsidRPr="002B7CAD">
        <w:rPr>
          <w:rFonts w:eastAsiaTheme="minorEastAsia"/>
          <w:szCs w:val="21"/>
        </w:rPr>
        <w:t>质量值的差值或近期连续多次检定</w:t>
      </w:r>
      <w:r w:rsidRPr="002B7CAD">
        <w:rPr>
          <w:rFonts w:eastAsiaTheme="minorEastAsia"/>
          <w:szCs w:val="21"/>
        </w:rPr>
        <w:t>/</w:t>
      </w:r>
      <w:r w:rsidRPr="002B7CAD">
        <w:rPr>
          <w:rFonts w:eastAsiaTheme="minorEastAsia"/>
          <w:szCs w:val="21"/>
        </w:rPr>
        <w:t>校准周期中砝码</w:t>
      </w:r>
      <w:r w:rsidR="00F92202" w:rsidRPr="002B7CAD">
        <w:rPr>
          <w:rFonts w:eastAsiaTheme="minorEastAsia"/>
          <w:szCs w:val="21"/>
        </w:rPr>
        <w:t>约定</w:t>
      </w:r>
      <w:r w:rsidRPr="002B7CAD">
        <w:rPr>
          <w:rFonts w:eastAsiaTheme="minorEastAsia"/>
          <w:szCs w:val="21"/>
        </w:rPr>
        <w:t>质量值的差值的平均值。</w:t>
      </w:r>
    </w:p>
    <w:p w:rsidR="002951FB" w:rsidRPr="002B7CAD" w:rsidRDefault="002951FB" w:rsidP="002951FB">
      <w:pPr>
        <w:snapToGrid w:val="0"/>
        <w:spacing w:beforeLines="30" w:before="93" w:afterLines="30" w:after="93"/>
        <w:textAlignment w:val="center"/>
        <w:rPr>
          <w:rFonts w:eastAsiaTheme="minorEastAsia"/>
          <w:szCs w:val="21"/>
        </w:rPr>
      </w:pPr>
      <w:r w:rsidRPr="002B7CAD">
        <w:rPr>
          <w:rFonts w:eastAsiaTheme="minorEastAsia"/>
          <w:szCs w:val="21"/>
        </w:rPr>
        <w:t xml:space="preserve">A.1.2.3.2  </w:t>
      </w:r>
      <w:r w:rsidRPr="002B7CAD">
        <w:rPr>
          <w:rFonts w:eastAsiaTheme="minorEastAsia"/>
          <w:szCs w:val="21"/>
        </w:rPr>
        <w:t>在没有标准砝码</w:t>
      </w:r>
      <w:r w:rsidRPr="002B7CAD">
        <w:rPr>
          <w:rFonts w:eastAsiaTheme="minorEastAsia"/>
          <w:kern w:val="0"/>
          <w:szCs w:val="21"/>
        </w:rPr>
        <w:t>不稳定性</w:t>
      </w:r>
      <w:r w:rsidRPr="002B7CAD">
        <w:rPr>
          <w:rFonts w:eastAsiaTheme="minorEastAsia"/>
          <w:szCs w:val="21"/>
        </w:rPr>
        <w:t>信息的情况下，砝码的不稳定性的值将根据</w:t>
      </w:r>
      <w:r w:rsidRPr="002B7CAD">
        <w:rPr>
          <w:rFonts w:eastAsiaTheme="minorEastAsia"/>
          <w:szCs w:val="21"/>
        </w:rPr>
        <w:t>JJG 99</w:t>
      </w:r>
      <w:r w:rsidRPr="002B7CAD">
        <w:rPr>
          <w:rFonts w:eastAsiaTheme="minorEastAsia"/>
          <w:szCs w:val="21"/>
        </w:rPr>
        <w:t>选择标准砝码相应的最大允许误差的三分之一。</w:t>
      </w:r>
    </w:p>
    <w:p w:rsidR="002951FB" w:rsidRPr="002B7CAD" w:rsidRDefault="002951FB" w:rsidP="002951FB">
      <w:pPr>
        <w:snapToGrid w:val="0"/>
        <w:spacing w:beforeLines="30" w:before="93" w:afterLines="30" w:after="93"/>
        <w:textAlignment w:val="center"/>
        <w:rPr>
          <w:rFonts w:eastAsiaTheme="minorEastAsia"/>
          <w:szCs w:val="21"/>
        </w:rPr>
      </w:pPr>
      <w:r w:rsidRPr="002B7CAD">
        <w:rPr>
          <w:rFonts w:eastAsiaTheme="minorEastAsia"/>
          <w:szCs w:val="21"/>
        </w:rPr>
        <w:t xml:space="preserve">A.1.2.3.3  </w:t>
      </w:r>
      <w:r w:rsidRPr="002B7CAD">
        <w:rPr>
          <w:rFonts w:eastAsiaTheme="minorEastAsia"/>
          <w:szCs w:val="21"/>
        </w:rPr>
        <w:t>砝码不稳定性标准不确定度为：</w:t>
      </w:r>
    </w:p>
    <w:p w:rsidR="002951FB" w:rsidRPr="002B7CAD" w:rsidRDefault="002951FB" w:rsidP="00747AE8">
      <w:pPr>
        <w:tabs>
          <w:tab w:val="left" w:pos="7513"/>
        </w:tabs>
        <w:snapToGrid w:val="0"/>
        <w:spacing w:beforeLines="30" w:before="93" w:afterLines="30" w:after="93"/>
        <w:ind w:leftChars="538" w:left="1130" w:firstLineChars="60" w:firstLine="126"/>
        <w:jc w:val="right"/>
        <w:textAlignment w:val="center"/>
        <w:rPr>
          <w:rFonts w:eastAsiaTheme="minorEastAsia"/>
          <w:szCs w:val="21"/>
        </w:rPr>
      </w:pPr>
      <m:oMath>
        <m:r>
          <w:rPr>
            <w:rFonts w:ascii="Cambria Math" w:hAnsi="Cambria Math"/>
            <w:noProof/>
            <w:szCs w:val="21"/>
          </w:rPr>
          <m:t>u(δ</m:t>
        </m:r>
        <m:sSub>
          <m:sSubPr>
            <m:ctrlPr>
              <w:rPr>
                <w:rFonts w:ascii="Cambria Math" w:hAnsi="Cambria Math"/>
                <w:i/>
                <w:noProof/>
                <w:szCs w:val="21"/>
              </w:rPr>
            </m:ctrlPr>
          </m:sSubPr>
          <m:e>
            <m:r>
              <w:rPr>
                <w:rFonts w:ascii="Cambria Math" w:hAnsi="Cambria Math"/>
                <w:noProof/>
                <w:szCs w:val="21"/>
              </w:rPr>
              <m:t>m</m:t>
            </m:r>
          </m:e>
          <m:sub>
            <m:r>
              <w:rPr>
                <w:rFonts w:ascii="Cambria Math" w:hAnsi="Cambria Math"/>
                <w:noProof/>
                <w:szCs w:val="21"/>
              </w:rPr>
              <m:t>D</m:t>
            </m:r>
          </m:sub>
        </m:sSub>
        <m:r>
          <w:rPr>
            <w:rFonts w:ascii="Cambria Math" w:hAnsi="Cambria Math"/>
            <w:noProof/>
            <w:szCs w:val="21"/>
          </w:rPr>
          <m:t>)=</m:t>
        </m:r>
        <m:f>
          <m:fPr>
            <m:type m:val="lin"/>
            <m:ctrlPr>
              <w:rPr>
                <w:rFonts w:ascii="Cambria Math" w:hAnsi="Cambria Math"/>
                <w:i/>
                <w:noProof/>
                <w:szCs w:val="21"/>
              </w:rPr>
            </m:ctrlPr>
          </m:fPr>
          <m:num>
            <m:d>
              <m:dPr>
                <m:begChr m:val="|"/>
                <m:endChr m:val="|"/>
                <m:ctrlPr>
                  <w:rPr>
                    <w:rFonts w:ascii="Cambria Math" w:eastAsiaTheme="minorEastAsia" w:hAnsi="Cambria Math"/>
                    <w:i/>
                    <w:szCs w:val="21"/>
                  </w:rPr>
                </m:ctrlPr>
              </m:dPr>
              <m:e>
                <m:r>
                  <m:rPr>
                    <m:sty m:val="p"/>
                  </m:rPr>
                  <w:rPr>
                    <w:rFonts w:ascii="Cambria Math" w:eastAsiaTheme="minorEastAsia" w:hAnsi="Cambria Math"/>
                    <w:szCs w:val="21"/>
                  </w:rPr>
                  <m:t>MPE</m:t>
                </m:r>
              </m:e>
            </m:d>
          </m:num>
          <m:den>
            <m:d>
              <m:dPr>
                <m:ctrlPr>
                  <w:rPr>
                    <w:rFonts w:ascii="Cambria Math" w:hAnsi="Cambria Math"/>
                    <w:i/>
                    <w:noProof/>
                    <w:szCs w:val="21"/>
                  </w:rPr>
                </m:ctrlPr>
              </m:dPr>
              <m:e>
                <m:r>
                  <w:rPr>
                    <w:rFonts w:ascii="Cambria Math" w:hAnsi="Cambria Math"/>
                    <w:noProof/>
                    <w:szCs w:val="21"/>
                  </w:rPr>
                  <m:t>3</m:t>
                </m:r>
                <m:rad>
                  <m:radPr>
                    <m:degHide m:val="1"/>
                    <m:ctrlPr>
                      <w:rPr>
                        <w:rFonts w:ascii="Cambria Math" w:hAnsi="Cambria Math"/>
                        <w:i/>
                        <w:noProof/>
                        <w:szCs w:val="21"/>
                      </w:rPr>
                    </m:ctrlPr>
                  </m:radPr>
                  <m:deg/>
                  <m:e>
                    <m:r>
                      <w:rPr>
                        <w:rFonts w:ascii="Cambria Math" w:hAnsi="Cambria Math"/>
                        <w:noProof/>
                        <w:szCs w:val="21"/>
                      </w:rPr>
                      <m:t>3</m:t>
                    </m:r>
                  </m:e>
                </m:rad>
              </m:e>
            </m:d>
          </m:den>
        </m:f>
      </m:oMath>
      <w:r w:rsidR="00747AE8" w:rsidRPr="002B7CAD">
        <w:rPr>
          <w:rFonts w:eastAsiaTheme="minorEastAsia"/>
          <w:szCs w:val="21"/>
        </w:rPr>
        <w:t xml:space="preserve">             </w:t>
      </w:r>
      <w:r w:rsidRPr="002B7CAD">
        <w:rPr>
          <w:rFonts w:eastAsiaTheme="minorEastAsia"/>
          <w:szCs w:val="21"/>
        </w:rPr>
        <w:t xml:space="preserve">          (A.1</w:t>
      </w:r>
      <w:r w:rsidR="00AB733C" w:rsidRPr="002B7CAD">
        <w:rPr>
          <w:rFonts w:eastAsiaTheme="minorEastAsia"/>
          <w:szCs w:val="21"/>
        </w:rPr>
        <w:t>6</w:t>
      </w:r>
      <w:r w:rsidRPr="002B7CAD">
        <w:rPr>
          <w:rFonts w:eastAsiaTheme="minorEastAsia"/>
          <w:szCs w:val="21"/>
        </w:rPr>
        <w:t>)</w:t>
      </w:r>
      <w:bookmarkEnd w:id="44"/>
      <w:bookmarkEnd w:id="45"/>
    </w:p>
    <w:p w:rsidR="002951FB" w:rsidRPr="002B7CAD" w:rsidRDefault="002951FB" w:rsidP="002951FB">
      <w:pPr>
        <w:tabs>
          <w:tab w:val="left" w:pos="851"/>
        </w:tabs>
        <w:snapToGrid w:val="0"/>
        <w:spacing w:beforeLines="30" w:before="93" w:afterLines="30" w:after="93"/>
        <w:textAlignment w:val="center"/>
        <w:outlineLvl w:val="3"/>
        <w:rPr>
          <w:rFonts w:eastAsiaTheme="minorEastAsia"/>
          <w:strike/>
          <w:szCs w:val="21"/>
        </w:rPr>
      </w:pPr>
      <w:bookmarkStart w:id="51" w:name="OLE_LINK218"/>
      <w:bookmarkStart w:id="52" w:name="OLE_LINK219"/>
      <w:r w:rsidRPr="002B7CAD">
        <w:rPr>
          <w:rFonts w:eastAsiaTheme="minorEastAsia"/>
          <w:szCs w:val="21"/>
        </w:rPr>
        <w:t xml:space="preserve">A.1.2.4  </w:t>
      </w:r>
      <w:r w:rsidR="00E846DA" w:rsidRPr="002B7CAD">
        <w:rPr>
          <w:color w:val="000000"/>
        </w:rPr>
        <w:t>测量局部示值误差用标准砝码</w:t>
      </w:r>
      <w:r w:rsidRPr="002B7CAD">
        <w:rPr>
          <w:rFonts w:eastAsiaTheme="minorEastAsia"/>
          <w:szCs w:val="21"/>
        </w:rPr>
        <w:t>质量的标准不确定度</w:t>
      </w:r>
    </w:p>
    <w:p w:rsidR="002951FB" w:rsidRPr="002B7CAD" w:rsidRDefault="00E846DA" w:rsidP="002951FB">
      <w:pPr>
        <w:tabs>
          <w:tab w:val="left" w:pos="851"/>
        </w:tabs>
        <w:snapToGrid w:val="0"/>
        <w:spacing w:beforeLines="30" w:before="93" w:afterLines="30" w:after="93"/>
        <w:ind w:firstLineChars="300" w:firstLine="630"/>
        <w:textAlignment w:val="center"/>
        <w:outlineLvl w:val="3"/>
        <w:rPr>
          <w:rFonts w:eastAsiaTheme="minorEastAsia"/>
          <w:szCs w:val="21"/>
        </w:rPr>
      </w:pPr>
      <w:r w:rsidRPr="002B7CAD">
        <w:rPr>
          <w:color w:val="000000"/>
        </w:rPr>
        <w:t>测量局部示值误差用标准砝码</w:t>
      </w:r>
      <w:r w:rsidR="002951FB" w:rsidRPr="002B7CAD">
        <w:rPr>
          <w:rFonts w:eastAsiaTheme="minorEastAsia"/>
          <w:szCs w:val="21"/>
        </w:rPr>
        <w:t>质量的标准不确定度可以通过以下公式获得</w:t>
      </w:r>
    </w:p>
    <w:p w:rsidR="00AB733C" w:rsidRPr="002B7CAD" w:rsidRDefault="00CF13F2" w:rsidP="00747AE8">
      <w:pPr>
        <w:tabs>
          <w:tab w:val="left" w:pos="7513"/>
        </w:tabs>
        <w:snapToGrid w:val="0"/>
        <w:spacing w:beforeLines="30" w:before="93" w:afterLines="30" w:after="93"/>
        <w:ind w:leftChars="538" w:left="1130" w:firstLineChars="60" w:firstLine="126"/>
        <w:jc w:val="right"/>
        <w:textAlignment w:val="center"/>
        <w:rPr>
          <w:rFonts w:eastAsiaTheme="minorEastAsia"/>
          <w:szCs w:val="21"/>
        </w:rPr>
      </w:pPr>
      <m:oMath>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lang w:val="en-GB"/>
              </w:rPr>
              <m:t>2</m:t>
            </m:r>
          </m:sup>
        </m:sSup>
        <m:d>
          <m:dPr>
            <m:ctrlPr>
              <w:rPr>
                <w:rFonts w:ascii="Cambria Math" w:eastAsiaTheme="minorEastAsia" w:hAnsi="Cambria Math"/>
                <w:i/>
                <w:szCs w:val="21"/>
                <w:lang w:val="en-GB"/>
              </w:rPr>
            </m:ctrlPr>
          </m:dPr>
          <m:e>
            <m:sSub>
              <m:sSubPr>
                <m:ctrlPr>
                  <w:rPr>
                    <w:rFonts w:ascii="Cambria Math" w:eastAsiaTheme="minorEastAsia" w:hAnsi="Cambria Math"/>
                    <w:i/>
                    <w:szCs w:val="21"/>
                  </w:rPr>
                </m:ctrlPr>
              </m:sSubPr>
              <m:e>
                <m:r>
                  <w:rPr>
                    <w:rFonts w:ascii="Cambria Math" w:eastAsiaTheme="minorEastAsia" w:hAnsi="Cambria Math"/>
                    <w:szCs w:val="21"/>
                  </w:rPr>
                  <m:t>m</m:t>
                </m:r>
              </m:e>
              <m:sub>
                <m:r>
                  <m:rPr>
                    <m:nor/>
                  </m:rPr>
                  <w:rPr>
                    <w:rFonts w:eastAsiaTheme="minorEastAsia"/>
                    <w:szCs w:val="21"/>
                    <w:lang w:val="en-GB"/>
                  </w:rPr>
                  <m:t>s</m:t>
                </m:r>
                <m:ctrlPr>
                  <w:rPr>
                    <w:rFonts w:ascii="Cambria Math" w:eastAsiaTheme="minorEastAsia" w:hAnsi="Cambria Math"/>
                    <w:szCs w:val="21"/>
                  </w:rPr>
                </m:ctrlPr>
              </m:sub>
            </m:sSub>
          </m:e>
        </m:d>
        <m:r>
          <w:rPr>
            <w:rFonts w:ascii="Cambria Math" w:eastAsiaTheme="minorEastAsia" w:hAnsi="Cambria Math"/>
            <w:szCs w:val="21"/>
            <w:lang w:val="en-GB"/>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lang w:val="en-GB"/>
              </w:rPr>
              <m:t>2</m:t>
            </m:r>
          </m:sup>
        </m:sSup>
        <m:d>
          <m:dPr>
            <m:ctrlPr>
              <w:rPr>
                <w:rFonts w:ascii="Cambria Math" w:eastAsiaTheme="minorEastAsia" w:hAnsi="Cambria Math"/>
                <w:i/>
                <w:szCs w:val="21"/>
              </w:rPr>
            </m:ctrlPr>
          </m:dPr>
          <m:e>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c</m:t>
                </m:r>
              </m:sub>
            </m:sSub>
          </m:e>
        </m:d>
        <m:r>
          <w:rPr>
            <w:rFonts w:ascii="Cambria Math" w:eastAsiaTheme="minorEastAsia" w:hAnsi="Cambria Math"/>
            <w:szCs w:val="21"/>
            <w:lang w:val="en-GB"/>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lang w:val="en-GB"/>
              </w:rPr>
              <m:t>2</m:t>
            </m:r>
          </m:sup>
        </m:sSup>
        <m:d>
          <m:dPr>
            <m:ctrlPr>
              <w:rPr>
                <w:rFonts w:ascii="Cambria Math" w:eastAsiaTheme="minorEastAsia" w:hAnsi="Cambria Math"/>
                <w:i/>
                <w:szCs w:val="21"/>
              </w:rPr>
            </m:ctrlPr>
          </m:dPr>
          <m:e>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B</m:t>
                </m:r>
              </m:sub>
            </m:sSub>
          </m:e>
        </m:d>
        <m:r>
          <w:rPr>
            <w:rFonts w:ascii="Cambria Math" w:eastAsiaTheme="minorEastAsia" w:hAnsi="Cambria Math"/>
            <w:szCs w:val="21"/>
            <w:lang w:val="en-GB"/>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lang w:val="en-GB"/>
              </w:rPr>
              <m:t>2</m:t>
            </m:r>
          </m:sup>
        </m:sSup>
        <m:d>
          <m:dPr>
            <m:ctrlPr>
              <w:rPr>
                <w:rFonts w:ascii="Cambria Math" w:eastAsiaTheme="minorEastAsia" w:hAnsi="Cambria Math"/>
                <w:i/>
                <w:szCs w:val="21"/>
              </w:rPr>
            </m:ctrlPr>
          </m:dPr>
          <m:e>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D</m:t>
                </m:r>
              </m:sub>
            </m:sSub>
          </m:e>
        </m:d>
        <m:r>
          <m:rPr>
            <m:sty m:val="p"/>
          </m:rPr>
          <w:rPr>
            <w:rFonts w:ascii="Cambria Math" w:eastAsiaTheme="minorEastAsia" w:hAnsi="Cambria Math"/>
            <w:szCs w:val="21"/>
            <w:lang w:val="en-GB"/>
          </w:rPr>
          <m:t xml:space="preserve">      </m:t>
        </m:r>
      </m:oMath>
      <w:r w:rsidR="002951FB" w:rsidRPr="002B7CAD">
        <w:rPr>
          <w:rFonts w:eastAsiaTheme="minorEastAsia"/>
          <w:szCs w:val="21"/>
          <w:lang w:val="en-GB"/>
        </w:rPr>
        <w:t xml:space="preserve">        </w:t>
      </w:r>
      <w:r w:rsidR="002951FB" w:rsidRPr="002B7CAD">
        <w:rPr>
          <w:rFonts w:eastAsiaTheme="minorEastAsia"/>
          <w:szCs w:val="21"/>
        </w:rPr>
        <w:t>(A.1</w:t>
      </w:r>
      <w:r w:rsidR="00AB733C" w:rsidRPr="002B7CAD">
        <w:rPr>
          <w:rFonts w:eastAsiaTheme="minorEastAsia"/>
          <w:szCs w:val="21"/>
        </w:rPr>
        <w:t>7</w:t>
      </w:r>
      <w:r w:rsidR="002951FB" w:rsidRPr="002B7CAD">
        <w:rPr>
          <w:rFonts w:eastAsiaTheme="minorEastAsia"/>
          <w:szCs w:val="21"/>
        </w:rPr>
        <w:t>)</w:t>
      </w:r>
      <w:bookmarkStart w:id="53" w:name="OLE_LINK220"/>
      <w:bookmarkStart w:id="54" w:name="OLE_LINK221"/>
      <w:bookmarkStart w:id="55" w:name="OLE_LINK98"/>
      <w:bookmarkEnd w:id="51"/>
      <w:bookmarkEnd w:id="52"/>
    </w:p>
    <w:p w:rsidR="002951FB" w:rsidRPr="002B7CAD" w:rsidRDefault="002951FB" w:rsidP="002951FB">
      <w:pPr>
        <w:snapToGrid w:val="0"/>
        <w:spacing w:beforeLines="30" w:before="93" w:afterLines="30" w:after="93"/>
        <w:textAlignment w:val="center"/>
        <w:rPr>
          <w:rFonts w:eastAsiaTheme="minorEastAsia"/>
          <w:szCs w:val="21"/>
        </w:rPr>
      </w:pPr>
      <w:bookmarkStart w:id="56" w:name="_Toc491187353"/>
      <w:bookmarkStart w:id="57" w:name="OLE_LINK106"/>
      <w:bookmarkStart w:id="58" w:name="OLE_LINK107"/>
      <w:bookmarkStart w:id="59" w:name="OLE_LINK222"/>
      <w:bookmarkStart w:id="60" w:name="OLE_LINK223"/>
      <w:bookmarkEnd w:id="53"/>
      <w:bookmarkEnd w:id="54"/>
      <w:bookmarkEnd w:id="55"/>
      <w:r w:rsidRPr="002B7CAD">
        <w:rPr>
          <w:rFonts w:eastAsiaTheme="minorEastAsia"/>
          <w:szCs w:val="21"/>
        </w:rPr>
        <w:t>A.1.3</w:t>
      </w:r>
      <w:bookmarkEnd w:id="56"/>
      <w:r w:rsidRPr="002B7CAD">
        <w:rPr>
          <w:rFonts w:eastAsiaTheme="minorEastAsia"/>
          <w:szCs w:val="21"/>
        </w:rPr>
        <w:t xml:space="preserve">  </w:t>
      </w:r>
      <w:r w:rsidRPr="002B7CAD">
        <w:rPr>
          <w:rFonts w:eastAsiaTheme="minorEastAsia"/>
          <w:szCs w:val="21"/>
        </w:rPr>
        <w:t>合成标准不确定度</w:t>
      </w:r>
    </w:p>
    <w:p w:rsidR="002951FB" w:rsidRPr="002B7CAD" w:rsidRDefault="002951FB" w:rsidP="002951FB">
      <w:pPr>
        <w:snapToGrid w:val="0"/>
        <w:spacing w:beforeLines="30" w:before="93" w:afterLines="30" w:after="93"/>
        <w:ind w:firstLineChars="300" w:firstLine="630"/>
        <w:textAlignment w:val="center"/>
        <w:rPr>
          <w:rFonts w:eastAsiaTheme="minorEastAsia"/>
          <w:szCs w:val="21"/>
        </w:rPr>
      </w:pPr>
      <w:r w:rsidRPr="002B7CAD">
        <w:rPr>
          <w:rFonts w:eastAsiaTheme="minorEastAsia"/>
          <w:szCs w:val="21"/>
        </w:rPr>
        <w:t>全部不确定度分量均不相关</w:t>
      </w:r>
      <w:r w:rsidR="0038654D">
        <w:rPr>
          <w:rFonts w:eastAsiaTheme="minorEastAsia"/>
          <w:szCs w:val="21"/>
        </w:rPr>
        <w:t>，</w:t>
      </w:r>
      <w:r w:rsidR="00C80D5A" w:rsidRPr="002B7CAD">
        <w:rPr>
          <w:rFonts w:eastAsiaTheme="minorEastAsia"/>
          <w:szCs w:val="21"/>
        </w:rPr>
        <w:t>合成标准不确定度</w:t>
      </w:r>
      <m:oMath>
        <m:sSub>
          <m:sSubPr>
            <m:ctrlPr>
              <w:rPr>
                <w:rFonts w:ascii="Cambria Math" w:eastAsiaTheme="minorEastAsia" w:hAnsi="Cambria Math"/>
                <w:i/>
                <w:szCs w:val="21"/>
              </w:rPr>
            </m:ctrlPr>
          </m:sSubPr>
          <m:e>
            <m:r>
              <w:rPr>
                <w:rFonts w:ascii="Cambria Math" w:eastAsiaTheme="minorEastAsia" w:hAnsi="Cambria Math"/>
                <w:szCs w:val="21"/>
              </w:rPr>
              <m:t>u</m:t>
            </m:r>
          </m:e>
          <m:sub>
            <m:r>
              <w:rPr>
                <w:rFonts w:ascii="Cambria Math" w:eastAsiaTheme="minorEastAsia" w:hAnsi="Cambria Math"/>
                <w:szCs w:val="21"/>
              </w:rPr>
              <m:t>c</m:t>
            </m:r>
          </m:sub>
        </m:sSub>
        <m:d>
          <m:dPr>
            <m:ctrlPr>
              <w:rPr>
                <w:rFonts w:ascii="Cambria Math" w:eastAsiaTheme="minorEastAsia" w:hAnsi="Cambria Math"/>
                <w:i/>
                <w:szCs w:val="21"/>
              </w:rPr>
            </m:ctrlPr>
          </m:dPr>
          <m:e>
            <m:r>
              <w:rPr>
                <w:rFonts w:ascii="Cambria Math" w:eastAsiaTheme="minorEastAsia" w:hAnsi="Cambria Math"/>
                <w:szCs w:val="21"/>
              </w:rPr>
              <m:t>E</m:t>
            </m:r>
          </m:e>
        </m:d>
      </m:oMath>
      <w:r w:rsidR="0038654D" w:rsidRPr="0038654D">
        <w:rPr>
          <w:rFonts w:eastAsiaTheme="minorEastAsia" w:hint="eastAsia"/>
          <w:szCs w:val="21"/>
        </w:rPr>
        <w:t>按照公式（</w:t>
      </w:r>
      <w:r w:rsidR="0038654D" w:rsidRPr="0038654D">
        <w:rPr>
          <w:rFonts w:eastAsiaTheme="minorEastAsia" w:hint="eastAsia"/>
          <w:szCs w:val="21"/>
        </w:rPr>
        <w:t>A.18</w:t>
      </w:r>
      <w:r w:rsidR="0038654D">
        <w:rPr>
          <w:rFonts w:eastAsiaTheme="minorEastAsia" w:hint="eastAsia"/>
          <w:szCs w:val="21"/>
        </w:rPr>
        <w:t>）计算</w:t>
      </w:r>
      <w:r w:rsidR="00C80D5A" w:rsidRPr="002B7CAD">
        <w:rPr>
          <w:rFonts w:eastAsiaTheme="minorEastAsia"/>
          <w:szCs w:val="21"/>
        </w:rPr>
        <w:t>：</w:t>
      </w:r>
    </w:p>
    <w:bookmarkEnd w:id="57"/>
    <w:bookmarkEnd w:id="58"/>
    <w:p w:rsidR="002951FB" w:rsidRPr="002B7CAD" w:rsidRDefault="00CF13F2" w:rsidP="00F97866">
      <w:pPr>
        <w:tabs>
          <w:tab w:val="left" w:pos="7513"/>
        </w:tabs>
        <w:spacing w:afterLines="50" w:after="156" w:line="360" w:lineRule="auto"/>
        <w:ind w:leftChars="538" w:left="1130" w:firstLineChars="60" w:firstLine="126"/>
        <w:jc w:val="right"/>
        <w:textAlignment w:val="center"/>
        <w:rPr>
          <w:rFonts w:eastAsiaTheme="minorEastAsia"/>
          <w:szCs w:val="21"/>
        </w:rPr>
      </w:pPr>
      <m:oMathPara>
        <m:oMathParaPr>
          <m:jc m:val="left"/>
        </m:oMathParaPr>
        <m:oMath>
          <m:sSup>
            <m:sSupPr>
              <m:ctrlPr>
                <w:rPr>
                  <w:rFonts w:ascii="Cambria Math" w:eastAsiaTheme="minorEastAsia" w:hAnsi="Cambria Math"/>
                  <w:i/>
                  <w:szCs w:val="21"/>
                </w:rPr>
              </m:ctrlPr>
            </m:sSupPr>
            <m:e>
              <m:sSub>
                <m:sSubPr>
                  <m:ctrlPr>
                    <w:rPr>
                      <w:rFonts w:ascii="Cambria Math" w:eastAsiaTheme="minorEastAsia" w:hAnsi="Cambria Math"/>
                      <w:i/>
                      <w:szCs w:val="21"/>
                    </w:rPr>
                  </m:ctrlPr>
                </m:sSubPr>
                <m:e>
                  <m:r>
                    <w:rPr>
                      <w:rFonts w:ascii="Cambria Math" w:eastAsiaTheme="minorEastAsia" w:hAnsi="Cambria Math"/>
                      <w:szCs w:val="21"/>
                    </w:rPr>
                    <m:t>u</m:t>
                  </m:r>
                </m:e>
                <m:sub>
                  <m:r>
                    <w:rPr>
                      <w:rFonts w:ascii="Cambria Math" w:eastAsiaTheme="minorEastAsia" w:hAnsi="Cambria Math"/>
                      <w:szCs w:val="21"/>
                    </w:rPr>
                    <m:t>c</m:t>
                  </m:r>
                </m:sub>
              </m:sSub>
            </m:e>
            <m:sup>
              <m:r>
                <w:rPr>
                  <w:rFonts w:ascii="Cambria Math" w:eastAsiaTheme="minorEastAsia" w:hAnsi="Cambria Math"/>
                  <w:szCs w:val="21"/>
                </w:rPr>
                <m:t>2</m:t>
              </m:r>
            </m:sup>
          </m:sSup>
          <m:r>
            <w:rPr>
              <w:rFonts w:ascii="Cambria Math" w:eastAsiaTheme="minorEastAsia" w:hAnsi="Cambria Math"/>
              <w:szCs w:val="21"/>
            </w:rPr>
            <m:t>(E)=</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rPr>
                <m:t>2</m:t>
              </m:r>
            </m:sup>
          </m:sSup>
          <m: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∆I</m:t>
              </m:r>
            </m:e>
            <m:sub>
              <m:r>
                <w:rPr>
                  <w:rFonts w:ascii="Cambria Math" w:eastAsiaTheme="minorEastAsia" w:hAnsi="Cambria Math"/>
                  <w:szCs w:val="21"/>
                </w:rPr>
                <m:t>ms</m:t>
              </m:r>
            </m:sub>
          </m:sSub>
          <m:r>
            <w:rPr>
              <w:rFonts w:ascii="Cambria Math" w:eastAsiaTheme="minorEastAsia" w:hAnsi="Cambria Math"/>
              <w:szCs w:val="21"/>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rPr>
                <m:t>2</m:t>
              </m:r>
            </m:sup>
          </m:sSup>
          <m: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m</m:t>
              </m:r>
            </m:e>
            <m:sub>
              <m:r>
                <m:rPr>
                  <m:nor/>
                </m:rPr>
                <w:rPr>
                  <w:rFonts w:eastAsiaTheme="minorEastAsia"/>
                  <w:szCs w:val="21"/>
                </w:rPr>
                <m:t>ms</m:t>
              </m:r>
              <m:ctrlPr>
                <w:rPr>
                  <w:rFonts w:ascii="Cambria Math" w:eastAsiaTheme="minorEastAsia" w:hAnsi="Cambria Math"/>
                  <w:szCs w:val="21"/>
                </w:rPr>
              </m:ctrlPr>
            </m:sub>
          </m:sSub>
          <m:r>
            <w:rPr>
              <w:rFonts w:ascii="Cambria Math" w:eastAsiaTheme="minorEastAsia" w:hAnsi="Cambria Math"/>
              <w:szCs w:val="21"/>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rPr>
                <m:t>2</m:t>
              </m:r>
            </m:sup>
          </m:sSup>
          <m:d>
            <m:dPr>
              <m:ctrlPr>
                <w:rPr>
                  <w:rFonts w:ascii="Cambria Math" w:eastAsiaTheme="minorEastAsia" w:hAnsi="Cambria Math"/>
                  <w:i/>
                  <w:szCs w:val="21"/>
                </w:rPr>
              </m:ctrlPr>
            </m:dPr>
            <m:e>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∆I</m:t>
                  </m:r>
                </m:e>
                <m:sub>
                  <m:r>
                    <w:rPr>
                      <w:rFonts w:ascii="Cambria Math" w:eastAsiaTheme="minorEastAsia" w:hAnsi="Cambria Math"/>
                      <w:szCs w:val="21"/>
                    </w:rPr>
                    <m:t>ms</m:t>
                  </m:r>
                </m:sub>
              </m:sSub>
            </m:e>
          </m:d>
          <m:r>
            <w:rPr>
              <w:rFonts w:ascii="Cambria Math" w:eastAsiaTheme="minorEastAsia" w:hAnsi="Cambria Math"/>
              <w:szCs w:val="21"/>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rPr>
                <m:t>2</m:t>
              </m:r>
            </m:sup>
          </m:sSup>
          <m:d>
            <m:dPr>
              <m:ctrlPr>
                <w:rPr>
                  <w:rFonts w:ascii="Cambria Math" w:eastAsiaTheme="minorEastAsia" w:hAnsi="Cambria Math"/>
                  <w:i/>
                  <w:szCs w:val="21"/>
                </w:rPr>
              </m:ctrlPr>
            </m:dPr>
            <m:e>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∆I</m:t>
                  </m:r>
                </m:e>
                <m:sub>
                  <m:r>
                    <m:rPr>
                      <m:nor/>
                    </m:rPr>
                    <w:rPr>
                      <w:rFonts w:eastAsiaTheme="minorEastAsia"/>
                      <w:szCs w:val="21"/>
                    </w:rPr>
                    <m:t>rep</m:t>
                  </m:r>
                  <m:ctrlPr>
                    <w:rPr>
                      <w:rFonts w:ascii="Cambria Math" w:eastAsiaTheme="minorEastAsia" w:hAnsi="Cambria Math"/>
                      <w:szCs w:val="21"/>
                    </w:rPr>
                  </m:ctrlPr>
                </m:sub>
              </m:sSub>
            </m:e>
          </m:d>
          <m:r>
            <m:rPr>
              <m:sty m:val="p"/>
            </m:rPr>
            <w:rPr>
              <w:rFonts w:ascii="Cambria Math" w:eastAsiaTheme="minorEastAsia" w:hAnsi="Cambria Math"/>
              <w:szCs w:val="21"/>
            </w:rPr>
            <w:br/>
          </m:r>
        </m:oMath>
      </m:oMathPara>
      <m:oMath>
        <m:r>
          <w:rPr>
            <w:rFonts w:ascii="Cambria Math" w:eastAsiaTheme="minorEastAsia" w:hAnsi="Cambria Math"/>
            <w:szCs w:val="21"/>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rPr>
              <m:t>2</m:t>
            </m:r>
          </m:sup>
        </m:sSup>
        <m:d>
          <m:dPr>
            <m:ctrlPr>
              <w:rPr>
                <w:rFonts w:ascii="Cambria Math" w:eastAsiaTheme="minorEastAsia" w:hAnsi="Cambria Math"/>
                <w:i/>
                <w:szCs w:val="21"/>
              </w:rPr>
            </m:ctrlPr>
          </m:dPr>
          <m:e>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∆I</m:t>
                </m:r>
              </m:e>
              <m:sub>
                <m:r>
                  <m:rPr>
                    <m:nor/>
                  </m:rPr>
                  <w:rPr>
                    <w:rFonts w:eastAsiaTheme="minorEastAsia"/>
                    <w:szCs w:val="21"/>
                  </w:rPr>
                  <m:t>ecc</m:t>
                </m:r>
                <m:ctrlPr>
                  <w:rPr>
                    <w:rFonts w:ascii="Cambria Math" w:eastAsiaTheme="minorEastAsia" w:hAnsi="Cambria Math"/>
                    <w:szCs w:val="21"/>
                  </w:rPr>
                </m:ctrlPr>
              </m:sub>
            </m:sSub>
          </m:e>
        </m:d>
        <m:r>
          <w:rPr>
            <w:rFonts w:ascii="Cambria Math" w:eastAsiaTheme="minorEastAsia" w:hAnsi="Cambria Math"/>
            <w:szCs w:val="21"/>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rPr>
              <m:t>2</m:t>
            </m:r>
          </m:sup>
        </m:sSup>
        <m:d>
          <m:dPr>
            <m:ctrlPr>
              <w:rPr>
                <w:rFonts w:ascii="Cambria Math" w:eastAsiaTheme="minorEastAsia" w:hAnsi="Cambria Math"/>
                <w:i/>
                <w:szCs w:val="21"/>
              </w:rPr>
            </m:ctrlPr>
          </m:dPr>
          <m:e>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c</m:t>
                </m:r>
              </m:sub>
            </m:sSub>
          </m:e>
        </m:d>
        <m:r>
          <w:rPr>
            <w:rFonts w:ascii="Cambria Math" w:eastAsiaTheme="minorEastAsia" w:hAnsi="Cambria Math"/>
            <w:szCs w:val="21"/>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rPr>
              <m:t>2</m:t>
            </m:r>
          </m:sup>
        </m:sSup>
        <m:d>
          <m:dPr>
            <m:ctrlPr>
              <w:rPr>
                <w:rFonts w:ascii="Cambria Math" w:eastAsiaTheme="minorEastAsia" w:hAnsi="Cambria Math"/>
                <w:i/>
                <w:szCs w:val="21"/>
              </w:rPr>
            </m:ctrlPr>
          </m:dPr>
          <m:e>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B</m:t>
                </m:r>
              </m:sub>
            </m:sSub>
          </m:e>
        </m:d>
        <m:r>
          <w:rPr>
            <w:rFonts w:ascii="Cambria Math" w:eastAsiaTheme="minorEastAsia" w:hAnsi="Cambria Math"/>
            <w:szCs w:val="21"/>
          </w:rPr>
          <m:t>+</m:t>
        </m:r>
        <m:sSup>
          <m:sSupPr>
            <m:ctrlPr>
              <w:rPr>
                <w:rFonts w:ascii="Cambria Math" w:eastAsiaTheme="minorEastAsia" w:hAnsi="Cambria Math"/>
                <w:i/>
                <w:szCs w:val="21"/>
              </w:rPr>
            </m:ctrlPr>
          </m:sSupPr>
          <m:e>
            <m:r>
              <w:rPr>
                <w:rFonts w:ascii="Cambria Math" w:eastAsiaTheme="minorEastAsia" w:hAnsi="Cambria Math"/>
                <w:szCs w:val="21"/>
              </w:rPr>
              <m:t>u</m:t>
            </m:r>
          </m:e>
          <m:sup>
            <m:r>
              <w:rPr>
                <w:rFonts w:ascii="Cambria Math" w:eastAsiaTheme="minorEastAsia" w:hAnsi="Cambria Math"/>
                <w:szCs w:val="21"/>
              </w:rPr>
              <m:t>2</m:t>
            </m:r>
          </m:sup>
        </m:sSup>
        <m:d>
          <m:dPr>
            <m:ctrlPr>
              <w:rPr>
                <w:rFonts w:ascii="Cambria Math" w:eastAsiaTheme="minorEastAsia" w:hAnsi="Cambria Math"/>
                <w:i/>
                <w:szCs w:val="21"/>
              </w:rPr>
            </m:ctrlPr>
          </m:dPr>
          <m:e>
            <m:r>
              <w:rPr>
                <w:rFonts w:ascii="Cambria Math" w:eastAsiaTheme="minorEastAsia" w:hAnsi="Cambria Math"/>
                <w:szCs w:val="21"/>
              </w:rPr>
              <m:t>δ</m:t>
            </m:r>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D</m:t>
                </m:r>
              </m:sub>
            </m:sSub>
          </m:e>
        </m:d>
      </m:oMath>
      <w:r w:rsidR="002951FB" w:rsidRPr="002B7CAD">
        <w:rPr>
          <w:rFonts w:eastAsiaTheme="minorEastAsia"/>
          <w:szCs w:val="21"/>
        </w:rPr>
        <w:t xml:space="preserve">             (A.1</w:t>
      </w:r>
      <w:r w:rsidR="00747AE8" w:rsidRPr="002B7CAD">
        <w:rPr>
          <w:rFonts w:eastAsiaTheme="minorEastAsia"/>
          <w:szCs w:val="21"/>
        </w:rPr>
        <w:t>8</w:t>
      </w:r>
      <w:r w:rsidR="002951FB" w:rsidRPr="002B7CAD">
        <w:rPr>
          <w:rFonts w:eastAsiaTheme="minorEastAsia"/>
          <w:szCs w:val="21"/>
        </w:rPr>
        <w:t>)</w:t>
      </w:r>
    </w:p>
    <w:p w:rsidR="00AB733C" w:rsidRPr="002B7CAD" w:rsidRDefault="00AB733C" w:rsidP="002951FB">
      <w:pPr>
        <w:snapToGrid w:val="0"/>
        <w:spacing w:beforeLines="30" w:before="93" w:afterLines="30" w:after="93"/>
        <w:jc w:val="left"/>
        <w:textAlignment w:val="center"/>
        <w:rPr>
          <w:rFonts w:eastAsia="黑体"/>
          <w:szCs w:val="21"/>
        </w:rPr>
      </w:pPr>
      <w:bookmarkStart w:id="61" w:name="_Toc491187355"/>
      <w:bookmarkStart w:id="62" w:name="OLE_LINK224"/>
      <w:bookmarkStart w:id="63" w:name="OLE_LINK225"/>
      <w:bookmarkEnd w:id="59"/>
      <w:bookmarkEnd w:id="60"/>
    </w:p>
    <w:p w:rsidR="002951FB" w:rsidRPr="002B7CAD" w:rsidRDefault="002951FB" w:rsidP="002951FB">
      <w:pPr>
        <w:snapToGrid w:val="0"/>
        <w:spacing w:beforeLines="30" w:before="93" w:afterLines="30" w:after="93"/>
        <w:jc w:val="left"/>
        <w:textAlignment w:val="center"/>
        <w:rPr>
          <w:rFonts w:eastAsia="黑体"/>
          <w:szCs w:val="21"/>
        </w:rPr>
      </w:pPr>
      <w:r w:rsidRPr="002B7CAD">
        <w:rPr>
          <w:rFonts w:eastAsia="黑体"/>
          <w:szCs w:val="21"/>
        </w:rPr>
        <w:t xml:space="preserve">A.2  </w:t>
      </w:r>
      <w:r w:rsidRPr="002B7CAD">
        <w:rPr>
          <w:rFonts w:eastAsia="黑体"/>
          <w:szCs w:val="21"/>
        </w:rPr>
        <w:t>示值误差的扩展不确定度</w:t>
      </w:r>
      <w:bookmarkEnd w:id="61"/>
    </w:p>
    <w:p w:rsidR="002951FB" w:rsidRPr="002B7CAD" w:rsidRDefault="002951FB" w:rsidP="002951FB">
      <w:pPr>
        <w:tabs>
          <w:tab w:val="left" w:pos="851"/>
        </w:tabs>
        <w:snapToGrid w:val="0"/>
        <w:spacing w:beforeLines="30" w:before="93" w:afterLines="30" w:after="93"/>
        <w:textAlignment w:val="center"/>
        <w:rPr>
          <w:rFonts w:eastAsiaTheme="minorEastAsia"/>
          <w:szCs w:val="21"/>
        </w:rPr>
      </w:pPr>
      <w:r w:rsidRPr="002B7CAD">
        <w:rPr>
          <w:rFonts w:eastAsiaTheme="minorEastAsia"/>
          <w:szCs w:val="21"/>
        </w:rPr>
        <w:t xml:space="preserve">A.2.1  </w:t>
      </w:r>
      <w:r w:rsidRPr="002B7CAD">
        <w:rPr>
          <w:rFonts w:eastAsiaTheme="minorEastAsia"/>
          <w:szCs w:val="21"/>
        </w:rPr>
        <w:t>示值误差的扩展不确定度为</w:t>
      </w:r>
      <w:r w:rsidRPr="002B7CAD">
        <w:rPr>
          <w:rFonts w:eastAsiaTheme="minorEastAsia"/>
          <w:szCs w:val="21"/>
        </w:rPr>
        <w:t>:</w:t>
      </w:r>
    </w:p>
    <w:p w:rsidR="002951FB" w:rsidRPr="002B7CAD" w:rsidRDefault="00CF13F2" w:rsidP="00747AE8">
      <w:pPr>
        <w:tabs>
          <w:tab w:val="left" w:pos="7513"/>
        </w:tabs>
        <w:snapToGrid w:val="0"/>
        <w:spacing w:beforeLines="30" w:before="93" w:afterLines="30" w:after="93"/>
        <w:ind w:leftChars="538" w:left="1130" w:firstLineChars="60" w:firstLine="126"/>
        <w:jc w:val="right"/>
        <w:textAlignment w:val="center"/>
        <w:rPr>
          <w:rFonts w:eastAsiaTheme="minorEastAsia"/>
          <w:szCs w:val="21"/>
        </w:rPr>
      </w:pPr>
      <m:oMath>
        <m:sSub>
          <m:sSubPr>
            <m:ctrlPr>
              <w:rPr>
                <w:rFonts w:ascii="Cambria Math" w:eastAsiaTheme="minorEastAsia" w:hAnsi="Cambria Math"/>
                <w:szCs w:val="21"/>
              </w:rPr>
            </m:ctrlPr>
          </m:sSubPr>
          <m:e>
            <m:r>
              <w:rPr>
                <w:rFonts w:ascii="Cambria Math" w:eastAsiaTheme="minorEastAsia" w:hAnsi="Cambria Math"/>
                <w:szCs w:val="21"/>
              </w:rPr>
              <m:t>U</m:t>
            </m:r>
          </m:e>
          <m:sub>
            <m:r>
              <w:rPr>
                <w:rFonts w:ascii="Cambria Math" w:eastAsiaTheme="minorEastAsia" w:hAnsi="Cambria Math"/>
                <w:szCs w:val="21"/>
              </w:rPr>
              <m:t>p</m:t>
            </m:r>
          </m:sub>
        </m:sSub>
        <m:r>
          <w:rPr>
            <w:rFonts w:ascii="Cambria Math" w:eastAsiaTheme="minorEastAsia" w:hAnsi="Cambria Math"/>
            <w:szCs w:val="21"/>
          </w:rPr>
          <m:t>(E)=</m:t>
        </m:r>
        <m:sSub>
          <m:sSubPr>
            <m:ctrlPr>
              <w:rPr>
                <w:rFonts w:ascii="Cambria Math" w:eastAsiaTheme="minorEastAsia" w:hAnsi="Cambria Math"/>
                <w:i/>
                <w:szCs w:val="21"/>
              </w:rPr>
            </m:ctrlPr>
          </m:sSubPr>
          <m:e>
            <m:r>
              <w:rPr>
                <w:rFonts w:ascii="Cambria Math" w:eastAsiaTheme="minorEastAsia" w:hAnsi="Cambria Math"/>
                <w:szCs w:val="21"/>
              </w:rPr>
              <m:t>k</m:t>
            </m:r>
          </m:e>
          <m:sub>
            <m:r>
              <w:rPr>
                <w:rFonts w:ascii="Cambria Math" w:eastAsiaTheme="minorEastAsia" w:hAnsi="Cambria Math"/>
                <w:szCs w:val="21"/>
              </w:rPr>
              <m:t>p</m:t>
            </m:r>
          </m:sub>
        </m:sSub>
        <m:sSub>
          <m:sSubPr>
            <m:ctrlPr>
              <w:rPr>
                <w:rFonts w:ascii="Cambria Math" w:eastAsiaTheme="minorEastAsia" w:hAnsi="Cambria Math"/>
                <w:i/>
                <w:szCs w:val="21"/>
              </w:rPr>
            </m:ctrlPr>
          </m:sSubPr>
          <m:e>
            <m:r>
              <w:rPr>
                <w:rFonts w:ascii="Cambria Math" w:eastAsiaTheme="minorEastAsia" w:hAnsi="Cambria Math"/>
                <w:szCs w:val="21"/>
              </w:rPr>
              <m:t>u</m:t>
            </m:r>
          </m:e>
          <m:sub>
            <m:r>
              <m:rPr>
                <m:sty m:val="p"/>
              </m:rPr>
              <w:rPr>
                <w:rFonts w:ascii="Cambria Math" w:eastAsiaTheme="minorEastAsia" w:hAnsi="Cambria Math"/>
                <w:szCs w:val="21"/>
              </w:rPr>
              <m:t>c</m:t>
            </m:r>
          </m:sub>
        </m:sSub>
        <m:r>
          <w:rPr>
            <w:rFonts w:ascii="Cambria Math" w:eastAsiaTheme="minorEastAsia" w:hAnsi="Cambria Math"/>
            <w:szCs w:val="21"/>
          </w:rPr>
          <m:t>(E)</m:t>
        </m:r>
      </m:oMath>
      <w:r w:rsidR="002951FB" w:rsidRPr="002B7CAD">
        <w:rPr>
          <w:rFonts w:eastAsiaTheme="minorEastAsia"/>
          <w:szCs w:val="21"/>
        </w:rPr>
        <w:t xml:space="preserve">  </w:t>
      </w:r>
      <w:r w:rsidR="001679D8" w:rsidRPr="002B7CAD">
        <w:rPr>
          <w:rFonts w:eastAsiaTheme="minorEastAsia"/>
          <w:szCs w:val="21"/>
        </w:rPr>
        <w:t xml:space="preserve">   </w:t>
      </w:r>
      <w:r w:rsidR="002951FB" w:rsidRPr="002B7CAD">
        <w:rPr>
          <w:rFonts w:eastAsiaTheme="minorEastAsia"/>
          <w:szCs w:val="21"/>
        </w:rPr>
        <w:t xml:space="preserve">                      (A.1</w:t>
      </w:r>
      <w:r w:rsidR="00747AE8" w:rsidRPr="002B7CAD">
        <w:rPr>
          <w:rFonts w:eastAsiaTheme="minorEastAsia"/>
          <w:szCs w:val="21"/>
        </w:rPr>
        <w:t>9</w:t>
      </w:r>
      <w:r w:rsidR="002951FB" w:rsidRPr="002B7CAD">
        <w:rPr>
          <w:rFonts w:eastAsiaTheme="minorEastAsia"/>
          <w:szCs w:val="21"/>
        </w:rPr>
        <w:t>)</w:t>
      </w:r>
    </w:p>
    <w:p w:rsidR="002951FB" w:rsidRPr="002B7CAD" w:rsidRDefault="002951FB" w:rsidP="002951FB">
      <w:pPr>
        <w:tabs>
          <w:tab w:val="left" w:pos="7513"/>
        </w:tabs>
        <w:snapToGrid w:val="0"/>
        <w:spacing w:beforeLines="30" w:before="93" w:afterLines="30" w:after="93"/>
        <w:textAlignment w:val="center"/>
        <w:rPr>
          <w:rFonts w:eastAsiaTheme="minorEastAsia"/>
          <w:szCs w:val="21"/>
        </w:rPr>
      </w:pPr>
      <w:r w:rsidRPr="002B7CAD">
        <w:rPr>
          <w:rFonts w:eastAsiaTheme="minorEastAsia"/>
          <w:szCs w:val="21"/>
        </w:rPr>
        <w:t xml:space="preserve">A.2.2   </w:t>
      </w:r>
      <w:r w:rsidRPr="002B7CAD">
        <w:rPr>
          <w:rFonts w:eastAsiaTheme="minorEastAsia"/>
          <w:szCs w:val="21"/>
        </w:rPr>
        <w:t>包含因子</w:t>
      </w:r>
      <w:r w:rsidRPr="002B7CAD">
        <w:rPr>
          <w:rFonts w:eastAsiaTheme="minorEastAsia"/>
          <w:i/>
          <w:szCs w:val="21"/>
        </w:rPr>
        <w:t>k</w:t>
      </w:r>
      <w:r w:rsidR="00477513" w:rsidRPr="002B7CAD">
        <w:rPr>
          <w:rFonts w:eastAsiaTheme="minorEastAsia"/>
          <w:i/>
          <w:szCs w:val="21"/>
          <w:vertAlign w:val="subscript"/>
        </w:rPr>
        <w:t>p</w:t>
      </w:r>
      <w:r w:rsidRPr="002B7CAD">
        <w:rPr>
          <w:rFonts w:eastAsiaTheme="minorEastAsia"/>
          <w:szCs w:val="21"/>
        </w:rPr>
        <w:t>的选取</w:t>
      </w:r>
    </w:p>
    <w:p w:rsidR="002951FB" w:rsidRPr="002B7CAD" w:rsidRDefault="002951FB" w:rsidP="002951FB">
      <w:pPr>
        <w:snapToGrid w:val="0"/>
        <w:spacing w:beforeLines="30" w:before="93" w:afterLines="30" w:after="93"/>
        <w:jc w:val="left"/>
        <w:textAlignment w:val="center"/>
        <w:rPr>
          <w:rFonts w:eastAsiaTheme="minorEastAsia"/>
          <w:szCs w:val="21"/>
        </w:rPr>
      </w:pPr>
      <w:r w:rsidRPr="002B7CAD">
        <w:rPr>
          <w:rFonts w:eastAsiaTheme="minorEastAsia"/>
          <w:szCs w:val="21"/>
        </w:rPr>
        <w:t xml:space="preserve">A.2.2.1  </w:t>
      </w:r>
      <w:r w:rsidRPr="002B7CAD">
        <w:rPr>
          <w:rFonts w:eastAsiaTheme="minorEastAsia"/>
          <w:szCs w:val="21"/>
        </w:rPr>
        <w:t>当重复性测量次数</w:t>
      </w:r>
      <w:r w:rsidRPr="002B7CAD">
        <w:rPr>
          <w:rFonts w:eastAsiaTheme="minorEastAsia"/>
          <w:szCs w:val="21"/>
        </w:rPr>
        <w:t>≥10</w:t>
      </w:r>
      <w:r w:rsidRPr="002B7CAD">
        <w:rPr>
          <w:rFonts w:eastAsiaTheme="minorEastAsia"/>
          <w:szCs w:val="21"/>
        </w:rPr>
        <w:t>次时</w:t>
      </w:r>
      <w:r w:rsidRPr="002B7CAD">
        <w:rPr>
          <w:rFonts w:eastAsiaTheme="minorEastAsia"/>
          <w:szCs w:val="21"/>
        </w:rPr>
        <w:t>,</w:t>
      </w:r>
      <w:r w:rsidRPr="002B7CAD">
        <w:rPr>
          <w:rFonts w:eastAsiaTheme="minorEastAsia"/>
          <w:szCs w:val="21"/>
        </w:rPr>
        <w:t>通常采用包含因子</w:t>
      </w:r>
      <w:r w:rsidRPr="002B7CAD">
        <w:rPr>
          <w:rFonts w:eastAsiaTheme="minorEastAsia"/>
          <w:i/>
          <w:szCs w:val="21"/>
        </w:rPr>
        <w:t xml:space="preserve"> k</w:t>
      </w:r>
      <w:r w:rsidR="00FA250F" w:rsidRPr="002B7CAD">
        <w:rPr>
          <w:rFonts w:eastAsiaTheme="minorEastAsia"/>
          <w:i/>
          <w:szCs w:val="21"/>
          <w:vertAlign w:val="subscript"/>
        </w:rPr>
        <w:t>p</w:t>
      </w:r>
      <w:r w:rsidRPr="002B7CAD">
        <w:rPr>
          <w:rFonts w:eastAsiaTheme="minorEastAsia"/>
          <w:szCs w:val="21"/>
        </w:rPr>
        <w:t>=2</w:t>
      </w:r>
      <w:r w:rsidRPr="002B7CAD">
        <w:rPr>
          <w:rFonts w:eastAsiaTheme="minorEastAsia"/>
          <w:szCs w:val="21"/>
        </w:rPr>
        <w:t>。</w:t>
      </w:r>
    </w:p>
    <w:p w:rsidR="002951FB" w:rsidRPr="002B7CAD" w:rsidRDefault="002951FB" w:rsidP="002951FB">
      <w:pPr>
        <w:snapToGrid w:val="0"/>
        <w:spacing w:beforeLines="30" w:before="93" w:afterLines="30" w:after="93"/>
        <w:textAlignment w:val="center"/>
        <w:rPr>
          <w:rFonts w:eastAsiaTheme="minorEastAsia"/>
          <w:szCs w:val="21"/>
        </w:rPr>
      </w:pPr>
      <w:r w:rsidRPr="002B7CAD">
        <w:rPr>
          <w:rFonts w:eastAsiaTheme="minorEastAsia"/>
          <w:szCs w:val="21"/>
        </w:rPr>
        <w:t xml:space="preserve">A.2.2.2  </w:t>
      </w:r>
      <w:r w:rsidRPr="002B7CAD">
        <w:rPr>
          <w:rFonts w:eastAsiaTheme="minorEastAsia"/>
          <w:szCs w:val="21"/>
        </w:rPr>
        <w:t>当重复性测量次数＜</w:t>
      </w:r>
      <w:r w:rsidRPr="002B7CAD">
        <w:rPr>
          <w:rFonts w:eastAsiaTheme="minorEastAsia"/>
          <w:szCs w:val="21"/>
        </w:rPr>
        <w:t>10</w:t>
      </w:r>
      <w:r w:rsidRPr="002B7CAD">
        <w:rPr>
          <w:rFonts w:eastAsiaTheme="minorEastAsia"/>
          <w:szCs w:val="21"/>
        </w:rPr>
        <w:t>次时，需计算有效自由度并通过查表</w:t>
      </w:r>
      <w:r w:rsidR="00FA250F" w:rsidRPr="002B7CAD">
        <w:rPr>
          <w:rFonts w:eastAsiaTheme="minorEastAsia"/>
          <w:szCs w:val="21"/>
        </w:rPr>
        <w:t>A.1</w:t>
      </w:r>
      <w:r w:rsidRPr="002B7CAD">
        <w:rPr>
          <w:rFonts w:eastAsiaTheme="minorEastAsia"/>
          <w:szCs w:val="21"/>
        </w:rPr>
        <w:t>选取相应的</w:t>
      </w:r>
      <w:r w:rsidRPr="002B7CAD">
        <w:rPr>
          <w:rFonts w:eastAsiaTheme="minorEastAsia"/>
          <w:i/>
          <w:szCs w:val="21"/>
        </w:rPr>
        <w:t>k</w:t>
      </w:r>
      <w:r w:rsidR="00FA250F" w:rsidRPr="002B7CAD">
        <w:rPr>
          <w:rFonts w:eastAsiaTheme="minorEastAsia"/>
          <w:i/>
          <w:szCs w:val="21"/>
          <w:vertAlign w:val="subscript"/>
        </w:rPr>
        <w:t>p</w:t>
      </w:r>
      <w:r w:rsidRPr="002B7CAD">
        <w:rPr>
          <w:rFonts w:eastAsiaTheme="minorEastAsia"/>
          <w:szCs w:val="21"/>
        </w:rPr>
        <w:t>值。</w:t>
      </w:r>
    </w:p>
    <w:p w:rsidR="002951FB" w:rsidRPr="002B7CAD" w:rsidRDefault="002951FB" w:rsidP="002951FB">
      <w:pPr>
        <w:snapToGrid w:val="0"/>
        <w:spacing w:beforeLines="30" w:before="93" w:afterLines="30" w:after="93"/>
        <w:textAlignment w:val="center"/>
        <w:rPr>
          <w:rFonts w:eastAsiaTheme="minorEastAsia"/>
          <w:color w:val="000000" w:themeColor="text1"/>
          <w:szCs w:val="21"/>
        </w:rPr>
      </w:pPr>
      <w:bookmarkStart w:id="64" w:name="OLE_LINK124"/>
      <w:r w:rsidRPr="002B7CAD">
        <w:rPr>
          <w:rFonts w:eastAsiaTheme="minorEastAsia"/>
          <w:color w:val="000000" w:themeColor="text1"/>
          <w:szCs w:val="21"/>
        </w:rPr>
        <w:t>A.2.2.2.1</w:t>
      </w:r>
      <w:bookmarkEnd w:id="64"/>
      <w:r w:rsidRPr="002B7CAD">
        <w:rPr>
          <w:rFonts w:eastAsiaTheme="minorEastAsia"/>
          <w:color w:val="000000" w:themeColor="text1"/>
          <w:szCs w:val="21"/>
        </w:rPr>
        <w:t xml:space="preserve">  </w:t>
      </w:r>
      <w:r w:rsidRPr="002B7CAD">
        <w:rPr>
          <w:rFonts w:eastAsiaTheme="minorEastAsia"/>
          <w:color w:val="000000" w:themeColor="text1"/>
          <w:szCs w:val="21"/>
        </w:rPr>
        <w:t>自由度计算公式：</w:t>
      </w:r>
      <w:r w:rsidRPr="002B7CAD">
        <w:rPr>
          <w:rFonts w:eastAsiaTheme="minorEastAsia"/>
          <w:color w:val="000000" w:themeColor="text1"/>
          <w:szCs w:val="21"/>
        </w:rPr>
        <w:t xml:space="preserve"> </w:t>
      </w:r>
    </w:p>
    <w:p w:rsidR="002951FB" w:rsidRPr="002B7CAD" w:rsidRDefault="00CF13F2" w:rsidP="00747AE8">
      <w:pPr>
        <w:tabs>
          <w:tab w:val="left" w:pos="7513"/>
        </w:tabs>
        <w:snapToGrid w:val="0"/>
        <w:spacing w:beforeLines="30" w:before="93" w:afterLines="30" w:after="93"/>
        <w:ind w:leftChars="538" w:left="1130" w:firstLineChars="60" w:firstLine="126"/>
        <w:jc w:val="right"/>
        <w:textAlignment w:val="center"/>
        <w:rPr>
          <w:rFonts w:eastAsiaTheme="minorEastAsia"/>
          <w:szCs w:val="21"/>
        </w:rPr>
      </w:pPr>
      <m:oMath>
        <m:sSub>
          <m:sSubPr>
            <m:ctrlPr>
              <w:rPr>
                <w:rFonts w:ascii="Cambria Math" w:eastAsiaTheme="minorEastAsia" w:hAnsi="Cambria Math"/>
                <w:i/>
                <w:szCs w:val="21"/>
              </w:rPr>
            </m:ctrlPr>
          </m:sSubPr>
          <m:e>
            <m:r>
              <w:rPr>
                <w:rFonts w:ascii="Cambria Math" w:eastAsiaTheme="minorEastAsia" w:hAnsi="Cambria Math"/>
                <w:szCs w:val="21"/>
              </w:rPr>
              <m:t>v</m:t>
            </m:r>
          </m:e>
          <m:sub>
            <m:r>
              <m:rPr>
                <m:nor/>
              </m:rPr>
              <w:rPr>
                <w:rFonts w:eastAsiaTheme="minorEastAsia"/>
                <w:szCs w:val="21"/>
              </w:rPr>
              <m:t>eff</m:t>
            </m:r>
            <m:ctrlPr>
              <w:rPr>
                <w:rFonts w:ascii="Cambria Math" w:eastAsiaTheme="minorEastAsia" w:hAnsi="Cambria Math"/>
                <w:szCs w:val="21"/>
              </w:rPr>
            </m:ctrlPr>
          </m:sub>
        </m:sSub>
        <m:r>
          <w:rPr>
            <w:rFonts w:ascii="Cambria Math" w:eastAsiaTheme="minorEastAsia" w:hAnsi="Cambria Math"/>
            <w:szCs w:val="21"/>
          </w:rPr>
          <m:t>=</m:t>
        </m:r>
        <m:f>
          <m:fPr>
            <m:ctrlPr>
              <w:rPr>
                <w:rFonts w:ascii="Cambria Math" w:eastAsiaTheme="minorEastAsia" w:hAnsi="Cambria Math"/>
                <w:i/>
                <w:szCs w:val="21"/>
              </w:rPr>
            </m:ctrlPr>
          </m:fPr>
          <m:num>
            <m:sSup>
              <m:sSupPr>
                <m:ctrlPr>
                  <w:rPr>
                    <w:rFonts w:ascii="Cambria Math" w:eastAsiaTheme="minorEastAsia" w:hAnsi="Cambria Math"/>
                    <w:i/>
                    <w:szCs w:val="21"/>
                  </w:rPr>
                </m:ctrlPr>
              </m:sSupPr>
              <m:e>
                <m:sSub>
                  <m:sSubPr>
                    <m:ctrlPr>
                      <w:rPr>
                        <w:rFonts w:ascii="Cambria Math" w:eastAsiaTheme="minorEastAsia" w:hAnsi="Cambria Math"/>
                        <w:i/>
                        <w:szCs w:val="21"/>
                      </w:rPr>
                    </m:ctrlPr>
                  </m:sSubPr>
                  <m:e>
                    <m:r>
                      <w:rPr>
                        <w:rFonts w:ascii="Cambria Math" w:eastAsiaTheme="minorEastAsia" w:hAnsi="Cambria Math"/>
                        <w:szCs w:val="21"/>
                      </w:rPr>
                      <m:t>u</m:t>
                    </m:r>
                  </m:e>
                  <m:sub>
                    <m:r>
                      <m:rPr>
                        <m:sty m:val="p"/>
                      </m:rPr>
                      <w:rPr>
                        <w:rFonts w:ascii="Cambria Math" w:eastAsiaTheme="minorEastAsia" w:hAnsi="Cambria Math"/>
                        <w:szCs w:val="21"/>
                      </w:rPr>
                      <m:t>c</m:t>
                    </m:r>
                  </m:sub>
                </m:sSub>
              </m:e>
              <m:sup>
                <m:r>
                  <w:rPr>
                    <w:rFonts w:ascii="Cambria Math" w:eastAsiaTheme="minorEastAsia" w:hAnsi="Cambria Math"/>
                    <w:szCs w:val="21"/>
                  </w:rPr>
                  <m:t>4</m:t>
                </m:r>
              </m:sup>
            </m:sSup>
            <m:r>
              <w:rPr>
                <w:rFonts w:ascii="Cambria Math" w:eastAsiaTheme="minorEastAsia" w:hAnsi="Cambria Math"/>
                <w:szCs w:val="21"/>
              </w:rPr>
              <m:t>(E)</m:t>
            </m:r>
          </m:num>
          <m:den>
            <m:nary>
              <m:naryPr>
                <m:chr m:val="∑"/>
                <m:ctrlPr>
                  <w:rPr>
                    <w:rFonts w:ascii="Cambria Math" w:eastAsiaTheme="minorEastAsia" w:hAnsi="Cambria Math"/>
                    <w:i/>
                    <w:szCs w:val="21"/>
                  </w:rPr>
                </m:ctrlPr>
              </m:naryPr>
              <m:sub>
                <m:r>
                  <w:rPr>
                    <w:rFonts w:ascii="Cambria Math" w:eastAsiaTheme="minorEastAsia" w:hAnsi="Cambria Math"/>
                    <w:szCs w:val="21"/>
                  </w:rPr>
                  <m:t>i=1</m:t>
                </m:r>
              </m:sub>
              <m:sup>
                <m:r>
                  <w:rPr>
                    <w:rFonts w:ascii="Cambria Math" w:eastAsiaTheme="minorEastAsia" w:hAnsi="Cambria Math"/>
                    <w:szCs w:val="21"/>
                  </w:rPr>
                  <m:t>N</m:t>
                </m:r>
              </m:sup>
              <m:e>
                <m:f>
                  <m:fPr>
                    <m:ctrlPr>
                      <w:rPr>
                        <w:rFonts w:ascii="Cambria Math" w:eastAsiaTheme="minorEastAsia" w:hAnsi="Cambria Math"/>
                        <w:i/>
                        <w:szCs w:val="21"/>
                      </w:rPr>
                    </m:ctrlPr>
                  </m:fPr>
                  <m:num>
                    <m:sSup>
                      <m:sSupPr>
                        <m:ctrlPr>
                          <w:rPr>
                            <w:rFonts w:ascii="Cambria Math" w:eastAsiaTheme="minorEastAsia" w:hAnsi="Cambria Math"/>
                            <w:i/>
                            <w:szCs w:val="21"/>
                          </w:rPr>
                        </m:ctrlPr>
                      </m:sSupPr>
                      <m:e>
                        <m:sSub>
                          <m:sSubPr>
                            <m:ctrlPr>
                              <w:rPr>
                                <w:rFonts w:ascii="Cambria Math" w:eastAsiaTheme="minorEastAsia" w:hAnsi="Cambria Math"/>
                                <w:i/>
                                <w:szCs w:val="21"/>
                              </w:rPr>
                            </m:ctrlPr>
                          </m:sSubPr>
                          <m:e>
                            <m:r>
                              <w:rPr>
                                <w:rFonts w:ascii="Cambria Math" w:eastAsiaTheme="minorEastAsia" w:hAnsi="Cambria Math"/>
                                <w:szCs w:val="21"/>
                              </w:rPr>
                              <m:t>u</m:t>
                            </m:r>
                          </m:e>
                          <m:sub>
                            <m:r>
                              <w:rPr>
                                <w:rFonts w:ascii="Cambria Math" w:eastAsiaTheme="minorEastAsia" w:hAnsi="Cambria Math"/>
                                <w:szCs w:val="21"/>
                              </w:rPr>
                              <m:t>i</m:t>
                            </m:r>
                          </m:sub>
                        </m:sSub>
                      </m:e>
                      <m:sup>
                        <m:r>
                          <w:rPr>
                            <w:rFonts w:ascii="Cambria Math" w:eastAsiaTheme="minorEastAsia" w:hAnsi="Cambria Math"/>
                            <w:szCs w:val="21"/>
                          </w:rPr>
                          <m:t>4</m:t>
                        </m:r>
                      </m:sup>
                    </m:sSup>
                    <m:r>
                      <w:rPr>
                        <w:rFonts w:ascii="Cambria Math" w:eastAsiaTheme="minorEastAsia" w:hAnsi="Cambria Math"/>
                        <w:szCs w:val="21"/>
                      </w:rPr>
                      <m:t>(E)</m:t>
                    </m:r>
                  </m:num>
                  <m:den>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i</m:t>
                        </m:r>
                      </m:sub>
                    </m:sSub>
                  </m:den>
                </m:f>
              </m:e>
            </m:nary>
          </m:den>
        </m:f>
      </m:oMath>
      <w:r w:rsidR="002951FB" w:rsidRPr="002B7CAD">
        <w:rPr>
          <w:rFonts w:eastAsiaTheme="minorEastAsia"/>
          <w:szCs w:val="21"/>
        </w:rPr>
        <w:t xml:space="preserve">                             </w:t>
      </w:r>
      <w:r w:rsidR="00747AE8" w:rsidRPr="002B7CAD">
        <w:rPr>
          <w:rFonts w:eastAsiaTheme="minorEastAsia"/>
          <w:szCs w:val="21"/>
        </w:rPr>
        <w:t>(</w:t>
      </w:r>
      <w:r w:rsidR="002951FB" w:rsidRPr="002B7CAD">
        <w:rPr>
          <w:rFonts w:eastAsiaTheme="minorEastAsia"/>
          <w:szCs w:val="21"/>
        </w:rPr>
        <w:t>A.</w:t>
      </w:r>
      <w:r w:rsidR="00747AE8" w:rsidRPr="002B7CAD">
        <w:rPr>
          <w:rFonts w:eastAsiaTheme="minorEastAsia"/>
          <w:szCs w:val="21"/>
        </w:rPr>
        <w:t>20)</w:t>
      </w:r>
    </w:p>
    <w:p w:rsidR="002951FB" w:rsidRPr="002B7CAD" w:rsidRDefault="002951FB" w:rsidP="002951FB">
      <w:pPr>
        <w:snapToGrid w:val="0"/>
        <w:spacing w:beforeLines="30" w:before="93" w:afterLines="30" w:after="93"/>
        <w:ind w:firstLineChars="300" w:firstLine="630"/>
        <w:textAlignment w:val="bottom"/>
        <w:rPr>
          <w:rFonts w:eastAsiaTheme="minorEastAsia"/>
          <w:szCs w:val="21"/>
        </w:rPr>
      </w:pPr>
      <w:r w:rsidRPr="002B7CAD">
        <w:rPr>
          <w:rFonts w:eastAsiaTheme="minorEastAsia"/>
          <w:szCs w:val="21"/>
        </w:rPr>
        <w:t>式中：</w:t>
      </w:r>
    </w:p>
    <w:p w:rsidR="002951FB" w:rsidRPr="002B7CAD" w:rsidRDefault="00CF13F2" w:rsidP="002951FB">
      <w:pPr>
        <w:snapToGrid w:val="0"/>
        <w:spacing w:beforeLines="30" w:before="93" w:afterLines="30" w:after="93"/>
        <w:ind w:firstLineChars="350" w:firstLine="735"/>
        <w:textAlignment w:val="bottom"/>
        <w:rPr>
          <w:rFonts w:eastAsiaTheme="minorEastAsia"/>
          <w:szCs w:val="21"/>
        </w:rPr>
      </w:pPr>
      <m:oMath>
        <m:sSub>
          <m:sSubPr>
            <m:ctrlPr>
              <w:rPr>
                <w:rFonts w:ascii="Cambria Math" w:hAnsi="Cambria Math"/>
                <w:i/>
                <w:szCs w:val="21"/>
              </w:rPr>
            </m:ctrlPr>
          </m:sSubPr>
          <m:e>
            <m:r>
              <w:rPr>
                <w:rFonts w:ascii="Cambria Math" w:hAnsi="Cambria Math"/>
                <w:szCs w:val="21"/>
              </w:rPr>
              <m:t>v</m:t>
            </m:r>
          </m:e>
          <m:sub>
            <m:r>
              <m:rPr>
                <m:nor/>
              </m:rPr>
              <w:rPr>
                <w:szCs w:val="21"/>
              </w:rPr>
              <m:t>eff</m:t>
            </m:r>
            <m:ctrlPr>
              <w:rPr>
                <w:rFonts w:ascii="Cambria Math" w:hAnsi="Cambria Math"/>
                <w:szCs w:val="21"/>
              </w:rPr>
            </m:ctrlPr>
          </m:sub>
        </m:sSub>
      </m:oMath>
      <w:r w:rsidR="002951FB" w:rsidRPr="002B7CAD">
        <w:rPr>
          <w:rFonts w:eastAsia="微软雅黑"/>
          <w:szCs w:val="21"/>
        </w:rPr>
        <w:t xml:space="preserve">  </w:t>
      </w:r>
      <w:r w:rsidR="002951FB" w:rsidRPr="002B7CAD">
        <w:rPr>
          <w:rFonts w:eastAsia="微软雅黑"/>
          <w:color w:val="333333"/>
          <w:szCs w:val="21"/>
        </w:rPr>
        <w:t xml:space="preserve">—— </w:t>
      </w:r>
      <w:r w:rsidR="002951FB" w:rsidRPr="002B7CAD">
        <w:rPr>
          <w:rFonts w:eastAsiaTheme="minorEastAsia"/>
          <w:szCs w:val="21"/>
        </w:rPr>
        <w:t>有效自由度；</w:t>
      </w:r>
    </w:p>
    <w:p w:rsidR="002951FB" w:rsidRPr="002B7CAD" w:rsidRDefault="00CF13F2" w:rsidP="002951FB">
      <w:pPr>
        <w:snapToGrid w:val="0"/>
        <w:spacing w:beforeLines="30" w:before="93" w:afterLines="30" w:after="93"/>
        <w:ind w:firstLineChars="354" w:firstLine="743"/>
        <w:rPr>
          <w:rFonts w:eastAsiaTheme="minorEastAsia"/>
          <w:szCs w:val="21"/>
        </w:rPr>
      </w:pPr>
      <m:oMath>
        <m:sSub>
          <m:sSubPr>
            <m:ctrlPr>
              <w:rPr>
                <w:rFonts w:ascii="Cambria Math" w:hAnsi="Cambria Math"/>
                <w:i/>
                <w:szCs w:val="21"/>
              </w:rPr>
            </m:ctrlPr>
          </m:sSubPr>
          <m:e>
            <m:r>
              <w:rPr>
                <w:rFonts w:ascii="Cambria Math" w:hAnsi="Cambria Math"/>
                <w:szCs w:val="21"/>
              </w:rPr>
              <m:t>u</m:t>
            </m:r>
          </m:e>
          <m:sub>
            <m:r>
              <m:rPr>
                <m:sty m:val="p"/>
              </m:rPr>
              <w:rPr>
                <w:rFonts w:ascii="Cambria Math" w:hAnsi="Cambria Math"/>
                <w:szCs w:val="21"/>
              </w:rPr>
              <m:t>c</m:t>
            </m:r>
          </m:sub>
        </m:sSub>
        <m:d>
          <m:dPr>
            <m:ctrlPr>
              <w:rPr>
                <w:rFonts w:ascii="Cambria Math" w:hAnsi="Cambria Math"/>
                <w:i/>
                <w:szCs w:val="21"/>
              </w:rPr>
            </m:ctrlPr>
          </m:dPr>
          <m:e>
            <m:r>
              <w:rPr>
                <w:rFonts w:ascii="Cambria Math" w:hAnsi="Cambria Math"/>
                <w:szCs w:val="21"/>
              </w:rPr>
              <m:t>E</m:t>
            </m:r>
          </m:e>
        </m:d>
        <m:r>
          <w:rPr>
            <w:rFonts w:ascii="Cambria Math" w:hAnsi="Cambria Math"/>
            <w:szCs w:val="21"/>
          </w:rPr>
          <m:t xml:space="preserve"> </m:t>
        </m:r>
      </m:oMath>
      <w:r w:rsidR="002951FB" w:rsidRPr="002B7CAD">
        <w:rPr>
          <w:rFonts w:eastAsia="微软雅黑"/>
          <w:color w:val="333333"/>
          <w:szCs w:val="21"/>
        </w:rPr>
        <w:t xml:space="preserve">—— </w:t>
      </w:r>
      <w:r w:rsidR="002951FB" w:rsidRPr="002B7CAD">
        <w:rPr>
          <w:rFonts w:eastAsiaTheme="minorEastAsia"/>
          <w:szCs w:val="21"/>
        </w:rPr>
        <w:t>合成标准不确定度；</w:t>
      </w:r>
    </w:p>
    <w:bookmarkStart w:id="65" w:name="OLE_LINK116"/>
    <w:p w:rsidR="002951FB" w:rsidRPr="002B7CAD" w:rsidRDefault="00CF13F2" w:rsidP="002951FB">
      <w:pPr>
        <w:snapToGrid w:val="0"/>
        <w:spacing w:beforeLines="30" w:before="93" w:afterLines="30" w:after="93"/>
        <w:ind w:firstLineChars="354" w:firstLine="743"/>
        <w:rPr>
          <w:rFonts w:eastAsiaTheme="minorEastAsia"/>
          <w:szCs w:val="21"/>
        </w:rPr>
      </w:pPr>
      <m:oMath>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i</m:t>
            </m:r>
          </m:sub>
        </m:sSub>
        <m:r>
          <w:rPr>
            <w:rFonts w:ascii="Cambria Math" w:eastAsiaTheme="minorEastAsia" w:hAnsi="Cambria Math"/>
            <w:szCs w:val="21"/>
          </w:rPr>
          <m:t xml:space="preserve"> </m:t>
        </m:r>
      </m:oMath>
      <w:r w:rsidR="002951FB" w:rsidRPr="002B7CAD">
        <w:rPr>
          <w:rFonts w:eastAsia="微软雅黑"/>
          <w:color w:val="333333"/>
          <w:szCs w:val="21"/>
        </w:rPr>
        <w:t xml:space="preserve">—— </w:t>
      </w:r>
      <w:r w:rsidR="002951FB" w:rsidRPr="002B7CAD">
        <w:rPr>
          <w:rFonts w:eastAsiaTheme="minorEastAsia"/>
          <w:szCs w:val="21"/>
        </w:rPr>
        <w:t>为标准不确定度</w:t>
      </w:r>
      <m:oMath>
        <m:sSub>
          <m:sSubPr>
            <m:ctrlPr>
              <w:rPr>
                <w:rFonts w:ascii="Cambria Math" w:eastAsiaTheme="minorEastAsia" w:hAnsi="Cambria Math"/>
                <w:i/>
                <w:szCs w:val="21"/>
              </w:rPr>
            </m:ctrlPr>
          </m:sSubPr>
          <m:e>
            <m:r>
              <w:rPr>
                <w:rFonts w:ascii="Cambria Math" w:eastAsiaTheme="minorEastAsia" w:hAnsi="Cambria Math"/>
                <w:szCs w:val="21"/>
              </w:rPr>
              <m:t>u</m:t>
            </m:r>
          </m:e>
          <m:sub>
            <m:r>
              <w:rPr>
                <w:rFonts w:ascii="Cambria Math" w:eastAsiaTheme="minorEastAsia" w:hAnsi="Cambria Math"/>
                <w:szCs w:val="21"/>
              </w:rPr>
              <m:t>i</m:t>
            </m:r>
          </m:sub>
        </m:sSub>
        <m:r>
          <w:rPr>
            <w:rFonts w:ascii="Cambria Math" w:eastAsiaTheme="minorEastAsia" w:hAnsi="Cambria Math"/>
            <w:szCs w:val="21"/>
          </w:rPr>
          <m:t>(E)</m:t>
        </m:r>
      </m:oMath>
      <w:r w:rsidR="002951FB" w:rsidRPr="002B7CAD">
        <w:rPr>
          <w:rFonts w:eastAsiaTheme="minorEastAsia"/>
          <w:szCs w:val="21"/>
        </w:rPr>
        <w:t>的自由度</w:t>
      </w:r>
      <w:bookmarkEnd w:id="65"/>
      <w:r w:rsidR="002951FB" w:rsidRPr="002B7CAD">
        <w:rPr>
          <w:rFonts w:eastAsiaTheme="minorEastAsia"/>
          <w:szCs w:val="21"/>
        </w:rPr>
        <w:t>。</w:t>
      </w:r>
    </w:p>
    <w:p w:rsidR="00747AE8" w:rsidRPr="002B7CAD" w:rsidRDefault="002951FB" w:rsidP="00305F86">
      <w:pPr>
        <w:rPr>
          <w:rStyle w:val="high-light-bg4"/>
          <w:rFonts w:eastAsia="黑体"/>
        </w:rPr>
      </w:pPr>
      <w:r w:rsidRPr="002B7CAD">
        <w:rPr>
          <w:rFonts w:eastAsiaTheme="minorEastAsia"/>
          <w:szCs w:val="21"/>
        </w:rPr>
        <w:t xml:space="preserve">A.2.2.2.2  </w:t>
      </w:r>
      <w:r w:rsidRPr="002B7CAD">
        <w:rPr>
          <w:rFonts w:eastAsiaTheme="minorEastAsia"/>
          <w:szCs w:val="21"/>
        </w:rPr>
        <w:t>计算出的有效自由度值应依据表</w:t>
      </w:r>
      <w:r w:rsidRPr="002B7CAD">
        <w:rPr>
          <w:rFonts w:eastAsiaTheme="minorEastAsia"/>
          <w:szCs w:val="21"/>
        </w:rPr>
        <w:t>A.1</w:t>
      </w:r>
      <w:r w:rsidRPr="002B7CAD">
        <w:rPr>
          <w:rFonts w:eastAsiaTheme="minorEastAsia"/>
          <w:szCs w:val="21"/>
        </w:rPr>
        <w:t>按向下舍入原则选择</w:t>
      </w:r>
      <w:r w:rsidR="00FA250F" w:rsidRPr="002B7CAD">
        <w:rPr>
          <w:rFonts w:eastAsiaTheme="minorEastAsia"/>
          <w:i/>
          <w:szCs w:val="21"/>
        </w:rPr>
        <w:t>k</w:t>
      </w:r>
      <w:r w:rsidR="00FA250F" w:rsidRPr="002B7CAD">
        <w:rPr>
          <w:rFonts w:eastAsiaTheme="minorEastAsia"/>
          <w:i/>
          <w:szCs w:val="21"/>
          <w:vertAlign w:val="subscript"/>
        </w:rPr>
        <w:t>p</w:t>
      </w:r>
      <w:r w:rsidRPr="002B7CAD">
        <w:rPr>
          <w:rFonts w:eastAsiaTheme="minorEastAsia"/>
          <w:szCs w:val="21"/>
        </w:rPr>
        <w:t>值。例如：经计算</w:t>
      </w:r>
      <w:r w:rsidRPr="002B7CAD">
        <w:rPr>
          <w:rFonts w:eastAsiaTheme="minorEastAsia"/>
          <w:szCs w:val="21"/>
        </w:rPr>
        <w:t xml:space="preserve"> </w:t>
      </w:r>
      <m:oMath>
        <m:sSub>
          <m:sSubPr>
            <m:ctrlPr>
              <w:rPr>
                <w:rFonts w:ascii="Cambria Math" w:eastAsiaTheme="minorEastAsia" w:hAnsi="Cambria Math"/>
                <w:i/>
                <w:szCs w:val="21"/>
              </w:rPr>
            </m:ctrlPr>
          </m:sSubPr>
          <m:e>
            <m:r>
              <w:rPr>
                <w:rFonts w:ascii="Cambria Math" w:eastAsiaTheme="minorEastAsia" w:hAnsi="Cambria Math"/>
                <w:szCs w:val="21"/>
              </w:rPr>
              <m:t>v</m:t>
            </m:r>
          </m:e>
          <m:sub>
            <m:r>
              <m:rPr>
                <m:nor/>
              </m:rPr>
              <w:rPr>
                <w:rFonts w:eastAsiaTheme="minorEastAsia"/>
                <w:szCs w:val="21"/>
              </w:rPr>
              <m:t>eff</m:t>
            </m:r>
            <m:ctrlPr>
              <w:rPr>
                <w:rFonts w:ascii="Cambria Math" w:eastAsiaTheme="minorEastAsia" w:hAnsi="Cambria Math"/>
                <w:szCs w:val="21"/>
              </w:rPr>
            </m:ctrlPr>
          </m:sub>
        </m:sSub>
        <m:r>
          <w:rPr>
            <w:rFonts w:ascii="Cambria Math" w:eastAsiaTheme="minorEastAsia" w:hAnsi="Cambria Math"/>
            <w:szCs w:val="21"/>
          </w:rPr>
          <m:t>=9.75</m:t>
        </m:r>
      </m:oMath>
      <w:r w:rsidRPr="002B7CAD">
        <w:rPr>
          <w:rFonts w:eastAsiaTheme="minorEastAsia"/>
          <w:szCs w:val="21"/>
          <w:lang w:val="de-CH"/>
        </w:rPr>
        <w:t xml:space="preserve">, </w:t>
      </w:r>
      <w:r w:rsidRPr="002B7CAD">
        <w:rPr>
          <w:rFonts w:eastAsiaTheme="minorEastAsia"/>
          <w:szCs w:val="21"/>
        </w:rPr>
        <w:t>由此选择表中</w:t>
      </w:r>
      <m:oMath>
        <m:sSub>
          <m:sSubPr>
            <m:ctrlPr>
              <w:rPr>
                <w:rFonts w:ascii="Cambria Math" w:eastAsiaTheme="minorEastAsia" w:hAnsi="Cambria Math"/>
                <w:i/>
                <w:szCs w:val="21"/>
              </w:rPr>
            </m:ctrlPr>
          </m:sSubPr>
          <m:e>
            <m:r>
              <w:rPr>
                <w:rFonts w:ascii="Cambria Math" w:eastAsiaTheme="minorEastAsia" w:hAnsi="Cambria Math"/>
                <w:szCs w:val="21"/>
              </w:rPr>
              <m:t>v</m:t>
            </m:r>
          </m:e>
          <m:sub>
            <m:r>
              <m:rPr>
                <m:nor/>
              </m:rPr>
              <w:rPr>
                <w:rFonts w:eastAsiaTheme="minorEastAsia"/>
                <w:szCs w:val="21"/>
              </w:rPr>
              <m:t>eff</m:t>
            </m:r>
            <m:ctrlPr>
              <w:rPr>
                <w:rFonts w:ascii="Cambria Math" w:eastAsiaTheme="minorEastAsia" w:hAnsi="Cambria Math"/>
                <w:szCs w:val="21"/>
              </w:rPr>
            </m:ctrlPr>
          </m:sub>
        </m:sSub>
        <m:r>
          <w:rPr>
            <w:rFonts w:ascii="Cambria Math" w:eastAsiaTheme="minorEastAsia" w:hAnsi="Cambria Math"/>
            <w:szCs w:val="21"/>
          </w:rPr>
          <m:t>=8</m:t>
        </m:r>
      </m:oMath>
      <w:r w:rsidRPr="002B7CAD">
        <w:rPr>
          <w:rFonts w:eastAsiaTheme="minorEastAsia"/>
          <w:szCs w:val="21"/>
        </w:rPr>
        <w:t>的</w:t>
      </w:r>
      <w:r w:rsidR="00FA250F" w:rsidRPr="002B7CAD">
        <w:rPr>
          <w:rFonts w:eastAsiaTheme="minorEastAsia"/>
          <w:i/>
          <w:szCs w:val="21"/>
        </w:rPr>
        <w:t>k</w:t>
      </w:r>
      <w:r w:rsidR="00FA250F" w:rsidRPr="002B7CAD">
        <w:rPr>
          <w:rFonts w:eastAsiaTheme="minorEastAsia"/>
          <w:i/>
          <w:szCs w:val="21"/>
          <w:vertAlign w:val="subscript"/>
        </w:rPr>
        <w:t>p</w:t>
      </w:r>
      <w:r w:rsidRPr="002B7CAD">
        <w:rPr>
          <w:rFonts w:eastAsiaTheme="minorEastAsia"/>
          <w:szCs w:val="21"/>
        </w:rPr>
        <w:t>值为</w:t>
      </w:r>
      <w:r w:rsidRPr="002B7CAD">
        <w:rPr>
          <w:rFonts w:eastAsiaTheme="minorEastAsia"/>
          <w:szCs w:val="21"/>
          <w:lang w:val="de-CH"/>
        </w:rPr>
        <w:t>2.37</w:t>
      </w:r>
      <w:r w:rsidRPr="002B7CAD">
        <w:rPr>
          <w:rFonts w:eastAsiaTheme="minorEastAsia"/>
          <w:szCs w:val="21"/>
        </w:rPr>
        <w:t>。</w:t>
      </w:r>
      <w:bookmarkStart w:id="66" w:name="OLE_LINK337"/>
      <w:bookmarkStart w:id="67" w:name="OLE_LINK338"/>
    </w:p>
    <w:p w:rsidR="002951FB" w:rsidRPr="002B7CAD" w:rsidRDefault="002951FB" w:rsidP="002951FB">
      <w:pPr>
        <w:snapToGrid w:val="0"/>
        <w:spacing w:beforeLines="30" w:before="93" w:afterLines="30" w:after="93"/>
        <w:jc w:val="center"/>
        <w:textAlignment w:val="center"/>
        <w:rPr>
          <w:rFonts w:eastAsia="黑体"/>
          <w:i/>
          <w:szCs w:val="21"/>
        </w:rPr>
      </w:pPr>
      <w:r w:rsidRPr="002B7CAD">
        <w:rPr>
          <w:rStyle w:val="high-light-bg4"/>
          <w:rFonts w:eastAsia="黑体"/>
          <w:szCs w:val="21"/>
        </w:rPr>
        <w:t>表</w:t>
      </w:r>
      <w:r w:rsidRPr="002B7CAD">
        <w:rPr>
          <w:rStyle w:val="high-light-bg4"/>
          <w:rFonts w:eastAsia="黑体"/>
          <w:szCs w:val="21"/>
        </w:rPr>
        <w:t>A.1</w:t>
      </w:r>
      <w:r w:rsidRPr="002B7CAD">
        <w:rPr>
          <w:rStyle w:val="high-light-bg4"/>
          <w:rFonts w:eastAsia="黑体"/>
          <w:szCs w:val="21"/>
        </w:rPr>
        <w:t>不同有效自由度对应的包含因子</w:t>
      </w:r>
      <w:r w:rsidR="004D5D26" w:rsidRPr="002B7CAD">
        <w:rPr>
          <w:rFonts w:eastAsiaTheme="minorEastAsia"/>
          <w:i/>
          <w:szCs w:val="21"/>
        </w:rPr>
        <w:t>k</w:t>
      </w:r>
      <w:r w:rsidR="004D5D26" w:rsidRPr="002B7CAD">
        <w:rPr>
          <w:rFonts w:eastAsiaTheme="minorEastAsia"/>
          <w:i/>
          <w:szCs w:val="21"/>
          <w:vertAlign w:val="subscript"/>
        </w:rPr>
        <w:t>p</w:t>
      </w:r>
    </w:p>
    <w:tbl>
      <w:tblPr>
        <w:tblStyle w:val="af1"/>
        <w:tblW w:w="0" w:type="auto"/>
        <w:jc w:val="center"/>
        <w:tblLook w:val="04A0" w:firstRow="1" w:lastRow="0" w:firstColumn="1" w:lastColumn="0" w:noHBand="0" w:noVBand="1"/>
      </w:tblPr>
      <w:tblGrid>
        <w:gridCol w:w="625"/>
        <w:gridCol w:w="717"/>
        <w:gridCol w:w="649"/>
        <w:gridCol w:w="649"/>
        <w:gridCol w:w="649"/>
        <w:gridCol w:w="649"/>
        <w:gridCol w:w="649"/>
        <w:gridCol w:w="649"/>
        <w:gridCol w:w="649"/>
        <w:gridCol w:w="649"/>
        <w:gridCol w:w="649"/>
        <w:gridCol w:w="649"/>
        <w:gridCol w:w="649"/>
      </w:tblGrid>
      <w:tr w:rsidR="002951FB" w:rsidRPr="002B7CAD" w:rsidTr="00656CB6">
        <w:trPr>
          <w:jc w:val="center"/>
        </w:trPr>
        <w:tc>
          <w:tcPr>
            <w:tcW w:w="625"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i/>
                <w:szCs w:val="21"/>
                <w:vertAlign w:val="subscript"/>
              </w:rPr>
            </w:pPr>
            <w:r w:rsidRPr="002B7CAD">
              <w:rPr>
                <w:rStyle w:val="high-light-bg4"/>
                <w:rFonts w:eastAsiaTheme="minorEastAsia"/>
                <w:i/>
                <w:szCs w:val="21"/>
              </w:rPr>
              <w:t>v</w:t>
            </w:r>
            <w:r w:rsidRPr="002B7CAD">
              <w:rPr>
                <w:rStyle w:val="high-light-bg4"/>
                <w:rFonts w:eastAsiaTheme="minorEastAsia"/>
                <w:szCs w:val="21"/>
                <w:vertAlign w:val="subscript"/>
              </w:rPr>
              <w:t>eff</w:t>
            </w:r>
          </w:p>
        </w:tc>
        <w:tc>
          <w:tcPr>
            <w:tcW w:w="717"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1</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3</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4</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5</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6</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7</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8</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10</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20</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50</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w:t>
            </w:r>
          </w:p>
        </w:tc>
      </w:tr>
      <w:tr w:rsidR="002951FB" w:rsidRPr="002B7CAD" w:rsidTr="00656CB6">
        <w:trPr>
          <w:jc w:val="center"/>
        </w:trPr>
        <w:tc>
          <w:tcPr>
            <w:tcW w:w="625" w:type="dxa"/>
            <w:vAlign w:val="center"/>
          </w:tcPr>
          <w:p w:rsidR="002951FB" w:rsidRPr="002B7CAD" w:rsidRDefault="009A30C0" w:rsidP="00656CB6">
            <w:pPr>
              <w:snapToGrid w:val="0"/>
              <w:spacing w:beforeLines="30" w:before="93" w:afterLines="30" w:after="93"/>
              <w:jc w:val="center"/>
              <w:textAlignment w:val="center"/>
              <w:rPr>
                <w:rStyle w:val="high-light-bg4"/>
                <w:rFonts w:eastAsiaTheme="minorEastAsia"/>
                <w:i/>
                <w:szCs w:val="21"/>
              </w:rPr>
            </w:pPr>
            <w:r w:rsidRPr="002B7CAD">
              <w:rPr>
                <w:rFonts w:eastAsiaTheme="minorEastAsia"/>
                <w:i/>
                <w:szCs w:val="21"/>
              </w:rPr>
              <w:t>k</w:t>
            </w:r>
            <w:r w:rsidRPr="002B7CAD">
              <w:rPr>
                <w:rFonts w:eastAsiaTheme="minorEastAsia"/>
                <w:i/>
                <w:szCs w:val="21"/>
                <w:vertAlign w:val="subscript"/>
              </w:rPr>
              <w:t>p</w:t>
            </w:r>
          </w:p>
        </w:tc>
        <w:tc>
          <w:tcPr>
            <w:tcW w:w="717"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13.97</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4.53</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3.31</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2.87</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2.65</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2.52</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2.43</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2.37</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2.28</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2.13</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2.05</w:t>
            </w:r>
          </w:p>
        </w:tc>
        <w:tc>
          <w:tcPr>
            <w:tcW w:w="649" w:type="dxa"/>
            <w:vAlign w:val="center"/>
          </w:tcPr>
          <w:p w:rsidR="002951FB" w:rsidRPr="002B7CAD" w:rsidRDefault="002951FB" w:rsidP="00656CB6">
            <w:pPr>
              <w:snapToGrid w:val="0"/>
              <w:spacing w:beforeLines="30" w:before="93" w:afterLines="30" w:after="93"/>
              <w:jc w:val="center"/>
              <w:textAlignment w:val="center"/>
              <w:rPr>
                <w:rStyle w:val="high-light-bg4"/>
                <w:rFonts w:eastAsiaTheme="minorEastAsia"/>
                <w:szCs w:val="21"/>
              </w:rPr>
            </w:pPr>
            <w:r w:rsidRPr="002B7CAD">
              <w:rPr>
                <w:rStyle w:val="high-light-bg4"/>
                <w:rFonts w:eastAsiaTheme="minorEastAsia"/>
                <w:szCs w:val="21"/>
              </w:rPr>
              <w:t>2.00</w:t>
            </w:r>
          </w:p>
        </w:tc>
      </w:tr>
    </w:tbl>
    <w:bookmarkEnd w:id="62"/>
    <w:bookmarkEnd w:id="63"/>
    <w:bookmarkEnd w:id="66"/>
    <w:bookmarkEnd w:id="67"/>
    <w:p w:rsidR="002951FB" w:rsidRPr="002B7CAD" w:rsidRDefault="002951FB" w:rsidP="002951FB">
      <w:pPr>
        <w:snapToGrid w:val="0"/>
        <w:spacing w:beforeLines="30" w:before="93" w:afterLines="30" w:after="93"/>
        <w:textAlignment w:val="center"/>
        <w:rPr>
          <w:rFonts w:eastAsiaTheme="minorEastAsia"/>
          <w:szCs w:val="21"/>
        </w:rPr>
      </w:pPr>
      <w:r w:rsidRPr="002B7CAD">
        <w:rPr>
          <w:rFonts w:eastAsiaTheme="minorEastAsia"/>
          <w:szCs w:val="21"/>
        </w:rPr>
        <w:t xml:space="preserve">A.2.2.3  </w:t>
      </w:r>
      <w:r w:rsidRPr="002B7CAD">
        <w:rPr>
          <w:rFonts w:eastAsiaTheme="minorEastAsia"/>
          <w:szCs w:val="21"/>
        </w:rPr>
        <w:t>在所有情况下包含因子</w:t>
      </w:r>
      <w:r w:rsidR="00830C31" w:rsidRPr="002B7CAD">
        <w:rPr>
          <w:rFonts w:eastAsiaTheme="minorEastAsia"/>
          <w:i/>
          <w:szCs w:val="21"/>
        </w:rPr>
        <w:t>k</w:t>
      </w:r>
      <w:r w:rsidR="00830C31" w:rsidRPr="002B7CAD">
        <w:rPr>
          <w:rFonts w:eastAsiaTheme="minorEastAsia"/>
          <w:i/>
          <w:szCs w:val="21"/>
          <w:vertAlign w:val="subscript"/>
        </w:rPr>
        <w:t>p</w:t>
      </w:r>
      <w:r w:rsidRPr="002B7CAD">
        <w:rPr>
          <w:rFonts w:eastAsiaTheme="minorEastAsia"/>
          <w:szCs w:val="21"/>
        </w:rPr>
        <w:t>的选择，应保证扩展不确定度的置信概率至少为</w:t>
      </w:r>
      <w:r w:rsidRPr="002B7CAD">
        <w:rPr>
          <w:rFonts w:eastAsiaTheme="minorEastAsia"/>
          <w:szCs w:val="21"/>
        </w:rPr>
        <w:t>95</w:t>
      </w:r>
      <w:r w:rsidRPr="002B7CAD">
        <w:rPr>
          <w:rFonts w:eastAsiaTheme="minorEastAsia"/>
          <w:szCs w:val="21"/>
        </w:rPr>
        <w:t>％。</w:t>
      </w:r>
    </w:p>
    <w:p w:rsidR="001D5EED" w:rsidRPr="002B7CAD" w:rsidRDefault="001D5EED" w:rsidP="000911E6">
      <w:pPr>
        <w:spacing w:afterLines="50" w:after="156"/>
        <w:rPr>
          <w:color w:val="FF0000"/>
          <w:szCs w:val="21"/>
        </w:rPr>
      </w:pPr>
    </w:p>
    <w:p w:rsidR="00747AE8" w:rsidRPr="002B7CAD" w:rsidRDefault="00747AE8" w:rsidP="000911E6">
      <w:pPr>
        <w:spacing w:afterLines="50" w:after="156"/>
        <w:rPr>
          <w:color w:val="FF0000"/>
          <w:szCs w:val="21"/>
        </w:rPr>
      </w:pPr>
    </w:p>
    <w:p w:rsidR="00747AE8" w:rsidRPr="002B7CAD" w:rsidRDefault="00747AE8" w:rsidP="000911E6">
      <w:pPr>
        <w:spacing w:afterLines="50" w:after="156"/>
        <w:rPr>
          <w:color w:val="FF0000"/>
        </w:rPr>
      </w:pPr>
    </w:p>
    <w:p w:rsidR="00CF3033" w:rsidRPr="002B7CAD" w:rsidRDefault="00CF3033">
      <w:pPr>
        <w:widowControl/>
        <w:jc w:val="left"/>
        <w:rPr>
          <w:color w:val="FF0000"/>
        </w:rPr>
      </w:pPr>
      <w:r w:rsidRPr="002B7CAD">
        <w:rPr>
          <w:color w:val="FF0000"/>
        </w:rPr>
        <w:br w:type="page"/>
      </w:r>
    </w:p>
    <w:p w:rsidR="00CF3033" w:rsidRPr="002B7CAD" w:rsidRDefault="00CF3033" w:rsidP="00CF3033">
      <w:pPr>
        <w:spacing w:afterLines="50" w:after="156"/>
        <w:rPr>
          <w:b/>
          <w:color w:val="000000" w:themeColor="text1"/>
        </w:rPr>
      </w:pPr>
      <w:r w:rsidRPr="002B7CAD">
        <w:rPr>
          <w:b/>
          <w:color w:val="000000" w:themeColor="text1"/>
        </w:rPr>
        <w:lastRenderedPageBreak/>
        <w:t>附录</w:t>
      </w:r>
      <w:r w:rsidRPr="002B7CAD">
        <w:rPr>
          <w:b/>
          <w:color w:val="000000" w:themeColor="text1"/>
        </w:rPr>
        <w:t xml:space="preserve">B  </w:t>
      </w:r>
    </w:p>
    <w:p w:rsidR="00CF3033" w:rsidRPr="002B7CAD" w:rsidRDefault="00CF3033" w:rsidP="00CF3033">
      <w:pPr>
        <w:spacing w:afterLines="50" w:after="156"/>
        <w:jc w:val="center"/>
        <w:rPr>
          <w:b/>
          <w:color w:val="000000" w:themeColor="text1"/>
        </w:rPr>
      </w:pPr>
      <w:r w:rsidRPr="002B7CAD">
        <w:rPr>
          <w:b/>
          <w:color w:val="000000" w:themeColor="text1"/>
        </w:rPr>
        <w:t>质量比较仪测量结果的不确定度评定（示例）</w:t>
      </w:r>
    </w:p>
    <w:p w:rsidR="00503D0B" w:rsidRPr="002B7CAD" w:rsidRDefault="00503D0B" w:rsidP="00503D0B">
      <w:pPr>
        <w:spacing w:line="520" w:lineRule="exact"/>
        <w:rPr>
          <w:color w:val="000000"/>
          <w:szCs w:val="21"/>
        </w:rPr>
      </w:pPr>
      <w:r w:rsidRPr="002B7CAD">
        <w:rPr>
          <w:szCs w:val="21"/>
        </w:rPr>
        <w:t>B</w:t>
      </w:r>
      <w:r w:rsidRPr="002B7CAD">
        <w:rPr>
          <w:color w:val="000000"/>
          <w:szCs w:val="21"/>
        </w:rPr>
        <w:t xml:space="preserve">.1  </w:t>
      </w:r>
      <w:r w:rsidRPr="002B7CAD">
        <w:rPr>
          <w:color w:val="000000"/>
          <w:szCs w:val="21"/>
        </w:rPr>
        <w:t>校准的具体条件</w:t>
      </w:r>
    </w:p>
    <w:p w:rsidR="00503D0B" w:rsidRPr="002B7CAD" w:rsidRDefault="00503D0B" w:rsidP="00503D0B">
      <w:pPr>
        <w:tabs>
          <w:tab w:val="left" w:pos="5120"/>
        </w:tabs>
        <w:spacing w:line="360" w:lineRule="auto"/>
        <w:ind w:firstLineChars="200" w:firstLine="420"/>
        <w:rPr>
          <w:szCs w:val="21"/>
        </w:rPr>
      </w:pPr>
      <w:r w:rsidRPr="002B7CAD">
        <w:rPr>
          <w:szCs w:val="21"/>
        </w:rPr>
        <w:t>校准的具体条件见表</w:t>
      </w:r>
      <w:r w:rsidRPr="002B7CAD">
        <w:rPr>
          <w:szCs w:val="21"/>
        </w:rPr>
        <w:t>B.1</w:t>
      </w:r>
    </w:p>
    <w:p w:rsidR="00503D0B" w:rsidRPr="002B7CAD" w:rsidRDefault="00503D0B" w:rsidP="00503D0B">
      <w:pPr>
        <w:tabs>
          <w:tab w:val="left" w:pos="5120"/>
        </w:tabs>
        <w:jc w:val="center"/>
        <w:rPr>
          <w:rFonts w:eastAsia="黑体"/>
          <w:szCs w:val="21"/>
        </w:rPr>
      </w:pPr>
      <w:r w:rsidRPr="002B7CAD">
        <w:rPr>
          <w:rFonts w:eastAsia="黑体"/>
          <w:szCs w:val="21"/>
        </w:rPr>
        <w:t>表</w:t>
      </w:r>
      <w:r w:rsidR="00E35C14" w:rsidRPr="002B7CAD">
        <w:rPr>
          <w:rFonts w:eastAsia="黑体"/>
          <w:szCs w:val="21"/>
        </w:rPr>
        <w:t>B</w:t>
      </w:r>
      <w:r w:rsidRPr="002B7CAD">
        <w:rPr>
          <w:rFonts w:eastAsia="黑体"/>
          <w:szCs w:val="21"/>
        </w:rPr>
        <w:t xml:space="preserve">.1 </w:t>
      </w:r>
      <w:r w:rsidR="0014300E" w:rsidRPr="002B7CAD">
        <w:rPr>
          <w:rFonts w:eastAsia="黑体"/>
          <w:szCs w:val="21"/>
        </w:rPr>
        <w:t>质量比较仪</w:t>
      </w:r>
      <w:r w:rsidRPr="002B7CAD">
        <w:rPr>
          <w:rFonts w:eastAsia="黑体"/>
          <w:szCs w:val="21"/>
        </w:rPr>
        <w:t>校准的具体条件</w:t>
      </w:r>
    </w:p>
    <w:tbl>
      <w:tblPr>
        <w:tblStyle w:val="af1"/>
        <w:tblW w:w="8481" w:type="dxa"/>
        <w:jc w:val="center"/>
        <w:tblLayout w:type="fixed"/>
        <w:tblLook w:val="04A0" w:firstRow="1" w:lastRow="0" w:firstColumn="1" w:lastColumn="0" w:noHBand="0" w:noVBand="1"/>
      </w:tblPr>
      <w:tblGrid>
        <w:gridCol w:w="3237"/>
        <w:gridCol w:w="5244"/>
      </w:tblGrid>
      <w:tr w:rsidR="00503D0B" w:rsidRPr="002B7CAD" w:rsidTr="00792C20">
        <w:trPr>
          <w:trHeight w:val="393"/>
          <w:jc w:val="center"/>
        </w:trPr>
        <w:tc>
          <w:tcPr>
            <w:tcW w:w="3237" w:type="dxa"/>
            <w:vAlign w:val="center"/>
          </w:tcPr>
          <w:p w:rsidR="00503D0B" w:rsidRPr="002B7CAD" w:rsidRDefault="00503D0B" w:rsidP="00E12900">
            <w:pPr>
              <w:tabs>
                <w:tab w:val="left" w:pos="5120"/>
              </w:tabs>
              <w:jc w:val="center"/>
              <w:rPr>
                <w:b/>
                <w:szCs w:val="21"/>
              </w:rPr>
            </w:pPr>
            <w:r w:rsidRPr="002B7CAD">
              <w:rPr>
                <w:b/>
                <w:szCs w:val="21"/>
              </w:rPr>
              <w:t>项目</w:t>
            </w:r>
          </w:p>
        </w:tc>
        <w:tc>
          <w:tcPr>
            <w:tcW w:w="5244" w:type="dxa"/>
            <w:vAlign w:val="center"/>
          </w:tcPr>
          <w:p w:rsidR="00503D0B" w:rsidRPr="002B7CAD" w:rsidRDefault="00503D0B" w:rsidP="00E12900">
            <w:pPr>
              <w:tabs>
                <w:tab w:val="left" w:pos="5120"/>
              </w:tabs>
              <w:jc w:val="center"/>
              <w:rPr>
                <w:szCs w:val="21"/>
              </w:rPr>
            </w:pPr>
            <w:r w:rsidRPr="002B7CAD">
              <w:rPr>
                <w:szCs w:val="21"/>
              </w:rPr>
              <w:t>说明</w:t>
            </w:r>
          </w:p>
        </w:tc>
      </w:tr>
      <w:tr w:rsidR="00503D0B" w:rsidRPr="002B7CAD" w:rsidTr="00792C20">
        <w:trPr>
          <w:trHeight w:val="323"/>
          <w:jc w:val="center"/>
        </w:trPr>
        <w:tc>
          <w:tcPr>
            <w:tcW w:w="3237" w:type="dxa"/>
            <w:vAlign w:val="center"/>
          </w:tcPr>
          <w:p w:rsidR="00503D0B" w:rsidRPr="002B7CAD" w:rsidRDefault="00503D0B" w:rsidP="00503D0B">
            <w:pPr>
              <w:tabs>
                <w:tab w:val="left" w:pos="5120"/>
              </w:tabs>
              <w:jc w:val="center"/>
              <w:rPr>
                <w:b/>
                <w:szCs w:val="21"/>
              </w:rPr>
            </w:pPr>
            <w:r w:rsidRPr="002B7CAD">
              <w:rPr>
                <w:b/>
                <w:szCs w:val="21"/>
              </w:rPr>
              <w:t>最大承载量</w:t>
            </w:r>
          </w:p>
        </w:tc>
        <w:tc>
          <w:tcPr>
            <w:tcW w:w="5244" w:type="dxa"/>
            <w:vAlign w:val="center"/>
          </w:tcPr>
          <w:p w:rsidR="00503D0B" w:rsidRPr="002B7CAD" w:rsidRDefault="00C33ADB" w:rsidP="00E12900">
            <w:pPr>
              <w:tabs>
                <w:tab w:val="left" w:pos="5120"/>
              </w:tabs>
              <w:jc w:val="center"/>
              <w:rPr>
                <w:szCs w:val="21"/>
              </w:rPr>
            </w:pPr>
            <w:r w:rsidRPr="002B7CAD">
              <w:rPr>
                <w:szCs w:val="21"/>
              </w:rPr>
              <w:t>205</w:t>
            </w:r>
            <w:r w:rsidR="00503D0B" w:rsidRPr="002B7CAD">
              <w:rPr>
                <w:szCs w:val="21"/>
              </w:rPr>
              <w:t xml:space="preserve"> g</w:t>
            </w:r>
          </w:p>
        </w:tc>
      </w:tr>
      <w:tr w:rsidR="003829E4" w:rsidRPr="002B7CAD" w:rsidTr="00792C20">
        <w:trPr>
          <w:trHeight w:val="323"/>
          <w:jc w:val="center"/>
        </w:trPr>
        <w:tc>
          <w:tcPr>
            <w:tcW w:w="3237" w:type="dxa"/>
            <w:vAlign w:val="center"/>
          </w:tcPr>
          <w:p w:rsidR="003829E4" w:rsidRPr="002B7CAD" w:rsidRDefault="003829E4" w:rsidP="00503D0B">
            <w:pPr>
              <w:tabs>
                <w:tab w:val="left" w:pos="5120"/>
              </w:tabs>
              <w:jc w:val="center"/>
              <w:rPr>
                <w:b/>
                <w:szCs w:val="21"/>
              </w:rPr>
            </w:pPr>
            <w:r w:rsidRPr="002B7CAD">
              <w:rPr>
                <w:b/>
                <w:szCs w:val="21"/>
              </w:rPr>
              <w:t>最大电测量范围</w:t>
            </w:r>
          </w:p>
        </w:tc>
        <w:tc>
          <w:tcPr>
            <w:tcW w:w="5244" w:type="dxa"/>
            <w:vAlign w:val="center"/>
          </w:tcPr>
          <w:p w:rsidR="003829E4" w:rsidRPr="002B7CAD" w:rsidRDefault="003829E4" w:rsidP="00E12900">
            <w:pPr>
              <w:tabs>
                <w:tab w:val="left" w:pos="5120"/>
              </w:tabs>
              <w:jc w:val="center"/>
              <w:rPr>
                <w:szCs w:val="21"/>
              </w:rPr>
            </w:pPr>
            <w:r w:rsidRPr="002B7CAD">
              <w:rPr>
                <w:szCs w:val="21"/>
              </w:rPr>
              <w:t>205 g</w:t>
            </w:r>
          </w:p>
        </w:tc>
      </w:tr>
      <w:tr w:rsidR="00503D0B" w:rsidRPr="002B7CAD" w:rsidTr="00792C20">
        <w:trPr>
          <w:trHeight w:val="317"/>
          <w:jc w:val="center"/>
        </w:trPr>
        <w:tc>
          <w:tcPr>
            <w:tcW w:w="3237" w:type="dxa"/>
            <w:vAlign w:val="center"/>
          </w:tcPr>
          <w:p w:rsidR="00503D0B" w:rsidRPr="002B7CAD" w:rsidRDefault="00503D0B" w:rsidP="00E12900">
            <w:pPr>
              <w:tabs>
                <w:tab w:val="left" w:pos="5120"/>
              </w:tabs>
              <w:jc w:val="center"/>
              <w:rPr>
                <w:b/>
                <w:szCs w:val="21"/>
              </w:rPr>
            </w:pPr>
            <w:r w:rsidRPr="002B7CAD">
              <w:rPr>
                <w:b/>
                <w:szCs w:val="21"/>
              </w:rPr>
              <w:t>实际分度值（</w:t>
            </w:r>
            <w:r w:rsidRPr="002B7CAD">
              <w:rPr>
                <w:b/>
                <w:i/>
                <w:szCs w:val="21"/>
              </w:rPr>
              <w:t>d</w:t>
            </w:r>
            <w:r w:rsidRPr="002B7CAD">
              <w:rPr>
                <w:b/>
                <w:szCs w:val="21"/>
              </w:rPr>
              <w:t>）</w:t>
            </w:r>
          </w:p>
        </w:tc>
        <w:tc>
          <w:tcPr>
            <w:tcW w:w="5244" w:type="dxa"/>
            <w:vAlign w:val="center"/>
          </w:tcPr>
          <w:p w:rsidR="00503D0B" w:rsidRPr="002B7CAD" w:rsidRDefault="00503D0B" w:rsidP="00E12900">
            <w:pPr>
              <w:tabs>
                <w:tab w:val="left" w:pos="5120"/>
              </w:tabs>
              <w:jc w:val="center"/>
              <w:rPr>
                <w:szCs w:val="21"/>
              </w:rPr>
            </w:pPr>
            <w:r w:rsidRPr="002B7CAD">
              <w:rPr>
                <w:szCs w:val="21"/>
              </w:rPr>
              <w:t>0.</w:t>
            </w:r>
            <w:r w:rsidR="00C33ADB" w:rsidRPr="002B7CAD">
              <w:rPr>
                <w:szCs w:val="21"/>
              </w:rPr>
              <w:t>01</w:t>
            </w:r>
            <w:r w:rsidRPr="002B7CAD">
              <w:rPr>
                <w:szCs w:val="21"/>
              </w:rPr>
              <w:t xml:space="preserve"> </w:t>
            </w:r>
            <w:r w:rsidR="008228E3" w:rsidRPr="002B7CAD">
              <w:rPr>
                <w:szCs w:val="21"/>
              </w:rPr>
              <w:t>m</w:t>
            </w:r>
            <w:r w:rsidRPr="002B7CAD">
              <w:rPr>
                <w:szCs w:val="21"/>
              </w:rPr>
              <w:t>g</w:t>
            </w:r>
          </w:p>
        </w:tc>
      </w:tr>
      <w:tr w:rsidR="00503D0B" w:rsidRPr="002B7CAD" w:rsidTr="00792C20">
        <w:trPr>
          <w:trHeight w:val="812"/>
          <w:jc w:val="center"/>
        </w:trPr>
        <w:tc>
          <w:tcPr>
            <w:tcW w:w="3237" w:type="dxa"/>
            <w:vAlign w:val="center"/>
          </w:tcPr>
          <w:p w:rsidR="00503D0B" w:rsidRPr="002B7CAD" w:rsidRDefault="00503D0B" w:rsidP="00503D0B">
            <w:pPr>
              <w:tabs>
                <w:tab w:val="left" w:pos="5120"/>
              </w:tabs>
              <w:jc w:val="center"/>
              <w:rPr>
                <w:b/>
                <w:szCs w:val="21"/>
              </w:rPr>
            </w:pPr>
            <w:r w:rsidRPr="002B7CAD">
              <w:rPr>
                <w:b/>
                <w:szCs w:val="21"/>
              </w:rPr>
              <w:t xml:space="preserve">    </w:t>
            </w:r>
            <w:r w:rsidRPr="002B7CAD">
              <w:rPr>
                <w:b/>
                <w:szCs w:val="21"/>
              </w:rPr>
              <w:t>校准期间的环境条件</w:t>
            </w:r>
          </w:p>
        </w:tc>
        <w:tc>
          <w:tcPr>
            <w:tcW w:w="5244" w:type="dxa"/>
            <w:vAlign w:val="center"/>
          </w:tcPr>
          <w:p w:rsidR="00503D0B" w:rsidRPr="002B7CAD" w:rsidRDefault="00503D0B" w:rsidP="00E12900">
            <w:pPr>
              <w:tabs>
                <w:tab w:val="left" w:pos="5120"/>
              </w:tabs>
              <w:spacing w:line="276" w:lineRule="auto"/>
              <w:jc w:val="center"/>
              <w:rPr>
                <w:color w:val="000000" w:themeColor="text1"/>
                <w:szCs w:val="21"/>
              </w:rPr>
            </w:pPr>
            <w:r w:rsidRPr="002B7CAD">
              <w:rPr>
                <w:color w:val="000000" w:themeColor="text1"/>
                <w:szCs w:val="21"/>
              </w:rPr>
              <w:t>在校准开始时温度测量为</w:t>
            </w:r>
            <w:r w:rsidRPr="002B7CAD">
              <w:rPr>
                <w:color w:val="000000" w:themeColor="text1"/>
                <w:szCs w:val="21"/>
              </w:rPr>
              <w:t>20.0</w:t>
            </w:r>
            <w:r w:rsidRPr="002B7CAD">
              <w:rPr>
                <w:rFonts w:ascii="宋体" w:hAnsi="宋体" w:cs="宋体" w:hint="eastAsia"/>
                <w:color w:val="000000" w:themeColor="text1"/>
                <w:szCs w:val="21"/>
              </w:rPr>
              <w:t>℃</w:t>
            </w:r>
            <w:r w:rsidRPr="002B7CAD">
              <w:rPr>
                <w:color w:val="000000" w:themeColor="text1"/>
                <w:szCs w:val="21"/>
              </w:rPr>
              <w:t>，校准过程中温度变化不大于</w:t>
            </w:r>
            <w:r w:rsidRPr="002B7CAD">
              <w:rPr>
                <w:color w:val="000000" w:themeColor="text1"/>
                <w:szCs w:val="21"/>
              </w:rPr>
              <w:t>1.0</w:t>
            </w:r>
            <w:r w:rsidRPr="002B7CAD">
              <w:rPr>
                <w:rFonts w:ascii="宋体" w:hAnsi="宋体" w:cs="宋体" w:hint="eastAsia"/>
                <w:color w:val="000000" w:themeColor="text1"/>
                <w:szCs w:val="21"/>
              </w:rPr>
              <w:t>℃</w:t>
            </w:r>
            <w:r w:rsidRPr="002B7CAD">
              <w:rPr>
                <w:color w:val="000000" w:themeColor="text1"/>
                <w:szCs w:val="21"/>
              </w:rPr>
              <w:t>；相对湿度测量为</w:t>
            </w:r>
            <w:r w:rsidRPr="002B7CAD">
              <w:rPr>
                <w:color w:val="000000" w:themeColor="text1"/>
                <w:szCs w:val="21"/>
              </w:rPr>
              <w:t>50%</w:t>
            </w:r>
            <w:r w:rsidRPr="002B7CAD">
              <w:rPr>
                <w:color w:val="000000" w:themeColor="text1"/>
                <w:szCs w:val="21"/>
              </w:rPr>
              <w:t>，校准过程中相对湿度变化不大于</w:t>
            </w:r>
            <w:r w:rsidRPr="002B7CAD">
              <w:rPr>
                <w:color w:val="000000" w:themeColor="text1"/>
                <w:szCs w:val="21"/>
              </w:rPr>
              <w:t>5%</w:t>
            </w:r>
            <w:r w:rsidRPr="002B7CAD">
              <w:rPr>
                <w:color w:val="000000" w:themeColor="text1"/>
                <w:szCs w:val="21"/>
              </w:rPr>
              <w:t>。</w:t>
            </w:r>
          </w:p>
        </w:tc>
      </w:tr>
      <w:tr w:rsidR="00503D0B" w:rsidRPr="002B7CAD" w:rsidTr="00792C20">
        <w:trPr>
          <w:trHeight w:val="357"/>
          <w:jc w:val="center"/>
        </w:trPr>
        <w:tc>
          <w:tcPr>
            <w:tcW w:w="3237" w:type="dxa"/>
            <w:vAlign w:val="center"/>
          </w:tcPr>
          <w:p w:rsidR="00503D0B" w:rsidRPr="002B7CAD" w:rsidRDefault="00503D0B" w:rsidP="00E12900">
            <w:pPr>
              <w:tabs>
                <w:tab w:val="left" w:pos="5120"/>
              </w:tabs>
              <w:jc w:val="center"/>
              <w:rPr>
                <w:b/>
                <w:szCs w:val="21"/>
              </w:rPr>
            </w:pPr>
            <w:r w:rsidRPr="002B7CAD">
              <w:rPr>
                <w:b/>
                <w:szCs w:val="21"/>
              </w:rPr>
              <w:t>试验载荷</w:t>
            </w:r>
          </w:p>
        </w:tc>
        <w:tc>
          <w:tcPr>
            <w:tcW w:w="5244" w:type="dxa"/>
            <w:vAlign w:val="center"/>
          </w:tcPr>
          <w:p w:rsidR="00503D0B" w:rsidRPr="002B7CAD" w:rsidRDefault="00503D0B" w:rsidP="00503D0B">
            <w:pPr>
              <w:tabs>
                <w:tab w:val="left" w:pos="5120"/>
              </w:tabs>
              <w:jc w:val="center"/>
              <w:rPr>
                <w:szCs w:val="21"/>
              </w:rPr>
            </w:pPr>
            <w:r w:rsidRPr="002B7CAD">
              <w:rPr>
                <w:szCs w:val="21"/>
              </w:rPr>
              <w:t>有校准证书的</w:t>
            </w:r>
            <w:r w:rsidRPr="002B7CAD">
              <w:rPr>
                <w:szCs w:val="21"/>
              </w:rPr>
              <w:t>E</w:t>
            </w:r>
            <w:r w:rsidR="008228E3" w:rsidRPr="002B7CAD">
              <w:rPr>
                <w:szCs w:val="21"/>
                <w:vertAlign w:val="subscript"/>
              </w:rPr>
              <w:t>1</w:t>
            </w:r>
            <w:r w:rsidRPr="002B7CAD">
              <w:rPr>
                <w:szCs w:val="21"/>
              </w:rPr>
              <w:t>等级砝码，与室内等温。</w:t>
            </w:r>
          </w:p>
          <w:p w:rsidR="00C33ADB" w:rsidRPr="002B7CAD" w:rsidRDefault="008228E3" w:rsidP="00C33ADB">
            <w:pPr>
              <w:tabs>
                <w:tab w:val="left" w:pos="5120"/>
              </w:tabs>
              <w:jc w:val="center"/>
              <w:rPr>
                <w:szCs w:val="21"/>
              </w:rPr>
            </w:pPr>
            <w:r w:rsidRPr="002B7CAD">
              <w:rPr>
                <w:i/>
                <w:szCs w:val="21"/>
              </w:rPr>
              <w:t>P</w:t>
            </w:r>
            <w:r w:rsidRPr="002B7CAD">
              <w:rPr>
                <w:i/>
                <w:szCs w:val="21"/>
                <w:vertAlign w:val="subscript"/>
              </w:rPr>
              <w:t>t</w:t>
            </w:r>
            <w:r w:rsidRPr="00124DFA">
              <w:rPr>
                <w:i/>
                <w:szCs w:val="21"/>
                <w:vertAlign w:val="subscript"/>
              </w:rPr>
              <w:t>1</w:t>
            </w:r>
            <w:r w:rsidRPr="002B7CAD">
              <w:rPr>
                <w:szCs w:val="21"/>
              </w:rPr>
              <w:t>=</w:t>
            </w:r>
            <w:r w:rsidR="00C33ADB" w:rsidRPr="002B7CAD">
              <w:rPr>
                <w:szCs w:val="21"/>
              </w:rPr>
              <w:t>100</w:t>
            </w:r>
            <w:r w:rsidRPr="002B7CAD">
              <w:rPr>
                <w:szCs w:val="21"/>
              </w:rPr>
              <w:t xml:space="preserve"> g</w:t>
            </w:r>
            <w:r w:rsidRPr="002B7CAD">
              <w:rPr>
                <w:szCs w:val="21"/>
              </w:rPr>
              <w:t>，</w:t>
            </w:r>
            <w:r w:rsidRPr="002B7CAD">
              <w:rPr>
                <w:i/>
                <w:szCs w:val="21"/>
              </w:rPr>
              <w:t>P</w:t>
            </w:r>
            <w:r w:rsidRPr="002B7CAD">
              <w:rPr>
                <w:i/>
                <w:szCs w:val="21"/>
                <w:vertAlign w:val="subscript"/>
              </w:rPr>
              <w:t>t</w:t>
            </w:r>
            <w:r w:rsidRPr="00124DFA">
              <w:rPr>
                <w:i/>
                <w:szCs w:val="21"/>
                <w:vertAlign w:val="subscript"/>
              </w:rPr>
              <w:t>2</w:t>
            </w:r>
            <w:r w:rsidRPr="002B7CAD">
              <w:rPr>
                <w:szCs w:val="21"/>
              </w:rPr>
              <w:t>=</w:t>
            </w:r>
            <w:r w:rsidR="00C33ADB" w:rsidRPr="002B7CAD">
              <w:rPr>
                <w:szCs w:val="21"/>
              </w:rPr>
              <w:t>200</w:t>
            </w:r>
            <w:r w:rsidRPr="002B7CAD">
              <w:rPr>
                <w:szCs w:val="21"/>
              </w:rPr>
              <w:t xml:space="preserve"> g</w:t>
            </w:r>
            <w:r w:rsidR="00C33ADB" w:rsidRPr="002B7CAD">
              <w:rPr>
                <w:szCs w:val="21"/>
              </w:rPr>
              <w:t>，局部示值误差测试砝码</w:t>
            </w:r>
            <w:r w:rsidR="00ED10E0" w:rsidRPr="002B7CAD">
              <w:rPr>
                <w:i/>
                <w:szCs w:val="21"/>
              </w:rPr>
              <w:t>m</w:t>
            </w:r>
            <w:r w:rsidR="00ED10E0" w:rsidRPr="002B7CAD">
              <w:rPr>
                <w:szCs w:val="21"/>
                <w:vertAlign w:val="subscript"/>
              </w:rPr>
              <w:t>s</w:t>
            </w:r>
            <w:r w:rsidR="00C33ADB" w:rsidRPr="002B7CAD">
              <w:rPr>
                <w:szCs w:val="21"/>
              </w:rPr>
              <w:t>为</w:t>
            </w:r>
            <w:r w:rsidR="00C33ADB" w:rsidRPr="002B7CAD">
              <w:rPr>
                <w:szCs w:val="21"/>
              </w:rPr>
              <w:t>10 mg</w:t>
            </w:r>
            <w:r w:rsidR="00C33ADB" w:rsidRPr="002B7CAD">
              <w:rPr>
                <w:szCs w:val="21"/>
              </w:rPr>
              <w:t>；采用</w:t>
            </w:r>
            <w:r w:rsidR="00C33ADB" w:rsidRPr="002B7CAD">
              <w:rPr>
                <w:szCs w:val="21"/>
              </w:rPr>
              <w:t>A</w:t>
            </w:r>
            <w:r w:rsidR="00C33ADB" w:rsidRPr="002B7CAD">
              <w:rPr>
                <w:szCs w:val="21"/>
                <w:vertAlign w:val="subscript"/>
              </w:rPr>
              <w:t>1</w:t>
            </w:r>
            <w:r w:rsidR="00C33ADB" w:rsidRPr="002B7CAD">
              <w:rPr>
                <w:szCs w:val="21"/>
              </w:rPr>
              <w:t>A</w:t>
            </w:r>
            <w:r w:rsidR="00C33ADB" w:rsidRPr="002B7CAD">
              <w:rPr>
                <w:szCs w:val="21"/>
                <w:vertAlign w:val="subscript"/>
              </w:rPr>
              <w:t>2</w:t>
            </w:r>
            <w:r w:rsidR="00C33ADB" w:rsidRPr="002B7CAD">
              <w:rPr>
                <w:szCs w:val="21"/>
              </w:rPr>
              <w:t>A</w:t>
            </w:r>
            <w:r w:rsidR="00C33ADB" w:rsidRPr="002B7CAD">
              <w:rPr>
                <w:szCs w:val="21"/>
                <w:vertAlign w:val="subscript"/>
              </w:rPr>
              <w:t>3</w:t>
            </w:r>
            <w:r w:rsidR="00C33ADB" w:rsidRPr="002B7CAD">
              <w:rPr>
                <w:szCs w:val="21"/>
              </w:rPr>
              <w:t>A</w:t>
            </w:r>
            <w:r w:rsidR="00C33ADB" w:rsidRPr="002B7CAD">
              <w:rPr>
                <w:szCs w:val="21"/>
                <w:vertAlign w:val="subscript"/>
              </w:rPr>
              <w:t>4</w:t>
            </w:r>
            <w:r w:rsidR="00C33ADB" w:rsidRPr="002B7CAD">
              <w:rPr>
                <w:szCs w:val="21"/>
              </w:rPr>
              <w:t>的方式进行测试</w:t>
            </w:r>
            <w:r w:rsidR="00276DD5" w:rsidRPr="002B7CAD">
              <w:rPr>
                <w:szCs w:val="21"/>
              </w:rPr>
              <w:t>。</w:t>
            </w:r>
          </w:p>
        </w:tc>
      </w:tr>
    </w:tbl>
    <w:p w:rsidR="00950E7E" w:rsidRPr="002B7CAD" w:rsidRDefault="003948A0" w:rsidP="00C00260">
      <w:pPr>
        <w:tabs>
          <w:tab w:val="left" w:pos="5120"/>
        </w:tabs>
        <w:spacing w:line="360" w:lineRule="auto"/>
        <w:ind w:firstLineChars="200" w:firstLine="420"/>
        <w:rPr>
          <w:szCs w:val="21"/>
        </w:rPr>
      </w:pPr>
      <w:r w:rsidRPr="002B7CAD">
        <w:rPr>
          <w:szCs w:val="21"/>
        </w:rPr>
        <w:t>在进行不确定度的计算过程中采用不舍入的精确值，最终的计算结果的数值末位与质量比较仪的实际分度值保持一致。</w:t>
      </w:r>
    </w:p>
    <w:p w:rsidR="00C00260" w:rsidRPr="002B7CAD" w:rsidRDefault="00C00260" w:rsidP="00CF3033">
      <w:pPr>
        <w:snapToGrid w:val="0"/>
        <w:textAlignment w:val="center"/>
        <w:rPr>
          <w:rFonts w:eastAsia="黑体"/>
          <w:color w:val="000000" w:themeColor="text1"/>
          <w:szCs w:val="21"/>
        </w:rPr>
      </w:pPr>
    </w:p>
    <w:p w:rsidR="00D74828" w:rsidRPr="002B7CAD" w:rsidRDefault="00E12900" w:rsidP="00D74828">
      <w:pPr>
        <w:spacing w:line="520" w:lineRule="exact"/>
        <w:rPr>
          <w:rFonts w:eastAsiaTheme="minorEastAsia"/>
          <w:color w:val="000000" w:themeColor="text1"/>
          <w:szCs w:val="21"/>
        </w:rPr>
      </w:pPr>
      <w:r w:rsidRPr="002B7CAD">
        <w:rPr>
          <w:szCs w:val="21"/>
        </w:rPr>
        <w:t>B</w:t>
      </w:r>
      <w:r w:rsidRPr="002B7CAD">
        <w:rPr>
          <w:color w:val="000000"/>
          <w:szCs w:val="21"/>
        </w:rPr>
        <w:t xml:space="preserve">.2  </w:t>
      </w:r>
      <w:r w:rsidR="00D74828" w:rsidRPr="002B7CAD">
        <w:rPr>
          <w:color w:val="000000"/>
          <w:szCs w:val="21"/>
        </w:rPr>
        <w:t>试验载荷</w:t>
      </w:r>
      <w:r w:rsidR="00E35C14" w:rsidRPr="002B7CAD">
        <w:rPr>
          <w:i/>
          <w:szCs w:val="21"/>
        </w:rPr>
        <w:t>P</w:t>
      </w:r>
      <w:r w:rsidR="00E35C14" w:rsidRPr="002B7CAD">
        <w:rPr>
          <w:i/>
          <w:szCs w:val="21"/>
          <w:vertAlign w:val="subscript"/>
        </w:rPr>
        <w:t>t</w:t>
      </w:r>
      <w:r w:rsidR="00E35C14" w:rsidRPr="002B7CAD">
        <w:rPr>
          <w:szCs w:val="21"/>
          <w:vertAlign w:val="subscript"/>
        </w:rPr>
        <w:t>1</w:t>
      </w:r>
      <w:r w:rsidR="00E35C14" w:rsidRPr="002B7CAD">
        <w:rPr>
          <w:szCs w:val="21"/>
        </w:rPr>
        <w:t>为</w:t>
      </w:r>
      <w:r w:rsidR="00E35C14" w:rsidRPr="002B7CAD">
        <w:rPr>
          <w:color w:val="000000" w:themeColor="text1"/>
          <w:szCs w:val="21"/>
        </w:rPr>
        <w:t>1</w:t>
      </w:r>
      <w:r w:rsidR="00C33ADB" w:rsidRPr="002B7CAD">
        <w:rPr>
          <w:color w:val="000000" w:themeColor="text1"/>
          <w:szCs w:val="21"/>
        </w:rPr>
        <w:t>00</w:t>
      </w:r>
      <w:r w:rsidR="00D74828" w:rsidRPr="002B7CAD">
        <w:rPr>
          <w:color w:val="000000" w:themeColor="text1"/>
          <w:szCs w:val="21"/>
        </w:rPr>
        <w:t xml:space="preserve"> g</w:t>
      </w:r>
      <w:r w:rsidR="00D74828" w:rsidRPr="002B7CAD">
        <w:rPr>
          <w:color w:val="000000" w:themeColor="text1"/>
          <w:szCs w:val="21"/>
        </w:rPr>
        <w:t>的</w:t>
      </w:r>
      <w:r w:rsidR="000C1D73">
        <w:rPr>
          <w:rFonts w:eastAsiaTheme="minorEastAsia"/>
          <w:color w:val="000000" w:themeColor="text1"/>
          <w:szCs w:val="21"/>
        </w:rPr>
        <w:t>局部示值误差</w:t>
      </w:r>
      <w:r w:rsidR="00D74828" w:rsidRPr="002B7CAD">
        <w:rPr>
          <w:rFonts w:eastAsiaTheme="minorEastAsia"/>
          <w:color w:val="000000" w:themeColor="text1"/>
          <w:szCs w:val="21"/>
        </w:rPr>
        <w:t>标准不确定度</w:t>
      </w:r>
    </w:p>
    <w:p w:rsidR="00CF3033" w:rsidRPr="002B7CAD" w:rsidRDefault="00CF3033" w:rsidP="00CF3033">
      <w:pPr>
        <w:snapToGrid w:val="0"/>
        <w:spacing w:beforeLines="30" w:before="93" w:afterLines="30" w:after="93"/>
        <w:ind w:firstLineChars="200" w:firstLine="420"/>
        <w:textAlignment w:val="center"/>
        <w:rPr>
          <w:rFonts w:eastAsiaTheme="minorEastAsia"/>
          <w:color w:val="000000" w:themeColor="text1"/>
          <w:szCs w:val="21"/>
        </w:rPr>
      </w:pPr>
      <w:r w:rsidRPr="002B7CAD">
        <w:rPr>
          <w:rFonts w:eastAsiaTheme="minorEastAsia"/>
          <w:color w:val="000000" w:themeColor="text1"/>
          <w:szCs w:val="21"/>
        </w:rPr>
        <w:t>测量模型为：</w:t>
      </w:r>
    </w:p>
    <w:p w:rsidR="00CF3033" w:rsidRPr="002B7CAD" w:rsidRDefault="00CF3033" w:rsidP="00C33ADB">
      <w:pPr>
        <w:tabs>
          <w:tab w:val="left" w:pos="7513"/>
        </w:tabs>
        <w:snapToGrid w:val="0"/>
        <w:spacing w:beforeLines="30" w:before="93" w:afterLines="30" w:after="93"/>
        <w:jc w:val="center"/>
        <w:textAlignment w:val="center"/>
        <w:rPr>
          <w:rFonts w:eastAsiaTheme="minorEastAsia"/>
          <w:color w:val="000000" w:themeColor="text1"/>
          <w:szCs w:val="21"/>
        </w:rPr>
      </w:pPr>
      <m:oMathPara>
        <m:oMath>
          <m:r>
            <w:rPr>
              <w:rFonts w:ascii="Cambria Math" w:eastAsiaTheme="minorEastAsia" w:hAnsi="Cambria Math"/>
              <w:color w:val="000000" w:themeColor="text1"/>
              <w:szCs w:val="21"/>
            </w:rPr>
            <m:t>E=</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w:rPr>
                  <w:rFonts w:ascii="Cambria Math" w:eastAsiaTheme="minorEastAsia" w:hAnsi="Cambria Math"/>
                  <w:color w:val="000000" w:themeColor="text1"/>
                  <w:szCs w:val="21"/>
                </w:rPr>
                <m:t>ms</m:t>
              </m:r>
            </m:sub>
          </m:sSub>
          <m:r>
            <w:rPr>
              <w:rFonts w:ascii="Cambria Math" w:eastAsia="微软雅黑" w:hAnsi="Cambria Math"/>
              <w:color w:val="000000" w:themeColor="text1"/>
              <w:szCs w:val="21"/>
            </w:rPr>
            <m:t>-</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m:rPr>
                  <m:nor/>
                </m:rPr>
                <w:rPr>
                  <w:rFonts w:eastAsiaTheme="minorEastAsia"/>
                  <w:color w:val="000000" w:themeColor="text1"/>
                  <w:szCs w:val="21"/>
                </w:rPr>
                <m:t>s</m:t>
              </m:r>
              <m:ctrlPr>
                <w:rPr>
                  <w:rFonts w:ascii="Cambria Math" w:eastAsiaTheme="minorEastAsia" w:hAnsi="Cambria Math"/>
                  <w:color w:val="000000" w:themeColor="text1"/>
                  <w:szCs w:val="21"/>
                </w:rPr>
              </m:ctrlPr>
            </m:sub>
          </m:sSub>
        </m:oMath>
      </m:oMathPara>
    </w:p>
    <w:p w:rsidR="00CF3033" w:rsidRPr="002B7CAD" w:rsidRDefault="00CF3033" w:rsidP="00CF3033">
      <w:pPr>
        <w:tabs>
          <w:tab w:val="left" w:pos="7655"/>
        </w:tabs>
        <w:snapToGrid w:val="0"/>
        <w:spacing w:beforeLines="30" w:before="93" w:afterLines="30" w:after="93"/>
        <w:ind w:right="-99" w:firstLineChars="200" w:firstLine="420"/>
        <w:jc w:val="left"/>
        <w:textAlignment w:val="center"/>
        <w:rPr>
          <w:rFonts w:eastAsiaTheme="minorEastAsia"/>
          <w:color w:val="000000" w:themeColor="text1"/>
          <w:szCs w:val="21"/>
        </w:rPr>
      </w:pPr>
      <w:r w:rsidRPr="002B7CAD">
        <w:rPr>
          <w:rFonts w:eastAsiaTheme="minorEastAsia"/>
          <w:color w:val="000000" w:themeColor="text1"/>
          <w:szCs w:val="21"/>
        </w:rPr>
        <w:t>合成标准不确定度的计算公式：</w:t>
      </w:r>
      <w:r w:rsidRPr="002B7CAD">
        <w:rPr>
          <w:rFonts w:eastAsiaTheme="minorEastAsia"/>
          <w:color w:val="000000" w:themeColor="text1"/>
          <w:szCs w:val="21"/>
        </w:rPr>
        <w:t xml:space="preserve">              </w:t>
      </w:r>
    </w:p>
    <w:p w:rsidR="00CF3033" w:rsidRPr="002B7CAD" w:rsidRDefault="00CF13F2" w:rsidP="00ED10E0">
      <w:pPr>
        <w:tabs>
          <w:tab w:val="left" w:pos="7513"/>
        </w:tabs>
        <w:snapToGrid w:val="0"/>
        <w:spacing w:beforeLines="30" w:before="93" w:afterLines="30" w:after="93"/>
        <w:jc w:val="center"/>
        <w:textAlignment w:val="center"/>
        <w:rPr>
          <w:rFonts w:eastAsiaTheme="minorEastAsia"/>
          <w:color w:val="000000" w:themeColor="text1"/>
          <w:szCs w:val="21"/>
        </w:rPr>
      </w:pPr>
      <m:oMath>
        <m:sSup>
          <m:sSupPr>
            <m:ctrlPr>
              <w:rPr>
                <w:rFonts w:ascii="Cambria Math" w:eastAsiaTheme="minorEastAsia" w:hAnsi="Cambria Math"/>
                <w:i/>
                <w:noProof/>
                <w:color w:val="000000" w:themeColor="text1"/>
                <w:szCs w:val="21"/>
              </w:rPr>
            </m:ctrlPr>
          </m:sSupPr>
          <m:e>
            <m:r>
              <w:rPr>
                <w:rFonts w:ascii="Cambria Math" w:eastAsiaTheme="minorEastAsia" w:hAnsi="Cambria Math"/>
                <w:noProof/>
                <w:color w:val="000000" w:themeColor="text1"/>
                <w:szCs w:val="21"/>
              </w:rPr>
              <m:t>u</m:t>
            </m:r>
          </m:e>
          <m:sup>
            <m:r>
              <w:rPr>
                <w:rFonts w:ascii="Cambria Math" w:eastAsiaTheme="minorEastAsia" w:hAnsi="Cambria Math"/>
                <w:noProof/>
                <w:color w:val="000000" w:themeColor="text1"/>
                <w:szCs w:val="21"/>
              </w:rPr>
              <m:t>2</m:t>
            </m:r>
          </m:sup>
        </m:sSup>
        <m:d>
          <m:dPr>
            <m:ctrlPr>
              <w:rPr>
                <w:rFonts w:ascii="Cambria Math" w:eastAsiaTheme="minorEastAsia" w:hAnsi="Cambria Math"/>
                <w:i/>
                <w:noProof/>
                <w:color w:val="000000" w:themeColor="text1"/>
                <w:szCs w:val="21"/>
              </w:rPr>
            </m:ctrlPr>
          </m:dPr>
          <m:e>
            <m:r>
              <w:rPr>
                <w:rFonts w:ascii="Cambria Math" w:eastAsiaTheme="minorEastAsia" w:hAnsi="Cambria Math"/>
                <w:noProof/>
                <w:color w:val="000000" w:themeColor="text1"/>
                <w:szCs w:val="21"/>
              </w:rPr>
              <m:t>E</m:t>
            </m:r>
          </m:e>
        </m:d>
        <m:r>
          <w:rPr>
            <w:rFonts w:ascii="Cambria Math" w:eastAsiaTheme="minorEastAsia" w:hAnsi="Cambria Math"/>
            <w:noProof/>
            <w:color w:val="000000" w:themeColor="text1"/>
            <w:szCs w:val="21"/>
          </w:rPr>
          <m:t>=</m:t>
        </m:r>
        <m:sSup>
          <m:sSupPr>
            <m:ctrlPr>
              <w:rPr>
                <w:rFonts w:ascii="Cambria Math" w:eastAsiaTheme="minorEastAsia" w:hAnsi="Cambria Math"/>
                <w:i/>
                <w:noProof/>
                <w:color w:val="000000" w:themeColor="text1"/>
                <w:szCs w:val="21"/>
              </w:rPr>
            </m:ctrlPr>
          </m:sSupPr>
          <m:e>
            <m:r>
              <w:rPr>
                <w:rFonts w:ascii="Cambria Math" w:eastAsiaTheme="minorEastAsia" w:hAnsi="Cambria Math"/>
                <w:noProof/>
                <w:color w:val="000000" w:themeColor="text1"/>
                <w:szCs w:val="21"/>
              </w:rPr>
              <m:t>u</m:t>
            </m:r>
          </m:e>
          <m:sup>
            <m:r>
              <w:rPr>
                <w:rFonts w:ascii="Cambria Math" w:eastAsiaTheme="minorEastAsia" w:hAnsi="Cambria Math"/>
                <w:noProof/>
                <w:color w:val="000000" w:themeColor="text1"/>
                <w:szCs w:val="21"/>
              </w:rPr>
              <m:t>2</m:t>
            </m:r>
          </m:sup>
        </m:sSup>
        <m:d>
          <m:dPr>
            <m:ctrlPr>
              <w:rPr>
                <w:rFonts w:ascii="Cambria Math" w:eastAsiaTheme="minorEastAsia" w:hAnsi="Cambria Math"/>
                <w:i/>
                <w:noProof/>
                <w:color w:val="000000" w:themeColor="text1"/>
                <w:szCs w:val="21"/>
              </w:rPr>
            </m:ctrlPr>
          </m:dPr>
          <m:e>
            <m:sSub>
              <m:sSubPr>
                <m:ctrlPr>
                  <w:rPr>
                    <w:rFonts w:ascii="Cambria Math" w:eastAsiaTheme="minorEastAsia" w:hAnsi="Cambria Math"/>
                    <w:i/>
                    <w:noProof/>
                    <w:color w:val="000000" w:themeColor="text1"/>
                    <w:szCs w:val="21"/>
                  </w:rPr>
                </m:ctrlPr>
              </m:sSubPr>
              <m:e>
                <m:r>
                  <w:rPr>
                    <w:rFonts w:ascii="Cambria Math" w:eastAsiaTheme="minorEastAsia" w:hAnsi="Cambria Math"/>
                    <w:noProof/>
                    <w:color w:val="000000" w:themeColor="text1"/>
                    <w:szCs w:val="21"/>
                  </w:rPr>
                  <m:t>∆I</m:t>
                </m:r>
              </m:e>
              <m:sub>
                <m:r>
                  <w:rPr>
                    <w:rFonts w:ascii="Cambria Math" w:eastAsiaTheme="minorEastAsia" w:hAnsi="Cambria Math"/>
                    <w:noProof/>
                    <w:color w:val="000000" w:themeColor="text1"/>
                    <w:szCs w:val="21"/>
                  </w:rPr>
                  <m:t>ms</m:t>
                </m:r>
              </m:sub>
            </m:sSub>
          </m:e>
        </m:d>
        <m:r>
          <w:rPr>
            <w:rFonts w:ascii="Cambria Math" w:eastAsiaTheme="minorEastAsia" w:hAnsi="Cambria Math"/>
            <w:noProof/>
            <w:color w:val="000000" w:themeColor="text1"/>
            <w:szCs w:val="21"/>
          </w:rPr>
          <m:t>+</m:t>
        </m:r>
        <m:sSup>
          <m:sSupPr>
            <m:ctrlPr>
              <w:rPr>
                <w:rFonts w:ascii="Cambria Math" w:eastAsiaTheme="minorEastAsia" w:hAnsi="Cambria Math"/>
                <w:i/>
                <w:noProof/>
                <w:color w:val="000000" w:themeColor="text1"/>
                <w:szCs w:val="21"/>
              </w:rPr>
            </m:ctrlPr>
          </m:sSupPr>
          <m:e>
            <m:r>
              <w:rPr>
                <w:rFonts w:ascii="Cambria Math" w:eastAsiaTheme="minorEastAsia" w:hAnsi="Cambria Math"/>
                <w:noProof/>
                <w:color w:val="000000" w:themeColor="text1"/>
                <w:szCs w:val="21"/>
              </w:rPr>
              <m:t>u</m:t>
            </m:r>
          </m:e>
          <m:sup>
            <m:r>
              <w:rPr>
                <w:rFonts w:ascii="Cambria Math" w:eastAsiaTheme="minorEastAsia" w:hAnsi="Cambria Math"/>
                <w:noProof/>
                <w:color w:val="000000" w:themeColor="text1"/>
                <w:szCs w:val="21"/>
              </w:rPr>
              <m:t>2</m:t>
            </m:r>
          </m:sup>
        </m:sSup>
        <m:d>
          <m:dPr>
            <m:ctrlPr>
              <w:rPr>
                <w:rFonts w:ascii="Cambria Math" w:eastAsiaTheme="minorEastAsia" w:hAnsi="Cambria Math"/>
                <w:i/>
                <w:noProof/>
                <w:color w:val="000000" w:themeColor="text1"/>
                <w:szCs w:val="21"/>
              </w:rPr>
            </m:ctrlPr>
          </m:dPr>
          <m:e>
            <m:sSub>
              <m:sSubPr>
                <m:ctrlPr>
                  <w:rPr>
                    <w:rFonts w:ascii="Cambria Math" w:eastAsiaTheme="minorEastAsia" w:hAnsi="Cambria Math"/>
                    <w:i/>
                    <w:noProof/>
                    <w:color w:val="000000" w:themeColor="text1"/>
                    <w:szCs w:val="21"/>
                  </w:rPr>
                </m:ctrlPr>
              </m:sSubPr>
              <m:e>
                <m:r>
                  <w:rPr>
                    <w:rFonts w:ascii="Cambria Math" w:eastAsiaTheme="minorEastAsia" w:hAnsi="Cambria Math"/>
                    <w:noProof/>
                    <w:color w:val="000000" w:themeColor="text1"/>
                    <w:szCs w:val="21"/>
                  </w:rPr>
                  <m:t>m</m:t>
                </m:r>
              </m:e>
              <m:sub>
                <m:r>
                  <m:rPr>
                    <m:nor/>
                  </m:rPr>
                  <w:rPr>
                    <w:rFonts w:eastAsiaTheme="minorEastAsia"/>
                    <w:noProof/>
                    <w:color w:val="000000" w:themeColor="text1"/>
                    <w:szCs w:val="21"/>
                  </w:rPr>
                  <m:t>s</m:t>
                </m:r>
                <m:ctrlPr>
                  <w:rPr>
                    <w:rFonts w:ascii="Cambria Math" w:eastAsiaTheme="minorEastAsia" w:hAnsi="Cambria Math"/>
                    <w:noProof/>
                    <w:color w:val="000000" w:themeColor="text1"/>
                    <w:szCs w:val="21"/>
                  </w:rPr>
                </m:ctrlPr>
              </m:sub>
            </m:sSub>
          </m:e>
        </m:d>
      </m:oMath>
      <w:r w:rsidR="00CF3033" w:rsidRPr="002B7CAD">
        <w:rPr>
          <w:rFonts w:eastAsiaTheme="minorEastAsia"/>
          <w:color w:val="000000" w:themeColor="text1"/>
          <w:szCs w:val="21"/>
        </w:rPr>
        <w:t xml:space="preserve"> </w:t>
      </w:r>
      <w:r w:rsidR="00D74828" w:rsidRPr="002B7CAD">
        <w:rPr>
          <w:rFonts w:eastAsiaTheme="minorEastAsia"/>
          <w:color w:val="000000" w:themeColor="text1"/>
          <w:szCs w:val="21"/>
        </w:rPr>
        <w:t xml:space="preserve"> </w:t>
      </w:r>
    </w:p>
    <w:p w:rsidR="00942B21" w:rsidRPr="002B7CAD" w:rsidRDefault="00942B21" w:rsidP="00942B21">
      <w:pPr>
        <w:tabs>
          <w:tab w:val="left" w:pos="7513"/>
        </w:tabs>
        <w:snapToGrid w:val="0"/>
        <w:spacing w:beforeLines="30" w:before="93" w:afterLines="30" w:after="93"/>
        <w:ind w:firstLineChars="200" w:firstLine="420"/>
        <w:textAlignment w:val="center"/>
        <w:rPr>
          <w:rFonts w:eastAsiaTheme="minorEastAsia"/>
          <w:color w:val="000000" w:themeColor="text1"/>
          <w:szCs w:val="21"/>
        </w:rPr>
      </w:pPr>
      <w:r w:rsidRPr="002B7CAD">
        <w:rPr>
          <w:rFonts w:eastAsiaTheme="minorEastAsia"/>
          <w:color w:val="000000" w:themeColor="text1"/>
          <w:szCs w:val="21"/>
        </w:rPr>
        <w:t>局部示值误差测量见表</w:t>
      </w:r>
      <w:r w:rsidRPr="002B7CAD">
        <w:rPr>
          <w:rFonts w:eastAsiaTheme="minorEastAsia"/>
          <w:color w:val="000000" w:themeColor="text1"/>
          <w:szCs w:val="21"/>
        </w:rPr>
        <w:t>B.2</w:t>
      </w:r>
      <w:r w:rsidRPr="002B7CAD">
        <w:rPr>
          <w:rFonts w:eastAsiaTheme="minorEastAsia"/>
          <w:color w:val="000000" w:themeColor="text1"/>
          <w:szCs w:val="21"/>
        </w:rPr>
        <w:t>，取三次测量的平均值作为</w:t>
      </w:r>
      <w:r w:rsidR="00693A21" w:rsidRPr="002B7CAD">
        <w:rPr>
          <w:rFonts w:eastAsiaTheme="minorEastAsia"/>
          <w:color w:val="000000" w:themeColor="text1"/>
          <w:szCs w:val="21"/>
        </w:rPr>
        <w:t>局部示值误差</w:t>
      </w:r>
      <w:r w:rsidRPr="002B7CAD">
        <w:rPr>
          <w:rFonts w:eastAsiaTheme="minorEastAsia"/>
          <w:color w:val="000000" w:themeColor="text1"/>
          <w:szCs w:val="21"/>
        </w:rPr>
        <w:t>校准结果。</w:t>
      </w:r>
    </w:p>
    <w:p w:rsidR="00E35C14" w:rsidRPr="002B7CAD" w:rsidRDefault="00E35C14" w:rsidP="00E35C14">
      <w:pPr>
        <w:tabs>
          <w:tab w:val="left" w:pos="5120"/>
        </w:tabs>
        <w:jc w:val="center"/>
        <w:rPr>
          <w:rFonts w:eastAsia="黑体"/>
          <w:szCs w:val="21"/>
        </w:rPr>
      </w:pPr>
      <w:r w:rsidRPr="002B7CAD">
        <w:rPr>
          <w:rFonts w:eastAsia="黑体"/>
          <w:szCs w:val="21"/>
        </w:rPr>
        <w:t>表</w:t>
      </w:r>
      <w:r w:rsidRPr="002B7CAD">
        <w:rPr>
          <w:rFonts w:eastAsia="黑体"/>
          <w:szCs w:val="21"/>
        </w:rPr>
        <w:t xml:space="preserve">B.2 </w:t>
      </w:r>
      <w:r w:rsidRPr="002B7CAD">
        <w:rPr>
          <w:rFonts w:eastAsia="黑体"/>
          <w:szCs w:val="21"/>
        </w:rPr>
        <w:t>局部示值误差的校准数据</w:t>
      </w:r>
    </w:p>
    <w:tbl>
      <w:tblPr>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01"/>
        <w:gridCol w:w="997"/>
        <w:gridCol w:w="1147"/>
        <w:gridCol w:w="941"/>
        <w:gridCol w:w="704"/>
        <w:gridCol w:w="997"/>
        <w:gridCol w:w="1185"/>
        <w:gridCol w:w="903"/>
      </w:tblGrid>
      <w:tr w:rsidR="00E35C14" w:rsidRPr="002B7CAD" w:rsidTr="00E35C14">
        <w:tc>
          <w:tcPr>
            <w:tcW w:w="636" w:type="dxa"/>
            <w:vMerge w:val="restart"/>
            <w:vAlign w:val="center"/>
          </w:tcPr>
          <w:p w:rsidR="00E35C14" w:rsidRPr="002B7CAD" w:rsidRDefault="00E35C14" w:rsidP="00E35C14">
            <w:pPr>
              <w:snapToGrid w:val="0"/>
              <w:jc w:val="center"/>
              <w:rPr>
                <w:color w:val="000000"/>
              </w:rPr>
            </w:pPr>
            <w:r w:rsidRPr="002B7CAD">
              <w:rPr>
                <w:color w:val="000000"/>
              </w:rPr>
              <w:t>测量序号</w:t>
            </w:r>
          </w:p>
        </w:tc>
        <w:tc>
          <w:tcPr>
            <w:tcW w:w="3986" w:type="dxa"/>
            <w:gridSpan w:val="4"/>
          </w:tcPr>
          <w:p w:rsidR="00E35C14" w:rsidRPr="002B7CAD" w:rsidRDefault="00E35C14" w:rsidP="00E35C14">
            <w:pPr>
              <w:snapToGrid w:val="0"/>
              <w:rPr>
                <w:color w:val="000000"/>
              </w:rPr>
            </w:pPr>
            <w:r w:rsidRPr="002B7CAD">
              <w:rPr>
                <w:color w:val="000000"/>
              </w:rPr>
              <w:t>试验载荷</w:t>
            </w:r>
            <w:r w:rsidRPr="002B7CAD">
              <w:rPr>
                <w:i/>
                <w:color w:val="000000"/>
              </w:rPr>
              <w:t>P</w:t>
            </w:r>
            <w:r w:rsidRPr="002B7CAD">
              <w:rPr>
                <w:i/>
                <w:color w:val="000000"/>
                <w:szCs w:val="21"/>
                <w:vertAlign w:val="subscript"/>
              </w:rPr>
              <w:t>t1</w:t>
            </w:r>
            <w:r w:rsidRPr="002B7CAD">
              <w:rPr>
                <w:color w:val="000000"/>
              </w:rPr>
              <w:t>=100 g</w:t>
            </w:r>
          </w:p>
        </w:tc>
        <w:tc>
          <w:tcPr>
            <w:tcW w:w="3789" w:type="dxa"/>
            <w:gridSpan w:val="4"/>
          </w:tcPr>
          <w:p w:rsidR="00E35C14" w:rsidRPr="002B7CAD" w:rsidRDefault="00E35C14" w:rsidP="00E35C14">
            <w:pPr>
              <w:snapToGrid w:val="0"/>
              <w:rPr>
                <w:color w:val="000000"/>
              </w:rPr>
            </w:pPr>
            <w:r w:rsidRPr="002B7CAD">
              <w:rPr>
                <w:color w:val="000000"/>
              </w:rPr>
              <w:t>试验载荷</w:t>
            </w:r>
            <w:r w:rsidRPr="002B7CAD">
              <w:rPr>
                <w:i/>
                <w:color w:val="000000"/>
              </w:rPr>
              <w:t>P</w:t>
            </w:r>
            <w:r w:rsidRPr="002B7CAD">
              <w:rPr>
                <w:i/>
                <w:color w:val="000000"/>
                <w:szCs w:val="21"/>
                <w:vertAlign w:val="subscript"/>
              </w:rPr>
              <w:t>t2</w:t>
            </w:r>
            <w:r w:rsidRPr="002B7CAD">
              <w:rPr>
                <w:color w:val="000000"/>
              </w:rPr>
              <w:t>= 200 g</w:t>
            </w:r>
          </w:p>
        </w:tc>
      </w:tr>
      <w:tr w:rsidR="00E35C14" w:rsidRPr="002B7CAD" w:rsidTr="00E35C14">
        <w:tc>
          <w:tcPr>
            <w:tcW w:w="636" w:type="dxa"/>
            <w:vMerge/>
            <w:vAlign w:val="center"/>
          </w:tcPr>
          <w:p w:rsidR="00E35C14" w:rsidRPr="002B7CAD" w:rsidRDefault="00E35C14" w:rsidP="00E35C14">
            <w:pPr>
              <w:snapToGrid w:val="0"/>
              <w:jc w:val="center"/>
              <w:rPr>
                <w:color w:val="000000"/>
              </w:rPr>
            </w:pPr>
          </w:p>
        </w:tc>
        <w:tc>
          <w:tcPr>
            <w:tcW w:w="1898" w:type="dxa"/>
            <w:gridSpan w:val="2"/>
          </w:tcPr>
          <w:p w:rsidR="00E35C14" w:rsidRPr="002B7CAD" w:rsidRDefault="00E35C14" w:rsidP="00E35C14">
            <w:pPr>
              <w:snapToGrid w:val="0"/>
              <w:rPr>
                <w:color w:val="000000"/>
              </w:rPr>
            </w:pPr>
            <w:r w:rsidRPr="002B7CAD">
              <w:rPr>
                <w:color w:val="000000"/>
              </w:rPr>
              <w:t>砝码</w:t>
            </w:r>
            <w:r w:rsidRPr="002B7CAD">
              <w:rPr>
                <w:color w:val="000000"/>
              </w:rPr>
              <w:t>A</w:t>
            </w:r>
            <w:r w:rsidRPr="002B7CAD">
              <w:rPr>
                <w:color w:val="000000"/>
              </w:rPr>
              <w:t>：</w:t>
            </w:r>
          </w:p>
        </w:tc>
        <w:tc>
          <w:tcPr>
            <w:tcW w:w="2088" w:type="dxa"/>
            <w:gridSpan w:val="2"/>
          </w:tcPr>
          <w:p w:rsidR="00E35C14" w:rsidRPr="002B7CAD" w:rsidRDefault="00E35C14" w:rsidP="00E35C14">
            <w:pPr>
              <w:snapToGrid w:val="0"/>
              <w:rPr>
                <w:color w:val="000000"/>
              </w:rPr>
            </w:pPr>
            <w:r w:rsidRPr="002B7CAD">
              <w:rPr>
                <w:color w:val="000000"/>
              </w:rPr>
              <w:t>小砝码</w:t>
            </w:r>
            <w:r w:rsidRPr="002B7CAD">
              <w:rPr>
                <w:i/>
                <w:color w:val="000000"/>
              </w:rPr>
              <w:t>m</w:t>
            </w:r>
            <w:r w:rsidRPr="002B7CAD">
              <w:rPr>
                <w:color w:val="000000"/>
                <w:szCs w:val="21"/>
                <w:vertAlign w:val="subscript"/>
              </w:rPr>
              <w:t>s</w:t>
            </w:r>
            <w:r w:rsidRPr="002B7CAD">
              <w:rPr>
                <w:color w:val="000000"/>
              </w:rPr>
              <w:t>：</w:t>
            </w:r>
            <w:r w:rsidRPr="002B7CAD">
              <w:rPr>
                <w:color w:val="000000"/>
              </w:rPr>
              <w:t>9.98 mg</w:t>
            </w:r>
          </w:p>
        </w:tc>
        <w:tc>
          <w:tcPr>
            <w:tcW w:w="1701" w:type="dxa"/>
            <w:gridSpan w:val="2"/>
          </w:tcPr>
          <w:p w:rsidR="00E35C14" w:rsidRPr="002B7CAD" w:rsidRDefault="00E35C14" w:rsidP="00E35C14">
            <w:pPr>
              <w:snapToGrid w:val="0"/>
              <w:rPr>
                <w:color w:val="000000"/>
              </w:rPr>
            </w:pPr>
            <w:r w:rsidRPr="002B7CAD">
              <w:rPr>
                <w:color w:val="000000"/>
              </w:rPr>
              <w:t>砝码</w:t>
            </w:r>
            <w:r w:rsidRPr="002B7CAD">
              <w:rPr>
                <w:color w:val="000000"/>
              </w:rPr>
              <w:t>A</w:t>
            </w:r>
            <w:r w:rsidRPr="002B7CAD">
              <w:rPr>
                <w:color w:val="000000"/>
              </w:rPr>
              <w:t>：</w:t>
            </w:r>
          </w:p>
        </w:tc>
        <w:tc>
          <w:tcPr>
            <w:tcW w:w="2088" w:type="dxa"/>
            <w:gridSpan w:val="2"/>
          </w:tcPr>
          <w:p w:rsidR="00E35C14" w:rsidRPr="002B7CAD" w:rsidRDefault="00E35C14" w:rsidP="00E35C14">
            <w:pPr>
              <w:snapToGrid w:val="0"/>
              <w:rPr>
                <w:color w:val="000000"/>
              </w:rPr>
            </w:pPr>
            <w:r w:rsidRPr="002B7CAD">
              <w:rPr>
                <w:color w:val="000000"/>
              </w:rPr>
              <w:t>小砝码</w:t>
            </w:r>
            <w:r w:rsidRPr="002B7CAD">
              <w:rPr>
                <w:i/>
                <w:color w:val="000000"/>
              </w:rPr>
              <w:t>m</w:t>
            </w:r>
            <w:r w:rsidRPr="002B7CAD">
              <w:rPr>
                <w:color w:val="000000"/>
                <w:szCs w:val="21"/>
                <w:vertAlign w:val="subscript"/>
              </w:rPr>
              <w:t>s</w:t>
            </w:r>
            <w:r w:rsidRPr="002B7CAD">
              <w:rPr>
                <w:color w:val="000000"/>
              </w:rPr>
              <w:t>：</w:t>
            </w:r>
            <w:r w:rsidRPr="002B7CAD">
              <w:rPr>
                <w:color w:val="000000"/>
              </w:rPr>
              <w:t>9.98 mg</w:t>
            </w:r>
          </w:p>
        </w:tc>
      </w:tr>
      <w:tr w:rsidR="00E35C14" w:rsidRPr="002B7CAD" w:rsidTr="00E35C14">
        <w:trPr>
          <w:cantSplit/>
          <w:trHeight w:val="385"/>
        </w:trPr>
        <w:tc>
          <w:tcPr>
            <w:tcW w:w="636" w:type="dxa"/>
            <w:vMerge/>
            <w:vAlign w:val="center"/>
          </w:tcPr>
          <w:p w:rsidR="00E35C14" w:rsidRPr="002B7CAD" w:rsidRDefault="00E35C14" w:rsidP="00E35C14">
            <w:pPr>
              <w:snapToGrid w:val="0"/>
              <w:jc w:val="center"/>
              <w:rPr>
                <w:color w:val="000000"/>
              </w:rPr>
            </w:pPr>
          </w:p>
        </w:tc>
        <w:tc>
          <w:tcPr>
            <w:tcW w:w="1898" w:type="dxa"/>
            <w:gridSpan w:val="2"/>
            <w:vAlign w:val="center"/>
          </w:tcPr>
          <w:p w:rsidR="00E35C14" w:rsidRPr="002B7CAD" w:rsidRDefault="00E35C14" w:rsidP="00E35C14">
            <w:pPr>
              <w:snapToGrid w:val="0"/>
              <w:jc w:val="center"/>
              <w:rPr>
                <w:color w:val="000000"/>
              </w:rPr>
            </w:pPr>
            <w:r w:rsidRPr="002B7CAD">
              <w:rPr>
                <w:color w:val="000000"/>
              </w:rPr>
              <w:t>读</w:t>
            </w:r>
            <w:r w:rsidRPr="002B7CAD">
              <w:rPr>
                <w:color w:val="000000"/>
              </w:rPr>
              <w:t xml:space="preserve">    </w:t>
            </w:r>
            <w:r w:rsidRPr="002B7CAD">
              <w:rPr>
                <w:color w:val="000000"/>
              </w:rPr>
              <w:t>数</w:t>
            </w:r>
          </w:p>
          <w:p w:rsidR="00E35C14" w:rsidRPr="002B7CAD" w:rsidRDefault="00E35C14" w:rsidP="00E35C14">
            <w:pPr>
              <w:snapToGrid w:val="0"/>
              <w:jc w:val="center"/>
              <w:rPr>
                <w:color w:val="000000"/>
              </w:rPr>
            </w:pPr>
            <w:r w:rsidRPr="002B7CAD">
              <w:rPr>
                <w:color w:val="000000"/>
              </w:rPr>
              <w:t>(mg)</w:t>
            </w:r>
          </w:p>
        </w:tc>
        <w:tc>
          <w:tcPr>
            <w:tcW w:w="1147" w:type="dxa"/>
            <w:vAlign w:val="center"/>
          </w:tcPr>
          <w:p w:rsidR="00E35C14" w:rsidRPr="002B7CAD" w:rsidRDefault="00E35C14" w:rsidP="00E35C14">
            <w:pPr>
              <w:snapToGrid w:val="0"/>
              <w:jc w:val="center"/>
              <w:rPr>
                <w:color w:val="000000"/>
              </w:rPr>
            </w:pPr>
            <w:r w:rsidRPr="002B7CAD">
              <w:rPr>
                <w:color w:val="000000"/>
              </w:rPr>
              <w:t>相差格数</w:t>
            </w:r>
            <w:r w:rsidRPr="002B7CAD">
              <w:rPr>
                <w:color w:val="000000"/>
              </w:rPr>
              <w:t>(mg)</w:t>
            </w:r>
          </w:p>
        </w:tc>
        <w:tc>
          <w:tcPr>
            <w:tcW w:w="941" w:type="dxa"/>
            <w:vAlign w:val="center"/>
          </w:tcPr>
          <w:p w:rsidR="00E35C14" w:rsidRPr="002B7CAD" w:rsidRDefault="00E35C14" w:rsidP="00E35C14">
            <w:pPr>
              <w:snapToGrid w:val="0"/>
              <w:jc w:val="center"/>
              <w:rPr>
                <w:color w:val="000000"/>
              </w:rPr>
            </w:pPr>
            <w:r w:rsidRPr="002B7CAD">
              <w:rPr>
                <w:color w:val="000000"/>
              </w:rPr>
              <w:t>差值</w:t>
            </w:r>
          </w:p>
          <w:p w:rsidR="00E35C14" w:rsidRPr="002B7CAD" w:rsidRDefault="00E35C14" w:rsidP="00E35C14">
            <w:pPr>
              <w:snapToGrid w:val="0"/>
              <w:jc w:val="center"/>
              <w:rPr>
                <w:color w:val="000000"/>
              </w:rPr>
            </w:pPr>
            <w:r w:rsidRPr="002B7CAD">
              <w:rPr>
                <w:color w:val="000000"/>
              </w:rPr>
              <w:t>(mg)</w:t>
            </w:r>
          </w:p>
        </w:tc>
        <w:tc>
          <w:tcPr>
            <w:tcW w:w="1701" w:type="dxa"/>
            <w:gridSpan w:val="2"/>
            <w:vAlign w:val="center"/>
          </w:tcPr>
          <w:p w:rsidR="00E35C14" w:rsidRPr="002B7CAD" w:rsidRDefault="00E35C14" w:rsidP="00E35C14">
            <w:pPr>
              <w:snapToGrid w:val="0"/>
              <w:jc w:val="center"/>
              <w:rPr>
                <w:color w:val="000000"/>
              </w:rPr>
            </w:pPr>
            <w:r w:rsidRPr="002B7CAD">
              <w:rPr>
                <w:color w:val="000000"/>
              </w:rPr>
              <w:t>读</w:t>
            </w:r>
            <w:r w:rsidRPr="002B7CAD">
              <w:rPr>
                <w:color w:val="000000"/>
              </w:rPr>
              <w:t xml:space="preserve">    </w:t>
            </w:r>
            <w:r w:rsidRPr="002B7CAD">
              <w:rPr>
                <w:color w:val="000000"/>
              </w:rPr>
              <w:t>数</w:t>
            </w:r>
          </w:p>
          <w:p w:rsidR="00E35C14" w:rsidRPr="002B7CAD" w:rsidRDefault="00E35C14" w:rsidP="00E35C14">
            <w:pPr>
              <w:snapToGrid w:val="0"/>
              <w:jc w:val="center"/>
              <w:rPr>
                <w:color w:val="000000"/>
              </w:rPr>
            </w:pPr>
            <w:r w:rsidRPr="002B7CAD">
              <w:rPr>
                <w:color w:val="000000"/>
              </w:rPr>
              <w:t>(mg)</w:t>
            </w:r>
          </w:p>
        </w:tc>
        <w:tc>
          <w:tcPr>
            <w:tcW w:w="1185" w:type="dxa"/>
            <w:vAlign w:val="center"/>
          </w:tcPr>
          <w:p w:rsidR="00E35C14" w:rsidRPr="002B7CAD" w:rsidRDefault="00E35C14" w:rsidP="00E35C14">
            <w:pPr>
              <w:snapToGrid w:val="0"/>
              <w:jc w:val="center"/>
              <w:rPr>
                <w:color w:val="000000"/>
              </w:rPr>
            </w:pPr>
            <w:r w:rsidRPr="002B7CAD">
              <w:rPr>
                <w:color w:val="000000"/>
              </w:rPr>
              <w:t>相差格数</w:t>
            </w:r>
            <w:r w:rsidRPr="002B7CAD">
              <w:rPr>
                <w:color w:val="000000"/>
              </w:rPr>
              <w:t>(mg)</w:t>
            </w:r>
          </w:p>
        </w:tc>
        <w:tc>
          <w:tcPr>
            <w:tcW w:w="903" w:type="dxa"/>
            <w:vAlign w:val="center"/>
          </w:tcPr>
          <w:p w:rsidR="00E35C14" w:rsidRPr="002B7CAD" w:rsidRDefault="00E35C14" w:rsidP="00E35C14">
            <w:pPr>
              <w:snapToGrid w:val="0"/>
              <w:jc w:val="center"/>
              <w:rPr>
                <w:color w:val="000000"/>
              </w:rPr>
            </w:pPr>
            <w:r w:rsidRPr="002B7CAD">
              <w:rPr>
                <w:color w:val="000000"/>
              </w:rPr>
              <w:t>差值</w:t>
            </w:r>
            <w:r w:rsidRPr="002B7CAD">
              <w:rPr>
                <w:color w:val="000000"/>
              </w:rPr>
              <w:t>(mg)</w:t>
            </w:r>
          </w:p>
        </w:tc>
      </w:tr>
      <w:tr w:rsidR="00E35C14" w:rsidRPr="002B7CAD" w:rsidTr="00E35C14">
        <w:tc>
          <w:tcPr>
            <w:tcW w:w="636" w:type="dxa"/>
            <w:vMerge w:val="restart"/>
            <w:vAlign w:val="center"/>
          </w:tcPr>
          <w:p w:rsidR="00E35C14" w:rsidRPr="002B7CAD" w:rsidRDefault="00E35C14" w:rsidP="00E35C14">
            <w:pPr>
              <w:snapToGrid w:val="0"/>
              <w:jc w:val="center"/>
              <w:rPr>
                <w:color w:val="000000"/>
              </w:rPr>
            </w:pPr>
            <w:r w:rsidRPr="002B7CAD">
              <w:rPr>
                <w:color w:val="000000"/>
              </w:rPr>
              <w:t>1</w:t>
            </w:r>
          </w:p>
        </w:tc>
        <w:tc>
          <w:tcPr>
            <w:tcW w:w="901"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0.00</w:t>
            </w:r>
          </w:p>
        </w:tc>
        <w:tc>
          <w:tcPr>
            <w:tcW w:w="1147" w:type="dxa"/>
            <w:vMerge w:val="restart"/>
          </w:tcPr>
          <w:p w:rsidR="00E35C14" w:rsidRPr="002B7CAD" w:rsidRDefault="00E35C14" w:rsidP="00E35C14">
            <w:pPr>
              <w:snapToGrid w:val="0"/>
              <w:rPr>
                <w:color w:val="000000"/>
              </w:rPr>
            </w:pPr>
            <w:r w:rsidRPr="002B7CAD">
              <w:rPr>
                <w:color w:val="000000"/>
              </w:rPr>
              <w:t>9.97</w:t>
            </w:r>
          </w:p>
        </w:tc>
        <w:tc>
          <w:tcPr>
            <w:tcW w:w="941" w:type="dxa"/>
            <w:vMerge w:val="restart"/>
          </w:tcPr>
          <w:p w:rsidR="00E35C14" w:rsidRPr="002B7CAD" w:rsidRDefault="00E35C14" w:rsidP="00E35C14">
            <w:pPr>
              <w:snapToGrid w:val="0"/>
              <w:rPr>
                <w:color w:val="000000"/>
              </w:rPr>
            </w:pPr>
            <w:r w:rsidRPr="002B7CAD">
              <w:rPr>
                <w:color w:val="000000"/>
              </w:rPr>
              <w:t>9.97</w:t>
            </w:r>
          </w:p>
        </w:tc>
        <w:tc>
          <w:tcPr>
            <w:tcW w:w="704"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0.00</w:t>
            </w:r>
          </w:p>
        </w:tc>
        <w:tc>
          <w:tcPr>
            <w:tcW w:w="1185" w:type="dxa"/>
            <w:vMerge w:val="restart"/>
          </w:tcPr>
          <w:p w:rsidR="00E35C14" w:rsidRPr="002B7CAD" w:rsidRDefault="00E35C14" w:rsidP="00E35C14">
            <w:pPr>
              <w:snapToGrid w:val="0"/>
              <w:rPr>
                <w:color w:val="000000"/>
              </w:rPr>
            </w:pPr>
            <w:r w:rsidRPr="002B7CAD">
              <w:rPr>
                <w:color w:val="000000"/>
              </w:rPr>
              <w:t>9.96</w:t>
            </w:r>
          </w:p>
        </w:tc>
        <w:tc>
          <w:tcPr>
            <w:tcW w:w="903" w:type="dxa"/>
            <w:vMerge w:val="restart"/>
          </w:tcPr>
          <w:p w:rsidR="00E35C14" w:rsidRPr="002B7CAD" w:rsidRDefault="00E35C14" w:rsidP="00E35C14">
            <w:pPr>
              <w:snapToGrid w:val="0"/>
              <w:rPr>
                <w:color w:val="000000"/>
              </w:rPr>
            </w:pPr>
            <w:r w:rsidRPr="002B7CAD">
              <w:rPr>
                <w:color w:val="000000"/>
              </w:rPr>
              <w:t>9.97</w:t>
            </w:r>
          </w:p>
        </w:tc>
      </w:tr>
      <w:tr w:rsidR="00E35C14" w:rsidRPr="002B7CAD" w:rsidTr="00E35C14">
        <w:tc>
          <w:tcPr>
            <w:tcW w:w="636" w:type="dxa"/>
            <w:vMerge/>
            <w:vAlign w:val="center"/>
          </w:tcPr>
          <w:p w:rsidR="00E35C14" w:rsidRPr="002B7CAD" w:rsidRDefault="00E35C14" w:rsidP="00E35C14">
            <w:pPr>
              <w:snapToGrid w:val="0"/>
              <w:jc w:val="center"/>
              <w:rPr>
                <w:color w:val="000000"/>
              </w:rPr>
            </w:pPr>
          </w:p>
        </w:tc>
        <w:tc>
          <w:tcPr>
            <w:tcW w:w="901"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9.97</w:t>
            </w:r>
          </w:p>
        </w:tc>
        <w:tc>
          <w:tcPr>
            <w:tcW w:w="1147" w:type="dxa"/>
            <w:vMerge/>
          </w:tcPr>
          <w:p w:rsidR="00E35C14" w:rsidRPr="002B7CAD" w:rsidRDefault="00E35C14" w:rsidP="00E35C14">
            <w:pPr>
              <w:snapToGrid w:val="0"/>
              <w:rPr>
                <w:color w:val="000000"/>
              </w:rPr>
            </w:pPr>
          </w:p>
        </w:tc>
        <w:tc>
          <w:tcPr>
            <w:tcW w:w="941" w:type="dxa"/>
            <w:vMerge/>
          </w:tcPr>
          <w:p w:rsidR="00E35C14" w:rsidRPr="002B7CAD" w:rsidRDefault="00E35C14" w:rsidP="00E35C14">
            <w:pPr>
              <w:snapToGrid w:val="0"/>
              <w:rPr>
                <w:color w:val="000000"/>
              </w:rPr>
            </w:pPr>
          </w:p>
        </w:tc>
        <w:tc>
          <w:tcPr>
            <w:tcW w:w="704"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9.96</w:t>
            </w:r>
          </w:p>
        </w:tc>
        <w:tc>
          <w:tcPr>
            <w:tcW w:w="1185" w:type="dxa"/>
            <w:vMerge/>
          </w:tcPr>
          <w:p w:rsidR="00E35C14" w:rsidRPr="002B7CAD" w:rsidRDefault="00E35C14" w:rsidP="00E35C14">
            <w:pPr>
              <w:snapToGrid w:val="0"/>
              <w:rPr>
                <w:color w:val="000000"/>
              </w:rPr>
            </w:pPr>
          </w:p>
        </w:tc>
        <w:tc>
          <w:tcPr>
            <w:tcW w:w="903" w:type="dxa"/>
            <w:vMerge/>
          </w:tcPr>
          <w:p w:rsidR="00E35C14" w:rsidRPr="002B7CAD" w:rsidRDefault="00E35C14" w:rsidP="00E35C14">
            <w:pPr>
              <w:snapToGrid w:val="0"/>
              <w:rPr>
                <w:color w:val="000000"/>
              </w:rPr>
            </w:pPr>
          </w:p>
        </w:tc>
      </w:tr>
      <w:tr w:rsidR="00E35C14" w:rsidRPr="002B7CAD" w:rsidTr="00E35C14">
        <w:tc>
          <w:tcPr>
            <w:tcW w:w="636" w:type="dxa"/>
            <w:vMerge/>
            <w:vAlign w:val="center"/>
          </w:tcPr>
          <w:p w:rsidR="00E35C14" w:rsidRPr="002B7CAD" w:rsidRDefault="00E35C14" w:rsidP="00E35C14">
            <w:pPr>
              <w:snapToGrid w:val="0"/>
              <w:jc w:val="center"/>
              <w:rPr>
                <w:color w:val="000000"/>
              </w:rPr>
            </w:pPr>
          </w:p>
        </w:tc>
        <w:tc>
          <w:tcPr>
            <w:tcW w:w="901"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9.97</w:t>
            </w:r>
          </w:p>
        </w:tc>
        <w:tc>
          <w:tcPr>
            <w:tcW w:w="1147" w:type="dxa"/>
            <w:vMerge w:val="restart"/>
          </w:tcPr>
          <w:p w:rsidR="00E35C14" w:rsidRPr="002B7CAD" w:rsidRDefault="00E35C14" w:rsidP="00E35C14">
            <w:pPr>
              <w:snapToGrid w:val="0"/>
              <w:rPr>
                <w:color w:val="000000"/>
              </w:rPr>
            </w:pPr>
            <w:r w:rsidRPr="002B7CAD">
              <w:rPr>
                <w:color w:val="000000"/>
              </w:rPr>
              <w:t>9.97</w:t>
            </w:r>
          </w:p>
        </w:tc>
        <w:tc>
          <w:tcPr>
            <w:tcW w:w="941" w:type="dxa"/>
            <w:vMerge/>
          </w:tcPr>
          <w:p w:rsidR="00E35C14" w:rsidRPr="002B7CAD" w:rsidRDefault="00E35C14" w:rsidP="00E35C14">
            <w:pPr>
              <w:snapToGrid w:val="0"/>
              <w:rPr>
                <w:color w:val="000000"/>
              </w:rPr>
            </w:pPr>
          </w:p>
        </w:tc>
        <w:tc>
          <w:tcPr>
            <w:tcW w:w="704"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9.96</w:t>
            </w:r>
          </w:p>
        </w:tc>
        <w:tc>
          <w:tcPr>
            <w:tcW w:w="1185" w:type="dxa"/>
            <w:vMerge w:val="restart"/>
          </w:tcPr>
          <w:p w:rsidR="00E35C14" w:rsidRPr="002B7CAD" w:rsidRDefault="00E35C14" w:rsidP="00E35C14">
            <w:pPr>
              <w:snapToGrid w:val="0"/>
              <w:rPr>
                <w:color w:val="000000"/>
              </w:rPr>
            </w:pPr>
            <w:r w:rsidRPr="002B7CAD">
              <w:rPr>
                <w:color w:val="000000"/>
              </w:rPr>
              <w:t>9.98</w:t>
            </w:r>
          </w:p>
        </w:tc>
        <w:tc>
          <w:tcPr>
            <w:tcW w:w="903" w:type="dxa"/>
            <w:vMerge/>
          </w:tcPr>
          <w:p w:rsidR="00E35C14" w:rsidRPr="002B7CAD" w:rsidRDefault="00E35C14" w:rsidP="00E35C14">
            <w:pPr>
              <w:snapToGrid w:val="0"/>
              <w:rPr>
                <w:color w:val="000000"/>
              </w:rPr>
            </w:pPr>
          </w:p>
        </w:tc>
      </w:tr>
      <w:tr w:rsidR="00E35C14" w:rsidRPr="002B7CAD" w:rsidTr="00E35C14">
        <w:tc>
          <w:tcPr>
            <w:tcW w:w="636" w:type="dxa"/>
            <w:vMerge/>
            <w:vAlign w:val="center"/>
          </w:tcPr>
          <w:p w:rsidR="00E35C14" w:rsidRPr="002B7CAD" w:rsidRDefault="00E35C14" w:rsidP="00E35C14">
            <w:pPr>
              <w:snapToGrid w:val="0"/>
              <w:jc w:val="center"/>
              <w:rPr>
                <w:color w:val="000000"/>
              </w:rPr>
            </w:pPr>
          </w:p>
        </w:tc>
        <w:tc>
          <w:tcPr>
            <w:tcW w:w="901"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0.00</w:t>
            </w:r>
          </w:p>
        </w:tc>
        <w:tc>
          <w:tcPr>
            <w:tcW w:w="1147" w:type="dxa"/>
            <w:vMerge/>
          </w:tcPr>
          <w:p w:rsidR="00E35C14" w:rsidRPr="002B7CAD" w:rsidRDefault="00E35C14" w:rsidP="00E35C14">
            <w:pPr>
              <w:snapToGrid w:val="0"/>
              <w:rPr>
                <w:color w:val="000000"/>
              </w:rPr>
            </w:pPr>
          </w:p>
        </w:tc>
        <w:tc>
          <w:tcPr>
            <w:tcW w:w="941" w:type="dxa"/>
            <w:vMerge/>
          </w:tcPr>
          <w:p w:rsidR="00E35C14" w:rsidRPr="002B7CAD" w:rsidRDefault="00E35C14" w:rsidP="00E35C14">
            <w:pPr>
              <w:snapToGrid w:val="0"/>
              <w:rPr>
                <w:color w:val="000000"/>
              </w:rPr>
            </w:pPr>
          </w:p>
        </w:tc>
        <w:tc>
          <w:tcPr>
            <w:tcW w:w="704"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-0.02</w:t>
            </w:r>
          </w:p>
        </w:tc>
        <w:tc>
          <w:tcPr>
            <w:tcW w:w="1185" w:type="dxa"/>
            <w:vMerge/>
          </w:tcPr>
          <w:p w:rsidR="00E35C14" w:rsidRPr="002B7CAD" w:rsidRDefault="00E35C14" w:rsidP="00E35C14">
            <w:pPr>
              <w:snapToGrid w:val="0"/>
              <w:rPr>
                <w:color w:val="000000"/>
              </w:rPr>
            </w:pPr>
          </w:p>
        </w:tc>
        <w:tc>
          <w:tcPr>
            <w:tcW w:w="903" w:type="dxa"/>
            <w:vMerge/>
          </w:tcPr>
          <w:p w:rsidR="00E35C14" w:rsidRPr="002B7CAD" w:rsidRDefault="00E35C14" w:rsidP="00E35C14">
            <w:pPr>
              <w:snapToGrid w:val="0"/>
              <w:rPr>
                <w:color w:val="000000"/>
              </w:rPr>
            </w:pPr>
          </w:p>
        </w:tc>
      </w:tr>
      <w:tr w:rsidR="00E35C14" w:rsidRPr="002B7CAD" w:rsidTr="00E35C14">
        <w:tc>
          <w:tcPr>
            <w:tcW w:w="636" w:type="dxa"/>
            <w:vMerge w:val="restart"/>
            <w:vAlign w:val="center"/>
          </w:tcPr>
          <w:p w:rsidR="00E35C14" w:rsidRPr="002B7CAD" w:rsidRDefault="00E35C14" w:rsidP="00E35C14">
            <w:pPr>
              <w:snapToGrid w:val="0"/>
              <w:jc w:val="center"/>
              <w:rPr>
                <w:color w:val="000000"/>
              </w:rPr>
            </w:pPr>
            <w:r w:rsidRPr="002B7CAD">
              <w:rPr>
                <w:color w:val="000000"/>
              </w:rPr>
              <w:t>2</w:t>
            </w:r>
          </w:p>
        </w:tc>
        <w:tc>
          <w:tcPr>
            <w:tcW w:w="901"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0.00</w:t>
            </w:r>
          </w:p>
        </w:tc>
        <w:tc>
          <w:tcPr>
            <w:tcW w:w="1147" w:type="dxa"/>
            <w:vMerge w:val="restart"/>
          </w:tcPr>
          <w:p w:rsidR="00E35C14" w:rsidRPr="002B7CAD" w:rsidRDefault="00E35C14" w:rsidP="00E35C14">
            <w:pPr>
              <w:snapToGrid w:val="0"/>
              <w:rPr>
                <w:color w:val="000000"/>
              </w:rPr>
            </w:pPr>
            <w:r w:rsidRPr="002B7CAD">
              <w:rPr>
                <w:color w:val="000000"/>
              </w:rPr>
              <w:t>9.98</w:t>
            </w:r>
          </w:p>
        </w:tc>
        <w:tc>
          <w:tcPr>
            <w:tcW w:w="941" w:type="dxa"/>
            <w:vMerge w:val="restart"/>
          </w:tcPr>
          <w:p w:rsidR="00E35C14" w:rsidRPr="002B7CAD" w:rsidRDefault="00E35C14" w:rsidP="00E35C14">
            <w:pPr>
              <w:snapToGrid w:val="0"/>
              <w:rPr>
                <w:color w:val="000000"/>
              </w:rPr>
            </w:pPr>
            <w:r w:rsidRPr="002B7CAD">
              <w:rPr>
                <w:color w:val="000000"/>
              </w:rPr>
              <w:t>9.99</w:t>
            </w:r>
          </w:p>
        </w:tc>
        <w:tc>
          <w:tcPr>
            <w:tcW w:w="704"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0.00</w:t>
            </w:r>
          </w:p>
        </w:tc>
        <w:tc>
          <w:tcPr>
            <w:tcW w:w="1185" w:type="dxa"/>
            <w:vMerge w:val="restart"/>
          </w:tcPr>
          <w:p w:rsidR="00E35C14" w:rsidRPr="002B7CAD" w:rsidRDefault="00E35C14" w:rsidP="00E35C14">
            <w:pPr>
              <w:snapToGrid w:val="0"/>
              <w:rPr>
                <w:color w:val="000000"/>
              </w:rPr>
            </w:pPr>
            <w:r w:rsidRPr="002B7CAD">
              <w:rPr>
                <w:color w:val="000000"/>
              </w:rPr>
              <w:t>9.97</w:t>
            </w:r>
          </w:p>
        </w:tc>
        <w:tc>
          <w:tcPr>
            <w:tcW w:w="903" w:type="dxa"/>
            <w:vMerge w:val="restart"/>
          </w:tcPr>
          <w:p w:rsidR="00E35C14" w:rsidRPr="002B7CAD" w:rsidRDefault="00E35C14" w:rsidP="00E35C14">
            <w:pPr>
              <w:snapToGrid w:val="0"/>
              <w:rPr>
                <w:color w:val="000000"/>
              </w:rPr>
            </w:pPr>
            <w:r w:rsidRPr="002B7CAD">
              <w:rPr>
                <w:color w:val="000000"/>
              </w:rPr>
              <w:t>9.97</w:t>
            </w:r>
          </w:p>
        </w:tc>
      </w:tr>
      <w:tr w:rsidR="00E35C14" w:rsidRPr="002B7CAD" w:rsidTr="00E35C14">
        <w:tc>
          <w:tcPr>
            <w:tcW w:w="636" w:type="dxa"/>
            <w:vMerge/>
            <w:vAlign w:val="center"/>
          </w:tcPr>
          <w:p w:rsidR="00E35C14" w:rsidRPr="002B7CAD" w:rsidRDefault="00E35C14" w:rsidP="00E35C14">
            <w:pPr>
              <w:snapToGrid w:val="0"/>
              <w:jc w:val="center"/>
              <w:rPr>
                <w:color w:val="000000"/>
              </w:rPr>
            </w:pPr>
          </w:p>
        </w:tc>
        <w:tc>
          <w:tcPr>
            <w:tcW w:w="901"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9.98</w:t>
            </w:r>
          </w:p>
        </w:tc>
        <w:tc>
          <w:tcPr>
            <w:tcW w:w="1147" w:type="dxa"/>
            <w:vMerge/>
          </w:tcPr>
          <w:p w:rsidR="00E35C14" w:rsidRPr="002B7CAD" w:rsidRDefault="00E35C14" w:rsidP="00E35C14">
            <w:pPr>
              <w:snapToGrid w:val="0"/>
              <w:rPr>
                <w:color w:val="000000"/>
              </w:rPr>
            </w:pPr>
          </w:p>
        </w:tc>
        <w:tc>
          <w:tcPr>
            <w:tcW w:w="941" w:type="dxa"/>
            <w:vMerge/>
          </w:tcPr>
          <w:p w:rsidR="00E35C14" w:rsidRPr="002B7CAD" w:rsidRDefault="00E35C14" w:rsidP="00E35C14">
            <w:pPr>
              <w:snapToGrid w:val="0"/>
              <w:rPr>
                <w:color w:val="000000"/>
              </w:rPr>
            </w:pPr>
          </w:p>
        </w:tc>
        <w:tc>
          <w:tcPr>
            <w:tcW w:w="704"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9.97</w:t>
            </w:r>
          </w:p>
        </w:tc>
        <w:tc>
          <w:tcPr>
            <w:tcW w:w="1185" w:type="dxa"/>
            <w:vMerge/>
          </w:tcPr>
          <w:p w:rsidR="00E35C14" w:rsidRPr="002B7CAD" w:rsidRDefault="00E35C14" w:rsidP="00E35C14">
            <w:pPr>
              <w:snapToGrid w:val="0"/>
              <w:rPr>
                <w:color w:val="000000"/>
              </w:rPr>
            </w:pPr>
          </w:p>
        </w:tc>
        <w:tc>
          <w:tcPr>
            <w:tcW w:w="903" w:type="dxa"/>
            <w:vMerge/>
          </w:tcPr>
          <w:p w:rsidR="00E35C14" w:rsidRPr="002B7CAD" w:rsidRDefault="00E35C14" w:rsidP="00E35C14">
            <w:pPr>
              <w:snapToGrid w:val="0"/>
              <w:rPr>
                <w:color w:val="000000"/>
              </w:rPr>
            </w:pPr>
          </w:p>
        </w:tc>
      </w:tr>
      <w:tr w:rsidR="00E35C14" w:rsidRPr="002B7CAD" w:rsidTr="00E35C14">
        <w:tc>
          <w:tcPr>
            <w:tcW w:w="636" w:type="dxa"/>
            <w:vMerge/>
            <w:vAlign w:val="center"/>
          </w:tcPr>
          <w:p w:rsidR="00E35C14" w:rsidRPr="002B7CAD" w:rsidRDefault="00E35C14" w:rsidP="00E35C14">
            <w:pPr>
              <w:snapToGrid w:val="0"/>
              <w:jc w:val="center"/>
              <w:rPr>
                <w:color w:val="000000"/>
              </w:rPr>
            </w:pPr>
          </w:p>
        </w:tc>
        <w:tc>
          <w:tcPr>
            <w:tcW w:w="901"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9.97</w:t>
            </w:r>
          </w:p>
        </w:tc>
        <w:tc>
          <w:tcPr>
            <w:tcW w:w="1147" w:type="dxa"/>
            <w:vMerge w:val="restart"/>
          </w:tcPr>
          <w:p w:rsidR="00E35C14" w:rsidRPr="002B7CAD" w:rsidRDefault="00E35C14" w:rsidP="00E35C14">
            <w:pPr>
              <w:snapToGrid w:val="0"/>
              <w:rPr>
                <w:color w:val="000000"/>
              </w:rPr>
            </w:pPr>
            <w:r w:rsidRPr="002B7CAD">
              <w:rPr>
                <w:color w:val="000000"/>
              </w:rPr>
              <w:t>10.00</w:t>
            </w:r>
          </w:p>
        </w:tc>
        <w:tc>
          <w:tcPr>
            <w:tcW w:w="941" w:type="dxa"/>
            <w:vMerge/>
          </w:tcPr>
          <w:p w:rsidR="00E35C14" w:rsidRPr="002B7CAD" w:rsidRDefault="00E35C14" w:rsidP="00E35C14">
            <w:pPr>
              <w:snapToGrid w:val="0"/>
              <w:rPr>
                <w:color w:val="000000"/>
              </w:rPr>
            </w:pPr>
          </w:p>
        </w:tc>
        <w:tc>
          <w:tcPr>
            <w:tcW w:w="704"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9.97</w:t>
            </w:r>
          </w:p>
        </w:tc>
        <w:tc>
          <w:tcPr>
            <w:tcW w:w="1185" w:type="dxa"/>
            <w:vMerge w:val="restart"/>
          </w:tcPr>
          <w:p w:rsidR="00E35C14" w:rsidRPr="002B7CAD" w:rsidRDefault="00E35C14" w:rsidP="00E35C14">
            <w:pPr>
              <w:snapToGrid w:val="0"/>
              <w:rPr>
                <w:color w:val="000000"/>
              </w:rPr>
            </w:pPr>
            <w:r w:rsidRPr="002B7CAD">
              <w:rPr>
                <w:color w:val="000000"/>
              </w:rPr>
              <w:t>9.97</w:t>
            </w:r>
          </w:p>
        </w:tc>
        <w:tc>
          <w:tcPr>
            <w:tcW w:w="903" w:type="dxa"/>
            <w:vMerge/>
          </w:tcPr>
          <w:p w:rsidR="00E35C14" w:rsidRPr="002B7CAD" w:rsidRDefault="00E35C14" w:rsidP="00E35C14">
            <w:pPr>
              <w:snapToGrid w:val="0"/>
              <w:rPr>
                <w:color w:val="000000"/>
              </w:rPr>
            </w:pPr>
          </w:p>
        </w:tc>
      </w:tr>
      <w:tr w:rsidR="00E35C14" w:rsidRPr="002B7CAD" w:rsidTr="00E35C14">
        <w:tc>
          <w:tcPr>
            <w:tcW w:w="636" w:type="dxa"/>
            <w:vMerge/>
            <w:vAlign w:val="center"/>
          </w:tcPr>
          <w:p w:rsidR="00E35C14" w:rsidRPr="002B7CAD" w:rsidRDefault="00E35C14" w:rsidP="00E35C14">
            <w:pPr>
              <w:snapToGrid w:val="0"/>
              <w:jc w:val="center"/>
              <w:rPr>
                <w:color w:val="000000"/>
              </w:rPr>
            </w:pPr>
          </w:p>
        </w:tc>
        <w:tc>
          <w:tcPr>
            <w:tcW w:w="901"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-0.03</w:t>
            </w:r>
          </w:p>
        </w:tc>
        <w:tc>
          <w:tcPr>
            <w:tcW w:w="1147" w:type="dxa"/>
            <w:vMerge/>
          </w:tcPr>
          <w:p w:rsidR="00E35C14" w:rsidRPr="002B7CAD" w:rsidRDefault="00E35C14" w:rsidP="00E35C14">
            <w:pPr>
              <w:snapToGrid w:val="0"/>
              <w:rPr>
                <w:color w:val="000000"/>
              </w:rPr>
            </w:pPr>
          </w:p>
        </w:tc>
        <w:tc>
          <w:tcPr>
            <w:tcW w:w="941" w:type="dxa"/>
            <w:vMerge/>
          </w:tcPr>
          <w:p w:rsidR="00E35C14" w:rsidRPr="002B7CAD" w:rsidRDefault="00E35C14" w:rsidP="00E35C14">
            <w:pPr>
              <w:snapToGrid w:val="0"/>
              <w:rPr>
                <w:color w:val="000000"/>
              </w:rPr>
            </w:pPr>
          </w:p>
        </w:tc>
        <w:tc>
          <w:tcPr>
            <w:tcW w:w="704"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0.00</w:t>
            </w:r>
          </w:p>
        </w:tc>
        <w:tc>
          <w:tcPr>
            <w:tcW w:w="1185" w:type="dxa"/>
            <w:vMerge/>
          </w:tcPr>
          <w:p w:rsidR="00E35C14" w:rsidRPr="002B7CAD" w:rsidRDefault="00E35C14" w:rsidP="00E35C14">
            <w:pPr>
              <w:snapToGrid w:val="0"/>
              <w:rPr>
                <w:color w:val="000000"/>
              </w:rPr>
            </w:pPr>
          </w:p>
        </w:tc>
        <w:tc>
          <w:tcPr>
            <w:tcW w:w="903" w:type="dxa"/>
            <w:vMerge/>
          </w:tcPr>
          <w:p w:rsidR="00E35C14" w:rsidRPr="002B7CAD" w:rsidRDefault="00E35C14" w:rsidP="00E35C14">
            <w:pPr>
              <w:snapToGrid w:val="0"/>
              <w:rPr>
                <w:color w:val="000000"/>
              </w:rPr>
            </w:pPr>
          </w:p>
        </w:tc>
      </w:tr>
      <w:tr w:rsidR="00E35C14" w:rsidRPr="002B7CAD" w:rsidTr="00E35C14">
        <w:tc>
          <w:tcPr>
            <w:tcW w:w="636" w:type="dxa"/>
            <w:vMerge w:val="restart"/>
            <w:vAlign w:val="center"/>
          </w:tcPr>
          <w:p w:rsidR="00E35C14" w:rsidRPr="002B7CAD" w:rsidRDefault="00E35C14" w:rsidP="00E35C14">
            <w:pPr>
              <w:snapToGrid w:val="0"/>
              <w:jc w:val="center"/>
              <w:rPr>
                <w:color w:val="000000"/>
              </w:rPr>
            </w:pPr>
            <w:r w:rsidRPr="002B7CAD">
              <w:rPr>
                <w:color w:val="000000"/>
              </w:rPr>
              <w:t>3</w:t>
            </w:r>
          </w:p>
        </w:tc>
        <w:tc>
          <w:tcPr>
            <w:tcW w:w="901"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0.00</w:t>
            </w:r>
          </w:p>
        </w:tc>
        <w:tc>
          <w:tcPr>
            <w:tcW w:w="1147" w:type="dxa"/>
            <w:vMerge w:val="restart"/>
          </w:tcPr>
          <w:p w:rsidR="00E35C14" w:rsidRPr="002B7CAD" w:rsidRDefault="00E35C14" w:rsidP="00E35C14">
            <w:pPr>
              <w:snapToGrid w:val="0"/>
              <w:rPr>
                <w:color w:val="000000"/>
              </w:rPr>
            </w:pPr>
            <w:r w:rsidRPr="002B7CAD">
              <w:rPr>
                <w:color w:val="000000"/>
              </w:rPr>
              <w:t>9.98</w:t>
            </w:r>
          </w:p>
        </w:tc>
        <w:tc>
          <w:tcPr>
            <w:tcW w:w="941" w:type="dxa"/>
            <w:vMerge w:val="restart"/>
          </w:tcPr>
          <w:p w:rsidR="00E35C14" w:rsidRPr="002B7CAD" w:rsidRDefault="00E35C14" w:rsidP="00E35C14">
            <w:pPr>
              <w:snapToGrid w:val="0"/>
              <w:rPr>
                <w:color w:val="000000"/>
              </w:rPr>
            </w:pPr>
            <w:r w:rsidRPr="002B7CAD">
              <w:rPr>
                <w:color w:val="000000"/>
              </w:rPr>
              <w:t>9.97</w:t>
            </w:r>
          </w:p>
        </w:tc>
        <w:tc>
          <w:tcPr>
            <w:tcW w:w="704"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0.00</w:t>
            </w:r>
          </w:p>
        </w:tc>
        <w:tc>
          <w:tcPr>
            <w:tcW w:w="1185" w:type="dxa"/>
            <w:vMerge w:val="restart"/>
          </w:tcPr>
          <w:p w:rsidR="00E35C14" w:rsidRPr="002B7CAD" w:rsidRDefault="00E35C14" w:rsidP="00E35C14">
            <w:pPr>
              <w:snapToGrid w:val="0"/>
              <w:rPr>
                <w:color w:val="000000"/>
              </w:rPr>
            </w:pPr>
            <w:r w:rsidRPr="002B7CAD">
              <w:rPr>
                <w:color w:val="000000"/>
              </w:rPr>
              <w:t>9.97</w:t>
            </w:r>
          </w:p>
        </w:tc>
        <w:tc>
          <w:tcPr>
            <w:tcW w:w="903" w:type="dxa"/>
            <w:vMerge w:val="restart"/>
          </w:tcPr>
          <w:p w:rsidR="00E35C14" w:rsidRPr="002B7CAD" w:rsidRDefault="00E35C14" w:rsidP="00E35C14">
            <w:pPr>
              <w:snapToGrid w:val="0"/>
              <w:rPr>
                <w:color w:val="000000"/>
              </w:rPr>
            </w:pPr>
            <w:r w:rsidRPr="002B7CAD">
              <w:rPr>
                <w:color w:val="000000"/>
              </w:rPr>
              <w:t>9.98</w:t>
            </w:r>
          </w:p>
        </w:tc>
      </w:tr>
      <w:tr w:rsidR="00E35C14" w:rsidRPr="002B7CAD" w:rsidTr="00E35C14">
        <w:tc>
          <w:tcPr>
            <w:tcW w:w="636" w:type="dxa"/>
            <w:vMerge/>
            <w:vAlign w:val="center"/>
          </w:tcPr>
          <w:p w:rsidR="00E35C14" w:rsidRPr="002B7CAD" w:rsidRDefault="00E35C14" w:rsidP="00E35C14">
            <w:pPr>
              <w:snapToGrid w:val="0"/>
              <w:jc w:val="center"/>
              <w:rPr>
                <w:color w:val="000000"/>
              </w:rPr>
            </w:pPr>
          </w:p>
        </w:tc>
        <w:tc>
          <w:tcPr>
            <w:tcW w:w="901"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9.98</w:t>
            </w:r>
          </w:p>
        </w:tc>
        <w:tc>
          <w:tcPr>
            <w:tcW w:w="1147" w:type="dxa"/>
            <w:vMerge/>
          </w:tcPr>
          <w:p w:rsidR="00E35C14" w:rsidRPr="002B7CAD" w:rsidRDefault="00E35C14" w:rsidP="00E35C14">
            <w:pPr>
              <w:snapToGrid w:val="0"/>
              <w:rPr>
                <w:color w:val="000000"/>
              </w:rPr>
            </w:pPr>
          </w:p>
        </w:tc>
        <w:tc>
          <w:tcPr>
            <w:tcW w:w="941" w:type="dxa"/>
            <w:vMerge/>
          </w:tcPr>
          <w:p w:rsidR="00E35C14" w:rsidRPr="002B7CAD" w:rsidRDefault="00E35C14" w:rsidP="00E35C14">
            <w:pPr>
              <w:snapToGrid w:val="0"/>
              <w:rPr>
                <w:color w:val="000000"/>
              </w:rPr>
            </w:pPr>
          </w:p>
        </w:tc>
        <w:tc>
          <w:tcPr>
            <w:tcW w:w="704"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9.97</w:t>
            </w:r>
          </w:p>
        </w:tc>
        <w:tc>
          <w:tcPr>
            <w:tcW w:w="1185" w:type="dxa"/>
            <w:vMerge/>
          </w:tcPr>
          <w:p w:rsidR="00E35C14" w:rsidRPr="002B7CAD" w:rsidRDefault="00E35C14" w:rsidP="00E35C14">
            <w:pPr>
              <w:snapToGrid w:val="0"/>
              <w:rPr>
                <w:color w:val="000000"/>
              </w:rPr>
            </w:pPr>
          </w:p>
        </w:tc>
        <w:tc>
          <w:tcPr>
            <w:tcW w:w="903" w:type="dxa"/>
            <w:vMerge/>
          </w:tcPr>
          <w:p w:rsidR="00E35C14" w:rsidRPr="002B7CAD" w:rsidRDefault="00E35C14" w:rsidP="00E35C14">
            <w:pPr>
              <w:snapToGrid w:val="0"/>
              <w:rPr>
                <w:color w:val="000000"/>
              </w:rPr>
            </w:pPr>
          </w:p>
        </w:tc>
      </w:tr>
      <w:tr w:rsidR="00E35C14" w:rsidRPr="002B7CAD" w:rsidTr="00E35C14">
        <w:tc>
          <w:tcPr>
            <w:tcW w:w="636" w:type="dxa"/>
            <w:vMerge/>
            <w:vAlign w:val="center"/>
          </w:tcPr>
          <w:p w:rsidR="00E35C14" w:rsidRPr="002B7CAD" w:rsidRDefault="00E35C14" w:rsidP="00E35C14">
            <w:pPr>
              <w:snapToGrid w:val="0"/>
              <w:jc w:val="center"/>
              <w:rPr>
                <w:color w:val="000000"/>
              </w:rPr>
            </w:pPr>
          </w:p>
        </w:tc>
        <w:tc>
          <w:tcPr>
            <w:tcW w:w="901"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9.98</w:t>
            </w:r>
          </w:p>
        </w:tc>
        <w:tc>
          <w:tcPr>
            <w:tcW w:w="1147" w:type="dxa"/>
            <w:vMerge w:val="restart"/>
          </w:tcPr>
          <w:p w:rsidR="00E35C14" w:rsidRPr="002B7CAD" w:rsidRDefault="00E35C14" w:rsidP="00E35C14">
            <w:pPr>
              <w:snapToGrid w:val="0"/>
              <w:rPr>
                <w:color w:val="000000"/>
              </w:rPr>
            </w:pPr>
            <w:r w:rsidRPr="002B7CAD">
              <w:rPr>
                <w:color w:val="000000"/>
              </w:rPr>
              <w:t>9.96</w:t>
            </w:r>
          </w:p>
        </w:tc>
        <w:tc>
          <w:tcPr>
            <w:tcW w:w="941" w:type="dxa"/>
            <w:vMerge/>
          </w:tcPr>
          <w:p w:rsidR="00E35C14" w:rsidRPr="002B7CAD" w:rsidRDefault="00E35C14" w:rsidP="00E35C14">
            <w:pPr>
              <w:snapToGrid w:val="0"/>
              <w:rPr>
                <w:color w:val="000000"/>
              </w:rPr>
            </w:pPr>
          </w:p>
        </w:tc>
        <w:tc>
          <w:tcPr>
            <w:tcW w:w="704" w:type="dxa"/>
          </w:tcPr>
          <w:p w:rsidR="00E35C14" w:rsidRPr="002B7CAD" w:rsidRDefault="00E35C14" w:rsidP="00E35C14">
            <w:pPr>
              <w:snapToGrid w:val="0"/>
              <w:rPr>
                <w:color w:val="000000"/>
              </w:rPr>
            </w:pPr>
            <w:r w:rsidRPr="002B7CAD">
              <w:rPr>
                <w:color w:val="000000"/>
              </w:rPr>
              <w:t>A+m</w:t>
            </w:r>
            <w:r w:rsidRPr="002B7CAD">
              <w:rPr>
                <w:color w:val="000000"/>
                <w:szCs w:val="21"/>
                <w:vertAlign w:val="subscript"/>
              </w:rPr>
              <w:t>s</w:t>
            </w:r>
          </w:p>
        </w:tc>
        <w:tc>
          <w:tcPr>
            <w:tcW w:w="997" w:type="dxa"/>
          </w:tcPr>
          <w:p w:rsidR="00E35C14" w:rsidRPr="002B7CAD" w:rsidRDefault="00E35C14" w:rsidP="00E35C14">
            <w:pPr>
              <w:snapToGrid w:val="0"/>
              <w:rPr>
                <w:color w:val="000000"/>
              </w:rPr>
            </w:pPr>
            <w:r w:rsidRPr="002B7CAD">
              <w:rPr>
                <w:color w:val="000000"/>
              </w:rPr>
              <w:t>9.97</w:t>
            </w:r>
          </w:p>
        </w:tc>
        <w:tc>
          <w:tcPr>
            <w:tcW w:w="1185" w:type="dxa"/>
            <w:vMerge w:val="restart"/>
          </w:tcPr>
          <w:p w:rsidR="00E35C14" w:rsidRPr="002B7CAD" w:rsidRDefault="00E35C14" w:rsidP="00E35C14">
            <w:pPr>
              <w:snapToGrid w:val="0"/>
              <w:rPr>
                <w:color w:val="000000"/>
              </w:rPr>
            </w:pPr>
            <w:r w:rsidRPr="002B7CAD">
              <w:rPr>
                <w:color w:val="000000"/>
              </w:rPr>
              <w:t>9.99</w:t>
            </w:r>
          </w:p>
        </w:tc>
        <w:tc>
          <w:tcPr>
            <w:tcW w:w="903" w:type="dxa"/>
            <w:vMerge/>
          </w:tcPr>
          <w:p w:rsidR="00E35C14" w:rsidRPr="002B7CAD" w:rsidRDefault="00E35C14" w:rsidP="00E35C14">
            <w:pPr>
              <w:snapToGrid w:val="0"/>
              <w:rPr>
                <w:color w:val="000000"/>
              </w:rPr>
            </w:pPr>
          </w:p>
        </w:tc>
      </w:tr>
      <w:tr w:rsidR="00E35C14" w:rsidRPr="002B7CAD" w:rsidTr="00E35C14">
        <w:tc>
          <w:tcPr>
            <w:tcW w:w="636" w:type="dxa"/>
            <w:vMerge/>
            <w:vAlign w:val="center"/>
          </w:tcPr>
          <w:p w:rsidR="00E35C14" w:rsidRPr="002B7CAD" w:rsidRDefault="00E35C14" w:rsidP="00E35C14">
            <w:pPr>
              <w:snapToGrid w:val="0"/>
              <w:jc w:val="center"/>
              <w:rPr>
                <w:color w:val="000000"/>
              </w:rPr>
            </w:pPr>
          </w:p>
        </w:tc>
        <w:tc>
          <w:tcPr>
            <w:tcW w:w="901"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0.02</w:t>
            </w:r>
          </w:p>
        </w:tc>
        <w:tc>
          <w:tcPr>
            <w:tcW w:w="1147" w:type="dxa"/>
            <w:vMerge/>
          </w:tcPr>
          <w:p w:rsidR="00E35C14" w:rsidRPr="002B7CAD" w:rsidRDefault="00E35C14" w:rsidP="00E35C14">
            <w:pPr>
              <w:snapToGrid w:val="0"/>
              <w:rPr>
                <w:color w:val="000000"/>
              </w:rPr>
            </w:pPr>
          </w:p>
        </w:tc>
        <w:tc>
          <w:tcPr>
            <w:tcW w:w="941" w:type="dxa"/>
            <w:vMerge/>
          </w:tcPr>
          <w:p w:rsidR="00E35C14" w:rsidRPr="002B7CAD" w:rsidRDefault="00E35C14" w:rsidP="00E35C14">
            <w:pPr>
              <w:snapToGrid w:val="0"/>
              <w:rPr>
                <w:color w:val="000000"/>
              </w:rPr>
            </w:pPr>
          </w:p>
        </w:tc>
        <w:tc>
          <w:tcPr>
            <w:tcW w:w="704" w:type="dxa"/>
          </w:tcPr>
          <w:p w:rsidR="00E35C14" w:rsidRPr="002B7CAD" w:rsidRDefault="00E35C14" w:rsidP="00E35C14">
            <w:pPr>
              <w:snapToGrid w:val="0"/>
              <w:rPr>
                <w:color w:val="000000"/>
              </w:rPr>
            </w:pPr>
            <w:r w:rsidRPr="002B7CAD">
              <w:rPr>
                <w:color w:val="000000"/>
              </w:rPr>
              <w:t>A</w:t>
            </w:r>
          </w:p>
        </w:tc>
        <w:tc>
          <w:tcPr>
            <w:tcW w:w="997" w:type="dxa"/>
          </w:tcPr>
          <w:p w:rsidR="00E35C14" w:rsidRPr="002B7CAD" w:rsidRDefault="00E35C14" w:rsidP="00E35C14">
            <w:pPr>
              <w:snapToGrid w:val="0"/>
              <w:rPr>
                <w:color w:val="000000"/>
              </w:rPr>
            </w:pPr>
            <w:r w:rsidRPr="002B7CAD">
              <w:rPr>
                <w:color w:val="000000"/>
              </w:rPr>
              <w:t>-0.02</w:t>
            </w:r>
          </w:p>
        </w:tc>
        <w:tc>
          <w:tcPr>
            <w:tcW w:w="1185" w:type="dxa"/>
            <w:vMerge/>
          </w:tcPr>
          <w:p w:rsidR="00E35C14" w:rsidRPr="002B7CAD" w:rsidRDefault="00E35C14" w:rsidP="00E35C14">
            <w:pPr>
              <w:snapToGrid w:val="0"/>
              <w:rPr>
                <w:color w:val="000000"/>
              </w:rPr>
            </w:pPr>
          </w:p>
        </w:tc>
        <w:tc>
          <w:tcPr>
            <w:tcW w:w="903" w:type="dxa"/>
            <w:vMerge/>
          </w:tcPr>
          <w:p w:rsidR="00E35C14" w:rsidRPr="002B7CAD" w:rsidRDefault="00E35C14" w:rsidP="00E35C14">
            <w:pPr>
              <w:snapToGrid w:val="0"/>
              <w:rPr>
                <w:color w:val="000000"/>
              </w:rPr>
            </w:pPr>
          </w:p>
        </w:tc>
      </w:tr>
    </w:tbl>
    <w:p w:rsidR="00CF3033" w:rsidRPr="002B7CAD" w:rsidRDefault="00D74828" w:rsidP="00CF3033">
      <w:pPr>
        <w:tabs>
          <w:tab w:val="left" w:pos="851"/>
        </w:tabs>
        <w:snapToGrid w:val="0"/>
        <w:spacing w:beforeLines="30" w:before="93" w:afterLines="30" w:after="93"/>
        <w:rPr>
          <w:rFonts w:eastAsiaTheme="minorEastAsia"/>
          <w:color w:val="000000" w:themeColor="text1"/>
          <w:szCs w:val="21"/>
        </w:rPr>
      </w:pPr>
      <w:r w:rsidRPr="002B7CAD">
        <w:rPr>
          <w:rFonts w:eastAsiaTheme="minorEastAsia"/>
          <w:color w:val="000000" w:themeColor="text1"/>
          <w:szCs w:val="21"/>
        </w:rPr>
        <w:lastRenderedPageBreak/>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CF3033" w:rsidRPr="002B7CAD">
        <w:rPr>
          <w:rFonts w:eastAsiaTheme="minorEastAsia"/>
          <w:color w:val="000000" w:themeColor="text1"/>
          <w:szCs w:val="21"/>
        </w:rPr>
        <w:t xml:space="preserve">1 </w:t>
      </w:r>
      <w:r w:rsidR="00C518EA" w:rsidRPr="002B7CAD">
        <w:rPr>
          <w:rFonts w:eastAsiaTheme="minorEastAsia"/>
          <w:color w:val="000000" w:themeColor="text1"/>
          <w:szCs w:val="21"/>
        </w:rPr>
        <w:t>示值差</w:t>
      </w:r>
      <m:oMath>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w:rPr>
                <w:rFonts w:ascii="Cambria Math" w:eastAsiaTheme="minorEastAsia" w:hAnsi="Cambria Math"/>
                <w:color w:val="000000" w:themeColor="text1"/>
                <w:szCs w:val="21"/>
              </w:rPr>
              <m:t>ms</m:t>
            </m:r>
          </m:sub>
        </m:sSub>
      </m:oMath>
      <w:r w:rsidR="00CF3033" w:rsidRPr="002B7CAD">
        <w:rPr>
          <w:rFonts w:eastAsiaTheme="minorEastAsia"/>
          <w:color w:val="000000" w:themeColor="text1"/>
          <w:szCs w:val="21"/>
        </w:rPr>
        <w:t>标准不确定度评定</w:t>
      </w:r>
    </w:p>
    <w:p w:rsidR="00CF3033" w:rsidRPr="002B7CAD" w:rsidRDefault="00D74828" w:rsidP="00CF3033">
      <w:pPr>
        <w:tabs>
          <w:tab w:val="left" w:pos="7655"/>
        </w:tabs>
        <w:snapToGrid w:val="0"/>
        <w:spacing w:beforeLines="30" w:before="93" w:afterLines="30" w:after="93"/>
        <w:ind w:rightChars="-27" w:right="-57"/>
        <w:textAlignment w:val="center"/>
        <w:rPr>
          <w:rFonts w:eastAsiaTheme="minorEastAsia"/>
          <w:color w:val="000000" w:themeColor="text1"/>
          <w:szCs w:val="21"/>
        </w:rPr>
      </w:pPr>
      <w:r w:rsidRPr="002B7CAD">
        <w:rPr>
          <w:rFonts w:eastAsiaTheme="minorEastAsia"/>
          <w:color w:val="000000" w:themeColor="text1"/>
          <w:szCs w:val="21"/>
        </w:rPr>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CF3033" w:rsidRPr="002B7CAD">
        <w:rPr>
          <w:rFonts w:eastAsiaTheme="minorEastAsia"/>
          <w:color w:val="000000" w:themeColor="text1"/>
          <w:szCs w:val="21"/>
        </w:rPr>
        <w:t xml:space="preserve">.1.1  </w:t>
      </w:r>
      <w:r w:rsidR="00CF3033" w:rsidRPr="002B7CAD">
        <w:rPr>
          <w:rFonts w:eastAsiaTheme="minorEastAsia"/>
          <w:color w:val="000000" w:themeColor="text1"/>
          <w:szCs w:val="21"/>
        </w:rPr>
        <w:t>示值的化整误差引起的标准不确定度</w:t>
      </w:r>
      <m:oMath>
        <m:r>
          <w:rPr>
            <w:rFonts w:ascii="Cambria Math" w:eastAsiaTheme="minorEastAsia" w:hAnsi="Cambria Math"/>
            <w:color w:val="000000" w:themeColor="text1"/>
            <w:szCs w:val="21"/>
          </w:rPr>
          <m:t>u(δ∆I)</m:t>
        </m:r>
      </m:oMath>
    </w:p>
    <w:p w:rsidR="00CF3033" w:rsidRPr="001064DE" w:rsidRDefault="00F26034" w:rsidP="00CF3033">
      <w:pPr>
        <w:pStyle w:val="aff2"/>
        <w:snapToGrid w:val="0"/>
        <w:spacing w:beforeLines="30" w:before="93" w:afterLines="30" w:after="93"/>
        <w:ind w:right="440" w:firstLineChars="150" w:firstLine="315"/>
        <w:textAlignment w:val="center"/>
        <w:rPr>
          <w:rFonts w:eastAsiaTheme="minorEastAsia" w:cs="Times New Roman"/>
          <w:color w:val="000000" w:themeColor="text1"/>
          <w:sz w:val="21"/>
          <w:szCs w:val="21"/>
          <w:lang w:val="en-US"/>
        </w:rPr>
      </w:pPr>
      <w:r w:rsidRPr="00F26034">
        <w:rPr>
          <w:color w:val="000000"/>
          <w:sz w:val="21"/>
        </w:rPr>
        <w:t>校准局部示值误差时的衡量循环为</w:t>
      </w:r>
      <w:r w:rsidRPr="00F26034">
        <w:rPr>
          <w:color w:val="000000"/>
          <w:sz w:val="21"/>
          <w:lang w:val="en-US"/>
        </w:rPr>
        <w:t>：</w:t>
      </w:r>
      <w:r w:rsidRPr="00F26034">
        <w:rPr>
          <w:color w:val="000000"/>
          <w:sz w:val="21"/>
          <w:lang w:val="en-US"/>
        </w:rPr>
        <w:t>A</w:t>
      </w:r>
      <w:r w:rsidRPr="00F26034">
        <w:rPr>
          <w:color w:val="000000"/>
          <w:sz w:val="21"/>
        </w:rPr>
        <w:t>、</w:t>
      </w:r>
      <w:r w:rsidRPr="00F26034">
        <w:rPr>
          <w:color w:val="000000"/>
          <w:sz w:val="21"/>
          <w:lang w:val="en-US"/>
        </w:rPr>
        <w:t>(A+</w:t>
      </w:r>
      <w:r w:rsidRPr="00F26034">
        <w:rPr>
          <w:i/>
          <w:color w:val="000000"/>
          <w:sz w:val="21"/>
          <w:lang w:val="en-US"/>
        </w:rPr>
        <w:t xml:space="preserve"> m</w:t>
      </w:r>
      <w:r w:rsidRPr="00F26034">
        <w:rPr>
          <w:color w:val="000000"/>
          <w:sz w:val="21"/>
          <w:szCs w:val="21"/>
          <w:vertAlign w:val="subscript"/>
          <w:lang w:val="en-US"/>
        </w:rPr>
        <w:t>s</w:t>
      </w:r>
      <w:r w:rsidRPr="00F26034">
        <w:rPr>
          <w:color w:val="000000"/>
          <w:sz w:val="21"/>
          <w:lang w:val="en-US"/>
        </w:rPr>
        <w:t>)</w:t>
      </w:r>
      <w:r w:rsidRPr="00F26034">
        <w:rPr>
          <w:color w:val="000000"/>
          <w:sz w:val="21"/>
        </w:rPr>
        <w:t>、</w:t>
      </w:r>
      <w:r w:rsidRPr="00F26034">
        <w:rPr>
          <w:color w:val="000000"/>
          <w:sz w:val="21"/>
          <w:lang w:val="en-US"/>
        </w:rPr>
        <w:t>(A+</w:t>
      </w:r>
      <w:r w:rsidRPr="00F26034">
        <w:rPr>
          <w:i/>
          <w:color w:val="000000"/>
          <w:sz w:val="21"/>
          <w:lang w:val="en-US"/>
        </w:rPr>
        <w:t xml:space="preserve"> m</w:t>
      </w:r>
      <w:r w:rsidRPr="00F26034">
        <w:rPr>
          <w:color w:val="000000"/>
          <w:sz w:val="21"/>
          <w:szCs w:val="21"/>
          <w:vertAlign w:val="subscript"/>
          <w:lang w:val="en-US"/>
        </w:rPr>
        <w:t>s</w:t>
      </w:r>
      <w:r w:rsidRPr="00F26034">
        <w:rPr>
          <w:color w:val="000000"/>
          <w:sz w:val="21"/>
          <w:lang w:val="en-US"/>
        </w:rPr>
        <w:t>)</w:t>
      </w:r>
      <w:r w:rsidRPr="00F26034">
        <w:rPr>
          <w:color w:val="000000"/>
          <w:sz w:val="21"/>
        </w:rPr>
        <w:t>、</w:t>
      </w:r>
      <w:r w:rsidRPr="00F26034">
        <w:rPr>
          <w:color w:val="000000"/>
          <w:sz w:val="21"/>
          <w:lang w:val="en-US"/>
        </w:rPr>
        <w:t>A</w:t>
      </w:r>
      <w:r>
        <w:rPr>
          <w:rFonts w:eastAsiaTheme="minorEastAsia" w:cs="Times New Roman" w:hint="eastAsia"/>
          <w:color w:val="000000" w:themeColor="text1"/>
          <w:sz w:val="21"/>
          <w:szCs w:val="21"/>
          <w:lang w:val="en-US"/>
        </w:rPr>
        <w:t>，</w:t>
      </w:r>
      <w:r w:rsidR="000C1D73">
        <w:rPr>
          <w:rFonts w:eastAsiaTheme="minorEastAsia" w:cs="Times New Roman" w:hint="eastAsia"/>
          <w:color w:val="000000" w:themeColor="text1"/>
          <w:sz w:val="21"/>
          <w:szCs w:val="21"/>
        </w:rPr>
        <w:t>显示分辨力</w:t>
      </w:r>
      <w:r w:rsidR="00CF3033" w:rsidRPr="002B7CAD">
        <w:rPr>
          <w:rFonts w:eastAsiaTheme="minorEastAsia" w:cs="Times New Roman"/>
          <w:color w:val="000000" w:themeColor="text1"/>
          <w:sz w:val="21"/>
          <w:szCs w:val="21"/>
        </w:rPr>
        <w:t>引起的化整误差不确定度分量为</w:t>
      </w:r>
    </w:p>
    <w:p w:rsidR="00CF3033" w:rsidRPr="002B7CAD" w:rsidRDefault="00966AFC" w:rsidP="00C33ADB">
      <w:pPr>
        <w:tabs>
          <w:tab w:val="left" w:pos="7513"/>
        </w:tabs>
        <w:snapToGrid w:val="0"/>
        <w:spacing w:beforeLines="30" w:before="93" w:afterLines="30" w:after="93"/>
        <w:ind w:leftChars="538" w:left="1130" w:firstLineChars="560" w:firstLine="1176"/>
        <w:textAlignment w:val="center"/>
        <w:rPr>
          <w:rFonts w:eastAsiaTheme="minorEastAsia"/>
          <w:color w:val="000000" w:themeColor="text1"/>
          <w:szCs w:val="21"/>
        </w:rPr>
      </w:pPr>
      <w:r w:rsidRPr="002B7CAD">
        <w:rPr>
          <w:rFonts w:eastAsiaTheme="minorEastAsia"/>
          <w:color w:val="000000" w:themeColor="text1"/>
          <w:szCs w:val="21"/>
        </w:rPr>
        <w:object w:dxaOrig="3080" w:dyaOrig="660">
          <v:shape id="_x0000_i1038" type="#_x0000_t75" style="width:137.65pt;height:29.4pt" o:ole="">
            <v:imagedata r:id="rId42" o:title=""/>
          </v:shape>
          <o:OLEObject Type="Embed" ProgID="Equation.DSMT4" ShapeID="_x0000_i1038" DrawAspect="Content" ObjectID="_1770633735" r:id="rId43"/>
        </w:object>
      </w:r>
      <w:r w:rsidR="00C33ADB" w:rsidRPr="002B7CAD">
        <w:rPr>
          <w:rFonts w:eastAsiaTheme="minorEastAsia"/>
          <w:color w:val="000000" w:themeColor="text1"/>
          <w:szCs w:val="21"/>
        </w:rPr>
        <w:t>=</w:t>
      </w:r>
      <w:r w:rsidR="00ED10E0" w:rsidRPr="002B7CAD">
        <w:rPr>
          <w:rFonts w:eastAsiaTheme="minorEastAsia"/>
          <w:color w:val="000000" w:themeColor="text1"/>
          <w:szCs w:val="21"/>
        </w:rPr>
        <w:t>0.00408 mg</w:t>
      </w:r>
    </w:p>
    <w:p w:rsidR="00CF3033" w:rsidRPr="002B7CAD" w:rsidRDefault="00CF3033" w:rsidP="00CF3033">
      <w:pPr>
        <w:snapToGrid w:val="0"/>
        <w:spacing w:beforeLines="30" w:before="93" w:afterLines="30" w:after="93"/>
        <w:textAlignment w:val="baseline"/>
        <w:rPr>
          <w:rFonts w:eastAsiaTheme="minorEastAsia"/>
          <w:color w:val="000000" w:themeColor="text1"/>
          <w:szCs w:val="21"/>
        </w:rPr>
      </w:pPr>
    </w:p>
    <w:p w:rsidR="00CF3033" w:rsidRPr="002B7CAD" w:rsidRDefault="00D74828" w:rsidP="00CF3033">
      <w:pPr>
        <w:snapToGrid w:val="0"/>
        <w:spacing w:beforeLines="30" w:before="93" w:afterLines="30" w:after="93"/>
        <w:textAlignment w:val="baseline"/>
        <w:rPr>
          <w:rFonts w:eastAsiaTheme="minorEastAsia"/>
          <w:color w:val="000000" w:themeColor="text1"/>
          <w:szCs w:val="21"/>
        </w:rPr>
      </w:pPr>
      <w:r w:rsidRPr="002B7CAD">
        <w:rPr>
          <w:rFonts w:eastAsiaTheme="minorEastAsia"/>
          <w:color w:val="000000" w:themeColor="text1"/>
          <w:szCs w:val="21"/>
        </w:rPr>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CF3033" w:rsidRPr="002B7CAD">
        <w:rPr>
          <w:rFonts w:eastAsiaTheme="minorEastAsia"/>
          <w:color w:val="000000" w:themeColor="text1"/>
          <w:szCs w:val="21"/>
        </w:rPr>
        <w:t xml:space="preserve">.1.3  </w:t>
      </w:r>
      <w:r w:rsidR="00CF3033" w:rsidRPr="002B7CAD">
        <w:rPr>
          <w:rFonts w:eastAsiaTheme="minorEastAsia"/>
          <w:color w:val="000000" w:themeColor="text1"/>
          <w:szCs w:val="21"/>
        </w:rPr>
        <w:t>重复性引起的标准不确定度</w:t>
      </w:r>
      <m:oMath>
        <m:r>
          <w:rPr>
            <w:rFonts w:ascii="Cambria Math" w:hAnsi="Cambria Math"/>
            <w:color w:val="000000" w:themeColor="text1"/>
            <w:szCs w:val="21"/>
          </w:rPr>
          <m:t>u(δ</m:t>
        </m:r>
        <m:sSub>
          <m:sSubPr>
            <m:ctrlPr>
              <w:rPr>
                <w:rFonts w:ascii="Cambria Math" w:hAnsi="Cambria Math"/>
                <w:i/>
                <w:color w:val="000000" w:themeColor="text1"/>
                <w:szCs w:val="21"/>
              </w:rPr>
            </m:ctrlPr>
          </m:sSubPr>
          <m:e>
            <m:r>
              <w:rPr>
                <w:rFonts w:ascii="Cambria Math" w:hAnsi="Cambria Math"/>
                <w:color w:val="000000" w:themeColor="text1"/>
                <w:szCs w:val="21"/>
              </w:rPr>
              <m:t>∆I</m:t>
            </m:r>
          </m:e>
          <m:sub>
            <m:r>
              <m:rPr>
                <m:nor/>
              </m:rPr>
              <w:rPr>
                <w:color w:val="000000" w:themeColor="text1"/>
                <w:szCs w:val="21"/>
              </w:rPr>
              <m:t>rep</m:t>
            </m:r>
            <m:ctrlPr>
              <w:rPr>
                <w:rFonts w:ascii="Cambria Math" w:hAnsi="Cambria Math"/>
                <w:color w:val="000000" w:themeColor="text1"/>
                <w:szCs w:val="21"/>
              </w:rPr>
            </m:ctrlPr>
          </m:sub>
        </m:sSub>
        <m:r>
          <w:rPr>
            <w:rFonts w:ascii="Cambria Math" w:hAnsi="Cambria Math"/>
            <w:color w:val="000000" w:themeColor="text1"/>
            <w:szCs w:val="21"/>
          </w:rPr>
          <m:t>)</m:t>
        </m:r>
      </m:oMath>
    </w:p>
    <w:p w:rsidR="00E35C14" w:rsidRPr="002B7CAD" w:rsidRDefault="00C33ADB" w:rsidP="00E35C14">
      <w:pPr>
        <w:tabs>
          <w:tab w:val="left" w:pos="851"/>
        </w:tabs>
        <w:snapToGrid w:val="0"/>
        <w:spacing w:beforeLines="30" w:before="93" w:afterLines="30" w:after="93"/>
        <w:ind w:firstLineChars="200" w:firstLine="420"/>
        <w:textAlignment w:val="center"/>
        <w:rPr>
          <w:rFonts w:eastAsiaTheme="minorEastAsia"/>
          <w:color w:val="000000" w:themeColor="text1"/>
          <w:lang w:val="en-GB"/>
        </w:rPr>
      </w:pPr>
      <w:r w:rsidRPr="002B7CAD">
        <w:rPr>
          <w:rFonts w:eastAsiaTheme="minorEastAsia"/>
          <w:color w:val="000000" w:themeColor="text1"/>
        </w:rPr>
        <w:t>采用</w:t>
      </w:r>
      <w:r w:rsidRPr="002B7CAD">
        <w:rPr>
          <w:rFonts w:eastAsiaTheme="minorEastAsia"/>
          <w:color w:val="000000" w:themeColor="text1"/>
        </w:rPr>
        <w:t>A</w:t>
      </w:r>
      <w:r w:rsidRPr="002B7CAD">
        <w:rPr>
          <w:rFonts w:eastAsiaTheme="minorEastAsia"/>
          <w:color w:val="000000" w:themeColor="text1"/>
          <w:vertAlign w:val="subscript"/>
        </w:rPr>
        <w:t>1</w:t>
      </w:r>
      <w:r w:rsidRPr="002B7CAD">
        <w:rPr>
          <w:rFonts w:eastAsiaTheme="minorEastAsia"/>
          <w:color w:val="000000" w:themeColor="text1"/>
        </w:rPr>
        <w:t>A</w:t>
      </w:r>
      <w:r w:rsidRPr="002B7CAD">
        <w:rPr>
          <w:rFonts w:eastAsiaTheme="minorEastAsia"/>
          <w:color w:val="000000" w:themeColor="text1"/>
          <w:vertAlign w:val="subscript"/>
        </w:rPr>
        <w:t>2</w:t>
      </w:r>
      <w:r w:rsidRPr="002B7CAD">
        <w:rPr>
          <w:rFonts w:eastAsiaTheme="minorEastAsia"/>
          <w:color w:val="000000" w:themeColor="text1"/>
        </w:rPr>
        <w:t>A</w:t>
      </w:r>
      <w:r w:rsidRPr="002B7CAD">
        <w:rPr>
          <w:rFonts w:eastAsiaTheme="minorEastAsia"/>
          <w:color w:val="000000" w:themeColor="text1"/>
          <w:vertAlign w:val="subscript"/>
        </w:rPr>
        <w:t>3</w:t>
      </w:r>
      <w:r w:rsidRPr="002B7CAD">
        <w:rPr>
          <w:rFonts w:eastAsiaTheme="minorEastAsia"/>
          <w:color w:val="000000" w:themeColor="text1"/>
        </w:rPr>
        <w:t>A</w:t>
      </w:r>
      <w:r w:rsidRPr="002B7CAD">
        <w:rPr>
          <w:rFonts w:eastAsiaTheme="minorEastAsia"/>
          <w:color w:val="000000" w:themeColor="text1"/>
          <w:vertAlign w:val="subscript"/>
        </w:rPr>
        <w:t>4</w:t>
      </w:r>
      <w:r w:rsidRPr="002B7CAD">
        <w:rPr>
          <w:rFonts w:eastAsiaTheme="minorEastAsia"/>
          <w:color w:val="000000" w:themeColor="text1"/>
        </w:rPr>
        <w:t>的方式进行重复性测试，</w:t>
      </w:r>
      <w:r w:rsidR="005C2F14" w:rsidRPr="002B7CAD">
        <w:rPr>
          <w:color w:val="000000" w:themeColor="text1"/>
        </w:rPr>
        <w:t>按公式</w:t>
      </w:r>
      <w:r w:rsidR="005C2F14" w:rsidRPr="002B7CAD">
        <w:rPr>
          <w:color w:val="000000" w:themeColor="text1"/>
        </w:rPr>
        <w:t>7</w:t>
      </w:r>
      <w:r w:rsidR="005C2F14" w:rsidRPr="002B7CAD">
        <w:rPr>
          <w:color w:val="000000" w:themeColor="text1"/>
        </w:rPr>
        <w:t>进行重复性引入不确定度计算，</w:t>
      </w:r>
      <w:r w:rsidR="003B2A54" w:rsidRPr="002B7CAD">
        <w:rPr>
          <w:rFonts w:eastAsiaTheme="minorEastAsia"/>
          <w:color w:val="000000" w:themeColor="text1"/>
        </w:rPr>
        <w:t>测量值见表</w:t>
      </w:r>
      <w:r w:rsidR="003B2A54" w:rsidRPr="002B7CAD">
        <w:rPr>
          <w:rFonts w:eastAsiaTheme="minorEastAsia"/>
          <w:color w:val="000000" w:themeColor="text1"/>
          <w:lang w:val="en-GB"/>
        </w:rPr>
        <w:t>B.</w:t>
      </w:r>
      <w:r w:rsidR="00C00260" w:rsidRPr="002B7CAD">
        <w:rPr>
          <w:rFonts w:eastAsiaTheme="minorEastAsia"/>
          <w:color w:val="000000" w:themeColor="text1"/>
          <w:lang w:val="en-GB"/>
        </w:rPr>
        <w:t>3</w:t>
      </w:r>
      <w:r w:rsidR="003B2A54" w:rsidRPr="002B7CAD">
        <w:rPr>
          <w:rFonts w:eastAsiaTheme="minorEastAsia"/>
          <w:color w:val="000000" w:themeColor="text1"/>
          <w:lang w:val="en-GB"/>
        </w:rPr>
        <w:t>：</w:t>
      </w:r>
      <w:r w:rsidR="003B2A54" w:rsidRPr="002B7CAD">
        <w:rPr>
          <w:rFonts w:eastAsiaTheme="minorEastAsia"/>
          <w:color w:val="000000" w:themeColor="text1"/>
          <w:lang w:val="en-GB"/>
        </w:rPr>
        <w:t xml:space="preserve"> </w:t>
      </w:r>
    </w:p>
    <w:p w:rsidR="003B2A54" w:rsidRPr="002B7CAD" w:rsidRDefault="003B2A54" w:rsidP="00E35C14">
      <w:pPr>
        <w:tabs>
          <w:tab w:val="left" w:pos="851"/>
        </w:tabs>
        <w:snapToGrid w:val="0"/>
        <w:spacing w:beforeLines="30" w:before="93" w:afterLines="30" w:after="93"/>
        <w:ind w:firstLineChars="200" w:firstLine="420"/>
        <w:jc w:val="center"/>
        <w:textAlignment w:val="center"/>
        <w:rPr>
          <w:rFonts w:eastAsia="黑体"/>
          <w:color w:val="000000" w:themeColor="text1"/>
          <w:kern w:val="0"/>
          <w:szCs w:val="21"/>
        </w:rPr>
      </w:pPr>
      <w:r w:rsidRPr="002B7CAD">
        <w:rPr>
          <w:rFonts w:eastAsia="黑体"/>
          <w:color w:val="000000" w:themeColor="text1"/>
          <w:kern w:val="0"/>
          <w:szCs w:val="21"/>
        </w:rPr>
        <w:t>表</w:t>
      </w:r>
      <w:r w:rsidRPr="002B7CAD">
        <w:rPr>
          <w:rFonts w:eastAsia="黑体"/>
          <w:color w:val="000000" w:themeColor="text1"/>
          <w:kern w:val="0"/>
          <w:szCs w:val="21"/>
        </w:rPr>
        <w:t>B.</w:t>
      </w:r>
      <w:r w:rsidR="00C00260" w:rsidRPr="002B7CAD">
        <w:rPr>
          <w:rFonts w:eastAsia="黑体"/>
          <w:color w:val="000000" w:themeColor="text1"/>
          <w:kern w:val="0"/>
          <w:szCs w:val="21"/>
        </w:rPr>
        <w:t>3</w:t>
      </w:r>
      <w:r w:rsidRPr="002B7CAD">
        <w:rPr>
          <w:rFonts w:eastAsia="黑体"/>
          <w:color w:val="000000" w:themeColor="text1"/>
          <w:kern w:val="0"/>
          <w:szCs w:val="21"/>
        </w:rPr>
        <w:t xml:space="preserve"> </w:t>
      </w:r>
      <w:r w:rsidRPr="002B7CAD">
        <w:rPr>
          <w:rFonts w:eastAsia="黑体"/>
          <w:color w:val="000000" w:themeColor="text1"/>
          <w:kern w:val="0"/>
          <w:szCs w:val="21"/>
        </w:rPr>
        <w:t>重复性测量值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1075"/>
        <w:gridCol w:w="1134"/>
        <w:gridCol w:w="863"/>
        <w:gridCol w:w="540"/>
        <w:gridCol w:w="1080"/>
        <w:gridCol w:w="1061"/>
        <w:gridCol w:w="888"/>
      </w:tblGrid>
      <w:tr w:rsidR="00ED10E0" w:rsidRPr="002B7CAD" w:rsidTr="008F6C8C">
        <w:tc>
          <w:tcPr>
            <w:tcW w:w="648" w:type="dxa"/>
            <w:vMerge w:val="restart"/>
            <w:vAlign w:val="center"/>
          </w:tcPr>
          <w:p w:rsidR="00ED10E0" w:rsidRPr="002B7CAD" w:rsidRDefault="00ED10E0" w:rsidP="00ED10E0">
            <w:pPr>
              <w:snapToGrid w:val="0"/>
              <w:jc w:val="center"/>
              <w:rPr>
                <w:color w:val="000000" w:themeColor="text1"/>
              </w:rPr>
            </w:pPr>
            <w:r w:rsidRPr="002B7CAD">
              <w:rPr>
                <w:color w:val="000000" w:themeColor="text1"/>
              </w:rPr>
              <w:t>测量序号</w:t>
            </w:r>
          </w:p>
        </w:tc>
        <w:tc>
          <w:tcPr>
            <w:tcW w:w="3612" w:type="dxa"/>
            <w:gridSpan w:val="4"/>
          </w:tcPr>
          <w:p w:rsidR="00ED10E0" w:rsidRPr="002B7CAD" w:rsidRDefault="00ED10E0" w:rsidP="00ED10E0">
            <w:pPr>
              <w:snapToGrid w:val="0"/>
              <w:rPr>
                <w:color w:val="000000" w:themeColor="text1"/>
              </w:rPr>
            </w:pPr>
            <w:r w:rsidRPr="002B7CAD">
              <w:rPr>
                <w:color w:val="000000" w:themeColor="text1"/>
              </w:rPr>
              <w:t>试验载荷</w:t>
            </w:r>
            <w:r w:rsidRPr="002B7CAD">
              <w:rPr>
                <w:i/>
                <w:color w:val="000000" w:themeColor="text1"/>
              </w:rPr>
              <w:t>P</w:t>
            </w:r>
            <w:r w:rsidRPr="002B7CAD">
              <w:rPr>
                <w:i/>
                <w:color w:val="000000" w:themeColor="text1"/>
                <w:szCs w:val="21"/>
                <w:vertAlign w:val="subscript"/>
              </w:rPr>
              <w:t>t1</w:t>
            </w:r>
            <w:r w:rsidRPr="002B7CAD">
              <w:rPr>
                <w:color w:val="000000" w:themeColor="text1"/>
              </w:rPr>
              <w:t>= 100 g</w:t>
            </w:r>
          </w:p>
        </w:tc>
        <w:tc>
          <w:tcPr>
            <w:tcW w:w="3569" w:type="dxa"/>
            <w:gridSpan w:val="4"/>
          </w:tcPr>
          <w:p w:rsidR="00ED10E0" w:rsidRPr="002B7CAD" w:rsidRDefault="00ED10E0" w:rsidP="00ED10E0">
            <w:pPr>
              <w:snapToGrid w:val="0"/>
              <w:rPr>
                <w:color w:val="000000" w:themeColor="text1"/>
              </w:rPr>
            </w:pPr>
            <w:r w:rsidRPr="002B7CAD">
              <w:rPr>
                <w:color w:val="000000" w:themeColor="text1"/>
              </w:rPr>
              <w:t>试验载荷</w:t>
            </w:r>
            <w:r w:rsidRPr="002B7CAD">
              <w:rPr>
                <w:i/>
                <w:color w:val="000000" w:themeColor="text1"/>
              </w:rPr>
              <w:t>P</w:t>
            </w:r>
            <w:r w:rsidRPr="002B7CAD">
              <w:rPr>
                <w:i/>
                <w:color w:val="000000" w:themeColor="text1"/>
                <w:szCs w:val="21"/>
                <w:vertAlign w:val="subscript"/>
              </w:rPr>
              <w:t>t2</w:t>
            </w:r>
            <w:r w:rsidRPr="002B7CAD">
              <w:rPr>
                <w:color w:val="000000" w:themeColor="text1"/>
              </w:rPr>
              <w:t>= 200 g</w:t>
            </w: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1615" w:type="dxa"/>
            <w:gridSpan w:val="2"/>
          </w:tcPr>
          <w:p w:rsidR="00ED10E0" w:rsidRPr="002B7CAD" w:rsidRDefault="00ED10E0" w:rsidP="00ED10E0">
            <w:pPr>
              <w:snapToGrid w:val="0"/>
              <w:rPr>
                <w:color w:val="000000" w:themeColor="text1"/>
              </w:rPr>
            </w:pPr>
            <w:r w:rsidRPr="002B7CAD">
              <w:rPr>
                <w:color w:val="000000" w:themeColor="text1"/>
              </w:rPr>
              <w:t>载荷点</w:t>
            </w:r>
            <w:r w:rsidRPr="002B7CAD">
              <w:rPr>
                <w:color w:val="000000" w:themeColor="text1"/>
              </w:rPr>
              <w:t>A</w:t>
            </w:r>
            <w:r w:rsidRPr="002B7CAD">
              <w:rPr>
                <w:color w:val="000000" w:themeColor="text1"/>
              </w:rPr>
              <w:t>：</w:t>
            </w:r>
          </w:p>
        </w:tc>
        <w:tc>
          <w:tcPr>
            <w:tcW w:w="1997" w:type="dxa"/>
            <w:gridSpan w:val="2"/>
          </w:tcPr>
          <w:p w:rsidR="00ED10E0" w:rsidRPr="002B7CAD" w:rsidRDefault="00ED10E0" w:rsidP="00ED10E0">
            <w:pPr>
              <w:snapToGrid w:val="0"/>
              <w:rPr>
                <w:color w:val="000000" w:themeColor="text1"/>
              </w:rPr>
            </w:pPr>
            <w:r w:rsidRPr="002B7CAD">
              <w:rPr>
                <w:color w:val="000000" w:themeColor="text1"/>
              </w:rPr>
              <w:t>载荷点</w:t>
            </w:r>
            <w:r w:rsidRPr="002B7CAD">
              <w:rPr>
                <w:color w:val="000000" w:themeColor="text1"/>
              </w:rPr>
              <w:t>B</w:t>
            </w:r>
            <w:r w:rsidRPr="002B7CAD">
              <w:rPr>
                <w:color w:val="000000" w:themeColor="text1"/>
              </w:rPr>
              <w:t>：</w:t>
            </w:r>
          </w:p>
        </w:tc>
        <w:tc>
          <w:tcPr>
            <w:tcW w:w="1620" w:type="dxa"/>
            <w:gridSpan w:val="2"/>
          </w:tcPr>
          <w:p w:rsidR="00ED10E0" w:rsidRPr="002B7CAD" w:rsidRDefault="00ED10E0" w:rsidP="00ED10E0">
            <w:pPr>
              <w:snapToGrid w:val="0"/>
              <w:rPr>
                <w:color w:val="000000" w:themeColor="text1"/>
              </w:rPr>
            </w:pPr>
            <w:r w:rsidRPr="002B7CAD">
              <w:rPr>
                <w:color w:val="000000" w:themeColor="text1"/>
              </w:rPr>
              <w:t>载荷点</w:t>
            </w:r>
            <w:r w:rsidRPr="002B7CAD">
              <w:rPr>
                <w:color w:val="000000" w:themeColor="text1"/>
              </w:rPr>
              <w:t>A</w:t>
            </w:r>
            <w:r w:rsidRPr="002B7CAD">
              <w:rPr>
                <w:color w:val="000000" w:themeColor="text1"/>
              </w:rPr>
              <w:t>：</w:t>
            </w:r>
          </w:p>
        </w:tc>
        <w:tc>
          <w:tcPr>
            <w:tcW w:w="1949" w:type="dxa"/>
            <w:gridSpan w:val="2"/>
          </w:tcPr>
          <w:p w:rsidR="00ED10E0" w:rsidRPr="002B7CAD" w:rsidRDefault="00ED10E0" w:rsidP="00ED10E0">
            <w:pPr>
              <w:snapToGrid w:val="0"/>
              <w:rPr>
                <w:color w:val="000000" w:themeColor="text1"/>
              </w:rPr>
            </w:pPr>
            <w:r w:rsidRPr="002B7CAD">
              <w:rPr>
                <w:color w:val="000000" w:themeColor="text1"/>
              </w:rPr>
              <w:t>载荷点</w:t>
            </w:r>
            <w:r w:rsidRPr="002B7CAD">
              <w:rPr>
                <w:color w:val="000000" w:themeColor="text1"/>
              </w:rPr>
              <w:t>B</w:t>
            </w:r>
            <w:r w:rsidRPr="002B7CAD">
              <w:rPr>
                <w:color w:val="000000" w:themeColor="text1"/>
              </w:rPr>
              <w:t>：</w:t>
            </w: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1615" w:type="dxa"/>
            <w:gridSpan w:val="2"/>
            <w:vAlign w:val="center"/>
          </w:tcPr>
          <w:p w:rsidR="00ED10E0" w:rsidRPr="002B7CAD" w:rsidRDefault="00ED10E0" w:rsidP="00ED10E0">
            <w:pPr>
              <w:snapToGrid w:val="0"/>
              <w:jc w:val="center"/>
              <w:rPr>
                <w:color w:val="000000" w:themeColor="text1"/>
              </w:rPr>
            </w:pPr>
            <w:r w:rsidRPr="002B7CAD">
              <w:rPr>
                <w:color w:val="000000" w:themeColor="text1"/>
              </w:rPr>
              <w:t>读</w:t>
            </w:r>
            <w:r w:rsidRPr="002B7CAD">
              <w:rPr>
                <w:color w:val="000000" w:themeColor="text1"/>
              </w:rPr>
              <w:t xml:space="preserve">    </w:t>
            </w:r>
            <w:r w:rsidRPr="002B7CAD">
              <w:rPr>
                <w:color w:val="000000" w:themeColor="text1"/>
              </w:rPr>
              <w:t>数</w:t>
            </w:r>
          </w:p>
          <w:p w:rsidR="00ED10E0" w:rsidRPr="002B7CAD" w:rsidRDefault="00ED10E0" w:rsidP="00ED10E0">
            <w:pPr>
              <w:snapToGrid w:val="0"/>
              <w:jc w:val="center"/>
              <w:rPr>
                <w:color w:val="000000" w:themeColor="text1"/>
              </w:rPr>
            </w:pPr>
            <w:r w:rsidRPr="002B7CAD">
              <w:rPr>
                <w:color w:val="000000" w:themeColor="text1"/>
              </w:rPr>
              <w:t>(mg)</w:t>
            </w:r>
          </w:p>
        </w:tc>
        <w:tc>
          <w:tcPr>
            <w:tcW w:w="1134" w:type="dxa"/>
            <w:vAlign w:val="center"/>
          </w:tcPr>
          <w:p w:rsidR="00ED10E0" w:rsidRPr="002B7CAD" w:rsidRDefault="00ED10E0" w:rsidP="00ED10E0">
            <w:pPr>
              <w:snapToGrid w:val="0"/>
              <w:jc w:val="center"/>
              <w:rPr>
                <w:color w:val="000000" w:themeColor="text1"/>
              </w:rPr>
            </w:pPr>
            <w:r w:rsidRPr="002B7CAD">
              <w:rPr>
                <w:color w:val="000000" w:themeColor="text1"/>
              </w:rPr>
              <w:t>相差格数</w:t>
            </w:r>
            <w:r w:rsidRPr="002B7CAD">
              <w:rPr>
                <w:color w:val="000000" w:themeColor="text1"/>
              </w:rPr>
              <w:t>(mg)</w:t>
            </w:r>
          </w:p>
        </w:tc>
        <w:tc>
          <w:tcPr>
            <w:tcW w:w="863" w:type="dxa"/>
            <w:vAlign w:val="center"/>
          </w:tcPr>
          <w:p w:rsidR="00ED10E0" w:rsidRPr="002B7CAD" w:rsidRDefault="00ED10E0" w:rsidP="00ED10E0">
            <w:pPr>
              <w:snapToGrid w:val="0"/>
              <w:jc w:val="center"/>
              <w:rPr>
                <w:color w:val="000000" w:themeColor="text1"/>
              </w:rPr>
            </w:pPr>
            <w:r w:rsidRPr="002B7CAD">
              <w:rPr>
                <w:color w:val="000000" w:themeColor="text1"/>
              </w:rPr>
              <w:t>差值</w:t>
            </w:r>
          </w:p>
          <w:p w:rsidR="00ED10E0" w:rsidRPr="002B7CAD" w:rsidRDefault="00ED10E0" w:rsidP="00ED10E0">
            <w:pPr>
              <w:snapToGrid w:val="0"/>
              <w:jc w:val="center"/>
              <w:rPr>
                <w:color w:val="000000" w:themeColor="text1"/>
              </w:rPr>
            </w:pPr>
            <w:r w:rsidRPr="002B7CAD">
              <w:rPr>
                <w:color w:val="000000" w:themeColor="text1"/>
              </w:rPr>
              <w:t>(mg)</w:t>
            </w:r>
          </w:p>
        </w:tc>
        <w:tc>
          <w:tcPr>
            <w:tcW w:w="1620" w:type="dxa"/>
            <w:gridSpan w:val="2"/>
            <w:vAlign w:val="center"/>
          </w:tcPr>
          <w:p w:rsidR="00ED10E0" w:rsidRPr="002B7CAD" w:rsidRDefault="00ED10E0" w:rsidP="00ED10E0">
            <w:pPr>
              <w:snapToGrid w:val="0"/>
              <w:jc w:val="center"/>
              <w:rPr>
                <w:color w:val="000000" w:themeColor="text1"/>
              </w:rPr>
            </w:pPr>
            <w:r w:rsidRPr="002B7CAD">
              <w:rPr>
                <w:color w:val="000000" w:themeColor="text1"/>
              </w:rPr>
              <w:t>读</w:t>
            </w:r>
            <w:r w:rsidRPr="002B7CAD">
              <w:rPr>
                <w:color w:val="000000" w:themeColor="text1"/>
              </w:rPr>
              <w:t xml:space="preserve">    </w:t>
            </w:r>
            <w:r w:rsidRPr="002B7CAD">
              <w:rPr>
                <w:color w:val="000000" w:themeColor="text1"/>
              </w:rPr>
              <w:t>数</w:t>
            </w:r>
          </w:p>
          <w:p w:rsidR="00ED10E0" w:rsidRPr="002B7CAD" w:rsidRDefault="00ED10E0" w:rsidP="00ED10E0">
            <w:pPr>
              <w:snapToGrid w:val="0"/>
              <w:jc w:val="center"/>
              <w:rPr>
                <w:color w:val="000000" w:themeColor="text1"/>
              </w:rPr>
            </w:pPr>
            <w:r w:rsidRPr="002B7CAD">
              <w:rPr>
                <w:color w:val="000000" w:themeColor="text1"/>
              </w:rPr>
              <w:t>(mg)</w:t>
            </w:r>
          </w:p>
        </w:tc>
        <w:tc>
          <w:tcPr>
            <w:tcW w:w="1061" w:type="dxa"/>
            <w:vAlign w:val="center"/>
          </w:tcPr>
          <w:p w:rsidR="00ED10E0" w:rsidRPr="002B7CAD" w:rsidRDefault="00ED10E0" w:rsidP="00ED10E0">
            <w:pPr>
              <w:snapToGrid w:val="0"/>
              <w:jc w:val="center"/>
              <w:rPr>
                <w:color w:val="000000" w:themeColor="text1"/>
              </w:rPr>
            </w:pPr>
            <w:r w:rsidRPr="002B7CAD">
              <w:rPr>
                <w:color w:val="000000" w:themeColor="text1"/>
              </w:rPr>
              <w:t>相差格数</w:t>
            </w:r>
            <w:r w:rsidRPr="002B7CAD">
              <w:rPr>
                <w:color w:val="000000" w:themeColor="text1"/>
              </w:rPr>
              <w:t>(mg)</w:t>
            </w:r>
          </w:p>
        </w:tc>
        <w:tc>
          <w:tcPr>
            <w:tcW w:w="888" w:type="dxa"/>
            <w:vAlign w:val="center"/>
          </w:tcPr>
          <w:p w:rsidR="00ED10E0" w:rsidRPr="002B7CAD" w:rsidRDefault="00ED10E0" w:rsidP="00ED10E0">
            <w:pPr>
              <w:snapToGrid w:val="0"/>
              <w:jc w:val="center"/>
              <w:rPr>
                <w:color w:val="000000" w:themeColor="text1"/>
              </w:rPr>
            </w:pPr>
            <w:r w:rsidRPr="002B7CAD">
              <w:rPr>
                <w:color w:val="000000" w:themeColor="text1"/>
              </w:rPr>
              <w:t>差值</w:t>
            </w:r>
            <w:r w:rsidRPr="002B7CAD">
              <w:rPr>
                <w:color w:val="000000" w:themeColor="text1"/>
              </w:rPr>
              <w:t>(mg)</w:t>
            </w:r>
          </w:p>
        </w:tc>
      </w:tr>
      <w:tr w:rsidR="00ED10E0" w:rsidRPr="002B7CAD" w:rsidTr="009548F4">
        <w:tc>
          <w:tcPr>
            <w:tcW w:w="648" w:type="dxa"/>
            <w:vMerge w:val="restart"/>
            <w:vAlign w:val="center"/>
          </w:tcPr>
          <w:p w:rsidR="00ED10E0" w:rsidRPr="002B7CAD" w:rsidRDefault="00ED10E0" w:rsidP="00ED10E0">
            <w:pPr>
              <w:snapToGrid w:val="0"/>
              <w:jc w:val="center"/>
              <w:rPr>
                <w:color w:val="000000" w:themeColor="text1"/>
              </w:rPr>
            </w:pPr>
            <w:r w:rsidRPr="002B7CAD">
              <w:rPr>
                <w:color w:val="000000" w:themeColor="text1"/>
              </w:rPr>
              <w:t>1</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ED10E0" w:rsidP="00ED10E0">
            <w:pPr>
              <w:snapToGrid w:val="0"/>
              <w:rPr>
                <w:color w:val="000000" w:themeColor="text1"/>
              </w:rPr>
            </w:pPr>
            <w:r w:rsidRPr="002B7CAD">
              <w:rPr>
                <w:color w:val="000000" w:themeColor="text1"/>
              </w:rPr>
              <w:t>0.00</w:t>
            </w:r>
          </w:p>
        </w:tc>
        <w:tc>
          <w:tcPr>
            <w:tcW w:w="1134" w:type="dxa"/>
            <w:vMerge w:val="restart"/>
          </w:tcPr>
          <w:p w:rsidR="00ED10E0" w:rsidRPr="002B7CAD" w:rsidRDefault="00ED10E0" w:rsidP="00ED10E0">
            <w:pPr>
              <w:snapToGrid w:val="0"/>
              <w:rPr>
                <w:color w:val="000000" w:themeColor="text1"/>
              </w:rPr>
            </w:pPr>
            <w:r w:rsidRPr="002B7CAD">
              <w:rPr>
                <w:color w:val="000000" w:themeColor="text1"/>
              </w:rPr>
              <w:t>-0.01</w:t>
            </w:r>
          </w:p>
        </w:tc>
        <w:tc>
          <w:tcPr>
            <w:tcW w:w="863" w:type="dxa"/>
            <w:vMerge w:val="restart"/>
          </w:tcPr>
          <w:p w:rsidR="00ED10E0" w:rsidRPr="002B7CAD" w:rsidRDefault="00ED10E0" w:rsidP="00ED10E0">
            <w:pPr>
              <w:snapToGrid w:val="0"/>
              <w:rPr>
                <w:color w:val="000000" w:themeColor="text1"/>
              </w:rPr>
            </w:pPr>
            <w:r w:rsidRPr="002B7CAD">
              <w:rPr>
                <w:color w:val="000000" w:themeColor="text1"/>
              </w:rPr>
              <w:t>0.00</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0.00</w:t>
            </w:r>
          </w:p>
        </w:tc>
        <w:tc>
          <w:tcPr>
            <w:tcW w:w="1061" w:type="dxa"/>
            <w:vMerge w:val="restart"/>
          </w:tcPr>
          <w:p w:rsidR="00ED10E0" w:rsidRPr="002B7CAD" w:rsidRDefault="008F6C8C" w:rsidP="00ED10E0">
            <w:pPr>
              <w:snapToGrid w:val="0"/>
              <w:rPr>
                <w:color w:val="000000" w:themeColor="text1"/>
              </w:rPr>
            </w:pPr>
            <w:r w:rsidRPr="002B7CAD">
              <w:rPr>
                <w:color w:val="000000" w:themeColor="text1"/>
              </w:rPr>
              <w:t>0.01</w:t>
            </w:r>
          </w:p>
        </w:tc>
        <w:tc>
          <w:tcPr>
            <w:tcW w:w="888" w:type="dxa"/>
            <w:vMerge w:val="restart"/>
          </w:tcPr>
          <w:p w:rsidR="00ED10E0" w:rsidRPr="002B7CAD" w:rsidRDefault="008F6C8C" w:rsidP="00ED10E0">
            <w:pPr>
              <w:snapToGrid w:val="0"/>
              <w:rPr>
                <w:color w:val="000000" w:themeColor="text1"/>
              </w:rPr>
            </w:pPr>
            <w:r w:rsidRPr="002B7CAD">
              <w:rPr>
                <w:color w:val="000000" w:themeColor="text1"/>
              </w:rPr>
              <w:t>0.01</w:t>
            </w: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ED10E0" w:rsidP="00ED10E0">
            <w:pPr>
              <w:snapToGrid w:val="0"/>
              <w:rPr>
                <w:color w:val="000000" w:themeColor="text1"/>
              </w:rPr>
            </w:pPr>
            <w:r w:rsidRPr="002B7CAD">
              <w:rPr>
                <w:color w:val="000000" w:themeColor="text1"/>
              </w:rPr>
              <w:t>-0.01</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0.01</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ED10E0" w:rsidP="00ED10E0">
            <w:pPr>
              <w:snapToGrid w:val="0"/>
              <w:rPr>
                <w:color w:val="000000" w:themeColor="text1"/>
              </w:rPr>
            </w:pPr>
            <w:r w:rsidRPr="002B7CAD">
              <w:rPr>
                <w:color w:val="000000" w:themeColor="text1"/>
              </w:rPr>
              <w:t>-0.01</w:t>
            </w:r>
          </w:p>
        </w:tc>
        <w:tc>
          <w:tcPr>
            <w:tcW w:w="1134" w:type="dxa"/>
            <w:vMerge w:val="restart"/>
          </w:tcPr>
          <w:p w:rsidR="00ED10E0" w:rsidRPr="002B7CAD" w:rsidRDefault="00ED10E0" w:rsidP="00ED10E0">
            <w:pPr>
              <w:snapToGrid w:val="0"/>
              <w:rPr>
                <w:color w:val="000000" w:themeColor="text1"/>
              </w:rPr>
            </w:pPr>
            <w:r w:rsidRPr="002B7CAD">
              <w:rPr>
                <w:color w:val="000000" w:themeColor="text1"/>
              </w:rPr>
              <w:t>0.01</w:t>
            </w: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0.01</w:t>
            </w:r>
          </w:p>
        </w:tc>
        <w:tc>
          <w:tcPr>
            <w:tcW w:w="1061" w:type="dxa"/>
            <w:vMerge w:val="restart"/>
          </w:tcPr>
          <w:p w:rsidR="00ED10E0" w:rsidRPr="002B7CAD" w:rsidRDefault="008F6C8C" w:rsidP="00ED10E0">
            <w:pPr>
              <w:snapToGrid w:val="0"/>
              <w:rPr>
                <w:color w:val="000000" w:themeColor="text1"/>
              </w:rPr>
            </w:pPr>
            <w:r w:rsidRPr="002B7CAD">
              <w:rPr>
                <w:color w:val="000000" w:themeColor="text1"/>
              </w:rPr>
              <w:t>0.01</w:t>
            </w: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ED10E0" w:rsidP="00ED10E0">
            <w:pPr>
              <w:snapToGrid w:val="0"/>
              <w:rPr>
                <w:color w:val="000000" w:themeColor="text1"/>
              </w:rPr>
            </w:pPr>
            <w:r w:rsidRPr="002B7CAD">
              <w:rPr>
                <w:color w:val="000000" w:themeColor="text1"/>
              </w:rPr>
              <w:t>-0.02</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0.00</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restart"/>
            <w:vAlign w:val="center"/>
          </w:tcPr>
          <w:p w:rsidR="00ED10E0" w:rsidRPr="002B7CAD" w:rsidRDefault="00ED10E0" w:rsidP="00ED10E0">
            <w:pPr>
              <w:snapToGrid w:val="0"/>
              <w:jc w:val="center"/>
              <w:rPr>
                <w:color w:val="000000" w:themeColor="text1"/>
              </w:rPr>
            </w:pPr>
            <w:r w:rsidRPr="002B7CAD">
              <w:rPr>
                <w:color w:val="000000" w:themeColor="text1"/>
              </w:rPr>
              <w:t>2</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ED10E0" w:rsidP="00ED10E0">
            <w:pPr>
              <w:snapToGrid w:val="0"/>
              <w:rPr>
                <w:color w:val="000000" w:themeColor="text1"/>
              </w:rPr>
            </w:pPr>
            <w:r w:rsidRPr="002B7CAD">
              <w:rPr>
                <w:color w:val="000000" w:themeColor="text1"/>
              </w:rPr>
              <w:t>0.00</w:t>
            </w:r>
          </w:p>
        </w:tc>
        <w:tc>
          <w:tcPr>
            <w:tcW w:w="1134" w:type="dxa"/>
            <w:vMerge w:val="restart"/>
          </w:tcPr>
          <w:p w:rsidR="00ED10E0" w:rsidRPr="002B7CAD" w:rsidRDefault="008F6C8C" w:rsidP="00ED10E0">
            <w:pPr>
              <w:snapToGrid w:val="0"/>
              <w:rPr>
                <w:color w:val="000000" w:themeColor="text1"/>
              </w:rPr>
            </w:pPr>
            <w:r w:rsidRPr="002B7CAD">
              <w:rPr>
                <w:color w:val="000000" w:themeColor="text1"/>
              </w:rPr>
              <w:t>-0.01</w:t>
            </w:r>
          </w:p>
        </w:tc>
        <w:tc>
          <w:tcPr>
            <w:tcW w:w="863" w:type="dxa"/>
            <w:vMerge w:val="restart"/>
          </w:tcPr>
          <w:p w:rsidR="00ED10E0" w:rsidRPr="002B7CAD" w:rsidRDefault="008F6C8C" w:rsidP="00ED10E0">
            <w:pPr>
              <w:snapToGrid w:val="0"/>
              <w:rPr>
                <w:color w:val="000000" w:themeColor="text1"/>
              </w:rPr>
            </w:pPr>
            <w:r w:rsidRPr="002B7CAD">
              <w:rPr>
                <w:color w:val="000000" w:themeColor="text1"/>
              </w:rPr>
              <w:t>-0.01</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0.00</w:t>
            </w:r>
          </w:p>
        </w:tc>
        <w:tc>
          <w:tcPr>
            <w:tcW w:w="1061" w:type="dxa"/>
            <w:vMerge w:val="restart"/>
          </w:tcPr>
          <w:p w:rsidR="00ED10E0" w:rsidRPr="002B7CAD" w:rsidRDefault="008F6C8C" w:rsidP="00ED10E0">
            <w:pPr>
              <w:snapToGrid w:val="0"/>
              <w:rPr>
                <w:color w:val="000000" w:themeColor="text1"/>
              </w:rPr>
            </w:pPr>
            <w:r w:rsidRPr="002B7CAD">
              <w:rPr>
                <w:color w:val="000000" w:themeColor="text1"/>
              </w:rPr>
              <w:t>-0.02</w:t>
            </w:r>
          </w:p>
        </w:tc>
        <w:tc>
          <w:tcPr>
            <w:tcW w:w="888" w:type="dxa"/>
            <w:vMerge w:val="restart"/>
          </w:tcPr>
          <w:p w:rsidR="00ED10E0" w:rsidRPr="002B7CAD" w:rsidRDefault="008F6C8C" w:rsidP="00ED10E0">
            <w:pPr>
              <w:snapToGrid w:val="0"/>
              <w:rPr>
                <w:color w:val="000000" w:themeColor="text1"/>
              </w:rPr>
            </w:pPr>
            <w:r w:rsidRPr="002B7CAD">
              <w:rPr>
                <w:color w:val="000000" w:themeColor="text1"/>
              </w:rPr>
              <w:t>-0.01</w:t>
            </w: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ED10E0" w:rsidP="00ED10E0">
            <w:pPr>
              <w:snapToGrid w:val="0"/>
              <w:rPr>
                <w:color w:val="000000" w:themeColor="text1"/>
              </w:rPr>
            </w:pPr>
            <w:r w:rsidRPr="002B7CAD">
              <w:rPr>
                <w:color w:val="000000" w:themeColor="text1"/>
              </w:rPr>
              <w:t>-0.01</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-0.02</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ED10E0" w:rsidP="00ED10E0">
            <w:pPr>
              <w:snapToGrid w:val="0"/>
              <w:rPr>
                <w:color w:val="000000" w:themeColor="text1"/>
              </w:rPr>
            </w:pPr>
            <w:r w:rsidRPr="002B7CAD">
              <w:rPr>
                <w:color w:val="000000" w:themeColor="text1"/>
              </w:rPr>
              <w:t>-0.02</w:t>
            </w:r>
          </w:p>
        </w:tc>
        <w:tc>
          <w:tcPr>
            <w:tcW w:w="1134" w:type="dxa"/>
            <w:vMerge w:val="restart"/>
          </w:tcPr>
          <w:p w:rsidR="00ED10E0" w:rsidRPr="002B7CAD" w:rsidRDefault="008F6C8C" w:rsidP="00ED10E0">
            <w:pPr>
              <w:snapToGrid w:val="0"/>
              <w:rPr>
                <w:color w:val="000000" w:themeColor="text1"/>
              </w:rPr>
            </w:pPr>
            <w:r w:rsidRPr="002B7CAD">
              <w:rPr>
                <w:color w:val="000000" w:themeColor="text1"/>
              </w:rPr>
              <w:t>-0.01</w:t>
            </w: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-0.02</w:t>
            </w:r>
          </w:p>
        </w:tc>
        <w:tc>
          <w:tcPr>
            <w:tcW w:w="1061" w:type="dxa"/>
            <w:vMerge w:val="restart"/>
          </w:tcPr>
          <w:p w:rsidR="00ED10E0" w:rsidRPr="002B7CAD" w:rsidRDefault="008F6C8C" w:rsidP="00ED10E0">
            <w:pPr>
              <w:snapToGrid w:val="0"/>
              <w:rPr>
                <w:color w:val="000000" w:themeColor="text1"/>
              </w:rPr>
            </w:pPr>
            <w:r w:rsidRPr="002B7CAD">
              <w:rPr>
                <w:color w:val="000000" w:themeColor="text1"/>
              </w:rPr>
              <w:t>0.00</w:t>
            </w: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ED10E0" w:rsidP="00ED10E0">
            <w:pPr>
              <w:snapToGrid w:val="0"/>
              <w:rPr>
                <w:color w:val="000000" w:themeColor="text1"/>
              </w:rPr>
            </w:pPr>
            <w:r w:rsidRPr="002B7CAD">
              <w:rPr>
                <w:color w:val="000000" w:themeColor="text1"/>
              </w:rPr>
              <w:t>-0.01</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-0.02</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restart"/>
            <w:vAlign w:val="center"/>
          </w:tcPr>
          <w:p w:rsidR="00ED10E0" w:rsidRPr="002B7CAD" w:rsidRDefault="00ED10E0" w:rsidP="00ED10E0">
            <w:pPr>
              <w:snapToGrid w:val="0"/>
              <w:jc w:val="center"/>
              <w:rPr>
                <w:color w:val="000000" w:themeColor="text1"/>
              </w:rPr>
            </w:pPr>
            <w:r w:rsidRPr="002B7CAD">
              <w:rPr>
                <w:color w:val="000000" w:themeColor="text1"/>
              </w:rPr>
              <w:t>3</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ED10E0" w:rsidP="00ED10E0">
            <w:pPr>
              <w:snapToGrid w:val="0"/>
              <w:rPr>
                <w:color w:val="000000" w:themeColor="text1"/>
              </w:rPr>
            </w:pPr>
            <w:r w:rsidRPr="002B7CAD">
              <w:rPr>
                <w:color w:val="000000" w:themeColor="text1"/>
              </w:rPr>
              <w:t>0.00</w:t>
            </w:r>
          </w:p>
        </w:tc>
        <w:tc>
          <w:tcPr>
            <w:tcW w:w="1134" w:type="dxa"/>
            <w:vMerge w:val="restart"/>
          </w:tcPr>
          <w:p w:rsidR="00ED10E0" w:rsidRPr="002B7CAD" w:rsidRDefault="008F6C8C" w:rsidP="00ED10E0">
            <w:pPr>
              <w:snapToGrid w:val="0"/>
              <w:rPr>
                <w:color w:val="000000" w:themeColor="text1"/>
              </w:rPr>
            </w:pPr>
            <w:r w:rsidRPr="002B7CAD">
              <w:rPr>
                <w:color w:val="000000" w:themeColor="text1"/>
              </w:rPr>
              <w:t>-0.02</w:t>
            </w:r>
          </w:p>
        </w:tc>
        <w:tc>
          <w:tcPr>
            <w:tcW w:w="863" w:type="dxa"/>
            <w:vMerge w:val="restart"/>
          </w:tcPr>
          <w:p w:rsidR="00ED10E0" w:rsidRPr="002B7CAD" w:rsidRDefault="008F6C8C" w:rsidP="00ED10E0">
            <w:pPr>
              <w:snapToGrid w:val="0"/>
              <w:rPr>
                <w:color w:val="000000" w:themeColor="text1"/>
              </w:rPr>
            </w:pPr>
            <w:r w:rsidRPr="002B7CAD">
              <w:rPr>
                <w:color w:val="000000" w:themeColor="text1"/>
              </w:rPr>
              <w:t>-0.01</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0.00</w:t>
            </w:r>
          </w:p>
        </w:tc>
        <w:tc>
          <w:tcPr>
            <w:tcW w:w="1061" w:type="dxa"/>
            <w:vMerge w:val="restart"/>
          </w:tcPr>
          <w:p w:rsidR="00ED10E0" w:rsidRPr="002B7CAD" w:rsidRDefault="008F6C8C" w:rsidP="00ED10E0">
            <w:pPr>
              <w:snapToGrid w:val="0"/>
              <w:rPr>
                <w:color w:val="000000" w:themeColor="text1"/>
              </w:rPr>
            </w:pPr>
            <w:r w:rsidRPr="002B7CAD">
              <w:rPr>
                <w:color w:val="000000" w:themeColor="text1"/>
              </w:rPr>
              <w:t>-0.02</w:t>
            </w:r>
          </w:p>
        </w:tc>
        <w:tc>
          <w:tcPr>
            <w:tcW w:w="888" w:type="dxa"/>
            <w:vMerge w:val="restart"/>
          </w:tcPr>
          <w:p w:rsidR="00ED10E0" w:rsidRPr="002B7CAD" w:rsidRDefault="008F6C8C" w:rsidP="00ED10E0">
            <w:pPr>
              <w:snapToGrid w:val="0"/>
              <w:rPr>
                <w:color w:val="000000" w:themeColor="text1"/>
              </w:rPr>
            </w:pPr>
            <w:r w:rsidRPr="002B7CAD">
              <w:rPr>
                <w:color w:val="000000" w:themeColor="text1"/>
              </w:rPr>
              <w:t>-0.015</w:t>
            </w: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ED10E0" w:rsidP="00ED10E0">
            <w:pPr>
              <w:snapToGrid w:val="0"/>
              <w:rPr>
                <w:color w:val="000000" w:themeColor="text1"/>
              </w:rPr>
            </w:pPr>
            <w:r w:rsidRPr="002B7CAD">
              <w:rPr>
                <w:color w:val="000000" w:themeColor="text1"/>
              </w:rPr>
              <w:t>-0.02</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-0.02</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ED10E0" w:rsidP="00ED10E0">
            <w:pPr>
              <w:snapToGrid w:val="0"/>
              <w:rPr>
                <w:color w:val="000000" w:themeColor="text1"/>
              </w:rPr>
            </w:pPr>
            <w:r w:rsidRPr="002B7CAD">
              <w:rPr>
                <w:color w:val="000000" w:themeColor="text1"/>
              </w:rPr>
              <w:t>-0.02</w:t>
            </w:r>
          </w:p>
        </w:tc>
        <w:tc>
          <w:tcPr>
            <w:tcW w:w="1134" w:type="dxa"/>
            <w:vMerge w:val="restart"/>
          </w:tcPr>
          <w:p w:rsidR="00ED10E0" w:rsidRPr="002B7CAD" w:rsidRDefault="008F6C8C" w:rsidP="00ED10E0">
            <w:pPr>
              <w:snapToGrid w:val="0"/>
              <w:rPr>
                <w:color w:val="000000" w:themeColor="text1"/>
              </w:rPr>
            </w:pPr>
            <w:r w:rsidRPr="002B7CAD">
              <w:rPr>
                <w:color w:val="000000" w:themeColor="text1"/>
              </w:rPr>
              <w:t>0.00</w:t>
            </w: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-0.02</w:t>
            </w:r>
          </w:p>
        </w:tc>
        <w:tc>
          <w:tcPr>
            <w:tcW w:w="1061" w:type="dxa"/>
            <w:vMerge w:val="restart"/>
          </w:tcPr>
          <w:p w:rsidR="00ED10E0" w:rsidRPr="002B7CAD" w:rsidRDefault="008F6C8C" w:rsidP="00ED10E0">
            <w:pPr>
              <w:snapToGrid w:val="0"/>
              <w:rPr>
                <w:color w:val="000000" w:themeColor="text1"/>
              </w:rPr>
            </w:pPr>
            <w:r w:rsidRPr="002B7CAD">
              <w:rPr>
                <w:color w:val="000000" w:themeColor="text1"/>
              </w:rPr>
              <w:t>-0.01</w:t>
            </w: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ED10E0" w:rsidP="00ED10E0">
            <w:pPr>
              <w:snapToGrid w:val="0"/>
              <w:rPr>
                <w:color w:val="000000" w:themeColor="text1"/>
              </w:rPr>
            </w:pPr>
            <w:r w:rsidRPr="002B7CAD">
              <w:rPr>
                <w:color w:val="000000" w:themeColor="text1"/>
              </w:rPr>
              <w:t>-0.02</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-0.01</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restart"/>
            <w:vAlign w:val="center"/>
          </w:tcPr>
          <w:p w:rsidR="00ED10E0" w:rsidRPr="002B7CAD" w:rsidRDefault="00ED10E0" w:rsidP="00ED10E0">
            <w:pPr>
              <w:snapToGrid w:val="0"/>
              <w:jc w:val="center"/>
              <w:rPr>
                <w:color w:val="000000" w:themeColor="text1"/>
              </w:rPr>
            </w:pPr>
            <w:r w:rsidRPr="002B7CAD">
              <w:rPr>
                <w:color w:val="000000" w:themeColor="text1"/>
              </w:rPr>
              <w:t>4</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ED10E0" w:rsidP="00ED10E0">
            <w:pPr>
              <w:snapToGrid w:val="0"/>
              <w:rPr>
                <w:color w:val="000000" w:themeColor="text1"/>
              </w:rPr>
            </w:pPr>
            <w:r w:rsidRPr="002B7CAD">
              <w:rPr>
                <w:color w:val="000000" w:themeColor="text1"/>
              </w:rPr>
              <w:t>0.00</w:t>
            </w:r>
          </w:p>
        </w:tc>
        <w:tc>
          <w:tcPr>
            <w:tcW w:w="1134" w:type="dxa"/>
            <w:vMerge w:val="restart"/>
          </w:tcPr>
          <w:p w:rsidR="00ED10E0" w:rsidRPr="002B7CAD" w:rsidRDefault="008F6C8C" w:rsidP="00ED10E0">
            <w:pPr>
              <w:snapToGrid w:val="0"/>
              <w:rPr>
                <w:color w:val="000000" w:themeColor="text1"/>
              </w:rPr>
            </w:pPr>
            <w:r w:rsidRPr="002B7CAD">
              <w:rPr>
                <w:color w:val="000000" w:themeColor="text1"/>
              </w:rPr>
              <w:t>0.01</w:t>
            </w:r>
          </w:p>
        </w:tc>
        <w:tc>
          <w:tcPr>
            <w:tcW w:w="863" w:type="dxa"/>
            <w:vMerge w:val="restart"/>
          </w:tcPr>
          <w:p w:rsidR="00ED10E0" w:rsidRPr="002B7CAD" w:rsidRDefault="008F6C8C" w:rsidP="00ED10E0">
            <w:pPr>
              <w:snapToGrid w:val="0"/>
              <w:rPr>
                <w:color w:val="000000" w:themeColor="text1"/>
              </w:rPr>
            </w:pPr>
            <w:r w:rsidRPr="002B7CAD">
              <w:rPr>
                <w:color w:val="000000" w:themeColor="text1"/>
              </w:rPr>
              <w:t>0.01</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0.00</w:t>
            </w:r>
          </w:p>
        </w:tc>
        <w:tc>
          <w:tcPr>
            <w:tcW w:w="1061" w:type="dxa"/>
            <w:vMerge w:val="restart"/>
          </w:tcPr>
          <w:p w:rsidR="00ED10E0" w:rsidRPr="002B7CAD" w:rsidRDefault="008F6C8C" w:rsidP="00ED10E0">
            <w:pPr>
              <w:snapToGrid w:val="0"/>
              <w:rPr>
                <w:color w:val="000000" w:themeColor="text1"/>
              </w:rPr>
            </w:pPr>
            <w:r w:rsidRPr="002B7CAD">
              <w:rPr>
                <w:color w:val="000000" w:themeColor="text1"/>
              </w:rPr>
              <w:t>0.00</w:t>
            </w:r>
          </w:p>
        </w:tc>
        <w:tc>
          <w:tcPr>
            <w:tcW w:w="888" w:type="dxa"/>
            <w:vMerge w:val="restart"/>
          </w:tcPr>
          <w:p w:rsidR="00ED10E0" w:rsidRPr="002B7CAD" w:rsidRDefault="008F6C8C" w:rsidP="00ED10E0">
            <w:pPr>
              <w:snapToGrid w:val="0"/>
              <w:rPr>
                <w:color w:val="000000" w:themeColor="text1"/>
              </w:rPr>
            </w:pPr>
            <w:r w:rsidRPr="002B7CAD">
              <w:rPr>
                <w:color w:val="000000" w:themeColor="text1"/>
              </w:rPr>
              <w:t>-0.01</w:t>
            </w: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ED10E0" w:rsidP="00ED10E0">
            <w:pPr>
              <w:snapToGrid w:val="0"/>
              <w:rPr>
                <w:color w:val="000000" w:themeColor="text1"/>
              </w:rPr>
            </w:pPr>
            <w:r w:rsidRPr="002B7CAD">
              <w:rPr>
                <w:color w:val="000000" w:themeColor="text1"/>
              </w:rPr>
              <w:t>0.01</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0.00</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ED10E0" w:rsidP="00ED10E0">
            <w:pPr>
              <w:snapToGrid w:val="0"/>
              <w:rPr>
                <w:color w:val="000000" w:themeColor="text1"/>
              </w:rPr>
            </w:pPr>
            <w:r w:rsidRPr="002B7CAD">
              <w:rPr>
                <w:color w:val="000000" w:themeColor="text1"/>
              </w:rPr>
              <w:t>0.01</w:t>
            </w:r>
          </w:p>
        </w:tc>
        <w:tc>
          <w:tcPr>
            <w:tcW w:w="1134" w:type="dxa"/>
            <w:vMerge w:val="restart"/>
          </w:tcPr>
          <w:p w:rsidR="00ED10E0" w:rsidRPr="002B7CAD" w:rsidRDefault="008F6C8C" w:rsidP="00ED10E0">
            <w:pPr>
              <w:snapToGrid w:val="0"/>
              <w:rPr>
                <w:color w:val="000000" w:themeColor="text1"/>
              </w:rPr>
            </w:pPr>
            <w:r w:rsidRPr="002B7CAD">
              <w:rPr>
                <w:color w:val="000000" w:themeColor="text1"/>
              </w:rPr>
              <w:t>0.01</w:t>
            </w: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0.00</w:t>
            </w:r>
          </w:p>
        </w:tc>
        <w:tc>
          <w:tcPr>
            <w:tcW w:w="1061" w:type="dxa"/>
            <w:vMerge w:val="restart"/>
          </w:tcPr>
          <w:p w:rsidR="00ED10E0" w:rsidRPr="002B7CAD" w:rsidRDefault="008F6C8C" w:rsidP="00ED10E0">
            <w:pPr>
              <w:snapToGrid w:val="0"/>
              <w:rPr>
                <w:color w:val="000000" w:themeColor="text1"/>
              </w:rPr>
            </w:pPr>
            <w:r w:rsidRPr="002B7CAD">
              <w:rPr>
                <w:color w:val="000000" w:themeColor="text1"/>
              </w:rPr>
              <w:t>-0.02</w:t>
            </w: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ED10E0" w:rsidP="00ED10E0">
            <w:pPr>
              <w:snapToGrid w:val="0"/>
              <w:rPr>
                <w:color w:val="000000" w:themeColor="text1"/>
              </w:rPr>
            </w:pPr>
            <w:r w:rsidRPr="002B7CAD">
              <w:rPr>
                <w:color w:val="000000" w:themeColor="text1"/>
              </w:rPr>
              <w:t>0.00</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0.02</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restart"/>
            <w:vAlign w:val="center"/>
          </w:tcPr>
          <w:p w:rsidR="00ED10E0" w:rsidRPr="002B7CAD" w:rsidRDefault="00ED10E0" w:rsidP="00ED10E0">
            <w:pPr>
              <w:snapToGrid w:val="0"/>
              <w:jc w:val="center"/>
              <w:rPr>
                <w:color w:val="000000" w:themeColor="text1"/>
              </w:rPr>
            </w:pPr>
            <w:r w:rsidRPr="002B7CAD">
              <w:rPr>
                <w:color w:val="000000" w:themeColor="text1"/>
              </w:rPr>
              <w:t>5</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8F6C8C" w:rsidP="00ED10E0">
            <w:pPr>
              <w:snapToGrid w:val="0"/>
              <w:rPr>
                <w:color w:val="000000" w:themeColor="text1"/>
              </w:rPr>
            </w:pPr>
            <w:r w:rsidRPr="002B7CAD">
              <w:rPr>
                <w:color w:val="000000" w:themeColor="text1"/>
              </w:rPr>
              <w:t>0.00</w:t>
            </w:r>
          </w:p>
        </w:tc>
        <w:tc>
          <w:tcPr>
            <w:tcW w:w="1134" w:type="dxa"/>
            <w:vMerge w:val="restart"/>
          </w:tcPr>
          <w:p w:rsidR="00ED10E0" w:rsidRPr="002B7CAD" w:rsidRDefault="009548F4" w:rsidP="00ED10E0">
            <w:pPr>
              <w:snapToGrid w:val="0"/>
              <w:rPr>
                <w:color w:val="000000" w:themeColor="text1"/>
              </w:rPr>
            </w:pPr>
            <w:r w:rsidRPr="002B7CAD">
              <w:rPr>
                <w:color w:val="000000" w:themeColor="text1"/>
              </w:rPr>
              <w:t>-0.01</w:t>
            </w:r>
          </w:p>
        </w:tc>
        <w:tc>
          <w:tcPr>
            <w:tcW w:w="863" w:type="dxa"/>
            <w:vMerge w:val="restart"/>
          </w:tcPr>
          <w:p w:rsidR="00ED10E0" w:rsidRPr="002B7CAD" w:rsidRDefault="009548F4" w:rsidP="00ED10E0">
            <w:pPr>
              <w:snapToGrid w:val="0"/>
              <w:rPr>
                <w:color w:val="000000" w:themeColor="text1"/>
              </w:rPr>
            </w:pPr>
            <w:r w:rsidRPr="002B7CAD">
              <w:rPr>
                <w:color w:val="000000" w:themeColor="text1"/>
              </w:rPr>
              <w:t>-0.01</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0.00</w:t>
            </w:r>
          </w:p>
        </w:tc>
        <w:tc>
          <w:tcPr>
            <w:tcW w:w="1061" w:type="dxa"/>
            <w:vMerge w:val="restart"/>
          </w:tcPr>
          <w:p w:rsidR="00ED10E0" w:rsidRPr="002B7CAD" w:rsidRDefault="009548F4" w:rsidP="00ED10E0">
            <w:pPr>
              <w:snapToGrid w:val="0"/>
              <w:rPr>
                <w:color w:val="000000" w:themeColor="text1"/>
              </w:rPr>
            </w:pPr>
            <w:r w:rsidRPr="002B7CAD">
              <w:rPr>
                <w:color w:val="000000" w:themeColor="text1"/>
              </w:rPr>
              <w:t>0.02</w:t>
            </w:r>
          </w:p>
        </w:tc>
        <w:tc>
          <w:tcPr>
            <w:tcW w:w="888" w:type="dxa"/>
            <w:vMerge w:val="restart"/>
          </w:tcPr>
          <w:p w:rsidR="00ED10E0" w:rsidRPr="002B7CAD" w:rsidRDefault="009548F4" w:rsidP="00ED10E0">
            <w:pPr>
              <w:snapToGrid w:val="0"/>
              <w:rPr>
                <w:color w:val="000000" w:themeColor="text1"/>
              </w:rPr>
            </w:pPr>
            <w:r w:rsidRPr="002B7CAD">
              <w:rPr>
                <w:color w:val="000000" w:themeColor="text1"/>
              </w:rPr>
              <w:t>0.02</w:t>
            </w: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8F6C8C" w:rsidP="00ED10E0">
            <w:pPr>
              <w:snapToGrid w:val="0"/>
              <w:rPr>
                <w:color w:val="000000" w:themeColor="text1"/>
              </w:rPr>
            </w:pPr>
            <w:r w:rsidRPr="002B7CAD">
              <w:rPr>
                <w:color w:val="000000" w:themeColor="text1"/>
              </w:rPr>
              <w:t>-0.01</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0.02</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8F6C8C" w:rsidP="00ED10E0">
            <w:pPr>
              <w:snapToGrid w:val="0"/>
              <w:rPr>
                <w:color w:val="000000" w:themeColor="text1"/>
              </w:rPr>
            </w:pPr>
            <w:r w:rsidRPr="002B7CAD">
              <w:rPr>
                <w:color w:val="000000" w:themeColor="text1"/>
              </w:rPr>
              <w:t>-0.01</w:t>
            </w:r>
          </w:p>
        </w:tc>
        <w:tc>
          <w:tcPr>
            <w:tcW w:w="1134" w:type="dxa"/>
            <w:vMerge w:val="restart"/>
          </w:tcPr>
          <w:p w:rsidR="00ED10E0" w:rsidRPr="002B7CAD" w:rsidRDefault="009548F4" w:rsidP="00ED10E0">
            <w:pPr>
              <w:snapToGrid w:val="0"/>
              <w:rPr>
                <w:color w:val="000000" w:themeColor="text1"/>
              </w:rPr>
            </w:pPr>
            <w:r w:rsidRPr="002B7CAD">
              <w:rPr>
                <w:color w:val="000000" w:themeColor="text1"/>
              </w:rPr>
              <w:t>-0.01</w:t>
            </w: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0.02</w:t>
            </w:r>
          </w:p>
        </w:tc>
        <w:tc>
          <w:tcPr>
            <w:tcW w:w="1061" w:type="dxa"/>
            <w:vMerge w:val="restart"/>
          </w:tcPr>
          <w:p w:rsidR="00ED10E0" w:rsidRPr="002B7CAD" w:rsidRDefault="009548F4" w:rsidP="00ED10E0">
            <w:pPr>
              <w:snapToGrid w:val="0"/>
              <w:rPr>
                <w:color w:val="000000" w:themeColor="text1"/>
              </w:rPr>
            </w:pPr>
            <w:r w:rsidRPr="002B7CAD">
              <w:rPr>
                <w:color w:val="000000" w:themeColor="text1"/>
              </w:rPr>
              <w:t>0.02</w:t>
            </w: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8F6C8C" w:rsidP="00ED10E0">
            <w:pPr>
              <w:snapToGrid w:val="0"/>
              <w:rPr>
                <w:color w:val="000000" w:themeColor="text1"/>
              </w:rPr>
            </w:pPr>
            <w:r w:rsidRPr="002B7CAD">
              <w:rPr>
                <w:color w:val="000000" w:themeColor="text1"/>
              </w:rPr>
              <w:t>0.00</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0.00</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restart"/>
            <w:vAlign w:val="center"/>
          </w:tcPr>
          <w:p w:rsidR="00ED10E0" w:rsidRPr="002B7CAD" w:rsidRDefault="00ED10E0" w:rsidP="00ED10E0">
            <w:pPr>
              <w:snapToGrid w:val="0"/>
              <w:jc w:val="center"/>
              <w:rPr>
                <w:color w:val="000000" w:themeColor="text1"/>
              </w:rPr>
            </w:pPr>
            <w:r w:rsidRPr="002B7CAD">
              <w:rPr>
                <w:color w:val="000000" w:themeColor="text1"/>
              </w:rPr>
              <w:t>6</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8F6C8C" w:rsidP="00ED10E0">
            <w:pPr>
              <w:snapToGrid w:val="0"/>
              <w:rPr>
                <w:color w:val="000000" w:themeColor="text1"/>
              </w:rPr>
            </w:pPr>
            <w:r w:rsidRPr="002B7CAD">
              <w:rPr>
                <w:color w:val="000000" w:themeColor="text1"/>
              </w:rPr>
              <w:t>0.00</w:t>
            </w:r>
          </w:p>
        </w:tc>
        <w:tc>
          <w:tcPr>
            <w:tcW w:w="1134" w:type="dxa"/>
            <w:vMerge w:val="restart"/>
          </w:tcPr>
          <w:p w:rsidR="00ED10E0" w:rsidRPr="002B7CAD" w:rsidRDefault="009548F4" w:rsidP="00ED10E0">
            <w:pPr>
              <w:snapToGrid w:val="0"/>
              <w:rPr>
                <w:color w:val="000000" w:themeColor="text1"/>
              </w:rPr>
            </w:pPr>
            <w:r w:rsidRPr="002B7CAD">
              <w:rPr>
                <w:color w:val="000000" w:themeColor="text1"/>
              </w:rPr>
              <w:t>0.00</w:t>
            </w:r>
          </w:p>
        </w:tc>
        <w:tc>
          <w:tcPr>
            <w:tcW w:w="863" w:type="dxa"/>
            <w:vMerge w:val="restart"/>
          </w:tcPr>
          <w:p w:rsidR="00ED10E0" w:rsidRPr="002B7CAD" w:rsidRDefault="009548F4" w:rsidP="00ED10E0">
            <w:pPr>
              <w:snapToGrid w:val="0"/>
              <w:rPr>
                <w:color w:val="000000" w:themeColor="text1"/>
              </w:rPr>
            </w:pPr>
            <w:r w:rsidRPr="002B7CAD">
              <w:rPr>
                <w:color w:val="000000" w:themeColor="text1"/>
              </w:rPr>
              <w:t>-0.005</w:t>
            </w: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0.00</w:t>
            </w:r>
          </w:p>
        </w:tc>
        <w:tc>
          <w:tcPr>
            <w:tcW w:w="1061" w:type="dxa"/>
            <w:vMerge w:val="restart"/>
          </w:tcPr>
          <w:p w:rsidR="00ED10E0" w:rsidRPr="002B7CAD" w:rsidRDefault="009548F4" w:rsidP="00ED10E0">
            <w:pPr>
              <w:snapToGrid w:val="0"/>
              <w:rPr>
                <w:color w:val="000000" w:themeColor="text1"/>
              </w:rPr>
            </w:pPr>
            <w:r w:rsidRPr="002B7CAD">
              <w:rPr>
                <w:color w:val="000000" w:themeColor="text1"/>
              </w:rPr>
              <w:t>0.02</w:t>
            </w:r>
          </w:p>
        </w:tc>
        <w:tc>
          <w:tcPr>
            <w:tcW w:w="888" w:type="dxa"/>
            <w:vMerge w:val="restart"/>
          </w:tcPr>
          <w:p w:rsidR="00ED10E0" w:rsidRPr="002B7CAD" w:rsidRDefault="009548F4" w:rsidP="00ED10E0">
            <w:pPr>
              <w:snapToGrid w:val="0"/>
              <w:rPr>
                <w:color w:val="000000" w:themeColor="text1"/>
              </w:rPr>
            </w:pPr>
            <w:r w:rsidRPr="002B7CAD">
              <w:rPr>
                <w:color w:val="000000" w:themeColor="text1"/>
              </w:rPr>
              <w:t>0.02</w:t>
            </w: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8F6C8C" w:rsidP="00ED10E0">
            <w:pPr>
              <w:snapToGrid w:val="0"/>
              <w:rPr>
                <w:color w:val="000000" w:themeColor="text1"/>
              </w:rPr>
            </w:pPr>
            <w:r w:rsidRPr="002B7CAD">
              <w:rPr>
                <w:color w:val="000000" w:themeColor="text1"/>
              </w:rPr>
              <w:t>0.00</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0.02</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75" w:type="dxa"/>
          </w:tcPr>
          <w:p w:rsidR="00ED10E0" w:rsidRPr="002B7CAD" w:rsidRDefault="008F6C8C" w:rsidP="00ED10E0">
            <w:pPr>
              <w:snapToGrid w:val="0"/>
              <w:rPr>
                <w:color w:val="000000" w:themeColor="text1"/>
              </w:rPr>
            </w:pPr>
            <w:r w:rsidRPr="002B7CAD">
              <w:rPr>
                <w:color w:val="000000" w:themeColor="text1"/>
              </w:rPr>
              <w:t>0.00</w:t>
            </w:r>
          </w:p>
        </w:tc>
        <w:tc>
          <w:tcPr>
            <w:tcW w:w="1134" w:type="dxa"/>
            <w:vMerge w:val="restart"/>
          </w:tcPr>
          <w:p w:rsidR="00ED10E0" w:rsidRPr="002B7CAD" w:rsidRDefault="009548F4" w:rsidP="00ED10E0">
            <w:pPr>
              <w:snapToGrid w:val="0"/>
              <w:rPr>
                <w:color w:val="000000" w:themeColor="text1"/>
              </w:rPr>
            </w:pPr>
            <w:r w:rsidRPr="002B7CAD">
              <w:rPr>
                <w:color w:val="000000" w:themeColor="text1"/>
              </w:rPr>
              <w:t>-0.01</w:t>
            </w: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B</w:t>
            </w:r>
          </w:p>
        </w:tc>
        <w:tc>
          <w:tcPr>
            <w:tcW w:w="1080" w:type="dxa"/>
          </w:tcPr>
          <w:p w:rsidR="00ED10E0" w:rsidRPr="002B7CAD" w:rsidRDefault="008F6C8C" w:rsidP="00ED10E0">
            <w:pPr>
              <w:snapToGrid w:val="0"/>
              <w:rPr>
                <w:color w:val="000000" w:themeColor="text1"/>
              </w:rPr>
            </w:pPr>
            <w:r w:rsidRPr="002B7CAD">
              <w:rPr>
                <w:color w:val="000000" w:themeColor="text1"/>
              </w:rPr>
              <w:t>0.03</w:t>
            </w:r>
          </w:p>
        </w:tc>
        <w:tc>
          <w:tcPr>
            <w:tcW w:w="1061" w:type="dxa"/>
            <w:vMerge w:val="restart"/>
          </w:tcPr>
          <w:p w:rsidR="00ED10E0" w:rsidRPr="002B7CAD" w:rsidRDefault="009548F4" w:rsidP="00ED10E0">
            <w:pPr>
              <w:snapToGrid w:val="0"/>
              <w:rPr>
                <w:color w:val="000000" w:themeColor="text1"/>
              </w:rPr>
            </w:pPr>
            <w:r w:rsidRPr="002B7CAD">
              <w:rPr>
                <w:color w:val="000000" w:themeColor="text1"/>
              </w:rPr>
              <w:t>0.02</w:t>
            </w:r>
          </w:p>
        </w:tc>
        <w:tc>
          <w:tcPr>
            <w:tcW w:w="888" w:type="dxa"/>
            <w:vMerge/>
          </w:tcPr>
          <w:p w:rsidR="00ED10E0" w:rsidRPr="002B7CAD" w:rsidRDefault="00ED10E0" w:rsidP="00ED10E0">
            <w:pPr>
              <w:snapToGrid w:val="0"/>
              <w:rPr>
                <w:color w:val="000000" w:themeColor="text1"/>
              </w:rPr>
            </w:pPr>
          </w:p>
        </w:tc>
      </w:tr>
      <w:tr w:rsidR="00ED10E0" w:rsidRPr="002B7CAD" w:rsidTr="009548F4">
        <w:tc>
          <w:tcPr>
            <w:tcW w:w="648" w:type="dxa"/>
            <w:vMerge/>
            <w:vAlign w:val="center"/>
          </w:tcPr>
          <w:p w:rsidR="00ED10E0" w:rsidRPr="002B7CAD" w:rsidRDefault="00ED10E0" w:rsidP="00ED10E0">
            <w:pPr>
              <w:snapToGrid w:val="0"/>
              <w:jc w:val="center"/>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75" w:type="dxa"/>
          </w:tcPr>
          <w:p w:rsidR="00ED10E0" w:rsidRPr="002B7CAD" w:rsidRDefault="008F6C8C" w:rsidP="00ED10E0">
            <w:pPr>
              <w:snapToGrid w:val="0"/>
              <w:rPr>
                <w:color w:val="000000" w:themeColor="text1"/>
              </w:rPr>
            </w:pPr>
            <w:r w:rsidRPr="002B7CAD">
              <w:rPr>
                <w:color w:val="000000" w:themeColor="text1"/>
              </w:rPr>
              <w:t>0.01</w:t>
            </w:r>
          </w:p>
        </w:tc>
        <w:tc>
          <w:tcPr>
            <w:tcW w:w="1134" w:type="dxa"/>
            <w:vMerge/>
          </w:tcPr>
          <w:p w:rsidR="00ED10E0" w:rsidRPr="002B7CAD" w:rsidRDefault="00ED10E0" w:rsidP="00ED10E0">
            <w:pPr>
              <w:snapToGrid w:val="0"/>
              <w:rPr>
                <w:color w:val="000000" w:themeColor="text1"/>
              </w:rPr>
            </w:pPr>
          </w:p>
        </w:tc>
        <w:tc>
          <w:tcPr>
            <w:tcW w:w="863" w:type="dxa"/>
            <w:vMerge/>
          </w:tcPr>
          <w:p w:rsidR="00ED10E0" w:rsidRPr="002B7CAD" w:rsidRDefault="00ED10E0" w:rsidP="00ED10E0">
            <w:pPr>
              <w:snapToGrid w:val="0"/>
              <w:rPr>
                <w:color w:val="000000" w:themeColor="text1"/>
              </w:rPr>
            </w:pPr>
          </w:p>
        </w:tc>
        <w:tc>
          <w:tcPr>
            <w:tcW w:w="540" w:type="dxa"/>
          </w:tcPr>
          <w:p w:rsidR="00ED10E0" w:rsidRPr="002B7CAD" w:rsidRDefault="00ED10E0" w:rsidP="00ED10E0">
            <w:pPr>
              <w:snapToGrid w:val="0"/>
              <w:rPr>
                <w:color w:val="000000" w:themeColor="text1"/>
              </w:rPr>
            </w:pPr>
            <w:r w:rsidRPr="002B7CAD">
              <w:rPr>
                <w:color w:val="000000" w:themeColor="text1"/>
              </w:rPr>
              <w:t>A</w:t>
            </w:r>
          </w:p>
        </w:tc>
        <w:tc>
          <w:tcPr>
            <w:tcW w:w="1080" w:type="dxa"/>
          </w:tcPr>
          <w:p w:rsidR="00ED10E0" w:rsidRPr="002B7CAD" w:rsidRDefault="008F6C8C" w:rsidP="00ED10E0">
            <w:pPr>
              <w:snapToGrid w:val="0"/>
              <w:rPr>
                <w:color w:val="000000" w:themeColor="text1"/>
              </w:rPr>
            </w:pPr>
            <w:r w:rsidRPr="002B7CAD">
              <w:rPr>
                <w:color w:val="000000" w:themeColor="text1"/>
              </w:rPr>
              <w:t>0.01</w:t>
            </w:r>
          </w:p>
        </w:tc>
        <w:tc>
          <w:tcPr>
            <w:tcW w:w="1061" w:type="dxa"/>
            <w:vMerge/>
          </w:tcPr>
          <w:p w:rsidR="00ED10E0" w:rsidRPr="002B7CAD" w:rsidRDefault="00ED10E0" w:rsidP="00ED10E0">
            <w:pPr>
              <w:snapToGrid w:val="0"/>
              <w:rPr>
                <w:color w:val="000000" w:themeColor="text1"/>
              </w:rPr>
            </w:pPr>
          </w:p>
        </w:tc>
        <w:tc>
          <w:tcPr>
            <w:tcW w:w="888" w:type="dxa"/>
            <w:vMerge/>
          </w:tcPr>
          <w:p w:rsidR="00ED10E0" w:rsidRPr="002B7CAD" w:rsidRDefault="00ED10E0" w:rsidP="00ED10E0">
            <w:pPr>
              <w:snapToGrid w:val="0"/>
              <w:rPr>
                <w:color w:val="000000" w:themeColor="text1"/>
              </w:rPr>
            </w:pPr>
          </w:p>
        </w:tc>
      </w:tr>
    </w:tbl>
    <w:p w:rsidR="003B2A54" w:rsidRPr="002B7CAD" w:rsidRDefault="009548F4" w:rsidP="009548F4">
      <w:pPr>
        <w:tabs>
          <w:tab w:val="left" w:pos="851"/>
        </w:tabs>
        <w:snapToGrid w:val="0"/>
        <w:spacing w:beforeLines="30" w:before="93" w:afterLines="30" w:after="93"/>
        <w:ind w:firstLineChars="236" w:firstLine="496"/>
        <w:jc w:val="left"/>
        <w:textAlignment w:val="center"/>
        <w:rPr>
          <w:rFonts w:eastAsiaTheme="minorEastAsia"/>
          <w:color w:val="000000" w:themeColor="text1"/>
          <w:szCs w:val="21"/>
          <w:lang w:val="en-GB"/>
        </w:rPr>
      </w:pPr>
      <w:r w:rsidRPr="002B7CAD">
        <w:rPr>
          <w:color w:val="000000" w:themeColor="text1"/>
          <w:szCs w:val="21"/>
        </w:rPr>
        <w:t>对于</w:t>
      </w:r>
      <w:r w:rsidRPr="002B7CAD">
        <w:rPr>
          <w:color w:val="000000" w:themeColor="text1"/>
          <w:szCs w:val="21"/>
        </w:rPr>
        <w:t>100 g</w:t>
      </w:r>
      <w:r w:rsidRPr="002B7CAD">
        <w:rPr>
          <w:color w:val="000000" w:themeColor="text1"/>
          <w:szCs w:val="21"/>
        </w:rPr>
        <w:t>载荷点</w:t>
      </w:r>
      <w:r w:rsidR="00FB5A03" w:rsidRPr="002B7CAD">
        <w:rPr>
          <w:color w:val="000000" w:themeColor="text1"/>
          <w:szCs w:val="21"/>
        </w:rPr>
        <w:t>，</w:t>
      </w:r>
      <w:r w:rsidR="004410B2" w:rsidRPr="002B7CAD">
        <w:rPr>
          <w:color w:val="000000" w:themeColor="text1"/>
          <w:szCs w:val="21"/>
        </w:rPr>
        <w:t>因</w:t>
      </w:r>
      <w:r w:rsidR="00FB5A03" w:rsidRPr="002B7CAD">
        <w:rPr>
          <w:color w:val="000000" w:themeColor="text1"/>
          <w:szCs w:val="21"/>
        </w:rPr>
        <w:t>局部示值误差取三次平均值</w:t>
      </w:r>
      <w:r w:rsidRPr="002B7CAD">
        <w:rPr>
          <w:color w:val="000000" w:themeColor="text1"/>
          <w:szCs w:val="21"/>
        </w:rPr>
        <w:t>，</w:t>
      </w:r>
      <m:oMath>
        <m:r>
          <w:rPr>
            <w:rFonts w:ascii="Cambria Math" w:eastAsiaTheme="minorEastAsia" w:hAnsi="Cambria Math"/>
            <w:noProof/>
            <w:color w:val="000000" w:themeColor="text1"/>
            <w:szCs w:val="21"/>
          </w:rPr>
          <m:t>u</m:t>
        </m:r>
        <m:d>
          <m:dPr>
            <m:ctrlPr>
              <w:rPr>
                <w:rFonts w:ascii="Cambria Math" w:eastAsiaTheme="minorEastAsia" w:hAnsi="Cambria Math"/>
                <w:i/>
                <w:noProof/>
                <w:color w:val="000000" w:themeColor="text1"/>
                <w:szCs w:val="21"/>
                <w:lang w:val="en-GB"/>
              </w:rPr>
            </m:ctrlPr>
          </m:dPr>
          <m:e>
            <m:r>
              <w:rPr>
                <w:rFonts w:ascii="Cambria Math" w:eastAsiaTheme="minorEastAsia" w:hAnsi="Cambria Math"/>
                <w:noProof/>
                <w:color w:val="000000" w:themeColor="text1"/>
                <w:szCs w:val="21"/>
                <w:lang w:val="en-GB"/>
              </w:rPr>
              <m:t xml:space="preserve"> </m:t>
            </m:r>
            <m:r>
              <w:rPr>
                <w:rFonts w:ascii="Cambria Math" w:eastAsiaTheme="minorEastAsia" w:hAnsi="Cambria Math"/>
                <w:noProof/>
                <w:color w:val="000000" w:themeColor="text1"/>
                <w:szCs w:val="21"/>
              </w:rPr>
              <m:t>δ∆</m:t>
            </m:r>
            <m:sSub>
              <m:sSubPr>
                <m:ctrlPr>
                  <w:rPr>
                    <w:rFonts w:ascii="Cambria Math" w:eastAsiaTheme="minorEastAsia" w:hAnsi="Cambria Math"/>
                    <w:i/>
                    <w:noProof/>
                    <w:color w:val="000000" w:themeColor="text1"/>
                    <w:szCs w:val="21"/>
                  </w:rPr>
                </m:ctrlPr>
              </m:sSubPr>
              <m:e>
                <m:r>
                  <w:rPr>
                    <w:rFonts w:ascii="Cambria Math" w:eastAsiaTheme="minorEastAsia" w:hAnsi="Cambria Math"/>
                    <w:noProof/>
                    <w:color w:val="000000" w:themeColor="text1"/>
                    <w:szCs w:val="21"/>
                  </w:rPr>
                  <m:t>I</m:t>
                </m:r>
              </m:e>
              <m:sub>
                <m:r>
                  <m:rPr>
                    <m:nor/>
                  </m:rPr>
                  <w:rPr>
                    <w:rFonts w:eastAsiaTheme="minorEastAsia"/>
                    <w:noProof/>
                    <w:color w:val="000000" w:themeColor="text1"/>
                    <w:szCs w:val="21"/>
                    <w:lang w:val="en-GB"/>
                  </w:rPr>
                  <m:t>rep</m:t>
                </m:r>
                <m:ctrlPr>
                  <w:rPr>
                    <w:rFonts w:ascii="Cambria Math" w:eastAsiaTheme="minorEastAsia" w:hAnsi="Cambria Math"/>
                    <w:noProof/>
                    <w:color w:val="000000" w:themeColor="text1"/>
                    <w:szCs w:val="21"/>
                  </w:rPr>
                </m:ctrlPr>
              </m:sub>
            </m:sSub>
          </m:e>
        </m:d>
        <m:r>
          <w:rPr>
            <w:rFonts w:ascii="Cambria Math" w:eastAsiaTheme="minorEastAsia" w:hAnsi="Cambria Math"/>
            <w:noProof/>
            <w:color w:val="000000" w:themeColor="text1"/>
            <w:szCs w:val="21"/>
            <w:lang w:val="en-GB"/>
          </w:rPr>
          <m:t>=</m:t>
        </m:r>
        <m:f>
          <m:fPr>
            <m:type m:val="lin"/>
            <m:ctrlPr>
              <w:rPr>
                <w:rFonts w:ascii="Cambria Math" w:eastAsiaTheme="minorEastAsia" w:hAnsi="Cambria Math"/>
                <w:i/>
                <w:noProof/>
                <w:color w:val="000000" w:themeColor="text1"/>
                <w:szCs w:val="21"/>
                <w:lang w:val="en-GB"/>
              </w:rPr>
            </m:ctrlPr>
          </m:fPr>
          <m:num>
            <m:r>
              <w:rPr>
                <w:rFonts w:ascii="Cambria Math" w:eastAsiaTheme="minorEastAsia" w:hAnsi="Cambria Math"/>
                <w:noProof/>
                <w:color w:val="000000" w:themeColor="text1"/>
                <w:szCs w:val="21"/>
              </w:rPr>
              <m:t>s</m:t>
            </m:r>
            <m:d>
              <m:dPr>
                <m:ctrlPr>
                  <w:rPr>
                    <w:rFonts w:ascii="Cambria Math" w:eastAsiaTheme="minorEastAsia" w:hAnsi="Cambria Math"/>
                    <w:i/>
                    <w:noProof/>
                    <w:color w:val="000000" w:themeColor="text1"/>
                    <w:szCs w:val="21"/>
                    <w:lang w:val="en-GB"/>
                  </w:rPr>
                </m:ctrlPr>
              </m:dPr>
              <m:e>
                <m:sSub>
                  <m:sSubPr>
                    <m:ctrlPr>
                      <w:rPr>
                        <w:rFonts w:ascii="Cambria Math" w:eastAsiaTheme="minorEastAsia" w:hAnsi="Cambria Math"/>
                        <w:i/>
                        <w:noProof/>
                        <w:color w:val="000000" w:themeColor="text1"/>
                        <w:szCs w:val="21"/>
                      </w:rPr>
                    </m:ctrlPr>
                  </m:sSubPr>
                  <m:e>
                    <m:r>
                      <w:rPr>
                        <w:rFonts w:ascii="Cambria Math" w:eastAsiaTheme="minorEastAsia" w:hAnsi="Cambria Math"/>
                        <w:noProof/>
                        <w:color w:val="000000" w:themeColor="text1"/>
                        <w:szCs w:val="21"/>
                      </w:rPr>
                      <m:t>I</m:t>
                    </m:r>
                  </m:e>
                  <m:sub>
                    <m:r>
                      <w:rPr>
                        <w:rFonts w:ascii="Cambria Math" w:eastAsiaTheme="minorEastAsia" w:hAnsi="Cambria Math"/>
                        <w:noProof/>
                        <w:color w:val="000000" w:themeColor="text1"/>
                        <w:szCs w:val="21"/>
                      </w:rPr>
                      <m:t>j</m:t>
                    </m:r>
                  </m:sub>
                </m:sSub>
              </m:e>
            </m:d>
          </m:num>
          <m:den>
            <m:rad>
              <m:radPr>
                <m:degHide m:val="1"/>
                <m:ctrlPr>
                  <w:rPr>
                    <w:rFonts w:ascii="Cambria Math" w:eastAsiaTheme="minorEastAsia" w:hAnsi="Cambria Math"/>
                    <w:i/>
                    <w:noProof/>
                    <w:color w:val="000000" w:themeColor="text1"/>
                    <w:szCs w:val="21"/>
                    <w:lang w:val="en-GB"/>
                  </w:rPr>
                </m:ctrlPr>
              </m:radPr>
              <m:deg/>
              <m:e>
                <m:r>
                  <w:rPr>
                    <w:rFonts w:ascii="Cambria Math" w:eastAsiaTheme="minorEastAsia" w:hAnsi="Cambria Math"/>
                    <w:noProof/>
                    <w:color w:val="000000" w:themeColor="text1"/>
                    <w:szCs w:val="21"/>
                    <w:lang w:val="en-GB"/>
                  </w:rPr>
                  <m:t>3</m:t>
                </m:r>
              </m:e>
            </m:rad>
          </m:den>
        </m:f>
        <m:r>
          <w:rPr>
            <w:rFonts w:ascii="Cambria Math" w:eastAsiaTheme="minorEastAsia" w:hAnsi="Cambria Math"/>
            <w:noProof/>
            <w:color w:val="000000" w:themeColor="text1"/>
            <w:szCs w:val="21"/>
            <w:lang w:val="en-GB"/>
          </w:rPr>
          <m:t>=</m:t>
        </m:r>
        <m:rad>
          <m:radPr>
            <m:degHide m:val="1"/>
            <m:ctrlPr>
              <w:rPr>
                <w:rFonts w:ascii="Cambria Math" w:hAnsi="Cambria Math"/>
                <w:color w:val="000000" w:themeColor="text1"/>
                <w:szCs w:val="21"/>
              </w:rPr>
            </m:ctrlPr>
          </m:radPr>
          <m:deg/>
          <m:e>
            <m:f>
              <m:fPr>
                <m:ctrlPr>
                  <w:rPr>
                    <w:rFonts w:ascii="Cambria Math" w:hAnsi="Cambria Math"/>
                    <w:i/>
                    <w:color w:val="000000" w:themeColor="text1"/>
                    <w:szCs w:val="21"/>
                  </w:rPr>
                </m:ctrlPr>
              </m:fPr>
              <m:num>
                <m:nary>
                  <m:naryPr>
                    <m:chr m:val="∑"/>
                    <m:limLoc m:val="undOvr"/>
                    <m:ctrlPr>
                      <w:rPr>
                        <w:rFonts w:ascii="Cambria Math" w:hAnsi="Cambria Math"/>
                        <w:i/>
                        <w:color w:val="000000" w:themeColor="text1"/>
                        <w:szCs w:val="21"/>
                      </w:rPr>
                    </m:ctrlPr>
                  </m:naryPr>
                  <m:sub>
                    <m:r>
                      <w:rPr>
                        <w:rFonts w:ascii="Cambria Math" w:hAnsi="Cambria Math"/>
                        <w:color w:val="000000" w:themeColor="text1"/>
                        <w:szCs w:val="21"/>
                      </w:rPr>
                      <m:t>i=1</m:t>
                    </m:r>
                  </m:sub>
                  <m:sup>
                    <m:r>
                      <w:rPr>
                        <w:rFonts w:ascii="Cambria Math" w:hAnsi="Cambria Math"/>
                        <w:color w:val="000000" w:themeColor="text1"/>
                        <w:szCs w:val="21"/>
                      </w:rPr>
                      <m:t>n</m:t>
                    </m:r>
                  </m:sup>
                  <m:e>
                    <m:sSup>
                      <m:sSupPr>
                        <m:ctrlPr>
                          <w:rPr>
                            <w:rFonts w:ascii="Cambria Math" w:hAnsi="Cambria Math"/>
                            <w:i/>
                            <w:color w:val="000000" w:themeColor="text1"/>
                            <w:szCs w:val="21"/>
                          </w:rPr>
                        </m:ctrlPr>
                      </m:sSupPr>
                      <m:e>
                        <m:r>
                          <w:rPr>
                            <w:rFonts w:ascii="Cambria Math" w:hAnsi="Cambria Math"/>
                            <w:color w:val="000000" w:themeColor="text1"/>
                            <w:szCs w:val="21"/>
                          </w:rPr>
                          <m:t>(∆</m:t>
                        </m:r>
                        <m:sSub>
                          <m:sSubPr>
                            <m:ctrlPr>
                              <w:rPr>
                                <w:rFonts w:ascii="Cambria Math" w:hAnsi="Cambria Math"/>
                                <w:i/>
                                <w:color w:val="000000" w:themeColor="text1"/>
                                <w:szCs w:val="21"/>
                              </w:rPr>
                            </m:ctrlPr>
                          </m:sSubPr>
                          <m:e>
                            <m:r>
                              <w:rPr>
                                <w:rFonts w:ascii="Cambria Math" w:hAnsi="Cambria Math"/>
                                <w:color w:val="000000" w:themeColor="text1"/>
                                <w:szCs w:val="21"/>
                              </w:rPr>
                              <m:t>I</m:t>
                            </m:r>
                          </m:e>
                          <m:sub>
                            <m:r>
                              <w:rPr>
                                <w:rFonts w:ascii="Cambria Math" w:hAnsi="Cambria Math"/>
                                <w:color w:val="000000" w:themeColor="text1"/>
                                <w:szCs w:val="21"/>
                              </w:rPr>
                              <m:t>i</m:t>
                            </m:r>
                          </m:sub>
                        </m:sSub>
                        <m:r>
                          <w:rPr>
                            <w:rFonts w:ascii="Cambria Math" w:hAnsi="Cambria Math"/>
                            <w:color w:val="000000" w:themeColor="text1"/>
                            <w:szCs w:val="21"/>
                          </w:rPr>
                          <m:t>-</m:t>
                        </m:r>
                        <m:acc>
                          <m:accPr>
                            <m:chr m:val="̅"/>
                            <m:ctrlPr>
                              <w:rPr>
                                <w:rFonts w:ascii="Cambria Math" w:hAnsi="Cambria Math"/>
                                <w:i/>
                                <w:color w:val="000000" w:themeColor="text1"/>
                                <w:szCs w:val="21"/>
                              </w:rPr>
                            </m:ctrlPr>
                          </m:accPr>
                          <m:e>
                            <m:r>
                              <w:rPr>
                                <w:rFonts w:ascii="Cambria Math" w:hAnsi="Cambria Math"/>
                                <w:color w:val="000000" w:themeColor="text1"/>
                                <w:szCs w:val="21"/>
                              </w:rPr>
                              <m:t>∆I</m:t>
                            </m:r>
                          </m:e>
                        </m:acc>
                        <m:r>
                          <w:rPr>
                            <w:rFonts w:ascii="Cambria Math" w:hAnsi="Cambria Math"/>
                            <w:color w:val="000000" w:themeColor="text1"/>
                            <w:szCs w:val="21"/>
                          </w:rPr>
                          <m:t>)</m:t>
                        </m:r>
                      </m:e>
                      <m:sup>
                        <m:r>
                          <w:rPr>
                            <w:rFonts w:ascii="Cambria Math" w:hAnsi="Cambria Math"/>
                            <w:color w:val="000000" w:themeColor="text1"/>
                            <w:szCs w:val="21"/>
                          </w:rPr>
                          <m:t>2</m:t>
                        </m:r>
                      </m:sup>
                    </m:sSup>
                  </m:e>
                </m:nary>
              </m:num>
              <m:den>
                <m:r>
                  <w:rPr>
                    <w:rFonts w:ascii="Cambria Math" w:hAnsi="Cambria Math"/>
                    <w:color w:val="000000" w:themeColor="text1"/>
                    <w:szCs w:val="21"/>
                  </w:rPr>
                  <m:t>(n-1)</m:t>
                </m:r>
              </m:den>
            </m:f>
          </m:e>
        </m:rad>
        <m:r>
          <w:rPr>
            <w:rFonts w:ascii="Cambria Math" w:hAnsi="Cambria Math"/>
            <w:color w:val="000000" w:themeColor="text1"/>
            <w:szCs w:val="21"/>
          </w:rPr>
          <m:t>/</m:t>
        </m:r>
        <m:rad>
          <m:radPr>
            <m:degHide m:val="1"/>
            <m:ctrlPr>
              <w:rPr>
                <w:rFonts w:ascii="Cambria Math" w:hAnsi="Cambria Math"/>
                <w:i/>
                <w:color w:val="000000" w:themeColor="text1"/>
                <w:szCs w:val="21"/>
              </w:rPr>
            </m:ctrlPr>
          </m:radPr>
          <m:deg/>
          <m:e>
            <m:r>
              <w:rPr>
                <w:rFonts w:ascii="Cambria Math" w:hAnsi="Cambria Math"/>
                <w:color w:val="000000" w:themeColor="text1"/>
                <w:szCs w:val="21"/>
              </w:rPr>
              <m:t>3</m:t>
            </m:r>
          </m:e>
        </m:rad>
      </m:oMath>
      <w:r w:rsidR="00FB3BF6" w:rsidRPr="002B7CAD">
        <w:rPr>
          <w:rFonts w:eastAsiaTheme="minorEastAsia"/>
          <w:color w:val="000000" w:themeColor="text1"/>
          <w:szCs w:val="21"/>
          <w:lang w:val="en-GB"/>
        </w:rPr>
        <w:t>= 0.008</w:t>
      </w:r>
      <w:r w:rsidR="00FB5A03" w:rsidRPr="002B7CAD">
        <w:rPr>
          <w:rFonts w:eastAsiaTheme="minorEastAsia"/>
          <w:color w:val="000000" w:themeColor="text1"/>
          <w:szCs w:val="21"/>
          <w:lang w:val="en-GB"/>
        </w:rPr>
        <w:t>/</w:t>
      </w:r>
      <m:oMath>
        <m:r>
          <w:rPr>
            <w:rFonts w:ascii="Cambria Math" w:hAnsi="Cambria Math"/>
            <w:color w:val="000000" w:themeColor="text1"/>
            <w:szCs w:val="21"/>
          </w:rPr>
          <m:t>/</m:t>
        </m:r>
        <m:rad>
          <m:radPr>
            <m:degHide m:val="1"/>
            <m:ctrlPr>
              <w:rPr>
                <w:rFonts w:ascii="Cambria Math" w:hAnsi="Cambria Math"/>
                <w:i/>
                <w:color w:val="000000" w:themeColor="text1"/>
                <w:szCs w:val="21"/>
              </w:rPr>
            </m:ctrlPr>
          </m:radPr>
          <m:deg/>
          <m:e>
            <m:r>
              <w:rPr>
                <w:rFonts w:ascii="Cambria Math" w:hAnsi="Cambria Math"/>
                <w:color w:val="000000" w:themeColor="text1"/>
                <w:szCs w:val="21"/>
              </w:rPr>
              <m:t>3</m:t>
            </m:r>
          </m:e>
        </m:rad>
      </m:oMath>
      <w:r w:rsidR="00FB5A03" w:rsidRPr="002B7CAD">
        <w:rPr>
          <w:rFonts w:eastAsiaTheme="minorEastAsia"/>
          <w:color w:val="000000" w:themeColor="text1"/>
          <w:szCs w:val="21"/>
        </w:rPr>
        <w:t>= 0.0046</w:t>
      </w:r>
      <w:r w:rsidR="00FB3BF6" w:rsidRPr="002B7CAD">
        <w:rPr>
          <w:rFonts w:eastAsiaTheme="minorEastAsia"/>
          <w:color w:val="000000" w:themeColor="text1"/>
          <w:szCs w:val="21"/>
          <w:lang w:val="en-GB"/>
        </w:rPr>
        <w:t xml:space="preserve"> mg</w:t>
      </w:r>
    </w:p>
    <w:p w:rsidR="00CF3033" w:rsidRPr="002B7CAD" w:rsidRDefault="00CF3033" w:rsidP="00CF3033">
      <w:pPr>
        <w:snapToGrid w:val="0"/>
        <w:jc w:val="left"/>
        <w:textAlignment w:val="center"/>
        <w:rPr>
          <w:rFonts w:eastAsiaTheme="minorEastAsia"/>
          <w:color w:val="000000" w:themeColor="text1"/>
          <w:szCs w:val="21"/>
          <w:lang w:val="en-GB"/>
        </w:rPr>
      </w:pPr>
    </w:p>
    <w:p w:rsidR="00CF3033" w:rsidRPr="002B7CAD" w:rsidRDefault="00D74828" w:rsidP="004E4190">
      <w:pPr>
        <w:spacing w:afterLines="50" w:after="156"/>
        <w:jc w:val="left"/>
        <w:textAlignment w:val="center"/>
        <w:rPr>
          <w:rFonts w:eastAsiaTheme="minorEastAsia"/>
          <w:color w:val="000000" w:themeColor="text1"/>
          <w:szCs w:val="21"/>
        </w:rPr>
      </w:pPr>
      <w:r w:rsidRPr="002B7CAD">
        <w:rPr>
          <w:rFonts w:eastAsiaTheme="minorEastAsia"/>
          <w:color w:val="000000" w:themeColor="text1"/>
          <w:szCs w:val="21"/>
        </w:rPr>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CF3033" w:rsidRPr="002B7CAD">
        <w:rPr>
          <w:rFonts w:eastAsiaTheme="minorEastAsia"/>
          <w:color w:val="000000" w:themeColor="text1"/>
          <w:szCs w:val="21"/>
        </w:rPr>
        <w:t xml:space="preserve">.1.4  </w:t>
      </w:r>
      <w:r w:rsidR="00CF3033" w:rsidRPr="002B7CAD">
        <w:rPr>
          <w:rFonts w:eastAsiaTheme="minorEastAsia"/>
          <w:color w:val="000000" w:themeColor="text1"/>
          <w:szCs w:val="21"/>
        </w:rPr>
        <w:t>同一载荷在不同位置的重心偏离测量引起的标准不确定度</w:t>
      </w:r>
      <m:oMath>
        <m:r>
          <w:rPr>
            <w:rFonts w:ascii="Cambria Math" w:eastAsiaTheme="minorEastAsia" w:hAnsi="Cambria Math"/>
            <w:color w:val="000000" w:themeColor="text1"/>
            <w:szCs w:val="21"/>
          </w:rPr>
          <m:t>u(δ∆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m:rPr>
                <m:nor/>
              </m:rPr>
              <w:rPr>
                <w:rFonts w:eastAsiaTheme="minorEastAsia"/>
                <w:color w:val="000000" w:themeColor="text1"/>
                <w:szCs w:val="21"/>
              </w:rPr>
              <m:t>ecc</m:t>
            </m:r>
            <m:ctrlPr>
              <w:rPr>
                <w:rFonts w:ascii="Cambria Math" w:eastAsiaTheme="minorEastAsia" w:hAnsi="Cambria Math"/>
                <w:color w:val="000000" w:themeColor="text1"/>
                <w:szCs w:val="21"/>
              </w:rPr>
            </m:ctrlPr>
          </m:sub>
        </m:sSub>
        <m:r>
          <w:rPr>
            <w:rFonts w:ascii="Cambria Math" w:eastAsiaTheme="minorEastAsia" w:hAnsi="Cambria Math"/>
            <w:color w:val="000000" w:themeColor="text1"/>
            <w:szCs w:val="21"/>
          </w:rPr>
          <m:t>)</m:t>
        </m:r>
      </m:oMath>
    </w:p>
    <w:p w:rsidR="004E4190" w:rsidRPr="002B7CAD" w:rsidRDefault="00BB326D" w:rsidP="004E4190">
      <w:pPr>
        <w:pStyle w:val="aff2"/>
        <w:snapToGrid w:val="0"/>
        <w:spacing w:beforeLines="30" w:before="93" w:afterLines="30" w:after="93"/>
        <w:ind w:right="440" w:firstLineChars="200" w:firstLine="420"/>
        <w:textAlignment w:val="center"/>
        <w:rPr>
          <w:rFonts w:eastAsiaTheme="minorEastAsia" w:cs="Times New Roman"/>
          <w:color w:val="000000" w:themeColor="text1"/>
          <w:sz w:val="21"/>
        </w:rPr>
      </w:pPr>
      <w:r w:rsidRPr="002B7CAD">
        <w:rPr>
          <w:rFonts w:eastAsiaTheme="minorEastAsia" w:cs="Times New Roman"/>
          <w:color w:val="000000" w:themeColor="text1"/>
          <w:sz w:val="21"/>
        </w:rPr>
        <w:t>偏载测量值</w:t>
      </w:r>
      <w:r w:rsidR="004E4190" w:rsidRPr="002B7CAD">
        <w:rPr>
          <w:rFonts w:eastAsiaTheme="minorEastAsia" w:cs="Times New Roman"/>
          <w:color w:val="000000" w:themeColor="text1"/>
          <w:sz w:val="21"/>
        </w:rPr>
        <w:t>见表</w:t>
      </w:r>
      <w:r w:rsidR="00490206" w:rsidRPr="002B7CAD">
        <w:rPr>
          <w:rFonts w:eastAsiaTheme="minorEastAsia" w:cs="Times New Roman"/>
          <w:color w:val="000000" w:themeColor="text1"/>
          <w:sz w:val="21"/>
        </w:rPr>
        <w:t>B</w:t>
      </w:r>
      <w:r w:rsidR="004E4190" w:rsidRPr="002B7CAD">
        <w:rPr>
          <w:rFonts w:eastAsiaTheme="minorEastAsia" w:cs="Times New Roman"/>
          <w:color w:val="000000" w:themeColor="text1"/>
          <w:sz w:val="21"/>
        </w:rPr>
        <w:t>.</w:t>
      </w:r>
      <w:r w:rsidR="00C00260" w:rsidRPr="002B7CAD">
        <w:rPr>
          <w:rFonts w:eastAsiaTheme="minorEastAsia" w:cs="Times New Roman"/>
          <w:color w:val="000000" w:themeColor="text1"/>
          <w:sz w:val="21"/>
        </w:rPr>
        <w:t>4</w:t>
      </w:r>
      <w:r w:rsidR="004E4190" w:rsidRPr="002B7CAD">
        <w:rPr>
          <w:rFonts w:eastAsiaTheme="minorEastAsia" w:cs="Times New Roman"/>
          <w:color w:val="000000" w:themeColor="text1"/>
          <w:sz w:val="21"/>
        </w:rPr>
        <w:t>。</w:t>
      </w:r>
    </w:p>
    <w:p w:rsidR="004E4190" w:rsidRPr="002B7CAD" w:rsidRDefault="004E4190" w:rsidP="004E4190">
      <w:pPr>
        <w:tabs>
          <w:tab w:val="left" w:pos="5120"/>
        </w:tabs>
        <w:jc w:val="center"/>
        <w:rPr>
          <w:rFonts w:eastAsia="黑体"/>
          <w:color w:val="000000" w:themeColor="text1"/>
          <w:kern w:val="0"/>
          <w:szCs w:val="21"/>
        </w:rPr>
      </w:pPr>
      <w:r w:rsidRPr="002B7CAD">
        <w:rPr>
          <w:rFonts w:eastAsia="黑体"/>
          <w:color w:val="000000" w:themeColor="text1"/>
          <w:kern w:val="0"/>
          <w:szCs w:val="21"/>
        </w:rPr>
        <w:t>表</w:t>
      </w:r>
      <w:r w:rsidR="00490206" w:rsidRPr="002B7CAD">
        <w:rPr>
          <w:rFonts w:eastAsia="黑体"/>
          <w:color w:val="000000" w:themeColor="text1"/>
          <w:kern w:val="0"/>
          <w:szCs w:val="21"/>
        </w:rPr>
        <w:t>B</w:t>
      </w:r>
      <w:r w:rsidRPr="002B7CAD">
        <w:rPr>
          <w:rFonts w:eastAsia="黑体"/>
          <w:color w:val="000000" w:themeColor="text1"/>
          <w:kern w:val="0"/>
          <w:szCs w:val="21"/>
        </w:rPr>
        <w:t>.</w:t>
      </w:r>
      <w:r w:rsidR="00C00260" w:rsidRPr="002B7CAD">
        <w:rPr>
          <w:rFonts w:eastAsia="黑体"/>
          <w:color w:val="000000" w:themeColor="text1"/>
          <w:kern w:val="0"/>
          <w:szCs w:val="21"/>
        </w:rPr>
        <w:t>4</w:t>
      </w:r>
      <w:r w:rsidRPr="002B7CAD">
        <w:rPr>
          <w:rFonts w:eastAsia="黑体"/>
          <w:color w:val="000000" w:themeColor="text1"/>
          <w:kern w:val="0"/>
          <w:szCs w:val="21"/>
        </w:rPr>
        <w:t xml:space="preserve"> </w:t>
      </w:r>
      <w:r w:rsidRPr="002B7CAD">
        <w:rPr>
          <w:rFonts w:eastAsia="黑体"/>
          <w:color w:val="000000" w:themeColor="text1"/>
          <w:kern w:val="0"/>
          <w:szCs w:val="21"/>
        </w:rPr>
        <w:t>载荷在不同位置的测量值</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
        <w:gridCol w:w="1260"/>
        <w:gridCol w:w="1080"/>
        <w:gridCol w:w="1080"/>
        <w:gridCol w:w="540"/>
        <w:gridCol w:w="1080"/>
        <w:gridCol w:w="1080"/>
        <w:gridCol w:w="1080"/>
      </w:tblGrid>
      <w:tr w:rsidR="00A853BD" w:rsidRPr="002B7CAD" w:rsidTr="00E35C14">
        <w:tc>
          <w:tcPr>
            <w:tcW w:w="828" w:type="dxa"/>
            <w:vMerge w:val="restart"/>
            <w:vAlign w:val="center"/>
          </w:tcPr>
          <w:p w:rsidR="00A853BD" w:rsidRPr="002B7CAD" w:rsidRDefault="00A853BD" w:rsidP="00922E18">
            <w:pPr>
              <w:snapToGrid w:val="0"/>
              <w:jc w:val="center"/>
              <w:rPr>
                <w:color w:val="000000" w:themeColor="text1"/>
              </w:rPr>
            </w:pPr>
            <w:r w:rsidRPr="002B7CAD">
              <w:rPr>
                <w:color w:val="000000" w:themeColor="text1"/>
              </w:rPr>
              <w:lastRenderedPageBreak/>
              <w:t>测量序列</w:t>
            </w:r>
          </w:p>
        </w:tc>
        <w:tc>
          <w:tcPr>
            <w:tcW w:w="3960" w:type="dxa"/>
            <w:gridSpan w:val="4"/>
            <w:vAlign w:val="center"/>
          </w:tcPr>
          <w:p w:rsidR="00A853BD" w:rsidRPr="002B7CAD" w:rsidRDefault="00A853BD" w:rsidP="00922E18">
            <w:pPr>
              <w:snapToGrid w:val="0"/>
              <w:jc w:val="center"/>
              <w:rPr>
                <w:color w:val="000000" w:themeColor="text1"/>
              </w:rPr>
            </w:pPr>
            <w:r w:rsidRPr="002B7CAD">
              <w:rPr>
                <w:color w:val="000000" w:themeColor="text1"/>
              </w:rPr>
              <w:t>试验载荷</w:t>
            </w:r>
            <w:r w:rsidRPr="002B7CAD">
              <w:rPr>
                <w:i/>
                <w:color w:val="000000" w:themeColor="text1"/>
              </w:rPr>
              <w:t>P</w:t>
            </w:r>
            <w:r w:rsidRPr="002B7CAD">
              <w:rPr>
                <w:i/>
                <w:color w:val="000000" w:themeColor="text1"/>
                <w:szCs w:val="21"/>
                <w:vertAlign w:val="subscript"/>
              </w:rPr>
              <w:t>t1</w:t>
            </w:r>
            <w:r w:rsidRPr="002B7CAD">
              <w:rPr>
                <w:color w:val="000000" w:themeColor="text1"/>
              </w:rPr>
              <w:t>= 100 g</w:t>
            </w:r>
          </w:p>
        </w:tc>
        <w:tc>
          <w:tcPr>
            <w:tcW w:w="3780" w:type="dxa"/>
            <w:gridSpan w:val="4"/>
            <w:vAlign w:val="center"/>
          </w:tcPr>
          <w:p w:rsidR="00A853BD" w:rsidRPr="002B7CAD" w:rsidRDefault="00A853BD" w:rsidP="00922E18">
            <w:pPr>
              <w:snapToGrid w:val="0"/>
              <w:jc w:val="center"/>
              <w:rPr>
                <w:color w:val="000000" w:themeColor="text1"/>
              </w:rPr>
            </w:pPr>
            <w:r w:rsidRPr="002B7CAD">
              <w:rPr>
                <w:color w:val="000000" w:themeColor="text1"/>
              </w:rPr>
              <w:t>试验载荷</w:t>
            </w:r>
            <w:r w:rsidRPr="002B7CAD">
              <w:rPr>
                <w:i/>
                <w:color w:val="000000" w:themeColor="text1"/>
              </w:rPr>
              <w:t>P</w:t>
            </w:r>
            <w:r w:rsidRPr="002B7CAD">
              <w:rPr>
                <w:i/>
                <w:color w:val="000000" w:themeColor="text1"/>
                <w:szCs w:val="21"/>
                <w:vertAlign w:val="subscript"/>
              </w:rPr>
              <w:t>t2</w:t>
            </w:r>
            <w:r w:rsidRPr="002B7CAD">
              <w:rPr>
                <w:color w:val="000000" w:themeColor="text1"/>
              </w:rPr>
              <w:t>= 200 g</w:t>
            </w: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1800" w:type="dxa"/>
            <w:gridSpan w:val="2"/>
            <w:vAlign w:val="center"/>
          </w:tcPr>
          <w:p w:rsidR="00A853BD" w:rsidRPr="002B7CAD" w:rsidRDefault="00A853BD" w:rsidP="00922E18">
            <w:pPr>
              <w:snapToGrid w:val="0"/>
              <w:jc w:val="center"/>
              <w:rPr>
                <w:color w:val="000000" w:themeColor="text1"/>
              </w:rPr>
            </w:pPr>
            <w:r w:rsidRPr="002B7CAD">
              <w:rPr>
                <w:color w:val="000000" w:themeColor="text1"/>
              </w:rPr>
              <w:t>读</w:t>
            </w:r>
            <w:r w:rsidRPr="002B7CAD">
              <w:rPr>
                <w:color w:val="000000" w:themeColor="text1"/>
              </w:rPr>
              <w:t xml:space="preserve">    </w:t>
            </w:r>
            <w:r w:rsidRPr="002B7CAD">
              <w:rPr>
                <w:color w:val="000000" w:themeColor="text1"/>
              </w:rPr>
              <w:t>数</w:t>
            </w:r>
          </w:p>
          <w:p w:rsidR="00A853BD" w:rsidRPr="002B7CAD" w:rsidRDefault="00A853BD" w:rsidP="00922E18">
            <w:pPr>
              <w:snapToGrid w:val="0"/>
              <w:jc w:val="center"/>
              <w:rPr>
                <w:color w:val="000000" w:themeColor="text1"/>
              </w:rPr>
            </w:pPr>
            <w:r w:rsidRPr="002B7CAD">
              <w:rPr>
                <w:color w:val="000000" w:themeColor="text1"/>
              </w:rPr>
              <w:t>(mg)</w:t>
            </w:r>
          </w:p>
        </w:tc>
        <w:tc>
          <w:tcPr>
            <w:tcW w:w="1080" w:type="dxa"/>
            <w:vAlign w:val="center"/>
          </w:tcPr>
          <w:p w:rsidR="00A853BD" w:rsidRPr="002B7CAD" w:rsidRDefault="00A853BD" w:rsidP="00922E18">
            <w:pPr>
              <w:snapToGrid w:val="0"/>
              <w:jc w:val="center"/>
              <w:rPr>
                <w:color w:val="000000" w:themeColor="text1"/>
              </w:rPr>
            </w:pPr>
            <w:r w:rsidRPr="002B7CAD">
              <w:rPr>
                <w:color w:val="000000" w:themeColor="text1"/>
              </w:rPr>
              <w:t>相差格数</w:t>
            </w:r>
            <w:r w:rsidRPr="002B7CAD">
              <w:rPr>
                <w:color w:val="000000" w:themeColor="text1"/>
              </w:rPr>
              <w:t>(mg)</w:t>
            </w:r>
          </w:p>
        </w:tc>
        <w:tc>
          <w:tcPr>
            <w:tcW w:w="1080" w:type="dxa"/>
            <w:vAlign w:val="center"/>
          </w:tcPr>
          <w:p w:rsidR="00A853BD" w:rsidRPr="002B7CAD" w:rsidRDefault="00A853BD" w:rsidP="00922E18">
            <w:pPr>
              <w:snapToGrid w:val="0"/>
              <w:jc w:val="center"/>
              <w:rPr>
                <w:color w:val="000000" w:themeColor="text1"/>
              </w:rPr>
            </w:pPr>
            <w:r w:rsidRPr="002B7CAD">
              <w:rPr>
                <w:color w:val="000000" w:themeColor="text1"/>
              </w:rPr>
              <w:t>差值</w:t>
            </w:r>
          </w:p>
          <w:p w:rsidR="00A853BD" w:rsidRPr="002B7CAD" w:rsidRDefault="00A853BD" w:rsidP="00922E18">
            <w:pPr>
              <w:snapToGrid w:val="0"/>
              <w:jc w:val="center"/>
              <w:rPr>
                <w:color w:val="000000" w:themeColor="text1"/>
              </w:rPr>
            </w:pPr>
            <w:r w:rsidRPr="002B7CAD">
              <w:rPr>
                <w:color w:val="000000" w:themeColor="text1"/>
              </w:rPr>
              <w:t>(mg)</w:t>
            </w:r>
          </w:p>
        </w:tc>
        <w:tc>
          <w:tcPr>
            <w:tcW w:w="1620" w:type="dxa"/>
            <w:gridSpan w:val="2"/>
            <w:vAlign w:val="center"/>
          </w:tcPr>
          <w:p w:rsidR="00A853BD" w:rsidRPr="002B7CAD" w:rsidRDefault="00A853BD" w:rsidP="00922E18">
            <w:pPr>
              <w:snapToGrid w:val="0"/>
              <w:jc w:val="center"/>
              <w:rPr>
                <w:color w:val="000000" w:themeColor="text1"/>
              </w:rPr>
            </w:pPr>
            <w:r w:rsidRPr="002B7CAD">
              <w:rPr>
                <w:color w:val="000000" w:themeColor="text1"/>
              </w:rPr>
              <w:t>读</w:t>
            </w:r>
            <w:r w:rsidRPr="002B7CAD">
              <w:rPr>
                <w:color w:val="000000" w:themeColor="text1"/>
              </w:rPr>
              <w:t xml:space="preserve">    </w:t>
            </w:r>
            <w:r w:rsidRPr="002B7CAD">
              <w:rPr>
                <w:color w:val="000000" w:themeColor="text1"/>
              </w:rPr>
              <w:t>数</w:t>
            </w:r>
          </w:p>
          <w:p w:rsidR="00A853BD" w:rsidRPr="002B7CAD" w:rsidRDefault="00A853BD" w:rsidP="00922E18">
            <w:pPr>
              <w:snapToGrid w:val="0"/>
              <w:jc w:val="center"/>
              <w:rPr>
                <w:color w:val="000000" w:themeColor="text1"/>
              </w:rPr>
            </w:pPr>
            <w:r w:rsidRPr="002B7CAD">
              <w:rPr>
                <w:color w:val="000000" w:themeColor="text1"/>
              </w:rPr>
              <w:t>(mg)</w:t>
            </w:r>
          </w:p>
        </w:tc>
        <w:tc>
          <w:tcPr>
            <w:tcW w:w="1080" w:type="dxa"/>
            <w:vAlign w:val="center"/>
          </w:tcPr>
          <w:p w:rsidR="00A853BD" w:rsidRPr="002B7CAD" w:rsidRDefault="00A853BD" w:rsidP="00922E18">
            <w:pPr>
              <w:snapToGrid w:val="0"/>
              <w:jc w:val="center"/>
              <w:rPr>
                <w:color w:val="000000" w:themeColor="text1"/>
              </w:rPr>
            </w:pPr>
            <w:r w:rsidRPr="002B7CAD">
              <w:rPr>
                <w:color w:val="000000" w:themeColor="text1"/>
              </w:rPr>
              <w:t>相差格数</w:t>
            </w:r>
            <w:r w:rsidRPr="002B7CAD">
              <w:rPr>
                <w:color w:val="000000" w:themeColor="text1"/>
              </w:rPr>
              <w:t>(mg)</w:t>
            </w:r>
          </w:p>
        </w:tc>
        <w:tc>
          <w:tcPr>
            <w:tcW w:w="1080" w:type="dxa"/>
            <w:vAlign w:val="center"/>
          </w:tcPr>
          <w:p w:rsidR="00A853BD" w:rsidRPr="002B7CAD" w:rsidRDefault="00A853BD" w:rsidP="00922E18">
            <w:pPr>
              <w:snapToGrid w:val="0"/>
              <w:jc w:val="center"/>
              <w:rPr>
                <w:color w:val="000000" w:themeColor="text1"/>
              </w:rPr>
            </w:pPr>
            <w:r w:rsidRPr="002B7CAD">
              <w:rPr>
                <w:color w:val="000000" w:themeColor="text1"/>
              </w:rPr>
              <w:t>差值</w:t>
            </w:r>
            <w:r w:rsidRPr="002B7CAD">
              <w:rPr>
                <w:color w:val="000000" w:themeColor="text1"/>
              </w:rPr>
              <w:t>(mg)</w:t>
            </w:r>
          </w:p>
        </w:tc>
      </w:tr>
      <w:tr w:rsidR="00A853BD" w:rsidRPr="002B7CAD" w:rsidTr="00E35C14">
        <w:tc>
          <w:tcPr>
            <w:tcW w:w="828" w:type="dxa"/>
            <w:vMerge w:val="restart"/>
            <w:vAlign w:val="center"/>
          </w:tcPr>
          <w:p w:rsidR="00A853BD" w:rsidRPr="002B7CAD" w:rsidRDefault="00A853BD" w:rsidP="00922E18">
            <w:pPr>
              <w:snapToGrid w:val="0"/>
              <w:jc w:val="center"/>
              <w:rPr>
                <w:color w:val="000000" w:themeColor="text1"/>
              </w:rPr>
            </w:pPr>
            <w:r w:rsidRPr="002B7CAD">
              <w:rPr>
                <w:color w:val="000000" w:themeColor="text1"/>
              </w:rPr>
              <w:t>前</w:t>
            </w: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260" w:type="dxa"/>
          </w:tcPr>
          <w:p w:rsidR="00A853BD" w:rsidRPr="002B7CAD" w:rsidRDefault="00C00260" w:rsidP="00922E18">
            <w:pPr>
              <w:snapToGrid w:val="0"/>
              <w:rPr>
                <w:color w:val="000000" w:themeColor="text1"/>
              </w:rPr>
            </w:pPr>
            <w:r w:rsidRPr="002B7CAD">
              <w:rPr>
                <w:color w:val="000000" w:themeColor="text1"/>
              </w:rPr>
              <w:t>0.00</w:t>
            </w:r>
          </w:p>
        </w:tc>
        <w:tc>
          <w:tcPr>
            <w:tcW w:w="1080" w:type="dxa"/>
            <w:vMerge w:val="restart"/>
          </w:tcPr>
          <w:p w:rsidR="00A853BD" w:rsidRPr="002B7CAD" w:rsidRDefault="009C24CE" w:rsidP="00922E18">
            <w:pPr>
              <w:snapToGrid w:val="0"/>
              <w:rPr>
                <w:color w:val="000000" w:themeColor="text1"/>
              </w:rPr>
            </w:pPr>
            <w:r w:rsidRPr="002B7CAD">
              <w:rPr>
                <w:color w:val="000000" w:themeColor="text1"/>
              </w:rPr>
              <w:t>-0.01</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-0.01</w:t>
            </w: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080" w:type="dxa"/>
          </w:tcPr>
          <w:p w:rsidR="00A853BD" w:rsidRPr="002B7CAD" w:rsidRDefault="00685EBB" w:rsidP="00922E18">
            <w:pPr>
              <w:snapToGrid w:val="0"/>
              <w:rPr>
                <w:color w:val="000000" w:themeColor="text1"/>
              </w:rPr>
            </w:pPr>
            <w:r w:rsidRPr="002B7CAD">
              <w:rPr>
                <w:color w:val="000000" w:themeColor="text1"/>
              </w:rPr>
              <w:t>0.00</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-0.02</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-0.03</w:t>
            </w: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前</w:t>
            </w:r>
          </w:p>
        </w:tc>
        <w:tc>
          <w:tcPr>
            <w:tcW w:w="1260" w:type="dxa"/>
          </w:tcPr>
          <w:p w:rsidR="00A853BD" w:rsidRPr="002B7CAD" w:rsidRDefault="00C00260" w:rsidP="00922E18">
            <w:pPr>
              <w:snapToGrid w:val="0"/>
              <w:rPr>
                <w:color w:val="000000" w:themeColor="text1"/>
              </w:rPr>
            </w:pPr>
            <w:r w:rsidRPr="002B7CAD">
              <w:rPr>
                <w:color w:val="000000" w:themeColor="text1"/>
              </w:rPr>
              <w:t>-0.01</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前</w:t>
            </w:r>
          </w:p>
        </w:tc>
        <w:tc>
          <w:tcPr>
            <w:tcW w:w="1080" w:type="dxa"/>
          </w:tcPr>
          <w:p w:rsidR="00A853BD" w:rsidRPr="002B7CAD" w:rsidRDefault="00685EBB" w:rsidP="00922E18">
            <w:pPr>
              <w:snapToGrid w:val="0"/>
              <w:rPr>
                <w:color w:val="000000" w:themeColor="text1"/>
              </w:rPr>
            </w:pPr>
            <w:r w:rsidRPr="002B7CAD">
              <w:rPr>
                <w:color w:val="000000" w:themeColor="text1"/>
              </w:rPr>
              <w:t>-0.02</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前</w:t>
            </w:r>
          </w:p>
        </w:tc>
        <w:tc>
          <w:tcPr>
            <w:tcW w:w="1260" w:type="dxa"/>
          </w:tcPr>
          <w:p w:rsidR="00A853BD" w:rsidRPr="002B7CAD" w:rsidRDefault="00C00260" w:rsidP="00922E18">
            <w:pPr>
              <w:snapToGrid w:val="0"/>
              <w:rPr>
                <w:color w:val="000000" w:themeColor="text1"/>
              </w:rPr>
            </w:pPr>
            <w:r w:rsidRPr="002B7CAD">
              <w:rPr>
                <w:color w:val="000000" w:themeColor="text1"/>
              </w:rPr>
              <w:t>-0.01</w:t>
            </w:r>
          </w:p>
        </w:tc>
        <w:tc>
          <w:tcPr>
            <w:tcW w:w="1080" w:type="dxa"/>
            <w:vMerge w:val="restart"/>
          </w:tcPr>
          <w:p w:rsidR="00A853BD" w:rsidRPr="002B7CAD" w:rsidRDefault="009C24CE" w:rsidP="00922E18">
            <w:pPr>
              <w:snapToGrid w:val="0"/>
              <w:rPr>
                <w:color w:val="000000" w:themeColor="text1"/>
              </w:rPr>
            </w:pPr>
            <w:r w:rsidRPr="002B7CAD">
              <w:rPr>
                <w:color w:val="000000" w:themeColor="text1"/>
              </w:rPr>
              <w:t>-0.01</w:t>
            </w: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前</w:t>
            </w:r>
          </w:p>
        </w:tc>
        <w:tc>
          <w:tcPr>
            <w:tcW w:w="1080" w:type="dxa"/>
          </w:tcPr>
          <w:p w:rsidR="00A853BD" w:rsidRPr="002B7CAD" w:rsidRDefault="00685EBB" w:rsidP="00922E18">
            <w:pPr>
              <w:snapToGrid w:val="0"/>
              <w:rPr>
                <w:color w:val="000000" w:themeColor="text1"/>
              </w:rPr>
            </w:pPr>
            <w:r w:rsidRPr="002B7CAD">
              <w:rPr>
                <w:color w:val="000000" w:themeColor="text1"/>
              </w:rPr>
              <w:t>-0.02</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-0.04</w:t>
            </w: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260" w:type="dxa"/>
          </w:tcPr>
          <w:p w:rsidR="00A853BD" w:rsidRPr="002B7CAD" w:rsidRDefault="00C00260" w:rsidP="00922E18">
            <w:pPr>
              <w:snapToGrid w:val="0"/>
              <w:rPr>
                <w:color w:val="000000" w:themeColor="text1"/>
              </w:rPr>
            </w:pPr>
            <w:r w:rsidRPr="002B7CAD">
              <w:rPr>
                <w:color w:val="000000" w:themeColor="text1"/>
              </w:rPr>
              <w:t>0.00</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080" w:type="dxa"/>
          </w:tcPr>
          <w:p w:rsidR="00A853BD" w:rsidRPr="002B7CAD" w:rsidRDefault="00685EBB" w:rsidP="00922E18">
            <w:pPr>
              <w:snapToGrid w:val="0"/>
              <w:rPr>
                <w:color w:val="000000" w:themeColor="text1"/>
              </w:rPr>
            </w:pPr>
            <w:r w:rsidRPr="002B7CAD">
              <w:rPr>
                <w:color w:val="000000" w:themeColor="text1"/>
              </w:rPr>
              <w:t>0.02</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restart"/>
            <w:vAlign w:val="center"/>
          </w:tcPr>
          <w:p w:rsidR="00A853BD" w:rsidRPr="002B7CAD" w:rsidRDefault="00A853BD" w:rsidP="00922E18">
            <w:pPr>
              <w:snapToGrid w:val="0"/>
              <w:jc w:val="center"/>
              <w:rPr>
                <w:color w:val="000000" w:themeColor="text1"/>
              </w:rPr>
            </w:pPr>
            <w:r w:rsidRPr="002B7CAD">
              <w:rPr>
                <w:color w:val="000000" w:themeColor="text1"/>
              </w:rPr>
              <w:t>后</w:t>
            </w: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260" w:type="dxa"/>
          </w:tcPr>
          <w:p w:rsidR="00A853BD" w:rsidRPr="002B7CAD" w:rsidRDefault="00C00260" w:rsidP="00922E18">
            <w:pPr>
              <w:snapToGrid w:val="0"/>
              <w:rPr>
                <w:color w:val="000000" w:themeColor="text1"/>
              </w:rPr>
            </w:pPr>
            <w:r w:rsidRPr="002B7CAD">
              <w:rPr>
                <w:color w:val="000000" w:themeColor="text1"/>
              </w:rPr>
              <w:t>0.00</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0.01</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0.02</w:t>
            </w: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080" w:type="dxa"/>
          </w:tcPr>
          <w:p w:rsidR="00A853BD" w:rsidRPr="002B7CAD" w:rsidRDefault="00685EBB" w:rsidP="00922E18">
            <w:pPr>
              <w:snapToGrid w:val="0"/>
              <w:rPr>
                <w:color w:val="000000" w:themeColor="text1"/>
              </w:rPr>
            </w:pPr>
            <w:r w:rsidRPr="002B7CAD">
              <w:rPr>
                <w:color w:val="000000" w:themeColor="text1"/>
              </w:rPr>
              <w:t>0.00</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0.01</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0.03</w:t>
            </w: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后</w:t>
            </w:r>
          </w:p>
        </w:tc>
        <w:tc>
          <w:tcPr>
            <w:tcW w:w="1260" w:type="dxa"/>
          </w:tcPr>
          <w:p w:rsidR="00A853BD" w:rsidRPr="002B7CAD" w:rsidRDefault="00C00260" w:rsidP="00922E18">
            <w:pPr>
              <w:snapToGrid w:val="0"/>
              <w:rPr>
                <w:color w:val="000000" w:themeColor="text1"/>
              </w:rPr>
            </w:pPr>
            <w:r w:rsidRPr="002B7CAD">
              <w:rPr>
                <w:color w:val="000000" w:themeColor="text1"/>
              </w:rPr>
              <w:t>0.01</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后</w:t>
            </w:r>
          </w:p>
        </w:tc>
        <w:tc>
          <w:tcPr>
            <w:tcW w:w="1080" w:type="dxa"/>
          </w:tcPr>
          <w:p w:rsidR="00A853BD" w:rsidRPr="002B7CAD" w:rsidRDefault="00685EBB" w:rsidP="00922E18">
            <w:pPr>
              <w:snapToGrid w:val="0"/>
              <w:rPr>
                <w:color w:val="000000" w:themeColor="text1"/>
              </w:rPr>
            </w:pPr>
            <w:r w:rsidRPr="002B7CAD">
              <w:rPr>
                <w:color w:val="000000" w:themeColor="text1"/>
              </w:rPr>
              <w:t>0.01</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后</w:t>
            </w:r>
          </w:p>
        </w:tc>
        <w:tc>
          <w:tcPr>
            <w:tcW w:w="1260" w:type="dxa"/>
          </w:tcPr>
          <w:p w:rsidR="00A853BD" w:rsidRPr="002B7CAD" w:rsidRDefault="00C00260" w:rsidP="00922E18">
            <w:pPr>
              <w:snapToGrid w:val="0"/>
              <w:rPr>
                <w:color w:val="000000" w:themeColor="text1"/>
              </w:rPr>
            </w:pPr>
            <w:r w:rsidRPr="002B7CAD">
              <w:rPr>
                <w:color w:val="000000" w:themeColor="text1"/>
              </w:rPr>
              <w:t>0.01</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0.03</w:t>
            </w: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后</w:t>
            </w:r>
          </w:p>
        </w:tc>
        <w:tc>
          <w:tcPr>
            <w:tcW w:w="1080" w:type="dxa"/>
          </w:tcPr>
          <w:p w:rsidR="00A853BD" w:rsidRPr="002B7CAD" w:rsidRDefault="00685EBB" w:rsidP="00922E18">
            <w:pPr>
              <w:snapToGrid w:val="0"/>
              <w:rPr>
                <w:color w:val="000000" w:themeColor="text1"/>
              </w:rPr>
            </w:pPr>
            <w:r w:rsidRPr="002B7CAD">
              <w:rPr>
                <w:color w:val="000000" w:themeColor="text1"/>
              </w:rPr>
              <w:t>0.01</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0.05</w:t>
            </w: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260" w:type="dxa"/>
          </w:tcPr>
          <w:p w:rsidR="00A853BD" w:rsidRPr="002B7CAD" w:rsidRDefault="00C00260" w:rsidP="00922E18">
            <w:pPr>
              <w:snapToGrid w:val="0"/>
              <w:rPr>
                <w:color w:val="000000" w:themeColor="text1"/>
              </w:rPr>
            </w:pPr>
            <w:r w:rsidRPr="002B7CAD">
              <w:rPr>
                <w:color w:val="000000" w:themeColor="text1"/>
              </w:rPr>
              <w:t>-0.02</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080" w:type="dxa"/>
          </w:tcPr>
          <w:p w:rsidR="00A853BD" w:rsidRPr="002B7CAD" w:rsidRDefault="00685EBB" w:rsidP="00922E18">
            <w:pPr>
              <w:snapToGrid w:val="0"/>
              <w:rPr>
                <w:color w:val="000000" w:themeColor="text1"/>
              </w:rPr>
            </w:pPr>
            <w:r w:rsidRPr="002B7CAD">
              <w:rPr>
                <w:color w:val="000000" w:themeColor="text1"/>
              </w:rPr>
              <w:t>-0.04</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restart"/>
            <w:vAlign w:val="center"/>
          </w:tcPr>
          <w:p w:rsidR="00A853BD" w:rsidRPr="002B7CAD" w:rsidRDefault="00A853BD" w:rsidP="00922E18">
            <w:pPr>
              <w:snapToGrid w:val="0"/>
              <w:jc w:val="center"/>
              <w:rPr>
                <w:color w:val="000000" w:themeColor="text1"/>
              </w:rPr>
            </w:pPr>
            <w:r w:rsidRPr="002B7CAD">
              <w:rPr>
                <w:color w:val="000000" w:themeColor="text1"/>
              </w:rPr>
              <w:t>左</w:t>
            </w: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260" w:type="dxa"/>
          </w:tcPr>
          <w:p w:rsidR="00A853BD" w:rsidRPr="002B7CAD" w:rsidRDefault="00C00260" w:rsidP="00922E18">
            <w:pPr>
              <w:snapToGrid w:val="0"/>
              <w:rPr>
                <w:color w:val="000000" w:themeColor="text1"/>
              </w:rPr>
            </w:pPr>
            <w:r w:rsidRPr="002B7CAD">
              <w:rPr>
                <w:color w:val="000000" w:themeColor="text1"/>
              </w:rPr>
              <w:t>0.00</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-0.04</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-0.04</w:t>
            </w: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080" w:type="dxa"/>
          </w:tcPr>
          <w:p w:rsidR="00A853BD" w:rsidRPr="002B7CAD" w:rsidRDefault="00685EBB" w:rsidP="00922E18">
            <w:pPr>
              <w:snapToGrid w:val="0"/>
              <w:rPr>
                <w:color w:val="000000" w:themeColor="text1"/>
              </w:rPr>
            </w:pPr>
            <w:r w:rsidRPr="002B7CAD">
              <w:rPr>
                <w:color w:val="000000" w:themeColor="text1"/>
              </w:rPr>
              <w:t>0.00</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-0.06</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-0.07</w:t>
            </w: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左</w:t>
            </w:r>
          </w:p>
        </w:tc>
        <w:tc>
          <w:tcPr>
            <w:tcW w:w="1260" w:type="dxa"/>
          </w:tcPr>
          <w:p w:rsidR="00A853BD" w:rsidRPr="002B7CAD" w:rsidRDefault="00C00260" w:rsidP="00922E18">
            <w:pPr>
              <w:snapToGrid w:val="0"/>
              <w:rPr>
                <w:color w:val="000000" w:themeColor="text1"/>
              </w:rPr>
            </w:pPr>
            <w:r w:rsidRPr="002B7CAD">
              <w:rPr>
                <w:color w:val="000000" w:themeColor="text1"/>
              </w:rPr>
              <w:t>-0.04</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左</w:t>
            </w:r>
          </w:p>
        </w:tc>
        <w:tc>
          <w:tcPr>
            <w:tcW w:w="1080" w:type="dxa"/>
          </w:tcPr>
          <w:p w:rsidR="00A853BD" w:rsidRPr="002B7CAD" w:rsidRDefault="00685EBB" w:rsidP="00922E18">
            <w:pPr>
              <w:snapToGrid w:val="0"/>
              <w:rPr>
                <w:color w:val="000000" w:themeColor="text1"/>
              </w:rPr>
            </w:pPr>
            <w:r w:rsidRPr="002B7CAD">
              <w:rPr>
                <w:color w:val="000000" w:themeColor="text1"/>
              </w:rPr>
              <w:t>-0.06</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左</w:t>
            </w:r>
          </w:p>
        </w:tc>
        <w:tc>
          <w:tcPr>
            <w:tcW w:w="1260" w:type="dxa"/>
          </w:tcPr>
          <w:p w:rsidR="00A853BD" w:rsidRPr="002B7CAD" w:rsidRDefault="00C00260" w:rsidP="00922E18">
            <w:pPr>
              <w:snapToGrid w:val="0"/>
              <w:rPr>
                <w:color w:val="000000" w:themeColor="text1"/>
              </w:rPr>
            </w:pPr>
            <w:r w:rsidRPr="002B7CAD">
              <w:rPr>
                <w:color w:val="000000" w:themeColor="text1"/>
              </w:rPr>
              <w:t>-0.04</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-0.04</w:t>
            </w: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左</w:t>
            </w:r>
          </w:p>
        </w:tc>
        <w:tc>
          <w:tcPr>
            <w:tcW w:w="1080" w:type="dxa"/>
          </w:tcPr>
          <w:p w:rsidR="00A853BD" w:rsidRPr="002B7CAD" w:rsidRDefault="00685EBB" w:rsidP="00922E18">
            <w:pPr>
              <w:snapToGrid w:val="0"/>
              <w:rPr>
                <w:color w:val="000000" w:themeColor="text1"/>
              </w:rPr>
            </w:pPr>
            <w:r w:rsidRPr="002B7CAD">
              <w:rPr>
                <w:color w:val="000000" w:themeColor="text1"/>
              </w:rPr>
              <w:t>-0.06</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-0.08</w:t>
            </w: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260" w:type="dxa"/>
          </w:tcPr>
          <w:p w:rsidR="00A853BD" w:rsidRPr="002B7CAD" w:rsidRDefault="00C00260" w:rsidP="00922E18">
            <w:pPr>
              <w:snapToGrid w:val="0"/>
              <w:rPr>
                <w:color w:val="000000" w:themeColor="text1"/>
              </w:rPr>
            </w:pPr>
            <w:r w:rsidRPr="002B7CAD">
              <w:rPr>
                <w:color w:val="000000" w:themeColor="text1"/>
              </w:rPr>
              <w:t>0.00</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080" w:type="dxa"/>
          </w:tcPr>
          <w:p w:rsidR="00A853BD" w:rsidRPr="002B7CAD" w:rsidRDefault="00685EBB" w:rsidP="00922E18">
            <w:pPr>
              <w:snapToGrid w:val="0"/>
              <w:rPr>
                <w:color w:val="000000" w:themeColor="text1"/>
              </w:rPr>
            </w:pPr>
            <w:r w:rsidRPr="002B7CAD">
              <w:rPr>
                <w:color w:val="000000" w:themeColor="text1"/>
              </w:rPr>
              <w:t>0.02</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restart"/>
            <w:vAlign w:val="center"/>
          </w:tcPr>
          <w:p w:rsidR="00A853BD" w:rsidRPr="002B7CAD" w:rsidRDefault="00A853BD" w:rsidP="00922E18">
            <w:pPr>
              <w:snapToGrid w:val="0"/>
              <w:jc w:val="center"/>
              <w:rPr>
                <w:color w:val="000000" w:themeColor="text1"/>
              </w:rPr>
            </w:pPr>
            <w:r w:rsidRPr="002B7CAD">
              <w:rPr>
                <w:color w:val="000000" w:themeColor="text1"/>
              </w:rPr>
              <w:t>右</w:t>
            </w: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260" w:type="dxa"/>
          </w:tcPr>
          <w:p w:rsidR="00A853BD" w:rsidRPr="002B7CAD" w:rsidRDefault="00C00260" w:rsidP="00922E18">
            <w:pPr>
              <w:snapToGrid w:val="0"/>
              <w:rPr>
                <w:color w:val="000000" w:themeColor="text1"/>
              </w:rPr>
            </w:pPr>
            <w:r w:rsidRPr="002B7CAD">
              <w:rPr>
                <w:color w:val="000000" w:themeColor="text1"/>
              </w:rPr>
              <w:t>0.00</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0.02</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0.03</w:t>
            </w: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080" w:type="dxa"/>
          </w:tcPr>
          <w:p w:rsidR="00A853BD" w:rsidRPr="002B7CAD" w:rsidRDefault="00685EBB" w:rsidP="00922E18">
            <w:pPr>
              <w:snapToGrid w:val="0"/>
              <w:rPr>
                <w:color w:val="000000" w:themeColor="text1"/>
              </w:rPr>
            </w:pPr>
            <w:r w:rsidRPr="002B7CAD">
              <w:rPr>
                <w:color w:val="000000" w:themeColor="text1"/>
              </w:rPr>
              <w:t>0.00</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0.03</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0.03</w:t>
            </w: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右</w:t>
            </w:r>
          </w:p>
        </w:tc>
        <w:tc>
          <w:tcPr>
            <w:tcW w:w="1260" w:type="dxa"/>
          </w:tcPr>
          <w:p w:rsidR="00A853BD" w:rsidRPr="002B7CAD" w:rsidRDefault="00C00260" w:rsidP="00922E18">
            <w:pPr>
              <w:snapToGrid w:val="0"/>
              <w:rPr>
                <w:color w:val="000000" w:themeColor="text1"/>
              </w:rPr>
            </w:pPr>
            <w:r w:rsidRPr="002B7CAD">
              <w:rPr>
                <w:color w:val="000000" w:themeColor="text1"/>
              </w:rPr>
              <w:t>0.02</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右</w:t>
            </w:r>
          </w:p>
        </w:tc>
        <w:tc>
          <w:tcPr>
            <w:tcW w:w="1080" w:type="dxa"/>
          </w:tcPr>
          <w:p w:rsidR="00A853BD" w:rsidRPr="002B7CAD" w:rsidRDefault="00685EBB" w:rsidP="00922E18">
            <w:pPr>
              <w:snapToGrid w:val="0"/>
              <w:rPr>
                <w:color w:val="000000" w:themeColor="text1"/>
              </w:rPr>
            </w:pPr>
            <w:r w:rsidRPr="002B7CAD">
              <w:rPr>
                <w:color w:val="000000" w:themeColor="text1"/>
              </w:rPr>
              <w:t>0.03</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右</w:t>
            </w:r>
          </w:p>
        </w:tc>
        <w:tc>
          <w:tcPr>
            <w:tcW w:w="1260" w:type="dxa"/>
          </w:tcPr>
          <w:p w:rsidR="00A853BD" w:rsidRPr="002B7CAD" w:rsidRDefault="00C00260" w:rsidP="00922E18">
            <w:pPr>
              <w:snapToGrid w:val="0"/>
              <w:rPr>
                <w:color w:val="000000" w:themeColor="text1"/>
              </w:rPr>
            </w:pPr>
            <w:r w:rsidRPr="002B7CAD">
              <w:rPr>
                <w:color w:val="000000" w:themeColor="text1"/>
              </w:rPr>
              <w:t>0.02</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0.04</w:t>
            </w: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右</w:t>
            </w:r>
          </w:p>
        </w:tc>
        <w:tc>
          <w:tcPr>
            <w:tcW w:w="1080" w:type="dxa"/>
          </w:tcPr>
          <w:p w:rsidR="00A853BD" w:rsidRPr="002B7CAD" w:rsidRDefault="00685EBB" w:rsidP="00922E18">
            <w:pPr>
              <w:snapToGrid w:val="0"/>
              <w:rPr>
                <w:color w:val="000000" w:themeColor="text1"/>
              </w:rPr>
            </w:pPr>
            <w:r w:rsidRPr="002B7CAD">
              <w:rPr>
                <w:color w:val="000000" w:themeColor="text1"/>
              </w:rPr>
              <w:t>0.03</w:t>
            </w:r>
          </w:p>
        </w:tc>
        <w:tc>
          <w:tcPr>
            <w:tcW w:w="1080" w:type="dxa"/>
            <w:vMerge w:val="restart"/>
          </w:tcPr>
          <w:p w:rsidR="00A853BD" w:rsidRPr="002B7CAD" w:rsidRDefault="007B7041" w:rsidP="00922E18">
            <w:pPr>
              <w:snapToGrid w:val="0"/>
              <w:rPr>
                <w:color w:val="000000" w:themeColor="text1"/>
              </w:rPr>
            </w:pPr>
            <w:r w:rsidRPr="002B7CAD">
              <w:rPr>
                <w:color w:val="000000" w:themeColor="text1"/>
              </w:rPr>
              <w:t>0.03</w:t>
            </w:r>
          </w:p>
        </w:tc>
        <w:tc>
          <w:tcPr>
            <w:tcW w:w="1080" w:type="dxa"/>
            <w:vMerge/>
          </w:tcPr>
          <w:p w:rsidR="00A853BD" w:rsidRPr="002B7CAD" w:rsidRDefault="00A853BD" w:rsidP="00922E18">
            <w:pPr>
              <w:snapToGrid w:val="0"/>
              <w:rPr>
                <w:color w:val="000000" w:themeColor="text1"/>
              </w:rPr>
            </w:pPr>
          </w:p>
        </w:tc>
      </w:tr>
      <w:tr w:rsidR="00A853BD" w:rsidRPr="002B7CAD" w:rsidTr="00E35C14">
        <w:tc>
          <w:tcPr>
            <w:tcW w:w="828" w:type="dxa"/>
            <w:vMerge/>
            <w:vAlign w:val="center"/>
          </w:tcPr>
          <w:p w:rsidR="00A853BD" w:rsidRPr="002B7CAD" w:rsidRDefault="00A853BD" w:rsidP="00922E18">
            <w:pPr>
              <w:snapToGrid w:val="0"/>
              <w:jc w:val="center"/>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260" w:type="dxa"/>
          </w:tcPr>
          <w:p w:rsidR="00A853BD" w:rsidRPr="002B7CAD" w:rsidRDefault="00C00260" w:rsidP="00922E18">
            <w:pPr>
              <w:snapToGrid w:val="0"/>
              <w:rPr>
                <w:color w:val="000000" w:themeColor="text1"/>
              </w:rPr>
            </w:pPr>
            <w:r w:rsidRPr="002B7CAD">
              <w:rPr>
                <w:color w:val="000000" w:themeColor="text1"/>
              </w:rPr>
              <w:t>-0.02</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c>
          <w:tcPr>
            <w:tcW w:w="540" w:type="dxa"/>
          </w:tcPr>
          <w:p w:rsidR="00A853BD" w:rsidRPr="002B7CAD" w:rsidRDefault="00A853BD" w:rsidP="00922E18">
            <w:pPr>
              <w:snapToGrid w:val="0"/>
              <w:rPr>
                <w:color w:val="000000" w:themeColor="text1"/>
              </w:rPr>
            </w:pPr>
            <w:r w:rsidRPr="002B7CAD">
              <w:rPr>
                <w:color w:val="000000" w:themeColor="text1"/>
              </w:rPr>
              <w:t>中</w:t>
            </w:r>
          </w:p>
        </w:tc>
        <w:tc>
          <w:tcPr>
            <w:tcW w:w="1080" w:type="dxa"/>
          </w:tcPr>
          <w:p w:rsidR="00A853BD" w:rsidRPr="002B7CAD" w:rsidRDefault="00685EBB" w:rsidP="00922E18">
            <w:pPr>
              <w:snapToGrid w:val="0"/>
              <w:rPr>
                <w:color w:val="000000" w:themeColor="text1"/>
              </w:rPr>
            </w:pPr>
            <w:r w:rsidRPr="002B7CAD">
              <w:rPr>
                <w:color w:val="000000" w:themeColor="text1"/>
              </w:rPr>
              <w:t>0.00</w:t>
            </w:r>
          </w:p>
        </w:tc>
        <w:tc>
          <w:tcPr>
            <w:tcW w:w="1080" w:type="dxa"/>
            <w:vMerge/>
          </w:tcPr>
          <w:p w:rsidR="00A853BD" w:rsidRPr="002B7CAD" w:rsidRDefault="00A853BD" w:rsidP="00922E18">
            <w:pPr>
              <w:snapToGrid w:val="0"/>
              <w:rPr>
                <w:color w:val="000000" w:themeColor="text1"/>
              </w:rPr>
            </w:pPr>
          </w:p>
        </w:tc>
        <w:tc>
          <w:tcPr>
            <w:tcW w:w="1080" w:type="dxa"/>
            <w:vMerge/>
          </w:tcPr>
          <w:p w:rsidR="00A853BD" w:rsidRPr="002B7CAD" w:rsidRDefault="00A853BD" w:rsidP="00922E18">
            <w:pPr>
              <w:snapToGrid w:val="0"/>
              <w:rPr>
                <w:color w:val="000000" w:themeColor="text1"/>
              </w:rPr>
            </w:pPr>
          </w:p>
        </w:tc>
      </w:tr>
    </w:tbl>
    <w:p w:rsidR="004E4190" w:rsidRPr="002B7CAD" w:rsidRDefault="00F52B8F" w:rsidP="004E4190">
      <w:pPr>
        <w:pStyle w:val="aff2"/>
        <w:snapToGrid w:val="0"/>
        <w:spacing w:beforeLines="30" w:before="93" w:afterLines="30" w:after="93"/>
        <w:ind w:right="440" w:firstLineChars="200" w:firstLine="420"/>
        <w:textAlignment w:val="center"/>
        <w:rPr>
          <w:rFonts w:eastAsiaTheme="minorEastAsia" w:cs="Times New Roman"/>
          <w:color w:val="000000" w:themeColor="text1"/>
          <w:sz w:val="21"/>
          <w:szCs w:val="21"/>
        </w:rPr>
      </w:pPr>
      <w:r w:rsidRPr="002B7CAD">
        <w:rPr>
          <w:rFonts w:eastAsiaTheme="minorEastAsia" w:cs="Times New Roman"/>
          <w:i/>
          <w:color w:val="000000" w:themeColor="text1"/>
          <w:sz w:val="21"/>
          <w:szCs w:val="21"/>
        </w:rPr>
        <w:t>P</w:t>
      </w:r>
      <w:r w:rsidRPr="002B7CAD">
        <w:rPr>
          <w:rFonts w:eastAsiaTheme="minorEastAsia" w:cs="Times New Roman"/>
          <w:i/>
          <w:color w:val="000000" w:themeColor="text1"/>
          <w:sz w:val="21"/>
          <w:szCs w:val="21"/>
          <w:vertAlign w:val="subscript"/>
        </w:rPr>
        <w:t>t1</w:t>
      </w:r>
      <w:r w:rsidR="00BB326D" w:rsidRPr="002B7CAD">
        <w:rPr>
          <w:rFonts w:eastAsiaTheme="minorEastAsia" w:cs="Times New Roman"/>
          <w:color w:val="000000" w:themeColor="text1"/>
          <w:sz w:val="21"/>
          <w:szCs w:val="21"/>
        </w:rPr>
        <w:t>为</w:t>
      </w:r>
      <w:r w:rsidR="00A02573" w:rsidRPr="002B7CAD">
        <w:rPr>
          <w:rFonts w:eastAsiaTheme="minorEastAsia" w:cs="Times New Roman"/>
          <w:color w:val="000000" w:themeColor="text1"/>
          <w:sz w:val="21"/>
          <w:szCs w:val="21"/>
        </w:rPr>
        <w:t>100 g</w:t>
      </w:r>
      <w:r w:rsidR="00BB326D" w:rsidRPr="002B7CAD">
        <w:rPr>
          <w:rFonts w:eastAsiaTheme="minorEastAsia" w:cs="Times New Roman"/>
          <w:color w:val="000000" w:themeColor="text1"/>
          <w:sz w:val="21"/>
          <w:szCs w:val="21"/>
        </w:rPr>
        <w:t>的</w:t>
      </w:r>
      <w:r w:rsidRPr="002B7CAD">
        <w:rPr>
          <w:rFonts w:eastAsiaTheme="minorEastAsia" w:cs="Times New Roman"/>
          <w:color w:val="000000" w:themeColor="text1"/>
          <w:sz w:val="21"/>
          <w:szCs w:val="21"/>
        </w:rPr>
        <w:t>试验载荷</w:t>
      </w:r>
      <w:r w:rsidR="00BB326D" w:rsidRPr="002B7CAD">
        <w:rPr>
          <w:rFonts w:eastAsiaTheme="minorEastAsia" w:cs="Times New Roman"/>
          <w:color w:val="000000" w:themeColor="text1"/>
          <w:sz w:val="21"/>
          <w:szCs w:val="21"/>
        </w:rPr>
        <w:t>进行测试</w:t>
      </w:r>
      <w:r w:rsidRPr="002B7CAD">
        <w:rPr>
          <w:rFonts w:eastAsiaTheme="minorEastAsia" w:cs="Times New Roman"/>
          <w:color w:val="000000" w:themeColor="text1"/>
          <w:sz w:val="21"/>
          <w:szCs w:val="21"/>
        </w:rPr>
        <w:t>时，</w:t>
      </w:r>
      <w:r w:rsidR="00FB3BF6" w:rsidRPr="002B7CAD">
        <w:rPr>
          <w:rFonts w:eastAsiaTheme="minorEastAsia" w:cs="Times New Roman"/>
          <w:color w:val="000000" w:themeColor="text1"/>
          <w:sz w:val="21"/>
          <w:szCs w:val="21"/>
        </w:rPr>
        <w:t>偏载引入的</w:t>
      </w:r>
      <w:r w:rsidR="004E4190" w:rsidRPr="002B7CAD">
        <w:rPr>
          <w:rFonts w:eastAsiaTheme="minorEastAsia" w:cs="Times New Roman"/>
          <w:color w:val="000000" w:themeColor="text1"/>
          <w:sz w:val="21"/>
          <w:szCs w:val="21"/>
        </w:rPr>
        <w:t>标准不确定度为：</w:t>
      </w:r>
    </w:p>
    <w:p w:rsidR="004E4190" w:rsidRPr="002B7CAD" w:rsidRDefault="004E4190" w:rsidP="00490206">
      <w:pPr>
        <w:tabs>
          <w:tab w:val="left" w:pos="7513"/>
        </w:tabs>
        <w:snapToGrid w:val="0"/>
        <w:spacing w:beforeLines="30" w:before="93" w:afterLines="30" w:after="93" w:line="360" w:lineRule="auto"/>
        <w:jc w:val="left"/>
        <w:textAlignment w:val="center"/>
        <w:rPr>
          <w:rFonts w:eastAsiaTheme="minorEastAsia"/>
          <w:color w:val="000000" w:themeColor="text1"/>
          <w:szCs w:val="21"/>
          <w:lang w:val="en-GB"/>
        </w:rPr>
      </w:pPr>
      <m:oMathPara>
        <m:oMathParaPr>
          <m:jc m:val="left"/>
        </m:oMathParaPr>
        <m:oMath>
          <m:r>
            <w:rPr>
              <w:rFonts w:ascii="Cambria Math" w:eastAsiaTheme="minorEastAsia" w:hAnsi="Cambria Math"/>
              <w:noProof/>
              <w:color w:val="000000" w:themeColor="text1"/>
              <w:szCs w:val="21"/>
            </w:rPr>
            <m:t xml:space="preserve">           u(δ</m:t>
          </m:r>
          <m:sSub>
            <m:sSubPr>
              <m:ctrlPr>
                <w:rPr>
                  <w:rFonts w:ascii="Cambria Math" w:eastAsiaTheme="minorEastAsia" w:hAnsi="Cambria Math"/>
                  <w:i/>
                  <w:noProof/>
                  <w:color w:val="000000" w:themeColor="text1"/>
                  <w:szCs w:val="21"/>
                </w:rPr>
              </m:ctrlPr>
            </m:sSubPr>
            <m:e>
              <m:r>
                <w:rPr>
                  <w:rFonts w:ascii="Cambria Math" w:eastAsiaTheme="minorEastAsia" w:hAnsi="Cambria Math"/>
                  <w:noProof/>
                  <w:color w:val="000000" w:themeColor="text1"/>
                  <w:szCs w:val="21"/>
                </w:rPr>
                <m:t>I</m:t>
              </m:r>
            </m:e>
            <m:sub>
              <m:r>
                <m:rPr>
                  <m:nor/>
                </m:rPr>
                <w:rPr>
                  <w:rFonts w:eastAsiaTheme="minorEastAsia"/>
                  <w:noProof/>
                  <w:color w:val="000000" w:themeColor="text1"/>
                  <w:szCs w:val="21"/>
                </w:rPr>
                <m:t>ecc</m:t>
              </m:r>
              <m:ctrlPr>
                <w:rPr>
                  <w:rFonts w:ascii="Cambria Math" w:eastAsiaTheme="minorEastAsia" w:hAnsi="Cambria Math"/>
                  <w:noProof/>
                  <w:color w:val="000000" w:themeColor="text1"/>
                  <w:szCs w:val="21"/>
                </w:rPr>
              </m:ctrlPr>
            </m:sub>
          </m:sSub>
          <m:r>
            <w:rPr>
              <w:rFonts w:ascii="Cambria Math" w:eastAsiaTheme="minorEastAsia" w:hAnsi="Cambria Math"/>
              <w:noProof/>
              <w:color w:val="000000" w:themeColor="text1"/>
              <w:szCs w:val="21"/>
            </w:rPr>
            <m:t>)=</m:t>
          </m:r>
          <m:f>
            <m:fPr>
              <m:type m:val="lin"/>
              <m:ctrlPr>
                <w:rPr>
                  <w:rFonts w:ascii="Cambria Math" w:eastAsiaTheme="minorEastAsia" w:hAnsi="Cambria Math"/>
                  <w:i/>
                  <w:noProof/>
                  <w:color w:val="000000" w:themeColor="text1"/>
                  <w:szCs w:val="21"/>
                </w:rPr>
              </m:ctrlPr>
            </m:fPr>
            <m:num>
              <m:d>
                <m:dPr>
                  <m:begChr m:val="|"/>
                  <m:endChr m:val="|"/>
                  <m:ctrlPr>
                    <w:rPr>
                      <w:rFonts w:ascii="Cambria Math" w:eastAsiaTheme="minorEastAsia" w:hAnsi="Cambria Math"/>
                      <w:i/>
                      <w:noProof/>
                      <w:color w:val="000000" w:themeColor="text1"/>
                      <w:szCs w:val="21"/>
                    </w:rPr>
                  </m:ctrlPr>
                </m:dPr>
                <m:e>
                  <m:sSub>
                    <m:sSubPr>
                      <m:ctrlPr>
                        <w:rPr>
                          <w:rFonts w:ascii="Cambria Math" w:eastAsiaTheme="minorEastAsia" w:hAnsi="Cambria Math"/>
                          <w:i/>
                          <w:noProof/>
                          <w:color w:val="000000" w:themeColor="text1"/>
                          <w:szCs w:val="21"/>
                        </w:rPr>
                      </m:ctrlPr>
                    </m:sSubPr>
                    <m:e>
                      <m:r>
                        <w:rPr>
                          <w:rFonts w:ascii="Cambria Math" w:eastAsiaTheme="minorEastAsia" w:hAnsi="Cambria Math"/>
                          <w:noProof/>
                          <w:color w:val="000000" w:themeColor="text1"/>
                          <w:szCs w:val="21"/>
                        </w:rPr>
                        <m:t>∆I</m:t>
                      </m:r>
                    </m:e>
                    <m:sub>
                      <m:r>
                        <w:rPr>
                          <w:rFonts w:ascii="Cambria Math" w:eastAsiaTheme="minorEastAsia" w:hAnsi="Cambria Math"/>
                          <w:noProof/>
                          <w:color w:val="000000" w:themeColor="text1"/>
                          <w:szCs w:val="21"/>
                        </w:rPr>
                        <m:t>ms</m:t>
                      </m:r>
                    </m:sub>
                  </m:sSub>
                </m:e>
              </m:d>
              <m:r>
                <w:rPr>
                  <w:rFonts w:ascii="Cambria Math" w:eastAsiaTheme="minorEastAsia" w:hAnsi="Cambria Math"/>
                  <w:noProof/>
                  <w:color w:val="000000" w:themeColor="text1"/>
                  <w:szCs w:val="21"/>
                </w:rPr>
                <m:t>×</m:t>
              </m:r>
              <m:sSub>
                <m:sSubPr>
                  <m:ctrlPr>
                    <w:rPr>
                      <w:rFonts w:ascii="Cambria Math" w:eastAsiaTheme="minorEastAsia" w:hAnsi="Cambria Math"/>
                      <w:i/>
                      <w:noProof/>
                      <w:color w:val="000000" w:themeColor="text1"/>
                      <w:szCs w:val="21"/>
                    </w:rPr>
                  </m:ctrlPr>
                </m:sSubPr>
                <m:e>
                  <m:d>
                    <m:dPr>
                      <m:begChr m:val="|"/>
                      <m:endChr m:val="|"/>
                      <m:ctrlPr>
                        <w:rPr>
                          <w:rFonts w:ascii="Cambria Math" w:eastAsiaTheme="minorEastAsia" w:hAnsi="Cambria Math"/>
                          <w:i/>
                          <w:noProof/>
                          <w:color w:val="000000" w:themeColor="text1"/>
                          <w:szCs w:val="21"/>
                        </w:rPr>
                      </m:ctrlPr>
                    </m:dPr>
                    <m:e>
                      <m:r>
                        <w:rPr>
                          <w:rFonts w:ascii="Cambria Math" w:eastAsiaTheme="minorEastAsia" w:hAnsi="Cambria Math"/>
                          <w:noProof/>
                          <w:color w:val="000000" w:themeColor="text1"/>
                          <w:szCs w:val="21"/>
                        </w:rPr>
                        <m:t>Δ</m:t>
                      </m:r>
                      <m:sSub>
                        <m:sSubPr>
                          <m:ctrlPr>
                            <w:rPr>
                              <w:rFonts w:ascii="Cambria Math" w:eastAsiaTheme="minorEastAsia" w:hAnsi="Cambria Math"/>
                              <w:i/>
                              <w:noProof/>
                              <w:color w:val="000000" w:themeColor="text1"/>
                              <w:szCs w:val="21"/>
                            </w:rPr>
                          </m:ctrlPr>
                        </m:sSubPr>
                        <m:e>
                          <m:r>
                            <w:rPr>
                              <w:rFonts w:ascii="Cambria Math" w:eastAsiaTheme="minorEastAsia" w:hAnsi="Cambria Math"/>
                              <w:noProof/>
                              <w:color w:val="000000" w:themeColor="text1"/>
                              <w:szCs w:val="21"/>
                            </w:rPr>
                            <m:t>I</m:t>
                          </m:r>
                        </m:e>
                        <m:sub>
                          <m:r>
                            <m:rPr>
                              <m:nor/>
                            </m:rPr>
                            <w:rPr>
                              <w:rFonts w:eastAsiaTheme="minorEastAsia"/>
                              <w:noProof/>
                              <w:color w:val="000000" w:themeColor="text1"/>
                              <w:szCs w:val="21"/>
                            </w:rPr>
                            <m:t>ecci</m:t>
                          </m:r>
                          <m:ctrlPr>
                            <w:rPr>
                              <w:rFonts w:ascii="Cambria Math" w:eastAsiaTheme="minorEastAsia" w:hAnsi="Cambria Math"/>
                              <w:noProof/>
                              <w:color w:val="000000" w:themeColor="text1"/>
                              <w:szCs w:val="21"/>
                            </w:rPr>
                          </m:ctrlPr>
                        </m:sub>
                      </m:sSub>
                    </m:e>
                  </m:d>
                </m:e>
                <m:sub>
                  <m:r>
                    <w:rPr>
                      <w:rFonts w:ascii="Cambria Math" w:eastAsiaTheme="minorEastAsia" w:hAnsi="Cambria Math"/>
                      <w:noProof/>
                      <w:color w:val="000000" w:themeColor="text1"/>
                      <w:szCs w:val="21"/>
                    </w:rPr>
                    <m:t>max</m:t>
                  </m:r>
                </m:sub>
              </m:sSub>
            </m:num>
            <m:den>
              <m:r>
                <w:rPr>
                  <w:rFonts w:ascii="Cambria Math" w:eastAsiaTheme="minorEastAsia" w:hAnsi="Cambria Math"/>
                  <w:noProof/>
                  <w:color w:val="000000" w:themeColor="text1"/>
                  <w:szCs w:val="21"/>
                </w:rPr>
                <m:t>(2</m:t>
              </m:r>
              <m:sSub>
                <m:sSubPr>
                  <m:ctrlPr>
                    <w:rPr>
                      <w:rFonts w:ascii="Cambria Math" w:eastAsiaTheme="minorEastAsia" w:hAnsi="Cambria Math"/>
                      <w:i/>
                      <w:noProof/>
                      <w:color w:val="000000" w:themeColor="text1"/>
                      <w:szCs w:val="21"/>
                    </w:rPr>
                  </m:ctrlPr>
                </m:sSubPr>
                <m:e>
                  <m:r>
                    <w:rPr>
                      <w:rFonts w:ascii="Cambria Math" w:eastAsiaTheme="minorEastAsia" w:hAnsi="Cambria Math"/>
                      <w:noProof/>
                      <w:color w:val="000000" w:themeColor="text1"/>
                      <w:szCs w:val="21"/>
                    </w:rPr>
                    <m:t>L</m:t>
                  </m:r>
                </m:e>
                <m:sub>
                  <m:r>
                    <m:rPr>
                      <m:nor/>
                    </m:rPr>
                    <w:rPr>
                      <w:rFonts w:eastAsiaTheme="minorEastAsia"/>
                      <w:noProof/>
                      <w:color w:val="000000" w:themeColor="text1"/>
                      <w:szCs w:val="21"/>
                    </w:rPr>
                    <m:t>ecc</m:t>
                  </m:r>
                  <m:ctrlPr>
                    <w:rPr>
                      <w:rFonts w:ascii="Cambria Math" w:eastAsiaTheme="minorEastAsia" w:hAnsi="Cambria Math"/>
                      <w:noProof/>
                      <w:color w:val="000000" w:themeColor="text1"/>
                      <w:szCs w:val="21"/>
                    </w:rPr>
                  </m:ctrlPr>
                </m:sub>
              </m:sSub>
              <m:rad>
                <m:radPr>
                  <m:degHide m:val="1"/>
                  <m:ctrlPr>
                    <w:rPr>
                      <w:rFonts w:ascii="Cambria Math" w:hAnsi="Cambria Math"/>
                      <w:i/>
                      <w:noProof/>
                      <w:color w:val="000000" w:themeColor="text1"/>
                      <w:szCs w:val="21"/>
                    </w:rPr>
                  </m:ctrlPr>
                </m:radPr>
                <m:deg/>
                <m:e>
                  <m:r>
                    <w:rPr>
                      <w:rFonts w:ascii="Cambria Math" w:hAnsi="Cambria Math"/>
                      <w:noProof/>
                      <w:color w:val="000000" w:themeColor="text1"/>
                      <w:szCs w:val="21"/>
                    </w:rPr>
                    <m:t>3</m:t>
                  </m:r>
                </m:e>
              </m:rad>
            </m:den>
          </m:f>
          <m:r>
            <w:rPr>
              <w:rFonts w:ascii="Cambria Math" w:eastAsiaTheme="minorEastAsia" w:hAnsi="Cambria Math"/>
              <w:noProof/>
              <w:color w:val="000000" w:themeColor="text1"/>
              <w:szCs w:val="21"/>
            </w:rPr>
            <m:t>)</m:t>
          </m:r>
          <m:r>
            <m:rPr>
              <m:sty m:val="p"/>
            </m:rPr>
            <w:rPr>
              <w:rFonts w:ascii="Cambria Math" w:eastAsiaTheme="minorEastAsia" w:hAnsi="Cambria Math"/>
              <w:noProof/>
              <w:color w:val="000000" w:themeColor="text1"/>
              <w:szCs w:val="21"/>
            </w:rPr>
            <w:br/>
          </m:r>
        </m:oMath>
      </m:oMathPara>
      <m:oMath>
        <m:r>
          <w:rPr>
            <w:rFonts w:ascii="Cambria Math" w:eastAsiaTheme="minorEastAsia" w:hAnsi="Cambria Math"/>
            <w:noProof/>
            <w:color w:val="000000" w:themeColor="text1"/>
            <w:szCs w:val="21"/>
          </w:rPr>
          <m:t xml:space="preserve">          =9.98 mg×0.04 mg/</m:t>
        </m:r>
        <m:d>
          <m:dPr>
            <m:ctrlPr>
              <w:rPr>
                <w:rFonts w:ascii="Cambria Math" w:eastAsiaTheme="minorEastAsia" w:hAnsi="Cambria Math"/>
                <w:i/>
                <w:noProof/>
                <w:color w:val="000000" w:themeColor="text1"/>
                <w:szCs w:val="21"/>
              </w:rPr>
            </m:ctrlPr>
          </m:dPr>
          <m:e>
            <m:r>
              <w:rPr>
                <w:rFonts w:ascii="Cambria Math" w:eastAsiaTheme="minorEastAsia" w:hAnsi="Cambria Math"/>
                <w:noProof/>
                <w:color w:val="000000" w:themeColor="text1"/>
                <w:szCs w:val="21"/>
              </w:rPr>
              <m:t>2×100</m:t>
            </m:r>
            <m:r>
              <m:rPr>
                <m:sty m:val="p"/>
              </m:rPr>
              <w:rPr>
                <w:rFonts w:ascii="Cambria Math" w:eastAsiaTheme="minorEastAsia" w:hAnsi="Cambria Math"/>
                <w:noProof/>
                <w:color w:val="000000" w:themeColor="text1"/>
                <w:szCs w:val="21"/>
              </w:rPr>
              <m:t>.00998</m:t>
            </m:r>
            <m:r>
              <w:rPr>
                <w:rFonts w:ascii="Cambria Math" w:eastAsiaTheme="minorEastAsia" w:hAnsi="Cambria Math"/>
                <w:noProof/>
                <w:color w:val="000000" w:themeColor="text1"/>
                <w:szCs w:val="21"/>
              </w:rPr>
              <m:t xml:space="preserve"> g×</m:t>
            </m:r>
            <m:rad>
              <m:radPr>
                <m:degHide m:val="1"/>
                <m:ctrlPr>
                  <w:rPr>
                    <w:rFonts w:ascii="Cambria Math" w:hAnsi="Cambria Math"/>
                    <w:i/>
                    <w:noProof/>
                    <w:color w:val="000000" w:themeColor="text1"/>
                    <w:szCs w:val="21"/>
                  </w:rPr>
                </m:ctrlPr>
              </m:radPr>
              <m:deg/>
              <m:e>
                <m:r>
                  <w:rPr>
                    <w:rFonts w:ascii="Cambria Math" w:hAnsi="Cambria Math"/>
                    <w:noProof/>
                    <w:color w:val="000000" w:themeColor="text1"/>
                    <w:szCs w:val="21"/>
                  </w:rPr>
                  <m:t>3</m:t>
                </m:r>
              </m:e>
            </m:rad>
          </m:e>
        </m:d>
        <m:r>
          <w:rPr>
            <w:rFonts w:ascii="Cambria Math" w:eastAsiaTheme="minorEastAsia" w:hAnsi="Cambria Math"/>
            <w:noProof/>
            <w:color w:val="000000" w:themeColor="text1"/>
            <w:szCs w:val="21"/>
          </w:rPr>
          <m:t>=0.0000012  mg</m:t>
        </m:r>
      </m:oMath>
      <w:r w:rsidR="00110A69" w:rsidRPr="002B7CAD">
        <w:rPr>
          <w:rFonts w:eastAsiaTheme="minorEastAsia"/>
          <w:color w:val="000000" w:themeColor="text1"/>
          <w:szCs w:val="21"/>
        </w:rPr>
        <w:t xml:space="preserve"> </w:t>
      </w:r>
    </w:p>
    <w:p w:rsidR="00CF3033" w:rsidRPr="002B7CAD" w:rsidRDefault="00D74828" w:rsidP="00CF3033">
      <w:pPr>
        <w:tabs>
          <w:tab w:val="left" w:pos="567"/>
        </w:tabs>
        <w:snapToGrid w:val="0"/>
        <w:spacing w:beforeLines="30" w:before="93" w:afterLines="30" w:after="93"/>
        <w:rPr>
          <w:rFonts w:eastAsiaTheme="minorEastAsia"/>
          <w:color w:val="000000" w:themeColor="text1"/>
          <w:szCs w:val="21"/>
        </w:rPr>
      </w:pPr>
      <w:r w:rsidRPr="002B7CAD">
        <w:rPr>
          <w:rFonts w:eastAsiaTheme="minorEastAsia"/>
          <w:color w:val="000000" w:themeColor="text1"/>
          <w:szCs w:val="21"/>
        </w:rPr>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CF3033" w:rsidRPr="002B7CAD">
        <w:rPr>
          <w:rFonts w:eastAsiaTheme="minorEastAsia"/>
          <w:color w:val="000000" w:themeColor="text1"/>
          <w:szCs w:val="21"/>
        </w:rPr>
        <w:t xml:space="preserve">.1.5  </w:t>
      </w:r>
      <w:r w:rsidR="00CF3033" w:rsidRPr="002B7CAD">
        <w:rPr>
          <w:rFonts w:eastAsiaTheme="minorEastAsia"/>
          <w:color w:val="000000" w:themeColor="text1"/>
          <w:szCs w:val="21"/>
        </w:rPr>
        <w:t>示值的标准不确定度可以通过以下公式获得</w:t>
      </w:r>
    </w:p>
    <w:p w:rsidR="00CF3033" w:rsidRPr="002B7CAD" w:rsidRDefault="00095BCC" w:rsidP="00B01E03">
      <w:pPr>
        <w:tabs>
          <w:tab w:val="left" w:pos="7513"/>
        </w:tabs>
        <w:snapToGrid w:val="0"/>
        <w:spacing w:beforeLines="100" w:before="312" w:line="360" w:lineRule="auto"/>
        <w:ind w:firstLineChars="60" w:firstLine="126"/>
        <w:jc w:val="center"/>
        <w:textAlignment w:val="center"/>
        <w:rPr>
          <w:rFonts w:eastAsiaTheme="minorEastAsia"/>
          <w:color w:val="000000" w:themeColor="text1"/>
          <w:szCs w:val="21"/>
          <w:lang w:val="en-GB"/>
        </w:rPr>
      </w:pPr>
      <w:r w:rsidRPr="002B7CAD">
        <w:rPr>
          <w:rFonts w:eastAsiaTheme="minorEastAsia"/>
          <w:color w:val="000000" w:themeColor="text1"/>
          <w:szCs w:val="21"/>
        </w:rPr>
        <w:t xml:space="preserve">    </w:t>
      </w:r>
      <m:oMath>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lang w:val="en-GB"/>
              </w:rPr>
              <m:t>2</m:t>
            </m:r>
          </m:sup>
        </m:sSup>
        <m:d>
          <m:dPr>
            <m:ctrlPr>
              <w:rPr>
                <w:rFonts w:ascii="Cambria Math" w:eastAsiaTheme="minorEastAsia" w:hAnsi="Cambria Math"/>
                <w:i/>
                <w:color w:val="000000" w:themeColor="text1"/>
                <w:szCs w:val="21"/>
                <w:lang w:val="en-GB"/>
              </w:rPr>
            </m:ctrlPr>
          </m:dPr>
          <m:e>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w:rPr>
                    <w:rFonts w:ascii="Cambria Math" w:eastAsiaTheme="minorEastAsia" w:hAnsi="Cambria Math"/>
                    <w:color w:val="000000" w:themeColor="text1"/>
                    <w:szCs w:val="21"/>
                  </w:rPr>
                  <m:t>ms</m:t>
                </m:r>
              </m:sub>
            </m:sSub>
          </m:e>
        </m:d>
        <m:r>
          <w:rPr>
            <w:rFonts w:ascii="Cambria Math" w:eastAsiaTheme="minorEastAsia" w:hAnsi="Cambria Math"/>
            <w:color w:val="000000" w:themeColor="text1"/>
            <w:szCs w:val="21"/>
            <w:lang w:val="en-GB"/>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lang w:val="en-GB"/>
              </w:rPr>
              <m:t>2</m:t>
            </m:r>
          </m:sup>
        </m:sSup>
        <m:d>
          <m:dPr>
            <m:ctrlPr>
              <w:rPr>
                <w:rFonts w:ascii="Cambria Math" w:eastAsiaTheme="minorEastAsia" w:hAnsi="Cambria Math"/>
                <w:i/>
                <w:color w:val="000000" w:themeColor="text1"/>
                <w:szCs w:val="21"/>
                <w:lang w:val="en-GB"/>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w:rPr>
                    <w:rFonts w:ascii="Cambria Math" w:eastAsiaTheme="minorEastAsia" w:hAnsi="Cambria Math"/>
                    <w:color w:val="000000" w:themeColor="text1"/>
                    <w:szCs w:val="21"/>
                    <w:lang w:val="en-GB"/>
                  </w:rPr>
                  <m:t>ms</m:t>
                </m:r>
              </m:sub>
            </m:sSub>
          </m:e>
        </m:d>
        <m:r>
          <w:rPr>
            <w:rFonts w:ascii="Cambria Math" w:eastAsiaTheme="minorEastAsia" w:hAnsi="Cambria Math"/>
            <w:color w:val="000000" w:themeColor="text1"/>
            <w:szCs w:val="21"/>
            <w:lang w:val="en-GB"/>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lang w:val="en-GB"/>
              </w:rPr>
              <m:t>2</m:t>
            </m:r>
          </m:sup>
        </m:sSup>
        <m:d>
          <m:dPr>
            <m:ctrlPr>
              <w:rPr>
                <w:rFonts w:ascii="Cambria Math" w:eastAsiaTheme="minorEastAsia" w:hAnsi="Cambria Math"/>
                <w:i/>
                <w:color w:val="000000" w:themeColor="text1"/>
                <w:szCs w:val="21"/>
                <w:lang w:val="en-GB"/>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m:rPr>
                    <m:nor/>
                  </m:rPr>
                  <w:rPr>
                    <w:rFonts w:eastAsiaTheme="minorEastAsia"/>
                    <w:color w:val="000000" w:themeColor="text1"/>
                    <w:szCs w:val="21"/>
                    <w:lang w:val="en-GB"/>
                  </w:rPr>
                  <m:t>rep</m:t>
                </m:r>
                <m:ctrlPr>
                  <w:rPr>
                    <w:rFonts w:ascii="Cambria Math" w:eastAsiaTheme="minorEastAsia" w:hAnsi="Cambria Math"/>
                    <w:color w:val="000000" w:themeColor="text1"/>
                    <w:szCs w:val="21"/>
                  </w:rPr>
                </m:ctrlPr>
              </m:sub>
            </m:sSub>
          </m:e>
        </m:d>
        <m:r>
          <w:rPr>
            <w:rFonts w:ascii="Cambria Math" w:eastAsiaTheme="minorEastAsia" w:hAnsi="Cambria Math"/>
            <w:color w:val="000000" w:themeColor="text1"/>
            <w:szCs w:val="21"/>
            <w:lang w:val="en-GB"/>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lang w:val="en-GB"/>
              </w:rPr>
              <m:t>2</m:t>
            </m:r>
          </m:sup>
        </m:sSup>
        <m:d>
          <m:dPr>
            <m:ctrlPr>
              <w:rPr>
                <w:rFonts w:ascii="Cambria Math" w:eastAsiaTheme="minorEastAsia" w:hAnsi="Cambria Math"/>
                <w:i/>
                <w:color w:val="000000" w:themeColor="text1"/>
                <w:szCs w:val="21"/>
                <w:lang w:val="en-GB"/>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m:rPr>
                    <m:nor/>
                  </m:rPr>
                  <w:rPr>
                    <w:rFonts w:eastAsiaTheme="minorEastAsia"/>
                    <w:color w:val="000000" w:themeColor="text1"/>
                    <w:szCs w:val="21"/>
                    <w:lang w:val="en-GB"/>
                  </w:rPr>
                  <m:t>ecc</m:t>
                </m:r>
                <m:ctrlPr>
                  <w:rPr>
                    <w:rFonts w:ascii="Cambria Math" w:eastAsiaTheme="minorEastAsia" w:hAnsi="Cambria Math"/>
                    <w:color w:val="000000" w:themeColor="text1"/>
                    <w:szCs w:val="21"/>
                  </w:rPr>
                </m:ctrlPr>
              </m:sub>
            </m:sSub>
          </m:e>
        </m:d>
        <m:r>
          <w:rPr>
            <w:rFonts w:ascii="Cambria Math" w:eastAsiaTheme="minorEastAsia" w:hAnsi="Cambria Math"/>
            <w:color w:val="000000" w:themeColor="text1"/>
            <w:szCs w:val="21"/>
            <w:lang w:val="en-GB"/>
          </w:rPr>
          <m:t>=</m:t>
        </m:r>
        <m:sSup>
          <m:sSupPr>
            <m:ctrlPr>
              <w:rPr>
                <w:rFonts w:ascii="Cambria Math" w:eastAsiaTheme="minorEastAsia" w:hAnsi="Cambria Math"/>
                <w:color w:val="000000" w:themeColor="text1"/>
                <w:szCs w:val="21"/>
              </w:rPr>
            </m:ctrlPr>
          </m:sSupPr>
          <m:e>
            <m:r>
              <m:rPr>
                <m:sty m:val="p"/>
              </m:rPr>
              <w:rPr>
                <w:rFonts w:ascii="Cambria Math" w:eastAsiaTheme="minorEastAsia" w:hAnsi="Cambria Math"/>
                <w:color w:val="000000" w:themeColor="text1"/>
                <w:szCs w:val="21"/>
              </w:rPr>
              <m:t>（</m:t>
            </m:r>
            <m:r>
              <m:rPr>
                <m:sty m:val="p"/>
              </m:rPr>
              <w:rPr>
                <w:rFonts w:ascii="Cambria Math" w:eastAsiaTheme="minorEastAsia" w:hAnsi="Cambria Math"/>
                <w:color w:val="000000" w:themeColor="text1"/>
                <w:szCs w:val="21"/>
              </w:rPr>
              <m:t>0.00408 mg</m:t>
            </m:r>
            <m:r>
              <m:rPr>
                <m:sty m:val="p"/>
              </m:rPr>
              <w:rPr>
                <w:rFonts w:ascii="Cambria Math" w:eastAsiaTheme="minorEastAsia" w:hAnsi="Cambria Math"/>
                <w:color w:val="000000" w:themeColor="text1"/>
                <w:szCs w:val="21"/>
              </w:rPr>
              <m:t>）</m:t>
            </m:r>
          </m:e>
          <m:sup>
            <m:r>
              <w:rPr>
                <w:rFonts w:ascii="Cambria Math" w:eastAsiaTheme="minorEastAsia" w:hAnsi="Cambria Math"/>
                <w:color w:val="000000" w:themeColor="text1"/>
                <w:szCs w:val="21"/>
              </w:rPr>
              <m:t>2</m:t>
            </m:r>
          </m:sup>
        </m:sSup>
        <m:r>
          <w:rPr>
            <w:rFonts w:ascii="Cambria Math" w:eastAsiaTheme="minorEastAsia" w:hAnsi="Cambria Math"/>
            <w:color w:val="000000" w:themeColor="text1"/>
            <w:szCs w:val="21"/>
          </w:rPr>
          <m:t>+</m:t>
        </m:r>
        <m:sSup>
          <m:sSupPr>
            <m:ctrlPr>
              <w:rPr>
                <w:rFonts w:ascii="Cambria Math" w:eastAsiaTheme="minorEastAsia" w:hAnsi="Cambria Math"/>
                <w:color w:val="000000" w:themeColor="text1"/>
                <w:szCs w:val="21"/>
              </w:rPr>
            </m:ctrlPr>
          </m:sSupPr>
          <m:e>
            <m:r>
              <m:rPr>
                <m:sty m:val="p"/>
              </m:rPr>
              <w:rPr>
                <w:rFonts w:ascii="Cambria Math" w:eastAsiaTheme="minorEastAsia" w:hAnsi="Cambria Math"/>
                <w:color w:val="000000" w:themeColor="text1"/>
                <w:szCs w:val="21"/>
              </w:rPr>
              <m:t>（</m:t>
            </m:r>
            <m:r>
              <m:rPr>
                <m:sty m:val="p"/>
              </m:rPr>
              <w:rPr>
                <w:rFonts w:ascii="Cambria Math" w:eastAsiaTheme="minorEastAsia" w:hAnsi="Cambria Math"/>
                <w:color w:val="000000" w:themeColor="text1"/>
                <w:szCs w:val="21"/>
              </w:rPr>
              <m:t>0.0046 mg</m:t>
            </m:r>
            <m:r>
              <m:rPr>
                <m:sty m:val="p"/>
              </m:rPr>
              <w:rPr>
                <w:rFonts w:ascii="Cambria Math" w:eastAsiaTheme="minorEastAsia" w:hAnsi="Cambria Math"/>
                <w:color w:val="000000" w:themeColor="text1"/>
                <w:szCs w:val="21"/>
              </w:rPr>
              <m:t>）</m:t>
            </m:r>
          </m:e>
          <m:sup>
            <m:r>
              <w:rPr>
                <w:rFonts w:ascii="Cambria Math" w:eastAsiaTheme="minorEastAsia" w:hAnsi="Cambria Math"/>
                <w:color w:val="000000" w:themeColor="text1"/>
                <w:szCs w:val="21"/>
              </w:rPr>
              <m:t>2</m:t>
            </m:r>
          </m:sup>
        </m:sSup>
        <m:r>
          <w:rPr>
            <w:rFonts w:ascii="Cambria Math" w:eastAsiaTheme="minorEastAsia" w:hAnsi="Cambria Math"/>
            <w:color w:val="000000" w:themeColor="text1"/>
            <w:szCs w:val="21"/>
          </w:rPr>
          <m:t>+</m:t>
        </m:r>
        <m:sSup>
          <m:sSupPr>
            <m:ctrlPr>
              <w:rPr>
                <w:rFonts w:ascii="Cambria Math" w:eastAsiaTheme="minorEastAsia" w:hAnsi="Cambria Math"/>
                <w:color w:val="000000" w:themeColor="text1"/>
                <w:szCs w:val="21"/>
              </w:rPr>
            </m:ctrlPr>
          </m:sSupPr>
          <m:e>
            <m:r>
              <m:rPr>
                <m:sty m:val="p"/>
              </m:rPr>
              <w:rPr>
                <w:rFonts w:ascii="Cambria Math" w:eastAsiaTheme="minorEastAsia" w:hAnsi="Cambria Math"/>
                <w:color w:val="000000" w:themeColor="text1"/>
                <w:szCs w:val="21"/>
              </w:rPr>
              <m:t>（</m:t>
            </m:r>
            <m:r>
              <m:rPr>
                <m:sty m:val="p"/>
              </m:rPr>
              <w:rPr>
                <w:rFonts w:ascii="Cambria Math" w:eastAsiaTheme="minorEastAsia" w:hAnsi="Cambria Math"/>
                <w:color w:val="000000" w:themeColor="text1"/>
                <w:szCs w:val="21"/>
              </w:rPr>
              <m:t>0.0000012 mg</m:t>
            </m:r>
            <m:r>
              <m:rPr>
                <m:sty m:val="p"/>
              </m:rPr>
              <w:rPr>
                <w:rFonts w:ascii="Cambria Math" w:eastAsiaTheme="minorEastAsia" w:hAnsi="Cambria Math"/>
                <w:color w:val="000000" w:themeColor="text1"/>
                <w:szCs w:val="21"/>
              </w:rPr>
              <m:t>）</m:t>
            </m:r>
          </m:e>
          <m:sup>
            <m:r>
              <w:rPr>
                <w:rFonts w:ascii="Cambria Math" w:eastAsiaTheme="minorEastAsia" w:hAnsi="Cambria Math"/>
                <w:color w:val="000000" w:themeColor="text1"/>
                <w:szCs w:val="21"/>
              </w:rPr>
              <m:t>2</m:t>
            </m:r>
          </m:sup>
        </m:sSup>
      </m:oMath>
      <w:r w:rsidR="00040828" w:rsidRPr="002B7CAD">
        <w:rPr>
          <w:rFonts w:eastAsiaTheme="minorEastAsia"/>
          <w:color w:val="000000" w:themeColor="text1"/>
          <w:szCs w:val="21"/>
          <w:lang w:val="en-GB"/>
        </w:rPr>
        <w:t>=</w:t>
      </w:r>
      <w:r w:rsidR="00B01E03" w:rsidRPr="002B7CAD">
        <w:rPr>
          <w:rFonts w:eastAsiaTheme="minorEastAsia"/>
          <w:color w:val="000000" w:themeColor="text1"/>
          <w:szCs w:val="21"/>
          <w:lang w:val="en-GB"/>
        </w:rPr>
        <w:t xml:space="preserve"> 0.0000</w:t>
      </w:r>
      <w:r w:rsidR="00CC46D5" w:rsidRPr="002B7CAD">
        <w:rPr>
          <w:rFonts w:eastAsiaTheme="minorEastAsia"/>
          <w:color w:val="000000" w:themeColor="text1"/>
          <w:szCs w:val="21"/>
          <w:lang w:val="en-GB"/>
        </w:rPr>
        <w:t>380</w:t>
      </w:r>
      <w:r w:rsidR="00B01E03" w:rsidRPr="002B7CAD">
        <w:rPr>
          <w:rFonts w:eastAsiaTheme="minorEastAsia"/>
          <w:color w:val="000000" w:themeColor="text1"/>
          <w:szCs w:val="21"/>
          <w:lang w:val="en-GB"/>
        </w:rPr>
        <w:t xml:space="preserve"> mg</w:t>
      </w:r>
      <w:r w:rsidR="00B01E03" w:rsidRPr="002B7CAD">
        <w:rPr>
          <w:rFonts w:eastAsiaTheme="minorEastAsia"/>
          <w:color w:val="000000" w:themeColor="text1"/>
          <w:szCs w:val="21"/>
          <w:vertAlign w:val="superscript"/>
          <w:lang w:val="en-GB"/>
        </w:rPr>
        <w:t>2</w:t>
      </w:r>
    </w:p>
    <w:p w:rsidR="00CF3033" w:rsidRPr="002B7CAD" w:rsidRDefault="00D74828" w:rsidP="00CF3033">
      <w:pPr>
        <w:tabs>
          <w:tab w:val="left" w:pos="851"/>
        </w:tabs>
        <w:snapToGrid w:val="0"/>
        <w:spacing w:beforeLines="30" w:before="93" w:afterLines="30" w:after="93"/>
        <w:jc w:val="left"/>
        <w:textAlignment w:val="center"/>
        <w:outlineLvl w:val="3"/>
        <w:rPr>
          <w:rFonts w:eastAsiaTheme="minorEastAsia"/>
          <w:color w:val="000000" w:themeColor="text1"/>
          <w:szCs w:val="21"/>
        </w:rPr>
      </w:pPr>
      <w:r w:rsidRPr="002B7CAD">
        <w:rPr>
          <w:rFonts w:eastAsiaTheme="minorEastAsia"/>
          <w:color w:val="000000" w:themeColor="text1"/>
          <w:szCs w:val="21"/>
        </w:rPr>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CF3033" w:rsidRPr="002B7CAD">
        <w:rPr>
          <w:rFonts w:eastAsiaTheme="minorEastAsia"/>
          <w:color w:val="000000" w:themeColor="text1"/>
          <w:szCs w:val="21"/>
        </w:rPr>
        <w:t xml:space="preserve">.2  </w:t>
      </w:r>
      <w:r w:rsidR="00B9528F" w:rsidRPr="002B7CAD">
        <w:rPr>
          <w:color w:val="000000"/>
        </w:rPr>
        <w:t>测量局部示值误差用标准砝码</w:t>
      </w:r>
      <w:r w:rsidR="00CF3033" w:rsidRPr="002B7CAD">
        <w:rPr>
          <w:rFonts w:eastAsiaTheme="minorEastAsia"/>
          <w:color w:val="000000" w:themeColor="text1"/>
          <w:szCs w:val="21"/>
        </w:rPr>
        <w:t>质量</w:t>
      </w:r>
      <m:oMath>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m:rPr>
                <m:nor/>
              </m:rPr>
              <w:rPr>
                <w:rFonts w:eastAsiaTheme="minorEastAsia"/>
                <w:i/>
                <w:color w:val="000000" w:themeColor="text1"/>
                <w:szCs w:val="21"/>
              </w:rPr>
              <m:t>s</m:t>
            </m:r>
          </m:sub>
        </m:sSub>
      </m:oMath>
      <w:r w:rsidR="00CF3033" w:rsidRPr="002B7CAD">
        <w:rPr>
          <w:rFonts w:eastAsiaTheme="minorEastAsia"/>
          <w:color w:val="000000" w:themeColor="text1"/>
          <w:szCs w:val="21"/>
        </w:rPr>
        <w:t>的标准不确定度</w:t>
      </w:r>
    </w:p>
    <w:p w:rsidR="00CF3033" w:rsidRPr="002B7CAD" w:rsidRDefault="00B9528F" w:rsidP="00095BCC">
      <w:pPr>
        <w:snapToGrid w:val="0"/>
        <w:spacing w:beforeLines="30" w:before="93" w:afterLines="30" w:after="93"/>
        <w:ind w:firstLineChars="200" w:firstLine="420"/>
        <w:textAlignment w:val="center"/>
        <w:rPr>
          <w:rFonts w:eastAsiaTheme="minorEastAsia"/>
          <w:color w:val="000000" w:themeColor="text1"/>
          <w:szCs w:val="21"/>
        </w:rPr>
      </w:pPr>
      <w:r w:rsidRPr="002B7CAD">
        <w:rPr>
          <w:color w:val="000000"/>
        </w:rPr>
        <w:t>测量局部示值误差用标准砝码</w:t>
      </w:r>
      <w:r w:rsidR="00CF3033" w:rsidRPr="002B7CAD">
        <w:rPr>
          <w:rFonts w:eastAsiaTheme="minorEastAsia"/>
          <w:color w:val="000000" w:themeColor="text1"/>
          <w:kern w:val="0"/>
          <w:szCs w:val="21"/>
        </w:rPr>
        <w:t>质量</w:t>
      </w:r>
      <w:r w:rsidR="00CF3033" w:rsidRPr="002B7CAD">
        <w:rPr>
          <w:rFonts w:eastAsiaTheme="minorEastAsia"/>
          <w:color w:val="000000" w:themeColor="text1"/>
          <w:szCs w:val="21"/>
        </w:rPr>
        <w:t>测量模型为：</w:t>
      </w:r>
      <w:r w:rsidR="00CF3033" w:rsidRPr="002B7CAD">
        <w:rPr>
          <w:rFonts w:eastAsiaTheme="minorEastAsia"/>
          <w:color w:val="000000" w:themeColor="text1"/>
          <w:szCs w:val="21"/>
        </w:rPr>
        <w:t xml:space="preserve"> </w:t>
      </w:r>
    </w:p>
    <w:p w:rsidR="00CF3033" w:rsidRPr="002B7CAD" w:rsidRDefault="00CF13F2" w:rsidP="00040828">
      <w:pPr>
        <w:tabs>
          <w:tab w:val="left" w:pos="7513"/>
        </w:tabs>
        <w:snapToGrid w:val="0"/>
        <w:spacing w:beforeLines="30" w:before="93" w:afterLines="100" w:after="312"/>
        <w:ind w:firstLineChars="60" w:firstLine="126"/>
        <w:jc w:val="center"/>
        <w:textAlignment w:val="center"/>
        <w:rPr>
          <w:rFonts w:eastAsiaTheme="minorEastAsia"/>
          <w:i/>
          <w:color w:val="000000" w:themeColor="text1"/>
          <w:szCs w:val="21"/>
        </w:rPr>
      </w:pPr>
      <m:oMathPara>
        <m:oMath>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m:rPr>
                  <m:nor/>
                </m:rPr>
                <w:rPr>
                  <w:rFonts w:eastAsiaTheme="minorEastAsia"/>
                  <w:i/>
                  <w:color w:val="000000" w:themeColor="text1"/>
                  <w:szCs w:val="21"/>
                </w:rPr>
                <m:t>s</m:t>
              </m:r>
            </m:sub>
          </m:sSub>
          <m:r>
            <w:rPr>
              <w:rFonts w:ascii="Cambria Math" w:eastAsiaTheme="minorEastAsia" w:hAnsi="Cambria Math"/>
              <w:color w:val="000000" w:themeColor="text1"/>
              <w:szCs w:val="21"/>
            </w:rPr>
            <m:t>=</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N</m:t>
              </m:r>
            </m:sub>
          </m:sSub>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c</m:t>
              </m:r>
            </m:sub>
          </m:sSub>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B</m:t>
              </m:r>
            </m:sub>
          </m:sSub>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D</m:t>
              </m:r>
            </m:sub>
          </m:sSub>
        </m:oMath>
      </m:oMathPara>
    </w:p>
    <w:p w:rsidR="00CF3033" w:rsidRPr="002B7CAD" w:rsidRDefault="00D74828" w:rsidP="00CF3033">
      <w:pPr>
        <w:tabs>
          <w:tab w:val="left" w:pos="7513"/>
        </w:tabs>
        <w:snapToGrid w:val="0"/>
        <w:spacing w:beforeLines="30" w:before="93" w:afterLines="30" w:after="93"/>
        <w:ind w:rightChars="-47" w:right="-99"/>
        <w:textAlignment w:val="center"/>
        <w:rPr>
          <w:rFonts w:eastAsiaTheme="minorEastAsia"/>
          <w:color w:val="000000" w:themeColor="text1"/>
          <w:szCs w:val="21"/>
        </w:rPr>
      </w:pPr>
      <w:r w:rsidRPr="002B7CAD">
        <w:rPr>
          <w:rFonts w:eastAsiaTheme="minorEastAsia"/>
          <w:color w:val="000000" w:themeColor="text1"/>
          <w:szCs w:val="21"/>
        </w:rPr>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CF3033" w:rsidRPr="002B7CAD">
        <w:rPr>
          <w:rFonts w:eastAsiaTheme="minorEastAsia"/>
          <w:color w:val="000000" w:themeColor="text1"/>
          <w:szCs w:val="21"/>
        </w:rPr>
        <w:t xml:space="preserve">.2.1  </w:t>
      </w:r>
      <w:r w:rsidR="00CF3033" w:rsidRPr="002B7CAD">
        <w:rPr>
          <w:rFonts w:eastAsiaTheme="minorEastAsia"/>
          <w:color w:val="000000" w:themeColor="text1"/>
          <w:szCs w:val="21"/>
        </w:rPr>
        <w:t>标准砝码的标准不确定度</w:t>
      </w:r>
      <m:oMath>
        <m:r>
          <w:rPr>
            <w:rFonts w:ascii="Cambria Math" w:eastAsiaTheme="minorEastAsia" w:hAnsi="Cambria Math"/>
            <w:color w:val="000000" w:themeColor="text1"/>
            <w:szCs w:val="21"/>
          </w:rPr>
          <m:t>u(δ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c</m:t>
            </m:r>
          </m:sub>
        </m:sSub>
        <m:r>
          <w:rPr>
            <w:rFonts w:ascii="Cambria Math" w:eastAsiaTheme="minorEastAsia" w:hAnsi="Cambria Math"/>
            <w:color w:val="000000" w:themeColor="text1"/>
            <w:szCs w:val="21"/>
          </w:rPr>
          <m:t>)</m:t>
        </m:r>
      </m:oMath>
    </w:p>
    <w:p w:rsidR="00CF3033" w:rsidRPr="002B7CAD" w:rsidRDefault="00CF3033" w:rsidP="00095BCC">
      <w:pPr>
        <w:tabs>
          <w:tab w:val="left" w:pos="851"/>
        </w:tabs>
        <w:snapToGrid w:val="0"/>
        <w:spacing w:beforeLines="30" w:before="93" w:afterLines="30" w:after="93"/>
        <w:ind w:firstLineChars="200" w:firstLine="420"/>
        <w:textAlignment w:val="center"/>
        <w:outlineLvl w:val="3"/>
        <w:rPr>
          <w:rFonts w:eastAsiaTheme="minorEastAsia"/>
          <w:color w:val="000000" w:themeColor="text1"/>
          <w:szCs w:val="21"/>
        </w:rPr>
      </w:pPr>
      <w:r w:rsidRPr="002B7CAD">
        <w:rPr>
          <w:rFonts w:eastAsiaTheme="minorEastAsia"/>
          <w:color w:val="000000" w:themeColor="text1"/>
          <w:szCs w:val="21"/>
        </w:rPr>
        <w:t>标准砝码校准证书中给出了</w:t>
      </w:r>
      <w:r w:rsidRPr="002B7CAD">
        <w:rPr>
          <w:color w:val="000000" w:themeColor="text1"/>
          <w:kern w:val="0"/>
          <w:szCs w:val="21"/>
        </w:rPr>
        <w:t>砝码的</w:t>
      </w:r>
      <w:r w:rsidR="00F92202" w:rsidRPr="002B7CAD">
        <w:rPr>
          <w:color w:val="000000" w:themeColor="text1"/>
          <w:kern w:val="0"/>
          <w:szCs w:val="21"/>
        </w:rPr>
        <w:t>约定</w:t>
      </w:r>
      <w:r w:rsidRPr="002B7CAD">
        <w:rPr>
          <w:color w:val="000000" w:themeColor="text1"/>
          <w:kern w:val="0"/>
          <w:szCs w:val="21"/>
        </w:rPr>
        <w:t>质量</w:t>
      </w:r>
      <w:r w:rsidRPr="002B7CAD">
        <w:rPr>
          <w:rFonts w:eastAsiaTheme="minorEastAsia"/>
          <w:color w:val="000000" w:themeColor="text1"/>
          <w:szCs w:val="21"/>
        </w:rPr>
        <w:t>、扩展不确定度</w:t>
      </w:r>
      <w:r w:rsidRPr="002B7CAD">
        <w:rPr>
          <w:rFonts w:eastAsiaTheme="minorEastAsia"/>
          <w:i/>
          <w:color w:val="000000" w:themeColor="text1"/>
          <w:szCs w:val="21"/>
        </w:rPr>
        <w:t xml:space="preserve">U </w:t>
      </w:r>
      <w:r w:rsidRPr="002B7CAD">
        <w:rPr>
          <w:rFonts w:eastAsiaTheme="minorEastAsia"/>
          <w:color w:val="000000" w:themeColor="text1"/>
          <w:szCs w:val="21"/>
        </w:rPr>
        <w:t>及包含因子</w:t>
      </w:r>
      <w:r w:rsidRPr="002B7CAD">
        <w:rPr>
          <w:rFonts w:eastAsiaTheme="minorEastAsia"/>
          <w:i/>
          <w:color w:val="000000" w:themeColor="text1"/>
          <w:szCs w:val="21"/>
        </w:rPr>
        <w:t>k</w:t>
      </w:r>
      <w:r w:rsidRPr="002B7CAD">
        <w:rPr>
          <w:rFonts w:eastAsiaTheme="minorEastAsia"/>
          <w:color w:val="000000" w:themeColor="text1"/>
          <w:szCs w:val="21"/>
        </w:rPr>
        <w:t>，其标准不确定度为：</w:t>
      </w:r>
    </w:p>
    <w:p w:rsidR="00CF3033" w:rsidRPr="002B7CAD" w:rsidRDefault="00040828" w:rsidP="00B11B52">
      <w:pPr>
        <w:tabs>
          <w:tab w:val="left" w:pos="7513"/>
        </w:tabs>
        <w:snapToGrid w:val="0"/>
        <w:spacing w:beforeLines="30" w:before="93" w:afterLines="100" w:after="312"/>
        <w:ind w:firstLineChars="60" w:firstLine="126"/>
        <w:jc w:val="center"/>
        <w:textAlignment w:val="center"/>
        <w:rPr>
          <w:rFonts w:eastAsiaTheme="minorEastAsia"/>
          <w:color w:val="000000" w:themeColor="text1"/>
          <w:szCs w:val="21"/>
        </w:rPr>
      </w:pPr>
      <m:oMath>
        <m:r>
          <w:rPr>
            <w:rFonts w:ascii="Cambria Math" w:eastAsiaTheme="minorEastAsia" w:hAnsi="Cambria Math"/>
            <w:color w:val="000000" w:themeColor="text1"/>
            <w:szCs w:val="21"/>
          </w:rPr>
          <m:t>u</m:t>
        </m:r>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c</m:t>
                </m:r>
              </m:sub>
            </m:sSub>
          </m:e>
        </m:d>
        <m:r>
          <w:rPr>
            <w:rFonts w:ascii="Cambria Math" w:eastAsiaTheme="minorEastAsia" w:hAnsi="Cambria Math"/>
            <w:color w:val="000000" w:themeColor="text1"/>
            <w:szCs w:val="21"/>
          </w:rPr>
          <m:t>=</m:t>
        </m:r>
        <m:f>
          <m:fPr>
            <m:type m:val="lin"/>
            <m:ctrlPr>
              <w:rPr>
                <w:rFonts w:ascii="Cambria Math" w:eastAsiaTheme="minorEastAsia" w:hAnsi="Cambria Math"/>
                <w:i/>
                <w:color w:val="000000" w:themeColor="text1"/>
                <w:szCs w:val="21"/>
              </w:rPr>
            </m:ctrlPr>
          </m:fPr>
          <m:num>
            <m:r>
              <w:rPr>
                <w:rFonts w:ascii="Cambria Math" w:eastAsiaTheme="minorEastAsia" w:hAnsi="Cambria Math"/>
                <w:color w:val="000000" w:themeColor="text1"/>
                <w:szCs w:val="21"/>
              </w:rPr>
              <m:t>U</m:t>
            </m:r>
          </m:num>
          <m:den>
            <m:r>
              <w:rPr>
                <w:rFonts w:ascii="Cambria Math" w:eastAsiaTheme="minorEastAsia" w:hAnsi="Cambria Math"/>
                <w:color w:val="000000" w:themeColor="text1"/>
                <w:szCs w:val="21"/>
              </w:rPr>
              <m:t>k</m:t>
            </m:r>
          </m:den>
        </m:f>
        <m:r>
          <w:rPr>
            <w:rFonts w:ascii="Cambria Math" w:eastAsiaTheme="minorEastAsia" w:hAnsi="Cambria Math"/>
            <w:color w:val="000000" w:themeColor="text1"/>
            <w:szCs w:val="21"/>
          </w:rPr>
          <m:t>=</m:t>
        </m:r>
        <m:f>
          <m:fPr>
            <m:type m:val="lin"/>
            <m:ctrlPr>
              <w:rPr>
                <w:rFonts w:ascii="Cambria Math" w:eastAsiaTheme="minorEastAsia" w:hAnsi="Cambria Math"/>
                <w:i/>
                <w:color w:val="000000" w:themeColor="text1"/>
                <w:szCs w:val="21"/>
              </w:rPr>
            </m:ctrlPr>
          </m:fPr>
          <m:num>
            <m:r>
              <w:rPr>
                <w:rFonts w:ascii="Cambria Math" w:eastAsiaTheme="minorEastAsia" w:hAnsi="Cambria Math"/>
                <w:color w:val="000000" w:themeColor="text1"/>
                <w:szCs w:val="21"/>
              </w:rPr>
              <m:t xml:space="preserve">0.001 </m:t>
            </m:r>
            <m:r>
              <m:rPr>
                <m:sty m:val="p"/>
              </m:rPr>
              <w:rPr>
                <w:rFonts w:ascii="Cambria Math" w:eastAsiaTheme="minorEastAsia" w:hAnsi="Cambria Math"/>
                <w:color w:val="000000" w:themeColor="text1"/>
                <w:szCs w:val="21"/>
              </w:rPr>
              <m:t>mg</m:t>
            </m:r>
          </m:num>
          <m:den>
            <m:r>
              <w:rPr>
                <w:rFonts w:ascii="Cambria Math" w:eastAsiaTheme="minorEastAsia" w:hAnsi="Cambria Math"/>
                <w:color w:val="000000" w:themeColor="text1"/>
                <w:szCs w:val="21"/>
              </w:rPr>
              <m:t>2</m:t>
            </m:r>
          </m:den>
        </m:f>
      </m:oMath>
      <w:r w:rsidRPr="002B7CAD">
        <w:rPr>
          <w:rFonts w:eastAsiaTheme="minorEastAsia"/>
          <w:color w:val="000000" w:themeColor="text1"/>
          <w:szCs w:val="21"/>
        </w:rPr>
        <w:t xml:space="preserve"> =0.0005 mg</w:t>
      </w:r>
      <w:r w:rsidR="00A936EE" w:rsidRPr="002B7CAD">
        <w:rPr>
          <w:rFonts w:eastAsiaTheme="minorEastAsia"/>
          <w:color w:val="000000" w:themeColor="text1"/>
          <w:szCs w:val="21"/>
        </w:rPr>
        <w:t xml:space="preserve"> </w:t>
      </w:r>
    </w:p>
    <w:p w:rsidR="00CF3033" w:rsidRPr="002B7CAD" w:rsidRDefault="00D74828" w:rsidP="00CF3033">
      <w:pPr>
        <w:tabs>
          <w:tab w:val="left" w:pos="851"/>
        </w:tabs>
        <w:snapToGrid w:val="0"/>
        <w:spacing w:beforeLines="30" w:before="93" w:afterLines="30" w:after="93"/>
        <w:outlineLvl w:val="3"/>
        <w:rPr>
          <w:rFonts w:eastAsiaTheme="minorEastAsia"/>
          <w:color w:val="000000" w:themeColor="text1"/>
          <w:szCs w:val="21"/>
        </w:rPr>
      </w:pPr>
      <w:r w:rsidRPr="002B7CAD">
        <w:rPr>
          <w:rFonts w:eastAsiaTheme="minorEastAsia"/>
          <w:color w:val="000000" w:themeColor="text1"/>
          <w:szCs w:val="21"/>
        </w:rPr>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CF3033" w:rsidRPr="002B7CAD">
        <w:rPr>
          <w:rFonts w:eastAsiaTheme="minorEastAsia"/>
          <w:color w:val="000000" w:themeColor="text1"/>
          <w:szCs w:val="21"/>
        </w:rPr>
        <w:t xml:space="preserve">.2.2  </w:t>
      </w:r>
      <w:r w:rsidR="00CF3033" w:rsidRPr="002B7CAD">
        <w:rPr>
          <w:rFonts w:eastAsiaTheme="minorEastAsia"/>
          <w:color w:val="000000" w:themeColor="text1"/>
          <w:szCs w:val="21"/>
        </w:rPr>
        <w:t>空气浮力引起的标准不确定度</w:t>
      </w:r>
      <m:oMath>
        <m:r>
          <w:rPr>
            <w:rFonts w:ascii="Cambria Math" w:hAnsi="Cambria Math"/>
            <w:color w:val="000000" w:themeColor="text1"/>
            <w:szCs w:val="21"/>
          </w:rPr>
          <m:t>u(δ</m:t>
        </m:r>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B</m:t>
            </m:r>
          </m:sub>
        </m:sSub>
        <m:r>
          <w:rPr>
            <w:rFonts w:ascii="Cambria Math" w:hAnsi="Cambria Math"/>
            <w:color w:val="000000" w:themeColor="text1"/>
            <w:szCs w:val="21"/>
          </w:rPr>
          <m:t>)</m:t>
        </m:r>
      </m:oMath>
    </w:p>
    <w:p w:rsidR="00CF3033" w:rsidRPr="002B7CAD" w:rsidRDefault="00B11B52" w:rsidP="00B11B52">
      <w:pPr>
        <w:snapToGrid w:val="0"/>
        <w:spacing w:beforeLines="30" w:before="93" w:afterLines="30" w:after="93"/>
        <w:ind w:firstLineChars="200" w:firstLine="420"/>
        <w:textAlignment w:val="center"/>
        <w:rPr>
          <w:rFonts w:eastAsiaTheme="minorEastAsia"/>
          <w:strike/>
          <w:color w:val="000000" w:themeColor="text1"/>
          <w:szCs w:val="21"/>
        </w:rPr>
      </w:pPr>
      <w:r w:rsidRPr="002B7CAD">
        <w:rPr>
          <w:rFonts w:eastAsiaTheme="minorEastAsia"/>
          <w:color w:val="000000" w:themeColor="text1"/>
          <w:szCs w:val="21"/>
        </w:rPr>
        <w:t>因</w:t>
      </w:r>
      <w:r w:rsidR="00CF3033" w:rsidRPr="002B7CAD">
        <w:rPr>
          <w:rFonts w:eastAsiaTheme="minorEastAsia"/>
          <w:color w:val="000000" w:themeColor="text1"/>
          <w:szCs w:val="21"/>
        </w:rPr>
        <w:t>在校准之前对质量比较仪进行调整，空气浮力的标准不确定度为：</w:t>
      </w:r>
    </w:p>
    <w:p w:rsidR="00CF3033" w:rsidRPr="002B7CAD" w:rsidRDefault="00CF3033" w:rsidP="00B11B52">
      <w:pPr>
        <w:tabs>
          <w:tab w:val="left" w:pos="7513"/>
        </w:tabs>
        <w:snapToGrid w:val="0"/>
        <w:spacing w:beforeLines="30" w:before="93" w:afterLines="100" w:after="312"/>
        <w:ind w:firstLineChars="60" w:firstLine="126"/>
        <w:jc w:val="center"/>
        <w:textAlignment w:val="center"/>
        <w:rPr>
          <w:rFonts w:eastAsiaTheme="minorEastAsia"/>
          <w:color w:val="000000" w:themeColor="text1"/>
          <w:szCs w:val="21"/>
        </w:rPr>
      </w:pPr>
      <m:oMath>
        <m:r>
          <w:rPr>
            <w:rFonts w:ascii="Cambria Math" w:eastAsiaTheme="minorEastAsia" w:hAnsi="Cambria Math"/>
            <w:noProof/>
            <w:color w:val="000000" w:themeColor="text1"/>
            <w:szCs w:val="21"/>
          </w:rPr>
          <m:t>u(δ</m:t>
        </m:r>
        <m:sSub>
          <m:sSubPr>
            <m:ctrlPr>
              <w:rPr>
                <w:rFonts w:ascii="Cambria Math" w:eastAsiaTheme="minorEastAsia" w:hAnsi="Cambria Math"/>
                <w:i/>
                <w:noProof/>
                <w:color w:val="000000" w:themeColor="text1"/>
                <w:szCs w:val="21"/>
              </w:rPr>
            </m:ctrlPr>
          </m:sSubPr>
          <m:e>
            <m:r>
              <w:rPr>
                <w:rFonts w:ascii="Cambria Math" w:eastAsiaTheme="minorEastAsia" w:hAnsi="Cambria Math"/>
                <w:noProof/>
                <w:color w:val="000000" w:themeColor="text1"/>
                <w:szCs w:val="21"/>
              </w:rPr>
              <m:t>m</m:t>
            </m:r>
          </m:e>
          <m:sub>
            <m:r>
              <w:rPr>
                <w:rFonts w:ascii="Cambria Math" w:eastAsiaTheme="minorEastAsia" w:hAnsi="Cambria Math"/>
                <w:noProof/>
                <w:color w:val="000000" w:themeColor="text1"/>
                <w:szCs w:val="21"/>
              </w:rPr>
              <m:t>B</m:t>
            </m:r>
          </m:sub>
        </m:sSub>
        <m:r>
          <w:rPr>
            <w:rFonts w:ascii="Cambria Math" w:eastAsiaTheme="minorEastAsia" w:hAnsi="Cambria Math"/>
            <w:noProof/>
            <w:color w:val="000000" w:themeColor="text1"/>
            <w:szCs w:val="21"/>
          </w:rPr>
          <m:t>)≈</m:t>
        </m:r>
        <m:f>
          <m:fPr>
            <m:type m:val="lin"/>
            <m:ctrlPr>
              <w:rPr>
                <w:rFonts w:ascii="Cambria Math" w:eastAsiaTheme="minorEastAsia" w:hAnsi="Cambria Math"/>
                <w:i/>
                <w:noProof/>
                <w:color w:val="000000" w:themeColor="text1"/>
                <w:szCs w:val="21"/>
              </w:rPr>
            </m:ctrlPr>
          </m:fPr>
          <m:num>
            <m:d>
              <m:dPr>
                <m:begChr m:val="|"/>
                <m:endChr m:val="|"/>
                <m:ctrlPr>
                  <w:rPr>
                    <w:rFonts w:ascii="Cambria Math" w:eastAsiaTheme="minorEastAsia" w:hAnsi="Cambria Math"/>
                    <w:i/>
                    <w:color w:val="000000" w:themeColor="text1"/>
                    <w:szCs w:val="21"/>
                  </w:rPr>
                </m:ctrlPr>
              </m:dPr>
              <m:e>
                <m:r>
                  <m:rPr>
                    <m:sty m:val="p"/>
                  </m:rPr>
                  <w:rPr>
                    <w:rFonts w:ascii="Cambria Math" w:eastAsiaTheme="minorEastAsia" w:hAnsi="Cambria Math"/>
                    <w:color w:val="000000" w:themeColor="text1"/>
                    <w:szCs w:val="21"/>
                  </w:rPr>
                  <m:t>MPE</m:t>
                </m:r>
              </m:e>
            </m:d>
          </m:num>
          <m:den>
            <m:d>
              <m:dPr>
                <m:ctrlPr>
                  <w:rPr>
                    <w:rFonts w:ascii="Cambria Math" w:eastAsiaTheme="minorEastAsia" w:hAnsi="Cambria Math"/>
                    <w:i/>
                    <w:noProof/>
                    <w:color w:val="000000" w:themeColor="text1"/>
                    <w:szCs w:val="21"/>
                  </w:rPr>
                </m:ctrlPr>
              </m:dPr>
              <m:e>
                <m:r>
                  <w:rPr>
                    <w:rFonts w:ascii="Cambria Math" w:eastAsiaTheme="minorEastAsia" w:hAnsi="Cambria Math"/>
                    <w:noProof/>
                    <w:color w:val="000000" w:themeColor="text1"/>
                    <w:szCs w:val="21"/>
                  </w:rPr>
                  <m:t>4</m:t>
                </m:r>
                <m:rad>
                  <m:radPr>
                    <m:degHide m:val="1"/>
                    <m:ctrlPr>
                      <w:rPr>
                        <w:rFonts w:ascii="Cambria Math" w:eastAsiaTheme="minorEastAsia" w:hAnsi="Cambria Math"/>
                        <w:i/>
                        <w:noProof/>
                        <w:color w:val="000000" w:themeColor="text1"/>
                        <w:szCs w:val="21"/>
                      </w:rPr>
                    </m:ctrlPr>
                  </m:radPr>
                  <m:deg/>
                  <m:e>
                    <m:r>
                      <w:rPr>
                        <w:rFonts w:ascii="Cambria Math" w:eastAsiaTheme="minorEastAsia" w:hAnsi="Cambria Math"/>
                        <w:noProof/>
                        <w:color w:val="000000" w:themeColor="text1"/>
                        <w:szCs w:val="21"/>
                      </w:rPr>
                      <m:t>3</m:t>
                    </m:r>
                  </m:e>
                </m:rad>
              </m:e>
            </m:d>
            <m:r>
              <w:rPr>
                <w:rFonts w:ascii="Cambria Math" w:eastAsiaTheme="minorEastAsia" w:hAnsi="Cambria Math"/>
                <w:noProof/>
                <w:color w:val="000000" w:themeColor="text1"/>
                <w:szCs w:val="21"/>
              </w:rPr>
              <m:t>=</m:t>
            </m:r>
            <m:f>
              <m:fPr>
                <m:type m:val="lin"/>
                <m:ctrlPr>
                  <w:rPr>
                    <w:rFonts w:ascii="Cambria Math" w:eastAsiaTheme="minorEastAsia" w:hAnsi="Cambria Math"/>
                    <w:i/>
                    <w:noProof/>
                    <w:color w:val="000000" w:themeColor="text1"/>
                    <w:szCs w:val="21"/>
                  </w:rPr>
                </m:ctrlPr>
              </m:fPr>
              <m:num>
                <m:r>
                  <w:rPr>
                    <w:rFonts w:ascii="Cambria Math" w:eastAsiaTheme="minorEastAsia" w:hAnsi="Cambria Math"/>
                    <w:noProof/>
                    <w:color w:val="000000" w:themeColor="text1"/>
                    <w:szCs w:val="21"/>
                  </w:rPr>
                  <m:t>0.003 mg</m:t>
                </m:r>
              </m:num>
              <m:den>
                <m:r>
                  <w:rPr>
                    <w:rFonts w:ascii="Cambria Math" w:eastAsiaTheme="minorEastAsia" w:hAnsi="Cambria Math"/>
                    <w:noProof/>
                    <w:color w:val="000000" w:themeColor="text1"/>
                    <w:szCs w:val="21"/>
                  </w:rPr>
                  <m:t>4</m:t>
                </m:r>
                <m:rad>
                  <m:radPr>
                    <m:degHide m:val="1"/>
                    <m:ctrlPr>
                      <w:rPr>
                        <w:rFonts w:ascii="Cambria Math" w:eastAsiaTheme="minorEastAsia" w:hAnsi="Cambria Math"/>
                        <w:i/>
                        <w:noProof/>
                        <w:color w:val="000000" w:themeColor="text1"/>
                        <w:szCs w:val="21"/>
                      </w:rPr>
                    </m:ctrlPr>
                  </m:radPr>
                  <m:deg/>
                  <m:e>
                    <m:r>
                      <w:rPr>
                        <w:rFonts w:ascii="Cambria Math" w:eastAsiaTheme="minorEastAsia" w:hAnsi="Cambria Math"/>
                        <w:noProof/>
                        <w:color w:val="000000" w:themeColor="text1"/>
                        <w:szCs w:val="21"/>
                      </w:rPr>
                      <m:t>3</m:t>
                    </m:r>
                  </m:e>
                </m:rad>
              </m:den>
            </m:f>
          </m:den>
        </m:f>
      </m:oMath>
      <w:r w:rsidR="00B11B52" w:rsidRPr="002B7CAD">
        <w:rPr>
          <w:rFonts w:eastAsiaTheme="minorEastAsia"/>
          <w:color w:val="000000" w:themeColor="text1"/>
          <w:szCs w:val="21"/>
        </w:rPr>
        <w:t>=0.00043 mg</w:t>
      </w:r>
    </w:p>
    <w:p w:rsidR="00CF3033" w:rsidRPr="002B7CAD" w:rsidRDefault="00D74828" w:rsidP="00CF3033">
      <w:pPr>
        <w:tabs>
          <w:tab w:val="left" w:pos="851"/>
        </w:tabs>
        <w:snapToGrid w:val="0"/>
        <w:spacing w:beforeLines="30" w:before="93" w:afterLines="30" w:after="93"/>
        <w:outlineLvl w:val="3"/>
        <w:rPr>
          <w:rFonts w:eastAsiaTheme="minorEastAsia"/>
          <w:i/>
          <w:color w:val="000000" w:themeColor="text1"/>
          <w:szCs w:val="21"/>
        </w:rPr>
      </w:pPr>
      <w:r w:rsidRPr="002B7CAD">
        <w:rPr>
          <w:rFonts w:eastAsiaTheme="minorEastAsia"/>
          <w:color w:val="000000" w:themeColor="text1"/>
          <w:szCs w:val="21"/>
        </w:rPr>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CF3033" w:rsidRPr="002B7CAD">
        <w:rPr>
          <w:rFonts w:eastAsiaTheme="minorEastAsia"/>
          <w:color w:val="000000" w:themeColor="text1"/>
          <w:szCs w:val="21"/>
        </w:rPr>
        <w:t xml:space="preserve">.2.3  </w:t>
      </w:r>
      <w:r w:rsidR="00CF3033" w:rsidRPr="002B7CAD">
        <w:rPr>
          <w:rFonts w:eastAsiaTheme="minorEastAsia"/>
          <w:color w:val="000000" w:themeColor="text1"/>
          <w:szCs w:val="21"/>
        </w:rPr>
        <w:t>砝码不稳定性引起的标准不确定度</w:t>
      </w:r>
      <m:oMath>
        <m:r>
          <w:rPr>
            <w:rFonts w:ascii="Cambria Math" w:hAnsi="Cambria Math"/>
            <w:color w:val="000000" w:themeColor="text1"/>
            <w:szCs w:val="21"/>
          </w:rPr>
          <m:t>u(δ</m:t>
        </m:r>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D</m:t>
            </m:r>
          </m:sub>
        </m:sSub>
        <m:r>
          <w:rPr>
            <w:rFonts w:ascii="Cambria Math" w:hAnsi="Cambria Math"/>
            <w:color w:val="000000" w:themeColor="text1"/>
            <w:szCs w:val="21"/>
          </w:rPr>
          <m:t>)</m:t>
        </m:r>
      </m:oMath>
    </w:p>
    <w:p w:rsidR="00CF3033" w:rsidRPr="002B7CAD" w:rsidRDefault="00CF3033" w:rsidP="003A5516">
      <w:pPr>
        <w:snapToGrid w:val="0"/>
        <w:spacing w:beforeLines="30" w:before="93" w:afterLines="30" w:after="93"/>
        <w:ind w:firstLineChars="200" w:firstLine="420"/>
        <w:textAlignment w:val="center"/>
        <w:rPr>
          <w:rFonts w:eastAsiaTheme="minorEastAsia"/>
          <w:color w:val="000000" w:themeColor="text1"/>
          <w:szCs w:val="21"/>
        </w:rPr>
      </w:pPr>
      <w:r w:rsidRPr="002B7CAD">
        <w:rPr>
          <w:rFonts w:eastAsiaTheme="minorEastAsia"/>
          <w:color w:val="000000" w:themeColor="text1"/>
          <w:szCs w:val="21"/>
        </w:rPr>
        <w:t>砝码</w:t>
      </w:r>
      <w:r w:rsidRPr="002B7CAD">
        <w:rPr>
          <w:rFonts w:eastAsiaTheme="minorEastAsia"/>
          <w:color w:val="000000" w:themeColor="text1"/>
          <w:kern w:val="0"/>
          <w:szCs w:val="21"/>
        </w:rPr>
        <w:t>不稳定性</w:t>
      </w:r>
      <w:r w:rsidRPr="002B7CAD">
        <w:rPr>
          <w:rFonts w:eastAsiaTheme="minorEastAsia"/>
          <w:color w:val="000000" w:themeColor="text1"/>
          <w:szCs w:val="21"/>
        </w:rPr>
        <w:t>信息的情况下，砝码的不稳定性的值将根据</w:t>
      </w:r>
      <w:r w:rsidRPr="002B7CAD">
        <w:rPr>
          <w:rFonts w:eastAsiaTheme="minorEastAsia"/>
          <w:color w:val="000000" w:themeColor="text1"/>
          <w:szCs w:val="21"/>
        </w:rPr>
        <w:t>JJG 99</w:t>
      </w:r>
      <w:r w:rsidRPr="002B7CAD">
        <w:rPr>
          <w:rFonts w:eastAsiaTheme="minorEastAsia"/>
          <w:color w:val="000000" w:themeColor="text1"/>
          <w:szCs w:val="21"/>
        </w:rPr>
        <w:t>选择标准砝码相应的最大允许误差的三分之一。</w:t>
      </w:r>
    </w:p>
    <w:p w:rsidR="00CF3033" w:rsidRPr="002B7CAD" w:rsidRDefault="00CF3033" w:rsidP="00B01E03">
      <w:pPr>
        <w:tabs>
          <w:tab w:val="left" w:pos="7513"/>
        </w:tabs>
        <w:snapToGrid w:val="0"/>
        <w:spacing w:beforeLines="30" w:before="93" w:afterLines="100" w:after="312"/>
        <w:ind w:firstLineChars="60" w:firstLine="126"/>
        <w:jc w:val="center"/>
        <w:textAlignment w:val="center"/>
        <w:rPr>
          <w:rFonts w:eastAsiaTheme="minorEastAsia"/>
          <w:color w:val="000000" w:themeColor="text1"/>
          <w:szCs w:val="21"/>
        </w:rPr>
      </w:pPr>
      <m:oMath>
        <m:r>
          <w:rPr>
            <w:rFonts w:ascii="Cambria Math" w:hAnsi="Cambria Math"/>
            <w:noProof/>
            <w:color w:val="000000" w:themeColor="text1"/>
            <w:szCs w:val="21"/>
          </w:rPr>
          <w:lastRenderedPageBreak/>
          <m:t>u(δ</m:t>
        </m:r>
        <m:sSub>
          <m:sSubPr>
            <m:ctrlPr>
              <w:rPr>
                <w:rFonts w:ascii="Cambria Math" w:hAnsi="Cambria Math"/>
                <w:i/>
                <w:noProof/>
                <w:color w:val="000000" w:themeColor="text1"/>
                <w:szCs w:val="21"/>
              </w:rPr>
            </m:ctrlPr>
          </m:sSubPr>
          <m:e>
            <m:r>
              <w:rPr>
                <w:rFonts w:ascii="Cambria Math" w:hAnsi="Cambria Math"/>
                <w:noProof/>
                <w:color w:val="000000" w:themeColor="text1"/>
                <w:szCs w:val="21"/>
              </w:rPr>
              <m:t>m</m:t>
            </m:r>
          </m:e>
          <m:sub>
            <m:r>
              <w:rPr>
                <w:rFonts w:ascii="Cambria Math" w:hAnsi="Cambria Math"/>
                <w:noProof/>
                <w:color w:val="000000" w:themeColor="text1"/>
                <w:szCs w:val="21"/>
              </w:rPr>
              <m:t>D</m:t>
            </m:r>
          </m:sub>
        </m:sSub>
        <m:r>
          <w:rPr>
            <w:rFonts w:ascii="Cambria Math" w:hAnsi="Cambria Math"/>
            <w:noProof/>
            <w:color w:val="000000" w:themeColor="text1"/>
            <w:szCs w:val="21"/>
          </w:rPr>
          <m:t>)=</m:t>
        </m:r>
        <m:f>
          <m:fPr>
            <m:type m:val="lin"/>
            <m:ctrlPr>
              <w:rPr>
                <w:rFonts w:ascii="Cambria Math" w:hAnsi="Cambria Math"/>
                <w:i/>
                <w:noProof/>
                <w:color w:val="000000" w:themeColor="text1"/>
                <w:szCs w:val="21"/>
              </w:rPr>
            </m:ctrlPr>
          </m:fPr>
          <m:num>
            <m:d>
              <m:dPr>
                <m:begChr m:val="|"/>
                <m:endChr m:val="|"/>
                <m:ctrlPr>
                  <w:rPr>
                    <w:rFonts w:ascii="Cambria Math" w:eastAsiaTheme="minorEastAsia" w:hAnsi="Cambria Math"/>
                    <w:i/>
                    <w:color w:val="000000" w:themeColor="text1"/>
                    <w:szCs w:val="21"/>
                  </w:rPr>
                </m:ctrlPr>
              </m:dPr>
              <m:e>
                <m:r>
                  <m:rPr>
                    <m:sty m:val="p"/>
                  </m:rPr>
                  <w:rPr>
                    <w:rFonts w:ascii="Cambria Math" w:eastAsiaTheme="minorEastAsia" w:hAnsi="Cambria Math"/>
                    <w:color w:val="000000" w:themeColor="text1"/>
                    <w:szCs w:val="21"/>
                  </w:rPr>
                  <m:t>MPE</m:t>
                </m:r>
              </m:e>
            </m:d>
          </m:num>
          <m:den>
            <m:d>
              <m:dPr>
                <m:ctrlPr>
                  <w:rPr>
                    <w:rFonts w:ascii="Cambria Math" w:hAnsi="Cambria Math"/>
                    <w:i/>
                    <w:noProof/>
                    <w:color w:val="000000" w:themeColor="text1"/>
                    <w:szCs w:val="21"/>
                  </w:rPr>
                </m:ctrlPr>
              </m:dPr>
              <m:e>
                <m:r>
                  <w:rPr>
                    <w:rFonts w:ascii="Cambria Math" w:hAnsi="Cambria Math"/>
                    <w:noProof/>
                    <w:color w:val="000000" w:themeColor="text1"/>
                    <w:szCs w:val="21"/>
                  </w:rPr>
                  <m:t>3</m:t>
                </m:r>
                <m:rad>
                  <m:radPr>
                    <m:degHide m:val="1"/>
                    <m:ctrlPr>
                      <w:rPr>
                        <w:rFonts w:ascii="Cambria Math" w:hAnsi="Cambria Math"/>
                        <w:i/>
                        <w:noProof/>
                        <w:color w:val="000000" w:themeColor="text1"/>
                        <w:szCs w:val="21"/>
                      </w:rPr>
                    </m:ctrlPr>
                  </m:radPr>
                  <m:deg/>
                  <m:e>
                    <m:r>
                      <w:rPr>
                        <w:rFonts w:ascii="Cambria Math" w:hAnsi="Cambria Math"/>
                        <w:noProof/>
                        <w:color w:val="000000" w:themeColor="text1"/>
                        <w:szCs w:val="21"/>
                      </w:rPr>
                      <m:t>3</m:t>
                    </m:r>
                  </m:e>
                </m:rad>
              </m:e>
            </m:d>
          </m:den>
        </m:f>
        <m:r>
          <w:rPr>
            <w:rFonts w:ascii="Cambria Math" w:eastAsiaTheme="minorEastAsia" w:hAnsi="Cambria Math"/>
            <w:noProof/>
            <w:color w:val="000000" w:themeColor="text1"/>
            <w:szCs w:val="21"/>
          </w:rPr>
          <m:t>=</m:t>
        </m:r>
        <m:f>
          <m:fPr>
            <m:type m:val="lin"/>
            <m:ctrlPr>
              <w:rPr>
                <w:rFonts w:ascii="Cambria Math" w:eastAsiaTheme="minorEastAsia" w:hAnsi="Cambria Math"/>
                <w:i/>
                <w:noProof/>
                <w:color w:val="000000" w:themeColor="text1"/>
                <w:szCs w:val="21"/>
              </w:rPr>
            </m:ctrlPr>
          </m:fPr>
          <m:num>
            <m:r>
              <w:rPr>
                <w:rFonts w:ascii="Cambria Math" w:eastAsiaTheme="minorEastAsia" w:hAnsi="Cambria Math"/>
                <w:noProof/>
                <w:color w:val="000000" w:themeColor="text1"/>
                <w:szCs w:val="21"/>
              </w:rPr>
              <m:t>0.003 mg</m:t>
            </m:r>
          </m:num>
          <m:den>
            <m:r>
              <w:rPr>
                <w:rFonts w:ascii="Cambria Math" w:eastAsiaTheme="minorEastAsia" w:hAnsi="Cambria Math"/>
                <w:noProof/>
                <w:color w:val="000000" w:themeColor="text1"/>
                <w:szCs w:val="21"/>
              </w:rPr>
              <m:t>3</m:t>
            </m:r>
            <m:rad>
              <m:radPr>
                <m:degHide m:val="1"/>
                <m:ctrlPr>
                  <w:rPr>
                    <w:rFonts w:ascii="Cambria Math" w:eastAsiaTheme="minorEastAsia" w:hAnsi="Cambria Math"/>
                    <w:i/>
                    <w:noProof/>
                    <w:color w:val="000000" w:themeColor="text1"/>
                    <w:szCs w:val="21"/>
                  </w:rPr>
                </m:ctrlPr>
              </m:radPr>
              <m:deg/>
              <m:e>
                <m:r>
                  <w:rPr>
                    <w:rFonts w:ascii="Cambria Math" w:eastAsiaTheme="minorEastAsia" w:hAnsi="Cambria Math"/>
                    <w:noProof/>
                    <w:color w:val="000000" w:themeColor="text1"/>
                    <w:szCs w:val="21"/>
                  </w:rPr>
                  <m:t>3</m:t>
                </m:r>
              </m:e>
            </m:rad>
          </m:den>
        </m:f>
      </m:oMath>
      <w:r w:rsidRPr="002B7CAD">
        <w:rPr>
          <w:rFonts w:eastAsiaTheme="minorEastAsia"/>
          <w:color w:val="000000" w:themeColor="text1"/>
          <w:szCs w:val="21"/>
        </w:rPr>
        <w:t xml:space="preserve"> </w:t>
      </w:r>
      <w:r w:rsidR="00B01E03" w:rsidRPr="002B7CAD">
        <w:rPr>
          <w:rFonts w:eastAsiaTheme="minorEastAsia"/>
          <w:color w:val="000000" w:themeColor="text1"/>
          <w:szCs w:val="21"/>
        </w:rPr>
        <w:t>=0.00058 mg</w:t>
      </w:r>
    </w:p>
    <w:p w:rsidR="00CF3033" w:rsidRPr="002B7CAD" w:rsidRDefault="00D74828" w:rsidP="00CF3033">
      <w:pPr>
        <w:tabs>
          <w:tab w:val="left" w:pos="851"/>
        </w:tabs>
        <w:snapToGrid w:val="0"/>
        <w:spacing w:beforeLines="30" w:before="93" w:afterLines="30" w:after="93"/>
        <w:textAlignment w:val="center"/>
        <w:outlineLvl w:val="3"/>
        <w:rPr>
          <w:rFonts w:eastAsiaTheme="minorEastAsia"/>
          <w:strike/>
          <w:color w:val="000000" w:themeColor="text1"/>
          <w:szCs w:val="21"/>
        </w:rPr>
      </w:pPr>
      <w:r w:rsidRPr="002B7CAD">
        <w:rPr>
          <w:rFonts w:eastAsiaTheme="minorEastAsia"/>
          <w:color w:val="000000" w:themeColor="text1"/>
          <w:szCs w:val="21"/>
        </w:rPr>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CF3033" w:rsidRPr="002B7CAD">
        <w:rPr>
          <w:rFonts w:eastAsiaTheme="minorEastAsia"/>
          <w:color w:val="000000" w:themeColor="text1"/>
          <w:szCs w:val="21"/>
        </w:rPr>
        <w:t xml:space="preserve">.2.4  </w:t>
      </w:r>
      <w:r w:rsidR="00B3755C" w:rsidRPr="002B7CAD">
        <w:rPr>
          <w:color w:val="000000"/>
        </w:rPr>
        <w:t>测量局部示值误差用标准砝码</w:t>
      </w:r>
      <w:r w:rsidR="00CF3033" w:rsidRPr="002B7CAD">
        <w:rPr>
          <w:rFonts w:eastAsiaTheme="minorEastAsia"/>
          <w:color w:val="000000" w:themeColor="text1"/>
          <w:szCs w:val="21"/>
        </w:rPr>
        <w:t>质量的标准不确定度</w:t>
      </w:r>
    </w:p>
    <w:p w:rsidR="00CF3033" w:rsidRPr="002B7CAD" w:rsidRDefault="00B3755C" w:rsidP="00095BCC">
      <w:pPr>
        <w:tabs>
          <w:tab w:val="left" w:pos="851"/>
        </w:tabs>
        <w:snapToGrid w:val="0"/>
        <w:spacing w:beforeLines="30" w:before="93" w:afterLines="30" w:after="93"/>
        <w:ind w:firstLineChars="200" w:firstLine="420"/>
        <w:textAlignment w:val="center"/>
        <w:outlineLvl w:val="3"/>
        <w:rPr>
          <w:rFonts w:eastAsiaTheme="minorEastAsia"/>
          <w:color w:val="000000" w:themeColor="text1"/>
          <w:szCs w:val="21"/>
        </w:rPr>
      </w:pPr>
      <w:r w:rsidRPr="002B7CAD">
        <w:rPr>
          <w:color w:val="000000"/>
        </w:rPr>
        <w:t>测量局部示值误差用标准砝码</w:t>
      </w:r>
      <w:r w:rsidR="00CF3033" w:rsidRPr="002B7CAD">
        <w:rPr>
          <w:rFonts w:eastAsiaTheme="minorEastAsia"/>
          <w:color w:val="000000" w:themeColor="text1"/>
          <w:szCs w:val="21"/>
        </w:rPr>
        <w:t>质量的标准不确定度可以通过以下公式获得</w:t>
      </w:r>
    </w:p>
    <w:p w:rsidR="00B01E03" w:rsidRPr="002B7CAD" w:rsidRDefault="00B01E03" w:rsidP="00F67B9F">
      <w:pPr>
        <w:tabs>
          <w:tab w:val="left" w:pos="7513"/>
        </w:tabs>
        <w:snapToGrid w:val="0"/>
        <w:spacing w:beforeLines="100" w:before="312" w:line="360" w:lineRule="auto"/>
        <w:ind w:firstLineChars="60" w:firstLine="126"/>
        <w:jc w:val="center"/>
        <w:textAlignment w:val="center"/>
        <w:rPr>
          <w:rFonts w:eastAsiaTheme="minorEastAsia"/>
          <w:color w:val="000000" w:themeColor="text1"/>
          <w:szCs w:val="21"/>
        </w:rPr>
      </w:pPr>
      <m:oMath>
        <m:r>
          <w:rPr>
            <w:rFonts w:ascii="Cambria Math" w:eastAsiaTheme="minorEastAsia" w:hAnsi="Cambria Math"/>
            <w:color w:val="000000" w:themeColor="text1"/>
            <w:szCs w:val="21"/>
          </w:rPr>
          <m:t xml:space="preserve">       </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lang w:val="en-GB"/>
              </w:rPr>
              <m:t>2</m:t>
            </m:r>
          </m:sup>
        </m:sSup>
        <m:d>
          <m:dPr>
            <m:ctrlPr>
              <w:rPr>
                <w:rFonts w:ascii="Cambria Math" w:eastAsiaTheme="minorEastAsia" w:hAnsi="Cambria Math"/>
                <w:i/>
                <w:color w:val="000000" w:themeColor="text1"/>
                <w:szCs w:val="21"/>
                <w:lang w:val="en-GB"/>
              </w:rPr>
            </m:ctrlPr>
          </m:dPr>
          <m:e>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m:rPr>
                    <m:nor/>
                  </m:rPr>
                  <w:rPr>
                    <w:rFonts w:eastAsiaTheme="minorEastAsia"/>
                    <w:color w:val="000000" w:themeColor="text1"/>
                    <w:szCs w:val="21"/>
                    <w:lang w:val="en-GB"/>
                  </w:rPr>
                  <m:t>s</m:t>
                </m:r>
                <m:ctrlPr>
                  <w:rPr>
                    <w:rFonts w:ascii="Cambria Math" w:eastAsiaTheme="minorEastAsia" w:hAnsi="Cambria Math"/>
                    <w:color w:val="000000" w:themeColor="text1"/>
                    <w:szCs w:val="21"/>
                  </w:rPr>
                </m:ctrlPr>
              </m:sub>
            </m:sSub>
          </m:e>
        </m:d>
        <m:r>
          <w:rPr>
            <w:rFonts w:ascii="Cambria Math" w:eastAsiaTheme="minorEastAsia" w:hAnsi="Cambria Math"/>
            <w:color w:val="000000" w:themeColor="text1"/>
            <w:szCs w:val="21"/>
            <w:lang w:val="en-GB"/>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lang w:val="en-GB"/>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c</m:t>
                </m:r>
              </m:sub>
            </m:sSub>
          </m:e>
        </m:d>
        <m:r>
          <w:rPr>
            <w:rFonts w:ascii="Cambria Math" w:eastAsiaTheme="minorEastAsia" w:hAnsi="Cambria Math"/>
            <w:color w:val="000000" w:themeColor="text1"/>
            <w:szCs w:val="21"/>
            <w:lang w:val="en-GB"/>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lang w:val="en-GB"/>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B</m:t>
                </m:r>
              </m:sub>
            </m:sSub>
          </m:e>
        </m:d>
        <m:r>
          <w:rPr>
            <w:rFonts w:ascii="Cambria Math" w:eastAsiaTheme="minorEastAsia" w:hAnsi="Cambria Math"/>
            <w:color w:val="000000" w:themeColor="text1"/>
            <w:szCs w:val="21"/>
            <w:lang w:val="en-GB"/>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lang w:val="en-GB"/>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D</m:t>
                </m:r>
              </m:sub>
            </m:sSub>
          </m:e>
        </m:d>
        <m:r>
          <w:rPr>
            <w:rFonts w:ascii="Cambria Math" w:eastAsiaTheme="minorEastAsia" w:hAnsi="Cambria Math"/>
            <w:color w:val="000000" w:themeColor="text1"/>
            <w:szCs w:val="21"/>
          </w:rPr>
          <m:t>=</m:t>
        </m:r>
        <m:sSup>
          <m:sSupPr>
            <m:ctrlPr>
              <w:rPr>
                <w:rFonts w:ascii="Cambria Math" w:eastAsiaTheme="minorEastAsia" w:hAnsi="Cambria Math"/>
                <w:color w:val="000000" w:themeColor="text1"/>
                <w:szCs w:val="21"/>
              </w:rPr>
            </m:ctrlPr>
          </m:sSupPr>
          <m:e>
            <m:r>
              <m:rPr>
                <m:sty m:val="p"/>
              </m:rPr>
              <w:rPr>
                <w:rFonts w:ascii="Cambria Math" w:eastAsiaTheme="minorEastAsia" w:hAnsi="Cambria Math"/>
                <w:color w:val="000000" w:themeColor="text1"/>
                <w:szCs w:val="21"/>
              </w:rPr>
              <m:t>（</m:t>
            </m:r>
            <m:r>
              <m:rPr>
                <m:sty m:val="p"/>
              </m:rPr>
              <w:rPr>
                <w:rFonts w:ascii="Cambria Math" w:eastAsiaTheme="minorEastAsia" w:hAnsi="Cambria Math"/>
                <w:color w:val="000000" w:themeColor="text1"/>
                <w:szCs w:val="21"/>
              </w:rPr>
              <m:t>0.0005 mg</m:t>
            </m:r>
            <m:r>
              <m:rPr>
                <m:sty m:val="p"/>
              </m:rPr>
              <w:rPr>
                <w:rFonts w:ascii="Cambria Math" w:eastAsiaTheme="minorEastAsia" w:hAnsi="Cambria Math"/>
                <w:color w:val="000000" w:themeColor="text1"/>
                <w:szCs w:val="21"/>
              </w:rPr>
              <m:t>）</m:t>
            </m:r>
          </m:e>
          <m:sup>
            <m:r>
              <w:rPr>
                <w:rFonts w:ascii="Cambria Math" w:eastAsiaTheme="minorEastAsia" w:hAnsi="Cambria Math"/>
                <w:color w:val="000000" w:themeColor="text1"/>
                <w:szCs w:val="21"/>
              </w:rPr>
              <m:t>2</m:t>
            </m:r>
          </m:sup>
        </m:sSup>
        <m:r>
          <w:rPr>
            <w:rFonts w:ascii="Cambria Math" w:eastAsiaTheme="minorEastAsia" w:hAnsi="Cambria Math"/>
            <w:color w:val="000000" w:themeColor="text1"/>
            <w:szCs w:val="21"/>
          </w:rPr>
          <m:t>+</m:t>
        </m:r>
        <m:sSup>
          <m:sSupPr>
            <m:ctrlPr>
              <w:rPr>
                <w:rFonts w:ascii="Cambria Math" w:eastAsiaTheme="minorEastAsia" w:hAnsi="Cambria Math"/>
                <w:color w:val="000000" w:themeColor="text1"/>
                <w:szCs w:val="21"/>
              </w:rPr>
            </m:ctrlPr>
          </m:sSupPr>
          <m:e>
            <m:r>
              <m:rPr>
                <m:sty m:val="p"/>
              </m:rPr>
              <w:rPr>
                <w:rFonts w:ascii="Cambria Math" w:eastAsiaTheme="minorEastAsia" w:hAnsi="Cambria Math"/>
                <w:color w:val="000000" w:themeColor="text1"/>
                <w:szCs w:val="21"/>
              </w:rPr>
              <m:t>（</m:t>
            </m:r>
            <m:r>
              <m:rPr>
                <m:sty m:val="p"/>
              </m:rPr>
              <w:rPr>
                <w:rFonts w:ascii="Cambria Math" w:eastAsiaTheme="minorEastAsia" w:hAnsi="Cambria Math"/>
                <w:color w:val="000000" w:themeColor="text1"/>
                <w:szCs w:val="21"/>
              </w:rPr>
              <m:t>0.00043 mg</m:t>
            </m:r>
            <m:r>
              <m:rPr>
                <m:sty m:val="p"/>
              </m:rPr>
              <w:rPr>
                <w:rFonts w:ascii="Cambria Math" w:eastAsiaTheme="minorEastAsia" w:hAnsi="Cambria Math"/>
                <w:color w:val="000000" w:themeColor="text1"/>
                <w:szCs w:val="21"/>
              </w:rPr>
              <m:t>）</m:t>
            </m:r>
          </m:e>
          <m:sup>
            <m:r>
              <w:rPr>
                <w:rFonts w:ascii="Cambria Math" w:eastAsiaTheme="minorEastAsia" w:hAnsi="Cambria Math"/>
                <w:color w:val="000000" w:themeColor="text1"/>
                <w:szCs w:val="21"/>
              </w:rPr>
              <m:t>2</m:t>
            </m:r>
          </m:sup>
        </m:sSup>
        <m:r>
          <w:rPr>
            <w:rFonts w:ascii="Cambria Math" w:eastAsiaTheme="minorEastAsia" w:hAnsi="Cambria Math"/>
            <w:color w:val="000000" w:themeColor="text1"/>
            <w:szCs w:val="21"/>
          </w:rPr>
          <m:t>+</m:t>
        </m:r>
        <m:sSup>
          <m:sSupPr>
            <m:ctrlPr>
              <w:rPr>
                <w:rFonts w:ascii="Cambria Math" w:eastAsiaTheme="minorEastAsia" w:hAnsi="Cambria Math"/>
                <w:color w:val="000000" w:themeColor="text1"/>
                <w:szCs w:val="21"/>
              </w:rPr>
            </m:ctrlPr>
          </m:sSupPr>
          <m:e>
            <m:r>
              <m:rPr>
                <m:sty m:val="p"/>
              </m:rPr>
              <w:rPr>
                <w:rFonts w:ascii="Cambria Math" w:eastAsiaTheme="minorEastAsia" w:hAnsi="Cambria Math"/>
                <w:color w:val="000000" w:themeColor="text1"/>
                <w:szCs w:val="21"/>
              </w:rPr>
              <m:t>（</m:t>
            </m:r>
            <m:r>
              <m:rPr>
                <m:sty m:val="p"/>
              </m:rPr>
              <w:rPr>
                <w:rFonts w:ascii="Cambria Math" w:eastAsiaTheme="minorEastAsia" w:hAnsi="Cambria Math"/>
                <w:color w:val="000000" w:themeColor="text1"/>
                <w:szCs w:val="21"/>
              </w:rPr>
              <m:t>0.00058 mg</m:t>
            </m:r>
            <m:r>
              <m:rPr>
                <m:sty m:val="p"/>
              </m:rPr>
              <w:rPr>
                <w:rFonts w:ascii="Cambria Math" w:eastAsiaTheme="minorEastAsia" w:hAnsi="Cambria Math"/>
                <w:color w:val="000000" w:themeColor="text1"/>
                <w:szCs w:val="21"/>
              </w:rPr>
              <m:t>）</m:t>
            </m:r>
          </m:e>
          <m:sup>
            <m:r>
              <w:rPr>
                <w:rFonts w:ascii="Cambria Math" w:eastAsiaTheme="minorEastAsia" w:hAnsi="Cambria Math"/>
                <w:color w:val="000000" w:themeColor="text1"/>
                <w:szCs w:val="21"/>
              </w:rPr>
              <m:t>2</m:t>
            </m:r>
          </m:sup>
        </m:sSup>
      </m:oMath>
      <w:r w:rsidRPr="002B7CAD">
        <w:rPr>
          <w:rFonts w:eastAsiaTheme="minorEastAsia"/>
          <w:color w:val="000000" w:themeColor="text1"/>
          <w:szCs w:val="21"/>
        </w:rPr>
        <w:t>=0.000000438 mg</w:t>
      </w:r>
      <w:r w:rsidRPr="002B7CAD">
        <w:rPr>
          <w:rFonts w:eastAsiaTheme="minorEastAsia"/>
          <w:color w:val="000000" w:themeColor="text1"/>
          <w:szCs w:val="21"/>
          <w:vertAlign w:val="superscript"/>
        </w:rPr>
        <w:t>2</w:t>
      </w:r>
    </w:p>
    <w:p w:rsidR="00CF3033" w:rsidRPr="002B7CAD" w:rsidRDefault="00D74828" w:rsidP="00CF3033">
      <w:pPr>
        <w:snapToGrid w:val="0"/>
        <w:spacing w:beforeLines="30" w:before="93" w:afterLines="30" w:after="93"/>
        <w:textAlignment w:val="center"/>
        <w:rPr>
          <w:rFonts w:eastAsiaTheme="minorEastAsia"/>
          <w:color w:val="000000" w:themeColor="text1"/>
          <w:szCs w:val="21"/>
        </w:rPr>
      </w:pPr>
      <w:r w:rsidRPr="002B7CAD">
        <w:rPr>
          <w:rFonts w:eastAsiaTheme="minorEastAsia"/>
          <w:color w:val="000000" w:themeColor="text1"/>
          <w:szCs w:val="21"/>
        </w:rPr>
        <w:t>B</w:t>
      </w:r>
      <w:r w:rsidR="00CF3033" w:rsidRPr="002B7CAD">
        <w:rPr>
          <w:rFonts w:eastAsiaTheme="minorEastAsia"/>
          <w:color w:val="000000" w:themeColor="text1"/>
          <w:szCs w:val="21"/>
        </w:rPr>
        <w:t>.</w:t>
      </w:r>
      <w:r w:rsidRPr="002B7CAD">
        <w:rPr>
          <w:rFonts w:eastAsiaTheme="minorEastAsia"/>
          <w:color w:val="000000" w:themeColor="text1"/>
          <w:szCs w:val="21"/>
        </w:rPr>
        <w:t>2</w:t>
      </w:r>
      <w:r w:rsidR="00A503FD" w:rsidRPr="002B7CAD">
        <w:rPr>
          <w:rFonts w:eastAsiaTheme="minorEastAsia"/>
          <w:color w:val="000000" w:themeColor="text1"/>
          <w:szCs w:val="21"/>
        </w:rPr>
        <w:t xml:space="preserve">.3 </w:t>
      </w:r>
      <w:r w:rsidR="00095BCC" w:rsidRPr="002B7CAD">
        <w:rPr>
          <w:rFonts w:eastAsiaTheme="minorEastAsia"/>
          <w:color w:val="000000" w:themeColor="text1"/>
          <w:szCs w:val="21"/>
        </w:rPr>
        <w:t xml:space="preserve"> </w:t>
      </w:r>
      <w:r w:rsidR="00A503FD" w:rsidRPr="002B7CAD">
        <w:rPr>
          <w:rFonts w:eastAsiaTheme="minorEastAsia"/>
          <w:color w:val="000000" w:themeColor="text1"/>
          <w:szCs w:val="21"/>
        </w:rPr>
        <w:t>示值误差的合成</w:t>
      </w:r>
      <w:r w:rsidR="00CF3033" w:rsidRPr="002B7CAD">
        <w:rPr>
          <w:rFonts w:eastAsiaTheme="minorEastAsia"/>
          <w:color w:val="000000" w:themeColor="text1"/>
          <w:szCs w:val="21"/>
        </w:rPr>
        <w:t>标准不确定度</w:t>
      </w:r>
      <m:oMath>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u</m:t>
            </m:r>
          </m:e>
          <m:sub>
            <m:r>
              <w:rPr>
                <w:rFonts w:ascii="Cambria Math" w:eastAsiaTheme="minorEastAsia" w:hAnsi="Cambria Math"/>
                <w:color w:val="000000" w:themeColor="text1"/>
                <w:szCs w:val="21"/>
              </w:rPr>
              <m:t>c</m:t>
            </m:r>
          </m:sub>
        </m:sSub>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E</m:t>
            </m:r>
          </m:e>
        </m:d>
      </m:oMath>
    </w:p>
    <w:p w:rsidR="00582115" w:rsidRPr="002B7CAD" w:rsidRDefault="00582115" w:rsidP="00095BCC">
      <w:pPr>
        <w:tabs>
          <w:tab w:val="left" w:pos="7513"/>
        </w:tabs>
        <w:spacing w:beforeLines="30" w:before="93" w:afterLines="30" w:after="93"/>
        <w:ind w:firstLineChars="200" w:firstLine="420"/>
        <w:jc w:val="left"/>
        <w:textAlignment w:val="center"/>
        <w:rPr>
          <w:rFonts w:eastAsiaTheme="minorEastAsia"/>
          <w:color w:val="000000" w:themeColor="text1"/>
          <w:szCs w:val="21"/>
        </w:rPr>
      </w:pPr>
      <w:r w:rsidRPr="002B7CAD">
        <w:rPr>
          <w:rFonts w:eastAsiaTheme="minorEastAsia"/>
          <w:color w:val="000000" w:themeColor="text1"/>
          <w:szCs w:val="21"/>
        </w:rPr>
        <w:t>误差的标准不确定度根据以下计算：</w:t>
      </w:r>
    </w:p>
    <w:p w:rsidR="00247387" w:rsidRPr="002B7CAD" w:rsidRDefault="00CF13F2" w:rsidP="00CF3033">
      <w:pPr>
        <w:tabs>
          <w:tab w:val="left" w:pos="7513"/>
        </w:tabs>
        <w:spacing w:beforeLines="30" w:before="93" w:afterLines="30" w:after="93"/>
        <w:ind w:leftChars="538" w:left="1130" w:firstLineChars="60" w:firstLine="126"/>
        <w:jc w:val="right"/>
        <w:textAlignment w:val="center"/>
        <w:rPr>
          <w:rFonts w:eastAsiaTheme="minorEastAsia"/>
          <w:color w:val="000000" w:themeColor="text1"/>
          <w:szCs w:val="21"/>
        </w:rPr>
      </w:pPr>
      <m:oMathPara>
        <m:oMathParaPr>
          <m:jc m:val="left"/>
        </m:oMathParaPr>
        <m:oMath>
          <m:sSup>
            <m:sSupPr>
              <m:ctrlPr>
                <w:rPr>
                  <w:rFonts w:ascii="Cambria Math" w:eastAsiaTheme="minorEastAsia" w:hAnsi="Cambria Math"/>
                  <w:i/>
                  <w:color w:val="000000" w:themeColor="text1"/>
                  <w:szCs w:val="21"/>
                </w:rPr>
              </m:ctrlPr>
            </m:sSupPr>
            <m:e>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u</m:t>
                  </m:r>
                </m:e>
                <m:sub>
                  <m:r>
                    <w:rPr>
                      <w:rFonts w:ascii="Cambria Math" w:eastAsiaTheme="minorEastAsia" w:hAnsi="Cambria Math"/>
                      <w:color w:val="000000" w:themeColor="text1"/>
                      <w:szCs w:val="21"/>
                    </w:rPr>
                    <m:t>c</m:t>
                  </m:r>
                </m:sub>
              </m:sSub>
            </m:e>
            <m:sup>
              <m:r>
                <w:rPr>
                  <w:rFonts w:ascii="Cambria Math" w:eastAsiaTheme="minorEastAsia" w:hAnsi="Cambria Math"/>
                  <w:color w:val="000000" w:themeColor="text1"/>
                  <w:szCs w:val="21"/>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E</m:t>
              </m:r>
            </m:e>
          </m:d>
          <m:r>
            <w:rPr>
              <w:rFonts w:ascii="Cambria Math" w:eastAsiaTheme="minorEastAsia" w:hAnsi="Cambria Math"/>
              <w:color w:val="000000" w:themeColor="text1"/>
              <w:szCs w:val="21"/>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rPr>
                <m:t>2</m:t>
              </m:r>
            </m:sup>
          </m:sSup>
          <m:d>
            <m:dPr>
              <m:ctrlPr>
                <w:rPr>
                  <w:rFonts w:ascii="Cambria Math" w:eastAsiaTheme="minorEastAsia" w:hAnsi="Cambria Math"/>
                  <w:i/>
                  <w:color w:val="000000" w:themeColor="text1"/>
                  <w:szCs w:val="21"/>
                </w:rPr>
              </m:ctrlPr>
            </m:dPr>
            <m:e>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w:rPr>
                      <w:rFonts w:ascii="Cambria Math" w:eastAsiaTheme="minorEastAsia" w:hAnsi="Cambria Math"/>
                      <w:color w:val="000000" w:themeColor="text1"/>
                      <w:szCs w:val="21"/>
                    </w:rPr>
                    <m:t>ms</m:t>
                  </m:r>
                </m:sub>
              </m:sSub>
            </m:e>
          </m:d>
          <m:r>
            <w:rPr>
              <w:rFonts w:ascii="Cambria Math" w:eastAsiaTheme="minorEastAsia" w:hAnsi="Cambria Math"/>
              <w:color w:val="000000" w:themeColor="text1"/>
              <w:szCs w:val="21"/>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rPr>
                <m:t>2</m:t>
              </m:r>
            </m:sup>
          </m:sSup>
          <m:d>
            <m:dPr>
              <m:ctrlPr>
                <w:rPr>
                  <w:rFonts w:ascii="Cambria Math" w:eastAsiaTheme="minorEastAsia" w:hAnsi="Cambria Math"/>
                  <w:i/>
                  <w:color w:val="000000" w:themeColor="text1"/>
                  <w:szCs w:val="21"/>
                </w:rPr>
              </m:ctrlPr>
            </m:dPr>
            <m:e>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m:rPr>
                      <m:nor/>
                    </m:rPr>
                    <w:rPr>
                      <w:rFonts w:eastAsiaTheme="minorEastAsia"/>
                      <w:color w:val="000000" w:themeColor="text1"/>
                      <w:szCs w:val="21"/>
                    </w:rPr>
                    <m:t>s</m:t>
                  </m:r>
                  <m:ctrlPr>
                    <w:rPr>
                      <w:rFonts w:ascii="Cambria Math" w:eastAsiaTheme="minorEastAsia" w:hAnsi="Cambria Math"/>
                      <w:color w:val="000000" w:themeColor="text1"/>
                      <w:szCs w:val="21"/>
                    </w:rPr>
                  </m:ctrlPr>
                </m:sub>
              </m:sSub>
            </m:e>
          </m:d>
        </m:oMath>
      </m:oMathPara>
    </w:p>
    <w:p w:rsidR="00247387" w:rsidRPr="002B7CAD" w:rsidRDefault="00926E05" w:rsidP="00CF3033">
      <w:pPr>
        <w:tabs>
          <w:tab w:val="left" w:pos="7513"/>
        </w:tabs>
        <w:spacing w:beforeLines="30" w:before="93" w:afterLines="30" w:after="93"/>
        <w:ind w:leftChars="538" w:left="1130" w:firstLineChars="60" w:firstLine="126"/>
        <w:jc w:val="right"/>
        <w:textAlignment w:val="center"/>
        <w:rPr>
          <w:rFonts w:eastAsiaTheme="minorEastAsia"/>
          <w:color w:val="000000" w:themeColor="text1"/>
          <w:szCs w:val="21"/>
        </w:rPr>
      </w:pPr>
      <m:oMathPara>
        <m:oMathParaPr>
          <m:jc m:val="left"/>
        </m:oMathParaPr>
        <m:oMath>
          <m:r>
            <w:rPr>
              <w:rFonts w:ascii="Cambria Math" w:eastAsiaTheme="minorEastAsia" w:hAnsi="Cambria Math"/>
              <w:color w:val="000000" w:themeColor="text1"/>
              <w:szCs w:val="21"/>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w:rPr>
                      <w:rFonts w:ascii="Cambria Math" w:eastAsiaTheme="minorEastAsia" w:hAnsi="Cambria Math"/>
                      <w:color w:val="000000" w:themeColor="text1"/>
                      <w:szCs w:val="21"/>
                    </w:rPr>
                    <m:t>ms</m:t>
                  </m:r>
                </m:sub>
              </m:sSub>
            </m:e>
          </m:d>
          <m:r>
            <w:rPr>
              <w:rFonts w:ascii="Cambria Math" w:eastAsiaTheme="minorEastAsia" w:hAnsi="Cambria Math"/>
              <w:color w:val="000000" w:themeColor="text1"/>
              <w:szCs w:val="21"/>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m:rPr>
                      <m:nor/>
                    </m:rPr>
                    <w:rPr>
                      <w:rFonts w:eastAsiaTheme="minorEastAsia"/>
                      <w:color w:val="000000" w:themeColor="text1"/>
                      <w:szCs w:val="21"/>
                    </w:rPr>
                    <m:t>rep</m:t>
                  </m:r>
                  <m:ctrlPr>
                    <w:rPr>
                      <w:rFonts w:ascii="Cambria Math" w:eastAsiaTheme="minorEastAsia" w:hAnsi="Cambria Math"/>
                      <w:color w:val="000000" w:themeColor="text1"/>
                      <w:szCs w:val="21"/>
                    </w:rPr>
                  </m:ctrlPr>
                </m:sub>
              </m:sSub>
            </m:e>
          </m:d>
          <m:r>
            <w:rPr>
              <w:rFonts w:ascii="Cambria Math" w:eastAsiaTheme="minorEastAsia" w:hAnsi="Cambria Math"/>
              <w:color w:val="000000" w:themeColor="text1"/>
              <w:szCs w:val="21"/>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I</m:t>
                  </m:r>
                </m:e>
                <m:sub>
                  <m:r>
                    <m:rPr>
                      <m:nor/>
                    </m:rPr>
                    <w:rPr>
                      <w:rFonts w:eastAsiaTheme="minorEastAsia"/>
                      <w:color w:val="000000" w:themeColor="text1"/>
                      <w:szCs w:val="21"/>
                    </w:rPr>
                    <m:t>ecc</m:t>
                  </m:r>
                  <m:ctrlPr>
                    <w:rPr>
                      <w:rFonts w:ascii="Cambria Math" w:eastAsiaTheme="minorEastAsia" w:hAnsi="Cambria Math"/>
                      <w:color w:val="000000" w:themeColor="text1"/>
                      <w:szCs w:val="21"/>
                    </w:rPr>
                  </m:ctrlPr>
                </m:sub>
              </m:sSub>
            </m:e>
          </m:d>
          <m:r>
            <w:rPr>
              <w:rFonts w:ascii="Cambria Math" w:eastAsiaTheme="minorEastAsia" w:hAnsi="Cambria Math"/>
              <w:color w:val="000000" w:themeColor="text1"/>
              <w:szCs w:val="21"/>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c</m:t>
                  </m:r>
                </m:sub>
              </m:sSub>
            </m:e>
          </m:d>
          <m:r>
            <w:rPr>
              <w:rFonts w:ascii="Cambria Math" w:eastAsiaTheme="minorEastAsia" w:hAnsi="Cambria Math"/>
              <w:color w:val="000000" w:themeColor="text1"/>
              <w:szCs w:val="21"/>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B</m:t>
                  </m:r>
                </m:sub>
              </m:sSub>
            </m:e>
          </m:d>
          <m:r>
            <w:rPr>
              <w:rFonts w:ascii="Cambria Math" w:eastAsiaTheme="minorEastAsia" w:hAnsi="Cambria Math"/>
              <w:color w:val="000000" w:themeColor="text1"/>
              <w:szCs w:val="21"/>
            </w:rPr>
            <m:t>+</m:t>
          </m:r>
          <m:sSup>
            <m:sSupPr>
              <m:ctrlPr>
                <w:rPr>
                  <w:rFonts w:ascii="Cambria Math" w:eastAsiaTheme="minorEastAsia" w:hAnsi="Cambria Math"/>
                  <w:i/>
                  <w:color w:val="000000" w:themeColor="text1"/>
                  <w:szCs w:val="21"/>
                </w:rPr>
              </m:ctrlPr>
            </m:sSupPr>
            <m:e>
              <m:r>
                <w:rPr>
                  <w:rFonts w:ascii="Cambria Math" w:eastAsiaTheme="minorEastAsia" w:hAnsi="Cambria Math"/>
                  <w:color w:val="000000" w:themeColor="text1"/>
                  <w:szCs w:val="21"/>
                </w:rPr>
                <m:t>u</m:t>
              </m:r>
            </m:e>
            <m:sup>
              <m:r>
                <w:rPr>
                  <w:rFonts w:ascii="Cambria Math" w:eastAsiaTheme="minorEastAsia" w:hAnsi="Cambria Math"/>
                  <w:color w:val="000000" w:themeColor="text1"/>
                  <w:szCs w:val="21"/>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δ</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D</m:t>
                  </m:r>
                </m:sub>
              </m:sSub>
            </m:e>
          </m:d>
        </m:oMath>
      </m:oMathPara>
    </w:p>
    <w:p w:rsidR="00247387" w:rsidRPr="002B7CAD" w:rsidRDefault="00B01E03" w:rsidP="00247387">
      <w:pPr>
        <w:tabs>
          <w:tab w:val="left" w:pos="7513"/>
        </w:tabs>
        <w:spacing w:beforeLines="30" w:before="93" w:afterLines="30" w:after="93"/>
        <w:ind w:firstLineChars="550" w:firstLine="1155"/>
        <w:jc w:val="left"/>
        <w:textAlignment w:val="center"/>
        <w:rPr>
          <w:rFonts w:eastAsiaTheme="minorEastAsia"/>
          <w:color w:val="000000" w:themeColor="text1"/>
          <w:szCs w:val="21"/>
          <w:vertAlign w:val="superscript"/>
        </w:rPr>
      </w:pPr>
      <w:r w:rsidRPr="002B7CAD">
        <w:rPr>
          <w:rFonts w:eastAsiaTheme="minorEastAsia"/>
          <w:color w:val="000000" w:themeColor="text1"/>
          <w:szCs w:val="21"/>
        </w:rPr>
        <w:t>=</w:t>
      </w:r>
      <w:r w:rsidR="00247387" w:rsidRPr="002B7CAD">
        <w:rPr>
          <w:rFonts w:eastAsiaTheme="minorEastAsia"/>
          <w:color w:val="000000" w:themeColor="text1"/>
          <w:szCs w:val="21"/>
          <w:lang w:val="en-GB"/>
        </w:rPr>
        <w:t xml:space="preserve"> 0.0000</w:t>
      </w:r>
      <w:r w:rsidR="00CC46D5" w:rsidRPr="002B7CAD">
        <w:rPr>
          <w:rFonts w:eastAsiaTheme="minorEastAsia"/>
          <w:color w:val="000000" w:themeColor="text1"/>
          <w:szCs w:val="21"/>
          <w:lang w:val="en-GB"/>
        </w:rPr>
        <w:t>380</w:t>
      </w:r>
      <w:r w:rsidR="00247387" w:rsidRPr="002B7CAD">
        <w:rPr>
          <w:rFonts w:eastAsiaTheme="minorEastAsia"/>
          <w:color w:val="000000" w:themeColor="text1"/>
          <w:szCs w:val="21"/>
          <w:lang w:val="en-GB"/>
        </w:rPr>
        <w:t xml:space="preserve"> mg</w:t>
      </w:r>
      <w:r w:rsidR="00247387" w:rsidRPr="002B7CAD">
        <w:rPr>
          <w:rFonts w:eastAsiaTheme="minorEastAsia"/>
          <w:color w:val="000000" w:themeColor="text1"/>
          <w:szCs w:val="21"/>
          <w:vertAlign w:val="superscript"/>
          <w:lang w:val="en-GB"/>
        </w:rPr>
        <w:t>2</w:t>
      </w:r>
      <w:r w:rsidRPr="002B7CAD">
        <w:rPr>
          <w:rFonts w:eastAsiaTheme="minorEastAsia"/>
          <w:color w:val="000000" w:themeColor="text1"/>
          <w:szCs w:val="21"/>
        </w:rPr>
        <w:t>+0.000000438 mg</w:t>
      </w:r>
      <w:r w:rsidRPr="002B7CAD">
        <w:rPr>
          <w:rFonts w:eastAsiaTheme="minorEastAsia"/>
          <w:color w:val="000000" w:themeColor="text1"/>
          <w:szCs w:val="21"/>
          <w:vertAlign w:val="superscript"/>
        </w:rPr>
        <w:t>2</w:t>
      </w:r>
    </w:p>
    <w:p w:rsidR="00CF3033" w:rsidRPr="002B7CAD" w:rsidRDefault="00247387" w:rsidP="00247387">
      <w:pPr>
        <w:tabs>
          <w:tab w:val="left" w:pos="7513"/>
        </w:tabs>
        <w:spacing w:beforeLines="30" w:before="93" w:afterLines="30" w:after="93"/>
        <w:ind w:firstLineChars="550" w:firstLine="1155"/>
        <w:jc w:val="left"/>
        <w:textAlignment w:val="center"/>
        <w:rPr>
          <w:rFonts w:eastAsiaTheme="minorEastAsia"/>
          <w:color w:val="000000" w:themeColor="text1"/>
          <w:szCs w:val="21"/>
        </w:rPr>
      </w:pPr>
      <w:r w:rsidRPr="002B7CAD">
        <w:rPr>
          <w:rFonts w:eastAsiaTheme="minorEastAsia"/>
          <w:color w:val="000000" w:themeColor="text1"/>
          <w:szCs w:val="21"/>
        </w:rPr>
        <w:t>=0.0000</w:t>
      </w:r>
      <w:r w:rsidR="00CC46D5" w:rsidRPr="002B7CAD">
        <w:rPr>
          <w:rFonts w:eastAsiaTheme="minorEastAsia"/>
          <w:color w:val="000000" w:themeColor="text1"/>
          <w:szCs w:val="21"/>
        </w:rPr>
        <w:t>384</w:t>
      </w:r>
      <w:r w:rsidRPr="002B7CAD">
        <w:rPr>
          <w:rFonts w:eastAsiaTheme="minorEastAsia"/>
          <w:color w:val="000000" w:themeColor="text1"/>
          <w:szCs w:val="21"/>
        </w:rPr>
        <w:t xml:space="preserve"> mg</w:t>
      </w:r>
      <w:r w:rsidRPr="002B7CAD">
        <w:rPr>
          <w:rFonts w:eastAsiaTheme="minorEastAsia"/>
          <w:color w:val="000000" w:themeColor="text1"/>
          <w:szCs w:val="21"/>
          <w:vertAlign w:val="superscript"/>
        </w:rPr>
        <w:t>2</w:t>
      </w:r>
      <w:r w:rsidR="00CF3033" w:rsidRPr="002B7CAD">
        <w:rPr>
          <w:rFonts w:eastAsiaTheme="minorEastAsia"/>
          <w:color w:val="000000" w:themeColor="text1"/>
          <w:szCs w:val="21"/>
        </w:rPr>
        <w:t xml:space="preserve"> </w:t>
      </w:r>
    </w:p>
    <w:p w:rsidR="00CF3033" w:rsidRPr="002B7CAD" w:rsidRDefault="00CF13F2" w:rsidP="00C00AC7">
      <w:pPr>
        <w:snapToGrid w:val="0"/>
        <w:spacing w:beforeLines="30" w:before="93" w:afterLines="30" w:after="93"/>
        <w:ind w:firstLineChars="540" w:firstLine="1134"/>
        <w:textAlignment w:val="center"/>
        <w:rPr>
          <w:rFonts w:eastAsia="黑体"/>
          <w:color w:val="000000" w:themeColor="text1"/>
          <w:szCs w:val="21"/>
        </w:rPr>
      </w:pPr>
      <m:oMath>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u</m:t>
            </m:r>
          </m:e>
          <m:sub>
            <m:r>
              <w:rPr>
                <w:rFonts w:ascii="Cambria Math" w:eastAsiaTheme="minorEastAsia" w:hAnsi="Cambria Math"/>
                <w:color w:val="000000" w:themeColor="text1"/>
                <w:szCs w:val="21"/>
              </w:rPr>
              <m:t>c</m:t>
            </m:r>
          </m:sub>
        </m:sSub>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E</m:t>
            </m:r>
          </m:e>
        </m:d>
        <m:r>
          <w:rPr>
            <w:rFonts w:ascii="Cambria Math" w:eastAsiaTheme="minorEastAsia" w:hAnsi="Cambria Math"/>
            <w:color w:val="000000" w:themeColor="text1"/>
            <w:szCs w:val="21"/>
          </w:rPr>
          <m:t>=</m:t>
        </m:r>
        <m:rad>
          <m:radPr>
            <m:degHide m:val="1"/>
            <m:ctrlPr>
              <w:rPr>
                <w:rFonts w:ascii="Cambria Math" w:eastAsiaTheme="minorEastAsia" w:hAnsi="Cambria Math"/>
                <w:i/>
                <w:color w:val="000000" w:themeColor="text1"/>
                <w:szCs w:val="21"/>
              </w:rPr>
            </m:ctrlPr>
          </m:radPr>
          <m:deg/>
          <m:e>
            <m:sSup>
              <m:sSupPr>
                <m:ctrlPr>
                  <w:rPr>
                    <w:rFonts w:ascii="Cambria Math" w:eastAsiaTheme="minorEastAsia" w:hAnsi="Cambria Math"/>
                    <w:i/>
                    <w:color w:val="000000" w:themeColor="text1"/>
                    <w:szCs w:val="21"/>
                  </w:rPr>
                </m:ctrlPr>
              </m:sSupPr>
              <m:e>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u</m:t>
                    </m:r>
                  </m:e>
                  <m:sub>
                    <m:r>
                      <w:rPr>
                        <w:rFonts w:ascii="Cambria Math" w:eastAsiaTheme="minorEastAsia" w:hAnsi="Cambria Math"/>
                        <w:color w:val="000000" w:themeColor="text1"/>
                        <w:szCs w:val="21"/>
                      </w:rPr>
                      <m:t>c</m:t>
                    </m:r>
                  </m:sub>
                </m:sSub>
              </m:e>
              <m:sup>
                <m:r>
                  <w:rPr>
                    <w:rFonts w:ascii="Cambria Math" w:eastAsiaTheme="minorEastAsia" w:hAnsi="Cambria Math"/>
                    <w:color w:val="000000" w:themeColor="text1"/>
                    <w:szCs w:val="21"/>
                  </w:rPr>
                  <m:t>2</m:t>
                </m:r>
              </m:sup>
            </m:sSup>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E</m:t>
                </m:r>
              </m:e>
            </m:d>
          </m:e>
        </m:rad>
        <m:r>
          <w:rPr>
            <w:rFonts w:ascii="Cambria Math" w:eastAsiaTheme="minorEastAsia" w:hAnsi="Cambria Math"/>
            <w:color w:val="000000" w:themeColor="text1"/>
            <w:szCs w:val="21"/>
          </w:rPr>
          <m:t>=</m:t>
        </m:r>
        <m:rad>
          <m:radPr>
            <m:degHide m:val="1"/>
            <m:ctrlPr>
              <w:rPr>
                <w:rFonts w:ascii="Cambria Math" w:eastAsiaTheme="minorEastAsia" w:hAnsi="Cambria Math"/>
                <w:i/>
                <w:color w:val="000000" w:themeColor="text1"/>
                <w:szCs w:val="21"/>
              </w:rPr>
            </m:ctrlPr>
          </m:radPr>
          <m:deg/>
          <m:e>
            <m:sSup>
              <m:sSupPr>
                <m:ctrlPr>
                  <w:rPr>
                    <w:rFonts w:ascii="Cambria Math" w:eastAsiaTheme="minorEastAsia" w:hAnsi="Cambria Math"/>
                    <w:i/>
                    <w:color w:val="000000" w:themeColor="text1"/>
                    <w:szCs w:val="21"/>
                  </w:rPr>
                </m:ctrlPr>
              </m:sSupPr>
              <m:e>
                <m:r>
                  <m:rPr>
                    <m:sty m:val="p"/>
                  </m:rPr>
                  <w:rPr>
                    <w:rFonts w:ascii="Cambria Math" w:eastAsiaTheme="minorEastAsia" w:hAnsi="Cambria Math"/>
                    <w:color w:val="000000" w:themeColor="text1"/>
                    <w:szCs w:val="21"/>
                  </w:rPr>
                  <m:t>0.0000384 mg</m:t>
                </m:r>
              </m:e>
              <m:sup>
                <m:r>
                  <w:rPr>
                    <w:rFonts w:ascii="Cambria Math" w:eastAsiaTheme="minorEastAsia" w:hAnsi="Cambria Math"/>
                    <w:color w:val="000000" w:themeColor="text1"/>
                    <w:szCs w:val="21"/>
                  </w:rPr>
                  <m:t>2</m:t>
                </m:r>
              </m:sup>
            </m:sSup>
          </m:e>
        </m:rad>
      </m:oMath>
      <w:r w:rsidR="00C00AC7" w:rsidRPr="002B7CAD">
        <w:rPr>
          <w:rFonts w:eastAsia="黑体"/>
          <w:color w:val="000000" w:themeColor="text1"/>
          <w:szCs w:val="21"/>
        </w:rPr>
        <w:t>=</w:t>
      </w:r>
      <w:r w:rsidR="00D6049A" w:rsidRPr="002B7CAD">
        <w:rPr>
          <w:rFonts w:eastAsia="黑体"/>
          <w:color w:val="000000" w:themeColor="text1"/>
          <w:szCs w:val="21"/>
        </w:rPr>
        <w:t>0.00</w:t>
      </w:r>
      <w:r w:rsidR="00CC46D5" w:rsidRPr="002B7CAD">
        <w:rPr>
          <w:rFonts w:eastAsia="黑体"/>
          <w:color w:val="000000" w:themeColor="text1"/>
          <w:szCs w:val="21"/>
        </w:rPr>
        <w:t>620</w:t>
      </w:r>
      <w:r w:rsidR="00D6049A" w:rsidRPr="002B7CAD">
        <w:rPr>
          <w:rFonts w:eastAsia="黑体"/>
          <w:color w:val="000000" w:themeColor="text1"/>
          <w:szCs w:val="21"/>
        </w:rPr>
        <w:t xml:space="preserve"> mg</w:t>
      </w:r>
    </w:p>
    <w:p w:rsidR="00860323" w:rsidRPr="002B7CAD" w:rsidRDefault="00860323" w:rsidP="00860323">
      <w:pPr>
        <w:snapToGrid w:val="0"/>
        <w:spacing w:beforeLines="30" w:before="93" w:afterLines="30" w:after="93"/>
        <w:textAlignment w:val="center"/>
        <w:rPr>
          <w:rFonts w:eastAsia="黑体"/>
          <w:color w:val="000000" w:themeColor="text1"/>
          <w:szCs w:val="21"/>
        </w:rPr>
      </w:pPr>
    </w:p>
    <w:p w:rsidR="00CF3033" w:rsidRPr="002B7CAD" w:rsidRDefault="00D74828" w:rsidP="00CF3033">
      <w:pPr>
        <w:snapToGrid w:val="0"/>
        <w:spacing w:beforeLines="30" w:before="93" w:afterLines="30" w:after="93"/>
        <w:jc w:val="left"/>
        <w:textAlignment w:val="center"/>
        <w:rPr>
          <w:rFonts w:eastAsia="黑体"/>
          <w:color w:val="000000" w:themeColor="text1"/>
          <w:szCs w:val="21"/>
        </w:rPr>
      </w:pPr>
      <w:r w:rsidRPr="002B7CAD">
        <w:rPr>
          <w:rFonts w:eastAsia="黑体"/>
          <w:color w:val="000000" w:themeColor="text1"/>
          <w:szCs w:val="21"/>
        </w:rPr>
        <w:t>B</w:t>
      </w:r>
      <w:r w:rsidR="00CF3033" w:rsidRPr="002B7CAD">
        <w:rPr>
          <w:rFonts w:eastAsia="黑体"/>
          <w:color w:val="000000" w:themeColor="text1"/>
          <w:szCs w:val="21"/>
        </w:rPr>
        <w:t>.</w:t>
      </w:r>
      <w:r w:rsidR="008D201C" w:rsidRPr="002B7CAD">
        <w:rPr>
          <w:rFonts w:eastAsia="黑体"/>
          <w:color w:val="000000" w:themeColor="text1"/>
          <w:szCs w:val="21"/>
        </w:rPr>
        <w:t>2.4</w:t>
      </w:r>
      <w:r w:rsidR="00CF3033" w:rsidRPr="002B7CAD">
        <w:rPr>
          <w:rFonts w:eastAsia="黑体"/>
          <w:color w:val="000000" w:themeColor="text1"/>
          <w:szCs w:val="21"/>
        </w:rPr>
        <w:t xml:space="preserve">  </w:t>
      </w:r>
      <w:r w:rsidR="00CF3033" w:rsidRPr="002B7CAD">
        <w:rPr>
          <w:rFonts w:eastAsia="黑体"/>
          <w:color w:val="000000" w:themeColor="text1"/>
          <w:szCs w:val="21"/>
        </w:rPr>
        <w:t>示值误差的扩展不确定度</w:t>
      </w:r>
    </w:p>
    <w:p w:rsidR="00BC2C1B" w:rsidRPr="00102A71" w:rsidRDefault="00BC2C1B" w:rsidP="008D7D0F">
      <w:pPr>
        <w:snapToGrid w:val="0"/>
        <w:spacing w:beforeLines="30" w:before="93" w:afterLines="30" w:after="93"/>
        <w:ind w:firstLineChars="200" w:firstLine="420"/>
        <w:textAlignment w:val="center"/>
        <w:rPr>
          <w:rFonts w:eastAsiaTheme="minorEastAsia"/>
          <w:color w:val="000000" w:themeColor="text1"/>
          <w:szCs w:val="21"/>
        </w:rPr>
      </w:pPr>
      <w:r w:rsidRPr="00102A71">
        <w:rPr>
          <w:rFonts w:eastAsiaTheme="minorEastAsia"/>
          <w:color w:val="000000" w:themeColor="text1"/>
          <w:szCs w:val="21"/>
        </w:rPr>
        <w:t>因重复性测量次数为</w:t>
      </w:r>
      <w:r w:rsidRPr="00102A71">
        <w:rPr>
          <w:rFonts w:eastAsiaTheme="minorEastAsia"/>
          <w:color w:val="000000" w:themeColor="text1"/>
          <w:szCs w:val="21"/>
        </w:rPr>
        <w:t>6</w:t>
      </w:r>
      <w:r w:rsidRPr="00102A71">
        <w:rPr>
          <w:rFonts w:eastAsiaTheme="minorEastAsia"/>
          <w:color w:val="000000" w:themeColor="text1"/>
          <w:szCs w:val="21"/>
        </w:rPr>
        <w:t>次，因此需通过计算有效自由度确认</w:t>
      </w:r>
      <w:r w:rsidRPr="00102A71">
        <w:rPr>
          <w:rFonts w:eastAsiaTheme="minorEastAsia"/>
          <w:i/>
          <w:color w:val="000000" w:themeColor="text1"/>
          <w:szCs w:val="21"/>
        </w:rPr>
        <w:t>k</w:t>
      </w:r>
      <w:r w:rsidRPr="00102A71">
        <w:rPr>
          <w:rFonts w:eastAsiaTheme="minorEastAsia"/>
          <w:i/>
          <w:color w:val="000000" w:themeColor="text1"/>
          <w:szCs w:val="21"/>
          <w:vertAlign w:val="subscript"/>
        </w:rPr>
        <w:t>p</w:t>
      </w:r>
      <w:r w:rsidRPr="00102A71">
        <w:rPr>
          <w:rFonts w:eastAsiaTheme="minorEastAsia"/>
          <w:color w:val="000000" w:themeColor="text1"/>
          <w:szCs w:val="21"/>
        </w:rPr>
        <w:t>值。除重复性不确定度分量属于</w:t>
      </w:r>
      <w:r w:rsidRPr="00102A71">
        <w:rPr>
          <w:rFonts w:eastAsiaTheme="minorEastAsia"/>
          <w:color w:val="000000" w:themeColor="text1"/>
          <w:szCs w:val="21"/>
        </w:rPr>
        <w:t>A</w:t>
      </w:r>
      <w:r w:rsidRPr="00102A71">
        <w:rPr>
          <w:rFonts w:eastAsiaTheme="minorEastAsia"/>
          <w:color w:val="000000" w:themeColor="text1"/>
          <w:szCs w:val="21"/>
        </w:rPr>
        <w:t>类评定外</w:t>
      </w:r>
      <w:r w:rsidRPr="00102A71">
        <w:rPr>
          <w:rFonts w:eastAsiaTheme="minorEastAsia"/>
          <w:color w:val="000000" w:themeColor="text1"/>
          <w:szCs w:val="21"/>
        </w:rPr>
        <w:t>,</w:t>
      </w:r>
      <w:r w:rsidRPr="00102A71">
        <w:rPr>
          <w:rFonts w:eastAsiaTheme="minorEastAsia"/>
          <w:color w:val="000000" w:themeColor="text1"/>
          <w:szCs w:val="21"/>
        </w:rPr>
        <w:t>其余的不确定度分量评定均属于</w:t>
      </w:r>
      <w:r w:rsidRPr="00102A71">
        <w:rPr>
          <w:rFonts w:eastAsiaTheme="minorEastAsia"/>
          <w:color w:val="000000" w:themeColor="text1"/>
          <w:szCs w:val="21"/>
        </w:rPr>
        <w:t>B</w:t>
      </w:r>
      <w:r w:rsidRPr="00102A71">
        <w:rPr>
          <w:rFonts w:eastAsiaTheme="minorEastAsia"/>
          <w:color w:val="000000" w:themeColor="text1"/>
          <w:szCs w:val="21"/>
        </w:rPr>
        <w:t>类评定并作为准确已知的来处理，因此其自由度均趋向</w:t>
      </w:r>
      <w:r w:rsidRPr="00102A71">
        <w:rPr>
          <w:rFonts w:eastAsiaTheme="minorEastAsia"/>
          <w:color w:val="000000" w:themeColor="text1"/>
          <w:szCs w:val="21"/>
        </w:rPr>
        <w:t>∞</w:t>
      </w:r>
      <w:r w:rsidRPr="00102A71">
        <w:rPr>
          <w:rFonts w:eastAsiaTheme="minorEastAsia"/>
          <w:color w:val="000000" w:themeColor="text1"/>
          <w:szCs w:val="21"/>
        </w:rPr>
        <w:t>。则：</w:t>
      </w:r>
    </w:p>
    <w:p w:rsidR="00BC2C1B" w:rsidRPr="002B7CAD" w:rsidRDefault="00CF13F2" w:rsidP="00BC2C1B">
      <w:pPr>
        <w:ind w:leftChars="405" w:left="850" w:firstLine="1"/>
        <w:rPr>
          <w:rFonts w:eastAsiaTheme="minorEastAsia"/>
          <w:color w:val="000000" w:themeColor="text1"/>
          <w:sz w:val="22"/>
        </w:rPr>
      </w:pPr>
      <m:oMathPara>
        <m:oMathParaPr>
          <m:jc m:val="left"/>
        </m:oMathParaPr>
        <m:oMath>
          <m:sSub>
            <m:sSubPr>
              <m:ctrlPr>
                <w:rPr>
                  <w:rFonts w:ascii="Cambria Math" w:eastAsiaTheme="minorEastAsia" w:hAnsi="Cambria Math"/>
                  <w:i/>
                  <w:color w:val="000000" w:themeColor="text1"/>
                  <w:sz w:val="22"/>
                </w:rPr>
              </m:ctrlPr>
            </m:sSubPr>
            <m:e>
              <m:r>
                <w:rPr>
                  <w:rFonts w:ascii="Cambria Math" w:eastAsiaTheme="minorEastAsia" w:hAnsi="Cambria Math"/>
                  <w:color w:val="000000" w:themeColor="text1"/>
                  <w:sz w:val="22"/>
                </w:rPr>
                <m:t>v</m:t>
              </m:r>
            </m:e>
            <m:sub>
              <m:r>
                <m:rPr>
                  <m:nor/>
                </m:rPr>
                <w:rPr>
                  <w:rFonts w:eastAsiaTheme="minorEastAsia"/>
                  <w:color w:val="000000" w:themeColor="text1"/>
                  <w:sz w:val="22"/>
                </w:rPr>
                <m:t>eff</m:t>
              </m:r>
              <m:ctrlPr>
                <w:rPr>
                  <w:rFonts w:ascii="Cambria Math" w:eastAsiaTheme="minorEastAsia" w:hAnsi="Cambria Math"/>
                  <w:color w:val="000000" w:themeColor="text1"/>
                  <w:sz w:val="22"/>
                </w:rPr>
              </m:ctrlPr>
            </m:sub>
          </m:sSub>
          <m:r>
            <w:rPr>
              <w:rFonts w:ascii="Cambria Math" w:eastAsiaTheme="minorEastAsia" w:hAnsi="Cambria Math"/>
              <w:color w:val="000000" w:themeColor="text1"/>
              <w:sz w:val="22"/>
            </w:rPr>
            <m:t>=</m:t>
          </m:r>
          <m:f>
            <m:fPr>
              <m:ctrlPr>
                <w:rPr>
                  <w:rFonts w:ascii="Cambria Math" w:eastAsiaTheme="minorEastAsia" w:hAnsi="Cambria Math"/>
                  <w:i/>
                  <w:color w:val="000000" w:themeColor="text1"/>
                  <w:sz w:val="22"/>
                </w:rPr>
              </m:ctrlPr>
            </m:fPr>
            <m:num>
              <m:sSup>
                <m:sSupPr>
                  <m:ctrlPr>
                    <w:rPr>
                      <w:rFonts w:ascii="Cambria Math" w:eastAsiaTheme="minorEastAsia" w:hAnsi="Cambria Math"/>
                      <w:i/>
                      <w:color w:val="000000" w:themeColor="text1"/>
                      <w:sz w:val="22"/>
                    </w:rPr>
                  </m:ctrlPr>
                </m:sSupPr>
                <m:e>
                  <m:sSub>
                    <m:sSubPr>
                      <m:ctrlPr>
                        <w:rPr>
                          <w:rFonts w:ascii="Cambria Math" w:eastAsiaTheme="minorEastAsia" w:hAnsi="Cambria Math"/>
                          <w:i/>
                          <w:color w:val="000000" w:themeColor="text1"/>
                          <w:sz w:val="22"/>
                        </w:rPr>
                      </m:ctrlPr>
                    </m:sSubPr>
                    <m:e>
                      <m:r>
                        <w:rPr>
                          <w:rFonts w:ascii="Cambria Math" w:eastAsiaTheme="minorEastAsia" w:hAnsi="Cambria Math"/>
                          <w:color w:val="000000" w:themeColor="text1"/>
                          <w:sz w:val="22"/>
                        </w:rPr>
                        <m:t>u</m:t>
                      </m:r>
                    </m:e>
                    <m:sub>
                      <m:r>
                        <m:rPr>
                          <m:sty m:val="p"/>
                        </m:rPr>
                        <w:rPr>
                          <w:rFonts w:ascii="Cambria Math" w:eastAsiaTheme="minorEastAsia" w:hAnsi="Cambria Math"/>
                          <w:color w:val="000000" w:themeColor="text1"/>
                          <w:sz w:val="22"/>
                        </w:rPr>
                        <m:t>c</m:t>
                      </m:r>
                    </m:sub>
                  </m:sSub>
                </m:e>
                <m:sup>
                  <m:r>
                    <w:rPr>
                      <w:rFonts w:ascii="Cambria Math" w:eastAsiaTheme="minorEastAsia" w:hAnsi="Cambria Math"/>
                      <w:color w:val="000000" w:themeColor="text1"/>
                      <w:sz w:val="22"/>
                    </w:rPr>
                    <m:t>4</m:t>
                  </m:r>
                </m:sup>
              </m:sSup>
              <m:r>
                <w:rPr>
                  <w:rFonts w:ascii="Cambria Math" w:eastAsiaTheme="minorEastAsia" w:hAnsi="Cambria Math"/>
                  <w:color w:val="000000" w:themeColor="text1"/>
                  <w:sz w:val="22"/>
                </w:rPr>
                <m:t>(E)</m:t>
              </m:r>
            </m:num>
            <m:den>
              <m:nary>
                <m:naryPr>
                  <m:chr m:val="∑"/>
                  <m:ctrlPr>
                    <w:rPr>
                      <w:rFonts w:ascii="Cambria Math" w:eastAsiaTheme="minorEastAsia" w:hAnsi="Cambria Math"/>
                      <w:i/>
                      <w:color w:val="000000" w:themeColor="text1"/>
                      <w:sz w:val="22"/>
                    </w:rPr>
                  </m:ctrlPr>
                </m:naryPr>
                <m:sub>
                  <m:r>
                    <w:rPr>
                      <w:rFonts w:ascii="Cambria Math" w:eastAsiaTheme="minorEastAsia" w:hAnsi="Cambria Math"/>
                      <w:color w:val="000000" w:themeColor="text1"/>
                      <w:sz w:val="22"/>
                    </w:rPr>
                    <m:t>i=1</m:t>
                  </m:r>
                </m:sub>
                <m:sup>
                  <m:r>
                    <w:rPr>
                      <w:rFonts w:ascii="Cambria Math" w:eastAsiaTheme="minorEastAsia" w:hAnsi="Cambria Math"/>
                      <w:color w:val="000000" w:themeColor="text1"/>
                      <w:sz w:val="22"/>
                    </w:rPr>
                    <m:t>N</m:t>
                  </m:r>
                </m:sup>
                <m:e>
                  <m:f>
                    <m:fPr>
                      <m:ctrlPr>
                        <w:rPr>
                          <w:rFonts w:ascii="Cambria Math" w:eastAsiaTheme="minorEastAsia" w:hAnsi="Cambria Math"/>
                          <w:i/>
                          <w:color w:val="000000" w:themeColor="text1"/>
                          <w:sz w:val="22"/>
                        </w:rPr>
                      </m:ctrlPr>
                    </m:fPr>
                    <m:num>
                      <m:sSup>
                        <m:sSupPr>
                          <m:ctrlPr>
                            <w:rPr>
                              <w:rFonts w:ascii="Cambria Math" w:eastAsiaTheme="minorEastAsia" w:hAnsi="Cambria Math"/>
                              <w:i/>
                              <w:color w:val="000000" w:themeColor="text1"/>
                              <w:sz w:val="22"/>
                            </w:rPr>
                          </m:ctrlPr>
                        </m:sSupPr>
                        <m:e>
                          <m:sSub>
                            <m:sSubPr>
                              <m:ctrlPr>
                                <w:rPr>
                                  <w:rFonts w:ascii="Cambria Math" w:eastAsiaTheme="minorEastAsia" w:hAnsi="Cambria Math"/>
                                  <w:i/>
                                  <w:color w:val="000000" w:themeColor="text1"/>
                                  <w:sz w:val="22"/>
                                </w:rPr>
                              </m:ctrlPr>
                            </m:sSubPr>
                            <m:e>
                              <m:r>
                                <w:rPr>
                                  <w:rFonts w:ascii="Cambria Math" w:eastAsiaTheme="minorEastAsia" w:hAnsi="Cambria Math"/>
                                  <w:color w:val="000000" w:themeColor="text1"/>
                                  <w:sz w:val="22"/>
                                </w:rPr>
                                <m:t>u</m:t>
                              </m:r>
                            </m:e>
                            <m:sub>
                              <m:r>
                                <w:rPr>
                                  <w:rFonts w:ascii="Cambria Math" w:eastAsiaTheme="minorEastAsia" w:hAnsi="Cambria Math"/>
                                  <w:color w:val="000000" w:themeColor="text1"/>
                                  <w:sz w:val="22"/>
                                </w:rPr>
                                <m:t>i</m:t>
                              </m:r>
                            </m:sub>
                          </m:sSub>
                        </m:e>
                        <m:sup>
                          <m:r>
                            <w:rPr>
                              <w:rFonts w:ascii="Cambria Math" w:eastAsiaTheme="minorEastAsia" w:hAnsi="Cambria Math"/>
                              <w:color w:val="000000" w:themeColor="text1"/>
                              <w:sz w:val="22"/>
                            </w:rPr>
                            <m:t>4</m:t>
                          </m:r>
                        </m:sup>
                      </m:sSup>
                      <m:r>
                        <w:rPr>
                          <w:rFonts w:ascii="Cambria Math" w:eastAsiaTheme="minorEastAsia" w:hAnsi="Cambria Math"/>
                          <w:color w:val="000000" w:themeColor="text1"/>
                          <w:sz w:val="22"/>
                        </w:rPr>
                        <m:t>(E)</m:t>
                      </m:r>
                    </m:num>
                    <m:den>
                      <m:sSub>
                        <m:sSubPr>
                          <m:ctrlPr>
                            <w:rPr>
                              <w:rFonts w:ascii="Cambria Math" w:eastAsiaTheme="minorEastAsia" w:hAnsi="Cambria Math"/>
                              <w:i/>
                              <w:color w:val="000000" w:themeColor="text1"/>
                              <w:sz w:val="22"/>
                            </w:rPr>
                          </m:ctrlPr>
                        </m:sSubPr>
                        <m:e>
                          <m:r>
                            <w:rPr>
                              <w:rFonts w:ascii="Cambria Math" w:eastAsiaTheme="minorEastAsia" w:hAnsi="Cambria Math"/>
                              <w:color w:val="000000" w:themeColor="text1"/>
                              <w:sz w:val="22"/>
                            </w:rPr>
                            <m:t>v</m:t>
                          </m:r>
                        </m:e>
                        <m:sub>
                          <m:r>
                            <w:rPr>
                              <w:rFonts w:ascii="Cambria Math" w:eastAsiaTheme="minorEastAsia" w:hAnsi="Cambria Math"/>
                              <w:color w:val="000000" w:themeColor="text1"/>
                              <w:sz w:val="22"/>
                            </w:rPr>
                            <m:t>i</m:t>
                          </m:r>
                        </m:sub>
                      </m:sSub>
                    </m:den>
                  </m:f>
                </m:e>
              </m:nary>
            </m:den>
          </m:f>
          <m:r>
            <w:rPr>
              <w:rFonts w:ascii="Cambria Math" w:eastAsiaTheme="minorEastAsia" w:hAnsi="Cambria Math"/>
              <w:color w:val="000000" w:themeColor="text1"/>
              <w:sz w:val="22"/>
            </w:rPr>
            <m:t>=</m:t>
          </m:r>
          <m:f>
            <m:fPr>
              <m:ctrlPr>
                <w:rPr>
                  <w:rFonts w:ascii="Cambria Math" w:eastAsiaTheme="minorEastAsia" w:hAnsi="Cambria Math"/>
                  <w:i/>
                  <w:color w:val="000000" w:themeColor="text1"/>
                  <w:sz w:val="22"/>
                </w:rPr>
              </m:ctrlPr>
            </m:fPr>
            <m:num>
              <m:sSup>
                <m:sSupPr>
                  <m:ctrlPr>
                    <w:rPr>
                      <w:rFonts w:ascii="Cambria Math" w:eastAsiaTheme="minorEastAsia" w:hAnsi="Cambria Math"/>
                      <w:i/>
                      <w:color w:val="000000" w:themeColor="text1"/>
                      <w:sz w:val="22"/>
                    </w:rPr>
                  </m:ctrlPr>
                </m:sSupPr>
                <m:e>
                  <m:sSub>
                    <m:sSubPr>
                      <m:ctrlPr>
                        <w:rPr>
                          <w:rFonts w:ascii="Cambria Math" w:eastAsiaTheme="minorEastAsia" w:hAnsi="Cambria Math"/>
                          <w:i/>
                          <w:color w:val="000000" w:themeColor="text1"/>
                          <w:sz w:val="22"/>
                        </w:rPr>
                      </m:ctrlPr>
                    </m:sSubPr>
                    <m:e>
                      <m:r>
                        <w:rPr>
                          <w:rFonts w:ascii="Cambria Math" w:eastAsiaTheme="minorEastAsia" w:hAnsi="Cambria Math"/>
                          <w:color w:val="000000" w:themeColor="text1"/>
                          <w:sz w:val="22"/>
                        </w:rPr>
                        <m:t>u</m:t>
                      </m:r>
                    </m:e>
                    <m:sub>
                      <m:r>
                        <m:rPr>
                          <m:sty m:val="p"/>
                        </m:rPr>
                        <w:rPr>
                          <w:rFonts w:ascii="Cambria Math" w:eastAsiaTheme="minorEastAsia" w:hAnsi="Cambria Math"/>
                          <w:color w:val="000000" w:themeColor="text1"/>
                          <w:sz w:val="22"/>
                        </w:rPr>
                        <m:t>c</m:t>
                      </m:r>
                    </m:sub>
                  </m:sSub>
                </m:e>
                <m:sup>
                  <m:r>
                    <w:rPr>
                      <w:rFonts w:ascii="Cambria Math" w:eastAsiaTheme="minorEastAsia" w:hAnsi="Cambria Math"/>
                      <w:color w:val="000000" w:themeColor="text1"/>
                      <w:sz w:val="22"/>
                    </w:rPr>
                    <m:t>4</m:t>
                  </m:r>
                </m:sup>
              </m:sSup>
              <m:r>
                <w:rPr>
                  <w:rFonts w:ascii="Cambria Math" w:eastAsiaTheme="minorEastAsia" w:hAnsi="Cambria Math"/>
                  <w:color w:val="000000" w:themeColor="text1"/>
                  <w:sz w:val="22"/>
                </w:rPr>
                <m:t>(E)</m:t>
              </m:r>
            </m:num>
            <m:den>
              <m:f>
                <m:fPr>
                  <m:ctrlPr>
                    <w:rPr>
                      <w:rFonts w:ascii="Cambria Math" w:eastAsiaTheme="minorEastAsia" w:hAnsi="Cambria Math"/>
                      <w:i/>
                      <w:color w:val="000000" w:themeColor="text1"/>
                      <w:sz w:val="22"/>
                    </w:rPr>
                  </m:ctrlPr>
                </m:fPr>
                <m:num>
                  <m:sSup>
                    <m:sSupPr>
                      <m:ctrlPr>
                        <w:rPr>
                          <w:rFonts w:ascii="Cambria Math" w:eastAsiaTheme="minorEastAsia" w:hAnsi="Cambria Math"/>
                          <w:i/>
                          <w:color w:val="000000" w:themeColor="text1"/>
                          <w:sz w:val="22"/>
                        </w:rPr>
                      </m:ctrlPr>
                    </m:sSupPr>
                    <m:e>
                      <m:r>
                        <w:rPr>
                          <w:rFonts w:ascii="Cambria Math" w:eastAsiaTheme="minorEastAsia" w:hAnsi="Cambria Math"/>
                          <w:color w:val="000000" w:themeColor="text1"/>
                          <w:sz w:val="22"/>
                        </w:rPr>
                        <m:t>u</m:t>
                      </m:r>
                    </m:e>
                    <m:sup>
                      <m:r>
                        <w:rPr>
                          <w:rFonts w:ascii="Cambria Math" w:eastAsiaTheme="minorEastAsia" w:hAnsi="Cambria Math"/>
                          <w:color w:val="000000" w:themeColor="text1"/>
                          <w:sz w:val="22"/>
                        </w:rPr>
                        <m:t>4</m:t>
                      </m:r>
                    </m:sup>
                  </m:sSup>
                  <m:r>
                    <w:rPr>
                      <w:rFonts w:ascii="Cambria Math" w:eastAsiaTheme="minorEastAsia" w:hAnsi="Cambria Math"/>
                      <w:color w:val="000000" w:themeColor="text1"/>
                      <w:sz w:val="22"/>
                    </w:rPr>
                    <m:t>(δ</m:t>
                  </m:r>
                  <m:sSub>
                    <m:sSubPr>
                      <m:ctrlPr>
                        <w:rPr>
                          <w:rFonts w:ascii="Cambria Math" w:eastAsiaTheme="minorEastAsia" w:hAnsi="Cambria Math"/>
                          <w:i/>
                          <w:color w:val="000000" w:themeColor="text1"/>
                          <w:sz w:val="22"/>
                        </w:rPr>
                      </m:ctrlPr>
                    </m:sSubPr>
                    <m:e>
                      <m:r>
                        <w:rPr>
                          <w:rFonts w:ascii="Cambria Math" w:eastAsiaTheme="minorEastAsia" w:hAnsi="Cambria Math"/>
                          <w:color w:val="000000" w:themeColor="text1"/>
                          <w:sz w:val="22"/>
                        </w:rPr>
                        <m:t>∆I</m:t>
                      </m:r>
                    </m:e>
                    <m:sub>
                      <m:r>
                        <m:rPr>
                          <m:nor/>
                        </m:rPr>
                        <w:rPr>
                          <w:rFonts w:eastAsiaTheme="minorEastAsia"/>
                          <w:color w:val="000000" w:themeColor="text1"/>
                          <w:sz w:val="22"/>
                        </w:rPr>
                        <m:t>rep</m:t>
                      </m:r>
                      <m:ctrlPr>
                        <w:rPr>
                          <w:rFonts w:ascii="Cambria Math" w:eastAsiaTheme="minorEastAsia" w:hAnsi="Cambria Math"/>
                          <w:color w:val="000000" w:themeColor="text1"/>
                          <w:sz w:val="22"/>
                        </w:rPr>
                      </m:ctrlPr>
                    </m:sub>
                  </m:sSub>
                  <m:r>
                    <w:rPr>
                      <w:rFonts w:ascii="Cambria Math" w:eastAsiaTheme="minorEastAsia" w:hAnsi="Cambria Math"/>
                      <w:color w:val="000000" w:themeColor="text1"/>
                      <w:sz w:val="22"/>
                    </w:rPr>
                    <m:t>)</m:t>
                  </m:r>
                </m:num>
                <m:den>
                  <m:sSub>
                    <m:sSubPr>
                      <m:ctrlPr>
                        <w:rPr>
                          <w:rFonts w:ascii="Cambria Math" w:eastAsiaTheme="minorEastAsia" w:hAnsi="Cambria Math"/>
                          <w:i/>
                          <w:color w:val="000000" w:themeColor="text1"/>
                          <w:sz w:val="22"/>
                        </w:rPr>
                      </m:ctrlPr>
                    </m:sSubPr>
                    <m:e>
                      <m:r>
                        <w:rPr>
                          <w:rFonts w:ascii="Cambria Math" w:eastAsiaTheme="minorEastAsia" w:hAnsi="Cambria Math"/>
                          <w:color w:val="000000" w:themeColor="text1"/>
                          <w:sz w:val="22"/>
                        </w:rPr>
                        <m:t>v</m:t>
                      </m:r>
                    </m:e>
                    <m:sub>
                      <m:r>
                        <m:rPr>
                          <m:nor/>
                        </m:rPr>
                        <w:rPr>
                          <w:rFonts w:eastAsiaTheme="minorEastAsia"/>
                          <w:color w:val="000000" w:themeColor="text1"/>
                          <w:sz w:val="22"/>
                        </w:rPr>
                        <m:t>rep</m:t>
                      </m:r>
                      <m:ctrlPr>
                        <w:rPr>
                          <w:rFonts w:ascii="Cambria Math" w:eastAsiaTheme="minorEastAsia" w:hAnsi="Cambria Math"/>
                          <w:color w:val="000000" w:themeColor="text1"/>
                          <w:sz w:val="22"/>
                        </w:rPr>
                      </m:ctrlPr>
                    </m:sub>
                  </m:sSub>
                </m:den>
              </m:f>
            </m:den>
          </m:f>
          <m:r>
            <w:rPr>
              <w:rFonts w:ascii="Cambria Math" w:eastAsiaTheme="minorEastAsia" w:hAnsi="Cambria Math"/>
              <w:color w:val="000000" w:themeColor="text1"/>
              <w:sz w:val="22"/>
            </w:rPr>
            <m:t>=</m:t>
          </m:r>
          <m:f>
            <m:fPr>
              <m:ctrlPr>
                <w:rPr>
                  <w:rFonts w:ascii="Cambria Math" w:eastAsiaTheme="minorEastAsia" w:hAnsi="Cambria Math"/>
                  <w:i/>
                  <w:color w:val="000000" w:themeColor="text1"/>
                  <w:sz w:val="22"/>
                </w:rPr>
              </m:ctrlPr>
            </m:fPr>
            <m:num>
              <m:r>
                <w:rPr>
                  <w:rFonts w:ascii="Cambria Math" w:eastAsiaTheme="minorEastAsia" w:hAnsi="Cambria Math"/>
                  <w:color w:val="000000" w:themeColor="text1"/>
                  <w:sz w:val="22"/>
                </w:rPr>
                <m:t>(</m:t>
              </m:r>
              <m:r>
                <m:rPr>
                  <m:sty m:val="p"/>
                </m:rPr>
                <w:rPr>
                  <w:rFonts w:ascii="Cambria Math" w:eastAsia="黑体" w:hAnsi="Cambria Math"/>
                  <w:color w:val="000000" w:themeColor="text1"/>
                  <w:szCs w:val="21"/>
                </w:rPr>
                <m:t>0.00620</m:t>
              </m:r>
              <m:r>
                <w:rPr>
                  <w:rFonts w:ascii="Cambria Math" w:eastAsiaTheme="minorEastAsia" w:hAnsi="Cambria Math"/>
                  <w:color w:val="000000" w:themeColor="text1"/>
                  <w:sz w:val="22"/>
                </w:rPr>
                <m:t xml:space="preserve"> g</m:t>
              </m:r>
              <m:sSup>
                <m:sSupPr>
                  <m:ctrlPr>
                    <w:rPr>
                      <w:rFonts w:ascii="Cambria Math" w:eastAsiaTheme="minorEastAsia" w:hAnsi="Cambria Math"/>
                      <w:i/>
                      <w:color w:val="000000" w:themeColor="text1"/>
                      <w:sz w:val="22"/>
                    </w:rPr>
                  </m:ctrlPr>
                </m:sSupPr>
                <m:e>
                  <m:r>
                    <w:rPr>
                      <w:rFonts w:ascii="Cambria Math" w:eastAsiaTheme="minorEastAsia" w:hAnsi="Cambria Math"/>
                      <w:color w:val="000000" w:themeColor="text1"/>
                      <w:sz w:val="22"/>
                    </w:rPr>
                    <m:t>)</m:t>
                  </m:r>
                </m:e>
                <m:sup>
                  <m:r>
                    <w:rPr>
                      <w:rFonts w:ascii="Cambria Math" w:eastAsiaTheme="minorEastAsia" w:hAnsi="Cambria Math"/>
                      <w:color w:val="000000" w:themeColor="text1"/>
                      <w:sz w:val="22"/>
                    </w:rPr>
                    <m:t>4</m:t>
                  </m:r>
                </m:sup>
              </m:sSup>
            </m:num>
            <m:den>
              <m:eqArr>
                <m:eqArrPr>
                  <m:ctrlPr>
                    <w:rPr>
                      <w:rFonts w:ascii="Cambria Math" w:eastAsiaTheme="minorEastAsia" w:hAnsi="Cambria Math"/>
                      <w:i/>
                      <w:color w:val="000000" w:themeColor="text1"/>
                      <w:sz w:val="22"/>
                    </w:rPr>
                  </m:ctrlPr>
                </m:eqArrPr>
                <m:e>
                  <m:f>
                    <m:fPr>
                      <m:ctrlPr>
                        <w:rPr>
                          <w:rFonts w:ascii="Cambria Math" w:eastAsiaTheme="minorEastAsia" w:hAnsi="Cambria Math"/>
                          <w:i/>
                          <w:color w:val="000000" w:themeColor="text1"/>
                          <w:sz w:val="22"/>
                        </w:rPr>
                      </m:ctrlPr>
                    </m:fPr>
                    <m:num>
                      <m:r>
                        <w:rPr>
                          <w:rFonts w:ascii="Cambria Math" w:eastAsiaTheme="minorEastAsia" w:hAnsi="Cambria Math"/>
                          <w:color w:val="000000" w:themeColor="text1"/>
                          <w:sz w:val="22"/>
                        </w:rPr>
                        <m:t>(0.0046 g</m:t>
                      </m:r>
                      <m:sSup>
                        <m:sSupPr>
                          <m:ctrlPr>
                            <w:rPr>
                              <w:rFonts w:ascii="Cambria Math" w:eastAsiaTheme="minorEastAsia" w:hAnsi="Cambria Math"/>
                              <w:i/>
                              <w:color w:val="000000" w:themeColor="text1"/>
                              <w:sz w:val="22"/>
                            </w:rPr>
                          </m:ctrlPr>
                        </m:sSupPr>
                        <m:e>
                          <m:r>
                            <w:rPr>
                              <w:rFonts w:ascii="Cambria Math" w:eastAsiaTheme="minorEastAsia" w:hAnsi="Cambria Math"/>
                              <w:color w:val="000000" w:themeColor="text1"/>
                              <w:sz w:val="22"/>
                            </w:rPr>
                            <m:t>)</m:t>
                          </m:r>
                        </m:e>
                        <m:sup>
                          <m:r>
                            <w:rPr>
                              <w:rFonts w:ascii="Cambria Math" w:eastAsiaTheme="minorEastAsia" w:hAnsi="Cambria Math"/>
                              <w:color w:val="000000" w:themeColor="text1"/>
                              <w:sz w:val="22"/>
                            </w:rPr>
                            <m:t>4</m:t>
                          </m:r>
                        </m:sup>
                      </m:sSup>
                    </m:num>
                    <m:den>
                      <m:r>
                        <w:rPr>
                          <w:rFonts w:ascii="Cambria Math" w:eastAsiaTheme="minorEastAsia" w:hAnsi="Cambria Math"/>
                          <w:color w:val="000000" w:themeColor="text1"/>
                          <w:sz w:val="22"/>
                        </w:rPr>
                        <m:t>6-1</m:t>
                      </m:r>
                    </m:den>
                  </m:f>
                </m:e>
              </m:eqArr>
            </m:den>
          </m:f>
          <m:r>
            <w:rPr>
              <w:rFonts w:ascii="Cambria Math" w:eastAsiaTheme="minorEastAsia" w:hAnsi="Cambria Math"/>
              <w:color w:val="000000" w:themeColor="text1"/>
              <w:sz w:val="22"/>
            </w:rPr>
            <m:t>=16.22</m:t>
          </m:r>
        </m:oMath>
      </m:oMathPara>
    </w:p>
    <w:p w:rsidR="00BC2C1B" w:rsidRPr="00102A71" w:rsidRDefault="00BC2C1B" w:rsidP="008D7D0F">
      <w:pPr>
        <w:snapToGrid w:val="0"/>
        <w:spacing w:beforeLines="30" w:before="93" w:afterLines="30" w:after="93"/>
        <w:ind w:firstLineChars="200" w:firstLine="420"/>
        <w:textAlignment w:val="center"/>
        <w:rPr>
          <w:rFonts w:eastAsiaTheme="minorEastAsia"/>
          <w:color w:val="000000" w:themeColor="text1"/>
        </w:rPr>
      </w:pPr>
      <w:r w:rsidRPr="00102A71">
        <w:rPr>
          <w:rFonts w:eastAsiaTheme="minorEastAsia"/>
          <w:color w:val="000000" w:themeColor="text1"/>
        </w:rPr>
        <w:t>根据向下舍入原则选择有效自由度为</w:t>
      </w:r>
      <w:r w:rsidR="00CC46D5" w:rsidRPr="00102A71">
        <w:rPr>
          <w:rFonts w:eastAsiaTheme="minorEastAsia"/>
          <w:color w:val="000000" w:themeColor="text1"/>
        </w:rPr>
        <w:t>10</w:t>
      </w:r>
      <w:r w:rsidRPr="00102A71">
        <w:rPr>
          <w:rFonts w:eastAsiaTheme="minorEastAsia"/>
          <w:color w:val="000000" w:themeColor="text1"/>
        </w:rPr>
        <w:t>，查表</w:t>
      </w:r>
      <w:r w:rsidR="00D34A01" w:rsidRPr="00102A71">
        <w:rPr>
          <w:rFonts w:eastAsiaTheme="minorEastAsia"/>
          <w:color w:val="000000" w:themeColor="text1"/>
        </w:rPr>
        <w:t>A.1</w:t>
      </w:r>
      <w:r w:rsidRPr="00102A71">
        <w:rPr>
          <w:rFonts w:eastAsiaTheme="minorEastAsia"/>
          <w:color w:val="000000" w:themeColor="text1"/>
        </w:rPr>
        <w:t>得包含因子</w:t>
      </w:r>
      <w:r w:rsidR="00FB33B4" w:rsidRPr="00102A71">
        <w:rPr>
          <w:rFonts w:eastAsiaTheme="minorEastAsia"/>
          <w:i/>
          <w:color w:val="000000" w:themeColor="text1"/>
        </w:rPr>
        <w:t>k</w:t>
      </w:r>
      <w:r w:rsidR="00FB33B4" w:rsidRPr="00102A71">
        <w:rPr>
          <w:rFonts w:eastAsiaTheme="minorEastAsia"/>
          <w:i/>
          <w:color w:val="000000" w:themeColor="text1"/>
          <w:vertAlign w:val="subscript"/>
        </w:rPr>
        <w:t>p</w:t>
      </w:r>
      <w:r w:rsidRPr="00102A71">
        <w:rPr>
          <w:rFonts w:eastAsiaTheme="minorEastAsia"/>
          <w:color w:val="000000" w:themeColor="text1"/>
        </w:rPr>
        <w:t>=</w:t>
      </w:r>
      <w:r w:rsidRPr="00102A71">
        <w:rPr>
          <w:rFonts w:eastAsiaTheme="minorEastAsia"/>
          <w:color w:val="000000" w:themeColor="text1"/>
          <w:sz w:val="11"/>
          <w:szCs w:val="15"/>
        </w:rPr>
        <w:t xml:space="preserve"> </w:t>
      </w:r>
      <w:r w:rsidRPr="00102A71">
        <w:rPr>
          <w:rFonts w:eastAsiaTheme="minorEastAsia"/>
          <w:color w:val="000000" w:themeColor="text1"/>
        </w:rPr>
        <w:t>2.</w:t>
      </w:r>
      <w:r w:rsidR="00CC46D5" w:rsidRPr="00102A71">
        <w:rPr>
          <w:rFonts w:eastAsiaTheme="minorEastAsia"/>
          <w:color w:val="000000" w:themeColor="text1"/>
        </w:rPr>
        <w:t>28</w:t>
      </w:r>
      <w:r w:rsidRPr="00102A71">
        <w:rPr>
          <w:rFonts w:eastAsiaTheme="minorEastAsia"/>
          <w:color w:val="000000" w:themeColor="text1"/>
        </w:rPr>
        <w:t>，扩展不确定度为：</w:t>
      </w:r>
    </w:p>
    <w:p w:rsidR="00BC2C1B" w:rsidRPr="002B7CAD" w:rsidRDefault="00CF13F2" w:rsidP="008D7D0F">
      <w:pPr>
        <w:tabs>
          <w:tab w:val="left" w:pos="5120"/>
        </w:tabs>
        <w:ind w:firstLineChars="354" w:firstLine="779"/>
        <w:jc w:val="center"/>
        <w:rPr>
          <w:rFonts w:eastAsiaTheme="minorEastAsia"/>
          <w:color w:val="000000" w:themeColor="text1"/>
          <w:sz w:val="22"/>
        </w:rPr>
      </w:pPr>
      <m:oMathPara>
        <m:oMath>
          <m:sSub>
            <m:sSubPr>
              <m:ctrlPr>
                <w:rPr>
                  <w:rFonts w:ascii="Cambria Math" w:eastAsiaTheme="minorEastAsia" w:hAnsi="Cambria Math"/>
                  <w:i/>
                  <w:color w:val="000000" w:themeColor="text1"/>
                  <w:sz w:val="22"/>
                </w:rPr>
              </m:ctrlPr>
            </m:sSubPr>
            <m:e>
              <m:r>
                <w:rPr>
                  <w:rFonts w:ascii="Cambria Math" w:eastAsiaTheme="minorEastAsia" w:hAnsi="Cambria Math"/>
                  <w:color w:val="000000" w:themeColor="text1"/>
                  <w:sz w:val="22"/>
                </w:rPr>
                <m:t>U</m:t>
              </m:r>
            </m:e>
            <m:sub>
              <m:r>
                <w:rPr>
                  <w:rFonts w:ascii="Cambria Math" w:eastAsiaTheme="minorEastAsia" w:hAnsi="Cambria Math"/>
                  <w:color w:val="000000" w:themeColor="text1"/>
                  <w:sz w:val="22"/>
                </w:rPr>
                <m:t>95</m:t>
              </m:r>
            </m:sub>
          </m:sSub>
          <m:r>
            <w:rPr>
              <w:rFonts w:ascii="Cambria Math" w:eastAsiaTheme="minorEastAsia" w:hAnsi="Cambria Math"/>
              <w:color w:val="000000" w:themeColor="text1"/>
              <w:sz w:val="22"/>
            </w:rPr>
            <m:t>=</m:t>
          </m:r>
          <m:sSub>
            <m:sSubPr>
              <m:ctrlPr>
                <w:rPr>
                  <w:rFonts w:ascii="Cambria Math" w:eastAsiaTheme="minorEastAsia" w:hAnsi="Cambria Math"/>
                  <w:i/>
                  <w:color w:val="000000" w:themeColor="text1"/>
                  <w:sz w:val="22"/>
                </w:rPr>
              </m:ctrlPr>
            </m:sSubPr>
            <m:e>
              <m:r>
                <w:rPr>
                  <w:rFonts w:ascii="Cambria Math" w:eastAsiaTheme="minorEastAsia" w:hAnsi="Cambria Math"/>
                  <w:color w:val="000000" w:themeColor="text1"/>
                  <w:sz w:val="22"/>
                </w:rPr>
                <m:t>k</m:t>
              </m:r>
            </m:e>
            <m:sub>
              <m:r>
                <w:rPr>
                  <w:rFonts w:ascii="Cambria Math" w:eastAsiaTheme="minorEastAsia" w:hAnsi="Cambria Math"/>
                  <w:color w:val="000000" w:themeColor="text1"/>
                  <w:sz w:val="22"/>
                </w:rPr>
                <m:t>95</m:t>
              </m:r>
            </m:sub>
          </m:sSub>
          <m:sSub>
            <m:sSubPr>
              <m:ctrlPr>
                <w:rPr>
                  <w:rFonts w:ascii="Cambria Math" w:eastAsiaTheme="minorEastAsia" w:hAnsi="Cambria Math"/>
                  <w:color w:val="000000" w:themeColor="text1"/>
                  <w:sz w:val="22"/>
                </w:rPr>
              </m:ctrlPr>
            </m:sSubPr>
            <m:e>
              <m:r>
                <w:rPr>
                  <w:rFonts w:ascii="Cambria Math" w:eastAsiaTheme="minorEastAsia" w:hAnsi="Cambria Math"/>
                  <w:color w:val="000000" w:themeColor="text1"/>
                  <w:sz w:val="22"/>
                </w:rPr>
                <m:t>u</m:t>
              </m:r>
            </m:e>
            <m:sub>
              <m:r>
                <m:rPr>
                  <m:sty m:val="p"/>
                </m:rPr>
                <w:rPr>
                  <w:rFonts w:ascii="Cambria Math" w:eastAsiaTheme="minorEastAsia" w:hAnsi="Cambria Math"/>
                  <w:color w:val="000000" w:themeColor="text1"/>
                  <w:sz w:val="22"/>
                </w:rPr>
                <m:t>c</m:t>
              </m:r>
            </m:sub>
          </m:sSub>
          <m:d>
            <m:dPr>
              <m:ctrlPr>
                <w:rPr>
                  <w:rFonts w:ascii="Cambria Math" w:eastAsiaTheme="minorEastAsia" w:hAnsi="Cambria Math"/>
                  <w:i/>
                  <w:color w:val="000000" w:themeColor="text1"/>
                  <w:sz w:val="22"/>
                </w:rPr>
              </m:ctrlPr>
            </m:dPr>
            <m:e>
              <m:r>
                <w:rPr>
                  <w:rFonts w:ascii="Cambria Math" w:eastAsiaTheme="minorEastAsia" w:hAnsi="Cambria Math"/>
                  <w:color w:val="000000" w:themeColor="text1"/>
                  <w:sz w:val="22"/>
                </w:rPr>
                <m:t>E</m:t>
              </m:r>
            </m:e>
          </m:d>
          <m:r>
            <w:rPr>
              <w:rFonts w:ascii="Cambria Math" w:eastAsiaTheme="minorEastAsia" w:hAnsi="Cambria Math"/>
              <w:color w:val="000000" w:themeColor="text1"/>
              <w:sz w:val="22"/>
            </w:rPr>
            <m:t>=2.28×</m:t>
          </m:r>
          <m:r>
            <m:rPr>
              <m:sty m:val="p"/>
            </m:rPr>
            <w:rPr>
              <w:rFonts w:ascii="Cambria Math" w:eastAsia="黑体" w:hAnsi="Cambria Math"/>
              <w:color w:val="000000" w:themeColor="text1"/>
              <w:szCs w:val="21"/>
            </w:rPr>
            <m:t>0.00620</m:t>
          </m:r>
          <m:r>
            <w:rPr>
              <w:rFonts w:ascii="Cambria Math" w:eastAsiaTheme="minorEastAsia" w:hAnsi="Cambria Math"/>
              <w:color w:val="000000" w:themeColor="text1"/>
              <w:sz w:val="22"/>
            </w:rPr>
            <m:t xml:space="preserve"> mg=</m:t>
          </m:r>
          <m:r>
            <m:rPr>
              <m:nor/>
            </m:rPr>
            <w:rPr>
              <w:rFonts w:eastAsiaTheme="minorEastAsia"/>
              <w:color w:val="000000" w:themeColor="text1"/>
              <w:sz w:val="22"/>
            </w:rPr>
            <m:t>0.0141</m:t>
          </m:r>
          <m:r>
            <w:rPr>
              <w:rFonts w:ascii="Cambria Math" w:eastAsiaTheme="minorEastAsia" w:hAnsi="Cambria Math"/>
              <w:color w:val="000000" w:themeColor="text1"/>
              <w:sz w:val="22"/>
            </w:rPr>
            <m:t xml:space="preserve"> mg</m:t>
          </m:r>
        </m:oMath>
      </m:oMathPara>
    </w:p>
    <w:p w:rsidR="00BC2C1B" w:rsidRPr="00102A71" w:rsidRDefault="00BC2C1B" w:rsidP="008D7D0F">
      <w:pPr>
        <w:snapToGrid w:val="0"/>
        <w:spacing w:beforeLines="30" w:before="93" w:afterLines="30" w:after="93"/>
        <w:ind w:firstLineChars="200" w:firstLine="420"/>
        <w:textAlignment w:val="center"/>
        <w:rPr>
          <w:rFonts w:eastAsiaTheme="minorEastAsia"/>
          <w:color w:val="000000" w:themeColor="text1"/>
          <w:szCs w:val="18"/>
        </w:rPr>
      </w:pPr>
      <w:r w:rsidRPr="00102A71">
        <w:rPr>
          <w:rFonts w:eastAsiaTheme="minorEastAsia"/>
          <w:color w:val="000000" w:themeColor="text1"/>
          <w:szCs w:val="18"/>
        </w:rPr>
        <w:t>由于</w:t>
      </w:r>
      <w:r w:rsidR="005C3942" w:rsidRPr="00102A71">
        <w:rPr>
          <w:rFonts w:eastAsiaTheme="minorEastAsia"/>
          <w:color w:val="000000" w:themeColor="text1"/>
          <w:szCs w:val="18"/>
        </w:rPr>
        <w:t>质量比较仪</w:t>
      </w:r>
      <w:r w:rsidRPr="00102A71">
        <w:rPr>
          <w:rFonts w:eastAsiaTheme="minorEastAsia"/>
          <w:color w:val="000000" w:themeColor="text1"/>
          <w:szCs w:val="18"/>
        </w:rPr>
        <w:t>实际分度值为</w:t>
      </w:r>
      <w:r w:rsidRPr="00102A71">
        <w:rPr>
          <w:rFonts w:eastAsiaTheme="minorEastAsia"/>
          <w:color w:val="000000" w:themeColor="text1"/>
          <w:szCs w:val="18"/>
        </w:rPr>
        <w:t xml:space="preserve">0.01 </w:t>
      </w:r>
      <w:r w:rsidR="008D201C" w:rsidRPr="00102A71">
        <w:rPr>
          <w:rFonts w:eastAsiaTheme="minorEastAsia"/>
          <w:color w:val="000000" w:themeColor="text1"/>
          <w:szCs w:val="18"/>
        </w:rPr>
        <w:t>m</w:t>
      </w:r>
      <w:r w:rsidRPr="00102A71">
        <w:rPr>
          <w:rFonts w:eastAsiaTheme="minorEastAsia"/>
          <w:color w:val="000000" w:themeColor="text1"/>
          <w:szCs w:val="18"/>
        </w:rPr>
        <w:t>g</w:t>
      </w:r>
      <w:r w:rsidRPr="00102A71">
        <w:rPr>
          <w:rFonts w:eastAsiaTheme="minorEastAsia"/>
          <w:color w:val="000000" w:themeColor="text1"/>
          <w:szCs w:val="18"/>
        </w:rPr>
        <w:t>，因此：</w:t>
      </w:r>
    </w:p>
    <w:p w:rsidR="00BC2C1B" w:rsidRPr="008D7D0F" w:rsidRDefault="00CF13F2" w:rsidP="008D7D0F">
      <w:pPr>
        <w:tabs>
          <w:tab w:val="left" w:pos="5120"/>
        </w:tabs>
        <w:jc w:val="center"/>
        <w:rPr>
          <w:rFonts w:eastAsiaTheme="minorEastAsia"/>
          <w:color w:val="000000" w:themeColor="text1"/>
          <w:sz w:val="22"/>
        </w:rPr>
      </w:pPr>
      <m:oMathPara>
        <m:oMathParaPr>
          <m:jc m:val="center"/>
        </m:oMathParaPr>
        <m:oMath>
          <m:sSub>
            <m:sSubPr>
              <m:ctrlPr>
                <w:rPr>
                  <w:rFonts w:ascii="Cambria Math" w:eastAsiaTheme="minorEastAsia" w:hAnsi="Cambria Math"/>
                  <w:i/>
                  <w:color w:val="000000" w:themeColor="text1"/>
                  <w:sz w:val="22"/>
                </w:rPr>
              </m:ctrlPr>
            </m:sSubPr>
            <m:e>
              <m:r>
                <w:rPr>
                  <w:rFonts w:ascii="Cambria Math" w:eastAsiaTheme="minorEastAsia" w:hAnsi="Cambria Math"/>
                  <w:color w:val="000000" w:themeColor="text1"/>
                  <w:sz w:val="22"/>
                </w:rPr>
                <m:t>U</m:t>
              </m:r>
            </m:e>
            <m:sub>
              <m:r>
                <w:rPr>
                  <w:rFonts w:ascii="Cambria Math" w:eastAsiaTheme="minorEastAsia" w:hAnsi="Cambria Math"/>
                  <w:color w:val="000000" w:themeColor="text1"/>
                  <w:sz w:val="22"/>
                </w:rPr>
                <m:t>95</m:t>
              </m:r>
            </m:sub>
          </m:sSub>
          <m:r>
            <w:rPr>
              <w:rFonts w:ascii="Cambria Math" w:eastAsiaTheme="minorEastAsia" w:hAnsi="Cambria Math"/>
              <w:color w:val="000000" w:themeColor="text1"/>
              <w:sz w:val="22"/>
            </w:rPr>
            <m:t>=</m:t>
          </m:r>
          <m:r>
            <m:rPr>
              <m:nor/>
            </m:rPr>
            <w:rPr>
              <w:rFonts w:eastAsiaTheme="minorEastAsia"/>
              <w:color w:val="000000" w:themeColor="text1"/>
              <w:sz w:val="22"/>
            </w:rPr>
            <m:t>0.0</m:t>
          </m:r>
          <m:r>
            <m:rPr>
              <m:sty m:val="p"/>
            </m:rPr>
            <w:rPr>
              <w:rFonts w:ascii="Cambria Math" w:eastAsiaTheme="minorEastAsia" w:hAnsi="Cambria Math"/>
              <w:color w:val="000000" w:themeColor="text1"/>
              <w:sz w:val="22"/>
            </w:rPr>
            <m:t>2 m</m:t>
          </m:r>
          <m:r>
            <w:rPr>
              <w:rFonts w:ascii="Cambria Math" w:eastAsiaTheme="minorEastAsia" w:hAnsi="Cambria Math"/>
              <w:color w:val="000000" w:themeColor="text1"/>
              <w:sz w:val="22"/>
            </w:rPr>
            <m:t>g</m:t>
          </m:r>
        </m:oMath>
      </m:oMathPara>
    </w:p>
    <w:p w:rsidR="00747AE8" w:rsidRPr="002B7CAD" w:rsidRDefault="00747AE8" w:rsidP="000911E6">
      <w:pPr>
        <w:spacing w:afterLines="50" w:after="156"/>
        <w:rPr>
          <w:color w:val="FF0000"/>
          <w:sz w:val="20"/>
        </w:rPr>
      </w:pPr>
    </w:p>
    <w:p w:rsidR="00FE3713" w:rsidRPr="002B7CAD" w:rsidRDefault="00FE3713" w:rsidP="00FE3713">
      <w:pPr>
        <w:autoSpaceDE w:val="0"/>
        <w:autoSpaceDN w:val="0"/>
        <w:adjustRightInd w:val="0"/>
        <w:jc w:val="left"/>
        <w:rPr>
          <w:rFonts w:eastAsia="黑体"/>
          <w:kern w:val="0"/>
        </w:rPr>
      </w:pPr>
      <w:r w:rsidRPr="002B7CAD">
        <w:rPr>
          <w:rFonts w:eastAsia="黑体"/>
          <w:kern w:val="0"/>
        </w:rPr>
        <w:t xml:space="preserve">B.3 </w:t>
      </w:r>
      <w:r w:rsidRPr="002B7CAD">
        <w:rPr>
          <w:rFonts w:eastAsia="黑体"/>
          <w:kern w:val="0"/>
        </w:rPr>
        <w:t>校准范围内不同载荷点的测量不确定度</w:t>
      </w:r>
    </w:p>
    <w:p w:rsidR="00110A69" w:rsidRPr="002B7CAD" w:rsidRDefault="00FE3713" w:rsidP="00102A71">
      <w:pPr>
        <w:snapToGrid w:val="0"/>
        <w:spacing w:beforeLines="30" w:before="93" w:afterLines="30" w:after="93"/>
        <w:ind w:firstLineChars="200" w:firstLine="420"/>
        <w:textAlignment w:val="center"/>
        <w:rPr>
          <w:kern w:val="0"/>
        </w:rPr>
      </w:pPr>
      <w:r w:rsidRPr="002B7CAD">
        <w:rPr>
          <w:kern w:val="0"/>
        </w:rPr>
        <w:t>根据上述的方法，对校准范围内的</w:t>
      </w:r>
      <w:r w:rsidRPr="002B7CAD">
        <w:rPr>
          <w:i/>
          <w:kern w:val="0"/>
        </w:rPr>
        <w:t>P</w:t>
      </w:r>
      <w:r w:rsidRPr="002B7CAD">
        <w:rPr>
          <w:kern w:val="0"/>
          <w:vertAlign w:val="subscript"/>
        </w:rPr>
        <w:t>t1</w:t>
      </w:r>
      <w:r w:rsidRPr="002B7CAD">
        <w:rPr>
          <w:kern w:val="0"/>
        </w:rPr>
        <w:t>和</w:t>
      </w:r>
      <w:r w:rsidRPr="002B7CAD">
        <w:rPr>
          <w:i/>
          <w:kern w:val="0"/>
        </w:rPr>
        <w:t>P</w:t>
      </w:r>
      <w:r w:rsidRPr="002B7CAD">
        <w:rPr>
          <w:kern w:val="0"/>
          <w:vertAlign w:val="subscript"/>
        </w:rPr>
        <w:t>t2</w:t>
      </w:r>
      <w:r w:rsidRPr="002B7CAD">
        <w:rPr>
          <w:kern w:val="0"/>
        </w:rPr>
        <w:t>载荷点的测量不确定度进行评定</w:t>
      </w:r>
      <w:r w:rsidRPr="002B7CAD">
        <w:rPr>
          <w:kern w:val="0"/>
        </w:rPr>
        <w:t>,</w:t>
      </w:r>
      <w:r w:rsidRPr="002B7CAD">
        <w:rPr>
          <w:kern w:val="0"/>
        </w:rPr>
        <w:t>如表</w:t>
      </w:r>
      <w:r w:rsidRPr="002B7CAD">
        <w:rPr>
          <w:kern w:val="0"/>
        </w:rPr>
        <w:t>B.</w:t>
      </w:r>
      <w:r w:rsidR="00110A69" w:rsidRPr="002B7CAD">
        <w:rPr>
          <w:kern w:val="0"/>
        </w:rPr>
        <w:t>5</w:t>
      </w:r>
      <w:r w:rsidRPr="002B7CAD">
        <w:rPr>
          <w:kern w:val="0"/>
        </w:rPr>
        <w:t>所示。</w:t>
      </w:r>
    </w:p>
    <w:p w:rsidR="00A962E2" w:rsidRPr="002B7CAD" w:rsidRDefault="00A962E2" w:rsidP="00FE3713">
      <w:pPr>
        <w:spacing w:afterLines="50" w:after="156"/>
        <w:rPr>
          <w:kern w:val="0"/>
        </w:rPr>
      </w:pPr>
    </w:p>
    <w:p w:rsidR="00A962E2" w:rsidRPr="002B7CAD" w:rsidRDefault="00A962E2" w:rsidP="00FE3713">
      <w:pPr>
        <w:spacing w:afterLines="50" w:after="156"/>
        <w:rPr>
          <w:kern w:val="0"/>
        </w:rPr>
      </w:pPr>
    </w:p>
    <w:p w:rsidR="00110A69" w:rsidRPr="002B7CAD" w:rsidRDefault="00110A69">
      <w:pPr>
        <w:widowControl/>
        <w:jc w:val="left"/>
        <w:rPr>
          <w:kern w:val="0"/>
          <w:sz w:val="24"/>
        </w:rPr>
      </w:pPr>
      <w:r w:rsidRPr="002B7CAD">
        <w:rPr>
          <w:kern w:val="0"/>
          <w:sz w:val="24"/>
        </w:rPr>
        <w:br w:type="page"/>
      </w:r>
    </w:p>
    <w:p w:rsidR="003230A7" w:rsidRPr="002B7CAD" w:rsidRDefault="003230A7" w:rsidP="003230A7">
      <w:pPr>
        <w:tabs>
          <w:tab w:val="left" w:pos="5120"/>
        </w:tabs>
        <w:jc w:val="center"/>
        <w:rPr>
          <w:rFonts w:eastAsia="黑体"/>
          <w:szCs w:val="21"/>
        </w:rPr>
      </w:pPr>
      <w:r w:rsidRPr="002B7CAD">
        <w:rPr>
          <w:rFonts w:eastAsia="黑体"/>
          <w:szCs w:val="21"/>
        </w:rPr>
        <w:lastRenderedPageBreak/>
        <w:t>表</w:t>
      </w:r>
      <w:r w:rsidRPr="002B7CAD">
        <w:rPr>
          <w:rFonts w:eastAsia="黑体"/>
          <w:szCs w:val="21"/>
        </w:rPr>
        <w:t>B.5</w:t>
      </w:r>
      <w:r w:rsidRPr="002B7CAD">
        <w:rPr>
          <w:rFonts w:eastAsia="黑体"/>
          <w:szCs w:val="21"/>
        </w:rPr>
        <w:t>质量比较仪的校准结果</w:t>
      </w:r>
    </w:p>
    <w:tbl>
      <w:tblPr>
        <w:tblW w:w="79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359"/>
        <w:gridCol w:w="1359"/>
        <w:gridCol w:w="1199"/>
        <w:gridCol w:w="1520"/>
      </w:tblGrid>
      <w:tr w:rsidR="00C00260" w:rsidRPr="002B7CAD" w:rsidTr="005B6920">
        <w:trPr>
          <w:trHeight w:val="771"/>
        </w:trPr>
        <w:tc>
          <w:tcPr>
            <w:tcW w:w="2491" w:type="dxa"/>
            <w:vAlign w:val="center"/>
          </w:tcPr>
          <w:p w:rsidR="00C00260" w:rsidRPr="002B7CAD" w:rsidRDefault="00C00260" w:rsidP="008A4BE3">
            <w:pPr>
              <w:spacing w:afterLines="50" w:after="156"/>
              <w:jc w:val="center"/>
              <w:rPr>
                <w:color w:val="000000"/>
              </w:rPr>
            </w:pPr>
            <w:r w:rsidRPr="002B7CAD">
              <w:rPr>
                <w:color w:val="000000"/>
              </w:rPr>
              <w:t>校准项目</w:t>
            </w:r>
          </w:p>
        </w:tc>
        <w:tc>
          <w:tcPr>
            <w:tcW w:w="1359" w:type="dxa"/>
            <w:shd w:val="clear" w:color="auto" w:fill="auto"/>
            <w:vAlign w:val="center"/>
          </w:tcPr>
          <w:p w:rsidR="00C00260" w:rsidRPr="002B7CAD" w:rsidRDefault="00C00260" w:rsidP="008A4BE3">
            <w:pPr>
              <w:spacing w:afterLines="50" w:after="156"/>
              <w:jc w:val="center"/>
              <w:rPr>
                <w:color w:val="000000"/>
              </w:rPr>
            </w:pPr>
            <w:r w:rsidRPr="002B7CAD">
              <w:rPr>
                <w:color w:val="000000"/>
              </w:rPr>
              <w:t>校准结果（</w:t>
            </w:r>
            <w:r w:rsidRPr="002B7CAD">
              <w:rPr>
                <w:i/>
                <w:color w:val="000000"/>
              </w:rPr>
              <w:t>P</w:t>
            </w:r>
            <w:r w:rsidRPr="002B7CAD">
              <w:rPr>
                <w:i/>
                <w:color w:val="000000"/>
                <w:szCs w:val="21"/>
                <w:vertAlign w:val="subscript"/>
              </w:rPr>
              <w:t>t1</w:t>
            </w:r>
            <w:r w:rsidRPr="002B7CAD">
              <w:rPr>
                <w:color w:val="000000"/>
              </w:rPr>
              <w:t>）</w:t>
            </w:r>
          </w:p>
        </w:tc>
        <w:tc>
          <w:tcPr>
            <w:tcW w:w="1359" w:type="dxa"/>
            <w:tcBorders>
              <w:bottom w:val="single" w:sz="4" w:space="0" w:color="auto"/>
            </w:tcBorders>
            <w:shd w:val="clear" w:color="auto" w:fill="auto"/>
            <w:vAlign w:val="center"/>
          </w:tcPr>
          <w:p w:rsidR="00C00260" w:rsidRPr="002B7CAD" w:rsidRDefault="00C00260" w:rsidP="008A4BE3">
            <w:pPr>
              <w:spacing w:afterLines="50" w:after="156"/>
              <w:jc w:val="center"/>
              <w:rPr>
                <w:color w:val="000000"/>
              </w:rPr>
            </w:pPr>
            <w:r w:rsidRPr="002B7CAD">
              <w:rPr>
                <w:color w:val="000000"/>
              </w:rPr>
              <w:t>不确定度（</w:t>
            </w:r>
            <w:r w:rsidRPr="002B7CAD">
              <w:rPr>
                <w:i/>
                <w:color w:val="000000"/>
              </w:rPr>
              <w:t>P</w:t>
            </w:r>
            <w:r w:rsidRPr="002B7CAD">
              <w:rPr>
                <w:i/>
                <w:color w:val="000000"/>
                <w:szCs w:val="21"/>
                <w:vertAlign w:val="subscript"/>
              </w:rPr>
              <w:t>t1</w:t>
            </w:r>
            <w:r w:rsidRPr="002B7CAD">
              <w:rPr>
                <w:color w:val="000000"/>
              </w:rPr>
              <w:t>）</w:t>
            </w:r>
          </w:p>
        </w:tc>
        <w:tc>
          <w:tcPr>
            <w:tcW w:w="1199" w:type="dxa"/>
            <w:shd w:val="clear" w:color="auto" w:fill="auto"/>
            <w:vAlign w:val="center"/>
          </w:tcPr>
          <w:p w:rsidR="00C00260" w:rsidRPr="002B7CAD" w:rsidRDefault="00C00260" w:rsidP="008A4BE3">
            <w:pPr>
              <w:spacing w:afterLines="50" w:after="156"/>
              <w:jc w:val="center"/>
              <w:rPr>
                <w:color w:val="000000"/>
              </w:rPr>
            </w:pPr>
            <w:r w:rsidRPr="002B7CAD">
              <w:rPr>
                <w:color w:val="000000"/>
              </w:rPr>
              <w:t>校准结果（</w:t>
            </w:r>
            <w:r w:rsidRPr="002B7CAD">
              <w:rPr>
                <w:i/>
                <w:color w:val="000000"/>
              </w:rPr>
              <w:t>P</w:t>
            </w:r>
            <w:r w:rsidRPr="002B7CAD">
              <w:rPr>
                <w:i/>
                <w:color w:val="000000"/>
                <w:szCs w:val="21"/>
                <w:vertAlign w:val="subscript"/>
              </w:rPr>
              <w:t>t2</w:t>
            </w:r>
            <w:r w:rsidRPr="002B7CAD">
              <w:rPr>
                <w:color w:val="000000"/>
              </w:rPr>
              <w:t>）</w:t>
            </w:r>
          </w:p>
        </w:tc>
        <w:tc>
          <w:tcPr>
            <w:tcW w:w="1520" w:type="dxa"/>
            <w:tcBorders>
              <w:bottom w:val="single" w:sz="4" w:space="0" w:color="auto"/>
            </w:tcBorders>
            <w:shd w:val="clear" w:color="auto" w:fill="auto"/>
            <w:vAlign w:val="center"/>
          </w:tcPr>
          <w:p w:rsidR="00C00260" w:rsidRPr="002B7CAD" w:rsidRDefault="00C00260" w:rsidP="008A4BE3">
            <w:pPr>
              <w:spacing w:afterLines="50" w:after="156"/>
              <w:jc w:val="center"/>
              <w:rPr>
                <w:color w:val="000000"/>
              </w:rPr>
            </w:pPr>
            <w:r w:rsidRPr="002B7CAD">
              <w:rPr>
                <w:color w:val="000000"/>
              </w:rPr>
              <w:t>不确定度（</w:t>
            </w:r>
            <w:r w:rsidRPr="002B7CAD">
              <w:rPr>
                <w:i/>
                <w:color w:val="000000"/>
              </w:rPr>
              <w:t>P</w:t>
            </w:r>
            <w:r w:rsidRPr="002B7CAD">
              <w:rPr>
                <w:i/>
                <w:color w:val="000000"/>
                <w:szCs w:val="21"/>
                <w:vertAlign w:val="subscript"/>
              </w:rPr>
              <w:t>t2</w:t>
            </w:r>
            <w:r w:rsidRPr="002B7CAD">
              <w:rPr>
                <w:color w:val="000000"/>
              </w:rPr>
              <w:t>）</w:t>
            </w:r>
          </w:p>
        </w:tc>
      </w:tr>
      <w:tr w:rsidR="00C00260" w:rsidRPr="002B7CAD" w:rsidTr="005B6920">
        <w:trPr>
          <w:trHeight w:val="771"/>
        </w:trPr>
        <w:tc>
          <w:tcPr>
            <w:tcW w:w="2491" w:type="dxa"/>
            <w:vAlign w:val="center"/>
          </w:tcPr>
          <w:p w:rsidR="00C00260" w:rsidRPr="002B7CAD" w:rsidRDefault="00C00260" w:rsidP="008A4BE3">
            <w:pPr>
              <w:jc w:val="center"/>
              <w:rPr>
                <w:color w:val="000000"/>
              </w:rPr>
            </w:pPr>
            <w:r w:rsidRPr="002B7CAD">
              <w:rPr>
                <w:color w:val="000000"/>
              </w:rPr>
              <w:t>局部示值误差</w:t>
            </w:r>
          </w:p>
        </w:tc>
        <w:tc>
          <w:tcPr>
            <w:tcW w:w="1359" w:type="dxa"/>
            <w:shd w:val="clear" w:color="auto" w:fill="auto"/>
            <w:vAlign w:val="center"/>
          </w:tcPr>
          <w:p w:rsidR="007B17C8" w:rsidRPr="002B7CAD" w:rsidRDefault="007B17C8" w:rsidP="005A3E99">
            <w:pPr>
              <w:jc w:val="center"/>
              <w:rPr>
                <w:color w:val="000000"/>
              </w:rPr>
            </w:pPr>
            <w:r w:rsidRPr="002B7CAD">
              <w:rPr>
                <w:color w:val="000000"/>
              </w:rPr>
              <w:t>0.00 mg</w:t>
            </w:r>
          </w:p>
        </w:tc>
        <w:tc>
          <w:tcPr>
            <w:tcW w:w="1359" w:type="dxa"/>
            <w:tcBorders>
              <w:bottom w:val="single" w:sz="4" w:space="0" w:color="auto"/>
            </w:tcBorders>
            <w:shd w:val="clear" w:color="auto" w:fill="auto"/>
            <w:vAlign w:val="center"/>
          </w:tcPr>
          <w:p w:rsidR="007B17C8" w:rsidRPr="002B7CAD" w:rsidRDefault="007B17C8" w:rsidP="00CC46D5">
            <w:pPr>
              <w:jc w:val="center"/>
              <w:rPr>
                <w:color w:val="000000"/>
              </w:rPr>
            </w:pPr>
            <w:r w:rsidRPr="002B7CAD">
              <w:rPr>
                <w:color w:val="000000"/>
              </w:rPr>
              <w:t>0.0</w:t>
            </w:r>
            <w:r w:rsidR="00CC46D5" w:rsidRPr="002B7CAD">
              <w:rPr>
                <w:color w:val="000000"/>
              </w:rPr>
              <w:t>2</w:t>
            </w:r>
            <w:r w:rsidRPr="002B7CAD">
              <w:rPr>
                <w:color w:val="000000"/>
              </w:rPr>
              <w:t xml:space="preserve"> mg, </w:t>
            </w:r>
            <w:r w:rsidRPr="002B7CAD">
              <w:rPr>
                <w:i/>
                <w:color w:val="000000"/>
              </w:rPr>
              <w:t>k</w:t>
            </w:r>
            <w:r w:rsidRPr="002B7CAD">
              <w:rPr>
                <w:color w:val="000000"/>
              </w:rPr>
              <w:t>=2.</w:t>
            </w:r>
            <w:r w:rsidR="00CC46D5" w:rsidRPr="002B7CAD">
              <w:rPr>
                <w:color w:val="000000"/>
              </w:rPr>
              <w:t>28</w:t>
            </w:r>
          </w:p>
        </w:tc>
        <w:tc>
          <w:tcPr>
            <w:tcW w:w="1199" w:type="dxa"/>
            <w:shd w:val="clear" w:color="auto" w:fill="auto"/>
            <w:vAlign w:val="center"/>
          </w:tcPr>
          <w:p w:rsidR="00C00260" w:rsidRPr="002B7CAD" w:rsidRDefault="007B17C8" w:rsidP="008A4BE3">
            <w:pPr>
              <w:jc w:val="center"/>
              <w:rPr>
                <w:color w:val="000000"/>
              </w:rPr>
            </w:pPr>
            <w:r w:rsidRPr="002B7CAD">
              <w:rPr>
                <w:color w:val="000000"/>
              </w:rPr>
              <w:t>-0.01 mg</w:t>
            </w:r>
          </w:p>
        </w:tc>
        <w:tc>
          <w:tcPr>
            <w:tcW w:w="1520" w:type="dxa"/>
            <w:tcBorders>
              <w:bottom w:val="single" w:sz="4" w:space="0" w:color="auto"/>
            </w:tcBorders>
            <w:shd w:val="clear" w:color="auto" w:fill="auto"/>
            <w:vAlign w:val="center"/>
          </w:tcPr>
          <w:p w:rsidR="00C00260" w:rsidRPr="002B7CAD" w:rsidRDefault="007B17C8" w:rsidP="00381238">
            <w:pPr>
              <w:jc w:val="center"/>
              <w:rPr>
                <w:color w:val="000000"/>
              </w:rPr>
            </w:pPr>
            <w:r w:rsidRPr="002B7CAD">
              <w:rPr>
                <w:color w:val="000000"/>
              </w:rPr>
              <w:t>0.0</w:t>
            </w:r>
            <w:r w:rsidR="00381238" w:rsidRPr="002B7CAD">
              <w:rPr>
                <w:color w:val="000000"/>
              </w:rPr>
              <w:t>3</w:t>
            </w:r>
            <w:r w:rsidRPr="002B7CAD">
              <w:rPr>
                <w:color w:val="000000"/>
              </w:rPr>
              <w:t xml:space="preserve"> mg,</w:t>
            </w:r>
            <w:r w:rsidR="005B6920" w:rsidRPr="002B7CAD">
              <w:rPr>
                <w:color w:val="000000"/>
              </w:rPr>
              <w:t xml:space="preserve"> </w:t>
            </w:r>
            <w:r w:rsidRPr="002B7CAD">
              <w:rPr>
                <w:i/>
                <w:color w:val="000000"/>
              </w:rPr>
              <w:t>k</w:t>
            </w:r>
            <w:r w:rsidRPr="002B7CAD">
              <w:rPr>
                <w:color w:val="000000"/>
              </w:rPr>
              <w:t>=2.</w:t>
            </w:r>
            <w:r w:rsidR="00381238" w:rsidRPr="002B7CAD">
              <w:rPr>
                <w:color w:val="000000"/>
              </w:rPr>
              <w:t>43</w:t>
            </w:r>
          </w:p>
        </w:tc>
      </w:tr>
      <w:tr w:rsidR="00C00260" w:rsidRPr="002B7CAD" w:rsidTr="00110A69">
        <w:trPr>
          <w:trHeight w:val="1327"/>
        </w:trPr>
        <w:tc>
          <w:tcPr>
            <w:tcW w:w="3850" w:type="dxa"/>
            <w:gridSpan w:val="2"/>
            <w:vAlign w:val="center"/>
          </w:tcPr>
          <w:p w:rsidR="002622C0" w:rsidRPr="002B7CAD" w:rsidRDefault="00C00260" w:rsidP="008A4BE3">
            <w:pPr>
              <w:jc w:val="left"/>
              <w:rPr>
                <w:color w:val="000000" w:themeColor="text1"/>
              </w:rPr>
            </w:pPr>
            <w:r w:rsidRPr="002B7CAD">
              <w:rPr>
                <w:color w:val="000000" w:themeColor="text1"/>
              </w:rPr>
              <w:t>重复性测量结果：</w:t>
            </w:r>
          </w:p>
          <w:p w:rsidR="00335432" w:rsidRPr="002B7CAD" w:rsidRDefault="00347553" w:rsidP="00347553">
            <w:pPr>
              <w:ind w:firstLineChars="150" w:firstLine="315"/>
              <w:jc w:val="left"/>
              <w:rPr>
                <w:color w:val="000000" w:themeColor="text1"/>
              </w:rPr>
            </w:pPr>
            <w:r w:rsidRPr="002B7CAD">
              <w:rPr>
                <w:color w:val="000000" w:themeColor="text1"/>
              </w:rPr>
              <w:t>单次标准偏差</w:t>
            </w:r>
            <w:r w:rsidR="00335432" w:rsidRPr="002B7CAD">
              <w:rPr>
                <w:color w:val="000000" w:themeColor="text1"/>
              </w:rPr>
              <w:t>（</w:t>
            </w:r>
            <w:r w:rsidR="00335432" w:rsidRPr="002B7CAD">
              <w:rPr>
                <w:i/>
                <w:color w:val="000000" w:themeColor="text1"/>
              </w:rPr>
              <w:t>P</w:t>
            </w:r>
            <w:r w:rsidR="00335432" w:rsidRPr="002B7CAD">
              <w:rPr>
                <w:i/>
                <w:color w:val="000000" w:themeColor="text1"/>
                <w:szCs w:val="21"/>
                <w:vertAlign w:val="subscript"/>
              </w:rPr>
              <w:t>t1</w:t>
            </w:r>
            <w:r w:rsidR="00335432" w:rsidRPr="002B7CAD">
              <w:rPr>
                <w:color w:val="000000" w:themeColor="text1"/>
              </w:rPr>
              <w:t>）</w:t>
            </w:r>
            <w:r w:rsidR="00335432" w:rsidRPr="002B7CAD">
              <w:rPr>
                <w:color w:val="000000" w:themeColor="text1"/>
                <w:u w:val="single"/>
              </w:rPr>
              <w:t xml:space="preserve"> </w:t>
            </w:r>
            <w:r w:rsidR="007B17C8" w:rsidRPr="002B7CAD">
              <w:rPr>
                <w:color w:val="000000" w:themeColor="text1"/>
                <w:u w:val="single"/>
              </w:rPr>
              <w:t xml:space="preserve"> 0.008 mg</w:t>
            </w:r>
            <w:r w:rsidR="00335432" w:rsidRPr="002B7CAD">
              <w:rPr>
                <w:color w:val="000000" w:themeColor="text1"/>
                <w:u w:val="single"/>
              </w:rPr>
              <w:t xml:space="preserve">  </w:t>
            </w:r>
          </w:p>
          <w:p w:rsidR="00C00260" w:rsidRPr="002B7CAD" w:rsidRDefault="00335432" w:rsidP="007B17C8">
            <w:pPr>
              <w:jc w:val="left"/>
              <w:rPr>
                <w:color w:val="000000" w:themeColor="text1"/>
              </w:rPr>
            </w:pPr>
            <w:r w:rsidRPr="002B7CAD">
              <w:rPr>
                <w:color w:val="000000" w:themeColor="text1"/>
              </w:rPr>
              <w:t xml:space="preserve">   </w:t>
            </w:r>
            <w:r w:rsidR="00347553" w:rsidRPr="002B7CAD">
              <w:rPr>
                <w:color w:val="000000" w:themeColor="text1"/>
              </w:rPr>
              <w:t>单次标准偏差</w:t>
            </w:r>
            <w:r w:rsidRPr="002B7CAD">
              <w:rPr>
                <w:color w:val="000000" w:themeColor="text1"/>
              </w:rPr>
              <w:t>（</w:t>
            </w:r>
            <w:r w:rsidRPr="002B7CAD">
              <w:rPr>
                <w:i/>
                <w:color w:val="000000" w:themeColor="text1"/>
              </w:rPr>
              <w:t>P</w:t>
            </w:r>
            <w:r w:rsidRPr="002B7CAD">
              <w:rPr>
                <w:i/>
                <w:color w:val="000000" w:themeColor="text1"/>
                <w:szCs w:val="21"/>
                <w:vertAlign w:val="subscript"/>
              </w:rPr>
              <w:t>t2</w:t>
            </w:r>
            <w:r w:rsidRPr="002B7CAD">
              <w:rPr>
                <w:color w:val="000000" w:themeColor="text1"/>
              </w:rPr>
              <w:t>）</w:t>
            </w:r>
            <w:r w:rsidR="00C00260" w:rsidRPr="002B7CAD">
              <w:rPr>
                <w:color w:val="000000" w:themeColor="text1"/>
                <w:u w:val="single"/>
              </w:rPr>
              <w:t xml:space="preserve"> </w:t>
            </w:r>
            <w:r w:rsidRPr="002B7CAD">
              <w:rPr>
                <w:color w:val="000000" w:themeColor="text1"/>
                <w:u w:val="single"/>
              </w:rPr>
              <w:t xml:space="preserve"> </w:t>
            </w:r>
            <w:r w:rsidR="007B17C8" w:rsidRPr="002B7CAD">
              <w:rPr>
                <w:color w:val="000000" w:themeColor="text1"/>
                <w:u w:val="single"/>
              </w:rPr>
              <w:t>0.016 mg</w:t>
            </w:r>
            <w:r w:rsidRPr="002B7CAD">
              <w:rPr>
                <w:color w:val="000000" w:themeColor="text1"/>
                <w:u w:val="single"/>
              </w:rPr>
              <w:t xml:space="preserve">  </w:t>
            </w:r>
          </w:p>
        </w:tc>
        <w:tc>
          <w:tcPr>
            <w:tcW w:w="4078" w:type="dxa"/>
            <w:gridSpan w:val="3"/>
            <w:vAlign w:val="center"/>
          </w:tcPr>
          <w:p w:rsidR="00FE5B31" w:rsidRPr="002B7CAD" w:rsidRDefault="00C00260" w:rsidP="008A4BE3">
            <w:pPr>
              <w:jc w:val="left"/>
              <w:rPr>
                <w:color w:val="000000" w:themeColor="text1"/>
              </w:rPr>
            </w:pPr>
            <w:r w:rsidRPr="002B7CAD">
              <w:rPr>
                <w:color w:val="000000" w:themeColor="text1"/>
              </w:rPr>
              <w:t>偏载测量结果：</w:t>
            </w:r>
          </w:p>
          <w:p w:rsidR="00C00260" w:rsidRPr="002B7CAD" w:rsidRDefault="00335432" w:rsidP="00FE5B31">
            <w:pPr>
              <w:ind w:firstLineChars="650" w:firstLine="1365"/>
              <w:jc w:val="left"/>
              <w:rPr>
                <w:color w:val="000000" w:themeColor="text1"/>
              </w:rPr>
            </w:pPr>
            <w:r w:rsidRPr="002B7CAD">
              <w:rPr>
                <w:color w:val="000000" w:themeColor="text1"/>
              </w:rPr>
              <w:t>（</w:t>
            </w:r>
            <w:r w:rsidRPr="002B7CAD">
              <w:rPr>
                <w:i/>
                <w:color w:val="000000" w:themeColor="text1"/>
              </w:rPr>
              <w:t>P</w:t>
            </w:r>
            <w:r w:rsidRPr="002B7CAD">
              <w:rPr>
                <w:i/>
                <w:color w:val="000000" w:themeColor="text1"/>
                <w:szCs w:val="21"/>
                <w:vertAlign w:val="subscript"/>
              </w:rPr>
              <w:t>t1</w:t>
            </w:r>
            <w:r w:rsidRPr="002B7CAD">
              <w:rPr>
                <w:color w:val="000000" w:themeColor="text1"/>
              </w:rPr>
              <w:t>）</w:t>
            </w:r>
            <w:r w:rsidRPr="002B7CAD">
              <w:rPr>
                <w:color w:val="000000" w:themeColor="text1"/>
                <w:u w:val="single"/>
              </w:rPr>
              <w:t xml:space="preserve">  </w:t>
            </w:r>
            <w:r w:rsidR="007B17C8" w:rsidRPr="002B7CAD">
              <w:rPr>
                <w:color w:val="000000" w:themeColor="text1"/>
                <w:u w:val="single"/>
              </w:rPr>
              <w:t xml:space="preserve"> -0.04 mg</w:t>
            </w:r>
            <w:r w:rsidRPr="002B7CAD">
              <w:rPr>
                <w:color w:val="000000" w:themeColor="text1"/>
                <w:u w:val="single"/>
              </w:rPr>
              <w:t xml:space="preserve">   </w:t>
            </w:r>
          </w:p>
          <w:p w:rsidR="00335432" w:rsidRPr="002B7CAD" w:rsidRDefault="00335432" w:rsidP="00335432">
            <w:pPr>
              <w:ind w:firstLineChars="650" w:firstLine="1365"/>
              <w:jc w:val="left"/>
              <w:rPr>
                <w:color w:val="000000" w:themeColor="text1"/>
              </w:rPr>
            </w:pPr>
            <w:r w:rsidRPr="002B7CAD">
              <w:rPr>
                <w:color w:val="000000" w:themeColor="text1"/>
              </w:rPr>
              <w:t>（</w:t>
            </w:r>
            <w:r w:rsidRPr="002B7CAD">
              <w:rPr>
                <w:i/>
                <w:color w:val="000000" w:themeColor="text1"/>
              </w:rPr>
              <w:t>P</w:t>
            </w:r>
            <w:r w:rsidRPr="002B7CAD">
              <w:rPr>
                <w:i/>
                <w:color w:val="000000" w:themeColor="text1"/>
                <w:szCs w:val="21"/>
                <w:vertAlign w:val="subscript"/>
              </w:rPr>
              <w:t>t2</w:t>
            </w:r>
            <w:r w:rsidRPr="002B7CAD">
              <w:rPr>
                <w:color w:val="000000" w:themeColor="text1"/>
              </w:rPr>
              <w:t>）</w:t>
            </w:r>
            <w:r w:rsidRPr="002B7CAD">
              <w:rPr>
                <w:color w:val="000000" w:themeColor="text1"/>
                <w:u w:val="single"/>
              </w:rPr>
              <w:t xml:space="preserve">   </w:t>
            </w:r>
            <w:r w:rsidR="007B17C8" w:rsidRPr="002B7CAD">
              <w:rPr>
                <w:color w:val="000000" w:themeColor="text1"/>
                <w:u w:val="single"/>
              </w:rPr>
              <w:t>-0.07 mg</w:t>
            </w:r>
            <w:r w:rsidRPr="002B7CAD">
              <w:rPr>
                <w:color w:val="000000" w:themeColor="text1"/>
                <w:u w:val="single"/>
              </w:rPr>
              <w:t xml:space="preserve">    </w:t>
            </w:r>
          </w:p>
        </w:tc>
      </w:tr>
      <w:tr w:rsidR="00C00260" w:rsidRPr="002B7CAD" w:rsidTr="00FE3713">
        <w:trPr>
          <w:trHeight w:val="1765"/>
        </w:trPr>
        <w:tc>
          <w:tcPr>
            <w:tcW w:w="7928" w:type="dxa"/>
            <w:gridSpan w:val="5"/>
          </w:tcPr>
          <w:p w:rsidR="00C00260" w:rsidRPr="002B7CAD" w:rsidRDefault="00C00260" w:rsidP="00FE3713">
            <w:pPr>
              <w:spacing w:beforeLines="50" w:before="156" w:afterLines="50" w:after="156"/>
              <w:ind w:firstLineChars="377" w:firstLine="792"/>
              <w:rPr>
                <w:color w:val="000000"/>
              </w:rPr>
            </w:pPr>
            <w:r w:rsidRPr="002B7CAD">
              <w:rPr>
                <w:color w:val="000000"/>
              </w:rPr>
              <w:t>最</w:t>
            </w:r>
            <w:r w:rsidRPr="002B7CAD">
              <w:rPr>
                <w:color w:val="000000"/>
              </w:rPr>
              <w:t xml:space="preserve"> </w:t>
            </w:r>
            <w:r w:rsidRPr="002B7CAD">
              <w:rPr>
                <w:color w:val="000000"/>
              </w:rPr>
              <w:t>大</w:t>
            </w:r>
            <w:r w:rsidRPr="002B7CAD">
              <w:rPr>
                <w:color w:val="000000"/>
              </w:rPr>
              <w:t xml:space="preserve"> </w:t>
            </w:r>
            <w:r w:rsidRPr="002B7CAD">
              <w:rPr>
                <w:color w:val="000000"/>
              </w:rPr>
              <w:t>承</w:t>
            </w:r>
            <w:r w:rsidRPr="002B7CAD">
              <w:rPr>
                <w:color w:val="000000"/>
              </w:rPr>
              <w:t xml:space="preserve"> </w:t>
            </w:r>
            <w:r w:rsidRPr="002B7CAD">
              <w:rPr>
                <w:color w:val="000000"/>
              </w:rPr>
              <w:t>载：</w:t>
            </w:r>
            <w:r w:rsidR="00335432" w:rsidRPr="002B7CAD">
              <w:rPr>
                <w:color w:val="000000"/>
              </w:rPr>
              <w:t>205 g</w:t>
            </w:r>
          </w:p>
          <w:p w:rsidR="00C00260" w:rsidRPr="002B7CAD" w:rsidRDefault="00C00260" w:rsidP="008A4BE3">
            <w:pPr>
              <w:spacing w:afterLines="50" w:after="156"/>
              <w:ind w:firstLineChars="377" w:firstLine="792"/>
              <w:rPr>
                <w:color w:val="000000"/>
              </w:rPr>
            </w:pPr>
            <w:r w:rsidRPr="002B7CAD">
              <w:rPr>
                <w:color w:val="000000"/>
              </w:rPr>
              <w:t>电子衡量范围：</w:t>
            </w:r>
            <w:r w:rsidR="00335432" w:rsidRPr="002B7CAD">
              <w:rPr>
                <w:color w:val="000000"/>
              </w:rPr>
              <w:t>205 g</w:t>
            </w:r>
          </w:p>
          <w:p w:rsidR="00C00260" w:rsidRPr="002B7CAD" w:rsidRDefault="00C00260" w:rsidP="008A4BE3">
            <w:pPr>
              <w:spacing w:afterLines="50" w:after="156"/>
              <w:ind w:firstLineChars="377" w:firstLine="792"/>
              <w:rPr>
                <w:color w:val="000000"/>
              </w:rPr>
            </w:pPr>
            <w:r w:rsidRPr="002B7CAD">
              <w:rPr>
                <w:color w:val="000000"/>
              </w:rPr>
              <w:t>实际分度值</w:t>
            </w:r>
            <w:r w:rsidRPr="002B7CAD">
              <w:rPr>
                <w:i/>
                <w:color w:val="000000"/>
              </w:rPr>
              <w:t>d</w:t>
            </w:r>
            <w:r w:rsidRPr="002B7CAD">
              <w:rPr>
                <w:color w:val="000000"/>
              </w:rPr>
              <w:t>：</w:t>
            </w:r>
            <w:r w:rsidR="00335432" w:rsidRPr="002B7CAD">
              <w:rPr>
                <w:color w:val="000000"/>
              </w:rPr>
              <w:t>0.01 mg</w:t>
            </w:r>
          </w:p>
          <w:p w:rsidR="00C00260" w:rsidRPr="002B7CAD" w:rsidRDefault="00C00260" w:rsidP="00FE3713">
            <w:pPr>
              <w:spacing w:afterLines="50" w:after="156"/>
              <w:ind w:firstLineChars="377" w:firstLine="792"/>
              <w:rPr>
                <w:color w:val="000000"/>
              </w:rPr>
            </w:pPr>
            <w:r w:rsidRPr="002B7CAD">
              <w:rPr>
                <w:color w:val="000000"/>
              </w:rPr>
              <w:t>外</w:t>
            </w:r>
            <w:r w:rsidRPr="002B7CAD">
              <w:rPr>
                <w:color w:val="000000"/>
              </w:rPr>
              <w:t xml:space="preserve"> </w:t>
            </w:r>
            <w:r w:rsidRPr="002B7CAD">
              <w:rPr>
                <w:color w:val="000000"/>
              </w:rPr>
              <w:t>观</w:t>
            </w:r>
            <w:r w:rsidRPr="002B7CAD">
              <w:rPr>
                <w:color w:val="000000"/>
              </w:rPr>
              <w:t xml:space="preserve"> </w:t>
            </w:r>
            <w:r w:rsidRPr="002B7CAD">
              <w:rPr>
                <w:color w:val="000000"/>
              </w:rPr>
              <w:t>检</w:t>
            </w:r>
            <w:r w:rsidRPr="002B7CAD">
              <w:rPr>
                <w:color w:val="000000"/>
              </w:rPr>
              <w:t xml:space="preserve"> </w:t>
            </w:r>
            <w:r w:rsidRPr="002B7CAD">
              <w:rPr>
                <w:color w:val="000000"/>
              </w:rPr>
              <w:t>查：</w:t>
            </w:r>
            <w:r w:rsidR="00335432" w:rsidRPr="002B7CAD">
              <w:rPr>
                <w:color w:val="000000"/>
              </w:rPr>
              <w:t>合格</w:t>
            </w:r>
          </w:p>
        </w:tc>
      </w:tr>
      <w:tr w:rsidR="00C00260" w:rsidRPr="002B7CAD" w:rsidTr="008A4BE3">
        <w:trPr>
          <w:trHeight w:val="2326"/>
        </w:trPr>
        <w:tc>
          <w:tcPr>
            <w:tcW w:w="7928" w:type="dxa"/>
            <w:gridSpan w:val="5"/>
          </w:tcPr>
          <w:p w:rsidR="00C00260" w:rsidRPr="002B7CAD" w:rsidRDefault="00C00260" w:rsidP="008A4BE3">
            <w:pPr>
              <w:spacing w:afterLines="50" w:after="156"/>
              <w:rPr>
                <w:color w:val="000000"/>
              </w:rPr>
            </w:pPr>
            <w:r w:rsidRPr="002B7CAD">
              <w:rPr>
                <w:color w:val="000000"/>
              </w:rPr>
              <w:t>校准说明：</w:t>
            </w:r>
          </w:p>
          <w:p w:rsidR="00C00260" w:rsidRPr="002B7CAD" w:rsidRDefault="00C00260" w:rsidP="00FE3713">
            <w:pPr>
              <w:spacing w:afterLines="50" w:after="156"/>
              <w:ind w:firstLineChars="304" w:firstLine="638"/>
              <w:rPr>
                <w:color w:val="000000"/>
              </w:rPr>
            </w:pPr>
            <w:r w:rsidRPr="002B7CAD">
              <w:rPr>
                <w:color w:val="000000"/>
              </w:rPr>
              <w:t xml:space="preserve">    </w:t>
            </w:r>
            <w:r w:rsidRPr="002B7CAD">
              <w:rPr>
                <w:color w:val="000000"/>
              </w:rPr>
              <w:t>试验载荷砝码</w:t>
            </w:r>
            <w:r w:rsidRPr="002B7CAD">
              <w:rPr>
                <w:i/>
                <w:color w:val="000000"/>
              </w:rPr>
              <w:t>P</w:t>
            </w:r>
            <w:r w:rsidRPr="00735CB9">
              <w:rPr>
                <w:i/>
                <w:color w:val="000000"/>
                <w:szCs w:val="21"/>
                <w:vertAlign w:val="subscript"/>
              </w:rPr>
              <w:t>t</w:t>
            </w:r>
            <w:r w:rsidR="00735CB9">
              <w:rPr>
                <w:i/>
                <w:color w:val="000000"/>
                <w:szCs w:val="21"/>
                <w:vertAlign w:val="subscript"/>
              </w:rPr>
              <w:t>1</w:t>
            </w:r>
            <w:r w:rsidRPr="002B7CAD">
              <w:rPr>
                <w:color w:val="000000"/>
                <w:szCs w:val="21"/>
                <w:vertAlign w:val="subscript"/>
              </w:rPr>
              <w:t xml:space="preserve">  </w:t>
            </w:r>
            <w:r w:rsidR="00335432" w:rsidRPr="002B7CAD">
              <w:rPr>
                <w:color w:val="000000"/>
              </w:rPr>
              <w:t>=</w:t>
            </w:r>
            <w:r w:rsidR="007B17C8" w:rsidRPr="002B7CAD">
              <w:rPr>
                <w:color w:val="000000"/>
              </w:rPr>
              <w:t xml:space="preserve"> </w:t>
            </w:r>
            <w:r w:rsidR="00335432" w:rsidRPr="002B7CAD">
              <w:rPr>
                <w:color w:val="000000"/>
              </w:rPr>
              <w:t xml:space="preserve">100 </w:t>
            </w:r>
            <w:r w:rsidRPr="002B7CAD">
              <w:rPr>
                <w:color w:val="000000"/>
              </w:rPr>
              <w:t>g</w:t>
            </w:r>
          </w:p>
          <w:p w:rsidR="00C00260" w:rsidRPr="002B7CAD" w:rsidRDefault="00C00260" w:rsidP="008A4BE3">
            <w:pPr>
              <w:spacing w:afterLines="50" w:after="156"/>
              <w:ind w:firstLineChars="950" w:firstLine="1995"/>
              <w:rPr>
                <w:color w:val="000000"/>
              </w:rPr>
            </w:pPr>
            <w:r w:rsidRPr="002B7CAD">
              <w:rPr>
                <w:i/>
                <w:color w:val="000000"/>
              </w:rPr>
              <w:t xml:space="preserve">    P</w:t>
            </w:r>
            <w:r w:rsidRPr="00735CB9">
              <w:rPr>
                <w:i/>
                <w:color w:val="000000"/>
                <w:szCs w:val="21"/>
                <w:vertAlign w:val="subscript"/>
              </w:rPr>
              <w:t>t2</w:t>
            </w:r>
            <w:r w:rsidRPr="002B7CAD">
              <w:rPr>
                <w:color w:val="000000"/>
                <w:szCs w:val="21"/>
                <w:vertAlign w:val="subscript"/>
              </w:rPr>
              <w:t xml:space="preserve">  </w:t>
            </w:r>
            <w:r w:rsidR="00335432" w:rsidRPr="002B7CAD">
              <w:rPr>
                <w:color w:val="000000"/>
              </w:rPr>
              <w:t>=</w:t>
            </w:r>
            <w:r w:rsidR="007B17C8" w:rsidRPr="002B7CAD">
              <w:rPr>
                <w:color w:val="000000"/>
              </w:rPr>
              <w:t xml:space="preserve"> </w:t>
            </w:r>
            <w:r w:rsidR="00335432" w:rsidRPr="002B7CAD">
              <w:rPr>
                <w:color w:val="000000"/>
              </w:rPr>
              <w:t>200</w:t>
            </w:r>
            <w:r w:rsidRPr="002B7CAD">
              <w:rPr>
                <w:color w:val="000000"/>
              </w:rPr>
              <w:t xml:space="preserve"> g</w:t>
            </w:r>
          </w:p>
          <w:p w:rsidR="00C00260" w:rsidRPr="002B7CAD" w:rsidRDefault="00C00260" w:rsidP="00FE3713">
            <w:pPr>
              <w:spacing w:afterLines="50" w:after="156"/>
              <w:ind w:firstLineChars="200" w:firstLine="420"/>
              <w:rPr>
                <w:color w:val="000000"/>
              </w:rPr>
            </w:pPr>
            <w:r w:rsidRPr="002B7CAD">
              <w:rPr>
                <w:color w:val="000000"/>
              </w:rPr>
              <w:t>校准局部示值误差用砝码</w:t>
            </w:r>
            <w:r w:rsidR="00335432" w:rsidRPr="002B7CAD">
              <w:rPr>
                <w:color w:val="000000"/>
              </w:rPr>
              <w:t xml:space="preserve"> = 9.98 m</w:t>
            </w:r>
            <w:r w:rsidRPr="002B7CAD">
              <w:rPr>
                <w:color w:val="000000"/>
              </w:rPr>
              <w:t>g</w:t>
            </w:r>
          </w:p>
        </w:tc>
      </w:tr>
    </w:tbl>
    <w:p w:rsidR="00C33ADB" w:rsidRPr="002B7CAD" w:rsidRDefault="00C33ADB" w:rsidP="000911E6">
      <w:pPr>
        <w:spacing w:afterLines="50" w:after="156"/>
        <w:rPr>
          <w:color w:val="FF0000"/>
        </w:rPr>
      </w:pPr>
    </w:p>
    <w:p w:rsidR="00C33ADB" w:rsidRPr="002B7CAD" w:rsidRDefault="00C33ADB" w:rsidP="000911E6">
      <w:pPr>
        <w:spacing w:afterLines="50" w:after="156"/>
        <w:rPr>
          <w:color w:val="FF0000"/>
        </w:rPr>
      </w:pPr>
    </w:p>
    <w:p w:rsidR="00C33ADB" w:rsidRPr="002B7CAD" w:rsidRDefault="00C33ADB" w:rsidP="000911E6">
      <w:pPr>
        <w:spacing w:afterLines="50" w:after="156"/>
        <w:rPr>
          <w:color w:val="FF0000"/>
        </w:rPr>
      </w:pPr>
    </w:p>
    <w:p w:rsidR="0079353F" w:rsidRPr="002B7CAD" w:rsidRDefault="000911E6" w:rsidP="00A66552">
      <w:pPr>
        <w:spacing w:afterLines="50" w:after="156"/>
        <w:rPr>
          <w:b/>
          <w:color w:val="000000"/>
        </w:rPr>
      </w:pPr>
      <w:r w:rsidRPr="002B7CAD">
        <w:rPr>
          <w:b/>
          <w:color w:val="000000"/>
        </w:rPr>
        <w:br w:type="page"/>
      </w:r>
      <w:r w:rsidRPr="002B7CAD">
        <w:rPr>
          <w:b/>
          <w:color w:val="000000"/>
        </w:rPr>
        <w:lastRenderedPageBreak/>
        <w:t>附录</w:t>
      </w:r>
      <w:r w:rsidR="00CF3033" w:rsidRPr="002B7CAD">
        <w:rPr>
          <w:b/>
          <w:color w:val="000000"/>
        </w:rPr>
        <w:t>C</w:t>
      </w:r>
      <w:r w:rsidRPr="002B7CAD">
        <w:rPr>
          <w:b/>
          <w:color w:val="000000"/>
        </w:rPr>
        <w:t xml:space="preserve">  </w:t>
      </w:r>
    </w:p>
    <w:p w:rsidR="00A66552" w:rsidRPr="002B7CAD" w:rsidRDefault="00FA009F" w:rsidP="0079353F">
      <w:pPr>
        <w:spacing w:afterLines="50" w:after="156"/>
        <w:jc w:val="center"/>
        <w:rPr>
          <w:b/>
          <w:color w:val="000000"/>
        </w:rPr>
      </w:pPr>
      <w:r w:rsidRPr="002B7CAD">
        <w:rPr>
          <w:b/>
          <w:color w:val="000000"/>
        </w:rPr>
        <w:t>质量比较仪</w:t>
      </w:r>
      <w:r w:rsidR="00746E57" w:rsidRPr="002B7CAD">
        <w:rPr>
          <w:b/>
          <w:color w:val="000000"/>
        </w:rPr>
        <w:t>校准</w:t>
      </w:r>
      <w:r w:rsidR="00A66552" w:rsidRPr="002B7CAD">
        <w:rPr>
          <w:b/>
          <w:color w:val="000000"/>
        </w:rPr>
        <w:t>证书内页格式</w:t>
      </w:r>
      <w:r w:rsidR="000C7B2E" w:rsidRPr="002B7CAD">
        <w:rPr>
          <w:b/>
          <w:color w:val="000000"/>
        </w:rPr>
        <w:t>（示例）</w:t>
      </w:r>
    </w:p>
    <w:p w:rsidR="00A66552" w:rsidRPr="002B7CAD" w:rsidRDefault="00A66552" w:rsidP="00A66552">
      <w:pPr>
        <w:spacing w:afterLines="50" w:after="156"/>
        <w:rPr>
          <w:color w:val="000000"/>
        </w:rPr>
      </w:pPr>
    </w:p>
    <w:tbl>
      <w:tblPr>
        <w:tblW w:w="79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359"/>
        <w:gridCol w:w="1359"/>
        <w:gridCol w:w="1359"/>
        <w:gridCol w:w="1360"/>
      </w:tblGrid>
      <w:tr w:rsidR="00F03D43" w:rsidRPr="002B7CAD" w:rsidTr="00286628">
        <w:trPr>
          <w:trHeight w:val="771"/>
        </w:trPr>
        <w:tc>
          <w:tcPr>
            <w:tcW w:w="2491" w:type="dxa"/>
            <w:vAlign w:val="center"/>
          </w:tcPr>
          <w:p w:rsidR="00F03D43" w:rsidRPr="002B7CAD" w:rsidRDefault="00746E57" w:rsidP="00605BE1">
            <w:pPr>
              <w:spacing w:afterLines="50" w:after="156"/>
              <w:jc w:val="center"/>
              <w:rPr>
                <w:color w:val="000000"/>
              </w:rPr>
            </w:pPr>
            <w:r w:rsidRPr="002B7CAD">
              <w:rPr>
                <w:color w:val="000000"/>
              </w:rPr>
              <w:t>校准</w:t>
            </w:r>
            <w:r w:rsidR="00F03D43" w:rsidRPr="002B7CAD">
              <w:rPr>
                <w:color w:val="000000"/>
              </w:rPr>
              <w:t>项目</w:t>
            </w:r>
          </w:p>
        </w:tc>
        <w:tc>
          <w:tcPr>
            <w:tcW w:w="1359" w:type="dxa"/>
            <w:shd w:val="clear" w:color="auto" w:fill="auto"/>
            <w:vAlign w:val="center"/>
          </w:tcPr>
          <w:p w:rsidR="00F03D43" w:rsidRPr="002B7CAD" w:rsidRDefault="00746E57" w:rsidP="00605BE1">
            <w:pPr>
              <w:spacing w:afterLines="50" w:after="156"/>
              <w:jc w:val="center"/>
              <w:rPr>
                <w:color w:val="000000"/>
              </w:rPr>
            </w:pPr>
            <w:r w:rsidRPr="002B7CAD">
              <w:rPr>
                <w:color w:val="000000"/>
              </w:rPr>
              <w:t>校准</w:t>
            </w:r>
            <w:r w:rsidR="00F03D43" w:rsidRPr="002B7CAD">
              <w:rPr>
                <w:color w:val="000000"/>
              </w:rPr>
              <w:t>结果（</w:t>
            </w:r>
            <w:r w:rsidR="00AE10EF" w:rsidRPr="002B7CAD">
              <w:rPr>
                <w:i/>
                <w:color w:val="000000"/>
              </w:rPr>
              <w:t>P</w:t>
            </w:r>
            <w:r w:rsidR="00753D1E" w:rsidRPr="00E10FC4">
              <w:rPr>
                <w:i/>
                <w:color w:val="000000"/>
                <w:szCs w:val="21"/>
                <w:vertAlign w:val="subscript"/>
              </w:rPr>
              <w:t>t1</w:t>
            </w:r>
            <w:r w:rsidR="00F03D43" w:rsidRPr="002B7CAD">
              <w:rPr>
                <w:color w:val="000000"/>
              </w:rPr>
              <w:t>）</w:t>
            </w:r>
          </w:p>
        </w:tc>
        <w:tc>
          <w:tcPr>
            <w:tcW w:w="1359" w:type="dxa"/>
            <w:tcBorders>
              <w:bottom w:val="single" w:sz="4" w:space="0" w:color="auto"/>
            </w:tcBorders>
            <w:shd w:val="clear" w:color="auto" w:fill="auto"/>
            <w:vAlign w:val="center"/>
          </w:tcPr>
          <w:p w:rsidR="00F03D43" w:rsidRPr="002B7CAD" w:rsidRDefault="00BB68D3" w:rsidP="00605BE1">
            <w:pPr>
              <w:spacing w:afterLines="50" w:after="156"/>
              <w:jc w:val="center"/>
              <w:rPr>
                <w:color w:val="000000"/>
              </w:rPr>
            </w:pPr>
            <w:r w:rsidRPr="002B7CAD">
              <w:rPr>
                <w:color w:val="000000"/>
              </w:rPr>
              <w:t>不确定度</w:t>
            </w:r>
            <w:r w:rsidR="00F03D43" w:rsidRPr="002B7CAD">
              <w:rPr>
                <w:color w:val="000000"/>
              </w:rPr>
              <w:t>（</w:t>
            </w:r>
            <w:r w:rsidR="00AE10EF" w:rsidRPr="002B7CAD">
              <w:rPr>
                <w:i/>
                <w:color w:val="000000"/>
              </w:rPr>
              <w:t>P</w:t>
            </w:r>
            <w:r w:rsidR="00753D1E" w:rsidRPr="00E10FC4">
              <w:rPr>
                <w:i/>
                <w:color w:val="000000"/>
                <w:szCs w:val="21"/>
                <w:vertAlign w:val="subscript"/>
              </w:rPr>
              <w:t>t1</w:t>
            </w:r>
            <w:r w:rsidR="00F03D43" w:rsidRPr="002B7CAD">
              <w:rPr>
                <w:color w:val="000000"/>
              </w:rPr>
              <w:t>）</w:t>
            </w:r>
          </w:p>
        </w:tc>
        <w:tc>
          <w:tcPr>
            <w:tcW w:w="1359" w:type="dxa"/>
            <w:shd w:val="clear" w:color="auto" w:fill="auto"/>
            <w:vAlign w:val="center"/>
          </w:tcPr>
          <w:p w:rsidR="00F03D43" w:rsidRPr="002B7CAD" w:rsidRDefault="00746E57" w:rsidP="00605BE1">
            <w:pPr>
              <w:spacing w:afterLines="50" w:after="156"/>
              <w:jc w:val="center"/>
              <w:rPr>
                <w:color w:val="000000"/>
              </w:rPr>
            </w:pPr>
            <w:r w:rsidRPr="002B7CAD">
              <w:rPr>
                <w:color w:val="000000"/>
              </w:rPr>
              <w:t>校准</w:t>
            </w:r>
            <w:r w:rsidR="00F03D43" w:rsidRPr="002B7CAD">
              <w:rPr>
                <w:color w:val="000000"/>
              </w:rPr>
              <w:t>结果（</w:t>
            </w:r>
            <w:r w:rsidR="00AE10EF" w:rsidRPr="002B7CAD">
              <w:rPr>
                <w:i/>
                <w:color w:val="000000"/>
              </w:rPr>
              <w:t>P</w:t>
            </w:r>
            <w:r w:rsidR="00753D1E" w:rsidRPr="00E10FC4">
              <w:rPr>
                <w:i/>
                <w:color w:val="000000"/>
                <w:szCs w:val="21"/>
                <w:vertAlign w:val="subscript"/>
              </w:rPr>
              <w:t>t2</w:t>
            </w:r>
            <w:r w:rsidR="00F03D43" w:rsidRPr="002B7CAD">
              <w:rPr>
                <w:color w:val="000000"/>
              </w:rPr>
              <w:t>）</w:t>
            </w:r>
          </w:p>
        </w:tc>
        <w:tc>
          <w:tcPr>
            <w:tcW w:w="1360" w:type="dxa"/>
            <w:tcBorders>
              <w:bottom w:val="single" w:sz="4" w:space="0" w:color="auto"/>
            </w:tcBorders>
            <w:shd w:val="clear" w:color="auto" w:fill="auto"/>
            <w:vAlign w:val="center"/>
          </w:tcPr>
          <w:p w:rsidR="00F03D43" w:rsidRPr="002B7CAD" w:rsidRDefault="00BB68D3" w:rsidP="00605BE1">
            <w:pPr>
              <w:spacing w:afterLines="50" w:after="156"/>
              <w:jc w:val="center"/>
              <w:rPr>
                <w:color w:val="000000"/>
              </w:rPr>
            </w:pPr>
            <w:r w:rsidRPr="002B7CAD">
              <w:rPr>
                <w:color w:val="000000"/>
              </w:rPr>
              <w:t>不确定度</w:t>
            </w:r>
            <w:r w:rsidR="00F03D43" w:rsidRPr="002B7CAD">
              <w:rPr>
                <w:color w:val="000000"/>
              </w:rPr>
              <w:t>（</w:t>
            </w:r>
            <w:r w:rsidR="00AE10EF" w:rsidRPr="002B7CAD">
              <w:rPr>
                <w:i/>
                <w:color w:val="000000"/>
              </w:rPr>
              <w:t>P</w:t>
            </w:r>
            <w:r w:rsidR="00753D1E" w:rsidRPr="00E10FC4">
              <w:rPr>
                <w:i/>
                <w:color w:val="000000"/>
                <w:szCs w:val="21"/>
                <w:vertAlign w:val="subscript"/>
              </w:rPr>
              <w:t>t2</w:t>
            </w:r>
            <w:r w:rsidR="00F03D43" w:rsidRPr="002B7CAD">
              <w:rPr>
                <w:color w:val="000000"/>
              </w:rPr>
              <w:t>）</w:t>
            </w:r>
          </w:p>
        </w:tc>
      </w:tr>
      <w:tr w:rsidR="00D71557" w:rsidRPr="002B7CAD" w:rsidTr="00286628">
        <w:trPr>
          <w:trHeight w:val="771"/>
        </w:trPr>
        <w:tc>
          <w:tcPr>
            <w:tcW w:w="2491" w:type="dxa"/>
            <w:vAlign w:val="center"/>
          </w:tcPr>
          <w:p w:rsidR="00D71557" w:rsidRPr="002B7CAD" w:rsidRDefault="00D71557" w:rsidP="00D71557">
            <w:pPr>
              <w:jc w:val="center"/>
              <w:rPr>
                <w:color w:val="000000"/>
              </w:rPr>
            </w:pPr>
            <w:r w:rsidRPr="002B7CAD">
              <w:rPr>
                <w:color w:val="000000"/>
              </w:rPr>
              <w:t>局部示值误差</w:t>
            </w:r>
          </w:p>
        </w:tc>
        <w:tc>
          <w:tcPr>
            <w:tcW w:w="1359" w:type="dxa"/>
            <w:shd w:val="clear" w:color="auto" w:fill="auto"/>
            <w:vAlign w:val="center"/>
          </w:tcPr>
          <w:p w:rsidR="00D71557" w:rsidRPr="002B7CAD" w:rsidRDefault="00D71557" w:rsidP="00D71557">
            <w:pPr>
              <w:jc w:val="center"/>
              <w:rPr>
                <w:color w:val="000000"/>
              </w:rPr>
            </w:pPr>
          </w:p>
        </w:tc>
        <w:tc>
          <w:tcPr>
            <w:tcW w:w="1359" w:type="dxa"/>
            <w:tcBorders>
              <w:bottom w:val="single" w:sz="4" w:space="0" w:color="auto"/>
            </w:tcBorders>
            <w:shd w:val="clear" w:color="auto" w:fill="auto"/>
            <w:vAlign w:val="center"/>
          </w:tcPr>
          <w:p w:rsidR="00D71557" w:rsidRPr="002B7CAD" w:rsidRDefault="00D71557" w:rsidP="00D71557">
            <w:pPr>
              <w:jc w:val="center"/>
              <w:rPr>
                <w:color w:val="000000"/>
              </w:rPr>
            </w:pPr>
          </w:p>
        </w:tc>
        <w:tc>
          <w:tcPr>
            <w:tcW w:w="1359" w:type="dxa"/>
            <w:shd w:val="clear" w:color="auto" w:fill="auto"/>
            <w:vAlign w:val="center"/>
          </w:tcPr>
          <w:p w:rsidR="00D71557" w:rsidRPr="002B7CAD" w:rsidRDefault="00D71557" w:rsidP="00D71557">
            <w:pPr>
              <w:jc w:val="center"/>
              <w:rPr>
                <w:color w:val="000000"/>
              </w:rPr>
            </w:pPr>
          </w:p>
        </w:tc>
        <w:tc>
          <w:tcPr>
            <w:tcW w:w="1360" w:type="dxa"/>
            <w:tcBorders>
              <w:bottom w:val="single" w:sz="4" w:space="0" w:color="auto"/>
            </w:tcBorders>
            <w:shd w:val="clear" w:color="auto" w:fill="auto"/>
            <w:vAlign w:val="center"/>
          </w:tcPr>
          <w:p w:rsidR="00D71557" w:rsidRPr="002B7CAD" w:rsidRDefault="00D71557" w:rsidP="00D71557">
            <w:pPr>
              <w:jc w:val="center"/>
              <w:rPr>
                <w:color w:val="000000"/>
              </w:rPr>
            </w:pPr>
          </w:p>
        </w:tc>
      </w:tr>
      <w:tr w:rsidR="005A3E99" w:rsidRPr="002B7CAD" w:rsidTr="00D71557">
        <w:trPr>
          <w:trHeight w:val="840"/>
        </w:trPr>
        <w:tc>
          <w:tcPr>
            <w:tcW w:w="3850" w:type="dxa"/>
            <w:gridSpan w:val="2"/>
            <w:vAlign w:val="center"/>
          </w:tcPr>
          <w:p w:rsidR="005A3E99" w:rsidRPr="002B7CAD" w:rsidRDefault="005A3E99" w:rsidP="005A3E99">
            <w:pPr>
              <w:jc w:val="left"/>
              <w:rPr>
                <w:color w:val="000000" w:themeColor="text1"/>
              </w:rPr>
            </w:pPr>
            <w:r w:rsidRPr="002B7CAD">
              <w:rPr>
                <w:color w:val="000000" w:themeColor="text1"/>
              </w:rPr>
              <w:t>重复性测量结果：</w:t>
            </w:r>
          </w:p>
          <w:p w:rsidR="005A3E99" w:rsidRPr="002B7CAD" w:rsidRDefault="005A3E99" w:rsidP="005A3E99">
            <w:pPr>
              <w:ind w:firstLineChars="150" w:firstLine="315"/>
              <w:jc w:val="left"/>
              <w:rPr>
                <w:color w:val="000000" w:themeColor="text1"/>
              </w:rPr>
            </w:pPr>
            <w:r w:rsidRPr="002B7CAD">
              <w:rPr>
                <w:color w:val="000000" w:themeColor="text1"/>
              </w:rPr>
              <w:t>单次标准偏差（</w:t>
            </w:r>
            <w:r w:rsidRPr="002B7CAD">
              <w:rPr>
                <w:i/>
                <w:color w:val="000000" w:themeColor="text1"/>
              </w:rPr>
              <w:t>P</w:t>
            </w:r>
            <w:r w:rsidRPr="00E10FC4">
              <w:rPr>
                <w:i/>
                <w:color w:val="000000" w:themeColor="text1"/>
                <w:szCs w:val="21"/>
                <w:vertAlign w:val="subscript"/>
              </w:rPr>
              <w:t>t1</w:t>
            </w:r>
            <w:r w:rsidRPr="002B7CAD">
              <w:rPr>
                <w:color w:val="000000" w:themeColor="text1"/>
              </w:rPr>
              <w:t>）</w:t>
            </w:r>
            <w:r w:rsidRPr="002B7CAD">
              <w:rPr>
                <w:color w:val="000000" w:themeColor="text1"/>
                <w:u w:val="single"/>
              </w:rPr>
              <w:t xml:space="preserve">            </w:t>
            </w:r>
          </w:p>
          <w:p w:rsidR="005A3E99" w:rsidRPr="002B7CAD" w:rsidRDefault="005A3E99" w:rsidP="005A3E99">
            <w:pPr>
              <w:jc w:val="left"/>
              <w:rPr>
                <w:color w:val="000000" w:themeColor="text1"/>
              </w:rPr>
            </w:pPr>
            <w:r w:rsidRPr="002B7CAD">
              <w:rPr>
                <w:color w:val="000000" w:themeColor="text1"/>
              </w:rPr>
              <w:t xml:space="preserve">   </w:t>
            </w:r>
            <w:r w:rsidRPr="002B7CAD">
              <w:rPr>
                <w:color w:val="000000" w:themeColor="text1"/>
              </w:rPr>
              <w:t>单次标准偏差（</w:t>
            </w:r>
            <w:r w:rsidRPr="002B7CAD">
              <w:rPr>
                <w:i/>
                <w:color w:val="000000" w:themeColor="text1"/>
              </w:rPr>
              <w:t>P</w:t>
            </w:r>
            <w:r w:rsidRPr="00E10FC4">
              <w:rPr>
                <w:i/>
                <w:color w:val="000000" w:themeColor="text1"/>
                <w:szCs w:val="21"/>
                <w:vertAlign w:val="subscript"/>
              </w:rPr>
              <w:t>t2</w:t>
            </w:r>
            <w:r w:rsidRPr="002B7CAD">
              <w:rPr>
                <w:color w:val="000000" w:themeColor="text1"/>
              </w:rPr>
              <w:t>）</w:t>
            </w:r>
            <w:r w:rsidRPr="002B7CAD">
              <w:rPr>
                <w:color w:val="000000" w:themeColor="text1"/>
                <w:u w:val="single"/>
              </w:rPr>
              <w:t xml:space="preserve">            </w:t>
            </w:r>
          </w:p>
        </w:tc>
        <w:tc>
          <w:tcPr>
            <w:tcW w:w="4078" w:type="dxa"/>
            <w:gridSpan w:val="3"/>
            <w:vAlign w:val="center"/>
          </w:tcPr>
          <w:p w:rsidR="005B6920" w:rsidRPr="002B7CAD" w:rsidRDefault="005A3E99" w:rsidP="005A3E99">
            <w:pPr>
              <w:jc w:val="left"/>
              <w:rPr>
                <w:color w:val="000000" w:themeColor="text1"/>
              </w:rPr>
            </w:pPr>
            <w:r w:rsidRPr="002B7CAD">
              <w:rPr>
                <w:color w:val="000000" w:themeColor="text1"/>
              </w:rPr>
              <w:t>偏载测量结果：</w:t>
            </w:r>
          </w:p>
          <w:p w:rsidR="005A3E99" w:rsidRPr="002B7CAD" w:rsidRDefault="005A3E99" w:rsidP="005B6920">
            <w:pPr>
              <w:ind w:firstLineChars="650" w:firstLine="1365"/>
              <w:jc w:val="left"/>
              <w:rPr>
                <w:color w:val="000000" w:themeColor="text1"/>
              </w:rPr>
            </w:pPr>
            <w:r w:rsidRPr="002B7CAD">
              <w:rPr>
                <w:color w:val="000000" w:themeColor="text1"/>
              </w:rPr>
              <w:t>（</w:t>
            </w:r>
            <w:r w:rsidRPr="002B7CAD">
              <w:rPr>
                <w:i/>
                <w:color w:val="000000" w:themeColor="text1"/>
              </w:rPr>
              <w:t>P</w:t>
            </w:r>
            <w:r w:rsidRPr="00E10FC4">
              <w:rPr>
                <w:i/>
                <w:color w:val="000000" w:themeColor="text1"/>
                <w:szCs w:val="21"/>
                <w:vertAlign w:val="subscript"/>
              </w:rPr>
              <w:t>t1</w:t>
            </w:r>
            <w:r w:rsidRPr="002B7CAD">
              <w:rPr>
                <w:color w:val="000000" w:themeColor="text1"/>
              </w:rPr>
              <w:t>）</w:t>
            </w:r>
            <w:r w:rsidRPr="002B7CAD">
              <w:rPr>
                <w:color w:val="000000" w:themeColor="text1"/>
                <w:u w:val="single"/>
              </w:rPr>
              <w:t xml:space="preserve">              </w:t>
            </w:r>
          </w:p>
          <w:p w:rsidR="005A3E99" w:rsidRPr="002B7CAD" w:rsidRDefault="005A3E99" w:rsidP="005A3E99">
            <w:pPr>
              <w:ind w:firstLineChars="650" w:firstLine="1365"/>
              <w:jc w:val="left"/>
              <w:rPr>
                <w:color w:val="000000" w:themeColor="text1"/>
              </w:rPr>
            </w:pPr>
            <w:r w:rsidRPr="002B7CAD">
              <w:rPr>
                <w:color w:val="000000" w:themeColor="text1"/>
              </w:rPr>
              <w:t>（</w:t>
            </w:r>
            <w:r w:rsidRPr="002B7CAD">
              <w:rPr>
                <w:i/>
                <w:color w:val="000000" w:themeColor="text1"/>
              </w:rPr>
              <w:t>P</w:t>
            </w:r>
            <w:r w:rsidRPr="00E10FC4">
              <w:rPr>
                <w:i/>
                <w:color w:val="000000" w:themeColor="text1"/>
                <w:szCs w:val="21"/>
                <w:vertAlign w:val="subscript"/>
              </w:rPr>
              <w:t>t2</w:t>
            </w:r>
            <w:r w:rsidRPr="002B7CAD">
              <w:rPr>
                <w:color w:val="000000" w:themeColor="text1"/>
              </w:rPr>
              <w:t>）</w:t>
            </w:r>
            <w:r w:rsidRPr="002B7CAD">
              <w:rPr>
                <w:color w:val="000000" w:themeColor="text1"/>
                <w:u w:val="single"/>
              </w:rPr>
              <w:t xml:space="preserve">              </w:t>
            </w:r>
          </w:p>
        </w:tc>
      </w:tr>
      <w:tr w:rsidR="005A3E99" w:rsidRPr="002B7CAD" w:rsidTr="00286628">
        <w:trPr>
          <w:trHeight w:val="2326"/>
        </w:trPr>
        <w:tc>
          <w:tcPr>
            <w:tcW w:w="7928" w:type="dxa"/>
            <w:gridSpan w:val="5"/>
          </w:tcPr>
          <w:p w:rsidR="005A3E99" w:rsidRPr="002B7CAD" w:rsidRDefault="005A3E99" w:rsidP="005A3E99">
            <w:pPr>
              <w:spacing w:afterLines="50" w:after="156"/>
              <w:ind w:firstLineChars="377" w:firstLine="792"/>
              <w:rPr>
                <w:color w:val="000000"/>
              </w:rPr>
            </w:pPr>
          </w:p>
          <w:p w:rsidR="005A3E99" w:rsidRPr="002B7CAD" w:rsidRDefault="005A3E99" w:rsidP="005A3E99">
            <w:pPr>
              <w:spacing w:afterLines="50" w:after="156"/>
              <w:ind w:firstLineChars="377" w:firstLine="792"/>
              <w:rPr>
                <w:color w:val="000000"/>
              </w:rPr>
            </w:pPr>
            <w:r w:rsidRPr="002B7CAD">
              <w:rPr>
                <w:color w:val="000000"/>
              </w:rPr>
              <w:t>最</w:t>
            </w:r>
            <w:r w:rsidRPr="002B7CAD">
              <w:rPr>
                <w:color w:val="000000"/>
              </w:rPr>
              <w:t xml:space="preserve"> </w:t>
            </w:r>
            <w:r w:rsidRPr="002B7CAD">
              <w:rPr>
                <w:color w:val="000000"/>
              </w:rPr>
              <w:t>大</w:t>
            </w:r>
            <w:r w:rsidRPr="002B7CAD">
              <w:rPr>
                <w:color w:val="000000"/>
              </w:rPr>
              <w:t xml:space="preserve"> </w:t>
            </w:r>
            <w:r w:rsidRPr="002B7CAD">
              <w:rPr>
                <w:color w:val="000000"/>
              </w:rPr>
              <w:t>承</w:t>
            </w:r>
            <w:r w:rsidRPr="002B7CAD">
              <w:rPr>
                <w:color w:val="000000"/>
              </w:rPr>
              <w:t xml:space="preserve"> </w:t>
            </w:r>
            <w:r w:rsidRPr="002B7CAD">
              <w:rPr>
                <w:color w:val="000000"/>
              </w:rPr>
              <w:t>载：</w:t>
            </w:r>
          </w:p>
          <w:p w:rsidR="005A3E99" w:rsidRPr="002B7CAD" w:rsidRDefault="005A3E99" w:rsidP="005A3E99">
            <w:pPr>
              <w:spacing w:afterLines="50" w:after="156"/>
              <w:ind w:firstLineChars="377" w:firstLine="792"/>
              <w:rPr>
                <w:color w:val="000000"/>
              </w:rPr>
            </w:pPr>
            <w:r w:rsidRPr="002B7CAD">
              <w:rPr>
                <w:color w:val="000000"/>
              </w:rPr>
              <w:t>电子衡量范围：</w:t>
            </w:r>
          </w:p>
          <w:p w:rsidR="005A3E99" w:rsidRPr="002B7CAD" w:rsidRDefault="005A3E99" w:rsidP="005A3E99">
            <w:pPr>
              <w:spacing w:afterLines="50" w:after="156"/>
              <w:ind w:firstLineChars="377" w:firstLine="792"/>
              <w:rPr>
                <w:color w:val="000000"/>
              </w:rPr>
            </w:pPr>
            <w:r w:rsidRPr="002B7CAD">
              <w:rPr>
                <w:color w:val="000000"/>
              </w:rPr>
              <w:t>实际分度值</w:t>
            </w:r>
            <w:r w:rsidRPr="002B7CAD">
              <w:rPr>
                <w:i/>
                <w:color w:val="000000"/>
              </w:rPr>
              <w:t>d</w:t>
            </w:r>
            <w:r w:rsidRPr="002B7CAD">
              <w:rPr>
                <w:color w:val="000000"/>
              </w:rPr>
              <w:t>：</w:t>
            </w:r>
          </w:p>
          <w:p w:rsidR="005A3E99" w:rsidRPr="002B7CAD" w:rsidRDefault="005A3E99" w:rsidP="005A3E99">
            <w:pPr>
              <w:spacing w:afterLines="50" w:after="156"/>
              <w:ind w:firstLineChars="377" w:firstLine="792"/>
              <w:rPr>
                <w:color w:val="000000"/>
              </w:rPr>
            </w:pPr>
            <w:r w:rsidRPr="002B7CAD">
              <w:rPr>
                <w:color w:val="000000"/>
              </w:rPr>
              <w:t>外</w:t>
            </w:r>
            <w:r w:rsidRPr="002B7CAD">
              <w:rPr>
                <w:color w:val="000000"/>
              </w:rPr>
              <w:t xml:space="preserve"> </w:t>
            </w:r>
            <w:r w:rsidRPr="002B7CAD">
              <w:rPr>
                <w:color w:val="000000"/>
              </w:rPr>
              <w:t>观</w:t>
            </w:r>
            <w:r w:rsidRPr="002B7CAD">
              <w:rPr>
                <w:color w:val="000000"/>
              </w:rPr>
              <w:t xml:space="preserve"> </w:t>
            </w:r>
            <w:r w:rsidRPr="002B7CAD">
              <w:rPr>
                <w:color w:val="000000"/>
              </w:rPr>
              <w:t>检</w:t>
            </w:r>
            <w:r w:rsidRPr="002B7CAD">
              <w:rPr>
                <w:color w:val="000000"/>
              </w:rPr>
              <w:t xml:space="preserve"> </w:t>
            </w:r>
            <w:r w:rsidRPr="002B7CAD">
              <w:rPr>
                <w:color w:val="000000"/>
              </w:rPr>
              <w:t>查：</w:t>
            </w:r>
          </w:p>
          <w:p w:rsidR="005A3E99" w:rsidRPr="002B7CAD" w:rsidRDefault="005A3E99" w:rsidP="005A3E99">
            <w:pPr>
              <w:spacing w:afterLines="50" w:after="156"/>
              <w:ind w:firstLineChars="200" w:firstLine="420"/>
              <w:rPr>
                <w:color w:val="000000"/>
              </w:rPr>
            </w:pPr>
          </w:p>
        </w:tc>
      </w:tr>
      <w:tr w:rsidR="005A3E99" w:rsidRPr="002B7CAD" w:rsidTr="00286628">
        <w:trPr>
          <w:trHeight w:val="2326"/>
        </w:trPr>
        <w:tc>
          <w:tcPr>
            <w:tcW w:w="7928" w:type="dxa"/>
            <w:gridSpan w:val="5"/>
          </w:tcPr>
          <w:p w:rsidR="005A3E99" w:rsidRPr="002B7CAD" w:rsidRDefault="005A3E99" w:rsidP="005A3E99">
            <w:pPr>
              <w:spacing w:afterLines="50" w:after="156"/>
              <w:rPr>
                <w:color w:val="000000"/>
              </w:rPr>
            </w:pPr>
          </w:p>
          <w:p w:rsidR="005A3E99" w:rsidRPr="002B7CAD" w:rsidRDefault="005A3E99" w:rsidP="005A3E99">
            <w:pPr>
              <w:spacing w:afterLines="50" w:after="156"/>
              <w:rPr>
                <w:color w:val="000000"/>
              </w:rPr>
            </w:pPr>
            <w:r w:rsidRPr="002B7CAD">
              <w:rPr>
                <w:color w:val="000000"/>
              </w:rPr>
              <w:t>校准说明：</w:t>
            </w:r>
          </w:p>
          <w:p w:rsidR="005A3E99" w:rsidRPr="002B7CAD" w:rsidRDefault="005A3E99" w:rsidP="005A3E99">
            <w:pPr>
              <w:spacing w:afterLines="50" w:after="156"/>
              <w:ind w:firstLineChars="304" w:firstLine="638"/>
              <w:rPr>
                <w:color w:val="000000"/>
              </w:rPr>
            </w:pPr>
          </w:p>
          <w:p w:rsidR="005A3E99" w:rsidRPr="002B7CAD" w:rsidRDefault="005A3E99" w:rsidP="005A3E99">
            <w:pPr>
              <w:spacing w:afterLines="50" w:after="156"/>
              <w:ind w:firstLineChars="304" w:firstLine="638"/>
              <w:rPr>
                <w:color w:val="000000"/>
              </w:rPr>
            </w:pPr>
            <w:r w:rsidRPr="002B7CAD">
              <w:rPr>
                <w:color w:val="000000"/>
              </w:rPr>
              <w:t xml:space="preserve">    </w:t>
            </w:r>
            <w:r w:rsidRPr="002B7CAD">
              <w:rPr>
                <w:color w:val="000000"/>
              </w:rPr>
              <w:t>试验载荷砝码</w:t>
            </w:r>
            <w:r w:rsidRPr="002B7CAD">
              <w:rPr>
                <w:i/>
                <w:color w:val="000000"/>
              </w:rPr>
              <w:t>P</w:t>
            </w:r>
            <w:r w:rsidRPr="00E10FC4">
              <w:rPr>
                <w:i/>
                <w:color w:val="000000"/>
                <w:szCs w:val="21"/>
                <w:vertAlign w:val="subscript"/>
              </w:rPr>
              <w:t>t1</w:t>
            </w:r>
            <w:r w:rsidRPr="002B7CAD">
              <w:rPr>
                <w:color w:val="000000"/>
                <w:szCs w:val="21"/>
                <w:vertAlign w:val="subscript"/>
              </w:rPr>
              <w:t xml:space="preserve">  </w:t>
            </w:r>
            <w:r w:rsidRPr="002B7CAD">
              <w:rPr>
                <w:color w:val="000000"/>
              </w:rPr>
              <w:t>=     g</w:t>
            </w:r>
          </w:p>
          <w:p w:rsidR="005A3E99" w:rsidRPr="002B7CAD" w:rsidRDefault="005A3E99" w:rsidP="005A3E99">
            <w:pPr>
              <w:spacing w:afterLines="50" w:after="156"/>
              <w:ind w:firstLineChars="950" w:firstLine="1995"/>
              <w:rPr>
                <w:color w:val="000000"/>
              </w:rPr>
            </w:pPr>
            <w:r w:rsidRPr="002B7CAD">
              <w:rPr>
                <w:i/>
                <w:color w:val="000000"/>
              </w:rPr>
              <w:t xml:space="preserve">    P</w:t>
            </w:r>
            <w:r w:rsidRPr="00E10FC4">
              <w:rPr>
                <w:i/>
                <w:color w:val="000000"/>
                <w:szCs w:val="21"/>
                <w:vertAlign w:val="subscript"/>
              </w:rPr>
              <w:t>t2</w:t>
            </w:r>
            <w:r w:rsidRPr="002B7CAD">
              <w:rPr>
                <w:color w:val="000000"/>
                <w:szCs w:val="21"/>
                <w:vertAlign w:val="subscript"/>
              </w:rPr>
              <w:t xml:space="preserve">  </w:t>
            </w:r>
            <w:r w:rsidRPr="002B7CAD">
              <w:rPr>
                <w:color w:val="000000"/>
              </w:rPr>
              <w:t>=     g</w:t>
            </w:r>
          </w:p>
          <w:p w:rsidR="005A3E99" w:rsidRPr="002B7CAD" w:rsidRDefault="005A3E99" w:rsidP="005A3E99">
            <w:pPr>
              <w:spacing w:afterLines="50" w:after="156"/>
              <w:ind w:firstLineChars="200" w:firstLine="420"/>
              <w:rPr>
                <w:color w:val="000000"/>
              </w:rPr>
            </w:pPr>
            <w:r w:rsidRPr="002B7CAD">
              <w:rPr>
                <w:color w:val="000000"/>
              </w:rPr>
              <w:t>校准局部示值误差用砝码</w:t>
            </w:r>
            <w:r w:rsidRPr="002B7CAD">
              <w:rPr>
                <w:color w:val="000000"/>
              </w:rPr>
              <w:t xml:space="preserve"> =     g</w:t>
            </w:r>
          </w:p>
          <w:p w:rsidR="005A3E99" w:rsidRPr="002B7CAD" w:rsidRDefault="005A3E99" w:rsidP="005A3E99">
            <w:pPr>
              <w:spacing w:afterLines="50" w:after="156"/>
              <w:ind w:firstLineChars="377" w:firstLine="792"/>
              <w:rPr>
                <w:color w:val="000000"/>
              </w:rPr>
            </w:pPr>
          </w:p>
        </w:tc>
      </w:tr>
    </w:tbl>
    <w:p w:rsidR="00D32885" w:rsidRPr="002B7CAD" w:rsidRDefault="00D32885" w:rsidP="00A66552">
      <w:pPr>
        <w:spacing w:afterLines="50" w:after="156"/>
        <w:rPr>
          <w:color w:val="000000"/>
        </w:rPr>
      </w:pPr>
    </w:p>
    <w:p w:rsidR="00E42240" w:rsidRPr="002B7CAD" w:rsidRDefault="00E42240" w:rsidP="00A66552">
      <w:pPr>
        <w:spacing w:afterLines="50" w:after="156"/>
        <w:rPr>
          <w:color w:val="000000"/>
        </w:rPr>
      </w:pPr>
      <w:r w:rsidRPr="002B7CAD">
        <w:rPr>
          <w:color w:val="000000"/>
        </w:rPr>
        <w:t>申明：</w:t>
      </w:r>
    </w:p>
    <w:p w:rsidR="00E42240" w:rsidRPr="002B7CAD" w:rsidRDefault="00E42240" w:rsidP="00A66552">
      <w:pPr>
        <w:spacing w:afterLines="50" w:after="156"/>
        <w:rPr>
          <w:color w:val="000000"/>
        </w:rPr>
      </w:pPr>
      <w:r w:rsidRPr="002B7CAD">
        <w:rPr>
          <w:color w:val="000000"/>
        </w:rPr>
        <w:t xml:space="preserve">1. </w:t>
      </w:r>
      <w:r w:rsidRPr="002B7CAD">
        <w:rPr>
          <w:color w:val="000000"/>
        </w:rPr>
        <w:t>本实验室仅对加盖</w:t>
      </w:r>
      <w:r w:rsidRPr="002B7CAD">
        <w:rPr>
          <w:color w:val="000000"/>
        </w:rPr>
        <w:t>“XXX</w:t>
      </w:r>
      <w:r w:rsidRPr="002B7CAD">
        <w:rPr>
          <w:color w:val="000000"/>
        </w:rPr>
        <w:t>校准专用章</w:t>
      </w:r>
      <w:r w:rsidRPr="002B7CAD">
        <w:rPr>
          <w:color w:val="000000"/>
        </w:rPr>
        <w:t>”</w:t>
      </w:r>
      <w:r w:rsidRPr="002B7CAD">
        <w:rPr>
          <w:color w:val="000000"/>
        </w:rPr>
        <w:t>的完整证书负责；</w:t>
      </w:r>
    </w:p>
    <w:p w:rsidR="00E42240" w:rsidRPr="002B7CAD" w:rsidRDefault="00E42240" w:rsidP="00A66552">
      <w:pPr>
        <w:spacing w:afterLines="50" w:after="156"/>
        <w:rPr>
          <w:color w:val="000000"/>
        </w:rPr>
      </w:pPr>
      <w:r w:rsidRPr="002B7CAD">
        <w:rPr>
          <w:color w:val="000000"/>
        </w:rPr>
        <w:t>2.</w:t>
      </w:r>
      <w:r w:rsidRPr="002B7CAD">
        <w:rPr>
          <w:color w:val="000000"/>
        </w:rPr>
        <w:t>本证书提供的结果仅对本次所校仪器有效；</w:t>
      </w:r>
    </w:p>
    <w:p w:rsidR="00E42240" w:rsidRPr="002B7CAD" w:rsidRDefault="00E42240" w:rsidP="00A66552">
      <w:pPr>
        <w:spacing w:afterLines="50" w:after="156"/>
        <w:rPr>
          <w:color w:val="000000"/>
        </w:rPr>
      </w:pPr>
      <w:r w:rsidRPr="002B7CAD">
        <w:rPr>
          <w:color w:val="000000"/>
        </w:rPr>
        <w:t>3.</w:t>
      </w:r>
      <w:r w:rsidRPr="002B7CAD">
        <w:rPr>
          <w:color w:val="000000"/>
        </w:rPr>
        <w:t>未经本实验室许可，部分采用本证书内容无效。</w:t>
      </w:r>
    </w:p>
    <w:p w:rsidR="00E42240" w:rsidRPr="002B7CAD" w:rsidRDefault="00E42240" w:rsidP="00A66552">
      <w:pPr>
        <w:spacing w:afterLines="50" w:after="156"/>
        <w:rPr>
          <w:color w:val="000000"/>
        </w:rPr>
      </w:pPr>
    </w:p>
    <w:p w:rsidR="00D32885" w:rsidRPr="002B7CAD" w:rsidRDefault="00746E57" w:rsidP="006B7394">
      <w:pPr>
        <w:spacing w:afterLines="50" w:after="156"/>
        <w:ind w:firstLineChars="171" w:firstLine="359"/>
        <w:rPr>
          <w:color w:val="000000"/>
        </w:rPr>
      </w:pPr>
      <w:r w:rsidRPr="002B7CAD">
        <w:rPr>
          <w:color w:val="000000"/>
        </w:rPr>
        <w:t>校准</w:t>
      </w:r>
      <w:r w:rsidR="00D32885" w:rsidRPr="002B7CAD">
        <w:rPr>
          <w:color w:val="000000"/>
        </w:rPr>
        <w:t>环境条件：温度：</w:t>
      </w:r>
      <w:r w:rsidR="00D32885" w:rsidRPr="002B7CAD">
        <w:rPr>
          <w:color w:val="000000"/>
        </w:rPr>
        <w:t xml:space="preserve">     </w:t>
      </w:r>
      <w:r w:rsidR="00D32885" w:rsidRPr="002B7CAD">
        <w:rPr>
          <w:rFonts w:ascii="宋体" w:hAnsi="宋体" w:cs="宋体" w:hint="eastAsia"/>
          <w:color w:val="000000"/>
        </w:rPr>
        <w:t>℃</w:t>
      </w:r>
      <w:r w:rsidR="00D32885" w:rsidRPr="002B7CAD">
        <w:rPr>
          <w:color w:val="000000"/>
        </w:rPr>
        <w:t>；湿度</w:t>
      </w:r>
      <w:r w:rsidR="00D32885" w:rsidRPr="002B7CAD">
        <w:rPr>
          <w:color w:val="000000"/>
        </w:rPr>
        <w:t xml:space="preserve">         %RH</w:t>
      </w:r>
      <w:r w:rsidR="00D32885" w:rsidRPr="002B7CAD">
        <w:rPr>
          <w:color w:val="000000"/>
        </w:rPr>
        <w:t>。</w:t>
      </w:r>
    </w:p>
    <w:p w:rsidR="0079353F" w:rsidRPr="002B7CAD" w:rsidRDefault="00A66552" w:rsidP="00A66552">
      <w:pPr>
        <w:spacing w:afterLines="50" w:after="156"/>
        <w:rPr>
          <w:b/>
          <w:color w:val="000000"/>
        </w:rPr>
      </w:pPr>
      <w:r w:rsidRPr="002B7CAD">
        <w:rPr>
          <w:b/>
          <w:color w:val="000000"/>
        </w:rPr>
        <w:br w:type="page"/>
      </w:r>
      <w:r w:rsidRPr="002B7CAD">
        <w:rPr>
          <w:b/>
          <w:color w:val="000000"/>
        </w:rPr>
        <w:lastRenderedPageBreak/>
        <w:t>附录</w:t>
      </w:r>
      <w:r w:rsidR="00CF3033" w:rsidRPr="002B7CAD">
        <w:rPr>
          <w:b/>
          <w:color w:val="000000"/>
        </w:rPr>
        <w:t>D</w:t>
      </w:r>
      <w:r w:rsidR="003122BB" w:rsidRPr="002B7CAD">
        <w:rPr>
          <w:b/>
          <w:color w:val="000000"/>
        </w:rPr>
        <w:t xml:space="preserve">  </w:t>
      </w:r>
    </w:p>
    <w:p w:rsidR="00A66552" w:rsidRPr="002B7CAD" w:rsidRDefault="00FA009F" w:rsidP="0079353F">
      <w:pPr>
        <w:spacing w:afterLines="50" w:after="156"/>
        <w:jc w:val="center"/>
        <w:rPr>
          <w:b/>
          <w:color w:val="000000"/>
        </w:rPr>
      </w:pPr>
      <w:r w:rsidRPr="002B7CAD">
        <w:rPr>
          <w:b/>
          <w:color w:val="000000"/>
        </w:rPr>
        <w:t>质量</w:t>
      </w:r>
      <w:r w:rsidR="00746E57" w:rsidRPr="002B7CAD">
        <w:rPr>
          <w:b/>
          <w:color w:val="000000"/>
        </w:rPr>
        <w:t>校准</w:t>
      </w:r>
      <w:r w:rsidR="00A66552" w:rsidRPr="002B7CAD">
        <w:rPr>
          <w:b/>
          <w:color w:val="000000"/>
        </w:rPr>
        <w:t>原始记录表格</w:t>
      </w:r>
      <w:r w:rsidR="006B7394" w:rsidRPr="002B7CAD">
        <w:rPr>
          <w:b/>
          <w:color w:val="000000"/>
        </w:rPr>
        <w:t>格式</w:t>
      </w:r>
      <w:r w:rsidR="000C7B2E" w:rsidRPr="002B7CAD">
        <w:rPr>
          <w:b/>
          <w:color w:val="000000"/>
        </w:rPr>
        <w:t>（示例）</w:t>
      </w:r>
    </w:p>
    <w:p w:rsidR="006B7394" w:rsidRPr="00322A08" w:rsidRDefault="006B7394" w:rsidP="00A66552">
      <w:pPr>
        <w:spacing w:afterLines="50" w:after="156"/>
        <w:rPr>
          <w:color w:val="000000"/>
        </w:rPr>
      </w:pPr>
    </w:p>
    <w:p w:rsidR="006B7394" w:rsidRPr="002B7CAD" w:rsidRDefault="006B7394" w:rsidP="006B7394">
      <w:pPr>
        <w:spacing w:afterLines="50" w:after="156"/>
        <w:ind w:firstLineChars="171" w:firstLine="359"/>
        <w:rPr>
          <w:color w:val="000000"/>
        </w:rPr>
      </w:pPr>
      <w:r w:rsidRPr="002B7CAD">
        <w:rPr>
          <w:color w:val="000000"/>
        </w:rPr>
        <w:t>此表格为推荐采用的表格。</w:t>
      </w:r>
    </w:p>
    <w:p w:rsidR="006B7394" w:rsidRPr="002B7CAD" w:rsidRDefault="006B7394" w:rsidP="00011E3E">
      <w:pPr>
        <w:spacing w:afterLines="50" w:after="156"/>
        <w:jc w:val="center"/>
        <w:rPr>
          <w:color w:val="000000"/>
          <w:sz w:val="32"/>
          <w:szCs w:val="32"/>
        </w:rPr>
      </w:pPr>
      <w:r w:rsidRPr="002B7CAD">
        <w:rPr>
          <w:color w:val="000000"/>
          <w:sz w:val="32"/>
          <w:szCs w:val="32"/>
        </w:rPr>
        <w:t>质量比较仪</w:t>
      </w:r>
      <w:r w:rsidR="00746E57" w:rsidRPr="002B7CAD">
        <w:rPr>
          <w:color w:val="000000"/>
          <w:sz w:val="32"/>
          <w:szCs w:val="32"/>
        </w:rPr>
        <w:t>校准</w:t>
      </w:r>
      <w:r w:rsidRPr="002B7CAD">
        <w:rPr>
          <w:color w:val="000000"/>
          <w:sz w:val="32"/>
          <w:szCs w:val="32"/>
        </w:rPr>
        <w:t>记录表</w:t>
      </w:r>
    </w:p>
    <w:p w:rsidR="006B7394" w:rsidRPr="002B7CAD" w:rsidRDefault="006B7394" w:rsidP="00A66552">
      <w:pPr>
        <w:spacing w:afterLines="50" w:after="156"/>
        <w:rPr>
          <w:color w:val="000000"/>
        </w:rPr>
      </w:pPr>
      <w:r w:rsidRPr="002B7CAD">
        <w:rPr>
          <w:color w:val="000000"/>
        </w:rPr>
        <w:t>型号规格：</w:t>
      </w:r>
      <w:r w:rsidR="001C65FB" w:rsidRPr="002B7CAD">
        <w:rPr>
          <w:color w:val="000000"/>
        </w:rPr>
        <w:t>_________________</w:t>
      </w:r>
      <w:r w:rsidR="00D67522" w:rsidRPr="002B7CAD">
        <w:rPr>
          <w:color w:val="000000"/>
          <w:u w:val="single"/>
        </w:rPr>
        <w:t xml:space="preserve">  </w:t>
      </w:r>
      <w:r w:rsidR="001C65FB" w:rsidRPr="002B7CAD">
        <w:rPr>
          <w:color w:val="000000"/>
        </w:rPr>
        <w:t>_________</w:t>
      </w:r>
      <w:r w:rsidRPr="002B7CAD">
        <w:rPr>
          <w:color w:val="000000"/>
        </w:rPr>
        <w:t xml:space="preserve">  </w:t>
      </w:r>
      <w:r w:rsidRPr="002B7CAD">
        <w:rPr>
          <w:color w:val="000000"/>
        </w:rPr>
        <w:t>设备器号：</w:t>
      </w:r>
      <w:r w:rsidR="001C65FB" w:rsidRPr="002B7CAD">
        <w:rPr>
          <w:color w:val="000000"/>
        </w:rPr>
        <w:t>________</w:t>
      </w:r>
      <w:r w:rsidR="00D67522" w:rsidRPr="002B7CAD">
        <w:rPr>
          <w:color w:val="000000"/>
          <w:u w:val="single"/>
        </w:rPr>
        <w:t xml:space="preserve">  </w:t>
      </w:r>
      <w:r w:rsidR="001C65FB" w:rsidRPr="002B7CAD">
        <w:rPr>
          <w:color w:val="000000"/>
        </w:rPr>
        <w:t>__________________</w:t>
      </w:r>
    </w:p>
    <w:p w:rsidR="006B7394" w:rsidRPr="002B7CAD" w:rsidRDefault="00796647" w:rsidP="00A66552">
      <w:pPr>
        <w:spacing w:afterLines="50" w:after="156"/>
        <w:rPr>
          <w:color w:val="000000"/>
        </w:rPr>
      </w:pPr>
      <w:r w:rsidRPr="002B7CAD">
        <w:rPr>
          <w:color w:val="000000"/>
        </w:rPr>
        <w:t>最大承载</w:t>
      </w:r>
      <w:r w:rsidR="006B7394" w:rsidRPr="002B7CAD">
        <w:rPr>
          <w:color w:val="000000"/>
        </w:rPr>
        <w:t>：</w:t>
      </w:r>
      <w:r w:rsidR="001C65FB" w:rsidRPr="002B7CAD">
        <w:rPr>
          <w:color w:val="000000"/>
        </w:rPr>
        <w:t>_____________________</w:t>
      </w:r>
      <w:r w:rsidR="00D67522" w:rsidRPr="002B7CAD">
        <w:rPr>
          <w:color w:val="000000"/>
          <w:u w:val="single"/>
        </w:rPr>
        <w:t xml:space="preserve">   </w:t>
      </w:r>
      <w:r w:rsidR="001C65FB" w:rsidRPr="002B7CAD">
        <w:rPr>
          <w:color w:val="000000"/>
        </w:rPr>
        <w:t>_</w:t>
      </w:r>
      <w:r w:rsidR="006B7394" w:rsidRPr="002B7CAD">
        <w:rPr>
          <w:color w:val="000000"/>
        </w:rPr>
        <w:t xml:space="preserve"> </w:t>
      </w:r>
      <w:r w:rsidR="00D67522" w:rsidRPr="002B7CAD">
        <w:rPr>
          <w:color w:val="000000"/>
        </w:rPr>
        <w:t>标准砝码准确度等级：</w:t>
      </w:r>
      <w:r w:rsidR="001C65FB" w:rsidRPr="002B7CAD">
        <w:rPr>
          <w:color w:val="000000"/>
        </w:rPr>
        <w:t>________________________</w:t>
      </w:r>
    </w:p>
    <w:p w:rsidR="006B7394" w:rsidRPr="002B7CAD" w:rsidRDefault="006B7394" w:rsidP="00A66552">
      <w:pPr>
        <w:spacing w:afterLines="50" w:after="156"/>
        <w:rPr>
          <w:color w:val="000000"/>
        </w:rPr>
      </w:pPr>
      <w:r w:rsidRPr="002B7CAD">
        <w:rPr>
          <w:color w:val="000000"/>
        </w:rPr>
        <w:t>电子衡量范围：</w:t>
      </w:r>
      <w:r w:rsidR="004C3B17" w:rsidRPr="002B7CAD">
        <w:rPr>
          <w:color w:val="000000"/>
        </w:rPr>
        <w:t>_____________</w:t>
      </w:r>
      <w:r w:rsidR="00D67522" w:rsidRPr="002B7CAD">
        <w:rPr>
          <w:color w:val="000000"/>
          <w:u w:val="single"/>
        </w:rPr>
        <w:t xml:space="preserve">    </w:t>
      </w:r>
      <w:r w:rsidR="004C3B17" w:rsidRPr="002B7CAD">
        <w:rPr>
          <w:color w:val="000000"/>
        </w:rPr>
        <w:t>_</w:t>
      </w:r>
      <w:r w:rsidR="00D67522" w:rsidRPr="002B7CAD">
        <w:rPr>
          <w:color w:val="000000"/>
          <w:u w:val="single"/>
        </w:rPr>
        <w:t xml:space="preserve">  </w:t>
      </w:r>
      <w:r w:rsidR="004C3B17" w:rsidRPr="002B7CAD">
        <w:rPr>
          <w:color w:val="000000"/>
        </w:rPr>
        <w:t>____</w:t>
      </w:r>
      <w:r w:rsidRPr="002B7CAD">
        <w:rPr>
          <w:color w:val="000000"/>
        </w:rPr>
        <w:t xml:space="preserve"> </w:t>
      </w:r>
      <w:r w:rsidR="00D67522" w:rsidRPr="002B7CAD">
        <w:rPr>
          <w:color w:val="000000"/>
        </w:rPr>
        <w:t>标准砝码编号：</w:t>
      </w:r>
      <w:r w:rsidR="004C3B17" w:rsidRPr="002B7CAD">
        <w:rPr>
          <w:color w:val="000000"/>
        </w:rPr>
        <w:t>__________</w:t>
      </w:r>
      <w:r w:rsidR="00D67522" w:rsidRPr="002B7CAD">
        <w:rPr>
          <w:color w:val="000000"/>
          <w:u w:val="single"/>
        </w:rPr>
        <w:t xml:space="preserve">  </w:t>
      </w:r>
      <w:r w:rsidR="004C3B17" w:rsidRPr="002B7CAD">
        <w:rPr>
          <w:color w:val="000000"/>
        </w:rPr>
        <w:t>_____________</w:t>
      </w:r>
    </w:p>
    <w:p w:rsidR="006B7394" w:rsidRPr="002B7CAD" w:rsidRDefault="006B7394" w:rsidP="00A66552">
      <w:pPr>
        <w:spacing w:afterLines="50" w:after="156"/>
        <w:rPr>
          <w:color w:val="000000"/>
        </w:rPr>
      </w:pPr>
      <w:r w:rsidRPr="002B7CAD">
        <w:rPr>
          <w:color w:val="000000"/>
        </w:rPr>
        <w:t>实际分度值：</w:t>
      </w:r>
      <w:r w:rsidR="004C3B17" w:rsidRPr="002B7CAD">
        <w:rPr>
          <w:color w:val="000000"/>
        </w:rPr>
        <w:t>______________</w:t>
      </w:r>
      <w:r w:rsidR="00D67522" w:rsidRPr="002B7CAD">
        <w:rPr>
          <w:color w:val="000000"/>
          <w:u w:val="single"/>
        </w:rPr>
        <w:t xml:space="preserve">  </w:t>
      </w:r>
      <w:r w:rsidR="004C3B17" w:rsidRPr="002B7CAD">
        <w:rPr>
          <w:color w:val="000000"/>
        </w:rPr>
        <w:t>__________</w:t>
      </w:r>
      <w:r w:rsidRPr="002B7CAD">
        <w:rPr>
          <w:color w:val="000000"/>
        </w:rPr>
        <w:t xml:space="preserve">  </w:t>
      </w:r>
      <w:r w:rsidRPr="002B7CAD">
        <w:rPr>
          <w:color w:val="000000"/>
        </w:rPr>
        <w:t>证书编号：</w:t>
      </w:r>
      <w:r w:rsidR="004C3B17" w:rsidRPr="002B7CAD">
        <w:rPr>
          <w:color w:val="000000"/>
        </w:rPr>
        <w:t>_</w:t>
      </w:r>
      <w:r w:rsidR="00D67522" w:rsidRPr="002B7CAD">
        <w:rPr>
          <w:color w:val="000000"/>
          <w:u w:val="single"/>
        </w:rPr>
        <w:t xml:space="preserve">  </w:t>
      </w:r>
      <w:r w:rsidR="004C3B17" w:rsidRPr="002B7CAD">
        <w:rPr>
          <w:color w:val="000000"/>
        </w:rPr>
        <w:t>_________________________</w:t>
      </w:r>
    </w:p>
    <w:p w:rsidR="006B7394" w:rsidRPr="002B7CAD" w:rsidRDefault="00746E57" w:rsidP="00A66552">
      <w:pPr>
        <w:spacing w:afterLines="50" w:after="156"/>
        <w:rPr>
          <w:color w:val="000000"/>
        </w:rPr>
      </w:pPr>
      <w:r w:rsidRPr="002B7CAD">
        <w:rPr>
          <w:color w:val="000000"/>
        </w:rPr>
        <w:t>校准</w:t>
      </w:r>
      <w:r w:rsidR="006B7394" w:rsidRPr="002B7CAD">
        <w:rPr>
          <w:color w:val="000000"/>
        </w:rPr>
        <w:t>条件：</w:t>
      </w:r>
      <w:r w:rsidR="004C3B17" w:rsidRPr="002B7CAD">
        <w:rPr>
          <w:color w:val="000000"/>
        </w:rPr>
        <w:t>__________________</w:t>
      </w:r>
      <w:r w:rsidR="00D67522" w:rsidRPr="002B7CAD">
        <w:rPr>
          <w:color w:val="000000"/>
          <w:u w:val="single"/>
        </w:rPr>
        <w:t xml:space="preserve">  </w:t>
      </w:r>
      <w:r w:rsidR="004C3B17" w:rsidRPr="002B7CAD">
        <w:rPr>
          <w:color w:val="000000"/>
        </w:rPr>
        <w:t>________</w:t>
      </w:r>
      <w:r w:rsidR="00D67522" w:rsidRPr="002B7CAD">
        <w:rPr>
          <w:color w:val="000000"/>
        </w:rPr>
        <w:t xml:space="preserve">  </w:t>
      </w:r>
      <w:r w:rsidR="00D67522" w:rsidRPr="002B7CAD">
        <w:rPr>
          <w:color w:val="000000"/>
        </w:rPr>
        <w:t>校准日期：</w:t>
      </w:r>
      <w:r w:rsidR="004C3B17" w:rsidRPr="002B7CAD">
        <w:rPr>
          <w:color w:val="000000"/>
        </w:rPr>
        <w:t>_________</w:t>
      </w:r>
      <w:r w:rsidR="00D67522" w:rsidRPr="002B7CAD">
        <w:rPr>
          <w:color w:val="000000"/>
          <w:u w:val="single"/>
        </w:rPr>
        <w:t xml:space="preserve">    </w:t>
      </w:r>
      <w:r w:rsidR="004C3B17" w:rsidRPr="002B7CAD">
        <w:rPr>
          <w:color w:val="000000"/>
        </w:rPr>
        <w:t>_______________</w:t>
      </w:r>
    </w:p>
    <w:p w:rsidR="006B7394" w:rsidRPr="002B7CAD" w:rsidRDefault="006B7394" w:rsidP="00A66552">
      <w:pPr>
        <w:spacing w:afterLines="50" w:after="156"/>
        <w:rPr>
          <w:color w:val="000000"/>
        </w:rPr>
      </w:pPr>
      <w:r w:rsidRPr="002B7CAD">
        <w:rPr>
          <w:color w:val="000000"/>
        </w:rPr>
        <w:t>制</w:t>
      </w:r>
      <w:r w:rsidR="004C3B17" w:rsidRPr="002B7CAD">
        <w:rPr>
          <w:color w:val="000000"/>
        </w:rPr>
        <w:t xml:space="preserve"> </w:t>
      </w:r>
      <w:r w:rsidRPr="002B7CAD">
        <w:rPr>
          <w:color w:val="000000"/>
        </w:rPr>
        <w:t>造</w:t>
      </w:r>
      <w:r w:rsidR="004C3B17" w:rsidRPr="002B7CAD">
        <w:rPr>
          <w:color w:val="000000"/>
        </w:rPr>
        <w:t xml:space="preserve"> </w:t>
      </w:r>
      <w:r w:rsidRPr="002B7CAD">
        <w:rPr>
          <w:color w:val="000000"/>
        </w:rPr>
        <w:t>厂：</w:t>
      </w:r>
      <w:r w:rsidR="004C3B17" w:rsidRPr="002B7CAD">
        <w:rPr>
          <w:color w:val="000000"/>
        </w:rPr>
        <w:t>_________________________________</w:t>
      </w:r>
      <w:r w:rsidR="00D67522" w:rsidRPr="002B7CAD">
        <w:rPr>
          <w:color w:val="000000"/>
          <w:u w:val="single"/>
        </w:rPr>
        <w:t xml:space="preserve">  </w:t>
      </w:r>
      <w:r w:rsidR="004C3B17" w:rsidRPr="002B7CAD">
        <w:rPr>
          <w:color w:val="000000"/>
        </w:rPr>
        <w:t>_________________________________</w:t>
      </w:r>
    </w:p>
    <w:p w:rsidR="006B7394" w:rsidRPr="002B7CAD" w:rsidRDefault="006B7394" w:rsidP="00A66552">
      <w:pPr>
        <w:spacing w:afterLines="50" w:after="156"/>
        <w:rPr>
          <w:color w:val="000000"/>
        </w:rPr>
      </w:pPr>
      <w:r w:rsidRPr="002B7CAD">
        <w:rPr>
          <w:color w:val="000000"/>
        </w:rPr>
        <w:t>送</w:t>
      </w:r>
      <w:r w:rsidR="004048D6" w:rsidRPr="002B7CAD">
        <w:rPr>
          <w:color w:val="000000"/>
        </w:rPr>
        <w:t>校</w:t>
      </w:r>
      <w:r w:rsidRPr="002B7CAD">
        <w:rPr>
          <w:color w:val="000000"/>
        </w:rPr>
        <w:t>单位：</w:t>
      </w:r>
      <w:r w:rsidR="004C3B17" w:rsidRPr="002B7CAD">
        <w:rPr>
          <w:color w:val="000000"/>
        </w:rPr>
        <w:t>____________________________</w:t>
      </w:r>
      <w:r w:rsidR="00D67522" w:rsidRPr="002B7CAD">
        <w:rPr>
          <w:color w:val="000000"/>
          <w:u w:val="single"/>
        </w:rPr>
        <w:t xml:space="preserve">  </w:t>
      </w:r>
      <w:r w:rsidR="004C3B17" w:rsidRPr="002B7CAD">
        <w:rPr>
          <w:color w:val="000000"/>
        </w:rPr>
        <w:t>______________________________________</w:t>
      </w:r>
    </w:p>
    <w:p w:rsidR="006B7394" w:rsidRPr="002B7CAD" w:rsidRDefault="00746E57" w:rsidP="00A66552">
      <w:pPr>
        <w:spacing w:afterLines="50" w:after="156"/>
        <w:rPr>
          <w:color w:val="000000"/>
        </w:rPr>
      </w:pPr>
      <w:r w:rsidRPr="002B7CAD">
        <w:rPr>
          <w:color w:val="000000"/>
        </w:rPr>
        <w:t>校准</w:t>
      </w:r>
      <w:r w:rsidR="006B7394" w:rsidRPr="002B7CAD">
        <w:rPr>
          <w:color w:val="000000"/>
        </w:rPr>
        <w:t>员签字：</w:t>
      </w:r>
      <w:r w:rsidR="004C3B17" w:rsidRPr="002B7CAD">
        <w:rPr>
          <w:color w:val="000000"/>
        </w:rPr>
        <w:t>_________________</w:t>
      </w:r>
      <w:r w:rsidR="00D67522" w:rsidRPr="002B7CAD">
        <w:rPr>
          <w:color w:val="000000"/>
          <w:u w:val="single"/>
        </w:rPr>
        <w:t xml:space="preserve">  </w:t>
      </w:r>
      <w:r w:rsidR="004C3B17" w:rsidRPr="002B7CAD">
        <w:rPr>
          <w:color w:val="000000"/>
        </w:rPr>
        <w:t>_______</w:t>
      </w:r>
      <w:r w:rsidR="006B7394" w:rsidRPr="002B7CAD">
        <w:rPr>
          <w:color w:val="000000"/>
        </w:rPr>
        <w:t xml:space="preserve">  </w:t>
      </w:r>
      <w:r w:rsidR="006B7394" w:rsidRPr="002B7CAD">
        <w:rPr>
          <w:color w:val="000000"/>
        </w:rPr>
        <w:t>复核员签字：</w:t>
      </w:r>
      <w:r w:rsidR="004C3B17" w:rsidRPr="002B7CAD">
        <w:rPr>
          <w:color w:val="000000"/>
        </w:rPr>
        <w:t>__________</w:t>
      </w:r>
      <w:r w:rsidR="00D67522" w:rsidRPr="002B7CAD">
        <w:rPr>
          <w:color w:val="000000"/>
          <w:u w:val="single"/>
        </w:rPr>
        <w:t xml:space="preserve">  </w:t>
      </w:r>
      <w:r w:rsidR="004C3B17" w:rsidRPr="002B7CAD">
        <w:rPr>
          <w:color w:val="000000"/>
        </w:rPr>
        <w:t>______________</w:t>
      </w:r>
    </w:p>
    <w:p w:rsidR="00E83949" w:rsidRPr="002B7CAD" w:rsidRDefault="00E83949" w:rsidP="00E83949">
      <w:pPr>
        <w:numPr>
          <w:ilvl w:val="0"/>
          <w:numId w:val="10"/>
        </w:numPr>
        <w:spacing w:afterLines="50" w:after="156"/>
        <w:rPr>
          <w:color w:val="000000"/>
        </w:rPr>
      </w:pPr>
      <w:r w:rsidRPr="002B7CAD">
        <w:rPr>
          <w:color w:val="000000"/>
        </w:rPr>
        <w:t>局部示值误差：</w:t>
      </w:r>
    </w:p>
    <w:tbl>
      <w:tblPr>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01"/>
        <w:gridCol w:w="997"/>
        <w:gridCol w:w="1147"/>
        <w:gridCol w:w="941"/>
        <w:gridCol w:w="704"/>
        <w:gridCol w:w="997"/>
        <w:gridCol w:w="1185"/>
        <w:gridCol w:w="903"/>
      </w:tblGrid>
      <w:tr w:rsidR="00E83949" w:rsidRPr="002B7CAD" w:rsidTr="00B156C4">
        <w:tc>
          <w:tcPr>
            <w:tcW w:w="636" w:type="dxa"/>
            <w:vMerge w:val="restart"/>
            <w:vAlign w:val="center"/>
          </w:tcPr>
          <w:p w:rsidR="00E83949" w:rsidRPr="002B7CAD" w:rsidRDefault="00E83949" w:rsidP="00435736">
            <w:pPr>
              <w:spacing w:afterLines="50" w:after="156"/>
              <w:jc w:val="center"/>
              <w:rPr>
                <w:color w:val="000000"/>
              </w:rPr>
            </w:pPr>
            <w:r w:rsidRPr="002B7CAD">
              <w:rPr>
                <w:color w:val="000000"/>
              </w:rPr>
              <w:t>测量序号</w:t>
            </w:r>
          </w:p>
        </w:tc>
        <w:tc>
          <w:tcPr>
            <w:tcW w:w="3986" w:type="dxa"/>
            <w:gridSpan w:val="4"/>
          </w:tcPr>
          <w:p w:rsidR="00E83949" w:rsidRPr="002B7CAD" w:rsidRDefault="00E83949" w:rsidP="00435736">
            <w:pPr>
              <w:spacing w:afterLines="50" w:after="156"/>
              <w:rPr>
                <w:color w:val="000000"/>
              </w:rPr>
            </w:pPr>
            <w:r w:rsidRPr="002B7CAD">
              <w:rPr>
                <w:color w:val="000000"/>
              </w:rPr>
              <w:t>试验载荷</w:t>
            </w:r>
            <w:r w:rsidRPr="002B7CAD">
              <w:rPr>
                <w:i/>
                <w:color w:val="000000"/>
              </w:rPr>
              <w:t>P</w:t>
            </w:r>
            <w:r w:rsidRPr="00E61DE6">
              <w:rPr>
                <w:i/>
                <w:color w:val="000000"/>
                <w:szCs w:val="21"/>
                <w:vertAlign w:val="subscript"/>
              </w:rPr>
              <w:t>t1</w:t>
            </w:r>
            <w:r w:rsidRPr="002B7CAD">
              <w:rPr>
                <w:color w:val="000000"/>
              </w:rPr>
              <w:t>=</w:t>
            </w:r>
          </w:p>
        </w:tc>
        <w:tc>
          <w:tcPr>
            <w:tcW w:w="3789" w:type="dxa"/>
            <w:gridSpan w:val="4"/>
          </w:tcPr>
          <w:p w:rsidR="00E83949" w:rsidRPr="002B7CAD" w:rsidRDefault="00E83949" w:rsidP="00435736">
            <w:pPr>
              <w:spacing w:afterLines="50" w:after="156"/>
              <w:rPr>
                <w:color w:val="000000"/>
              </w:rPr>
            </w:pPr>
            <w:r w:rsidRPr="002B7CAD">
              <w:rPr>
                <w:color w:val="000000"/>
              </w:rPr>
              <w:t>试验载荷</w:t>
            </w:r>
            <w:r w:rsidRPr="002B7CAD">
              <w:rPr>
                <w:i/>
                <w:color w:val="000000"/>
              </w:rPr>
              <w:t>P</w:t>
            </w:r>
            <w:r w:rsidRPr="00E61DE6">
              <w:rPr>
                <w:i/>
                <w:color w:val="000000"/>
                <w:szCs w:val="21"/>
                <w:vertAlign w:val="subscript"/>
              </w:rPr>
              <w:t>t2</w:t>
            </w:r>
            <w:r w:rsidRPr="002B7CAD">
              <w:rPr>
                <w:color w:val="000000"/>
              </w:rPr>
              <w:t>=</w:t>
            </w:r>
          </w:p>
        </w:tc>
      </w:tr>
      <w:tr w:rsidR="00E83949" w:rsidRPr="002B7CAD" w:rsidTr="00B156C4">
        <w:tc>
          <w:tcPr>
            <w:tcW w:w="636" w:type="dxa"/>
            <w:vMerge/>
            <w:vAlign w:val="center"/>
          </w:tcPr>
          <w:p w:rsidR="00E83949" w:rsidRPr="002B7CAD" w:rsidRDefault="00E83949" w:rsidP="00435736">
            <w:pPr>
              <w:spacing w:afterLines="50" w:after="156"/>
              <w:jc w:val="center"/>
              <w:rPr>
                <w:color w:val="000000"/>
              </w:rPr>
            </w:pPr>
          </w:p>
        </w:tc>
        <w:tc>
          <w:tcPr>
            <w:tcW w:w="1898" w:type="dxa"/>
            <w:gridSpan w:val="2"/>
          </w:tcPr>
          <w:p w:rsidR="00E83949" w:rsidRPr="002B7CAD" w:rsidRDefault="00E83949" w:rsidP="00074F73">
            <w:pPr>
              <w:rPr>
                <w:color w:val="000000"/>
              </w:rPr>
            </w:pPr>
            <w:r w:rsidRPr="002B7CAD">
              <w:rPr>
                <w:color w:val="000000"/>
              </w:rPr>
              <w:t>砝码</w:t>
            </w:r>
            <w:r w:rsidRPr="002B7CAD">
              <w:rPr>
                <w:color w:val="000000"/>
              </w:rPr>
              <w:t>A</w:t>
            </w:r>
            <w:r w:rsidRPr="002B7CAD">
              <w:rPr>
                <w:color w:val="000000"/>
              </w:rPr>
              <w:t>：</w:t>
            </w:r>
          </w:p>
        </w:tc>
        <w:tc>
          <w:tcPr>
            <w:tcW w:w="2088" w:type="dxa"/>
            <w:gridSpan w:val="2"/>
          </w:tcPr>
          <w:p w:rsidR="00E83949" w:rsidRPr="002B7CAD" w:rsidRDefault="00E83949" w:rsidP="00074F73">
            <w:pPr>
              <w:rPr>
                <w:color w:val="000000"/>
              </w:rPr>
            </w:pPr>
            <w:r w:rsidRPr="002B7CAD">
              <w:rPr>
                <w:color w:val="000000"/>
              </w:rPr>
              <w:t>小砝码</w:t>
            </w:r>
            <w:r w:rsidRPr="002B7CAD">
              <w:rPr>
                <w:i/>
                <w:color w:val="000000"/>
              </w:rPr>
              <w:t>m</w:t>
            </w:r>
            <w:r w:rsidRPr="002B7CAD">
              <w:rPr>
                <w:color w:val="000000"/>
                <w:szCs w:val="21"/>
                <w:vertAlign w:val="subscript"/>
              </w:rPr>
              <w:t>s</w:t>
            </w:r>
            <w:r w:rsidRPr="002B7CAD">
              <w:rPr>
                <w:color w:val="000000"/>
              </w:rPr>
              <w:t>：</w:t>
            </w:r>
          </w:p>
        </w:tc>
        <w:tc>
          <w:tcPr>
            <w:tcW w:w="1701" w:type="dxa"/>
            <w:gridSpan w:val="2"/>
          </w:tcPr>
          <w:p w:rsidR="00E83949" w:rsidRPr="002B7CAD" w:rsidRDefault="00E83949" w:rsidP="00074F73">
            <w:pPr>
              <w:rPr>
                <w:color w:val="000000"/>
              </w:rPr>
            </w:pPr>
            <w:r w:rsidRPr="002B7CAD">
              <w:rPr>
                <w:color w:val="000000"/>
              </w:rPr>
              <w:t>砝码</w:t>
            </w:r>
            <w:r w:rsidRPr="002B7CAD">
              <w:rPr>
                <w:color w:val="000000"/>
              </w:rPr>
              <w:t>A</w:t>
            </w:r>
            <w:r w:rsidRPr="002B7CAD">
              <w:rPr>
                <w:color w:val="000000"/>
              </w:rPr>
              <w:t>：</w:t>
            </w:r>
          </w:p>
        </w:tc>
        <w:tc>
          <w:tcPr>
            <w:tcW w:w="2088" w:type="dxa"/>
            <w:gridSpan w:val="2"/>
          </w:tcPr>
          <w:p w:rsidR="00E83949" w:rsidRPr="002B7CAD" w:rsidRDefault="00E83949" w:rsidP="00074F73">
            <w:pPr>
              <w:rPr>
                <w:color w:val="000000"/>
              </w:rPr>
            </w:pPr>
            <w:r w:rsidRPr="002B7CAD">
              <w:rPr>
                <w:color w:val="000000"/>
              </w:rPr>
              <w:t>小砝码</w:t>
            </w:r>
            <w:r w:rsidRPr="002B7CAD">
              <w:rPr>
                <w:i/>
                <w:color w:val="000000"/>
              </w:rPr>
              <w:t>m</w:t>
            </w:r>
            <w:r w:rsidRPr="002B7CAD">
              <w:rPr>
                <w:color w:val="000000"/>
                <w:szCs w:val="21"/>
                <w:vertAlign w:val="subscript"/>
              </w:rPr>
              <w:t>s</w:t>
            </w:r>
            <w:r w:rsidRPr="002B7CAD">
              <w:rPr>
                <w:color w:val="000000"/>
              </w:rPr>
              <w:t>：</w:t>
            </w:r>
          </w:p>
        </w:tc>
      </w:tr>
      <w:tr w:rsidR="00E83949" w:rsidRPr="002B7CAD" w:rsidTr="00074F73">
        <w:trPr>
          <w:cantSplit/>
          <w:trHeight w:val="385"/>
        </w:trPr>
        <w:tc>
          <w:tcPr>
            <w:tcW w:w="636" w:type="dxa"/>
            <w:vMerge/>
            <w:vAlign w:val="center"/>
          </w:tcPr>
          <w:p w:rsidR="00E83949" w:rsidRPr="002B7CAD" w:rsidRDefault="00E83949" w:rsidP="00435736">
            <w:pPr>
              <w:spacing w:afterLines="50" w:after="156"/>
              <w:jc w:val="center"/>
              <w:rPr>
                <w:color w:val="000000"/>
              </w:rPr>
            </w:pPr>
          </w:p>
        </w:tc>
        <w:tc>
          <w:tcPr>
            <w:tcW w:w="1898" w:type="dxa"/>
            <w:gridSpan w:val="2"/>
            <w:vAlign w:val="center"/>
          </w:tcPr>
          <w:p w:rsidR="00E83949" w:rsidRPr="002B7CAD" w:rsidRDefault="00E83949" w:rsidP="00B156C4">
            <w:pPr>
              <w:snapToGrid w:val="0"/>
              <w:jc w:val="center"/>
              <w:rPr>
                <w:color w:val="000000"/>
              </w:rPr>
            </w:pPr>
            <w:r w:rsidRPr="002B7CAD">
              <w:rPr>
                <w:color w:val="000000"/>
              </w:rPr>
              <w:t>读</w:t>
            </w:r>
            <w:r w:rsidRPr="002B7CAD">
              <w:rPr>
                <w:color w:val="000000"/>
              </w:rPr>
              <w:t xml:space="preserve">    </w:t>
            </w:r>
            <w:r w:rsidRPr="002B7CAD">
              <w:rPr>
                <w:color w:val="000000"/>
              </w:rPr>
              <w:t>数</w:t>
            </w:r>
          </w:p>
        </w:tc>
        <w:tc>
          <w:tcPr>
            <w:tcW w:w="1147" w:type="dxa"/>
            <w:vAlign w:val="center"/>
          </w:tcPr>
          <w:p w:rsidR="00E83949" w:rsidRPr="002B7CAD" w:rsidRDefault="00E83949" w:rsidP="00B156C4">
            <w:pPr>
              <w:snapToGrid w:val="0"/>
              <w:jc w:val="center"/>
              <w:rPr>
                <w:color w:val="000000"/>
              </w:rPr>
            </w:pPr>
            <w:r w:rsidRPr="002B7CAD">
              <w:rPr>
                <w:color w:val="000000"/>
              </w:rPr>
              <w:t>相差格数</w:t>
            </w:r>
          </w:p>
        </w:tc>
        <w:tc>
          <w:tcPr>
            <w:tcW w:w="941" w:type="dxa"/>
            <w:vAlign w:val="center"/>
          </w:tcPr>
          <w:p w:rsidR="00E83949" w:rsidRPr="002B7CAD" w:rsidRDefault="00E83949" w:rsidP="00B156C4">
            <w:pPr>
              <w:snapToGrid w:val="0"/>
              <w:jc w:val="center"/>
              <w:rPr>
                <w:color w:val="000000"/>
              </w:rPr>
            </w:pPr>
            <w:r w:rsidRPr="002B7CAD">
              <w:rPr>
                <w:color w:val="000000"/>
              </w:rPr>
              <w:t>差</w:t>
            </w:r>
            <w:r w:rsidRPr="002B7CAD">
              <w:rPr>
                <w:color w:val="000000"/>
              </w:rPr>
              <w:t xml:space="preserve">  </w:t>
            </w:r>
            <w:r w:rsidRPr="002B7CAD">
              <w:rPr>
                <w:color w:val="000000"/>
              </w:rPr>
              <w:t>值</w:t>
            </w:r>
          </w:p>
        </w:tc>
        <w:tc>
          <w:tcPr>
            <w:tcW w:w="1701" w:type="dxa"/>
            <w:gridSpan w:val="2"/>
            <w:vAlign w:val="center"/>
          </w:tcPr>
          <w:p w:rsidR="00E83949" w:rsidRPr="002B7CAD" w:rsidRDefault="00E83949" w:rsidP="00B156C4">
            <w:pPr>
              <w:snapToGrid w:val="0"/>
              <w:jc w:val="center"/>
              <w:rPr>
                <w:color w:val="000000"/>
              </w:rPr>
            </w:pPr>
            <w:r w:rsidRPr="002B7CAD">
              <w:rPr>
                <w:color w:val="000000"/>
              </w:rPr>
              <w:t>读</w:t>
            </w:r>
            <w:r w:rsidRPr="002B7CAD">
              <w:rPr>
                <w:color w:val="000000"/>
              </w:rPr>
              <w:t xml:space="preserve">    </w:t>
            </w:r>
            <w:r w:rsidRPr="002B7CAD">
              <w:rPr>
                <w:color w:val="000000"/>
              </w:rPr>
              <w:t>数</w:t>
            </w:r>
          </w:p>
        </w:tc>
        <w:tc>
          <w:tcPr>
            <w:tcW w:w="1185" w:type="dxa"/>
            <w:vAlign w:val="center"/>
          </w:tcPr>
          <w:p w:rsidR="00E83949" w:rsidRPr="002B7CAD" w:rsidRDefault="00E83949" w:rsidP="00B156C4">
            <w:pPr>
              <w:snapToGrid w:val="0"/>
              <w:jc w:val="center"/>
              <w:rPr>
                <w:color w:val="000000"/>
              </w:rPr>
            </w:pPr>
            <w:r w:rsidRPr="002B7CAD">
              <w:rPr>
                <w:color w:val="000000"/>
              </w:rPr>
              <w:t>相差格数</w:t>
            </w:r>
          </w:p>
        </w:tc>
        <w:tc>
          <w:tcPr>
            <w:tcW w:w="903" w:type="dxa"/>
            <w:vAlign w:val="center"/>
          </w:tcPr>
          <w:p w:rsidR="00E83949" w:rsidRPr="002B7CAD" w:rsidRDefault="00E83949" w:rsidP="00B156C4">
            <w:pPr>
              <w:snapToGrid w:val="0"/>
              <w:jc w:val="center"/>
              <w:rPr>
                <w:color w:val="000000"/>
              </w:rPr>
            </w:pPr>
            <w:r w:rsidRPr="002B7CAD">
              <w:rPr>
                <w:color w:val="000000"/>
              </w:rPr>
              <w:t>差</w:t>
            </w:r>
            <w:r w:rsidRPr="002B7CAD">
              <w:rPr>
                <w:color w:val="000000"/>
              </w:rPr>
              <w:t xml:space="preserve">  </w:t>
            </w:r>
            <w:r w:rsidRPr="002B7CAD">
              <w:rPr>
                <w:color w:val="000000"/>
              </w:rPr>
              <w:t>值</w:t>
            </w:r>
          </w:p>
        </w:tc>
      </w:tr>
      <w:tr w:rsidR="00E83949" w:rsidRPr="002B7CAD" w:rsidTr="00B156C4">
        <w:tc>
          <w:tcPr>
            <w:tcW w:w="636" w:type="dxa"/>
            <w:vMerge w:val="restart"/>
            <w:vAlign w:val="center"/>
          </w:tcPr>
          <w:p w:rsidR="00E83949" w:rsidRPr="002B7CAD" w:rsidRDefault="00E83949" w:rsidP="00435736">
            <w:pPr>
              <w:spacing w:afterLines="50" w:after="156"/>
              <w:jc w:val="center"/>
              <w:rPr>
                <w:color w:val="000000"/>
              </w:rPr>
            </w:pPr>
            <w:r w:rsidRPr="002B7CAD">
              <w:rPr>
                <w:color w:val="000000"/>
              </w:rPr>
              <w:t>1</w:t>
            </w:r>
          </w:p>
        </w:tc>
        <w:tc>
          <w:tcPr>
            <w:tcW w:w="901" w:type="dxa"/>
          </w:tcPr>
          <w:p w:rsidR="00E83949" w:rsidRPr="002B7CAD" w:rsidRDefault="00E83949" w:rsidP="00435736">
            <w:pPr>
              <w:spacing w:afterLines="50" w:after="156"/>
              <w:rPr>
                <w:color w:val="000000"/>
              </w:rPr>
            </w:pPr>
            <w:r w:rsidRPr="002B7CAD">
              <w:rPr>
                <w:color w:val="000000"/>
              </w:rPr>
              <w:t>A</w:t>
            </w:r>
          </w:p>
        </w:tc>
        <w:tc>
          <w:tcPr>
            <w:tcW w:w="997" w:type="dxa"/>
          </w:tcPr>
          <w:p w:rsidR="00E83949" w:rsidRPr="002B7CAD" w:rsidRDefault="00E83949" w:rsidP="00435736">
            <w:pPr>
              <w:spacing w:afterLines="50" w:after="156"/>
              <w:rPr>
                <w:color w:val="000000"/>
              </w:rPr>
            </w:pPr>
          </w:p>
        </w:tc>
        <w:tc>
          <w:tcPr>
            <w:tcW w:w="1147" w:type="dxa"/>
            <w:vMerge w:val="restart"/>
          </w:tcPr>
          <w:p w:rsidR="00E83949" w:rsidRPr="002B7CAD" w:rsidRDefault="00E83949" w:rsidP="00435736">
            <w:pPr>
              <w:spacing w:afterLines="50" w:after="156"/>
              <w:rPr>
                <w:color w:val="000000"/>
              </w:rPr>
            </w:pPr>
          </w:p>
        </w:tc>
        <w:tc>
          <w:tcPr>
            <w:tcW w:w="941" w:type="dxa"/>
            <w:vMerge w:val="restart"/>
          </w:tcPr>
          <w:p w:rsidR="00E83949" w:rsidRPr="002B7CAD" w:rsidRDefault="00E83949" w:rsidP="00435736">
            <w:pPr>
              <w:spacing w:afterLines="50" w:after="156"/>
              <w:rPr>
                <w:color w:val="000000"/>
              </w:rPr>
            </w:pPr>
          </w:p>
        </w:tc>
        <w:tc>
          <w:tcPr>
            <w:tcW w:w="704" w:type="dxa"/>
          </w:tcPr>
          <w:p w:rsidR="00E83949" w:rsidRPr="002B7CAD" w:rsidRDefault="00E83949" w:rsidP="00435736">
            <w:pPr>
              <w:spacing w:afterLines="50" w:after="156"/>
              <w:rPr>
                <w:color w:val="000000"/>
              </w:rPr>
            </w:pPr>
            <w:r w:rsidRPr="002B7CAD">
              <w:rPr>
                <w:color w:val="000000"/>
              </w:rPr>
              <w:t>A</w:t>
            </w:r>
          </w:p>
        </w:tc>
        <w:tc>
          <w:tcPr>
            <w:tcW w:w="997" w:type="dxa"/>
          </w:tcPr>
          <w:p w:rsidR="00E83949" w:rsidRPr="002B7CAD" w:rsidRDefault="00E83949" w:rsidP="00435736">
            <w:pPr>
              <w:spacing w:afterLines="50" w:after="156"/>
              <w:rPr>
                <w:color w:val="000000"/>
              </w:rPr>
            </w:pPr>
          </w:p>
        </w:tc>
        <w:tc>
          <w:tcPr>
            <w:tcW w:w="1185" w:type="dxa"/>
            <w:vMerge w:val="restart"/>
          </w:tcPr>
          <w:p w:rsidR="00E83949" w:rsidRPr="002B7CAD" w:rsidRDefault="00E83949" w:rsidP="00435736">
            <w:pPr>
              <w:spacing w:afterLines="50" w:after="156"/>
              <w:rPr>
                <w:color w:val="000000"/>
              </w:rPr>
            </w:pPr>
          </w:p>
        </w:tc>
        <w:tc>
          <w:tcPr>
            <w:tcW w:w="903" w:type="dxa"/>
            <w:vMerge w:val="restart"/>
          </w:tcPr>
          <w:p w:rsidR="00E83949" w:rsidRPr="002B7CAD" w:rsidRDefault="00E83949" w:rsidP="00435736">
            <w:pPr>
              <w:spacing w:afterLines="50" w:after="156"/>
              <w:rPr>
                <w:color w:val="000000"/>
              </w:rPr>
            </w:pPr>
          </w:p>
        </w:tc>
      </w:tr>
      <w:tr w:rsidR="00E83949" w:rsidRPr="002B7CAD" w:rsidTr="00B156C4">
        <w:tc>
          <w:tcPr>
            <w:tcW w:w="636" w:type="dxa"/>
            <w:vMerge/>
            <w:vAlign w:val="center"/>
          </w:tcPr>
          <w:p w:rsidR="00E83949" w:rsidRPr="002B7CAD" w:rsidRDefault="00E83949" w:rsidP="00435736">
            <w:pPr>
              <w:spacing w:afterLines="50" w:after="156"/>
              <w:jc w:val="center"/>
              <w:rPr>
                <w:color w:val="000000"/>
              </w:rPr>
            </w:pPr>
          </w:p>
        </w:tc>
        <w:tc>
          <w:tcPr>
            <w:tcW w:w="901" w:type="dxa"/>
          </w:tcPr>
          <w:p w:rsidR="00E83949" w:rsidRPr="002B7CAD" w:rsidRDefault="00E83949" w:rsidP="00435736">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E83949" w:rsidRPr="002B7CAD" w:rsidRDefault="00E83949" w:rsidP="00435736">
            <w:pPr>
              <w:spacing w:afterLines="50" w:after="156"/>
              <w:rPr>
                <w:color w:val="000000"/>
              </w:rPr>
            </w:pPr>
          </w:p>
        </w:tc>
        <w:tc>
          <w:tcPr>
            <w:tcW w:w="1147" w:type="dxa"/>
            <w:vMerge/>
          </w:tcPr>
          <w:p w:rsidR="00E83949" w:rsidRPr="002B7CAD" w:rsidRDefault="00E83949" w:rsidP="00435736">
            <w:pPr>
              <w:spacing w:afterLines="50" w:after="156"/>
              <w:rPr>
                <w:color w:val="000000"/>
              </w:rPr>
            </w:pPr>
          </w:p>
        </w:tc>
        <w:tc>
          <w:tcPr>
            <w:tcW w:w="941" w:type="dxa"/>
            <w:vMerge/>
          </w:tcPr>
          <w:p w:rsidR="00E83949" w:rsidRPr="002B7CAD" w:rsidRDefault="00E83949" w:rsidP="00435736">
            <w:pPr>
              <w:spacing w:afterLines="50" w:after="156"/>
              <w:rPr>
                <w:color w:val="000000"/>
              </w:rPr>
            </w:pPr>
          </w:p>
        </w:tc>
        <w:tc>
          <w:tcPr>
            <w:tcW w:w="704" w:type="dxa"/>
          </w:tcPr>
          <w:p w:rsidR="00E83949" w:rsidRPr="002B7CAD" w:rsidRDefault="00E83949" w:rsidP="00435736">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E83949" w:rsidRPr="002B7CAD" w:rsidRDefault="00E83949" w:rsidP="00435736">
            <w:pPr>
              <w:spacing w:afterLines="50" w:after="156"/>
              <w:rPr>
                <w:color w:val="000000"/>
              </w:rPr>
            </w:pPr>
          </w:p>
        </w:tc>
        <w:tc>
          <w:tcPr>
            <w:tcW w:w="1185" w:type="dxa"/>
            <w:vMerge/>
          </w:tcPr>
          <w:p w:rsidR="00E83949" w:rsidRPr="002B7CAD" w:rsidRDefault="00E83949" w:rsidP="00435736">
            <w:pPr>
              <w:spacing w:afterLines="50" w:after="156"/>
              <w:rPr>
                <w:color w:val="000000"/>
              </w:rPr>
            </w:pPr>
          </w:p>
        </w:tc>
        <w:tc>
          <w:tcPr>
            <w:tcW w:w="903" w:type="dxa"/>
            <w:vMerge/>
          </w:tcPr>
          <w:p w:rsidR="00E83949" w:rsidRPr="002B7CAD" w:rsidRDefault="00E83949" w:rsidP="00435736">
            <w:pPr>
              <w:spacing w:afterLines="50" w:after="156"/>
              <w:rPr>
                <w:color w:val="000000"/>
              </w:rPr>
            </w:pPr>
          </w:p>
        </w:tc>
      </w:tr>
      <w:tr w:rsidR="00E83949" w:rsidRPr="002B7CAD" w:rsidTr="00B156C4">
        <w:tc>
          <w:tcPr>
            <w:tcW w:w="636" w:type="dxa"/>
            <w:vMerge/>
            <w:vAlign w:val="center"/>
          </w:tcPr>
          <w:p w:rsidR="00E83949" w:rsidRPr="002B7CAD" w:rsidRDefault="00E83949" w:rsidP="00435736">
            <w:pPr>
              <w:spacing w:afterLines="50" w:after="156"/>
              <w:jc w:val="center"/>
              <w:rPr>
                <w:color w:val="000000"/>
              </w:rPr>
            </w:pPr>
          </w:p>
        </w:tc>
        <w:tc>
          <w:tcPr>
            <w:tcW w:w="901" w:type="dxa"/>
          </w:tcPr>
          <w:p w:rsidR="00E83949" w:rsidRPr="002B7CAD" w:rsidRDefault="00E83949" w:rsidP="00435736">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E83949" w:rsidRPr="002B7CAD" w:rsidRDefault="00E83949" w:rsidP="00435736">
            <w:pPr>
              <w:spacing w:afterLines="50" w:after="156"/>
              <w:rPr>
                <w:color w:val="000000"/>
              </w:rPr>
            </w:pPr>
          </w:p>
        </w:tc>
        <w:tc>
          <w:tcPr>
            <w:tcW w:w="1147" w:type="dxa"/>
            <w:vMerge w:val="restart"/>
          </w:tcPr>
          <w:p w:rsidR="00E83949" w:rsidRPr="002B7CAD" w:rsidRDefault="00E83949" w:rsidP="00435736">
            <w:pPr>
              <w:spacing w:afterLines="50" w:after="156"/>
              <w:rPr>
                <w:color w:val="000000"/>
              </w:rPr>
            </w:pPr>
          </w:p>
        </w:tc>
        <w:tc>
          <w:tcPr>
            <w:tcW w:w="941" w:type="dxa"/>
            <w:vMerge/>
          </w:tcPr>
          <w:p w:rsidR="00E83949" w:rsidRPr="002B7CAD" w:rsidRDefault="00E83949" w:rsidP="00435736">
            <w:pPr>
              <w:spacing w:afterLines="50" w:after="156"/>
              <w:rPr>
                <w:color w:val="000000"/>
              </w:rPr>
            </w:pPr>
          </w:p>
        </w:tc>
        <w:tc>
          <w:tcPr>
            <w:tcW w:w="704" w:type="dxa"/>
          </w:tcPr>
          <w:p w:rsidR="00E83949" w:rsidRPr="002B7CAD" w:rsidRDefault="00E83949" w:rsidP="00435736">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E83949" w:rsidRPr="002B7CAD" w:rsidRDefault="00E83949" w:rsidP="00435736">
            <w:pPr>
              <w:spacing w:afterLines="50" w:after="156"/>
              <w:rPr>
                <w:color w:val="000000"/>
              </w:rPr>
            </w:pPr>
          </w:p>
        </w:tc>
        <w:tc>
          <w:tcPr>
            <w:tcW w:w="1185" w:type="dxa"/>
            <w:vMerge w:val="restart"/>
          </w:tcPr>
          <w:p w:rsidR="00E83949" w:rsidRPr="002B7CAD" w:rsidRDefault="00E83949" w:rsidP="00435736">
            <w:pPr>
              <w:spacing w:afterLines="50" w:after="156"/>
              <w:rPr>
                <w:color w:val="000000"/>
              </w:rPr>
            </w:pPr>
          </w:p>
        </w:tc>
        <w:tc>
          <w:tcPr>
            <w:tcW w:w="903" w:type="dxa"/>
            <w:vMerge/>
          </w:tcPr>
          <w:p w:rsidR="00E83949" w:rsidRPr="002B7CAD" w:rsidRDefault="00E83949" w:rsidP="00435736">
            <w:pPr>
              <w:spacing w:afterLines="50" w:after="156"/>
              <w:rPr>
                <w:color w:val="000000"/>
              </w:rPr>
            </w:pPr>
          </w:p>
        </w:tc>
      </w:tr>
      <w:tr w:rsidR="00E83949" w:rsidRPr="002B7CAD" w:rsidTr="00B156C4">
        <w:tc>
          <w:tcPr>
            <w:tcW w:w="636" w:type="dxa"/>
            <w:vMerge/>
            <w:vAlign w:val="center"/>
          </w:tcPr>
          <w:p w:rsidR="00E83949" w:rsidRPr="002B7CAD" w:rsidRDefault="00E83949" w:rsidP="00435736">
            <w:pPr>
              <w:spacing w:afterLines="50" w:after="156"/>
              <w:jc w:val="center"/>
              <w:rPr>
                <w:color w:val="000000"/>
              </w:rPr>
            </w:pPr>
          </w:p>
        </w:tc>
        <w:tc>
          <w:tcPr>
            <w:tcW w:w="901" w:type="dxa"/>
          </w:tcPr>
          <w:p w:rsidR="00E83949" w:rsidRPr="002B7CAD" w:rsidRDefault="00E83949" w:rsidP="00435736">
            <w:pPr>
              <w:spacing w:afterLines="50" w:after="156"/>
              <w:rPr>
                <w:color w:val="000000"/>
              </w:rPr>
            </w:pPr>
            <w:r w:rsidRPr="002B7CAD">
              <w:rPr>
                <w:color w:val="000000"/>
              </w:rPr>
              <w:t>A</w:t>
            </w:r>
          </w:p>
        </w:tc>
        <w:tc>
          <w:tcPr>
            <w:tcW w:w="997" w:type="dxa"/>
          </w:tcPr>
          <w:p w:rsidR="00E83949" w:rsidRPr="002B7CAD" w:rsidRDefault="00E83949" w:rsidP="00435736">
            <w:pPr>
              <w:spacing w:afterLines="50" w:after="156"/>
              <w:rPr>
                <w:color w:val="000000"/>
              </w:rPr>
            </w:pPr>
          </w:p>
        </w:tc>
        <w:tc>
          <w:tcPr>
            <w:tcW w:w="1147" w:type="dxa"/>
            <w:vMerge/>
          </w:tcPr>
          <w:p w:rsidR="00E83949" w:rsidRPr="002B7CAD" w:rsidRDefault="00E83949" w:rsidP="00435736">
            <w:pPr>
              <w:spacing w:afterLines="50" w:after="156"/>
              <w:rPr>
                <w:color w:val="000000"/>
              </w:rPr>
            </w:pPr>
          </w:p>
        </w:tc>
        <w:tc>
          <w:tcPr>
            <w:tcW w:w="941" w:type="dxa"/>
            <w:vMerge/>
          </w:tcPr>
          <w:p w:rsidR="00E83949" w:rsidRPr="002B7CAD" w:rsidRDefault="00E83949" w:rsidP="00435736">
            <w:pPr>
              <w:spacing w:afterLines="50" w:after="156"/>
              <w:rPr>
                <w:color w:val="000000"/>
              </w:rPr>
            </w:pPr>
          </w:p>
        </w:tc>
        <w:tc>
          <w:tcPr>
            <w:tcW w:w="704" w:type="dxa"/>
          </w:tcPr>
          <w:p w:rsidR="00E83949" w:rsidRPr="002B7CAD" w:rsidRDefault="00E83949" w:rsidP="00435736">
            <w:pPr>
              <w:spacing w:afterLines="50" w:after="156"/>
              <w:rPr>
                <w:color w:val="000000"/>
              </w:rPr>
            </w:pPr>
            <w:r w:rsidRPr="002B7CAD">
              <w:rPr>
                <w:color w:val="000000"/>
              </w:rPr>
              <w:t>A</w:t>
            </w:r>
          </w:p>
        </w:tc>
        <w:tc>
          <w:tcPr>
            <w:tcW w:w="997" w:type="dxa"/>
          </w:tcPr>
          <w:p w:rsidR="00E83949" w:rsidRPr="002B7CAD" w:rsidRDefault="00E83949" w:rsidP="00435736">
            <w:pPr>
              <w:spacing w:afterLines="50" w:after="156"/>
              <w:rPr>
                <w:color w:val="000000"/>
              </w:rPr>
            </w:pPr>
          </w:p>
        </w:tc>
        <w:tc>
          <w:tcPr>
            <w:tcW w:w="1185" w:type="dxa"/>
            <w:vMerge/>
          </w:tcPr>
          <w:p w:rsidR="00E83949" w:rsidRPr="002B7CAD" w:rsidRDefault="00E83949" w:rsidP="00435736">
            <w:pPr>
              <w:spacing w:afterLines="50" w:after="156"/>
              <w:rPr>
                <w:color w:val="000000"/>
              </w:rPr>
            </w:pPr>
          </w:p>
        </w:tc>
        <w:tc>
          <w:tcPr>
            <w:tcW w:w="903" w:type="dxa"/>
            <w:vMerge/>
          </w:tcPr>
          <w:p w:rsidR="00E83949" w:rsidRPr="002B7CAD" w:rsidRDefault="00E83949" w:rsidP="00435736">
            <w:pPr>
              <w:spacing w:afterLines="50" w:after="156"/>
              <w:rPr>
                <w:color w:val="000000"/>
              </w:rPr>
            </w:pPr>
          </w:p>
        </w:tc>
      </w:tr>
      <w:tr w:rsidR="00E83949" w:rsidRPr="002B7CAD" w:rsidTr="00B156C4">
        <w:tc>
          <w:tcPr>
            <w:tcW w:w="636" w:type="dxa"/>
            <w:vMerge w:val="restart"/>
            <w:vAlign w:val="center"/>
          </w:tcPr>
          <w:p w:rsidR="00E83949" w:rsidRPr="002B7CAD" w:rsidRDefault="00E83949" w:rsidP="00435736">
            <w:pPr>
              <w:spacing w:afterLines="50" w:after="156"/>
              <w:jc w:val="center"/>
              <w:rPr>
                <w:color w:val="000000"/>
              </w:rPr>
            </w:pPr>
            <w:r w:rsidRPr="002B7CAD">
              <w:rPr>
                <w:color w:val="000000"/>
              </w:rPr>
              <w:t>2</w:t>
            </w:r>
          </w:p>
        </w:tc>
        <w:tc>
          <w:tcPr>
            <w:tcW w:w="901" w:type="dxa"/>
          </w:tcPr>
          <w:p w:rsidR="00E83949" w:rsidRPr="002B7CAD" w:rsidRDefault="00E83949" w:rsidP="00435736">
            <w:pPr>
              <w:spacing w:afterLines="50" w:after="156"/>
              <w:rPr>
                <w:color w:val="000000"/>
              </w:rPr>
            </w:pPr>
            <w:r w:rsidRPr="002B7CAD">
              <w:rPr>
                <w:color w:val="000000"/>
              </w:rPr>
              <w:t>A</w:t>
            </w:r>
          </w:p>
        </w:tc>
        <w:tc>
          <w:tcPr>
            <w:tcW w:w="997" w:type="dxa"/>
          </w:tcPr>
          <w:p w:rsidR="00E83949" w:rsidRPr="002B7CAD" w:rsidRDefault="00E83949" w:rsidP="00435736">
            <w:pPr>
              <w:spacing w:afterLines="50" w:after="156"/>
              <w:rPr>
                <w:color w:val="000000"/>
              </w:rPr>
            </w:pPr>
          </w:p>
        </w:tc>
        <w:tc>
          <w:tcPr>
            <w:tcW w:w="1147" w:type="dxa"/>
            <w:vMerge w:val="restart"/>
          </w:tcPr>
          <w:p w:rsidR="00E83949" w:rsidRPr="002B7CAD" w:rsidRDefault="00E83949" w:rsidP="00435736">
            <w:pPr>
              <w:spacing w:afterLines="50" w:after="156"/>
              <w:rPr>
                <w:color w:val="000000"/>
              </w:rPr>
            </w:pPr>
          </w:p>
        </w:tc>
        <w:tc>
          <w:tcPr>
            <w:tcW w:w="941" w:type="dxa"/>
            <w:vMerge w:val="restart"/>
          </w:tcPr>
          <w:p w:rsidR="00E83949" w:rsidRPr="002B7CAD" w:rsidRDefault="00E83949" w:rsidP="00435736">
            <w:pPr>
              <w:spacing w:afterLines="50" w:after="156"/>
              <w:rPr>
                <w:color w:val="000000"/>
              </w:rPr>
            </w:pPr>
          </w:p>
        </w:tc>
        <w:tc>
          <w:tcPr>
            <w:tcW w:w="704" w:type="dxa"/>
          </w:tcPr>
          <w:p w:rsidR="00E83949" w:rsidRPr="002B7CAD" w:rsidRDefault="00E83949" w:rsidP="00435736">
            <w:pPr>
              <w:spacing w:afterLines="50" w:after="156"/>
              <w:rPr>
                <w:color w:val="000000"/>
              </w:rPr>
            </w:pPr>
            <w:r w:rsidRPr="002B7CAD">
              <w:rPr>
                <w:color w:val="000000"/>
              </w:rPr>
              <w:t>A</w:t>
            </w:r>
          </w:p>
        </w:tc>
        <w:tc>
          <w:tcPr>
            <w:tcW w:w="997" w:type="dxa"/>
          </w:tcPr>
          <w:p w:rsidR="00E83949" w:rsidRPr="002B7CAD" w:rsidRDefault="00E83949" w:rsidP="00435736">
            <w:pPr>
              <w:spacing w:afterLines="50" w:after="156"/>
              <w:rPr>
                <w:color w:val="000000"/>
              </w:rPr>
            </w:pPr>
          </w:p>
        </w:tc>
        <w:tc>
          <w:tcPr>
            <w:tcW w:w="1185" w:type="dxa"/>
            <w:vMerge w:val="restart"/>
          </w:tcPr>
          <w:p w:rsidR="00E83949" w:rsidRPr="002B7CAD" w:rsidRDefault="00E83949" w:rsidP="00435736">
            <w:pPr>
              <w:spacing w:afterLines="50" w:after="156"/>
              <w:rPr>
                <w:color w:val="000000"/>
              </w:rPr>
            </w:pPr>
          </w:p>
        </w:tc>
        <w:tc>
          <w:tcPr>
            <w:tcW w:w="903" w:type="dxa"/>
            <w:vMerge w:val="restart"/>
          </w:tcPr>
          <w:p w:rsidR="00E83949" w:rsidRPr="002B7CAD" w:rsidRDefault="00E83949" w:rsidP="00435736">
            <w:pPr>
              <w:spacing w:afterLines="50" w:after="156"/>
              <w:rPr>
                <w:color w:val="000000"/>
              </w:rPr>
            </w:pPr>
          </w:p>
        </w:tc>
      </w:tr>
      <w:tr w:rsidR="00E83949" w:rsidRPr="002B7CAD" w:rsidTr="00B156C4">
        <w:tc>
          <w:tcPr>
            <w:tcW w:w="636" w:type="dxa"/>
            <w:vMerge/>
            <w:vAlign w:val="center"/>
          </w:tcPr>
          <w:p w:rsidR="00E83949" w:rsidRPr="002B7CAD" w:rsidRDefault="00E83949" w:rsidP="00435736">
            <w:pPr>
              <w:spacing w:afterLines="50" w:after="156"/>
              <w:jc w:val="center"/>
              <w:rPr>
                <w:color w:val="000000"/>
              </w:rPr>
            </w:pPr>
          </w:p>
        </w:tc>
        <w:tc>
          <w:tcPr>
            <w:tcW w:w="901" w:type="dxa"/>
          </w:tcPr>
          <w:p w:rsidR="00E83949" w:rsidRPr="002B7CAD" w:rsidRDefault="00E83949" w:rsidP="00435736">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E83949" w:rsidRPr="002B7CAD" w:rsidRDefault="00E83949" w:rsidP="00435736">
            <w:pPr>
              <w:spacing w:afterLines="50" w:after="156"/>
              <w:rPr>
                <w:color w:val="000000"/>
              </w:rPr>
            </w:pPr>
          </w:p>
        </w:tc>
        <w:tc>
          <w:tcPr>
            <w:tcW w:w="1147" w:type="dxa"/>
            <w:vMerge/>
          </w:tcPr>
          <w:p w:rsidR="00E83949" w:rsidRPr="002B7CAD" w:rsidRDefault="00E83949" w:rsidP="00435736">
            <w:pPr>
              <w:spacing w:afterLines="50" w:after="156"/>
              <w:rPr>
                <w:color w:val="000000"/>
              </w:rPr>
            </w:pPr>
          </w:p>
        </w:tc>
        <w:tc>
          <w:tcPr>
            <w:tcW w:w="941" w:type="dxa"/>
            <w:vMerge/>
          </w:tcPr>
          <w:p w:rsidR="00E83949" w:rsidRPr="002B7CAD" w:rsidRDefault="00E83949" w:rsidP="00435736">
            <w:pPr>
              <w:spacing w:afterLines="50" w:after="156"/>
              <w:rPr>
                <w:color w:val="000000"/>
              </w:rPr>
            </w:pPr>
          </w:p>
        </w:tc>
        <w:tc>
          <w:tcPr>
            <w:tcW w:w="704" w:type="dxa"/>
          </w:tcPr>
          <w:p w:rsidR="00E83949" w:rsidRPr="002B7CAD" w:rsidRDefault="00E83949" w:rsidP="00435736">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E83949" w:rsidRPr="002B7CAD" w:rsidRDefault="00E83949" w:rsidP="00435736">
            <w:pPr>
              <w:spacing w:afterLines="50" w:after="156"/>
              <w:rPr>
                <w:color w:val="000000"/>
              </w:rPr>
            </w:pPr>
          </w:p>
        </w:tc>
        <w:tc>
          <w:tcPr>
            <w:tcW w:w="1185" w:type="dxa"/>
            <w:vMerge/>
          </w:tcPr>
          <w:p w:rsidR="00E83949" w:rsidRPr="002B7CAD" w:rsidRDefault="00E83949" w:rsidP="00435736">
            <w:pPr>
              <w:spacing w:afterLines="50" w:after="156"/>
              <w:rPr>
                <w:color w:val="000000"/>
              </w:rPr>
            </w:pPr>
          </w:p>
        </w:tc>
        <w:tc>
          <w:tcPr>
            <w:tcW w:w="903" w:type="dxa"/>
            <w:vMerge/>
          </w:tcPr>
          <w:p w:rsidR="00E83949" w:rsidRPr="002B7CAD" w:rsidRDefault="00E83949" w:rsidP="00435736">
            <w:pPr>
              <w:spacing w:afterLines="50" w:after="156"/>
              <w:rPr>
                <w:color w:val="000000"/>
              </w:rPr>
            </w:pPr>
          </w:p>
        </w:tc>
      </w:tr>
      <w:tr w:rsidR="00E83949" w:rsidRPr="002B7CAD" w:rsidTr="00B156C4">
        <w:tc>
          <w:tcPr>
            <w:tcW w:w="636" w:type="dxa"/>
            <w:vMerge/>
            <w:vAlign w:val="center"/>
          </w:tcPr>
          <w:p w:rsidR="00E83949" w:rsidRPr="002B7CAD" w:rsidRDefault="00E83949" w:rsidP="00435736">
            <w:pPr>
              <w:spacing w:afterLines="50" w:after="156"/>
              <w:jc w:val="center"/>
              <w:rPr>
                <w:color w:val="000000"/>
              </w:rPr>
            </w:pPr>
          </w:p>
        </w:tc>
        <w:tc>
          <w:tcPr>
            <w:tcW w:w="901" w:type="dxa"/>
          </w:tcPr>
          <w:p w:rsidR="00E83949" w:rsidRPr="002B7CAD" w:rsidRDefault="00E83949" w:rsidP="00435736">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E83949" w:rsidRPr="002B7CAD" w:rsidRDefault="00E83949" w:rsidP="00435736">
            <w:pPr>
              <w:spacing w:afterLines="50" w:after="156"/>
              <w:rPr>
                <w:color w:val="000000"/>
              </w:rPr>
            </w:pPr>
          </w:p>
        </w:tc>
        <w:tc>
          <w:tcPr>
            <w:tcW w:w="1147" w:type="dxa"/>
            <w:vMerge w:val="restart"/>
          </w:tcPr>
          <w:p w:rsidR="00E83949" w:rsidRPr="002B7CAD" w:rsidRDefault="00E83949" w:rsidP="00435736">
            <w:pPr>
              <w:spacing w:afterLines="50" w:after="156"/>
              <w:rPr>
                <w:color w:val="000000"/>
              </w:rPr>
            </w:pPr>
          </w:p>
        </w:tc>
        <w:tc>
          <w:tcPr>
            <w:tcW w:w="941" w:type="dxa"/>
            <w:vMerge/>
          </w:tcPr>
          <w:p w:rsidR="00E83949" w:rsidRPr="002B7CAD" w:rsidRDefault="00E83949" w:rsidP="00435736">
            <w:pPr>
              <w:spacing w:afterLines="50" w:after="156"/>
              <w:rPr>
                <w:color w:val="000000"/>
              </w:rPr>
            </w:pPr>
          </w:p>
        </w:tc>
        <w:tc>
          <w:tcPr>
            <w:tcW w:w="704" w:type="dxa"/>
          </w:tcPr>
          <w:p w:rsidR="00E83949" w:rsidRPr="002B7CAD" w:rsidRDefault="00E83949" w:rsidP="00435736">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E83949" w:rsidRPr="002B7CAD" w:rsidRDefault="00E83949" w:rsidP="00435736">
            <w:pPr>
              <w:spacing w:afterLines="50" w:after="156"/>
              <w:rPr>
                <w:color w:val="000000"/>
              </w:rPr>
            </w:pPr>
          </w:p>
        </w:tc>
        <w:tc>
          <w:tcPr>
            <w:tcW w:w="1185" w:type="dxa"/>
            <w:vMerge w:val="restart"/>
          </w:tcPr>
          <w:p w:rsidR="00E83949" w:rsidRPr="002B7CAD" w:rsidRDefault="00E83949" w:rsidP="00435736">
            <w:pPr>
              <w:spacing w:afterLines="50" w:after="156"/>
              <w:rPr>
                <w:color w:val="000000"/>
              </w:rPr>
            </w:pPr>
          </w:p>
        </w:tc>
        <w:tc>
          <w:tcPr>
            <w:tcW w:w="903" w:type="dxa"/>
            <w:vMerge/>
          </w:tcPr>
          <w:p w:rsidR="00E83949" w:rsidRPr="002B7CAD" w:rsidRDefault="00E83949" w:rsidP="00435736">
            <w:pPr>
              <w:spacing w:afterLines="50" w:after="156"/>
              <w:rPr>
                <w:color w:val="000000"/>
              </w:rPr>
            </w:pPr>
          </w:p>
        </w:tc>
      </w:tr>
      <w:tr w:rsidR="00E83949" w:rsidRPr="002B7CAD" w:rsidTr="00B156C4">
        <w:tc>
          <w:tcPr>
            <w:tcW w:w="636" w:type="dxa"/>
            <w:vMerge/>
            <w:vAlign w:val="center"/>
          </w:tcPr>
          <w:p w:rsidR="00E83949" w:rsidRPr="002B7CAD" w:rsidRDefault="00E83949" w:rsidP="00435736">
            <w:pPr>
              <w:spacing w:afterLines="50" w:after="156"/>
              <w:jc w:val="center"/>
              <w:rPr>
                <w:color w:val="000000"/>
              </w:rPr>
            </w:pPr>
          </w:p>
        </w:tc>
        <w:tc>
          <w:tcPr>
            <w:tcW w:w="901" w:type="dxa"/>
          </w:tcPr>
          <w:p w:rsidR="00E83949" w:rsidRPr="002B7CAD" w:rsidRDefault="00E83949" w:rsidP="00435736">
            <w:pPr>
              <w:spacing w:afterLines="50" w:after="156"/>
              <w:rPr>
                <w:color w:val="000000"/>
              </w:rPr>
            </w:pPr>
            <w:r w:rsidRPr="002B7CAD">
              <w:rPr>
                <w:color w:val="000000"/>
              </w:rPr>
              <w:t>A</w:t>
            </w:r>
          </w:p>
        </w:tc>
        <w:tc>
          <w:tcPr>
            <w:tcW w:w="997" w:type="dxa"/>
          </w:tcPr>
          <w:p w:rsidR="00E83949" w:rsidRPr="002B7CAD" w:rsidRDefault="00E83949" w:rsidP="00435736">
            <w:pPr>
              <w:spacing w:afterLines="50" w:after="156"/>
              <w:rPr>
                <w:color w:val="000000"/>
              </w:rPr>
            </w:pPr>
          </w:p>
        </w:tc>
        <w:tc>
          <w:tcPr>
            <w:tcW w:w="1147" w:type="dxa"/>
            <w:vMerge/>
          </w:tcPr>
          <w:p w:rsidR="00E83949" w:rsidRPr="002B7CAD" w:rsidRDefault="00E83949" w:rsidP="00435736">
            <w:pPr>
              <w:spacing w:afterLines="50" w:after="156"/>
              <w:rPr>
                <w:color w:val="000000"/>
              </w:rPr>
            </w:pPr>
          </w:p>
        </w:tc>
        <w:tc>
          <w:tcPr>
            <w:tcW w:w="941" w:type="dxa"/>
            <w:vMerge/>
          </w:tcPr>
          <w:p w:rsidR="00E83949" w:rsidRPr="002B7CAD" w:rsidRDefault="00E83949" w:rsidP="00435736">
            <w:pPr>
              <w:spacing w:afterLines="50" w:after="156"/>
              <w:rPr>
                <w:color w:val="000000"/>
              </w:rPr>
            </w:pPr>
          </w:p>
        </w:tc>
        <w:tc>
          <w:tcPr>
            <w:tcW w:w="704" w:type="dxa"/>
          </w:tcPr>
          <w:p w:rsidR="00E83949" w:rsidRPr="002B7CAD" w:rsidRDefault="00E83949" w:rsidP="00435736">
            <w:pPr>
              <w:spacing w:afterLines="50" w:after="156"/>
              <w:rPr>
                <w:color w:val="000000"/>
              </w:rPr>
            </w:pPr>
            <w:r w:rsidRPr="002B7CAD">
              <w:rPr>
                <w:color w:val="000000"/>
              </w:rPr>
              <w:t>A</w:t>
            </w:r>
          </w:p>
        </w:tc>
        <w:tc>
          <w:tcPr>
            <w:tcW w:w="997" w:type="dxa"/>
          </w:tcPr>
          <w:p w:rsidR="00E83949" w:rsidRPr="002B7CAD" w:rsidRDefault="00E83949" w:rsidP="00435736">
            <w:pPr>
              <w:spacing w:afterLines="50" w:after="156"/>
              <w:rPr>
                <w:color w:val="000000"/>
              </w:rPr>
            </w:pPr>
          </w:p>
        </w:tc>
        <w:tc>
          <w:tcPr>
            <w:tcW w:w="1185" w:type="dxa"/>
            <w:vMerge/>
          </w:tcPr>
          <w:p w:rsidR="00E83949" w:rsidRPr="002B7CAD" w:rsidRDefault="00E83949" w:rsidP="00435736">
            <w:pPr>
              <w:spacing w:afterLines="50" w:after="156"/>
              <w:rPr>
                <w:color w:val="000000"/>
              </w:rPr>
            </w:pPr>
          </w:p>
        </w:tc>
        <w:tc>
          <w:tcPr>
            <w:tcW w:w="903" w:type="dxa"/>
            <w:vMerge/>
          </w:tcPr>
          <w:p w:rsidR="00E83949" w:rsidRPr="002B7CAD" w:rsidRDefault="00E83949" w:rsidP="00435736">
            <w:pPr>
              <w:spacing w:afterLines="50" w:after="156"/>
              <w:rPr>
                <w:color w:val="000000"/>
              </w:rPr>
            </w:pPr>
          </w:p>
        </w:tc>
      </w:tr>
      <w:tr w:rsidR="00E83949" w:rsidRPr="002B7CAD" w:rsidTr="00B156C4">
        <w:tc>
          <w:tcPr>
            <w:tcW w:w="636" w:type="dxa"/>
            <w:vMerge w:val="restart"/>
            <w:vAlign w:val="center"/>
          </w:tcPr>
          <w:p w:rsidR="00E83949" w:rsidRPr="002B7CAD" w:rsidRDefault="00E83949" w:rsidP="00435736">
            <w:pPr>
              <w:spacing w:afterLines="50" w:after="156"/>
              <w:jc w:val="center"/>
              <w:rPr>
                <w:color w:val="000000"/>
              </w:rPr>
            </w:pPr>
            <w:r w:rsidRPr="002B7CAD">
              <w:rPr>
                <w:color w:val="000000"/>
              </w:rPr>
              <w:t>3</w:t>
            </w:r>
          </w:p>
        </w:tc>
        <w:tc>
          <w:tcPr>
            <w:tcW w:w="901" w:type="dxa"/>
          </w:tcPr>
          <w:p w:rsidR="00E83949" w:rsidRPr="002B7CAD" w:rsidRDefault="00E83949" w:rsidP="00435736">
            <w:pPr>
              <w:spacing w:afterLines="50" w:after="156"/>
              <w:rPr>
                <w:color w:val="000000"/>
              </w:rPr>
            </w:pPr>
            <w:r w:rsidRPr="002B7CAD">
              <w:rPr>
                <w:color w:val="000000"/>
              </w:rPr>
              <w:t>A</w:t>
            </w:r>
          </w:p>
        </w:tc>
        <w:tc>
          <w:tcPr>
            <w:tcW w:w="997" w:type="dxa"/>
          </w:tcPr>
          <w:p w:rsidR="00E83949" w:rsidRPr="002B7CAD" w:rsidRDefault="00E83949" w:rsidP="00435736">
            <w:pPr>
              <w:spacing w:afterLines="50" w:after="156"/>
              <w:rPr>
                <w:color w:val="000000"/>
              </w:rPr>
            </w:pPr>
          </w:p>
        </w:tc>
        <w:tc>
          <w:tcPr>
            <w:tcW w:w="1147" w:type="dxa"/>
            <w:vMerge w:val="restart"/>
          </w:tcPr>
          <w:p w:rsidR="00E83949" w:rsidRPr="002B7CAD" w:rsidRDefault="00E83949" w:rsidP="00435736">
            <w:pPr>
              <w:spacing w:afterLines="50" w:after="156"/>
              <w:rPr>
                <w:color w:val="000000"/>
              </w:rPr>
            </w:pPr>
          </w:p>
        </w:tc>
        <w:tc>
          <w:tcPr>
            <w:tcW w:w="941" w:type="dxa"/>
            <w:vMerge w:val="restart"/>
          </w:tcPr>
          <w:p w:rsidR="00E83949" w:rsidRPr="002B7CAD" w:rsidRDefault="00E83949" w:rsidP="00435736">
            <w:pPr>
              <w:spacing w:afterLines="50" w:after="156"/>
              <w:rPr>
                <w:color w:val="000000"/>
              </w:rPr>
            </w:pPr>
          </w:p>
        </w:tc>
        <w:tc>
          <w:tcPr>
            <w:tcW w:w="704" w:type="dxa"/>
          </w:tcPr>
          <w:p w:rsidR="00E83949" w:rsidRPr="002B7CAD" w:rsidRDefault="00E83949" w:rsidP="00435736">
            <w:pPr>
              <w:spacing w:afterLines="50" w:after="156"/>
              <w:rPr>
                <w:color w:val="000000"/>
              </w:rPr>
            </w:pPr>
            <w:r w:rsidRPr="002B7CAD">
              <w:rPr>
                <w:color w:val="000000"/>
              </w:rPr>
              <w:t>A</w:t>
            </w:r>
          </w:p>
        </w:tc>
        <w:tc>
          <w:tcPr>
            <w:tcW w:w="997" w:type="dxa"/>
          </w:tcPr>
          <w:p w:rsidR="00E83949" w:rsidRPr="002B7CAD" w:rsidRDefault="00E83949" w:rsidP="00435736">
            <w:pPr>
              <w:spacing w:afterLines="50" w:after="156"/>
              <w:rPr>
                <w:color w:val="000000"/>
              </w:rPr>
            </w:pPr>
          </w:p>
        </w:tc>
        <w:tc>
          <w:tcPr>
            <w:tcW w:w="1185" w:type="dxa"/>
            <w:vMerge w:val="restart"/>
          </w:tcPr>
          <w:p w:rsidR="00E83949" w:rsidRPr="002B7CAD" w:rsidRDefault="00E83949" w:rsidP="00435736">
            <w:pPr>
              <w:spacing w:afterLines="50" w:after="156"/>
              <w:rPr>
                <w:color w:val="000000"/>
              </w:rPr>
            </w:pPr>
          </w:p>
        </w:tc>
        <w:tc>
          <w:tcPr>
            <w:tcW w:w="903" w:type="dxa"/>
            <w:vMerge w:val="restart"/>
          </w:tcPr>
          <w:p w:rsidR="00E83949" w:rsidRPr="002B7CAD" w:rsidRDefault="00E83949" w:rsidP="00435736">
            <w:pPr>
              <w:spacing w:afterLines="50" w:after="156"/>
              <w:rPr>
                <w:color w:val="000000"/>
              </w:rPr>
            </w:pPr>
          </w:p>
        </w:tc>
      </w:tr>
      <w:tr w:rsidR="00CF37B5" w:rsidRPr="002B7CAD" w:rsidTr="00B156C4">
        <w:tc>
          <w:tcPr>
            <w:tcW w:w="636" w:type="dxa"/>
            <w:vMerge/>
            <w:vAlign w:val="center"/>
          </w:tcPr>
          <w:p w:rsidR="00CF37B5" w:rsidRPr="002B7CAD" w:rsidRDefault="00CF37B5" w:rsidP="00CF37B5">
            <w:pPr>
              <w:spacing w:afterLines="50" w:after="156"/>
              <w:jc w:val="center"/>
              <w:rPr>
                <w:color w:val="000000"/>
              </w:rPr>
            </w:pPr>
          </w:p>
        </w:tc>
        <w:tc>
          <w:tcPr>
            <w:tcW w:w="901" w:type="dxa"/>
          </w:tcPr>
          <w:p w:rsidR="00CF37B5" w:rsidRPr="002B7CAD" w:rsidRDefault="00CF37B5" w:rsidP="00CF37B5">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CF37B5" w:rsidRPr="002B7CAD" w:rsidRDefault="00CF37B5" w:rsidP="00CF37B5">
            <w:pPr>
              <w:spacing w:afterLines="50" w:after="156"/>
              <w:rPr>
                <w:color w:val="000000"/>
              </w:rPr>
            </w:pPr>
          </w:p>
        </w:tc>
        <w:tc>
          <w:tcPr>
            <w:tcW w:w="1147" w:type="dxa"/>
            <w:vMerge/>
          </w:tcPr>
          <w:p w:rsidR="00CF37B5" w:rsidRPr="002B7CAD" w:rsidRDefault="00CF37B5" w:rsidP="00CF37B5">
            <w:pPr>
              <w:spacing w:afterLines="50" w:after="156"/>
              <w:rPr>
                <w:color w:val="000000"/>
              </w:rPr>
            </w:pPr>
          </w:p>
        </w:tc>
        <w:tc>
          <w:tcPr>
            <w:tcW w:w="941" w:type="dxa"/>
            <w:vMerge/>
          </w:tcPr>
          <w:p w:rsidR="00CF37B5" w:rsidRPr="002B7CAD" w:rsidRDefault="00CF37B5" w:rsidP="00CF37B5">
            <w:pPr>
              <w:spacing w:afterLines="50" w:after="156"/>
              <w:rPr>
                <w:color w:val="000000"/>
              </w:rPr>
            </w:pPr>
          </w:p>
        </w:tc>
        <w:tc>
          <w:tcPr>
            <w:tcW w:w="704" w:type="dxa"/>
          </w:tcPr>
          <w:p w:rsidR="00CF37B5" w:rsidRPr="002B7CAD" w:rsidRDefault="00CF37B5" w:rsidP="00CF37B5">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CF37B5" w:rsidRPr="002B7CAD" w:rsidRDefault="00CF37B5" w:rsidP="00CF37B5">
            <w:pPr>
              <w:spacing w:afterLines="50" w:after="156"/>
              <w:rPr>
                <w:color w:val="000000"/>
              </w:rPr>
            </w:pPr>
          </w:p>
        </w:tc>
        <w:tc>
          <w:tcPr>
            <w:tcW w:w="1185" w:type="dxa"/>
            <w:vMerge/>
          </w:tcPr>
          <w:p w:rsidR="00CF37B5" w:rsidRPr="002B7CAD" w:rsidRDefault="00CF37B5" w:rsidP="00CF37B5">
            <w:pPr>
              <w:spacing w:afterLines="50" w:after="156"/>
              <w:rPr>
                <w:color w:val="000000"/>
              </w:rPr>
            </w:pPr>
          </w:p>
        </w:tc>
        <w:tc>
          <w:tcPr>
            <w:tcW w:w="903" w:type="dxa"/>
            <w:vMerge/>
          </w:tcPr>
          <w:p w:rsidR="00CF37B5" w:rsidRPr="002B7CAD" w:rsidRDefault="00CF37B5" w:rsidP="00CF37B5">
            <w:pPr>
              <w:spacing w:afterLines="50" w:after="156"/>
              <w:rPr>
                <w:color w:val="000000"/>
              </w:rPr>
            </w:pPr>
          </w:p>
        </w:tc>
      </w:tr>
      <w:tr w:rsidR="00CF37B5" w:rsidRPr="002B7CAD" w:rsidTr="00B156C4">
        <w:tc>
          <w:tcPr>
            <w:tcW w:w="636" w:type="dxa"/>
            <w:vMerge/>
            <w:vAlign w:val="center"/>
          </w:tcPr>
          <w:p w:rsidR="00CF37B5" w:rsidRPr="002B7CAD" w:rsidRDefault="00CF37B5" w:rsidP="00CF37B5">
            <w:pPr>
              <w:spacing w:afterLines="50" w:after="156"/>
              <w:jc w:val="center"/>
              <w:rPr>
                <w:color w:val="000000"/>
              </w:rPr>
            </w:pPr>
          </w:p>
        </w:tc>
        <w:tc>
          <w:tcPr>
            <w:tcW w:w="901" w:type="dxa"/>
          </w:tcPr>
          <w:p w:rsidR="00CF37B5" w:rsidRPr="002B7CAD" w:rsidRDefault="00CF37B5" w:rsidP="00CF37B5">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CF37B5" w:rsidRPr="002B7CAD" w:rsidRDefault="00CF37B5" w:rsidP="00CF37B5">
            <w:pPr>
              <w:spacing w:afterLines="50" w:after="156"/>
              <w:rPr>
                <w:color w:val="000000"/>
              </w:rPr>
            </w:pPr>
          </w:p>
        </w:tc>
        <w:tc>
          <w:tcPr>
            <w:tcW w:w="1147" w:type="dxa"/>
            <w:vMerge w:val="restart"/>
          </w:tcPr>
          <w:p w:rsidR="00CF37B5" w:rsidRPr="002B7CAD" w:rsidRDefault="00CF37B5" w:rsidP="00CF37B5">
            <w:pPr>
              <w:spacing w:afterLines="50" w:after="156"/>
              <w:rPr>
                <w:color w:val="000000"/>
              </w:rPr>
            </w:pPr>
          </w:p>
        </w:tc>
        <w:tc>
          <w:tcPr>
            <w:tcW w:w="941" w:type="dxa"/>
            <w:vMerge/>
          </w:tcPr>
          <w:p w:rsidR="00CF37B5" w:rsidRPr="002B7CAD" w:rsidRDefault="00CF37B5" w:rsidP="00CF37B5">
            <w:pPr>
              <w:spacing w:afterLines="50" w:after="156"/>
              <w:rPr>
                <w:color w:val="000000"/>
              </w:rPr>
            </w:pPr>
          </w:p>
        </w:tc>
        <w:tc>
          <w:tcPr>
            <w:tcW w:w="704" w:type="dxa"/>
          </w:tcPr>
          <w:p w:rsidR="00CF37B5" w:rsidRPr="002B7CAD" w:rsidRDefault="00CF37B5" w:rsidP="00CF37B5">
            <w:pPr>
              <w:spacing w:afterLines="50" w:after="156"/>
              <w:rPr>
                <w:color w:val="000000"/>
              </w:rPr>
            </w:pPr>
            <w:r w:rsidRPr="002B7CAD">
              <w:rPr>
                <w:color w:val="000000"/>
              </w:rPr>
              <w:t>A+</w:t>
            </w:r>
            <w:r w:rsidRPr="00CF37B5">
              <w:rPr>
                <w:i/>
                <w:color w:val="000000"/>
              </w:rPr>
              <w:t>m</w:t>
            </w:r>
            <w:r w:rsidRPr="002B7CAD">
              <w:rPr>
                <w:color w:val="000000"/>
                <w:szCs w:val="21"/>
                <w:vertAlign w:val="subscript"/>
              </w:rPr>
              <w:t>s</w:t>
            </w:r>
          </w:p>
        </w:tc>
        <w:tc>
          <w:tcPr>
            <w:tcW w:w="997" w:type="dxa"/>
          </w:tcPr>
          <w:p w:rsidR="00CF37B5" w:rsidRPr="002B7CAD" w:rsidRDefault="00CF37B5" w:rsidP="00CF37B5">
            <w:pPr>
              <w:spacing w:afterLines="50" w:after="156"/>
              <w:rPr>
                <w:color w:val="000000"/>
              </w:rPr>
            </w:pPr>
          </w:p>
        </w:tc>
        <w:tc>
          <w:tcPr>
            <w:tcW w:w="1185" w:type="dxa"/>
            <w:vMerge w:val="restart"/>
          </w:tcPr>
          <w:p w:rsidR="00CF37B5" w:rsidRPr="002B7CAD" w:rsidRDefault="00CF37B5" w:rsidP="00CF37B5">
            <w:pPr>
              <w:spacing w:afterLines="50" w:after="156"/>
              <w:rPr>
                <w:color w:val="000000"/>
              </w:rPr>
            </w:pPr>
          </w:p>
        </w:tc>
        <w:tc>
          <w:tcPr>
            <w:tcW w:w="903" w:type="dxa"/>
            <w:vMerge/>
          </w:tcPr>
          <w:p w:rsidR="00CF37B5" w:rsidRPr="002B7CAD" w:rsidRDefault="00CF37B5" w:rsidP="00CF37B5">
            <w:pPr>
              <w:spacing w:afterLines="50" w:after="156"/>
              <w:rPr>
                <w:color w:val="000000"/>
              </w:rPr>
            </w:pPr>
          </w:p>
        </w:tc>
      </w:tr>
      <w:tr w:rsidR="00CF37B5" w:rsidRPr="002B7CAD" w:rsidTr="00B156C4">
        <w:tc>
          <w:tcPr>
            <w:tcW w:w="636" w:type="dxa"/>
            <w:vMerge/>
            <w:vAlign w:val="center"/>
          </w:tcPr>
          <w:p w:rsidR="00CF37B5" w:rsidRPr="002B7CAD" w:rsidRDefault="00CF37B5" w:rsidP="00CF37B5">
            <w:pPr>
              <w:spacing w:afterLines="50" w:after="156"/>
              <w:jc w:val="center"/>
              <w:rPr>
                <w:color w:val="000000"/>
              </w:rPr>
            </w:pPr>
          </w:p>
        </w:tc>
        <w:tc>
          <w:tcPr>
            <w:tcW w:w="901" w:type="dxa"/>
          </w:tcPr>
          <w:p w:rsidR="00CF37B5" w:rsidRPr="002B7CAD" w:rsidRDefault="00CF37B5" w:rsidP="00CF37B5">
            <w:pPr>
              <w:spacing w:afterLines="50" w:after="156"/>
              <w:rPr>
                <w:color w:val="000000"/>
              </w:rPr>
            </w:pPr>
            <w:r w:rsidRPr="002B7CAD">
              <w:rPr>
                <w:color w:val="000000"/>
              </w:rPr>
              <w:t>A</w:t>
            </w:r>
          </w:p>
        </w:tc>
        <w:tc>
          <w:tcPr>
            <w:tcW w:w="997" w:type="dxa"/>
          </w:tcPr>
          <w:p w:rsidR="00CF37B5" w:rsidRPr="002B7CAD" w:rsidRDefault="00CF37B5" w:rsidP="00CF37B5">
            <w:pPr>
              <w:spacing w:afterLines="50" w:after="156"/>
              <w:rPr>
                <w:color w:val="000000"/>
              </w:rPr>
            </w:pPr>
          </w:p>
        </w:tc>
        <w:tc>
          <w:tcPr>
            <w:tcW w:w="1147" w:type="dxa"/>
            <w:vMerge/>
          </w:tcPr>
          <w:p w:rsidR="00CF37B5" w:rsidRPr="002B7CAD" w:rsidRDefault="00CF37B5" w:rsidP="00CF37B5">
            <w:pPr>
              <w:spacing w:afterLines="50" w:after="156"/>
              <w:rPr>
                <w:color w:val="000000"/>
              </w:rPr>
            </w:pPr>
          </w:p>
        </w:tc>
        <w:tc>
          <w:tcPr>
            <w:tcW w:w="941" w:type="dxa"/>
            <w:vMerge/>
          </w:tcPr>
          <w:p w:rsidR="00CF37B5" w:rsidRPr="002B7CAD" w:rsidRDefault="00CF37B5" w:rsidP="00CF37B5">
            <w:pPr>
              <w:spacing w:afterLines="50" w:after="156"/>
              <w:rPr>
                <w:color w:val="000000"/>
              </w:rPr>
            </w:pPr>
          </w:p>
        </w:tc>
        <w:tc>
          <w:tcPr>
            <w:tcW w:w="704" w:type="dxa"/>
          </w:tcPr>
          <w:p w:rsidR="00CF37B5" w:rsidRPr="002B7CAD" w:rsidRDefault="00CF37B5" w:rsidP="00CF37B5">
            <w:pPr>
              <w:spacing w:afterLines="50" w:after="156"/>
              <w:rPr>
                <w:color w:val="000000"/>
              </w:rPr>
            </w:pPr>
            <w:r w:rsidRPr="002B7CAD">
              <w:rPr>
                <w:color w:val="000000"/>
              </w:rPr>
              <w:t>A</w:t>
            </w:r>
          </w:p>
        </w:tc>
        <w:tc>
          <w:tcPr>
            <w:tcW w:w="997" w:type="dxa"/>
          </w:tcPr>
          <w:p w:rsidR="00CF37B5" w:rsidRPr="002B7CAD" w:rsidRDefault="00CF37B5" w:rsidP="00CF37B5">
            <w:pPr>
              <w:spacing w:afterLines="50" w:after="156"/>
              <w:rPr>
                <w:color w:val="000000"/>
              </w:rPr>
            </w:pPr>
          </w:p>
        </w:tc>
        <w:tc>
          <w:tcPr>
            <w:tcW w:w="1185" w:type="dxa"/>
            <w:vMerge/>
          </w:tcPr>
          <w:p w:rsidR="00CF37B5" w:rsidRPr="002B7CAD" w:rsidRDefault="00CF37B5" w:rsidP="00CF37B5">
            <w:pPr>
              <w:spacing w:afterLines="50" w:after="156"/>
              <w:rPr>
                <w:color w:val="000000"/>
              </w:rPr>
            </w:pPr>
          </w:p>
        </w:tc>
        <w:tc>
          <w:tcPr>
            <w:tcW w:w="903" w:type="dxa"/>
            <w:vMerge/>
          </w:tcPr>
          <w:p w:rsidR="00CF37B5" w:rsidRPr="002B7CAD" w:rsidRDefault="00CF37B5" w:rsidP="00CF37B5">
            <w:pPr>
              <w:spacing w:afterLines="50" w:after="156"/>
              <w:rPr>
                <w:color w:val="000000"/>
              </w:rPr>
            </w:pPr>
          </w:p>
        </w:tc>
      </w:tr>
    </w:tbl>
    <w:p w:rsidR="00E83949" w:rsidRPr="002B7CAD" w:rsidRDefault="00E83949" w:rsidP="00E83949">
      <w:pPr>
        <w:spacing w:afterLines="50" w:after="156"/>
        <w:ind w:firstLineChars="171" w:firstLine="359"/>
        <w:rPr>
          <w:color w:val="000000"/>
        </w:rPr>
      </w:pPr>
      <w:r w:rsidRPr="002B7CAD">
        <w:rPr>
          <w:color w:val="000000"/>
        </w:rPr>
        <w:lastRenderedPageBreak/>
        <w:t>局部示值误差校准结果：</w:t>
      </w:r>
      <w:r w:rsidR="00283917" w:rsidRPr="002B7CAD">
        <w:rPr>
          <w:i/>
          <w:color w:val="000000"/>
        </w:rPr>
        <w:t>E</w:t>
      </w:r>
      <w:r w:rsidR="00283917" w:rsidRPr="002B7CAD">
        <w:rPr>
          <w:color w:val="000000"/>
        </w:rPr>
        <w:t>=</w:t>
      </w:r>
      <m:oMath>
        <m:sSub>
          <m:sSubPr>
            <m:ctrlPr>
              <w:rPr>
                <w:rFonts w:ascii="Cambria Math" w:eastAsiaTheme="minorEastAsia" w:hAnsi="Cambria Math"/>
                <w:i/>
                <w:noProof/>
                <w:szCs w:val="21"/>
              </w:rPr>
            </m:ctrlPr>
          </m:sSubPr>
          <m:e>
            <m:r>
              <w:rPr>
                <w:rFonts w:ascii="Cambria Math" w:eastAsiaTheme="minorEastAsia" w:hAnsi="Cambria Math"/>
                <w:noProof/>
                <w:szCs w:val="21"/>
              </w:rPr>
              <m:t>∆I</m:t>
            </m:r>
          </m:e>
          <m:sub>
            <m:r>
              <w:rPr>
                <w:rFonts w:ascii="Cambria Math" w:eastAsiaTheme="minorEastAsia" w:hAnsi="Cambria Math"/>
                <w:noProof/>
                <w:szCs w:val="21"/>
              </w:rPr>
              <m:t>ms</m:t>
            </m:r>
          </m:sub>
        </m:sSub>
        <m:r>
          <w:rPr>
            <w:rFonts w:ascii="Cambria Math" w:eastAsiaTheme="minorEastAsia" w:hAnsi="Cambria Math"/>
            <w:noProof/>
            <w:szCs w:val="21"/>
          </w:rPr>
          <m:t>-</m:t>
        </m:r>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w:rPr>
                <w:rFonts w:ascii="Cambria Math" w:eastAsiaTheme="minorEastAsia" w:hAnsi="Cambria Math"/>
                <w:noProof/>
                <w:szCs w:val="21"/>
              </w:rPr>
              <m:t>s</m:t>
            </m:r>
          </m:sub>
        </m:sSub>
      </m:oMath>
      <w:r w:rsidRPr="002B7CAD">
        <w:rPr>
          <w:color w:val="000000"/>
        </w:rPr>
        <w:t>=</w:t>
      </w:r>
      <w:r w:rsidR="00453BC7" w:rsidRPr="002B7CAD">
        <w:rPr>
          <w:color w:val="000000"/>
          <w:u w:val="single"/>
        </w:rPr>
        <w:t>（</w:t>
      </w:r>
      <w:r w:rsidR="00453BC7" w:rsidRPr="002B7CAD">
        <w:rPr>
          <w:i/>
          <w:color w:val="000000"/>
          <w:u w:val="single"/>
        </w:rPr>
        <w:t>P</w:t>
      </w:r>
      <w:r w:rsidR="00453BC7" w:rsidRPr="002B7CAD">
        <w:rPr>
          <w:color w:val="000000"/>
          <w:szCs w:val="21"/>
          <w:u w:val="single"/>
          <w:vertAlign w:val="subscript"/>
        </w:rPr>
        <w:t>t1</w:t>
      </w:r>
      <w:r w:rsidR="00453BC7" w:rsidRPr="002B7CAD">
        <w:rPr>
          <w:color w:val="000000"/>
          <w:u w:val="single"/>
        </w:rPr>
        <w:t>）</w:t>
      </w:r>
      <w:r w:rsidR="00453BC7" w:rsidRPr="002B7CAD">
        <w:rPr>
          <w:color w:val="000000"/>
          <w:u w:val="single"/>
        </w:rPr>
        <w:t xml:space="preserve">     </w:t>
      </w:r>
      <w:r w:rsidR="00453BC7" w:rsidRPr="002B7CAD">
        <w:rPr>
          <w:color w:val="000000"/>
          <w:u w:val="single"/>
        </w:rPr>
        <w:t>（</w:t>
      </w:r>
      <w:r w:rsidR="00453BC7" w:rsidRPr="002B7CAD">
        <w:rPr>
          <w:i/>
          <w:color w:val="000000"/>
          <w:u w:val="single"/>
        </w:rPr>
        <w:t>P</w:t>
      </w:r>
      <w:r w:rsidR="00453BC7" w:rsidRPr="002B7CAD">
        <w:rPr>
          <w:color w:val="000000"/>
          <w:szCs w:val="21"/>
          <w:u w:val="single"/>
          <w:vertAlign w:val="subscript"/>
        </w:rPr>
        <w:t>t2</w:t>
      </w:r>
      <w:r w:rsidR="00453BC7" w:rsidRPr="002B7CAD">
        <w:rPr>
          <w:color w:val="000000"/>
          <w:u w:val="single"/>
        </w:rPr>
        <w:t>）</w:t>
      </w:r>
      <w:r w:rsidR="00453BC7" w:rsidRPr="002B7CAD">
        <w:rPr>
          <w:color w:val="000000"/>
          <w:u w:val="single"/>
        </w:rPr>
        <w:t xml:space="preserve">       </w:t>
      </w:r>
      <w:r w:rsidRPr="002B7CAD">
        <w:rPr>
          <w:color w:val="000000"/>
          <w:u w:val="single"/>
        </w:rPr>
        <w:t xml:space="preserve">   </w:t>
      </w:r>
      <w:r w:rsidRPr="002B7CAD">
        <w:rPr>
          <w:color w:val="000000"/>
        </w:rPr>
        <w:t>。</w:t>
      </w:r>
    </w:p>
    <w:p w:rsidR="00E83949" w:rsidRPr="002B7CAD" w:rsidRDefault="00283917" w:rsidP="00E83949">
      <w:pPr>
        <w:spacing w:afterLines="50" w:after="156"/>
        <w:ind w:firstLineChars="171" w:firstLine="359"/>
        <w:rPr>
          <w:color w:val="000000"/>
        </w:rPr>
      </w:pPr>
      <m:oMath>
        <m:r>
          <w:rPr>
            <w:rFonts w:ascii="Cambria Math" w:eastAsiaTheme="minorEastAsia" w:hAnsi="Cambria Math"/>
            <w:noProof/>
            <w:szCs w:val="21"/>
          </w:rPr>
          <m:t>U</m:t>
        </m:r>
        <m:d>
          <m:dPr>
            <m:ctrlPr>
              <w:rPr>
                <w:rFonts w:ascii="Cambria Math" w:eastAsiaTheme="minorEastAsia" w:hAnsi="Cambria Math"/>
                <w:i/>
                <w:noProof/>
                <w:szCs w:val="21"/>
              </w:rPr>
            </m:ctrlPr>
          </m:dPr>
          <m:e>
            <m:r>
              <w:rPr>
                <w:rFonts w:ascii="Cambria Math" w:eastAsiaTheme="minorEastAsia" w:hAnsi="Cambria Math"/>
                <w:noProof/>
                <w:szCs w:val="21"/>
              </w:rPr>
              <m:t>E</m:t>
            </m:r>
          </m:e>
        </m:d>
        <m:r>
          <w:rPr>
            <w:rFonts w:ascii="Cambria Math" w:eastAsiaTheme="minorEastAsia" w:hAnsi="Cambria Math"/>
            <w:noProof/>
            <w:szCs w:val="21"/>
          </w:rPr>
          <m:t>=k×</m:t>
        </m:r>
        <m:rad>
          <m:radPr>
            <m:degHide m:val="1"/>
            <m:ctrlPr>
              <w:rPr>
                <w:rFonts w:ascii="Cambria Math" w:eastAsiaTheme="minorEastAsia" w:hAnsi="Cambria Math"/>
                <w:i/>
                <w:noProof/>
                <w:szCs w:val="21"/>
              </w:rPr>
            </m:ctrlPr>
          </m:radPr>
          <m:deg/>
          <m:e>
            <m:sSup>
              <m:sSupPr>
                <m:ctrlPr>
                  <w:rPr>
                    <w:rFonts w:ascii="Cambria Math" w:eastAsiaTheme="minorEastAsia" w:hAnsi="Cambria Math"/>
                    <w:i/>
                    <w:noProof/>
                    <w:szCs w:val="21"/>
                  </w:rPr>
                </m:ctrlPr>
              </m:sSupPr>
              <m:e>
                <m:r>
                  <w:rPr>
                    <w:rFonts w:ascii="Cambria Math" w:eastAsiaTheme="minorEastAsia" w:hAnsi="Cambria Math"/>
                    <w:noProof/>
                    <w:szCs w:val="21"/>
                  </w:rPr>
                  <m:t>u</m:t>
                </m:r>
              </m:e>
              <m:sup>
                <m:r>
                  <w:rPr>
                    <w:rFonts w:ascii="Cambria Math" w:eastAsiaTheme="minorEastAsia" w:hAnsi="Cambria Math"/>
                    <w:noProof/>
                    <w:szCs w:val="21"/>
                  </w:rPr>
                  <m:t>2</m:t>
                </m:r>
              </m:sup>
            </m:sSup>
            <m:d>
              <m:dPr>
                <m:ctrlPr>
                  <w:rPr>
                    <w:rFonts w:ascii="Cambria Math" w:eastAsiaTheme="minorEastAsia" w:hAnsi="Cambria Math"/>
                    <w:i/>
                    <w:noProof/>
                    <w:szCs w:val="21"/>
                  </w:rPr>
                </m:ctrlPr>
              </m:dPr>
              <m:e>
                <m:sSub>
                  <m:sSubPr>
                    <m:ctrlPr>
                      <w:rPr>
                        <w:rFonts w:ascii="Cambria Math" w:eastAsiaTheme="minorEastAsia" w:hAnsi="Cambria Math"/>
                        <w:i/>
                        <w:noProof/>
                        <w:szCs w:val="21"/>
                      </w:rPr>
                    </m:ctrlPr>
                  </m:sSubPr>
                  <m:e>
                    <m:r>
                      <w:rPr>
                        <w:rFonts w:ascii="Cambria Math" w:eastAsiaTheme="minorEastAsia" w:hAnsi="Cambria Math"/>
                        <w:noProof/>
                        <w:szCs w:val="21"/>
                      </w:rPr>
                      <m:t>∆I</m:t>
                    </m:r>
                  </m:e>
                  <m:sub>
                    <m:r>
                      <w:rPr>
                        <w:rFonts w:ascii="Cambria Math" w:eastAsiaTheme="minorEastAsia" w:hAnsi="Cambria Math"/>
                        <w:noProof/>
                        <w:szCs w:val="21"/>
                      </w:rPr>
                      <m:t>ms</m:t>
                    </m:r>
                  </m:sub>
                </m:sSub>
              </m:e>
            </m:d>
            <m:r>
              <w:rPr>
                <w:rFonts w:ascii="Cambria Math" w:eastAsiaTheme="minorEastAsia" w:hAnsi="Cambria Math"/>
                <w:noProof/>
                <w:szCs w:val="21"/>
              </w:rPr>
              <m:t>+</m:t>
            </m:r>
            <m:sSup>
              <m:sSupPr>
                <m:ctrlPr>
                  <w:rPr>
                    <w:rFonts w:ascii="Cambria Math" w:eastAsiaTheme="minorEastAsia" w:hAnsi="Cambria Math"/>
                    <w:i/>
                    <w:noProof/>
                    <w:szCs w:val="21"/>
                  </w:rPr>
                </m:ctrlPr>
              </m:sSupPr>
              <m:e>
                <m:r>
                  <w:rPr>
                    <w:rFonts w:ascii="Cambria Math" w:eastAsiaTheme="minorEastAsia" w:hAnsi="Cambria Math"/>
                    <w:noProof/>
                    <w:szCs w:val="21"/>
                  </w:rPr>
                  <m:t>u</m:t>
                </m:r>
              </m:e>
              <m:sup>
                <m:r>
                  <w:rPr>
                    <w:rFonts w:ascii="Cambria Math" w:eastAsiaTheme="minorEastAsia" w:hAnsi="Cambria Math"/>
                    <w:noProof/>
                    <w:szCs w:val="21"/>
                  </w:rPr>
                  <m:t>2</m:t>
                </m:r>
              </m:sup>
            </m:sSup>
            <m:d>
              <m:dPr>
                <m:ctrlPr>
                  <w:rPr>
                    <w:rFonts w:ascii="Cambria Math" w:eastAsiaTheme="minorEastAsia" w:hAnsi="Cambria Math"/>
                    <w:i/>
                    <w:noProof/>
                    <w:szCs w:val="21"/>
                  </w:rPr>
                </m:ctrlPr>
              </m:dPr>
              <m:e>
                <m:sSub>
                  <m:sSubPr>
                    <m:ctrlPr>
                      <w:rPr>
                        <w:rFonts w:ascii="Cambria Math" w:eastAsiaTheme="minorEastAsia" w:hAnsi="Cambria Math"/>
                        <w:i/>
                        <w:noProof/>
                        <w:szCs w:val="21"/>
                      </w:rPr>
                    </m:ctrlPr>
                  </m:sSubPr>
                  <m:e>
                    <m:r>
                      <w:rPr>
                        <w:rFonts w:ascii="Cambria Math" w:eastAsiaTheme="minorEastAsia" w:hAnsi="Cambria Math"/>
                        <w:noProof/>
                        <w:szCs w:val="21"/>
                      </w:rPr>
                      <m:t>m</m:t>
                    </m:r>
                  </m:e>
                  <m:sub>
                    <m:r>
                      <m:rPr>
                        <m:nor/>
                      </m:rPr>
                      <w:rPr>
                        <w:rFonts w:eastAsiaTheme="minorEastAsia"/>
                        <w:noProof/>
                        <w:szCs w:val="21"/>
                      </w:rPr>
                      <m:t>s</m:t>
                    </m:r>
                    <m:ctrlPr>
                      <w:rPr>
                        <w:rFonts w:ascii="Cambria Math" w:eastAsiaTheme="minorEastAsia" w:hAnsi="Cambria Math"/>
                        <w:noProof/>
                        <w:szCs w:val="21"/>
                      </w:rPr>
                    </m:ctrlPr>
                  </m:sub>
                </m:sSub>
              </m:e>
            </m:d>
          </m:e>
        </m:rad>
      </m:oMath>
      <w:r w:rsidR="00E83949" w:rsidRPr="002B7CAD">
        <w:rPr>
          <w:color w:val="000000"/>
        </w:rPr>
        <w:t>=</w:t>
      </w:r>
      <w:r w:rsidR="00453BC7" w:rsidRPr="002B7CAD">
        <w:rPr>
          <w:color w:val="000000"/>
          <w:u w:val="single"/>
        </w:rPr>
        <w:t>（</w:t>
      </w:r>
      <w:r w:rsidR="00453BC7" w:rsidRPr="002B7CAD">
        <w:rPr>
          <w:i/>
          <w:color w:val="000000"/>
          <w:u w:val="single"/>
        </w:rPr>
        <w:t>P</w:t>
      </w:r>
      <w:r w:rsidR="00453BC7" w:rsidRPr="002B7CAD">
        <w:rPr>
          <w:color w:val="000000"/>
          <w:szCs w:val="21"/>
          <w:u w:val="single"/>
          <w:vertAlign w:val="subscript"/>
        </w:rPr>
        <w:t>t1</w:t>
      </w:r>
      <w:r w:rsidR="00453BC7" w:rsidRPr="002B7CAD">
        <w:rPr>
          <w:color w:val="000000"/>
          <w:u w:val="single"/>
        </w:rPr>
        <w:t>）</w:t>
      </w:r>
      <w:r w:rsidR="00453BC7" w:rsidRPr="002B7CAD">
        <w:rPr>
          <w:color w:val="000000"/>
          <w:u w:val="single"/>
        </w:rPr>
        <w:t xml:space="preserve">      </w:t>
      </w:r>
      <w:r w:rsidR="00453BC7" w:rsidRPr="002B7CAD">
        <w:rPr>
          <w:color w:val="000000"/>
          <w:u w:val="single"/>
        </w:rPr>
        <w:t>（</w:t>
      </w:r>
      <w:r w:rsidR="00453BC7" w:rsidRPr="002B7CAD">
        <w:rPr>
          <w:i/>
          <w:color w:val="000000"/>
          <w:u w:val="single"/>
        </w:rPr>
        <w:t>P</w:t>
      </w:r>
      <w:r w:rsidR="00453BC7" w:rsidRPr="002B7CAD">
        <w:rPr>
          <w:color w:val="000000"/>
          <w:szCs w:val="21"/>
          <w:u w:val="single"/>
          <w:vertAlign w:val="subscript"/>
        </w:rPr>
        <w:t>t2</w:t>
      </w:r>
      <w:r w:rsidR="00453BC7" w:rsidRPr="002B7CAD">
        <w:rPr>
          <w:color w:val="000000"/>
          <w:u w:val="single"/>
        </w:rPr>
        <w:t>）</w:t>
      </w:r>
      <w:r w:rsidR="00453BC7" w:rsidRPr="002B7CAD">
        <w:rPr>
          <w:color w:val="000000"/>
          <w:u w:val="single"/>
        </w:rPr>
        <w:t xml:space="preserve">         </w:t>
      </w:r>
    </w:p>
    <w:p w:rsidR="00E83949" w:rsidRPr="00CF37B5" w:rsidRDefault="00E83949" w:rsidP="00E83949">
      <w:pPr>
        <w:spacing w:afterLines="50" w:after="156"/>
        <w:rPr>
          <w:color w:val="000000"/>
        </w:rPr>
      </w:pPr>
    </w:p>
    <w:p w:rsidR="006B7394" w:rsidRPr="002B7CAD" w:rsidRDefault="006B7394" w:rsidP="006B7394">
      <w:pPr>
        <w:numPr>
          <w:ilvl w:val="0"/>
          <w:numId w:val="10"/>
        </w:numPr>
        <w:spacing w:afterLines="50" w:after="156"/>
        <w:rPr>
          <w:color w:val="000000"/>
        </w:rPr>
      </w:pPr>
      <w:r w:rsidRPr="002B7CAD">
        <w:rPr>
          <w:color w:val="000000"/>
        </w:rPr>
        <w:t>重复性：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1260"/>
        <w:gridCol w:w="1080"/>
        <w:gridCol w:w="732"/>
        <w:gridCol w:w="540"/>
        <w:gridCol w:w="1080"/>
        <w:gridCol w:w="1260"/>
        <w:gridCol w:w="674"/>
      </w:tblGrid>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测量序号</w:t>
            </w:r>
          </w:p>
        </w:tc>
        <w:tc>
          <w:tcPr>
            <w:tcW w:w="3612" w:type="dxa"/>
            <w:gridSpan w:val="4"/>
          </w:tcPr>
          <w:p w:rsidR="00AA6B83" w:rsidRPr="002B7CAD" w:rsidRDefault="00AA6B83" w:rsidP="00605BE1">
            <w:pPr>
              <w:spacing w:afterLines="50" w:after="156"/>
              <w:rPr>
                <w:color w:val="000000"/>
              </w:rPr>
            </w:pPr>
            <w:r w:rsidRPr="002B7CAD">
              <w:rPr>
                <w:color w:val="000000"/>
              </w:rPr>
              <w:t>试验载荷</w:t>
            </w:r>
            <w:r w:rsidR="00F51B61" w:rsidRPr="002B7CAD">
              <w:rPr>
                <w:i/>
                <w:color w:val="000000"/>
              </w:rPr>
              <w:t>P</w:t>
            </w:r>
            <w:r w:rsidR="00F51B61" w:rsidRPr="00E61DE6">
              <w:rPr>
                <w:i/>
                <w:color w:val="000000"/>
                <w:szCs w:val="21"/>
                <w:vertAlign w:val="subscript"/>
              </w:rPr>
              <w:t>t1</w:t>
            </w:r>
            <w:r w:rsidRPr="002B7CAD">
              <w:rPr>
                <w:color w:val="000000"/>
              </w:rPr>
              <w:t>=</w:t>
            </w:r>
          </w:p>
        </w:tc>
        <w:tc>
          <w:tcPr>
            <w:tcW w:w="3554" w:type="dxa"/>
            <w:gridSpan w:val="4"/>
          </w:tcPr>
          <w:p w:rsidR="00AA6B83" w:rsidRPr="002B7CAD" w:rsidRDefault="00AA6B83" w:rsidP="00605BE1">
            <w:pPr>
              <w:spacing w:afterLines="50" w:after="156"/>
              <w:rPr>
                <w:color w:val="000000"/>
              </w:rPr>
            </w:pPr>
            <w:r w:rsidRPr="002B7CAD">
              <w:rPr>
                <w:color w:val="000000"/>
              </w:rPr>
              <w:t>试验载荷</w:t>
            </w:r>
            <w:r w:rsidR="00F51B61" w:rsidRPr="002B7CAD">
              <w:rPr>
                <w:i/>
                <w:color w:val="000000"/>
              </w:rPr>
              <w:t>P</w:t>
            </w:r>
            <w:r w:rsidR="00F51B61" w:rsidRPr="00E61DE6">
              <w:rPr>
                <w:i/>
                <w:color w:val="000000"/>
                <w:szCs w:val="21"/>
                <w:vertAlign w:val="subscript"/>
              </w:rPr>
              <w:t>t2</w:t>
            </w:r>
            <w:r w:rsidRPr="002B7CAD">
              <w:rPr>
                <w:color w:val="000000"/>
              </w:rPr>
              <w:t>=</w:t>
            </w: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1800" w:type="dxa"/>
            <w:gridSpan w:val="2"/>
          </w:tcPr>
          <w:p w:rsidR="00AA6B83" w:rsidRPr="002B7CAD" w:rsidRDefault="00AA6B83" w:rsidP="00605BE1">
            <w:pPr>
              <w:spacing w:afterLines="50" w:after="156"/>
              <w:rPr>
                <w:color w:val="000000"/>
              </w:rPr>
            </w:pPr>
            <w:r w:rsidRPr="002B7CAD">
              <w:rPr>
                <w:color w:val="000000"/>
              </w:rPr>
              <w:t>载荷点</w:t>
            </w:r>
            <w:r w:rsidRPr="002B7CAD">
              <w:rPr>
                <w:color w:val="000000"/>
              </w:rPr>
              <w:t>A</w:t>
            </w:r>
            <w:r w:rsidRPr="002B7CAD">
              <w:rPr>
                <w:color w:val="000000"/>
              </w:rPr>
              <w:t>：</w:t>
            </w:r>
          </w:p>
        </w:tc>
        <w:tc>
          <w:tcPr>
            <w:tcW w:w="1812" w:type="dxa"/>
            <w:gridSpan w:val="2"/>
          </w:tcPr>
          <w:p w:rsidR="00AA6B83" w:rsidRPr="002B7CAD" w:rsidRDefault="00AA6B83" w:rsidP="00605BE1">
            <w:pPr>
              <w:spacing w:afterLines="50" w:after="156"/>
              <w:rPr>
                <w:color w:val="000000"/>
              </w:rPr>
            </w:pPr>
            <w:r w:rsidRPr="002B7CAD">
              <w:rPr>
                <w:color w:val="000000"/>
              </w:rPr>
              <w:t>载荷点</w:t>
            </w:r>
            <w:r w:rsidRPr="002B7CAD">
              <w:rPr>
                <w:color w:val="000000"/>
              </w:rPr>
              <w:t>B</w:t>
            </w:r>
            <w:r w:rsidRPr="002B7CAD">
              <w:rPr>
                <w:color w:val="000000"/>
              </w:rPr>
              <w:t>：</w:t>
            </w:r>
          </w:p>
        </w:tc>
        <w:tc>
          <w:tcPr>
            <w:tcW w:w="1620" w:type="dxa"/>
            <w:gridSpan w:val="2"/>
          </w:tcPr>
          <w:p w:rsidR="00AA6B83" w:rsidRPr="002B7CAD" w:rsidRDefault="00AA6B83" w:rsidP="00605BE1">
            <w:pPr>
              <w:spacing w:afterLines="50" w:after="156"/>
              <w:rPr>
                <w:color w:val="000000"/>
              </w:rPr>
            </w:pPr>
            <w:r w:rsidRPr="002B7CAD">
              <w:rPr>
                <w:color w:val="000000"/>
              </w:rPr>
              <w:t>载荷点</w:t>
            </w:r>
            <w:r w:rsidRPr="002B7CAD">
              <w:rPr>
                <w:color w:val="000000"/>
              </w:rPr>
              <w:t>A</w:t>
            </w:r>
            <w:r w:rsidRPr="002B7CAD">
              <w:rPr>
                <w:color w:val="000000"/>
              </w:rPr>
              <w:t>：</w:t>
            </w:r>
          </w:p>
        </w:tc>
        <w:tc>
          <w:tcPr>
            <w:tcW w:w="1934" w:type="dxa"/>
            <w:gridSpan w:val="2"/>
          </w:tcPr>
          <w:p w:rsidR="00AA6B83" w:rsidRPr="002B7CAD" w:rsidRDefault="00AA6B83" w:rsidP="00605BE1">
            <w:pPr>
              <w:spacing w:afterLines="50" w:after="156"/>
              <w:rPr>
                <w:color w:val="000000"/>
              </w:rPr>
            </w:pPr>
            <w:r w:rsidRPr="002B7CAD">
              <w:rPr>
                <w:color w:val="000000"/>
              </w:rPr>
              <w:t>载荷点</w:t>
            </w:r>
            <w:r w:rsidRPr="002B7CAD">
              <w:rPr>
                <w:color w:val="000000"/>
              </w:rPr>
              <w:t>B</w:t>
            </w:r>
            <w:r w:rsidRPr="002B7CAD">
              <w:rPr>
                <w:color w:val="000000"/>
              </w:rPr>
              <w:t>：</w:t>
            </w: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1800" w:type="dxa"/>
            <w:gridSpan w:val="2"/>
            <w:vAlign w:val="center"/>
          </w:tcPr>
          <w:p w:rsidR="00AA6B83" w:rsidRPr="002B7CAD" w:rsidRDefault="00AA6B83" w:rsidP="00605BE1">
            <w:pPr>
              <w:spacing w:afterLines="50" w:after="156"/>
              <w:jc w:val="center"/>
              <w:rPr>
                <w:color w:val="000000"/>
              </w:rPr>
            </w:pPr>
            <w:r w:rsidRPr="002B7CAD">
              <w:rPr>
                <w:color w:val="000000"/>
              </w:rPr>
              <w:t>读</w:t>
            </w:r>
            <w:r w:rsidRPr="002B7CAD">
              <w:rPr>
                <w:color w:val="000000"/>
              </w:rPr>
              <w:t xml:space="preserve">    </w:t>
            </w:r>
            <w:r w:rsidRPr="002B7CAD">
              <w:rPr>
                <w:color w:val="000000"/>
              </w:rPr>
              <w:t>数</w:t>
            </w:r>
          </w:p>
        </w:tc>
        <w:tc>
          <w:tcPr>
            <w:tcW w:w="1080" w:type="dxa"/>
            <w:vAlign w:val="center"/>
          </w:tcPr>
          <w:p w:rsidR="00AA6B83" w:rsidRPr="002B7CAD" w:rsidRDefault="00AA6B83" w:rsidP="00605BE1">
            <w:pPr>
              <w:spacing w:afterLines="50" w:after="156"/>
              <w:jc w:val="center"/>
              <w:rPr>
                <w:color w:val="000000"/>
              </w:rPr>
            </w:pPr>
            <w:r w:rsidRPr="002B7CAD">
              <w:rPr>
                <w:color w:val="000000"/>
              </w:rPr>
              <w:t>相差格数</w:t>
            </w:r>
          </w:p>
        </w:tc>
        <w:tc>
          <w:tcPr>
            <w:tcW w:w="732" w:type="dxa"/>
            <w:vAlign w:val="center"/>
          </w:tcPr>
          <w:p w:rsidR="00AA6B83" w:rsidRPr="002B7CAD" w:rsidRDefault="00AA6B83" w:rsidP="00605BE1">
            <w:pPr>
              <w:spacing w:afterLines="50" w:after="156"/>
              <w:jc w:val="center"/>
              <w:rPr>
                <w:color w:val="000000"/>
              </w:rPr>
            </w:pPr>
            <w:r w:rsidRPr="002B7CAD">
              <w:rPr>
                <w:color w:val="000000"/>
              </w:rPr>
              <w:t>差值</w:t>
            </w:r>
          </w:p>
        </w:tc>
        <w:tc>
          <w:tcPr>
            <w:tcW w:w="1620" w:type="dxa"/>
            <w:gridSpan w:val="2"/>
            <w:vAlign w:val="center"/>
          </w:tcPr>
          <w:p w:rsidR="00AA6B83" w:rsidRPr="002B7CAD" w:rsidRDefault="00AA6B83" w:rsidP="00605BE1">
            <w:pPr>
              <w:spacing w:afterLines="50" w:after="156"/>
              <w:jc w:val="center"/>
              <w:rPr>
                <w:color w:val="000000"/>
              </w:rPr>
            </w:pPr>
            <w:r w:rsidRPr="002B7CAD">
              <w:rPr>
                <w:color w:val="000000"/>
              </w:rPr>
              <w:t>读</w:t>
            </w:r>
            <w:r w:rsidRPr="002B7CAD">
              <w:rPr>
                <w:color w:val="000000"/>
              </w:rPr>
              <w:t xml:space="preserve">    </w:t>
            </w:r>
            <w:r w:rsidRPr="002B7CAD">
              <w:rPr>
                <w:color w:val="000000"/>
              </w:rPr>
              <w:t>数</w:t>
            </w:r>
          </w:p>
        </w:tc>
        <w:tc>
          <w:tcPr>
            <w:tcW w:w="1260" w:type="dxa"/>
            <w:vAlign w:val="center"/>
          </w:tcPr>
          <w:p w:rsidR="00AA6B83" w:rsidRPr="002B7CAD" w:rsidRDefault="00AA6B83" w:rsidP="00605BE1">
            <w:pPr>
              <w:spacing w:afterLines="50" w:after="156"/>
              <w:jc w:val="center"/>
              <w:rPr>
                <w:color w:val="000000"/>
              </w:rPr>
            </w:pPr>
            <w:r w:rsidRPr="002B7CAD">
              <w:rPr>
                <w:color w:val="000000"/>
              </w:rPr>
              <w:t>相差格数</w:t>
            </w:r>
          </w:p>
        </w:tc>
        <w:tc>
          <w:tcPr>
            <w:tcW w:w="674" w:type="dxa"/>
            <w:vAlign w:val="center"/>
          </w:tcPr>
          <w:p w:rsidR="00AA6B83" w:rsidRPr="002B7CAD" w:rsidRDefault="00AA6B83" w:rsidP="00605BE1">
            <w:pPr>
              <w:spacing w:afterLines="50" w:after="156"/>
              <w:jc w:val="center"/>
              <w:rPr>
                <w:color w:val="000000"/>
              </w:rPr>
            </w:pPr>
            <w:r w:rsidRPr="002B7CAD">
              <w:rPr>
                <w:color w:val="000000"/>
              </w:rPr>
              <w:t>差值</w:t>
            </w:r>
          </w:p>
        </w:tc>
      </w:tr>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1</w:t>
            </w: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val="restart"/>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val="restart"/>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2</w:t>
            </w: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val="restart"/>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val="restart"/>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3</w:t>
            </w: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val="restart"/>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val="restart"/>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4</w:t>
            </w: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val="restart"/>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val="restart"/>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5</w:t>
            </w: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val="restart"/>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val="restart"/>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6</w:t>
            </w: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val="restart"/>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val="restart"/>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7</w:t>
            </w: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val="restart"/>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val="restart"/>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8</w:t>
            </w: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val="restart"/>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val="restart"/>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9</w:t>
            </w: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val="restart"/>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val="restart"/>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restart"/>
            <w:vAlign w:val="center"/>
          </w:tcPr>
          <w:p w:rsidR="00AA6B83" w:rsidRPr="002B7CAD" w:rsidRDefault="00AA6B83" w:rsidP="00605BE1">
            <w:pPr>
              <w:spacing w:afterLines="50" w:after="156"/>
              <w:jc w:val="center"/>
              <w:rPr>
                <w:color w:val="000000"/>
              </w:rPr>
            </w:pPr>
            <w:r w:rsidRPr="002B7CAD">
              <w:rPr>
                <w:color w:val="000000"/>
              </w:rPr>
              <w:t>10</w:t>
            </w: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val="restart"/>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val="restart"/>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260" w:type="dxa"/>
          </w:tcPr>
          <w:p w:rsidR="00AA6B83" w:rsidRPr="002B7CAD" w:rsidRDefault="00AA6B83" w:rsidP="00605BE1">
            <w:pPr>
              <w:spacing w:afterLines="50" w:after="156"/>
              <w:rPr>
                <w:color w:val="000000"/>
              </w:rPr>
            </w:pPr>
          </w:p>
        </w:tc>
        <w:tc>
          <w:tcPr>
            <w:tcW w:w="1080" w:type="dxa"/>
            <w:vMerge w:val="restart"/>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B</w:t>
            </w:r>
          </w:p>
        </w:tc>
        <w:tc>
          <w:tcPr>
            <w:tcW w:w="1080" w:type="dxa"/>
          </w:tcPr>
          <w:p w:rsidR="00AA6B83" w:rsidRPr="002B7CAD" w:rsidRDefault="00AA6B83" w:rsidP="00605BE1">
            <w:pPr>
              <w:spacing w:afterLines="50" w:after="156"/>
              <w:rPr>
                <w:color w:val="000000"/>
              </w:rPr>
            </w:pPr>
          </w:p>
        </w:tc>
        <w:tc>
          <w:tcPr>
            <w:tcW w:w="1260" w:type="dxa"/>
            <w:vMerge w:val="restart"/>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r w:rsidR="00AA6B83" w:rsidRPr="002B7CAD" w:rsidTr="00605BE1">
        <w:tc>
          <w:tcPr>
            <w:tcW w:w="648" w:type="dxa"/>
            <w:vMerge/>
            <w:vAlign w:val="center"/>
          </w:tcPr>
          <w:p w:rsidR="00AA6B83" w:rsidRPr="002B7CAD" w:rsidRDefault="00AA6B83" w:rsidP="00605BE1">
            <w:pPr>
              <w:spacing w:afterLines="50" w:after="156"/>
              <w:jc w:val="center"/>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260" w:type="dxa"/>
          </w:tcPr>
          <w:p w:rsidR="00AA6B83" w:rsidRPr="002B7CAD" w:rsidRDefault="00AA6B83" w:rsidP="00605BE1">
            <w:pPr>
              <w:spacing w:afterLines="50" w:after="156"/>
              <w:rPr>
                <w:color w:val="000000"/>
              </w:rPr>
            </w:pPr>
          </w:p>
        </w:tc>
        <w:tc>
          <w:tcPr>
            <w:tcW w:w="1080" w:type="dxa"/>
            <w:vMerge/>
          </w:tcPr>
          <w:p w:rsidR="00AA6B83" w:rsidRPr="002B7CAD" w:rsidRDefault="00AA6B83" w:rsidP="00605BE1">
            <w:pPr>
              <w:spacing w:afterLines="50" w:after="156"/>
              <w:rPr>
                <w:color w:val="000000"/>
              </w:rPr>
            </w:pPr>
          </w:p>
        </w:tc>
        <w:tc>
          <w:tcPr>
            <w:tcW w:w="732" w:type="dxa"/>
            <w:vMerge/>
          </w:tcPr>
          <w:p w:rsidR="00AA6B83" w:rsidRPr="002B7CAD" w:rsidRDefault="00AA6B83" w:rsidP="00605BE1">
            <w:pPr>
              <w:spacing w:afterLines="50" w:after="156"/>
              <w:rPr>
                <w:color w:val="000000"/>
              </w:rPr>
            </w:pPr>
          </w:p>
        </w:tc>
        <w:tc>
          <w:tcPr>
            <w:tcW w:w="540" w:type="dxa"/>
          </w:tcPr>
          <w:p w:rsidR="00AA6B83" w:rsidRPr="002B7CAD" w:rsidRDefault="00AA6B83" w:rsidP="00605BE1">
            <w:pPr>
              <w:spacing w:afterLines="50" w:after="156"/>
              <w:rPr>
                <w:color w:val="000000"/>
              </w:rPr>
            </w:pPr>
            <w:r w:rsidRPr="002B7CAD">
              <w:rPr>
                <w:color w:val="000000"/>
              </w:rPr>
              <w:t>A</w:t>
            </w:r>
          </w:p>
        </w:tc>
        <w:tc>
          <w:tcPr>
            <w:tcW w:w="1080" w:type="dxa"/>
          </w:tcPr>
          <w:p w:rsidR="00AA6B83" w:rsidRPr="002B7CAD" w:rsidRDefault="00AA6B83" w:rsidP="00605BE1">
            <w:pPr>
              <w:spacing w:afterLines="50" w:after="156"/>
              <w:rPr>
                <w:color w:val="000000"/>
              </w:rPr>
            </w:pPr>
          </w:p>
        </w:tc>
        <w:tc>
          <w:tcPr>
            <w:tcW w:w="1260" w:type="dxa"/>
            <w:vMerge/>
          </w:tcPr>
          <w:p w:rsidR="00AA6B83" w:rsidRPr="002B7CAD" w:rsidRDefault="00AA6B83" w:rsidP="00605BE1">
            <w:pPr>
              <w:spacing w:afterLines="50" w:after="156"/>
              <w:rPr>
                <w:color w:val="000000"/>
              </w:rPr>
            </w:pPr>
          </w:p>
        </w:tc>
        <w:tc>
          <w:tcPr>
            <w:tcW w:w="674" w:type="dxa"/>
            <w:vMerge/>
          </w:tcPr>
          <w:p w:rsidR="00AA6B83" w:rsidRPr="002B7CAD" w:rsidRDefault="00AA6B83" w:rsidP="00605BE1">
            <w:pPr>
              <w:spacing w:afterLines="50" w:after="156"/>
              <w:rPr>
                <w:color w:val="000000"/>
              </w:rPr>
            </w:pPr>
          </w:p>
        </w:tc>
      </w:tr>
    </w:tbl>
    <w:p w:rsidR="00232F93" w:rsidRPr="002B7CAD" w:rsidRDefault="00232F93" w:rsidP="006C56E1">
      <w:pPr>
        <w:spacing w:afterLines="50" w:after="156"/>
        <w:rPr>
          <w:color w:val="000000"/>
        </w:rPr>
      </w:pPr>
      <w:r w:rsidRPr="002B7CAD">
        <w:rPr>
          <w:color w:val="000000"/>
        </w:rPr>
        <w:t>对于</w:t>
      </w:r>
      <w:r w:rsidRPr="002B7CAD">
        <w:rPr>
          <w:color w:val="000000"/>
        </w:rPr>
        <w:t>ABBA</w:t>
      </w:r>
      <w:r w:rsidRPr="002B7CAD">
        <w:rPr>
          <w:color w:val="000000"/>
        </w:rPr>
        <w:t>衡量循环：</w:t>
      </w:r>
      <w:r w:rsidR="004C137C" w:rsidRPr="002B7CAD">
        <w:rPr>
          <w:color w:val="000000"/>
        </w:rPr>
        <w:t>单次标准偏差</w:t>
      </w:r>
      <w:r w:rsidR="004C137C" w:rsidRPr="002B7CAD">
        <w:rPr>
          <w:color w:val="000000"/>
        </w:rPr>
        <w:t xml:space="preserve"> </w:t>
      </w:r>
      <w:r w:rsidR="00F51B61" w:rsidRPr="002B7CAD">
        <w:rPr>
          <w:color w:val="000000"/>
          <w:position w:val="-30"/>
        </w:rPr>
        <w:object w:dxaOrig="2040" w:dyaOrig="1080">
          <v:shape id="_x0000_i1039" type="#_x0000_t75" style="width:101.95pt;height:54.15pt" o:ole="">
            <v:imagedata r:id="rId44" o:title=""/>
          </v:shape>
          <o:OLEObject Type="Embed" ProgID="Equation.3" ShapeID="_x0000_i1039" DrawAspect="Content" ObjectID="_1770633736" r:id="rId45"/>
        </w:object>
      </w:r>
      <w:r w:rsidRPr="002B7CAD">
        <w:rPr>
          <w:color w:val="000000"/>
        </w:rPr>
        <w:t>=</w:t>
      </w:r>
      <w:r w:rsidR="006C56E1" w:rsidRPr="002B7CAD">
        <w:rPr>
          <w:color w:val="000000"/>
          <w:u w:val="single"/>
        </w:rPr>
        <w:t>（</w:t>
      </w:r>
      <w:r w:rsidR="006C56E1" w:rsidRPr="002B7CAD">
        <w:rPr>
          <w:i/>
          <w:color w:val="000000"/>
          <w:u w:val="single"/>
        </w:rPr>
        <w:t>P</w:t>
      </w:r>
      <w:r w:rsidR="006C56E1" w:rsidRPr="002B7CAD">
        <w:rPr>
          <w:color w:val="000000"/>
          <w:szCs w:val="21"/>
          <w:u w:val="single"/>
          <w:vertAlign w:val="subscript"/>
        </w:rPr>
        <w:t>t1</w:t>
      </w:r>
      <w:r w:rsidR="006C56E1" w:rsidRPr="002B7CAD">
        <w:rPr>
          <w:color w:val="000000"/>
          <w:u w:val="single"/>
        </w:rPr>
        <w:t>）</w:t>
      </w:r>
      <w:r w:rsidR="006C56E1" w:rsidRPr="002B7CAD">
        <w:rPr>
          <w:color w:val="000000"/>
          <w:u w:val="single"/>
        </w:rPr>
        <w:t xml:space="preserve">    </w:t>
      </w:r>
      <w:r w:rsidR="006C56E1" w:rsidRPr="002B7CAD">
        <w:rPr>
          <w:color w:val="000000"/>
          <w:u w:val="single"/>
        </w:rPr>
        <w:t>（</w:t>
      </w:r>
      <w:r w:rsidR="006C56E1" w:rsidRPr="002B7CAD">
        <w:rPr>
          <w:i/>
          <w:color w:val="000000"/>
          <w:u w:val="single"/>
        </w:rPr>
        <w:t>P</w:t>
      </w:r>
      <w:r w:rsidR="006C56E1" w:rsidRPr="002B7CAD">
        <w:rPr>
          <w:color w:val="000000"/>
          <w:szCs w:val="21"/>
          <w:u w:val="single"/>
          <w:vertAlign w:val="subscript"/>
        </w:rPr>
        <w:t>t2</w:t>
      </w:r>
      <w:r w:rsidR="006C56E1" w:rsidRPr="002B7CAD">
        <w:rPr>
          <w:color w:val="000000"/>
          <w:u w:val="single"/>
        </w:rPr>
        <w:t>）</w:t>
      </w:r>
      <w:r w:rsidR="006C56E1" w:rsidRPr="002B7CAD">
        <w:rPr>
          <w:color w:val="000000"/>
          <w:u w:val="single"/>
        </w:rPr>
        <w:t xml:space="preserve">     </w:t>
      </w:r>
    </w:p>
    <w:p w:rsidR="006B7394" w:rsidRPr="002B7CAD" w:rsidRDefault="00232F93" w:rsidP="006C56E1">
      <w:pPr>
        <w:spacing w:afterLines="50" w:after="156"/>
        <w:rPr>
          <w:color w:val="000000"/>
        </w:rPr>
      </w:pPr>
      <w:r w:rsidRPr="002B7CAD">
        <w:rPr>
          <w:color w:val="000000"/>
        </w:rPr>
        <w:t>对于</w:t>
      </w:r>
      <w:r w:rsidRPr="002B7CAD">
        <w:rPr>
          <w:color w:val="000000"/>
        </w:rPr>
        <w:t>ABABA</w:t>
      </w:r>
      <w:r w:rsidRPr="002B7CAD">
        <w:rPr>
          <w:color w:val="000000"/>
        </w:rPr>
        <w:t>衡量循环：</w:t>
      </w:r>
      <w:r w:rsidR="004C137C" w:rsidRPr="002B7CAD">
        <w:rPr>
          <w:color w:val="000000"/>
        </w:rPr>
        <w:t>单次标准偏差</w:t>
      </w:r>
      <w:r w:rsidR="004C137C" w:rsidRPr="002B7CAD">
        <w:rPr>
          <w:color w:val="000000"/>
        </w:rPr>
        <w:t xml:space="preserve"> </w:t>
      </w:r>
      <w:r w:rsidR="00F51B61" w:rsidRPr="002B7CAD">
        <w:rPr>
          <w:color w:val="000000"/>
          <w:position w:val="-30"/>
        </w:rPr>
        <w:object w:dxaOrig="2820" w:dyaOrig="1080">
          <v:shape id="_x0000_i1040" type="#_x0000_t75" style="width:141.1pt;height:54.15pt" o:ole="">
            <v:imagedata r:id="rId46" o:title=""/>
          </v:shape>
          <o:OLEObject Type="Embed" ProgID="Equation.3" ShapeID="_x0000_i1040" DrawAspect="Content" ObjectID="_1770633737" r:id="rId47"/>
        </w:object>
      </w:r>
      <w:r w:rsidRPr="002B7CAD">
        <w:rPr>
          <w:color w:val="000000"/>
        </w:rPr>
        <w:t>=</w:t>
      </w:r>
      <w:r w:rsidR="006C56E1" w:rsidRPr="002B7CAD">
        <w:rPr>
          <w:color w:val="000000"/>
          <w:u w:val="single"/>
        </w:rPr>
        <w:t>（</w:t>
      </w:r>
      <w:r w:rsidR="006C56E1" w:rsidRPr="002B7CAD">
        <w:rPr>
          <w:i/>
          <w:color w:val="000000"/>
          <w:u w:val="single"/>
        </w:rPr>
        <w:t>P</w:t>
      </w:r>
      <w:r w:rsidR="006C56E1" w:rsidRPr="002B7CAD">
        <w:rPr>
          <w:color w:val="000000"/>
          <w:szCs w:val="21"/>
          <w:u w:val="single"/>
          <w:vertAlign w:val="subscript"/>
        </w:rPr>
        <w:t>t1</w:t>
      </w:r>
      <w:r w:rsidR="006C56E1" w:rsidRPr="002B7CAD">
        <w:rPr>
          <w:color w:val="000000"/>
          <w:u w:val="single"/>
        </w:rPr>
        <w:t>）</w:t>
      </w:r>
      <w:r w:rsidR="006C56E1" w:rsidRPr="002B7CAD">
        <w:rPr>
          <w:color w:val="000000"/>
          <w:u w:val="single"/>
        </w:rPr>
        <w:t xml:space="preserve"> </w:t>
      </w:r>
      <w:r w:rsidR="00031369" w:rsidRPr="002B7CAD">
        <w:rPr>
          <w:color w:val="000000"/>
          <w:u w:val="single"/>
        </w:rPr>
        <w:t xml:space="preserve"> </w:t>
      </w:r>
      <w:r w:rsidR="006C56E1" w:rsidRPr="002B7CAD">
        <w:rPr>
          <w:color w:val="000000"/>
          <w:u w:val="single"/>
        </w:rPr>
        <w:t>（</w:t>
      </w:r>
      <w:r w:rsidR="006C56E1" w:rsidRPr="002B7CAD">
        <w:rPr>
          <w:i/>
          <w:color w:val="000000"/>
          <w:u w:val="single"/>
        </w:rPr>
        <w:t>P</w:t>
      </w:r>
      <w:r w:rsidR="006C56E1" w:rsidRPr="002B7CAD">
        <w:rPr>
          <w:color w:val="000000"/>
          <w:szCs w:val="21"/>
          <w:u w:val="single"/>
          <w:vertAlign w:val="subscript"/>
        </w:rPr>
        <w:t>t2</w:t>
      </w:r>
      <w:r w:rsidR="006C56E1" w:rsidRPr="002B7CAD">
        <w:rPr>
          <w:color w:val="000000"/>
          <w:u w:val="single"/>
        </w:rPr>
        <w:t>）</w:t>
      </w:r>
      <w:r w:rsidR="00031369" w:rsidRPr="002B7CAD">
        <w:rPr>
          <w:color w:val="000000"/>
          <w:u w:val="single"/>
        </w:rPr>
        <w:t xml:space="preserve">  </w:t>
      </w:r>
      <w:r w:rsidR="006C56E1" w:rsidRPr="002B7CAD">
        <w:rPr>
          <w:color w:val="000000"/>
          <w:u w:val="single"/>
        </w:rPr>
        <w:t xml:space="preserve"> </w:t>
      </w:r>
    </w:p>
    <w:p w:rsidR="00E80336" w:rsidRPr="002B7CAD" w:rsidRDefault="00E80336" w:rsidP="00E80336">
      <w:pPr>
        <w:spacing w:afterLines="50" w:after="156"/>
        <w:rPr>
          <w:color w:val="000000"/>
        </w:rPr>
      </w:pPr>
    </w:p>
    <w:p w:rsidR="00D71557" w:rsidRPr="002B7CAD" w:rsidRDefault="00D71557">
      <w:pPr>
        <w:widowControl/>
        <w:jc w:val="left"/>
        <w:rPr>
          <w:color w:val="000000"/>
        </w:rPr>
      </w:pPr>
      <w:r w:rsidRPr="002B7CAD">
        <w:rPr>
          <w:color w:val="000000"/>
        </w:rPr>
        <w:br w:type="page"/>
      </w:r>
    </w:p>
    <w:p w:rsidR="00C24AE0" w:rsidRPr="002B7CAD" w:rsidRDefault="00B02829" w:rsidP="00C24AE0">
      <w:pPr>
        <w:numPr>
          <w:ilvl w:val="0"/>
          <w:numId w:val="10"/>
        </w:numPr>
        <w:spacing w:afterLines="50" w:after="156"/>
        <w:rPr>
          <w:color w:val="000000"/>
        </w:rPr>
      </w:pPr>
      <w:r w:rsidRPr="002B7CAD">
        <w:rPr>
          <w:color w:val="000000"/>
        </w:rPr>
        <w:lastRenderedPageBreak/>
        <w:t>偏载</w:t>
      </w:r>
      <w:r w:rsidR="00C24AE0" w:rsidRPr="002B7CAD">
        <w:rPr>
          <w:color w:val="000000"/>
        </w:rPr>
        <w:t>：</w:t>
      </w:r>
    </w:p>
    <w:p w:rsidR="007F67EE" w:rsidRPr="002B7CAD" w:rsidRDefault="007F67EE" w:rsidP="007F67EE">
      <w:pPr>
        <w:spacing w:afterLines="50" w:after="156"/>
        <w:ind w:firstLineChars="171" w:firstLine="359"/>
        <w:rPr>
          <w:color w:val="000000"/>
        </w:rPr>
      </w:pPr>
      <w:r w:rsidRPr="002B7CAD">
        <w:rPr>
          <w:color w:val="000000"/>
        </w:rPr>
        <w:t>秤量盘形式：</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
        <w:gridCol w:w="1260"/>
        <w:gridCol w:w="1080"/>
        <w:gridCol w:w="1080"/>
        <w:gridCol w:w="540"/>
        <w:gridCol w:w="1080"/>
        <w:gridCol w:w="1080"/>
        <w:gridCol w:w="1080"/>
      </w:tblGrid>
      <w:tr w:rsidR="008610ED" w:rsidRPr="002B7CAD" w:rsidTr="00605BE1">
        <w:tc>
          <w:tcPr>
            <w:tcW w:w="828" w:type="dxa"/>
            <w:vMerge w:val="restart"/>
            <w:vAlign w:val="center"/>
          </w:tcPr>
          <w:p w:rsidR="008610ED" w:rsidRPr="002B7CAD" w:rsidRDefault="008610ED" w:rsidP="00605BE1">
            <w:pPr>
              <w:spacing w:afterLines="50" w:after="156"/>
              <w:jc w:val="center"/>
              <w:rPr>
                <w:color w:val="000000"/>
              </w:rPr>
            </w:pPr>
            <w:r w:rsidRPr="002B7CAD">
              <w:rPr>
                <w:color w:val="000000"/>
              </w:rPr>
              <w:t>测量序列</w:t>
            </w:r>
          </w:p>
        </w:tc>
        <w:tc>
          <w:tcPr>
            <w:tcW w:w="3960" w:type="dxa"/>
            <w:gridSpan w:val="4"/>
            <w:vAlign w:val="center"/>
          </w:tcPr>
          <w:p w:rsidR="008610ED" w:rsidRPr="002B7CAD" w:rsidRDefault="008610ED" w:rsidP="00605BE1">
            <w:pPr>
              <w:spacing w:afterLines="50" w:after="156"/>
              <w:jc w:val="center"/>
              <w:rPr>
                <w:color w:val="000000"/>
              </w:rPr>
            </w:pPr>
            <w:r w:rsidRPr="002B7CAD">
              <w:rPr>
                <w:color w:val="000000"/>
              </w:rPr>
              <w:t>试验载荷</w:t>
            </w:r>
            <w:r w:rsidR="00F51B61" w:rsidRPr="002B7CAD">
              <w:rPr>
                <w:i/>
                <w:color w:val="000000"/>
              </w:rPr>
              <w:t>P</w:t>
            </w:r>
            <w:r w:rsidR="00F51B61" w:rsidRPr="00E61DE6">
              <w:rPr>
                <w:i/>
                <w:color w:val="000000"/>
                <w:szCs w:val="21"/>
                <w:vertAlign w:val="subscript"/>
              </w:rPr>
              <w:t>t1</w:t>
            </w:r>
            <w:r w:rsidRPr="002B7CAD">
              <w:rPr>
                <w:color w:val="000000"/>
              </w:rPr>
              <w:t>=</w:t>
            </w:r>
          </w:p>
        </w:tc>
        <w:tc>
          <w:tcPr>
            <w:tcW w:w="3780" w:type="dxa"/>
            <w:gridSpan w:val="4"/>
            <w:vAlign w:val="center"/>
          </w:tcPr>
          <w:p w:rsidR="008610ED" w:rsidRPr="002B7CAD" w:rsidRDefault="008610ED" w:rsidP="00605BE1">
            <w:pPr>
              <w:spacing w:afterLines="50" w:after="156"/>
              <w:jc w:val="center"/>
              <w:rPr>
                <w:color w:val="000000"/>
              </w:rPr>
            </w:pPr>
            <w:r w:rsidRPr="002B7CAD">
              <w:rPr>
                <w:color w:val="000000"/>
              </w:rPr>
              <w:t>试验载荷</w:t>
            </w:r>
            <w:r w:rsidR="00F51B61" w:rsidRPr="002B7CAD">
              <w:rPr>
                <w:i/>
                <w:color w:val="000000"/>
              </w:rPr>
              <w:t>P</w:t>
            </w:r>
            <w:r w:rsidR="00F51B61" w:rsidRPr="00E61DE6">
              <w:rPr>
                <w:i/>
                <w:color w:val="000000"/>
                <w:szCs w:val="21"/>
                <w:vertAlign w:val="subscript"/>
              </w:rPr>
              <w:t>t2</w:t>
            </w:r>
            <w:r w:rsidRPr="002B7CAD">
              <w:rPr>
                <w:color w:val="000000"/>
              </w:rPr>
              <w:t>=</w:t>
            </w: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1800" w:type="dxa"/>
            <w:gridSpan w:val="2"/>
            <w:vAlign w:val="center"/>
          </w:tcPr>
          <w:p w:rsidR="008610ED" w:rsidRPr="002B7CAD" w:rsidRDefault="008610ED" w:rsidP="00605BE1">
            <w:pPr>
              <w:spacing w:afterLines="50" w:after="156"/>
              <w:jc w:val="center"/>
              <w:rPr>
                <w:color w:val="000000"/>
              </w:rPr>
            </w:pPr>
            <w:r w:rsidRPr="002B7CAD">
              <w:rPr>
                <w:color w:val="000000"/>
              </w:rPr>
              <w:t>读</w:t>
            </w:r>
            <w:r w:rsidRPr="002B7CAD">
              <w:rPr>
                <w:color w:val="000000"/>
              </w:rPr>
              <w:t xml:space="preserve">    </w:t>
            </w:r>
            <w:r w:rsidRPr="002B7CAD">
              <w:rPr>
                <w:color w:val="000000"/>
              </w:rPr>
              <w:t>数</w:t>
            </w:r>
          </w:p>
        </w:tc>
        <w:tc>
          <w:tcPr>
            <w:tcW w:w="1080" w:type="dxa"/>
            <w:vAlign w:val="center"/>
          </w:tcPr>
          <w:p w:rsidR="008610ED" w:rsidRPr="002B7CAD" w:rsidRDefault="008610ED" w:rsidP="00605BE1">
            <w:pPr>
              <w:spacing w:afterLines="50" w:after="156"/>
              <w:jc w:val="center"/>
              <w:rPr>
                <w:color w:val="000000"/>
              </w:rPr>
            </w:pPr>
            <w:r w:rsidRPr="002B7CAD">
              <w:rPr>
                <w:color w:val="000000"/>
              </w:rPr>
              <w:t>相差格数</w:t>
            </w:r>
          </w:p>
        </w:tc>
        <w:tc>
          <w:tcPr>
            <w:tcW w:w="1080" w:type="dxa"/>
            <w:vAlign w:val="center"/>
          </w:tcPr>
          <w:p w:rsidR="008610ED" w:rsidRPr="002B7CAD" w:rsidRDefault="008610ED" w:rsidP="00605BE1">
            <w:pPr>
              <w:spacing w:afterLines="50" w:after="156"/>
              <w:jc w:val="center"/>
              <w:rPr>
                <w:color w:val="000000"/>
              </w:rPr>
            </w:pPr>
            <w:r w:rsidRPr="002B7CAD">
              <w:rPr>
                <w:color w:val="000000"/>
              </w:rPr>
              <w:t>差</w:t>
            </w:r>
            <w:r w:rsidRPr="002B7CAD">
              <w:rPr>
                <w:color w:val="000000"/>
              </w:rPr>
              <w:t xml:space="preserve">  </w:t>
            </w:r>
            <w:r w:rsidRPr="002B7CAD">
              <w:rPr>
                <w:color w:val="000000"/>
              </w:rPr>
              <w:t>值</w:t>
            </w:r>
          </w:p>
        </w:tc>
        <w:tc>
          <w:tcPr>
            <w:tcW w:w="1620" w:type="dxa"/>
            <w:gridSpan w:val="2"/>
            <w:vAlign w:val="center"/>
          </w:tcPr>
          <w:p w:rsidR="008610ED" w:rsidRPr="002B7CAD" w:rsidRDefault="008610ED" w:rsidP="00605BE1">
            <w:pPr>
              <w:spacing w:afterLines="50" w:after="156"/>
              <w:jc w:val="center"/>
              <w:rPr>
                <w:color w:val="000000"/>
              </w:rPr>
            </w:pPr>
            <w:r w:rsidRPr="002B7CAD">
              <w:rPr>
                <w:color w:val="000000"/>
              </w:rPr>
              <w:t>读</w:t>
            </w:r>
            <w:r w:rsidRPr="002B7CAD">
              <w:rPr>
                <w:color w:val="000000"/>
              </w:rPr>
              <w:t xml:space="preserve">    </w:t>
            </w:r>
            <w:r w:rsidRPr="002B7CAD">
              <w:rPr>
                <w:color w:val="000000"/>
              </w:rPr>
              <w:t>数</w:t>
            </w:r>
          </w:p>
        </w:tc>
        <w:tc>
          <w:tcPr>
            <w:tcW w:w="1080" w:type="dxa"/>
            <w:vAlign w:val="center"/>
          </w:tcPr>
          <w:p w:rsidR="008610ED" w:rsidRPr="002B7CAD" w:rsidRDefault="008610ED" w:rsidP="00605BE1">
            <w:pPr>
              <w:spacing w:afterLines="50" w:after="156"/>
              <w:jc w:val="center"/>
              <w:rPr>
                <w:color w:val="000000"/>
              </w:rPr>
            </w:pPr>
            <w:r w:rsidRPr="002B7CAD">
              <w:rPr>
                <w:color w:val="000000"/>
              </w:rPr>
              <w:t>相差格数</w:t>
            </w:r>
          </w:p>
        </w:tc>
        <w:tc>
          <w:tcPr>
            <w:tcW w:w="1080" w:type="dxa"/>
            <w:vAlign w:val="center"/>
          </w:tcPr>
          <w:p w:rsidR="008610ED" w:rsidRPr="002B7CAD" w:rsidRDefault="008610ED" w:rsidP="00605BE1">
            <w:pPr>
              <w:spacing w:afterLines="50" w:after="156"/>
              <w:jc w:val="center"/>
              <w:rPr>
                <w:color w:val="000000"/>
              </w:rPr>
            </w:pPr>
            <w:r w:rsidRPr="002B7CAD">
              <w:rPr>
                <w:color w:val="000000"/>
              </w:rPr>
              <w:t>差</w:t>
            </w:r>
            <w:r w:rsidRPr="002B7CAD">
              <w:rPr>
                <w:color w:val="000000"/>
              </w:rPr>
              <w:t xml:space="preserve">  </w:t>
            </w:r>
            <w:r w:rsidRPr="002B7CAD">
              <w:rPr>
                <w:color w:val="000000"/>
              </w:rPr>
              <w:t>值</w:t>
            </w:r>
          </w:p>
        </w:tc>
      </w:tr>
      <w:tr w:rsidR="008610ED" w:rsidRPr="002B7CAD" w:rsidTr="00605BE1">
        <w:tc>
          <w:tcPr>
            <w:tcW w:w="828" w:type="dxa"/>
            <w:vMerge w:val="restart"/>
            <w:vAlign w:val="center"/>
          </w:tcPr>
          <w:p w:rsidR="008610ED" w:rsidRPr="002B7CAD" w:rsidRDefault="008610ED" w:rsidP="00605BE1">
            <w:pPr>
              <w:spacing w:afterLines="50" w:after="156"/>
              <w:jc w:val="center"/>
              <w:rPr>
                <w:color w:val="000000"/>
              </w:rPr>
            </w:pPr>
            <w:r w:rsidRPr="002B7CAD">
              <w:rPr>
                <w:color w:val="000000"/>
              </w:rPr>
              <w:t>前</w:t>
            </w:r>
          </w:p>
        </w:tc>
        <w:tc>
          <w:tcPr>
            <w:tcW w:w="540" w:type="dxa"/>
          </w:tcPr>
          <w:p w:rsidR="008610ED" w:rsidRPr="002B7CAD" w:rsidRDefault="008610ED" w:rsidP="00605BE1">
            <w:pPr>
              <w:spacing w:afterLines="50" w:after="156"/>
              <w:rPr>
                <w:color w:val="000000"/>
              </w:rPr>
            </w:pPr>
            <w:r w:rsidRPr="002B7CAD">
              <w:rPr>
                <w:color w:val="000000"/>
              </w:rPr>
              <w:t>中</w:t>
            </w:r>
          </w:p>
        </w:tc>
        <w:tc>
          <w:tcPr>
            <w:tcW w:w="126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08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前</w:t>
            </w:r>
          </w:p>
        </w:tc>
        <w:tc>
          <w:tcPr>
            <w:tcW w:w="126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前</w:t>
            </w:r>
          </w:p>
        </w:tc>
        <w:tc>
          <w:tcPr>
            <w:tcW w:w="108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前</w:t>
            </w:r>
          </w:p>
        </w:tc>
        <w:tc>
          <w:tcPr>
            <w:tcW w:w="126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前</w:t>
            </w:r>
          </w:p>
        </w:tc>
        <w:tc>
          <w:tcPr>
            <w:tcW w:w="108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26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08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restart"/>
            <w:vAlign w:val="center"/>
          </w:tcPr>
          <w:p w:rsidR="008610ED" w:rsidRPr="002B7CAD" w:rsidRDefault="008610ED" w:rsidP="00605BE1">
            <w:pPr>
              <w:spacing w:afterLines="50" w:after="156"/>
              <w:jc w:val="center"/>
              <w:rPr>
                <w:color w:val="000000"/>
              </w:rPr>
            </w:pPr>
            <w:r w:rsidRPr="002B7CAD">
              <w:rPr>
                <w:color w:val="000000"/>
              </w:rPr>
              <w:t>后</w:t>
            </w:r>
          </w:p>
        </w:tc>
        <w:tc>
          <w:tcPr>
            <w:tcW w:w="540" w:type="dxa"/>
          </w:tcPr>
          <w:p w:rsidR="008610ED" w:rsidRPr="002B7CAD" w:rsidRDefault="008610ED" w:rsidP="00605BE1">
            <w:pPr>
              <w:spacing w:afterLines="50" w:after="156"/>
              <w:rPr>
                <w:color w:val="000000"/>
              </w:rPr>
            </w:pPr>
            <w:r w:rsidRPr="002B7CAD">
              <w:rPr>
                <w:color w:val="000000"/>
              </w:rPr>
              <w:t>中</w:t>
            </w:r>
          </w:p>
        </w:tc>
        <w:tc>
          <w:tcPr>
            <w:tcW w:w="126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08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后</w:t>
            </w:r>
          </w:p>
        </w:tc>
        <w:tc>
          <w:tcPr>
            <w:tcW w:w="126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后</w:t>
            </w:r>
          </w:p>
        </w:tc>
        <w:tc>
          <w:tcPr>
            <w:tcW w:w="108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后</w:t>
            </w:r>
          </w:p>
        </w:tc>
        <w:tc>
          <w:tcPr>
            <w:tcW w:w="126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后</w:t>
            </w:r>
          </w:p>
        </w:tc>
        <w:tc>
          <w:tcPr>
            <w:tcW w:w="108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26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08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restart"/>
            <w:vAlign w:val="center"/>
          </w:tcPr>
          <w:p w:rsidR="008610ED" w:rsidRPr="002B7CAD" w:rsidRDefault="008610ED" w:rsidP="00605BE1">
            <w:pPr>
              <w:spacing w:afterLines="50" w:after="156"/>
              <w:jc w:val="center"/>
              <w:rPr>
                <w:color w:val="000000"/>
              </w:rPr>
            </w:pPr>
            <w:r w:rsidRPr="002B7CAD">
              <w:rPr>
                <w:color w:val="000000"/>
              </w:rPr>
              <w:t>左</w:t>
            </w:r>
          </w:p>
        </w:tc>
        <w:tc>
          <w:tcPr>
            <w:tcW w:w="540" w:type="dxa"/>
          </w:tcPr>
          <w:p w:rsidR="008610ED" w:rsidRPr="002B7CAD" w:rsidRDefault="008610ED" w:rsidP="00605BE1">
            <w:pPr>
              <w:spacing w:afterLines="50" w:after="156"/>
              <w:rPr>
                <w:color w:val="000000"/>
              </w:rPr>
            </w:pPr>
            <w:r w:rsidRPr="002B7CAD">
              <w:rPr>
                <w:color w:val="000000"/>
              </w:rPr>
              <w:t>中</w:t>
            </w:r>
          </w:p>
        </w:tc>
        <w:tc>
          <w:tcPr>
            <w:tcW w:w="126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08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左</w:t>
            </w:r>
          </w:p>
        </w:tc>
        <w:tc>
          <w:tcPr>
            <w:tcW w:w="126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左</w:t>
            </w:r>
          </w:p>
        </w:tc>
        <w:tc>
          <w:tcPr>
            <w:tcW w:w="108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左</w:t>
            </w:r>
          </w:p>
        </w:tc>
        <w:tc>
          <w:tcPr>
            <w:tcW w:w="126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左</w:t>
            </w:r>
          </w:p>
        </w:tc>
        <w:tc>
          <w:tcPr>
            <w:tcW w:w="108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26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08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restart"/>
            <w:vAlign w:val="center"/>
          </w:tcPr>
          <w:p w:rsidR="008610ED" w:rsidRPr="002B7CAD" w:rsidRDefault="008610ED" w:rsidP="00605BE1">
            <w:pPr>
              <w:spacing w:afterLines="50" w:after="156"/>
              <w:jc w:val="center"/>
              <w:rPr>
                <w:color w:val="000000"/>
              </w:rPr>
            </w:pPr>
            <w:r w:rsidRPr="002B7CAD">
              <w:rPr>
                <w:color w:val="000000"/>
              </w:rPr>
              <w:t>右</w:t>
            </w:r>
          </w:p>
        </w:tc>
        <w:tc>
          <w:tcPr>
            <w:tcW w:w="540" w:type="dxa"/>
          </w:tcPr>
          <w:p w:rsidR="008610ED" w:rsidRPr="002B7CAD" w:rsidRDefault="008610ED" w:rsidP="00605BE1">
            <w:pPr>
              <w:spacing w:afterLines="50" w:after="156"/>
              <w:rPr>
                <w:color w:val="000000"/>
              </w:rPr>
            </w:pPr>
            <w:r w:rsidRPr="002B7CAD">
              <w:rPr>
                <w:color w:val="000000"/>
              </w:rPr>
              <w:t>中</w:t>
            </w:r>
          </w:p>
        </w:tc>
        <w:tc>
          <w:tcPr>
            <w:tcW w:w="126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08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右</w:t>
            </w:r>
          </w:p>
        </w:tc>
        <w:tc>
          <w:tcPr>
            <w:tcW w:w="126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右</w:t>
            </w:r>
          </w:p>
        </w:tc>
        <w:tc>
          <w:tcPr>
            <w:tcW w:w="108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右</w:t>
            </w:r>
          </w:p>
        </w:tc>
        <w:tc>
          <w:tcPr>
            <w:tcW w:w="126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右</w:t>
            </w:r>
          </w:p>
        </w:tc>
        <w:tc>
          <w:tcPr>
            <w:tcW w:w="1080" w:type="dxa"/>
          </w:tcPr>
          <w:p w:rsidR="008610ED" w:rsidRPr="002B7CAD" w:rsidRDefault="008610ED" w:rsidP="00605BE1">
            <w:pPr>
              <w:spacing w:afterLines="50" w:after="156"/>
              <w:rPr>
                <w:color w:val="000000"/>
              </w:rPr>
            </w:pPr>
          </w:p>
        </w:tc>
        <w:tc>
          <w:tcPr>
            <w:tcW w:w="1080" w:type="dxa"/>
            <w:vMerge w:val="restart"/>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r w:rsidR="008610ED" w:rsidRPr="002B7CAD" w:rsidTr="00605BE1">
        <w:tc>
          <w:tcPr>
            <w:tcW w:w="828" w:type="dxa"/>
            <w:vMerge/>
            <w:vAlign w:val="center"/>
          </w:tcPr>
          <w:p w:rsidR="008610ED" w:rsidRPr="002B7CAD" w:rsidRDefault="008610ED" w:rsidP="00605BE1">
            <w:pPr>
              <w:spacing w:afterLines="50" w:after="156"/>
              <w:jc w:val="center"/>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26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540" w:type="dxa"/>
          </w:tcPr>
          <w:p w:rsidR="008610ED" w:rsidRPr="002B7CAD" w:rsidRDefault="008610ED" w:rsidP="00605BE1">
            <w:pPr>
              <w:spacing w:afterLines="50" w:after="156"/>
              <w:rPr>
                <w:color w:val="000000"/>
              </w:rPr>
            </w:pPr>
            <w:r w:rsidRPr="002B7CAD">
              <w:rPr>
                <w:color w:val="000000"/>
              </w:rPr>
              <w:t>中</w:t>
            </w:r>
          </w:p>
        </w:tc>
        <w:tc>
          <w:tcPr>
            <w:tcW w:w="1080" w:type="dxa"/>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c>
          <w:tcPr>
            <w:tcW w:w="1080" w:type="dxa"/>
            <w:vMerge/>
          </w:tcPr>
          <w:p w:rsidR="008610ED" w:rsidRPr="002B7CAD" w:rsidRDefault="008610ED" w:rsidP="00605BE1">
            <w:pPr>
              <w:spacing w:afterLines="50" w:after="156"/>
              <w:rPr>
                <w:color w:val="000000"/>
              </w:rPr>
            </w:pPr>
          </w:p>
        </w:tc>
      </w:tr>
    </w:tbl>
    <w:p w:rsidR="00C24AE0" w:rsidRPr="002B7CAD" w:rsidRDefault="007F67EE" w:rsidP="007F67EE">
      <w:pPr>
        <w:spacing w:afterLines="50" w:after="156"/>
        <w:ind w:firstLineChars="171" w:firstLine="359"/>
        <w:rPr>
          <w:color w:val="000000"/>
        </w:rPr>
      </w:pPr>
      <w:r w:rsidRPr="002B7CAD">
        <w:rPr>
          <w:color w:val="000000"/>
        </w:rPr>
        <w:t>四个偏载位置的示值差值中，绝对值最大的位置为：</w:t>
      </w:r>
      <w:r w:rsidR="00860013" w:rsidRPr="002B7CAD">
        <w:rPr>
          <w:color w:val="000000"/>
          <w:u w:val="single"/>
        </w:rPr>
        <w:t>（</w:t>
      </w:r>
      <w:r w:rsidR="00860013" w:rsidRPr="002B7CAD">
        <w:rPr>
          <w:i/>
          <w:color w:val="000000"/>
          <w:u w:val="single"/>
        </w:rPr>
        <w:t>P</w:t>
      </w:r>
      <w:r w:rsidR="00860013" w:rsidRPr="00E61DE6">
        <w:rPr>
          <w:i/>
          <w:color w:val="000000"/>
          <w:szCs w:val="21"/>
          <w:u w:val="single"/>
          <w:vertAlign w:val="subscript"/>
        </w:rPr>
        <w:t>t1</w:t>
      </w:r>
      <w:r w:rsidR="00860013" w:rsidRPr="002B7CAD">
        <w:rPr>
          <w:color w:val="000000"/>
          <w:u w:val="single"/>
        </w:rPr>
        <w:t>）</w:t>
      </w:r>
      <w:r w:rsidR="00860013" w:rsidRPr="002B7CAD">
        <w:rPr>
          <w:color w:val="000000"/>
          <w:u w:val="single"/>
        </w:rPr>
        <w:t xml:space="preserve">  </w:t>
      </w:r>
      <w:r w:rsidR="001E5EE2" w:rsidRPr="002B7CAD">
        <w:rPr>
          <w:color w:val="000000"/>
          <w:u w:val="single"/>
        </w:rPr>
        <w:t xml:space="preserve"> </w:t>
      </w:r>
      <w:r w:rsidR="004048D6" w:rsidRPr="002B7CAD">
        <w:rPr>
          <w:color w:val="000000"/>
          <w:u w:val="single"/>
        </w:rPr>
        <w:t xml:space="preserve"> </w:t>
      </w:r>
      <w:r w:rsidR="00860013" w:rsidRPr="002B7CAD">
        <w:rPr>
          <w:color w:val="000000"/>
          <w:u w:val="single"/>
        </w:rPr>
        <w:t>（</w:t>
      </w:r>
      <w:r w:rsidR="00860013" w:rsidRPr="002B7CAD">
        <w:rPr>
          <w:i/>
          <w:color w:val="000000"/>
          <w:u w:val="single"/>
        </w:rPr>
        <w:t>P</w:t>
      </w:r>
      <w:r w:rsidR="00860013" w:rsidRPr="00E61DE6">
        <w:rPr>
          <w:i/>
          <w:color w:val="000000"/>
          <w:szCs w:val="21"/>
          <w:u w:val="single"/>
          <w:vertAlign w:val="subscript"/>
        </w:rPr>
        <w:t>t2</w:t>
      </w:r>
      <w:r w:rsidR="00860013" w:rsidRPr="002B7CAD">
        <w:rPr>
          <w:color w:val="000000"/>
          <w:u w:val="single"/>
        </w:rPr>
        <w:t>）</w:t>
      </w:r>
      <w:r w:rsidR="001E5EE2" w:rsidRPr="002B7CAD">
        <w:rPr>
          <w:color w:val="000000"/>
          <w:u w:val="single"/>
        </w:rPr>
        <w:t xml:space="preserve">  </w:t>
      </w:r>
      <w:r w:rsidR="004048D6" w:rsidRPr="002B7CAD">
        <w:rPr>
          <w:color w:val="000000"/>
          <w:u w:val="single"/>
        </w:rPr>
        <w:t xml:space="preserve">  </w:t>
      </w:r>
      <w:r w:rsidR="008610ED" w:rsidRPr="002B7CAD">
        <w:rPr>
          <w:color w:val="000000"/>
          <w:u w:val="single"/>
        </w:rPr>
        <w:t xml:space="preserve"> </w:t>
      </w:r>
      <w:r w:rsidRPr="002B7CAD">
        <w:rPr>
          <w:color w:val="000000"/>
        </w:rPr>
        <w:t>，差值为</w:t>
      </w:r>
      <w:r w:rsidR="004048D6" w:rsidRPr="002B7CAD">
        <w:rPr>
          <w:color w:val="000000"/>
        </w:rPr>
        <w:t>：</w:t>
      </w:r>
      <w:r w:rsidR="001E5EE2" w:rsidRPr="002B7CAD">
        <w:rPr>
          <w:color w:val="000000"/>
        </w:rPr>
        <w:t xml:space="preserve">  </w:t>
      </w:r>
      <w:r w:rsidR="00860013" w:rsidRPr="002B7CAD">
        <w:rPr>
          <w:color w:val="000000"/>
          <w:u w:val="single"/>
        </w:rPr>
        <w:t>（</w:t>
      </w:r>
      <w:r w:rsidR="00860013" w:rsidRPr="002B7CAD">
        <w:rPr>
          <w:i/>
          <w:color w:val="000000"/>
          <w:u w:val="single"/>
        </w:rPr>
        <w:t>P</w:t>
      </w:r>
      <w:r w:rsidR="00860013" w:rsidRPr="00E61DE6">
        <w:rPr>
          <w:i/>
          <w:color w:val="000000"/>
          <w:szCs w:val="21"/>
          <w:u w:val="single"/>
          <w:vertAlign w:val="subscript"/>
        </w:rPr>
        <w:t>t1</w:t>
      </w:r>
      <w:r w:rsidR="001E5EE2" w:rsidRPr="002B7CAD">
        <w:rPr>
          <w:color w:val="000000"/>
          <w:szCs w:val="21"/>
          <w:u w:val="single"/>
          <w:vertAlign w:val="subscript"/>
        </w:rPr>
        <w:t xml:space="preserve">      </w:t>
      </w:r>
      <w:r w:rsidR="00860013" w:rsidRPr="002B7CAD">
        <w:rPr>
          <w:color w:val="000000"/>
          <w:szCs w:val="21"/>
          <w:u w:val="single"/>
        </w:rPr>
        <w:t>）</w:t>
      </w:r>
      <w:r w:rsidR="001E5EE2" w:rsidRPr="002B7CAD">
        <w:rPr>
          <w:color w:val="000000"/>
          <w:szCs w:val="21"/>
          <w:u w:val="single"/>
        </w:rPr>
        <w:t xml:space="preserve">  </w:t>
      </w:r>
      <w:r w:rsidR="00860013" w:rsidRPr="002B7CAD">
        <w:rPr>
          <w:color w:val="000000"/>
          <w:u w:val="single"/>
        </w:rPr>
        <w:t xml:space="preserve">  </w:t>
      </w:r>
      <w:r w:rsidR="00860013" w:rsidRPr="002B7CAD">
        <w:rPr>
          <w:color w:val="000000"/>
          <w:u w:val="single"/>
        </w:rPr>
        <w:t>（</w:t>
      </w:r>
      <w:r w:rsidR="00860013" w:rsidRPr="002B7CAD">
        <w:rPr>
          <w:i/>
          <w:color w:val="000000"/>
          <w:u w:val="single"/>
        </w:rPr>
        <w:t>P</w:t>
      </w:r>
      <w:r w:rsidR="00860013" w:rsidRPr="00E61DE6">
        <w:rPr>
          <w:i/>
          <w:color w:val="000000"/>
          <w:szCs w:val="21"/>
          <w:u w:val="single"/>
          <w:vertAlign w:val="subscript"/>
        </w:rPr>
        <w:t>t2</w:t>
      </w:r>
      <w:r w:rsidR="00860013" w:rsidRPr="002B7CAD">
        <w:rPr>
          <w:color w:val="000000"/>
          <w:u w:val="single"/>
        </w:rPr>
        <w:t>）</w:t>
      </w:r>
      <w:r w:rsidR="007645D8" w:rsidRPr="002B7CAD">
        <w:rPr>
          <w:color w:val="000000"/>
          <w:u w:val="single"/>
        </w:rPr>
        <w:t xml:space="preserve">    </w:t>
      </w:r>
      <w:r w:rsidR="001E5EE2" w:rsidRPr="002B7CAD">
        <w:rPr>
          <w:color w:val="000000"/>
          <w:u w:val="single"/>
        </w:rPr>
        <w:t xml:space="preserve">    </w:t>
      </w:r>
      <w:r w:rsidR="004048D6" w:rsidRPr="002B7CAD">
        <w:rPr>
          <w:color w:val="000000"/>
          <w:u w:val="single"/>
        </w:rPr>
        <w:t xml:space="preserve"> </w:t>
      </w:r>
      <w:r w:rsidR="008610ED" w:rsidRPr="002B7CAD">
        <w:rPr>
          <w:color w:val="000000"/>
          <w:u w:val="single"/>
        </w:rPr>
        <w:t xml:space="preserve"> </w:t>
      </w:r>
      <w:r w:rsidRPr="002B7CAD">
        <w:rPr>
          <w:color w:val="000000"/>
        </w:rPr>
        <w:t>。</w:t>
      </w:r>
    </w:p>
    <w:p w:rsidR="00DB6E46" w:rsidRPr="002B7CAD" w:rsidRDefault="00DB6E46" w:rsidP="006471FA">
      <w:pPr>
        <w:spacing w:afterLines="50" w:after="156"/>
        <w:rPr>
          <w:color w:val="000000"/>
          <w:szCs w:val="21"/>
        </w:rPr>
      </w:pPr>
    </w:p>
    <w:p w:rsidR="006471FA" w:rsidRPr="002B7CAD" w:rsidRDefault="006471FA" w:rsidP="006471FA">
      <w:pPr>
        <w:spacing w:afterLines="50" w:after="156"/>
        <w:rPr>
          <w:color w:val="000000"/>
        </w:rPr>
      </w:pPr>
    </w:p>
    <w:p w:rsidR="00455E1A" w:rsidRPr="002B7CAD" w:rsidRDefault="00455E1A" w:rsidP="00455E1A">
      <w:pPr>
        <w:spacing w:afterLines="50" w:after="156"/>
        <w:rPr>
          <w:color w:val="000000"/>
        </w:rPr>
      </w:pPr>
    </w:p>
    <w:p w:rsidR="00E83949" w:rsidRPr="002B7CAD" w:rsidRDefault="00E83949" w:rsidP="00E83949">
      <w:pPr>
        <w:spacing w:afterLines="50" w:after="156"/>
        <w:rPr>
          <w:color w:val="000000"/>
        </w:rPr>
      </w:pPr>
      <w:r w:rsidRPr="002B7CAD">
        <w:rPr>
          <w:noProof/>
          <w:color w:val="000000"/>
        </w:rPr>
        <mc:AlternateContent>
          <mc:Choice Requires="wps">
            <w:drawing>
              <wp:anchor distT="0" distB="0" distL="114300" distR="114300" simplePos="0" relativeHeight="251659776" behindDoc="0" locked="0" layoutInCell="1" allowOverlap="1" wp14:anchorId="642357F0" wp14:editId="3AF1819B">
                <wp:simplePos x="0" y="0"/>
                <wp:positionH relativeFrom="column">
                  <wp:posOffset>2057400</wp:posOffset>
                </wp:positionH>
                <wp:positionV relativeFrom="paragraph">
                  <wp:posOffset>195580</wp:posOffset>
                </wp:positionV>
                <wp:extent cx="1600200" cy="0"/>
                <wp:effectExtent l="17145" t="11430" r="11430" b="1714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59611" id="Line 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4pt" to="4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lLiQIAAGM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" strokeweight="1.5pt"/>
            </w:pict>
          </mc:Fallback>
        </mc:AlternateContent>
      </w:r>
    </w:p>
    <w:p w:rsidR="00455E1A" w:rsidRPr="002B7CAD" w:rsidRDefault="00455E1A" w:rsidP="00455E1A">
      <w:pPr>
        <w:spacing w:afterLines="50" w:after="156"/>
        <w:rPr>
          <w:color w:val="000000"/>
        </w:rPr>
      </w:pPr>
    </w:p>
    <w:sectPr w:rsidR="00455E1A" w:rsidRPr="002B7CAD" w:rsidSect="00860013">
      <w:headerReference w:type="default" r:id="rId48"/>
      <w:pgSz w:w="11906" w:h="16838"/>
      <w:pgMar w:top="1440" w:right="1558"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F2" w:rsidRDefault="00CF13F2">
      <w:r>
        <w:separator/>
      </w:r>
    </w:p>
  </w:endnote>
  <w:endnote w:type="continuationSeparator" w:id="0">
    <w:p w:rsidR="00CF13F2" w:rsidRDefault="00CF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华文彩云">
    <w:panose1 w:val="02010800040101010101"/>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28" w:rsidRDefault="00507A28" w:rsidP="00895CC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07A28" w:rsidRDefault="00507A28" w:rsidP="00C077AE">
    <w:pPr>
      <w:pStyle w:val="ac"/>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28" w:rsidRDefault="00507A28" w:rsidP="00895CCB">
    <w:pPr>
      <w:pStyle w:val="ac"/>
      <w:ind w:right="360"/>
      <w:jc w:val="center"/>
    </w:pPr>
    <w:r>
      <w:rPr>
        <w:rStyle w:val="ae"/>
      </w:rPr>
      <w:fldChar w:fldCharType="begin"/>
    </w:r>
    <w:r>
      <w:rPr>
        <w:rStyle w:val="ae"/>
      </w:rPr>
      <w:instrText xml:space="preserve"> PAGE </w:instrText>
    </w:r>
    <w:r>
      <w:rPr>
        <w:rStyle w:val="ae"/>
      </w:rPr>
      <w:fldChar w:fldCharType="separate"/>
    </w:r>
    <w:r>
      <w:rPr>
        <w:rStyle w:val="ae"/>
        <w:noProof/>
      </w:rPr>
      <w:t>v</w:t>
    </w:r>
    <w:r>
      <w:rPr>
        <w:rStyle w:val="a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28" w:rsidRPr="004F7AFC" w:rsidRDefault="00507A28" w:rsidP="004F7AFC">
    <w:pPr>
      <w:pStyle w:val="ac"/>
      <w:ind w:right="360"/>
      <w:jc w:val="center"/>
    </w:pPr>
    <w:r>
      <w:rPr>
        <w:rStyle w:val="ae"/>
      </w:rPr>
      <w:fldChar w:fldCharType="begin"/>
    </w:r>
    <w:r>
      <w:rPr>
        <w:rStyle w:val="ae"/>
      </w:rPr>
      <w:instrText xml:space="preserve"> PAGE </w:instrText>
    </w:r>
    <w:r>
      <w:rPr>
        <w:rStyle w:val="ae"/>
      </w:rPr>
      <w:fldChar w:fldCharType="separate"/>
    </w:r>
    <w:r w:rsidR="001B1958">
      <w:rPr>
        <w:rStyle w:val="ae"/>
        <w:noProof/>
      </w:rPr>
      <w:t>IV</w:t>
    </w:r>
    <w:r>
      <w:rPr>
        <w:rStyle w:val="ae"/>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28" w:rsidRPr="00F27456" w:rsidRDefault="00507A28" w:rsidP="00F27456">
    <w:pPr>
      <w:pStyle w:val="ac"/>
      <w:ind w:right="360"/>
      <w:jc w:val="center"/>
    </w:pPr>
    <w:r>
      <w:rPr>
        <w:rStyle w:val="ae"/>
      </w:rPr>
      <w:fldChar w:fldCharType="begin"/>
    </w:r>
    <w:r>
      <w:rPr>
        <w:rStyle w:val="ae"/>
      </w:rPr>
      <w:instrText xml:space="preserve"> PAGE </w:instrText>
    </w:r>
    <w:r>
      <w:rPr>
        <w:rStyle w:val="ae"/>
      </w:rPr>
      <w:fldChar w:fldCharType="separate"/>
    </w:r>
    <w:r w:rsidR="001B1958">
      <w:rPr>
        <w:rStyle w:val="ae"/>
        <w:noProof/>
      </w:rPr>
      <w:t>6</w:t>
    </w:r>
    <w:r>
      <w:rPr>
        <w:rStyle w:val="a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F2" w:rsidRDefault="00CF13F2">
      <w:r>
        <w:separator/>
      </w:r>
    </w:p>
  </w:footnote>
  <w:footnote w:type="continuationSeparator" w:id="0">
    <w:p w:rsidR="00CF13F2" w:rsidRDefault="00CF13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28" w:rsidRDefault="00507A28">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28" w:rsidRDefault="00507A28">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1C"/>
    <w:multiLevelType w:val="hybridMultilevel"/>
    <w:tmpl w:val="BEAA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39CD"/>
    <w:multiLevelType w:val="hybridMultilevel"/>
    <w:tmpl w:val="C9647ED6"/>
    <w:lvl w:ilvl="0" w:tplc="49B6629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04C113A8"/>
    <w:multiLevelType w:val="multilevel"/>
    <w:tmpl w:val="2230F64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5F83250"/>
    <w:multiLevelType w:val="hybridMultilevel"/>
    <w:tmpl w:val="AD369CC0"/>
    <w:lvl w:ilvl="0" w:tplc="04090019">
      <w:start w:val="1"/>
      <w:numFmt w:val="lowerLetter"/>
      <w:lvlText w:val="%1)"/>
      <w:lvlJc w:val="left"/>
      <w:pPr>
        <w:ind w:left="1695" w:hanging="420"/>
      </w:p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4" w15:restartNumberingAfterBreak="0">
    <w:nsid w:val="09BB0B1F"/>
    <w:multiLevelType w:val="hybridMultilevel"/>
    <w:tmpl w:val="86029B90"/>
    <w:lvl w:ilvl="0" w:tplc="88128662">
      <w:start w:val="5"/>
      <w:numFmt w:val="decimal"/>
      <w:lvlText w:val="%1"/>
      <w:lvlJc w:val="left"/>
      <w:pPr>
        <w:tabs>
          <w:tab w:val="num" w:pos="360"/>
        </w:tabs>
        <w:ind w:left="360" w:hanging="360"/>
      </w:pPr>
      <w:rPr>
        <w:rFonts w:hint="eastAsia"/>
      </w:rPr>
    </w:lvl>
    <w:lvl w:ilvl="1" w:tplc="C60A0260">
      <w:numFmt w:val="none"/>
      <w:lvlText w:val=""/>
      <w:lvlJc w:val="left"/>
      <w:pPr>
        <w:tabs>
          <w:tab w:val="num" w:pos="360"/>
        </w:tabs>
      </w:pPr>
    </w:lvl>
    <w:lvl w:ilvl="2" w:tplc="97B6A2BA">
      <w:numFmt w:val="none"/>
      <w:lvlText w:val=""/>
      <w:lvlJc w:val="left"/>
      <w:pPr>
        <w:tabs>
          <w:tab w:val="num" w:pos="360"/>
        </w:tabs>
      </w:pPr>
    </w:lvl>
    <w:lvl w:ilvl="3" w:tplc="57CEF874">
      <w:numFmt w:val="none"/>
      <w:lvlText w:val=""/>
      <w:lvlJc w:val="left"/>
      <w:pPr>
        <w:tabs>
          <w:tab w:val="num" w:pos="360"/>
        </w:tabs>
      </w:pPr>
    </w:lvl>
    <w:lvl w:ilvl="4" w:tplc="284C5938">
      <w:numFmt w:val="none"/>
      <w:lvlText w:val=""/>
      <w:lvlJc w:val="left"/>
      <w:pPr>
        <w:tabs>
          <w:tab w:val="num" w:pos="360"/>
        </w:tabs>
      </w:pPr>
    </w:lvl>
    <w:lvl w:ilvl="5" w:tplc="45589C2E">
      <w:numFmt w:val="none"/>
      <w:lvlText w:val=""/>
      <w:lvlJc w:val="left"/>
      <w:pPr>
        <w:tabs>
          <w:tab w:val="num" w:pos="360"/>
        </w:tabs>
      </w:pPr>
    </w:lvl>
    <w:lvl w:ilvl="6" w:tplc="1A024294">
      <w:numFmt w:val="none"/>
      <w:lvlText w:val=""/>
      <w:lvlJc w:val="left"/>
      <w:pPr>
        <w:tabs>
          <w:tab w:val="num" w:pos="360"/>
        </w:tabs>
      </w:pPr>
    </w:lvl>
    <w:lvl w:ilvl="7" w:tplc="B360F31E">
      <w:numFmt w:val="none"/>
      <w:lvlText w:val=""/>
      <w:lvlJc w:val="left"/>
      <w:pPr>
        <w:tabs>
          <w:tab w:val="num" w:pos="360"/>
        </w:tabs>
      </w:pPr>
    </w:lvl>
    <w:lvl w:ilvl="8" w:tplc="89D4F074">
      <w:numFmt w:val="none"/>
      <w:lvlText w:val=""/>
      <w:lvlJc w:val="left"/>
      <w:pPr>
        <w:tabs>
          <w:tab w:val="num" w:pos="360"/>
        </w:tabs>
      </w:pPr>
    </w:lvl>
  </w:abstractNum>
  <w:abstractNum w:abstractNumId="5" w15:restartNumberingAfterBreak="0">
    <w:nsid w:val="0DEF4EF8"/>
    <w:multiLevelType w:val="hybridMultilevel"/>
    <w:tmpl w:val="32BA6820"/>
    <w:lvl w:ilvl="0" w:tplc="68646014">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10C50CCE"/>
    <w:multiLevelType w:val="multilevel"/>
    <w:tmpl w:val="FFE6BEF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17B5CAF"/>
    <w:multiLevelType w:val="multilevel"/>
    <w:tmpl w:val="C04258BA"/>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4E32A1"/>
    <w:multiLevelType w:val="hybridMultilevel"/>
    <w:tmpl w:val="8DB830FE"/>
    <w:lvl w:ilvl="0" w:tplc="04B605D8">
      <w:start w:val="1"/>
      <w:numFmt w:val="lowerLetter"/>
      <w:lvlText w:val="%1)"/>
      <w:lvlJc w:val="left"/>
      <w:pPr>
        <w:ind w:left="1210" w:hanging="360"/>
      </w:pPr>
      <w:rPr>
        <w:rFonts w:hint="default"/>
        <w:lang w:val="en-US"/>
      </w:rPr>
    </w:lvl>
    <w:lvl w:ilvl="1" w:tplc="52CE31A2" w:tentative="1">
      <w:start w:val="1"/>
      <w:numFmt w:val="lowerLetter"/>
      <w:lvlText w:val="%2)"/>
      <w:lvlJc w:val="left"/>
      <w:pPr>
        <w:ind w:left="1690" w:hanging="420"/>
      </w:pPr>
    </w:lvl>
    <w:lvl w:ilvl="2" w:tplc="983A8DC2" w:tentative="1">
      <w:start w:val="1"/>
      <w:numFmt w:val="lowerRoman"/>
      <w:lvlText w:val="%3."/>
      <w:lvlJc w:val="right"/>
      <w:pPr>
        <w:ind w:left="2110" w:hanging="420"/>
      </w:pPr>
    </w:lvl>
    <w:lvl w:ilvl="3" w:tplc="E1B43830" w:tentative="1">
      <w:start w:val="1"/>
      <w:numFmt w:val="decimal"/>
      <w:lvlText w:val="%4."/>
      <w:lvlJc w:val="left"/>
      <w:pPr>
        <w:ind w:left="2530" w:hanging="420"/>
      </w:pPr>
    </w:lvl>
    <w:lvl w:ilvl="4" w:tplc="03B6C5EA" w:tentative="1">
      <w:start w:val="1"/>
      <w:numFmt w:val="lowerLetter"/>
      <w:lvlText w:val="%5)"/>
      <w:lvlJc w:val="left"/>
      <w:pPr>
        <w:ind w:left="2950" w:hanging="420"/>
      </w:pPr>
    </w:lvl>
    <w:lvl w:ilvl="5" w:tplc="598CB368" w:tentative="1">
      <w:start w:val="1"/>
      <w:numFmt w:val="lowerRoman"/>
      <w:lvlText w:val="%6."/>
      <w:lvlJc w:val="right"/>
      <w:pPr>
        <w:ind w:left="3370" w:hanging="420"/>
      </w:pPr>
    </w:lvl>
    <w:lvl w:ilvl="6" w:tplc="3D8441DA" w:tentative="1">
      <w:start w:val="1"/>
      <w:numFmt w:val="decimal"/>
      <w:lvlText w:val="%7."/>
      <w:lvlJc w:val="left"/>
      <w:pPr>
        <w:ind w:left="3790" w:hanging="420"/>
      </w:pPr>
    </w:lvl>
    <w:lvl w:ilvl="7" w:tplc="B9BE3966" w:tentative="1">
      <w:start w:val="1"/>
      <w:numFmt w:val="lowerLetter"/>
      <w:lvlText w:val="%8)"/>
      <w:lvlJc w:val="left"/>
      <w:pPr>
        <w:ind w:left="4210" w:hanging="420"/>
      </w:pPr>
    </w:lvl>
    <w:lvl w:ilvl="8" w:tplc="91D642D4" w:tentative="1">
      <w:start w:val="1"/>
      <w:numFmt w:val="lowerRoman"/>
      <w:lvlText w:val="%9."/>
      <w:lvlJc w:val="right"/>
      <w:pPr>
        <w:ind w:left="4630" w:hanging="420"/>
      </w:pPr>
    </w:lvl>
  </w:abstractNum>
  <w:abstractNum w:abstractNumId="9" w15:restartNumberingAfterBreak="0">
    <w:nsid w:val="175E264C"/>
    <w:multiLevelType w:val="multilevel"/>
    <w:tmpl w:val="5C8CD25E"/>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FC16C3"/>
    <w:multiLevelType w:val="hybridMultilevel"/>
    <w:tmpl w:val="DFC411D6"/>
    <w:lvl w:ilvl="0" w:tplc="9A7641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903D63"/>
    <w:multiLevelType w:val="hybridMultilevel"/>
    <w:tmpl w:val="31A4CB9C"/>
    <w:lvl w:ilvl="0" w:tplc="8B78124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69853D8"/>
    <w:multiLevelType w:val="hybridMultilevel"/>
    <w:tmpl w:val="ADD8A916"/>
    <w:lvl w:ilvl="0" w:tplc="FFFFFFFF">
      <w:start w:val="1"/>
      <w:numFmt w:val="decimal"/>
      <w:lvlText w:val="%1."/>
      <w:lvlJc w:val="left"/>
      <w:pPr>
        <w:ind w:left="1210" w:hanging="360"/>
      </w:pPr>
      <w:rPr>
        <w:rFonts w:hint="default"/>
      </w:rPr>
    </w:lvl>
    <w:lvl w:ilvl="1" w:tplc="04090019">
      <w:start w:val="1"/>
      <w:numFmt w:val="lowerLetter"/>
      <w:lvlText w:val="%2)"/>
      <w:lvlJc w:val="left"/>
      <w:pPr>
        <w:ind w:left="1630" w:hanging="360"/>
      </w:pPr>
      <w:rPr>
        <w:rFonts w:hint="default"/>
      </w:rPr>
    </w:lvl>
    <w:lvl w:ilvl="2" w:tplc="FFFFFFFF" w:tentative="1">
      <w:start w:val="1"/>
      <w:numFmt w:val="lowerRoman"/>
      <w:lvlText w:val="%3."/>
      <w:lvlJc w:val="right"/>
      <w:pPr>
        <w:ind w:left="2110" w:hanging="420"/>
      </w:pPr>
    </w:lvl>
    <w:lvl w:ilvl="3" w:tplc="FFFFFFFF" w:tentative="1">
      <w:start w:val="1"/>
      <w:numFmt w:val="decimal"/>
      <w:lvlText w:val="%4."/>
      <w:lvlJc w:val="left"/>
      <w:pPr>
        <w:ind w:left="2530" w:hanging="420"/>
      </w:pPr>
    </w:lvl>
    <w:lvl w:ilvl="4" w:tplc="FFFFFFFF" w:tentative="1">
      <w:start w:val="1"/>
      <w:numFmt w:val="lowerLetter"/>
      <w:lvlText w:val="%5)"/>
      <w:lvlJc w:val="left"/>
      <w:pPr>
        <w:ind w:left="2950" w:hanging="420"/>
      </w:pPr>
    </w:lvl>
    <w:lvl w:ilvl="5" w:tplc="FFFFFFFF" w:tentative="1">
      <w:start w:val="1"/>
      <w:numFmt w:val="lowerRoman"/>
      <w:lvlText w:val="%6."/>
      <w:lvlJc w:val="right"/>
      <w:pPr>
        <w:ind w:left="3370" w:hanging="420"/>
      </w:pPr>
    </w:lvl>
    <w:lvl w:ilvl="6" w:tplc="FFFFFFFF" w:tentative="1">
      <w:start w:val="1"/>
      <w:numFmt w:val="decimal"/>
      <w:lvlText w:val="%7."/>
      <w:lvlJc w:val="left"/>
      <w:pPr>
        <w:ind w:left="3790" w:hanging="420"/>
      </w:pPr>
    </w:lvl>
    <w:lvl w:ilvl="7" w:tplc="FFFFFFFF" w:tentative="1">
      <w:start w:val="1"/>
      <w:numFmt w:val="lowerLetter"/>
      <w:lvlText w:val="%8)"/>
      <w:lvlJc w:val="left"/>
      <w:pPr>
        <w:ind w:left="4210" w:hanging="420"/>
      </w:pPr>
    </w:lvl>
    <w:lvl w:ilvl="8" w:tplc="FFFFFFFF" w:tentative="1">
      <w:start w:val="1"/>
      <w:numFmt w:val="lowerRoman"/>
      <w:lvlText w:val="%9."/>
      <w:lvlJc w:val="right"/>
      <w:pPr>
        <w:ind w:left="4630" w:hanging="420"/>
      </w:pPr>
    </w:lvl>
  </w:abstractNum>
  <w:abstractNum w:abstractNumId="13" w15:restartNumberingAfterBreak="0">
    <w:nsid w:val="27E655AD"/>
    <w:multiLevelType w:val="hybridMultilevel"/>
    <w:tmpl w:val="C524A5BC"/>
    <w:lvl w:ilvl="0" w:tplc="A652024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7EE5B70"/>
    <w:multiLevelType w:val="hybridMultilevel"/>
    <w:tmpl w:val="25E4EEEE"/>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3C610950"/>
    <w:multiLevelType w:val="multilevel"/>
    <w:tmpl w:val="FA6A6C7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0A248A5"/>
    <w:multiLevelType w:val="hybridMultilevel"/>
    <w:tmpl w:val="34E80336"/>
    <w:lvl w:ilvl="0" w:tplc="D5CCAC2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82F7BC3"/>
    <w:multiLevelType w:val="multilevel"/>
    <w:tmpl w:val="7AEC3A12"/>
    <w:lvl w:ilvl="0">
      <w:start w:val="7"/>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4"/>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B2E6741"/>
    <w:multiLevelType w:val="hybridMultilevel"/>
    <w:tmpl w:val="E74E3D3E"/>
    <w:lvl w:ilvl="0" w:tplc="F2589A52">
      <w:start w:val="1"/>
      <w:numFmt w:val="lowerLetter"/>
      <w:lvlText w:val="%1)"/>
      <w:lvlJc w:val="left"/>
      <w:pPr>
        <w:ind w:left="786" w:hanging="360"/>
      </w:pPr>
      <w:rPr>
        <w:rFonts w:asciiTheme="minorEastAsia" w:eastAsiaTheme="minorEastAsia" w:hAnsiTheme="minorEastAsia" w:hint="default"/>
      </w:rPr>
    </w:lvl>
    <w:lvl w:ilvl="1" w:tplc="FFFFFFFF" w:tentative="1">
      <w:start w:val="1"/>
      <w:numFmt w:val="lowerLetter"/>
      <w:lvlText w:val="%2)"/>
      <w:lvlJc w:val="left"/>
      <w:pPr>
        <w:ind w:left="1266" w:hanging="420"/>
      </w:pPr>
    </w:lvl>
    <w:lvl w:ilvl="2" w:tplc="FFFFFFFF" w:tentative="1">
      <w:start w:val="1"/>
      <w:numFmt w:val="lowerRoman"/>
      <w:lvlText w:val="%3."/>
      <w:lvlJc w:val="right"/>
      <w:pPr>
        <w:ind w:left="1686" w:hanging="420"/>
      </w:pPr>
    </w:lvl>
    <w:lvl w:ilvl="3" w:tplc="FFFFFFFF" w:tentative="1">
      <w:start w:val="1"/>
      <w:numFmt w:val="decimal"/>
      <w:lvlText w:val="%4."/>
      <w:lvlJc w:val="left"/>
      <w:pPr>
        <w:ind w:left="2106" w:hanging="420"/>
      </w:pPr>
    </w:lvl>
    <w:lvl w:ilvl="4" w:tplc="FFFFFFFF" w:tentative="1">
      <w:start w:val="1"/>
      <w:numFmt w:val="lowerLetter"/>
      <w:lvlText w:val="%5)"/>
      <w:lvlJc w:val="left"/>
      <w:pPr>
        <w:ind w:left="2526" w:hanging="420"/>
      </w:pPr>
    </w:lvl>
    <w:lvl w:ilvl="5" w:tplc="FFFFFFFF" w:tentative="1">
      <w:start w:val="1"/>
      <w:numFmt w:val="lowerRoman"/>
      <w:lvlText w:val="%6."/>
      <w:lvlJc w:val="right"/>
      <w:pPr>
        <w:ind w:left="2946" w:hanging="420"/>
      </w:pPr>
    </w:lvl>
    <w:lvl w:ilvl="6" w:tplc="FFFFFFFF" w:tentative="1">
      <w:start w:val="1"/>
      <w:numFmt w:val="decimal"/>
      <w:lvlText w:val="%7."/>
      <w:lvlJc w:val="left"/>
      <w:pPr>
        <w:ind w:left="3366" w:hanging="420"/>
      </w:pPr>
    </w:lvl>
    <w:lvl w:ilvl="7" w:tplc="FFFFFFFF" w:tentative="1">
      <w:start w:val="1"/>
      <w:numFmt w:val="lowerLetter"/>
      <w:lvlText w:val="%8)"/>
      <w:lvlJc w:val="left"/>
      <w:pPr>
        <w:ind w:left="3786" w:hanging="420"/>
      </w:pPr>
    </w:lvl>
    <w:lvl w:ilvl="8" w:tplc="FFFFFFFF" w:tentative="1">
      <w:start w:val="1"/>
      <w:numFmt w:val="lowerRoman"/>
      <w:lvlText w:val="%9."/>
      <w:lvlJc w:val="right"/>
      <w:pPr>
        <w:ind w:left="4206" w:hanging="420"/>
      </w:pPr>
    </w:lvl>
  </w:abstractNum>
  <w:abstractNum w:abstractNumId="19" w15:restartNumberingAfterBreak="0">
    <w:nsid w:val="4D445BEE"/>
    <w:multiLevelType w:val="hybridMultilevel"/>
    <w:tmpl w:val="9252EA68"/>
    <w:lvl w:ilvl="0" w:tplc="4D62FBD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122599C"/>
    <w:multiLevelType w:val="hybridMultilevel"/>
    <w:tmpl w:val="887C9322"/>
    <w:lvl w:ilvl="0" w:tplc="86E45B3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1" w15:restartNumberingAfterBreak="0">
    <w:nsid w:val="56891151"/>
    <w:multiLevelType w:val="hybridMultilevel"/>
    <w:tmpl w:val="2594074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7483E65"/>
    <w:multiLevelType w:val="hybridMultilevel"/>
    <w:tmpl w:val="CBEEE0F8"/>
    <w:lvl w:ilvl="0" w:tplc="04090019">
      <w:start w:val="1"/>
      <w:numFmt w:val="lowerLetter"/>
      <w:lvlText w:val="%1)"/>
      <w:lvlJc w:val="left"/>
      <w:pPr>
        <w:ind w:left="1695" w:hanging="420"/>
      </w:p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23" w15:restartNumberingAfterBreak="0">
    <w:nsid w:val="57F21904"/>
    <w:multiLevelType w:val="hybridMultilevel"/>
    <w:tmpl w:val="CAA255D6"/>
    <w:lvl w:ilvl="0" w:tplc="FFFFFFFF">
      <w:start w:val="1"/>
      <w:numFmt w:val="decimal"/>
      <w:lvlText w:val="%1."/>
      <w:lvlJc w:val="left"/>
      <w:pPr>
        <w:ind w:left="1210" w:hanging="360"/>
      </w:pPr>
      <w:rPr>
        <w:rFonts w:hint="default"/>
      </w:rPr>
    </w:lvl>
    <w:lvl w:ilvl="1" w:tplc="FFFFFFFF">
      <w:start w:val="1"/>
      <w:numFmt w:val="bullet"/>
      <w:lvlText w:val=""/>
      <w:lvlJc w:val="left"/>
      <w:pPr>
        <w:ind w:left="1630" w:hanging="360"/>
      </w:pPr>
      <w:rPr>
        <w:rFonts w:ascii="Wingdings 2" w:hAnsi="Wingdings 2" w:hint="default"/>
      </w:rPr>
    </w:lvl>
    <w:lvl w:ilvl="2" w:tplc="FFFFFFFF" w:tentative="1">
      <w:start w:val="1"/>
      <w:numFmt w:val="lowerRoman"/>
      <w:lvlText w:val="%3."/>
      <w:lvlJc w:val="right"/>
      <w:pPr>
        <w:ind w:left="2110" w:hanging="420"/>
      </w:pPr>
    </w:lvl>
    <w:lvl w:ilvl="3" w:tplc="FFFFFFFF" w:tentative="1">
      <w:start w:val="1"/>
      <w:numFmt w:val="decimal"/>
      <w:lvlText w:val="%4."/>
      <w:lvlJc w:val="left"/>
      <w:pPr>
        <w:ind w:left="2530" w:hanging="420"/>
      </w:pPr>
    </w:lvl>
    <w:lvl w:ilvl="4" w:tplc="FFFFFFFF" w:tentative="1">
      <w:start w:val="1"/>
      <w:numFmt w:val="lowerLetter"/>
      <w:lvlText w:val="%5)"/>
      <w:lvlJc w:val="left"/>
      <w:pPr>
        <w:ind w:left="2950" w:hanging="420"/>
      </w:pPr>
    </w:lvl>
    <w:lvl w:ilvl="5" w:tplc="FFFFFFFF" w:tentative="1">
      <w:start w:val="1"/>
      <w:numFmt w:val="lowerRoman"/>
      <w:lvlText w:val="%6."/>
      <w:lvlJc w:val="right"/>
      <w:pPr>
        <w:ind w:left="3370" w:hanging="420"/>
      </w:pPr>
    </w:lvl>
    <w:lvl w:ilvl="6" w:tplc="FFFFFFFF" w:tentative="1">
      <w:start w:val="1"/>
      <w:numFmt w:val="decimal"/>
      <w:lvlText w:val="%7."/>
      <w:lvlJc w:val="left"/>
      <w:pPr>
        <w:ind w:left="3790" w:hanging="420"/>
      </w:pPr>
    </w:lvl>
    <w:lvl w:ilvl="7" w:tplc="FFFFFFFF" w:tentative="1">
      <w:start w:val="1"/>
      <w:numFmt w:val="lowerLetter"/>
      <w:lvlText w:val="%8)"/>
      <w:lvlJc w:val="left"/>
      <w:pPr>
        <w:ind w:left="4210" w:hanging="420"/>
      </w:pPr>
    </w:lvl>
    <w:lvl w:ilvl="8" w:tplc="FFFFFFFF" w:tentative="1">
      <w:start w:val="1"/>
      <w:numFmt w:val="lowerRoman"/>
      <w:lvlText w:val="%9."/>
      <w:lvlJc w:val="right"/>
      <w:pPr>
        <w:ind w:left="4630" w:hanging="420"/>
      </w:pPr>
    </w:lvl>
  </w:abstractNum>
  <w:abstractNum w:abstractNumId="24" w15:restartNumberingAfterBreak="0">
    <w:nsid w:val="58A31CEB"/>
    <w:multiLevelType w:val="hybridMultilevel"/>
    <w:tmpl w:val="A950D8C0"/>
    <w:lvl w:ilvl="0" w:tplc="84948116">
      <w:start w:val="1"/>
      <w:numFmt w:val="decimal"/>
      <w:lvlText w:val="%1."/>
      <w:lvlJc w:val="left"/>
      <w:pPr>
        <w:ind w:left="320" w:hanging="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B5C120C"/>
    <w:multiLevelType w:val="multilevel"/>
    <w:tmpl w:val="7EA4FDA4"/>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00A2156"/>
    <w:multiLevelType w:val="hybridMultilevel"/>
    <w:tmpl w:val="EBF60232"/>
    <w:lvl w:ilvl="0" w:tplc="A78C4A40">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1B2409B"/>
    <w:multiLevelType w:val="hybridMultilevel"/>
    <w:tmpl w:val="1E54E8AE"/>
    <w:lvl w:ilvl="0" w:tplc="C9D20CCA">
      <w:start w:val="3"/>
      <w:numFmt w:val="decimalEnclosedCircle"/>
      <w:lvlText w:val="%1"/>
      <w:lvlJc w:val="left"/>
      <w:pPr>
        <w:tabs>
          <w:tab w:val="num" w:pos="779"/>
        </w:tabs>
        <w:ind w:left="779" w:hanging="420"/>
      </w:pPr>
      <w:rPr>
        <w:rFonts w:hint="default"/>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28" w15:restartNumberingAfterBreak="0">
    <w:nsid w:val="665C2223"/>
    <w:multiLevelType w:val="hybridMultilevel"/>
    <w:tmpl w:val="96C8224C"/>
    <w:lvl w:ilvl="0" w:tplc="D6808792">
      <w:start w:val="1"/>
      <w:numFmt w:val="lowerLetter"/>
      <w:lvlText w:val="%1."/>
      <w:lvlJc w:val="left"/>
      <w:pPr>
        <w:tabs>
          <w:tab w:val="num" w:pos="360"/>
        </w:tabs>
        <w:ind w:left="360" w:hanging="360"/>
      </w:pPr>
      <w:rPr>
        <w:rFonts w:hint="default"/>
      </w:rPr>
    </w:lvl>
    <w:lvl w:ilvl="1" w:tplc="20B8A28A">
      <w:start w:val="8"/>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C1366F6"/>
    <w:multiLevelType w:val="hybridMultilevel"/>
    <w:tmpl w:val="7E589002"/>
    <w:lvl w:ilvl="0" w:tplc="FFFFFFFF">
      <w:start w:val="1"/>
      <w:numFmt w:val="bullet"/>
      <w:lvlText w:val=""/>
      <w:lvlJc w:val="left"/>
      <w:pPr>
        <w:ind w:left="900" w:hanging="420"/>
      </w:pPr>
      <w:rPr>
        <w:rFonts w:ascii="Wingdings 2" w:hAnsi="Wingdings 2"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15:restartNumberingAfterBreak="0">
    <w:nsid w:val="6CEA2025"/>
    <w:multiLevelType w:val="multilevel"/>
    <w:tmpl w:val="EC62F908"/>
    <w:lvl w:ilvl="0">
      <w:start w:val="1"/>
      <w:numFmt w:val="none"/>
      <w:pStyle w:val="a"/>
      <w:suff w:val="nothing"/>
      <w:lvlText w:val="%1"/>
      <w:lvlJc w:val="left"/>
      <w:pPr>
        <w:ind w:left="0" w:firstLine="0"/>
      </w:pPr>
      <w:rPr>
        <w:rFonts w:ascii="Times New Roman" w:hAnsi="Times New Roman" w:cs="Times New Roman" w:hint="default"/>
        <w:b/>
        <w:i w:val="0"/>
        <w:sz w:val="21"/>
      </w:rPr>
    </w:lvl>
    <w:lvl w:ilvl="1">
      <w:start w:val="7"/>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4"/>
      <w:numFmt w:val="none"/>
      <w:pStyle w:val="a2"/>
      <w:suff w:val="nothing"/>
      <w:lvlText w:val="7.4.1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31" w15:restartNumberingAfterBreak="0">
    <w:nsid w:val="6E1B498C"/>
    <w:multiLevelType w:val="hybridMultilevel"/>
    <w:tmpl w:val="4F90A2B8"/>
    <w:lvl w:ilvl="0" w:tplc="FFFFFFFF">
      <w:start w:val="1"/>
      <w:numFmt w:val="bullet"/>
      <w:lvlText w:val=""/>
      <w:lvlJc w:val="left"/>
      <w:pPr>
        <w:ind w:left="1320" w:hanging="420"/>
      </w:pPr>
      <w:rPr>
        <w:rFonts w:ascii="Wingdings 2" w:hAnsi="Wingdings 2"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32" w15:restartNumberingAfterBreak="0">
    <w:nsid w:val="70750383"/>
    <w:multiLevelType w:val="hybridMultilevel"/>
    <w:tmpl w:val="E9726932"/>
    <w:lvl w:ilvl="0" w:tplc="44A043FE">
      <w:start w:val="1"/>
      <w:numFmt w:val="decimal"/>
      <w:lvlText w:val="%1."/>
      <w:lvlJc w:val="left"/>
      <w:pPr>
        <w:ind w:left="360" w:hanging="360"/>
      </w:pPr>
      <w:rPr>
        <w:rFonts w:hint="default"/>
        <w:color w:val="FF000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3" w15:restartNumberingAfterBreak="0">
    <w:nsid w:val="73FA1DFE"/>
    <w:multiLevelType w:val="hybridMultilevel"/>
    <w:tmpl w:val="9D3E01E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3FE1909"/>
    <w:multiLevelType w:val="hybridMultilevel"/>
    <w:tmpl w:val="631A5A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BF0E0B"/>
    <w:multiLevelType w:val="multilevel"/>
    <w:tmpl w:val="F0DCD600"/>
    <w:lvl w:ilvl="0">
      <w:start w:val="7"/>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8"/>
  </w:num>
  <w:num w:numId="2">
    <w:abstractNumId w:val="11"/>
  </w:num>
  <w:num w:numId="3">
    <w:abstractNumId w:val="19"/>
  </w:num>
  <w:num w:numId="4">
    <w:abstractNumId w:val="26"/>
  </w:num>
  <w:num w:numId="5">
    <w:abstractNumId w:val="4"/>
  </w:num>
  <w:num w:numId="6">
    <w:abstractNumId w:val="20"/>
  </w:num>
  <w:num w:numId="7">
    <w:abstractNumId w:val="13"/>
  </w:num>
  <w:num w:numId="8">
    <w:abstractNumId w:val="7"/>
  </w:num>
  <w:num w:numId="9">
    <w:abstractNumId w:val="27"/>
  </w:num>
  <w:num w:numId="10">
    <w:abstractNumId w:val="16"/>
  </w:num>
  <w:num w:numId="11">
    <w:abstractNumId w:val="25"/>
  </w:num>
  <w:num w:numId="12">
    <w:abstractNumId w:val="6"/>
  </w:num>
  <w:num w:numId="13">
    <w:abstractNumId w:val="2"/>
  </w:num>
  <w:num w:numId="14">
    <w:abstractNumId w:val="17"/>
  </w:num>
  <w:num w:numId="15">
    <w:abstractNumId w:val="35"/>
  </w:num>
  <w:num w:numId="16">
    <w:abstractNumId w:val="9"/>
  </w:num>
  <w:num w:numId="17">
    <w:abstractNumId w:val="15"/>
  </w:num>
  <w:num w:numId="18">
    <w:abstractNumId w:val="32"/>
  </w:num>
  <w:num w:numId="19">
    <w:abstractNumId w:val="23"/>
  </w:num>
  <w:num w:numId="20">
    <w:abstractNumId w:val="8"/>
  </w:num>
  <w:num w:numId="21">
    <w:abstractNumId w:val="14"/>
  </w:num>
  <w:num w:numId="22">
    <w:abstractNumId w:val="30"/>
    <w:lvlOverride w:ilvl="0">
      <w:startOverride w:val="1"/>
    </w:lvlOverride>
    <w:lvlOverride w:ilvl="1">
      <w:startOverride w:val="7"/>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3"/>
  </w:num>
  <w:num w:numId="25">
    <w:abstractNumId w:val="3"/>
  </w:num>
  <w:num w:numId="26">
    <w:abstractNumId w:val="21"/>
  </w:num>
  <w:num w:numId="27">
    <w:abstractNumId w:val="22"/>
  </w:num>
  <w:num w:numId="28">
    <w:abstractNumId w:val="29"/>
  </w:num>
  <w:num w:numId="29">
    <w:abstractNumId w:val="31"/>
  </w:num>
  <w:num w:numId="30">
    <w:abstractNumId w:val="18"/>
  </w:num>
  <w:num w:numId="31">
    <w:abstractNumId w:val="12"/>
  </w:num>
  <w:num w:numId="32">
    <w:abstractNumId w:val="0"/>
  </w:num>
  <w:num w:numId="33">
    <w:abstractNumId w:val="5"/>
  </w:num>
  <w:num w:numId="34">
    <w:abstractNumId w:val="1"/>
  </w:num>
  <w:num w:numId="35">
    <w:abstractNumId w:val="1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80"/>
    <w:rsid w:val="000009CA"/>
    <w:rsid w:val="00002747"/>
    <w:rsid w:val="000102DB"/>
    <w:rsid w:val="00011D0E"/>
    <w:rsid w:val="00011E3E"/>
    <w:rsid w:val="00012BC9"/>
    <w:rsid w:val="0002026E"/>
    <w:rsid w:val="00031311"/>
    <w:rsid w:val="00031369"/>
    <w:rsid w:val="000339B1"/>
    <w:rsid w:val="00040828"/>
    <w:rsid w:val="000440A1"/>
    <w:rsid w:val="00045846"/>
    <w:rsid w:val="00047D51"/>
    <w:rsid w:val="00050D3D"/>
    <w:rsid w:val="000513FB"/>
    <w:rsid w:val="00052527"/>
    <w:rsid w:val="00052CA2"/>
    <w:rsid w:val="000548E8"/>
    <w:rsid w:val="00060C2E"/>
    <w:rsid w:val="00061857"/>
    <w:rsid w:val="0006421D"/>
    <w:rsid w:val="0006779F"/>
    <w:rsid w:val="000706B8"/>
    <w:rsid w:val="00074F73"/>
    <w:rsid w:val="00075527"/>
    <w:rsid w:val="000770CE"/>
    <w:rsid w:val="000775E5"/>
    <w:rsid w:val="00077B36"/>
    <w:rsid w:val="00080AA0"/>
    <w:rsid w:val="0008341B"/>
    <w:rsid w:val="0008753A"/>
    <w:rsid w:val="000911E6"/>
    <w:rsid w:val="00095160"/>
    <w:rsid w:val="00095BCC"/>
    <w:rsid w:val="000A6B78"/>
    <w:rsid w:val="000A7209"/>
    <w:rsid w:val="000B26B9"/>
    <w:rsid w:val="000B2ADF"/>
    <w:rsid w:val="000B4B27"/>
    <w:rsid w:val="000B6D3A"/>
    <w:rsid w:val="000B7B72"/>
    <w:rsid w:val="000C1A4B"/>
    <w:rsid w:val="000C1D73"/>
    <w:rsid w:val="000C236B"/>
    <w:rsid w:val="000C4F64"/>
    <w:rsid w:val="000C521E"/>
    <w:rsid w:val="000C5AD7"/>
    <w:rsid w:val="000C671D"/>
    <w:rsid w:val="000C7B2E"/>
    <w:rsid w:val="000D10AE"/>
    <w:rsid w:val="000D2B80"/>
    <w:rsid w:val="000D53AD"/>
    <w:rsid w:val="000E2384"/>
    <w:rsid w:val="000E2D36"/>
    <w:rsid w:val="000E47F1"/>
    <w:rsid w:val="000F17A6"/>
    <w:rsid w:val="000F68D0"/>
    <w:rsid w:val="0010043E"/>
    <w:rsid w:val="00102A71"/>
    <w:rsid w:val="001064DE"/>
    <w:rsid w:val="00106760"/>
    <w:rsid w:val="001068C5"/>
    <w:rsid w:val="00110A69"/>
    <w:rsid w:val="00111A0F"/>
    <w:rsid w:val="00111C03"/>
    <w:rsid w:val="00112D27"/>
    <w:rsid w:val="00121D14"/>
    <w:rsid w:val="00124DEF"/>
    <w:rsid w:val="00124DFA"/>
    <w:rsid w:val="00125E22"/>
    <w:rsid w:val="00125F71"/>
    <w:rsid w:val="00126A46"/>
    <w:rsid w:val="00130A23"/>
    <w:rsid w:val="00133DBB"/>
    <w:rsid w:val="0013737B"/>
    <w:rsid w:val="0014097C"/>
    <w:rsid w:val="00140E0D"/>
    <w:rsid w:val="00142E5F"/>
    <w:rsid w:val="0014300E"/>
    <w:rsid w:val="0014706C"/>
    <w:rsid w:val="001505B6"/>
    <w:rsid w:val="00150C52"/>
    <w:rsid w:val="0015435A"/>
    <w:rsid w:val="001607BB"/>
    <w:rsid w:val="00164F15"/>
    <w:rsid w:val="00166313"/>
    <w:rsid w:val="001679D0"/>
    <w:rsid w:val="001679D8"/>
    <w:rsid w:val="00167C21"/>
    <w:rsid w:val="00173181"/>
    <w:rsid w:val="00175125"/>
    <w:rsid w:val="001859FF"/>
    <w:rsid w:val="00187500"/>
    <w:rsid w:val="00187F18"/>
    <w:rsid w:val="00190F71"/>
    <w:rsid w:val="001932AF"/>
    <w:rsid w:val="00193485"/>
    <w:rsid w:val="00195E9C"/>
    <w:rsid w:val="001A350F"/>
    <w:rsid w:val="001A3DFF"/>
    <w:rsid w:val="001A4C0E"/>
    <w:rsid w:val="001A5727"/>
    <w:rsid w:val="001B1958"/>
    <w:rsid w:val="001B2877"/>
    <w:rsid w:val="001B292B"/>
    <w:rsid w:val="001C170A"/>
    <w:rsid w:val="001C4747"/>
    <w:rsid w:val="001C4C31"/>
    <w:rsid w:val="001C4EEC"/>
    <w:rsid w:val="001C59A6"/>
    <w:rsid w:val="001C65FB"/>
    <w:rsid w:val="001D5EED"/>
    <w:rsid w:val="001D708E"/>
    <w:rsid w:val="001D797B"/>
    <w:rsid w:val="001E2C99"/>
    <w:rsid w:val="001E317A"/>
    <w:rsid w:val="001E4F82"/>
    <w:rsid w:val="001E56D6"/>
    <w:rsid w:val="001E5EE2"/>
    <w:rsid w:val="001E6A63"/>
    <w:rsid w:val="001E71CF"/>
    <w:rsid w:val="001E7409"/>
    <w:rsid w:val="001E7C7C"/>
    <w:rsid w:val="001E7F90"/>
    <w:rsid w:val="001F15A5"/>
    <w:rsid w:val="001F317D"/>
    <w:rsid w:val="001F6DC3"/>
    <w:rsid w:val="001F71A7"/>
    <w:rsid w:val="001F7D10"/>
    <w:rsid w:val="00201B32"/>
    <w:rsid w:val="00202B8B"/>
    <w:rsid w:val="00204DFF"/>
    <w:rsid w:val="00207820"/>
    <w:rsid w:val="002107F0"/>
    <w:rsid w:val="00210CA3"/>
    <w:rsid w:val="00212151"/>
    <w:rsid w:val="0021265C"/>
    <w:rsid w:val="0021541D"/>
    <w:rsid w:val="002179D5"/>
    <w:rsid w:val="00220B0B"/>
    <w:rsid w:val="00220BD5"/>
    <w:rsid w:val="002236D6"/>
    <w:rsid w:val="00232F93"/>
    <w:rsid w:val="00234BCB"/>
    <w:rsid w:val="00235908"/>
    <w:rsid w:val="00240472"/>
    <w:rsid w:val="0024459E"/>
    <w:rsid w:val="002465AB"/>
    <w:rsid w:val="00247387"/>
    <w:rsid w:val="00252372"/>
    <w:rsid w:val="00253346"/>
    <w:rsid w:val="002551E7"/>
    <w:rsid w:val="002557E8"/>
    <w:rsid w:val="002579AA"/>
    <w:rsid w:val="0026063D"/>
    <w:rsid w:val="00261ABF"/>
    <w:rsid w:val="00261F97"/>
    <w:rsid w:val="002621BF"/>
    <w:rsid w:val="002622C0"/>
    <w:rsid w:val="002660C7"/>
    <w:rsid w:val="002725B3"/>
    <w:rsid w:val="00272CF3"/>
    <w:rsid w:val="00276DD5"/>
    <w:rsid w:val="0027728D"/>
    <w:rsid w:val="0028374C"/>
    <w:rsid w:val="00283917"/>
    <w:rsid w:val="00286628"/>
    <w:rsid w:val="00286951"/>
    <w:rsid w:val="00287933"/>
    <w:rsid w:val="002904A6"/>
    <w:rsid w:val="00291EB4"/>
    <w:rsid w:val="002951FB"/>
    <w:rsid w:val="00297E33"/>
    <w:rsid w:val="002A225C"/>
    <w:rsid w:val="002A4AF7"/>
    <w:rsid w:val="002A52FC"/>
    <w:rsid w:val="002B47DC"/>
    <w:rsid w:val="002B7AEB"/>
    <w:rsid w:val="002B7CAD"/>
    <w:rsid w:val="002C5521"/>
    <w:rsid w:val="002C6D19"/>
    <w:rsid w:val="002D3725"/>
    <w:rsid w:val="002D3960"/>
    <w:rsid w:val="002D4BF3"/>
    <w:rsid w:val="002D6268"/>
    <w:rsid w:val="002D63DC"/>
    <w:rsid w:val="002E2357"/>
    <w:rsid w:val="002E281F"/>
    <w:rsid w:val="002E318B"/>
    <w:rsid w:val="002E38F6"/>
    <w:rsid w:val="002E54F0"/>
    <w:rsid w:val="002E5550"/>
    <w:rsid w:val="002E6786"/>
    <w:rsid w:val="002E7D4B"/>
    <w:rsid w:val="002F28D9"/>
    <w:rsid w:val="002F3EBD"/>
    <w:rsid w:val="002F7D2A"/>
    <w:rsid w:val="00302954"/>
    <w:rsid w:val="00305F86"/>
    <w:rsid w:val="003122BB"/>
    <w:rsid w:val="0031273A"/>
    <w:rsid w:val="00315B15"/>
    <w:rsid w:val="003161AD"/>
    <w:rsid w:val="003204B0"/>
    <w:rsid w:val="00322634"/>
    <w:rsid w:val="00322A08"/>
    <w:rsid w:val="00322FB7"/>
    <w:rsid w:val="003230A7"/>
    <w:rsid w:val="00325004"/>
    <w:rsid w:val="003336F1"/>
    <w:rsid w:val="00334742"/>
    <w:rsid w:val="00335432"/>
    <w:rsid w:val="003370A8"/>
    <w:rsid w:val="003442BB"/>
    <w:rsid w:val="00345838"/>
    <w:rsid w:val="00347553"/>
    <w:rsid w:val="0035074A"/>
    <w:rsid w:val="003512FA"/>
    <w:rsid w:val="003515CE"/>
    <w:rsid w:val="0035420F"/>
    <w:rsid w:val="00355FDF"/>
    <w:rsid w:val="00356E99"/>
    <w:rsid w:val="00357667"/>
    <w:rsid w:val="00357C1A"/>
    <w:rsid w:val="00357FD0"/>
    <w:rsid w:val="00360669"/>
    <w:rsid w:val="003670F3"/>
    <w:rsid w:val="0037113C"/>
    <w:rsid w:val="0037430E"/>
    <w:rsid w:val="0037677B"/>
    <w:rsid w:val="00377216"/>
    <w:rsid w:val="00377817"/>
    <w:rsid w:val="0038021C"/>
    <w:rsid w:val="00381125"/>
    <w:rsid w:val="00381238"/>
    <w:rsid w:val="00381434"/>
    <w:rsid w:val="003829E4"/>
    <w:rsid w:val="00384112"/>
    <w:rsid w:val="0038654D"/>
    <w:rsid w:val="00390F47"/>
    <w:rsid w:val="00391042"/>
    <w:rsid w:val="003948A0"/>
    <w:rsid w:val="00395221"/>
    <w:rsid w:val="00396A1E"/>
    <w:rsid w:val="003A2C95"/>
    <w:rsid w:val="003A5516"/>
    <w:rsid w:val="003B073C"/>
    <w:rsid w:val="003B24BC"/>
    <w:rsid w:val="003B2A54"/>
    <w:rsid w:val="003B3FCA"/>
    <w:rsid w:val="003B51E0"/>
    <w:rsid w:val="003B6271"/>
    <w:rsid w:val="003B6812"/>
    <w:rsid w:val="003C0F2E"/>
    <w:rsid w:val="003C17E1"/>
    <w:rsid w:val="003C39AF"/>
    <w:rsid w:val="003C3B8C"/>
    <w:rsid w:val="003C6607"/>
    <w:rsid w:val="003D6AB4"/>
    <w:rsid w:val="003E0058"/>
    <w:rsid w:val="003E0226"/>
    <w:rsid w:val="003E16E1"/>
    <w:rsid w:val="003E1A84"/>
    <w:rsid w:val="003F0763"/>
    <w:rsid w:val="004036EA"/>
    <w:rsid w:val="004048D6"/>
    <w:rsid w:val="00404980"/>
    <w:rsid w:val="004114CC"/>
    <w:rsid w:val="004118FE"/>
    <w:rsid w:val="004142E6"/>
    <w:rsid w:val="00415A50"/>
    <w:rsid w:val="00415AF7"/>
    <w:rsid w:val="00416405"/>
    <w:rsid w:val="004177E4"/>
    <w:rsid w:val="00422EEA"/>
    <w:rsid w:val="0042581E"/>
    <w:rsid w:val="00435736"/>
    <w:rsid w:val="004410B2"/>
    <w:rsid w:val="00444876"/>
    <w:rsid w:val="00451CB0"/>
    <w:rsid w:val="0045257D"/>
    <w:rsid w:val="00453BC7"/>
    <w:rsid w:val="00455E1A"/>
    <w:rsid w:val="0045688E"/>
    <w:rsid w:val="00456B35"/>
    <w:rsid w:val="00456FB0"/>
    <w:rsid w:val="00464591"/>
    <w:rsid w:val="00464C60"/>
    <w:rsid w:val="00470E2A"/>
    <w:rsid w:val="004716F5"/>
    <w:rsid w:val="004742EF"/>
    <w:rsid w:val="00475E36"/>
    <w:rsid w:val="00476456"/>
    <w:rsid w:val="004765D0"/>
    <w:rsid w:val="004770E4"/>
    <w:rsid w:val="00477513"/>
    <w:rsid w:val="00477CF5"/>
    <w:rsid w:val="004805AC"/>
    <w:rsid w:val="004828BE"/>
    <w:rsid w:val="004858E3"/>
    <w:rsid w:val="00490206"/>
    <w:rsid w:val="0049675D"/>
    <w:rsid w:val="004A7D8D"/>
    <w:rsid w:val="004B10A2"/>
    <w:rsid w:val="004B1403"/>
    <w:rsid w:val="004B34DC"/>
    <w:rsid w:val="004B3878"/>
    <w:rsid w:val="004B410D"/>
    <w:rsid w:val="004B5770"/>
    <w:rsid w:val="004C137C"/>
    <w:rsid w:val="004C3B17"/>
    <w:rsid w:val="004C5571"/>
    <w:rsid w:val="004D2906"/>
    <w:rsid w:val="004D29B3"/>
    <w:rsid w:val="004D3B75"/>
    <w:rsid w:val="004D4022"/>
    <w:rsid w:val="004D5D26"/>
    <w:rsid w:val="004D611F"/>
    <w:rsid w:val="004D612F"/>
    <w:rsid w:val="004E1FEF"/>
    <w:rsid w:val="004E4190"/>
    <w:rsid w:val="004E42DC"/>
    <w:rsid w:val="004E49A7"/>
    <w:rsid w:val="004E5CDE"/>
    <w:rsid w:val="004E621A"/>
    <w:rsid w:val="004F008E"/>
    <w:rsid w:val="004F3326"/>
    <w:rsid w:val="004F4433"/>
    <w:rsid w:val="004F55F6"/>
    <w:rsid w:val="004F68E4"/>
    <w:rsid w:val="004F7AFC"/>
    <w:rsid w:val="005009D3"/>
    <w:rsid w:val="00501728"/>
    <w:rsid w:val="00502701"/>
    <w:rsid w:val="00503D0B"/>
    <w:rsid w:val="00504D86"/>
    <w:rsid w:val="0050553A"/>
    <w:rsid w:val="00505646"/>
    <w:rsid w:val="0050740C"/>
    <w:rsid w:val="00507A28"/>
    <w:rsid w:val="005121D4"/>
    <w:rsid w:val="00515606"/>
    <w:rsid w:val="0051723C"/>
    <w:rsid w:val="0052236F"/>
    <w:rsid w:val="00523121"/>
    <w:rsid w:val="00523986"/>
    <w:rsid w:val="00524E84"/>
    <w:rsid w:val="005250DA"/>
    <w:rsid w:val="00525261"/>
    <w:rsid w:val="005303F5"/>
    <w:rsid w:val="00530C14"/>
    <w:rsid w:val="005315B1"/>
    <w:rsid w:val="00533418"/>
    <w:rsid w:val="00533869"/>
    <w:rsid w:val="0053481C"/>
    <w:rsid w:val="0054500F"/>
    <w:rsid w:val="005466BB"/>
    <w:rsid w:val="0054708B"/>
    <w:rsid w:val="005512C2"/>
    <w:rsid w:val="00554173"/>
    <w:rsid w:val="00560618"/>
    <w:rsid w:val="00561312"/>
    <w:rsid w:val="00565FD3"/>
    <w:rsid w:val="0057452D"/>
    <w:rsid w:val="00574871"/>
    <w:rsid w:val="00575042"/>
    <w:rsid w:val="0057747E"/>
    <w:rsid w:val="00582115"/>
    <w:rsid w:val="00593056"/>
    <w:rsid w:val="005951E8"/>
    <w:rsid w:val="005951F7"/>
    <w:rsid w:val="00595FE7"/>
    <w:rsid w:val="005A07C7"/>
    <w:rsid w:val="005A2672"/>
    <w:rsid w:val="005A3E99"/>
    <w:rsid w:val="005A794F"/>
    <w:rsid w:val="005B4697"/>
    <w:rsid w:val="005B67FF"/>
    <w:rsid w:val="005B6920"/>
    <w:rsid w:val="005C1F46"/>
    <w:rsid w:val="005C1F90"/>
    <w:rsid w:val="005C26A7"/>
    <w:rsid w:val="005C2997"/>
    <w:rsid w:val="005C2F14"/>
    <w:rsid w:val="005C38D4"/>
    <w:rsid w:val="005C3942"/>
    <w:rsid w:val="005C6252"/>
    <w:rsid w:val="005C76A5"/>
    <w:rsid w:val="005C78F7"/>
    <w:rsid w:val="005D08E5"/>
    <w:rsid w:val="005D3989"/>
    <w:rsid w:val="005D5442"/>
    <w:rsid w:val="005E2066"/>
    <w:rsid w:val="005E2C10"/>
    <w:rsid w:val="005E4CD5"/>
    <w:rsid w:val="005E69FF"/>
    <w:rsid w:val="005E6C5C"/>
    <w:rsid w:val="005E74CC"/>
    <w:rsid w:val="005F15F3"/>
    <w:rsid w:val="005F2793"/>
    <w:rsid w:val="006019F4"/>
    <w:rsid w:val="00601E9B"/>
    <w:rsid w:val="00605BE1"/>
    <w:rsid w:val="0060667C"/>
    <w:rsid w:val="00610F4A"/>
    <w:rsid w:val="00614A2E"/>
    <w:rsid w:val="006175CE"/>
    <w:rsid w:val="00620A21"/>
    <w:rsid w:val="0062496B"/>
    <w:rsid w:val="00625957"/>
    <w:rsid w:val="00633FFF"/>
    <w:rsid w:val="0063728B"/>
    <w:rsid w:val="00644798"/>
    <w:rsid w:val="00644D39"/>
    <w:rsid w:val="006459A3"/>
    <w:rsid w:val="00646623"/>
    <w:rsid w:val="006471FA"/>
    <w:rsid w:val="00656CB6"/>
    <w:rsid w:val="0065714F"/>
    <w:rsid w:val="00661616"/>
    <w:rsid w:val="00662ECB"/>
    <w:rsid w:val="00666261"/>
    <w:rsid w:val="00667315"/>
    <w:rsid w:val="00667A2E"/>
    <w:rsid w:val="00670261"/>
    <w:rsid w:val="006717DB"/>
    <w:rsid w:val="006800D5"/>
    <w:rsid w:val="00681A29"/>
    <w:rsid w:val="00683C41"/>
    <w:rsid w:val="00685EBB"/>
    <w:rsid w:val="00690972"/>
    <w:rsid w:val="006928D5"/>
    <w:rsid w:val="00693570"/>
    <w:rsid w:val="00693A21"/>
    <w:rsid w:val="006A5B95"/>
    <w:rsid w:val="006A62D0"/>
    <w:rsid w:val="006A6496"/>
    <w:rsid w:val="006A65A3"/>
    <w:rsid w:val="006A7407"/>
    <w:rsid w:val="006A7D34"/>
    <w:rsid w:val="006B33B8"/>
    <w:rsid w:val="006B4DE8"/>
    <w:rsid w:val="006B5F08"/>
    <w:rsid w:val="006B600E"/>
    <w:rsid w:val="006B713A"/>
    <w:rsid w:val="006B7394"/>
    <w:rsid w:val="006C3CBA"/>
    <w:rsid w:val="006C5309"/>
    <w:rsid w:val="006C56E1"/>
    <w:rsid w:val="006D2103"/>
    <w:rsid w:val="006D3E70"/>
    <w:rsid w:val="006D3F89"/>
    <w:rsid w:val="006D6A86"/>
    <w:rsid w:val="006D6EE1"/>
    <w:rsid w:val="006D78D3"/>
    <w:rsid w:val="006E2877"/>
    <w:rsid w:val="006E4218"/>
    <w:rsid w:val="006E7754"/>
    <w:rsid w:val="006F0384"/>
    <w:rsid w:val="006F24FB"/>
    <w:rsid w:val="006F3C5E"/>
    <w:rsid w:val="006F4695"/>
    <w:rsid w:val="006F5043"/>
    <w:rsid w:val="006F6AC1"/>
    <w:rsid w:val="00702881"/>
    <w:rsid w:val="00704970"/>
    <w:rsid w:val="0071086E"/>
    <w:rsid w:val="0071104E"/>
    <w:rsid w:val="007126B4"/>
    <w:rsid w:val="00720FD0"/>
    <w:rsid w:val="00725B47"/>
    <w:rsid w:val="00726283"/>
    <w:rsid w:val="00726303"/>
    <w:rsid w:val="00727F1E"/>
    <w:rsid w:val="00731110"/>
    <w:rsid w:val="0073140B"/>
    <w:rsid w:val="00734B1C"/>
    <w:rsid w:val="00735CB9"/>
    <w:rsid w:val="007404CA"/>
    <w:rsid w:val="0074089A"/>
    <w:rsid w:val="00741691"/>
    <w:rsid w:val="007461B4"/>
    <w:rsid w:val="00746E57"/>
    <w:rsid w:val="00747AE8"/>
    <w:rsid w:val="0075102E"/>
    <w:rsid w:val="0075300D"/>
    <w:rsid w:val="00753D1E"/>
    <w:rsid w:val="007645D8"/>
    <w:rsid w:val="0077629C"/>
    <w:rsid w:val="00776982"/>
    <w:rsid w:val="00776D39"/>
    <w:rsid w:val="007779C2"/>
    <w:rsid w:val="00782BED"/>
    <w:rsid w:val="00784E5A"/>
    <w:rsid w:val="00787DDF"/>
    <w:rsid w:val="00790947"/>
    <w:rsid w:val="0079116D"/>
    <w:rsid w:val="00791672"/>
    <w:rsid w:val="00792C20"/>
    <w:rsid w:val="0079353F"/>
    <w:rsid w:val="00795C02"/>
    <w:rsid w:val="00796647"/>
    <w:rsid w:val="007A0083"/>
    <w:rsid w:val="007A65DD"/>
    <w:rsid w:val="007A77FD"/>
    <w:rsid w:val="007B17C8"/>
    <w:rsid w:val="007B2CEC"/>
    <w:rsid w:val="007B2E1E"/>
    <w:rsid w:val="007B3236"/>
    <w:rsid w:val="007B5676"/>
    <w:rsid w:val="007B7041"/>
    <w:rsid w:val="007C31F3"/>
    <w:rsid w:val="007C49E3"/>
    <w:rsid w:val="007D1B20"/>
    <w:rsid w:val="007D3461"/>
    <w:rsid w:val="007D4165"/>
    <w:rsid w:val="007D45FD"/>
    <w:rsid w:val="007D478B"/>
    <w:rsid w:val="007D5C85"/>
    <w:rsid w:val="007D725A"/>
    <w:rsid w:val="007D7509"/>
    <w:rsid w:val="007D76CB"/>
    <w:rsid w:val="007E169D"/>
    <w:rsid w:val="007E1D7C"/>
    <w:rsid w:val="007E2E0A"/>
    <w:rsid w:val="007E3BFC"/>
    <w:rsid w:val="007E541F"/>
    <w:rsid w:val="007F0377"/>
    <w:rsid w:val="007F6630"/>
    <w:rsid w:val="007F67EE"/>
    <w:rsid w:val="007F7281"/>
    <w:rsid w:val="007F795D"/>
    <w:rsid w:val="00802B8A"/>
    <w:rsid w:val="008051D3"/>
    <w:rsid w:val="008063CB"/>
    <w:rsid w:val="008112D4"/>
    <w:rsid w:val="00813866"/>
    <w:rsid w:val="008203E0"/>
    <w:rsid w:val="0082132F"/>
    <w:rsid w:val="008228E3"/>
    <w:rsid w:val="00822CDE"/>
    <w:rsid w:val="008265DD"/>
    <w:rsid w:val="00830652"/>
    <w:rsid w:val="00830C31"/>
    <w:rsid w:val="00836F45"/>
    <w:rsid w:val="00840495"/>
    <w:rsid w:val="008404C4"/>
    <w:rsid w:val="00843F74"/>
    <w:rsid w:val="00845B6D"/>
    <w:rsid w:val="008462BC"/>
    <w:rsid w:val="00851167"/>
    <w:rsid w:val="00851E0E"/>
    <w:rsid w:val="00852C90"/>
    <w:rsid w:val="00852E3A"/>
    <w:rsid w:val="0085531D"/>
    <w:rsid w:val="008567AB"/>
    <w:rsid w:val="00860013"/>
    <w:rsid w:val="00860323"/>
    <w:rsid w:val="008610ED"/>
    <w:rsid w:val="008625E2"/>
    <w:rsid w:val="00865972"/>
    <w:rsid w:val="00870D77"/>
    <w:rsid w:val="00876AE8"/>
    <w:rsid w:val="00884BEE"/>
    <w:rsid w:val="00886CBE"/>
    <w:rsid w:val="00890360"/>
    <w:rsid w:val="00891B44"/>
    <w:rsid w:val="00892921"/>
    <w:rsid w:val="008945A4"/>
    <w:rsid w:val="00895CCB"/>
    <w:rsid w:val="0089785F"/>
    <w:rsid w:val="008A2664"/>
    <w:rsid w:val="008A2692"/>
    <w:rsid w:val="008A49CE"/>
    <w:rsid w:val="008A4BE3"/>
    <w:rsid w:val="008A669C"/>
    <w:rsid w:val="008A6F4F"/>
    <w:rsid w:val="008B077A"/>
    <w:rsid w:val="008B1B1E"/>
    <w:rsid w:val="008B25B6"/>
    <w:rsid w:val="008C3B7D"/>
    <w:rsid w:val="008D03AF"/>
    <w:rsid w:val="008D1CCD"/>
    <w:rsid w:val="008D201C"/>
    <w:rsid w:val="008D229B"/>
    <w:rsid w:val="008D785B"/>
    <w:rsid w:val="008D7D0F"/>
    <w:rsid w:val="008E34DC"/>
    <w:rsid w:val="008F15BF"/>
    <w:rsid w:val="008F3911"/>
    <w:rsid w:val="008F6C8C"/>
    <w:rsid w:val="009013BE"/>
    <w:rsid w:val="00902F2F"/>
    <w:rsid w:val="009071A0"/>
    <w:rsid w:val="0090754D"/>
    <w:rsid w:val="0091245E"/>
    <w:rsid w:val="00912E93"/>
    <w:rsid w:val="009139D1"/>
    <w:rsid w:val="00913B99"/>
    <w:rsid w:val="009161FC"/>
    <w:rsid w:val="009177A9"/>
    <w:rsid w:val="00920184"/>
    <w:rsid w:val="00922E18"/>
    <w:rsid w:val="00926E05"/>
    <w:rsid w:val="00932723"/>
    <w:rsid w:val="00934C54"/>
    <w:rsid w:val="00940203"/>
    <w:rsid w:val="00942B21"/>
    <w:rsid w:val="00945600"/>
    <w:rsid w:val="00950E7E"/>
    <w:rsid w:val="009524FF"/>
    <w:rsid w:val="00954578"/>
    <w:rsid w:val="009548F4"/>
    <w:rsid w:val="00960BA5"/>
    <w:rsid w:val="00960CBD"/>
    <w:rsid w:val="00965DFE"/>
    <w:rsid w:val="00966AFC"/>
    <w:rsid w:val="0097118C"/>
    <w:rsid w:val="00974B37"/>
    <w:rsid w:val="00976293"/>
    <w:rsid w:val="00980D14"/>
    <w:rsid w:val="00985680"/>
    <w:rsid w:val="00986FC5"/>
    <w:rsid w:val="00990DA6"/>
    <w:rsid w:val="009916FB"/>
    <w:rsid w:val="00993BC9"/>
    <w:rsid w:val="00994222"/>
    <w:rsid w:val="0099716E"/>
    <w:rsid w:val="009A00E6"/>
    <w:rsid w:val="009A09E3"/>
    <w:rsid w:val="009A112F"/>
    <w:rsid w:val="009A1DF8"/>
    <w:rsid w:val="009A2190"/>
    <w:rsid w:val="009A2842"/>
    <w:rsid w:val="009A30C0"/>
    <w:rsid w:val="009A4263"/>
    <w:rsid w:val="009A4CFB"/>
    <w:rsid w:val="009B0845"/>
    <w:rsid w:val="009B12B4"/>
    <w:rsid w:val="009B155A"/>
    <w:rsid w:val="009B1848"/>
    <w:rsid w:val="009B1D5C"/>
    <w:rsid w:val="009B71FC"/>
    <w:rsid w:val="009B7F26"/>
    <w:rsid w:val="009C024F"/>
    <w:rsid w:val="009C197C"/>
    <w:rsid w:val="009C24CE"/>
    <w:rsid w:val="009C3C43"/>
    <w:rsid w:val="009C6684"/>
    <w:rsid w:val="009D214D"/>
    <w:rsid w:val="009D35D6"/>
    <w:rsid w:val="009D3B34"/>
    <w:rsid w:val="009D543E"/>
    <w:rsid w:val="009E01F7"/>
    <w:rsid w:val="009E0391"/>
    <w:rsid w:val="009E2F72"/>
    <w:rsid w:val="009E3D56"/>
    <w:rsid w:val="009E4883"/>
    <w:rsid w:val="009E4AED"/>
    <w:rsid w:val="009F4360"/>
    <w:rsid w:val="009F79ED"/>
    <w:rsid w:val="00A02573"/>
    <w:rsid w:val="00A03FBF"/>
    <w:rsid w:val="00A04CF4"/>
    <w:rsid w:val="00A056D4"/>
    <w:rsid w:val="00A06B3A"/>
    <w:rsid w:val="00A10248"/>
    <w:rsid w:val="00A13C8D"/>
    <w:rsid w:val="00A20638"/>
    <w:rsid w:val="00A246D9"/>
    <w:rsid w:val="00A26C52"/>
    <w:rsid w:val="00A2790D"/>
    <w:rsid w:val="00A420CC"/>
    <w:rsid w:val="00A431E2"/>
    <w:rsid w:val="00A462E6"/>
    <w:rsid w:val="00A46932"/>
    <w:rsid w:val="00A503FD"/>
    <w:rsid w:val="00A507AB"/>
    <w:rsid w:val="00A516F1"/>
    <w:rsid w:val="00A549EC"/>
    <w:rsid w:val="00A550DC"/>
    <w:rsid w:val="00A5540A"/>
    <w:rsid w:val="00A56514"/>
    <w:rsid w:val="00A57191"/>
    <w:rsid w:val="00A64B5B"/>
    <w:rsid w:val="00A64C92"/>
    <w:rsid w:val="00A66552"/>
    <w:rsid w:val="00A717E7"/>
    <w:rsid w:val="00A7234A"/>
    <w:rsid w:val="00A732C8"/>
    <w:rsid w:val="00A7345D"/>
    <w:rsid w:val="00A74743"/>
    <w:rsid w:val="00A74AAF"/>
    <w:rsid w:val="00A75DA7"/>
    <w:rsid w:val="00A841A3"/>
    <w:rsid w:val="00A8477A"/>
    <w:rsid w:val="00A853BD"/>
    <w:rsid w:val="00A85973"/>
    <w:rsid w:val="00A8599F"/>
    <w:rsid w:val="00A86F22"/>
    <w:rsid w:val="00A87BE4"/>
    <w:rsid w:val="00A87DE0"/>
    <w:rsid w:val="00A9035C"/>
    <w:rsid w:val="00A9127B"/>
    <w:rsid w:val="00A92A10"/>
    <w:rsid w:val="00A936EE"/>
    <w:rsid w:val="00A962E2"/>
    <w:rsid w:val="00AA1842"/>
    <w:rsid w:val="00AA24B3"/>
    <w:rsid w:val="00AA6B83"/>
    <w:rsid w:val="00AB47E2"/>
    <w:rsid w:val="00AB66CA"/>
    <w:rsid w:val="00AB733C"/>
    <w:rsid w:val="00AC5FAA"/>
    <w:rsid w:val="00AC66F3"/>
    <w:rsid w:val="00AC7DA9"/>
    <w:rsid w:val="00AD2557"/>
    <w:rsid w:val="00AD31F0"/>
    <w:rsid w:val="00AD39ED"/>
    <w:rsid w:val="00AD3AB3"/>
    <w:rsid w:val="00AD7015"/>
    <w:rsid w:val="00AD7C5A"/>
    <w:rsid w:val="00AE10EF"/>
    <w:rsid w:val="00AE2475"/>
    <w:rsid w:val="00AE598A"/>
    <w:rsid w:val="00AE5B53"/>
    <w:rsid w:val="00AE5BC6"/>
    <w:rsid w:val="00AE65A1"/>
    <w:rsid w:val="00AF152D"/>
    <w:rsid w:val="00AF1A1C"/>
    <w:rsid w:val="00B01E03"/>
    <w:rsid w:val="00B02829"/>
    <w:rsid w:val="00B05179"/>
    <w:rsid w:val="00B06097"/>
    <w:rsid w:val="00B11B52"/>
    <w:rsid w:val="00B156C4"/>
    <w:rsid w:val="00B23A09"/>
    <w:rsid w:val="00B26DBA"/>
    <w:rsid w:val="00B277CA"/>
    <w:rsid w:val="00B32AE8"/>
    <w:rsid w:val="00B36F82"/>
    <w:rsid w:val="00B37498"/>
    <w:rsid w:val="00B3755C"/>
    <w:rsid w:val="00B415AE"/>
    <w:rsid w:val="00B41C09"/>
    <w:rsid w:val="00B4295D"/>
    <w:rsid w:val="00B46972"/>
    <w:rsid w:val="00B50D06"/>
    <w:rsid w:val="00B549B0"/>
    <w:rsid w:val="00B56B59"/>
    <w:rsid w:val="00B6079B"/>
    <w:rsid w:val="00B61D1C"/>
    <w:rsid w:val="00B62DFD"/>
    <w:rsid w:val="00B6351A"/>
    <w:rsid w:val="00B63777"/>
    <w:rsid w:val="00B668C0"/>
    <w:rsid w:val="00B66F85"/>
    <w:rsid w:val="00B70699"/>
    <w:rsid w:val="00B744C4"/>
    <w:rsid w:val="00B757C6"/>
    <w:rsid w:val="00B817AF"/>
    <w:rsid w:val="00B82BB6"/>
    <w:rsid w:val="00B82E9E"/>
    <w:rsid w:val="00B87AAA"/>
    <w:rsid w:val="00B9010D"/>
    <w:rsid w:val="00B927E9"/>
    <w:rsid w:val="00B9379B"/>
    <w:rsid w:val="00B9528F"/>
    <w:rsid w:val="00B952AC"/>
    <w:rsid w:val="00B97850"/>
    <w:rsid w:val="00BA0BC0"/>
    <w:rsid w:val="00BA46BC"/>
    <w:rsid w:val="00BA46F2"/>
    <w:rsid w:val="00BA6776"/>
    <w:rsid w:val="00BA6961"/>
    <w:rsid w:val="00BA72AB"/>
    <w:rsid w:val="00BB182F"/>
    <w:rsid w:val="00BB1F38"/>
    <w:rsid w:val="00BB326D"/>
    <w:rsid w:val="00BB6773"/>
    <w:rsid w:val="00BB68D3"/>
    <w:rsid w:val="00BC1D97"/>
    <w:rsid w:val="00BC1E8F"/>
    <w:rsid w:val="00BC2C1B"/>
    <w:rsid w:val="00BC329C"/>
    <w:rsid w:val="00BC584D"/>
    <w:rsid w:val="00BC7797"/>
    <w:rsid w:val="00BD3472"/>
    <w:rsid w:val="00BD48D1"/>
    <w:rsid w:val="00BD62C4"/>
    <w:rsid w:val="00BE3742"/>
    <w:rsid w:val="00BE4EED"/>
    <w:rsid w:val="00BE5E59"/>
    <w:rsid w:val="00BE64ED"/>
    <w:rsid w:val="00BF055D"/>
    <w:rsid w:val="00BF0C8E"/>
    <w:rsid w:val="00BF13E1"/>
    <w:rsid w:val="00BF33BE"/>
    <w:rsid w:val="00BF431D"/>
    <w:rsid w:val="00BF5EAD"/>
    <w:rsid w:val="00C00054"/>
    <w:rsid w:val="00C00260"/>
    <w:rsid w:val="00C0049C"/>
    <w:rsid w:val="00C00AC7"/>
    <w:rsid w:val="00C03ECC"/>
    <w:rsid w:val="00C077AE"/>
    <w:rsid w:val="00C078DD"/>
    <w:rsid w:val="00C15AD7"/>
    <w:rsid w:val="00C16704"/>
    <w:rsid w:val="00C24AE0"/>
    <w:rsid w:val="00C278AC"/>
    <w:rsid w:val="00C27FC4"/>
    <w:rsid w:val="00C33ADB"/>
    <w:rsid w:val="00C344CF"/>
    <w:rsid w:val="00C364CE"/>
    <w:rsid w:val="00C3666C"/>
    <w:rsid w:val="00C42999"/>
    <w:rsid w:val="00C43B61"/>
    <w:rsid w:val="00C46F4E"/>
    <w:rsid w:val="00C50556"/>
    <w:rsid w:val="00C50E28"/>
    <w:rsid w:val="00C518EA"/>
    <w:rsid w:val="00C529E4"/>
    <w:rsid w:val="00C54198"/>
    <w:rsid w:val="00C567B7"/>
    <w:rsid w:val="00C56E17"/>
    <w:rsid w:val="00C61D6F"/>
    <w:rsid w:val="00C62ECA"/>
    <w:rsid w:val="00C7076B"/>
    <w:rsid w:val="00C717EC"/>
    <w:rsid w:val="00C75196"/>
    <w:rsid w:val="00C7795B"/>
    <w:rsid w:val="00C77A42"/>
    <w:rsid w:val="00C8074F"/>
    <w:rsid w:val="00C80D5A"/>
    <w:rsid w:val="00C82EE5"/>
    <w:rsid w:val="00C943C4"/>
    <w:rsid w:val="00C94B08"/>
    <w:rsid w:val="00C95967"/>
    <w:rsid w:val="00C95CCA"/>
    <w:rsid w:val="00CA735F"/>
    <w:rsid w:val="00CB014B"/>
    <w:rsid w:val="00CB1D41"/>
    <w:rsid w:val="00CB6983"/>
    <w:rsid w:val="00CC16E0"/>
    <w:rsid w:val="00CC24FE"/>
    <w:rsid w:val="00CC40C1"/>
    <w:rsid w:val="00CC4599"/>
    <w:rsid w:val="00CC46D5"/>
    <w:rsid w:val="00CC6C52"/>
    <w:rsid w:val="00CD16EB"/>
    <w:rsid w:val="00CD444E"/>
    <w:rsid w:val="00CD7D5F"/>
    <w:rsid w:val="00CE1CC4"/>
    <w:rsid w:val="00CE386D"/>
    <w:rsid w:val="00CE5A43"/>
    <w:rsid w:val="00CE668C"/>
    <w:rsid w:val="00CF0EC3"/>
    <w:rsid w:val="00CF13F2"/>
    <w:rsid w:val="00CF153F"/>
    <w:rsid w:val="00CF169B"/>
    <w:rsid w:val="00CF1C68"/>
    <w:rsid w:val="00CF3033"/>
    <w:rsid w:val="00CF37B5"/>
    <w:rsid w:val="00CF3F1E"/>
    <w:rsid w:val="00CF53E6"/>
    <w:rsid w:val="00CF5AB4"/>
    <w:rsid w:val="00CF63CA"/>
    <w:rsid w:val="00CF6EDA"/>
    <w:rsid w:val="00D04159"/>
    <w:rsid w:val="00D05DE1"/>
    <w:rsid w:val="00D07838"/>
    <w:rsid w:val="00D07E34"/>
    <w:rsid w:val="00D10FD8"/>
    <w:rsid w:val="00D119F1"/>
    <w:rsid w:val="00D11AEF"/>
    <w:rsid w:val="00D14E57"/>
    <w:rsid w:val="00D15950"/>
    <w:rsid w:val="00D15EA4"/>
    <w:rsid w:val="00D226F4"/>
    <w:rsid w:val="00D25347"/>
    <w:rsid w:val="00D30C37"/>
    <w:rsid w:val="00D32885"/>
    <w:rsid w:val="00D32B2D"/>
    <w:rsid w:val="00D33281"/>
    <w:rsid w:val="00D336E1"/>
    <w:rsid w:val="00D34A01"/>
    <w:rsid w:val="00D366E5"/>
    <w:rsid w:val="00D422D7"/>
    <w:rsid w:val="00D42582"/>
    <w:rsid w:val="00D441E3"/>
    <w:rsid w:val="00D470F1"/>
    <w:rsid w:val="00D51FCF"/>
    <w:rsid w:val="00D55A2A"/>
    <w:rsid w:val="00D5720E"/>
    <w:rsid w:val="00D6049A"/>
    <w:rsid w:val="00D61EFB"/>
    <w:rsid w:val="00D64D11"/>
    <w:rsid w:val="00D67522"/>
    <w:rsid w:val="00D7000F"/>
    <w:rsid w:val="00D70109"/>
    <w:rsid w:val="00D705AC"/>
    <w:rsid w:val="00D708C3"/>
    <w:rsid w:val="00D71557"/>
    <w:rsid w:val="00D72B6C"/>
    <w:rsid w:val="00D7339C"/>
    <w:rsid w:val="00D74828"/>
    <w:rsid w:val="00D7497C"/>
    <w:rsid w:val="00D75EA9"/>
    <w:rsid w:val="00D7682D"/>
    <w:rsid w:val="00D8293C"/>
    <w:rsid w:val="00D83765"/>
    <w:rsid w:val="00D83A9B"/>
    <w:rsid w:val="00D849FA"/>
    <w:rsid w:val="00D8643F"/>
    <w:rsid w:val="00D86D12"/>
    <w:rsid w:val="00D92BB4"/>
    <w:rsid w:val="00D9410A"/>
    <w:rsid w:val="00D9545A"/>
    <w:rsid w:val="00DA0CAC"/>
    <w:rsid w:val="00DA64FF"/>
    <w:rsid w:val="00DA6A98"/>
    <w:rsid w:val="00DB317C"/>
    <w:rsid w:val="00DB606C"/>
    <w:rsid w:val="00DB6E46"/>
    <w:rsid w:val="00DB757B"/>
    <w:rsid w:val="00DB7667"/>
    <w:rsid w:val="00DB7E4D"/>
    <w:rsid w:val="00DD2BD7"/>
    <w:rsid w:val="00DE2AA9"/>
    <w:rsid w:val="00DE5098"/>
    <w:rsid w:val="00DE5904"/>
    <w:rsid w:val="00DE7424"/>
    <w:rsid w:val="00DE7660"/>
    <w:rsid w:val="00DF114F"/>
    <w:rsid w:val="00DF4A37"/>
    <w:rsid w:val="00DF5F2F"/>
    <w:rsid w:val="00DF7095"/>
    <w:rsid w:val="00E03369"/>
    <w:rsid w:val="00E03846"/>
    <w:rsid w:val="00E10F1F"/>
    <w:rsid w:val="00E10F9A"/>
    <w:rsid w:val="00E10FC4"/>
    <w:rsid w:val="00E12900"/>
    <w:rsid w:val="00E132B3"/>
    <w:rsid w:val="00E134A8"/>
    <w:rsid w:val="00E14045"/>
    <w:rsid w:val="00E155F6"/>
    <w:rsid w:val="00E215A0"/>
    <w:rsid w:val="00E24AAE"/>
    <w:rsid w:val="00E24DAC"/>
    <w:rsid w:val="00E3017C"/>
    <w:rsid w:val="00E35C14"/>
    <w:rsid w:val="00E35C4B"/>
    <w:rsid w:val="00E3689A"/>
    <w:rsid w:val="00E42240"/>
    <w:rsid w:val="00E44E00"/>
    <w:rsid w:val="00E51AB2"/>
    <w:rsid w:val="00E5254E"/>
    <w:rsid w:val="00E54444"/>
    <w:rsid w:val="00E54B2C"/>
    <w:rsid w:val="00E55286"/>
    <w:rsid w:val="00E61DE6"/>
    <w:rsid w:val="00E63529"/>
    <w:rsid w:val="00E64FE9"/>
    <w:rsid w:val="00E66FB4"/>
    <w:rsid w:val="00E67EEE"/>
    <w:rsid w:val="00E73F7A"/>
    <w:rsid w:val="00E74CA6"/>
    <w:rsid w:val="00E80336"/>
    <w:rsid w:val="00E83949"/>
    <w:rsid w:val="00E846DA"/>
    <w:rsid w:val="00E855D2"/>
    <w:rsid w:val="00E875D0"/>
    <w:rsid w:val="00E90E05"/>
    <w:rsid w:val="00E910D1"/>
    <w:rsid w:val="00E91354"/>
    <w:rsid w:val="00EA245D"/>
    <w:rsid w:val="00EA2E07"/>
    <w:rsid w:val="00EA306B"/>
    <w:rsid w:val="00EA4519"/>
    <w:rsid w:val="00EA53FC"/>
    <w:rsid w:val="00EA7174"/>
    <w:rsid w:val="00EB06A4"/>
    <w:rsid w:val="00EB34F2"/>
    <w:rsid w:val="00EB3F65"/>
    <w:rsid w:val="00EB42F3"/>
    <w:rsid w:val="00EB4E8E"/>
    <w:rsid w:val="00EB6422"/>
    <w:rsid w:val="00EC36FB"/>
    <w:rsid w:val="00EC65C2"/>
    <w:rsid w:val="00ED10E0"/>
    <w:rsid w:val="00ED18CA"/>
    <w:rsid w:val="00ED69E1"/>
    <w:rsid w:val="00ED77AB"/>
    <w:rsid w:val="00EE12F9"/>
    <w:rsid w:val="00EE1B4A"/>
    <w:rsid w:val="00EE28A0"/>
    <w:rsid w:val="00EE3609"/>
    <w:rsid w:val="00EE5A0A"/>
    <w:rsid w:val="00EE5DD0"/>
    <w:rsid w:val="00EF1869"/>
    <w:rsid w:val="00EF2257"/>
    <w:rsid w:val="00EF2B20"/>
    <w:rsid w:val="00F02459"/>
    <w:rsid w:val="00F03D43"/>
    <w:rsid w:val="00F0497E"/>
    <w:rsid w:val="00F076E4"/>
    <w:rsid w:val="00F07C4A"/>
    <w:rsid w:val="00F07FCF"/>
    <w:rsid w:val="00F101D2"/>
    <w:rsid w:val="00F14796"/>
    <w:rsid w:val="00F16325"/>
    <w:rsid w:val="00F172DB"/>
    <w:rsid w:val="00F22A82"/>
    <w:rsid w:val="00F26034"/>
    <w:rsid w:val="00F2731B"/>
    <w:rsid w:val="00F27456"/>
    <w:rsid w:val="00F379E9"/>
    <w:rsid w:val="00F43538"/>
    <w:rsid w:val="00F463E6"/>
    <w:rsid w:val="00F501AE"/>
    <w:rsid w:val="00F50975"/>
    <w:rsid w:val="00F51B61"/>
    <w:rsid w:val="00F52B8F"/>
    <w:rsid w:val="00F5706B"/>
    <w:rsid w:val="00F653E0"/>
    <w:rsid w:val="00F666F3"/>
    <w:rsid w:val="00F67B9F"/>
    <w:rsid w:val="00F67D0B"/>
    <w:rsid w:val="00F71D7A"/>
    <w:rsid w:val="00F75C70"/>
    <w:rsid w:val="00F760A5"/>
    <w:rsid w:val="00F77D0B"/>
    <w:rsid w:val="00F80128"/>
    <w:rsid w:val="00F8330A"/>
    <w:rsid w:val="00F8344C"/>
    <w:rsid w:val="00F85D97"/>
    <w:rsid w:val="00F92202"/>
    <w:rsid w:val="00F92D09"/>
    <w:rsid w:val="00F97866"/>
    <w:rsid w:val="00FA009F"/>
    <w:rsid w:val="00FA23B5"/>
    <w:rsid w:val="00FA250F"/>
    <w:rsid w:val="00FA5CF6"/>
    <w:rsid w:val="00FA6985"/>
    <w:rsid w:val="00FB0C80"/>
    <w:rsid w:val="00FB17A0"/>
    <w:rsid w:val="00FB33B4"/>
    <w:rsid w:val="00FB3BF6"/>
    <w:rsid w:val="00FB43BD"/>
    <w:rsid w:val="00FB56A4"/>
    <w:rsid w:val="00FB5A03"/>
    <w:rsid w:val="00FB7BA9"/>
    <w:rsid w:val="00FC0066"/>
    <w:rsid w:val="00FC0EAE"/>
    <w:rsid w:val="00FC37CB"/>
    <w:rsid w:val="00FC5DEF"/>
    <w:rsid w:val="00FD6F84"/>
    <w:rsid w:val="00FE0899"/>
    <w:rsid w:val="00FE3713"/>
    <w:rsid w:val="00FE5B31"/>
    <w:rsid w:val="00FE7036"/>
    <w:rsid w:val="00FE75C6"/>
    <w:rsid w:val="00FE7AAF"/>
    <w:rsid w:val="00FF1227"/>
    <w:rsid w:val="00FF3ECD"/>
    <w:rsid w:val="00FF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355F61C"/>
  <w15:chartTrackingRefBased/>
  <w15:docId w15:val="{061FDE69-30C9-4D51-9549-B25D2E95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855D2"/>
    <w:pPr>
      <w:widowControl w:val="0"/>
      <w:jc w:val="both"/>
    </w:pPr>
    <w:rPr>
      <w:kern w:val="2"/>
      <w:sz w:val="21"/>
      <w:szCs w:val="24"/>
    </w:rPr>
  </w:style>
  <w:style w:type="paragraph" w:styleId="1">
    <w:name w:val="heading 1"/>
    <w:basedOn w:val="a6"/>
    <w:next w:val="a6"/>
    <w:link w:val="10"/>
    <w:uiPriority w:val="9"/>
    <w:qFormat/>
    <w:rsid w:val="002951FB"/>
    <w:pPr>
      <w:keepNext/>
      <w:keepLines/>
      <w:widowControl/>
      <w:spacing w:before="340" w:after="330" w:line="578" w:lineRule="auto"/>
      <w:outlineLvl w:val="0"/>
    </w:pPr>
    <w:rPr>
      <w:rFonts w:ascii="Arial" w:hAnsi="Arial"/>
      <w:b/>
      <w:bCs/>
      <w:kern w:val="44"/>
      <w:sz w:val="44"/>
      <w:szCs w:val="44"/>
      <w:lang w:val="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ate"/>
    <w:basedOn w:val="a6"/>
    <w:next w:val="a6"/>
    <w:link w:val="ab"/>
    <w:uiPriority w:val="99"/>
    <w:pPr>
      <w:ind w:leftChars="2500" w:left="100"/>
    </w:pPr>
  </w:style>
  <w:style w:type="paragraph" w:styleId="ac">
    <w:name w:val="footer"/>
    <w:basedOn w:val="a6"/>
    <w:link w:val="ad"/>
    <w:pPr>
      <w:tabs>
        <w:tab w:val="center" w:pos="4153"/>
        <w:tab w:val="right" w:pos="8306"/>
      </w:tabs>
      <w:snapToGrid w:val="0"/>
      <w:jc w:val="left"/>
    </w:pPr>
    <w:rPr>
      <w:sz w:val="18"/>
      <w:szCs w:val="18"/>
    </w:rPr>
  </w:style>
  <w:style w:type="character" w:styleId="ae">
    <w:name w:val="page number"/>
    <w:basedOn w:val="a7"/>
  </w:style>
  <w:style w:type="paragraph" w:styleId="2">
    <w:name w:val="Body Text Indent 2"/>
    <w:basedOn w:val="a6"/>
    <w:pPr>
      <w:ind w:firstLineChars="1975" w:firstLine="10270"/>
    </w:pPr>
    <w:rPr>
      <w:rFonts w:ascii="宋体"/>
      <w:sz w:val="52"/>
    </w:rPr>
  </w:style>
  <w:style w:type="paragraph" w:styleId="af">
    <w:name w:val="Body Text Indent"/>
    <w:basedOn w:val="a6"/>
    <w:link w:val="af0"/>
    <w:pPr>
      <w:ind w:firstLineChars="207" w:firstLine="435"/>
    </w:pPr>
  </w:style>
  <w:style w:type="paragraph" w:styleId="3">
    <w:name w:val="Body Text Indent 3"/>
    <w:basedOn w:val="a6"/>
    <w:pPr>
      <w:ind w:firstLine="435"/>
    </w:pPr>
    <w:rPr>
      <w:color w:val="0000FF"/>
    </w:rPr>
  </w:style>
  <w:style w:type="table" w:styleId="af1">
    <w:name w:val="Table Grid"/>
    <w:basedOn w:val="a8"/>
    <w:uiPriority w:val="59"/>
    <w:qFormat/>
    <w:rsid w:val="00790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6"/>
    <w:link w:val="af3"/>
    <w:uiPriority w:val="99"/>
    <w:semiHidden/>
    <w:rsid w:val="008A6F4F"/>
    <w:rPr>
      <w:sz w:val="18"/>
      <w:szCs w:val="18"/>
    </w:rPr>
  </w:style>
  <w:style w:type="paragraph" w:styleId="af4">
    <w:name w:val="header"/>
    <w:basedOn w:val="a6"/>
    <w:link w:val="af5"/>
    <w:uiPriority w:val="99"/>
    <w:rsid w:val="00C077AE"/>
    <w:pPr>
      <w:pBdr>
        <w:bottom w:val="single" w:sz="6" w:space="1" w:color="auto"/>
      </w:pBdr>
      <w:tabs>
        <w:tab w:val="center" w:pos="4153"/>
        <w:tab w:val="right" w:pos="8306"/>
      </w:tabs>
      <w:snapToGrid w:val="0"/>
      <w:jc w:val="center"/>
    </w:pPr>
    <w:rPr>
      <w:sz w:val="18"/>
      <w:szCs w:val="18"/>
    </w:rPr>
  </w:style>
  <w:style w:type="character" w:styleId="af6">
    <w:name w:val="annotation reference"/>
    <w:uiPriority w:val="99"/>
    <w:semiHidden/>
    <w:rsid w:val="00796647"/>
    <w:rPr>
      <w:sz w:val="21"/>
      <w:szCs w:val="21"/>
    </w:rPr>
  </w:style>
  <w:style w:type="paragraph" w:styleId="af7">
    <w:name w:val="annotation text"/>
    <w:basedOn w:val="a6"/>
    <w:link w:val="af8"/>
    <w:uiPriority w:val="99"/>
    <w:semiHidden/>
    <w:rsid w:val="00796647"/>
    <w:pPr>
      <w:jc w:val="left"/>
    </w:pPr>
  </w:style>
  <w:style w:type="paragraph" w:styleId="af9">
    <w:name w:val="annotation subject"/>
    <w:basedOn w:val="af7"/>
    <w:next w:val="af7"/>
    <w:link w:val="afa"/>
    <w:uiPriority w:val="99"/>
    <w:semiHidden/>
    <w:rsid w:val="00796647"/>
    <w:rPr>
      <w:b/>
      <w:bCs/>
    </w:rPr>
  </w:style>
  <w:style w:type="character" w:customStyle="1" w:styleId="ad">
    <w:name w:val="页脚 字符"/>
    <w:link w:val="ac"/>
    <w:uiPriority w:val="99"/>
    <w:rsid w:val="00F27456"/>
    <w:rPr>
      <w:kern w:val="2"/>
      <w:sz w:val="18"/>
      <w:szCs w:val="18"/>
    </w:rPr>
  </w:style>
  <w:style w:type="character" w:customStyle="1" w:styleId="10">
    <w:name w:val="标题 1 字符"/>
    <w:basedOn w:val="a7"/>
    <w:link w:val="1"/>
    <w:uiPriority w:val="9"/>
    <w:rsid w:val="002951FB"/>
    <w:rPr>
      <w:rFonts w:ascii="Arial" w:hAnsi="Arial"/>
      <w:b/>
      <w:bCs/>
      <w:kern w:val="44"/>
      <w:sz w:val="44"/>
      <w:szCs w:val="44"/>
      <w:lang w:val="zh-CN"/>
    </w:rPr>
  </w:style>
  <w:style w:type="character" w:customStyle="1" w:styleId="af5">
    <w:name w:val="页眉 字符"/>
    <w:basedOn w:val="a7"/>
    <w:link w:val="af4"/>
    <w:uiPriority w:val="99"/>
    <w:rsid w:val="002951FB"/>
    <w:rPr>
      <w:kern w:val="2"/>
      <w:sz w:val="18"/>
      <w:szCs w:val="18"/>
    </w:rPr>
  </w:style>
  <w:style w:type="character" w:customStyle="1" w:styleId="af0">
    <w:name w:val="正文文本缩进 字符"/>
    <w:basedOn w:val="a7"/>
    <w:link w:val="af"/>
    <w:rsid w:val="002951FB"/>
    <w:rPr>
      <w:kern w:val="2"/>
      <w:sz w:val="21"/>
      <w:szCs w:val="24"/>
    </w:rPr>
  </w:style>
  <w:style w:type="character" w:customStyle="1" w:styleId="high-light-bg4">
    <w:name w:val="high-light-bg4"/>
    <w:rsid w:val="002951FB"/>
  </w:style>
  <w:style w:type="paragraph" w:styleId="11">
    <w:name w:val="toc 1"/>
    <w:basedOn w:val="a6"/>
    <w:next w:val="a6"/>
    <w:autoRedefine/>
    <w:uiPriority w:val="39"/>
    <w:unhideWhenUsed/>
    <w:qFormat/>
    <w:rsid w:val="002951FB"/>
    <w:pPr>
      <w:widowControl/>
      <w:tabs>
        <w:tab w:val="right" w:leader="dot" w:pos="9497"/>
      </w:tabs>
      <w:spacing w:line="360" w:lineRule="auto"/>
      <w:jc w:val="center"/>
    </w:pPr>
    <w:rPr>
      <w:rFonts w:ascii="黑体" w:eastAsia="黑体" w:hAnsi="黑体"/>
      <w:sz w:val="44"/>
      <w:szCs w:val="44"/>
      <w:lang w:val="zh-CN"/>
    </w:rPr>
  </w:style>
  <w:style w:type="paragraph" w:styleId="20">
    <w:name w:val="toc 2"/>
    <w:basedOn w:val="a6"/>
    <w:next w:val="a6"/>
    <w:autoRedefine/>
    <w:uiPriority w:val="39"/>
    <w:unhideWhenUsed/>
    <w:qFormat/>
    <w:rsid w:val="002951FB"/>
    <w:pPr>
      <w:widowControl/>
      <w:spacing w:line="360" w:lineRule="auto"/>
      <w:ind w:leftChars="200" w:left="420"/>
    </w:pPr>
    <w:rPr>
      <w:rFonts w:ascii="Arial" w:hAnsi="Arial"/>
      <w:szCs w:val="22"/>
      <w:lang w:val="zh-CN"/>
    </w:rPr>
  </w:style>
  <w:style w:type="character" w:customStyle="1" w:styleId="af3">
    <w:name w:val="批注框文本 字符"/>
    <w:basedOn w:val="a7"/>
    <w:link w:val="af2"/>
    <w:uiPriority w:val="99"/>
    <w:semiHidden/>
    <w:rsid w:val="002951FB"/>
    <w:rPr>
      <w:kern w:val="2"/>
      <w:sz w:val="18"/>
      <w:szCs w:val="18"/>
    </w:rPr>
  </w:style>
  <w:style w:type="character" w:styleId="afb">
    <w:name w:val="Hyperlink"/>
    <w:uiPriority w:val="99"/>
    <w:unhideWhenUsed/>
    <w:rsid w:val="002951FB"/>
    <w:rPr>
      <w:color w:val="0000FF"/>
      <w:u w:val="single"/>
      <w:lang w:val="zh-CN" w:eastAsia="zh-CN"/>
    </w:rPr>
  </w:style>
  <w:style w:type="paragraph" w:styleId="afc">
    <w:name w:val="footnote text"/>
    <w:basedOn w:val="a6"/>
    <w:link w:val="afd"/>
    <w:uiPriority w:val="99"/>
    <w:unhideWhenUsed/>
    <w:rsid w:val="002951FB"/>
    <w:pPr>
      <w:widowControl/>
      <w:snapToGrid w:val="0"/>
      <w:spacing w:line="360" w:lineRule="auto"/>
      <w:jc w:val="left"/>
    </w:pPr>
    <w:rPr>
      <w:rFonts w:ascii="Arial" w:hAnsi="Arial"/>
      <w:sz w:val="18"/>
      <w:szCs w:val="18"/>
      <w:lang w:val="zh-CN"/>
    </w:rPr>
  </w:style>
  <w:style w:type="character" w:customStyle="1" w:styleId="afd">
    <w:name w:val="脚注文本 字符"/>
    <w:basedOn w:val="a7"/>
    <w:link w:val="afc"/>
    <w:uiPriority w:val="99"/>
    <w:rsid w:val="002951FB"/>
    <w:rPr>
      <w:rFonts w:ascii="Arial" w:hAnsi="Arial"/>
      <w:kern w:val="2"/>
      <w:sz w:val="18"/>
      <w:szCs w:val="18"/>
      <w:lang w:val="zh-CN"/>
    </w:rPr>
  </w:style>
  <w:style w:type="character" w:styleId="afe">
    <w:name w:val="footnote reference"/>
    <w:uiPriority w:val="99"/>
    <w:unhideWhenUsed/>
    <w:rsid w:val="002951FB"/>
    <w:rPr>
      <w:vertAlign w:val="superscript"/>
      <w:lang w:val="zh-CN" w:eastAsia="zh-CN"/>
    </w:rPr>
  </w:style>
  <w:style w:type="paragraph" w:styleId="aff">
    <w:name w:val="endnote text"/>
    <w:basedOn w:val="a6"/>
    <w:link w:val="aff0"/>
    <w:uiPriority w:val="99"/>
    <w:unhideWhenUsed/>
    <w:rsid w:val="002951FB"/>
    <w:pPr>
      <w:widowControl/>
      <w:snapToGrid w:val="0"/>
      <w:spacing w:line="360" w:lineRule="auto"/>
      <w:jc w:val="left"/>
    </w:pPr>
    <w:rPr>
      <w:rFonts w:ascii="Arial" w:hAnsi="Arial"/>
      <w:szCs w:val="22"/>
      <w:lang w:val="zh-CN"/>
    </w:rPr>
  </w:style>
  <w:style w:type="character" w:customStyle="1" w:styleId="aff0">
    <w:name w:val="尾注文本 字符"/>
    <w:basedOn w:val="a7"/>
    <w:link w:val="aff"/>
    <w:uiPriority w:val="99"/>
    <w:rsid w:val="002951FB"/>
    <w:rPr>
      <w:rFonts w:ascii="Arial" w:hAnsi="Arial"/>
      <w:kern w:val="2"/>
      <w:sz w:val="21"/>
      <w:szCs w:val="22"/>
      <w:lang w:val="zh-CN"/>
    </w:rPr>
  </w:style>
  <w:style w:type="character" w:styleId="aff1">
    <w:name w:val="endnote reference"/>
    <w:uiPriority w:val="99"/>
    <w:unhideWhenUsed/>
    <w:rsid w:val="002951FB"/>
    <w:rPr>
      <w:vertAlign w:val="superscript"/>
      <w:lang w:val="zh-CN" w:eastAsia="zh-CN"/>
    </w:rPr>
  </w:style>
  <w:style w:type="paragraph" w:customStyle="1" w:styleId="TableParagraph">
    <w:name w:val="Table Paragraph"/>
    <w:basedOn w:val="a6"/>
    <w:uiPriority w:val="1"/>
    <w:qFormat/>
    <w:rsid w:val="002951FB"/>
    <w:pPr>
      <w:widowControl/>
      <w:autoSpaceDE w:val="0"/>
      <w:autoSpaceDN w:val="0"/>
      <w:adjustRightInd w:val="0"/>
      <w:spacing w:line="360" w:lineRule="auto"/>
      <w:jc w:val="left"/>
    </w:pPr>
    <w:rPr>
      <w:rFonts w:cs="Courier New"/>
      <w:sz w:val="24"/>
      <w:lang w:val="zh-CN"/>
    </w:rPr>
  </w:style>
  <w:style w:type="paragraph" w:styleId="aff2">
    <w:name w:val="List Paragraph"/>
    <w:basedOn w:val="a6"/>
    <w:qFormat/>
    <w:rsid w:val="002951FB"/>
    <w:pPr>
      <w:widowControl/>
      <w:autoSpaceDE w:val="0"/>
      <w:autoSpaceDN w:val="0"/>
      <w:adjustRightInd w:val="0"/>
      <w:spacing w:line="360" w:lineRule="auto"/>
      <w:jc w:val="left"/>
    </w:pPr>
    <w:rPr>
      <w:rFonts w:cs="Courier New"/>
      <w:sz w:val="24"/>
      <w:lang w:val="zh-CN"/>
    </w:rPr>
  </w:style>
  <w:style w:type="paragraph" w:styleId="30">
    <w:name w:val="toc 3"/>
    <w:basedOn w:val="a6"/>
    <w:next w:val="a6"/>
    <w:autoRedefine/>
    <w:uiPriority w:val="39"/>
    <w:unhideWhenUsed/>
    <w:qFormat/>
    <w:rsid w:val="002951FB"/>
    <w:pPr>
      <w:widowControl/>
      <w:spacing w:line="360" w:lineRule="auto"/>
      <w:ind w:leftChars="400" w:left="840"/>
    </w:pPr>
    <w:rPr>
      <w:rFonts w:ascii="Arial" w:hAnsi="Arial"/>
      <w:szCs w:val="22"/>
      <w:lang w:val="zh-CN"/>
    </w:rPr>
  </w:style>
  <w:style w:type="paragraph" w:styleId="4">
    <w:name w:val="toc 4"/>
    <w:basedOn w:val="a6"/>
    <w:next w:val="a6"/>
    <w:autoRedefine/>
    <w:uiPriority w:val="39"/>
    <w:unhideWhenUsed/>
    <w:rsid w:val="002951FB"/>
    <w:pPr>
      <w:widowControl/>
      <w:spacing w:line="360" w:lineRule="auto"/>
      <w:ind w:leftChars="600" w:left="1260"/>
    </w:pPr>
    <w:rPr>
      <w:rFonts w:ascii="Calibri" w:hAnsi="Calibri"/>
      <w:szCs w:val="22"/>
      <w:lang w:val="zh-CN"/>
    </w:rPr>
  </w:style>
  <w:style w:type="paragraph" w:styleId="5">
    <w:name w:val="toc 5"/>
    <w:basedOn w:val="a6"/>
    <w:next w:val="a6"/>
    <w:autoRedefine/>
    <w:uiPriority w:val="39"/>
    <w:unhideWhenUsed/>
    <w:rsid w:val="002951FB"/>
    <w:pPr>
      <w:widowControl/>
      <w:spacing w:line="360" w:lineRule="auto"/>
      <w:ind w:leftChars="800" w:left="1680"/>
    </w:pPr>
    <w:rPr>
      <w:rFonts w:ascii="Calibri" w:hAnsi="Calibri"/>
      <w:szCs w:val="22"/>
      <w:lang w:val="zh-CN"/>
    </w:rPr>
  </w:style>
  <w:style w:type="paragraph" w:styleId="6">
    <w:name w:val="toc 6"/>
    <w:basedOn w:val="a6"/>
    <w:next w:val="a6"/>
    <w:autoRedefine/>
    <w:uiPriority w:val="39"/>
    <w:unhideWhenUsed/>
    <w:rsid w:val="002951FB"/>
    <w:pPr>
      <w:widowControl/>
      <w:spacing w:line="360" w:lineRule="auto"/>
      <w:ind w:leftChars="1000" w:left="2100"/>
    </w:pPr>
    <w:rPr>
      <w:rFonts w:ascii="Calibri" w:hAnsi="Calibri"/>
      <w:szCs w:val="22"/>
      <w:lang w:val="zh-CN"/>
    </w:rPr>
  </w:style>
  <w:style w:type="paragraph" w:styleId="7">
    <w:name w:val="toc 7"/>
    <w:basedOn w:val="a6"/>
    <w:next w:val="a6"/>
    <w:autoRedefine/>
    <w:uiPriority w:val="39"/>
    <w:unhideWhenUsed/>
    <w:rsid w:val="002951FB"/>
    <w:pPr>
      <w:widowControl/>
      <w:spacing w:line="360" w:lineRule="auto"/>
      <w:ind w:leftChars="1200" w:left="2520"/>
    </w:pPr>
    <w:rPr>
      <w:rFonts w:ascii="Calibri" w:hAnsi="Calibri"/>
      <w:szCs w:val="22"/>
      <w:lang w:val="zh-CN"/>
    </w:rPr>
  </w:style>
  <w:style w:type="paragraph" w:styleId="8">
    <w:name w:val="toc 8"/>
    <w:basedOn w:val="a6"/>
    <w:next w:val="a6"/>
    <w:autoRedefine/>
    <w:uiPriority w:val="39"/>
    <w:unhideWhenUsed/>
    <w:rsid w:val="002951FB"/>
    <w:pPr>
      <w:widowControl/>
      <w:spacing w:line="360" w:lineRule="auto"/>
      <w:ind w:leftChars="1400" w:left="2940"/>
    </w:pPr>
    <w:rPr>
      <w:rFonts w:ascii="Calibri" w:hAnsi="Calibri"/>
      <w:szCs w:val="22"/>
      <w:lang w:val="zh-CN"/>
    </w:rPr>
  </w:style>
  <w:style w:type="paragraph" w:styleId="9">
    <w:name w:val="toc 9"/>
    <w:basedOn w:val="a6"/>
    <w:next w:val="a6"/>
    <w:autoRedefine/>
    <w:uiPriority w:val="39"/>
    <w:unhideWhenUsed/>
    <w:rsid w:val="002951FB"/>
    <w:pPr>
      <w:widowControl/>
      <w:spacing w:line="360" w:lineRule="auto"/>
      <w:ind w:leftChars="1600" w:left="3360"/>
    </w:pPr>
    <w:rPr>
      <w:rFonts w:ascii="Calibri" w:hAnsi="Calibri"/>
      <w:szCs w:val="22"/>
      <w:lang w:val="zh-CN"/>
    </w:rPr>
  </w:style>
  <w:style w:type="paragraph" w:styleId="TOC">
    <w:name w:val="TOC Heading"/>
    <w:basedOn w:val="1"/>
    <w:next w:val="a6"/>
    <w:uiPriority w:val="39"/>
    <w:semiHidden/>
    <w:unhideWhenUsed/>
    <w:qFormat/>
    <w:rsid w:val="002951FB"/>
    <w:pPr>
      <w:spacing w:before="480" w:after="0" w:line="276" w:lineRule="auto"/>
      <w:jc w:val="left"/>
      <w:outlineLvl w:val="9"/>
    </w:pPr>
    <w:rPr>
      <w:rFonts w:ascii="Cambria" w:hAnsi="Cambria"/>
      <w:color w:val="365F91"/>
      <w:kern w:val="0"/>
      <w:sz w:val="28"/>
      <w:szCs w:val="28"/>
      <w:lang w:val="en-US"/>
    </w:rPr>
  </w:style>
  <w:style w:type="character" w:customStyle="1" w:styleId="af8">
    <w:name w:val="批注文字 字符"/>
    <w:basedOn w:val="a7"/>
    <w:link w:val="af7"/>
    <w:uiPriority w:val="99"/>
    <w:semiHidden/>
    <w:rsid w:val="002951FB"/>
    <w:rPr>
      <w:kern w:val="2"/>
      <w:sz w:val="21"/>
      <w:szCs w:val="24"/>
    </w:rPr>
  </w:style>
  <w:style w:type="character" w:customStyle="1" w:styleId="afa">
    <w:name w:val="批注主题 字符"/>
    <w:basedOn w:val="af8"/>
    <w:link w:val="af9"/>
    <w:uiPriority w:val="99"/>
    <w:semiHidden/>
    <w:rsid w:val="002951FB"/>
    <w:rPr>
      <w:b/>
      <w:bCs/>
      <w:kern w:val="2"/>
      <w:sz w:val="21"/>
      <w:szCs w:val="24"/>
    </w:rPr>
  </w:style>
  <w:style w:type="paragraph" w:customStyle="1" w:styleId="aff3">
    <w:name w:val="段"/>
    <w:rsid w:val="002951FB"/>
    <w:pPr>
      <w:autoSpaceDE w:val="0"/>
      <w:autoSpaceDN w:val="0"/>
      <w:spacing w:line="360" w:lineRule="auto"/>
      <w:ind w:firstLineChars="200" w:firstLine="200"/>
      <w:jc w:val="both"/>
    </w:pPr>
    <w:rPr>
      <w:rFonts w:ascii="宋体"/>
      <w:noProof/>
      <w:sz w:val="21"/>
    </w:rPr>
  </w:style>
  <w:style w:type="character" w:customStyle="1" w:styleId="ordinary-span-edit2">
    <w:name w:val="ordinary-span-edit2"/>
    <w:rsid w:val="002951FB"/>
  </w:style>
  <w:style w:type="paragraph" w:customStyle="1" w:styleId="a0">
    <w:name w:val="标准文件_章标题"/>
    <w:next w:val="a6"/>
    <w:rsid w:val="002951FB"/>
    <w:pPr>
      <w:numPr>
        <w:ilvl w:val="1"/>
        <w:numId w:val="22"/>
      </w:numPr>
      <w:spacing w:beforeLines="50" w:afterLines="50"/>
      <w:ind w:rightChars="-50" w:right="-50"/>
      <w:jc w:val="both"/>
      <w:outlineLvl w:val="1"/>
    </w:pPr>
    <w:rPr>
      <w:rFonts w:ascii="黑体" w:eastAsia="黑体"/>
      <w:spacing w:val="2"/>
      <w:sz w:val="21"/>
    </w:rPr>
  </w:style>
  <w:style w:type="paragraph" w:customStyle="1" w:styleId="a1">
    <w:name w:val="标准文件_一级条标题"/>
    <w:basedOn w:val="a0"/>
    <w:next w:val="a6"/>
    <w:rsid w:val="002951FB"/>
    <w:pPr>
      <w:numPr>
        <w:ilvl w:val="2"/>
      </w:numPr>
      <w:spacing w:beforeLines="0" w:afterLines="0"/>
      <w:outlineLvl w:val="2"/>
    </w:pPr>
  </w:style>
  <w:style w:type="paragraph" w:customStyle="1" w:styleId="a2">
    <w:name w:val="标准文件_二级条标题"/>
    <w:basedOn w:val="a1"/>
    <w:next w:val="a6"/>
    <w:rsid w:val="002951FB"/>
    <w:pPr>
      <w:numPr>
        <w:ilvl w:val="3"/>
      </w:numPr>
      <w:outlineLvl w:val="3"/>
    </w:pPr>
  </w:style>
  <w:style w:type="paragraph" w:customStyle="1" w:styleId="a">
    <w:name w:val="前言标题"/>
    <w:next w:val="a6"/>
    <w:rsid w:val="002951FB"/>
    <w:pPr>
      <w:numPr>
        <w:numId w:val="22"/>
      </w:numPr>
      <w:shd w:val="clear" w:color="auto" w:fill="FFFFFF"/>
      <w:spacing w:before="540" w:after="600"/>
      <w:jc w:val="center"/>
      <w:outlineLvl w:val="0"/>
    </w:pPr>
    <w:rPr>
      <w:rFonts w:ascii="黑体" w:eastAsia="黑体"/>
      <w:sz w:val="32"/>
    </w:rPr>
  </w:style>
  <w:style w:type="paragraph" w:customStyle="1" w:styleId="a3">
    <w:name w:val="标准文件_三级条标题"/>
    <w:basedOn w:val="a2"/>
    <w:next w:val="a6"/>
    <w:rsid w:val="002951FB"/>
    <w:pPr>
      <w:numPr>
        <w:ilvl w:val="4"/>
      </w:numPr>
      <w:outlineLvl w:val="4"/>
    </w:pPr>
  </w:style>
  <w:style w:type="paragraph" w:customStyle="1" w:styleId="a4">
    <w:name w:val="标准文件_四级条标题"/>
    <w:basedOn w:val="a3"/>
    <w:next w:val="a6"/>
    <w:rsid w:val="002951FB"/>
    <w:pPr>
      <w:numPr>
        <w:ilvl w:val="5"/>
      </w:numPr>
      <w:outlineLvl w:val="5"/>
    </w:pPr>
  </w:style>
  <w:style w:type="paragraph" w:customStyle="1" w:styleId="a5">
    <w:name w:val="标准文件_五级条标题"/>
    <w:basedOn w:val="a4"/>
    <w:next w:val="a6"/>
    <w:rsid w:val="002951FB"/>
    <w:pPr>
      <w:numPr>
        <w:ilvl w:val="6"/>
      </w:numPr>
      <w:outlineLvl w:val="6"/>
    </w:pPr>
  </w:style>
  <w:style w:type="character" w:customStyle="1" w:styleId="ab">
    <w:name w:val="日期 字符"/>
    <w:basedOn w:val="a7"/>
    <w:link w:val="aa"/>
    <w:uiPriority w:val="99"/>
    <w:rsid w:val="002951FB"/>
    <w:rPr>
      <w:kern w:val="2"/>
      <w:sz w:val="21"/>
      <w:szCs w:val="24"/>
    </w:rPr>
  </w:style>
  <w:style w:type="character" w:styleId="aff4">
    <w:name w:val="Placeholder Text"/>
    <w:basedOn w:val="a7"/>
    <w:uiPriority w:val="99"/>
    <w:semiHidden/>
    <w:rsid w:val="002951FB"/>
    <w:rPr>
      <w:color w:val="808080"/>
    </w:rPr>
  </w:style>
  <w:style w:type="character" w:styleId="aff5">
    <w:name w:val="Strong"/>
    <w:basedOn w:val="a7"/>
    <w:uiPriority w:val="22"/>
    <w:qFormat/>
    <w:rsid w:val="002951FB"/>
    <w:rPr>
      <w:b w:val="0"/>
      <w:bCs w:val="0"/>
      <w:i w:val="0"/>
      <w:iCs w:val="0"/>
    </w:rPr>
  </w:style>
  <w:style w:type="character" w:customStyle="1" w:styleId="emtidy-1">
    <w:name w:val="emtidy-1"/>
    <w:basedOn w:val="a7"/>
    <w:rsid w:val="002951FB"/>
    <w:rPr>
      <w:rFonts w:ascii="Georgia" w:hAnsi="Georgia" w:hint="default"/>
      <w:i/>
      <w:iCs/>
    </w:rPr>
  </w:style>
  <w:style w:type="character" w:customStyle="1" w:styleId="emtidy-3">
    <w:name w:val="emtidy-3"/>
    <w:basedOn w:val="a7"/>
    <w:rsid w:val="002951FB"/>
    <w:rPr>
      <w:rFonts w:ascii="Cambria Math" w:eastAsiaTheme="minorEastAsia" w:hAnsi="Cambria Math" w:cs="Arial" w:hint="default"/>
      <w:sz w:val="24"/>
      <w:szCs w:val="24"/>
      <w:lang w:val="zh-CN" w:eastAsia="zh-CN" w:bidi="ar-SA"/>
    </w:rPr>
  </w:style>
  <w:style w:type="paragraph" w:customStyle="1" w:styleId="aff6">
    <w:name w:val="一级标题"/>
    <w:basedOn w:val="1"/>
    <w:next w:val="a6"/>
    <w:autoRedefine/>
    <w:rsid w:val="002951FB"/>
    <w:pPr>
      <w:keepLines w:val="0"/>
      <w:widowControl w:val="0"/>
      <w:adjustRightInd w:val="0"/>
      <w:spacing w:beforeLines="100" w:before="240" w:afterLines="100" w:after="240" w:line="420" w:lineRule="exact"/>
      <w:ind w:firstLineChars="860" w:firstLine="3784"/>
      <w:jc w:val="left"/>
      <w:textAlignment w:val="baseline"/>
    </w:pPr>
    <w:rPr>
      <w:rFonts w:ascii="黑体" w:eastAsia="黑体" w:hAnsi="宋体"/>
      <w:b w:val="0"/>
      <w:bCs w:val="0"/>
      <w:kern w:val="0"/>
      <w:lang w:val="en-US"/>
    </w:rPr>
  </w:style>
  <w:style w:type="character" w:styleId="aff7">
    <w:name w:val="Emphasis"/>
    <w:basedOn w:val="a7"/>
    <w:uiPriority w:val="20"/>
    <w:qFormat/>
    <w:rsid w:val="00A91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0405">
      <w:bodyDiv w:val="1"/>
      <w:marLeft w:val="0"/>
      <w:marRight w:val="0"/>
      <w:marTop w:val="0"/>
      <w:marBottom w:val="0"/>
      <w:divBdr>
        <w:top w:val="none" w:sz="0" w:space="0" w:color="auto"/>
        <w:left w:val="none" w:sz="0" w:space="0" w:color="auto"/>
        <w:bottom w:val="none" w:sz="0" w:space="0" w:color="auto"/>
        <w:right w:val="none" w:sz="0" w:space="0" w:color="auto"/>
      </w:divBdr>
    </w:div>
    <w:div w:id="17436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6.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2.emf"/><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image" Target="media/image11.emf"/><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4.wmf"/><Relationship Id="rId31" Type="http://schemas.openxmlformats.org/officeDocument/2006/relationships/image" Target="media/image10.emf"/><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002EC-B34F-4F7E-A894-C68CA619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31</Pages>
  <Words>3311</Words>
  <Characters>18875</Characters>
  <Application>Microsoft Office Word</Application>
  <DocSecurity>0</DocSecurity>
  <Lines>157</Lines>
  <Paragraphs>44</Paragraphs>
  <ScaleCrop>false</ScaleCrop>
  <Company>National Institute Metrology</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非自动天平试行检定规程</dc:title>
  <dc:subject/>
  <dc:creator>Mass Standard Laboratory</dc:creator>
  <cp:keywords/>
  <dc:description/>
  <cp:lastModifiedBy>胡满红</cp:lastModifiedBy>
  <cp:revision>353</cp:revision>
  <cp:lastPrinted>2007-10-13T02:56:00Z</cp:lastPrinted>
  <dcterms:created xsi:type="dcterms:W3CDTF">2023-10-27T05:59:00Z</dcterms:created>
  <dcterms:modified xsi:type="dcterms:W3CDTF">2024-02-28T05:55:00Z</dcterms:modified>
</cp:coreProperties>
</file>