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2003-2010___1.vsd" ContentType="application/vnd.visio"/>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right="780"/>
        <w:jc w:val="right"/>
        <w:rPr>
          <w:kern w:val="0"/>
          <w:sz w:val="52"/>
          <w:szCs w:val="52"/>
        </w:rPr>
      </w:pPr>
      <w:bookmarkStart w:id="0" w:name="_Hlk162466301"/>
      <w:r>
        <w:rPr>
          <w:kern w:val="0"/>
          <w:sz w:val="52"/>
          <w:szCs w:val="52"/>
        </w:rPr>
        <w:drawing>
          <wp:inline distT="0" distB="0" distL="0" distR="0">
            <wp:extent cx="1212215" cy="510540"/>
            <wp:effectExtent l="1905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9" cstate="print"/>
                    <a:srcRect/>
                    <a:stretch>
                      <a:fillRect/>
                    </a:stretch>
                  </pic:blipFill>
                  <pic:spPr>
                    <a:xfrm>
                      <a:off x="0" y="0"/>
                      <a:ext cx="1212215" cy="510540"/>
                    </a:xfrm>
                    <a:prstGeom prst="rect">
                      <a:avLst/>
                    </a:prstGeom>
                    <a:noFill/>
                    <a:ln w="9525">
                      <a:noFill/>
                      <a:miter lim="800000"/>
                      <a:headEnd/>
                      <a:tailEnd/>
                    </a:ln>
                  </pic:spPr>
                </pic:pic>
              </a:graphicData>
            </a:graphic>
          </wp:inline>
        </w:drawing>
      </w:r>
    </w:p>
    <w:p>
      <w:pPr>
        <w:autoSpaceDE w:val="0"/>
        <w:autoSpaceDN w:val="0"/>
        <w:adjustRightInd w:val="0"/>
        <w:jc w:val="center"/>
        <w:rPr>
          <w:rFonts w:eastAsia="华文中宋"/>
          <w:b/>
          <w:kern w:val="0"/>
          <w:sz w:val="52"/>
          <w:szCs w:val="52"/>
        </w:rPr>
      </w:pPr>
      <w:r>
        <w:rPr>
          <w:rFonts w:eastAsia="华文中宋"/>
          <w:b/>
          <w:kern w:val="0"/>
          <w:sz w:val="52"/>
          <w:szCs w:val="52"/>
        </w:rPr>
        <w:t>中华人民共和国国家计量技术规范</w:t>
      </w:r>
    </w:p>
    <w:p>
      <w:pPr>
        <w:autoSpaceDE w:val="0"/>
        <w:autoSpaceDN w:val="0"/>
        <w:adjustRightInd w:val="0"/>
        <w:jc w:val="center"/>
        <w:rPr>
          <w:rFonts w:eastAsia="黑体"/>
          <w:kern w:val="0"/>
          <w:sz w:val="28"/>
          <w:szCs w:val="28"/>
        </w:rPr>
      </w:pPr>
      <w:r>
        <w:rPr>
          <w:rFonts w:eastAsia="黑体"/>
          <w:kern w:val="0"/>
          <w:sz w:val="28"/>
          <w:szCs w:val="28"/>
        </w:rPr>
        <w:t xml:space="preserve">                                   JJF××××─×××× </w:t>
      </w:r>
    </w:p>
    <w:p>
      <w:pPr>
        <w:autoSpaceDE w:val="0"/>
        <w:autoSpaceDN w:val="0"/>
        <w:adjustRightInd w:val="0"/>
        <w:jc w:val="left"/>
        <w:rPr>
          <w:rFonts w:eastAsia="黑体"/>
          <w:kern w:val="0"/>
          <w:sz w:val="14"/>
          <w:szCs w:val="14"/>
        </w:rPr>
      </w:pPr>
      <w:r>
        <w:rPr>
          <w:rFonts w:eastAsia="黑体"/>
          <w:kern w:val="0"/>
          <w:sz w:val="38"/>
          <w:szCs w:val="38"/>
        </w:rPr>
        <mc:AlternateContent>
          <mc:Choice Requires="wpg">
            <w:drawing>
              <wp:inline distT="0" distB="0" distL="0" distR="0">
                <wp:extent cx="6004560" cy="98425"/>
                <wp:effectExtent l="0" t="10795" r="0" b="0"/>
                <wp:docPr id="24" name="Group 2"/>
                <wp:cNvGraphicFramePr/>
                <a:graphic xmlns:a="http://schemas.openxmlformats.org/drawingml/2006/main">
                  <a:graphicData uri="http://schemas.microsoft.com/office/word/2010/wordprocessingGroup">
                    <wpg:wgp>
                      <wpg:cNvGrpSpPr/>
                      <wpg:grpSpPr>
                        <a:xfrm>
                          <a:off x="0" y="0"/>
                          <a:ext cx="6004560" cy="98425"/>
                          <a:chOff x="0" y="0"/>
                          <a:chExt cx="7200" cy="136"/>
                        </a:xfrm>
                      </wpg:grpSpPr>
                      <wps:wsp>
                        <wps:cNvPr id="25" name="AutoShape 3"/>
                        <wps:cNvSpPr>
                          <a:spLocks noChangeAspect="1" noChangeArrowheads="1" noTextEdit="1"/>
                        </wps:cNvSpPr>
                        <wps:spPr bwMode="auto">
                          <a:xfrm>
                            <a:off x="0" y="0"/>
                            <a:ext cx="7200" cy="136"/>
                          </a:xfrm>
                          <a:prstGeom prst="rect">
                            <a:avLst/>
                          </a:prstGeom>
                          <a:noFill/>
                        </wps:spPr>
                        <wps:bodyPr rot="0" vert="horz" wrap="square" lIns="91440" tIns="45720" rIns="91440" bIns="45720" anchor="t" anchorCtr="0" upright="1">
                          <a:noAutofit/>
                        </wps:bodyPr>
                      </wps:wsp>
                      <wps:wsp>
                        <wps:cNvPr id="26" name="Line 4"/>
                        <wps:cNvCnPr>
                          <a:cxnSpLocks noChangeShapeType="1"/>
                        </wps:cNvCnPr>
                        <wps:spPr bwMode="auto">
                          <a:xfrm>
                            <a:off x="313" y="0"/>
                            <a:ext cx="6730" cy="1"/>
                          </a:xfrm>
                          <a:prstGeom prst="line">
                            <a:avLst/>
                          </a:prstGeom>
                          <a:noFill/>
                          <a:ln w="9525">
                            <a:solidFill>
                              <a:srgbClr val="000000"/>
                            </a:solidFill>
                            <a:round/>
                          </a:ln>
                        </wps:spPr>
                        <wps:bodyPr/>
                      </wps:wsp>
                    </wpg:wgp>
                  </a:graphicData>
                </a:graphic>
              </wp:inline>
            </w:drawing>
          </mc:Choice>
          <mc:Fallback>
            <w:pict>
              <v:group id="Group 2" o:spid="_x0000_s1026" o:spt="203" style="height:7.75pt;width:472.8pt;" coordsize="7200,136" o:gfxdata="UEsDBAoAAAAAAIdO4kAAAAAAAAAAAAAAAAAEAAAAZHJzL1BLAwQUAAAACACHTuJAxjXwxdUAAAAE&#10;AQAADwAAAGRycy9kb3ducmV2LnhtbE2PQUvDQBCF74L/YRnBm91ETdGYTZGinorQVhBv0+w0Cc3O&#10;huw2af+9oxe9PBje471visXJdWqkIbSeDaSzBBRx5W3LtYGP7evNA6gQkS12nsnAmQIsysuLAnPr&#10;J17TuIm1khIOORpoYuxzrUPVkMMw8z2xeHs/OIxyDrW2A05S7jp9myRz7bBlWWiwp2VD1WFzdAbe&#10;Jpye79KXcXXYL89f2+z9c5WSMddXafIEKtIp/oXhB1/QoRSmnT+yDaozII/EXxXv8T6bg9pJKMtA&#10;l4X+D19+A1BLAwQUAAAACACHTuJAHFzb0cUCAADuBgAADgAAAGRycy9lMm9Eb2MueG1stVXbbtsw&#10;DH0fsH8Q9L46FydtjTpFkV4woNsKtPsARZZtYbakUUqc7OtHSXaapRsQbFgeEl0o8vDwkLm63rYN&#10;2QiwUqucjs9GlAjFdSFVldOvL/cfLiixjqmCNVqJnO6EpdeL9++uOpOJia51Uwgg6ETZrDM5rZ0z&#10;WZJYXouW2TNthMLLUkPLHG6hSgpgHXpvm2QyGs2TTkNhQHNhLZ7exkvae4RTHOqylFzcar5uhXLR&#10;K4iGOUzJ1tJYughoy1Jw96UsrXCkySlm6sI3BsH1yn8niyuWVcBMLXkPgZ0C4SinlkmFQfeubplj&#10;ZA3yjatWctBWl+6M6zaJiQRGMIvx6IibB9BrE3Kpsq4ye9KxUEes/7Vb/nnzBEQWOZ2klCjWYsVD&#10;WDLx3HSmytDkAcyzeYL+oIo7n+62hNb/YiJkG1jd7VkVW0c4Hs5Ho3Q2R8I53l1epJNZZJ3XWJo3&#10;r3h91787R7XER+Pp3D9JhniJh7VH0RkUon1lx/4bO881MyKQbn3qAzuzgZ2btdPBhkwjQ8HM0+OJ&#10;sOZR82+WKL2smarEjTWoQewzfD4cAeiuFqxAoOH4BZm6K2Sw8mn6hDBydOk3Fp2TVfdJF1gdhvGD&#10;1E7h/s8cssyAdQ9Ct8QvcgqIM/hlm0frIt2Dic9M6XvZNAM+D8nLw2YrXewQHmj0gfXCyYKLWsMP&#10;Sjrsq5za72sGgpLmo8KML8dpimYubNIZAqQEDm9WhzdMcXSVU0dJXC5dbN61AVnVgbIIzpellAH3&#10;K6qeTFRHxPr/ZTIfZPIolSDpgUKWKiqEb9XzkUiCnF52Bqs7DkLvFRCfnKyA6XhKyW/673w69NEv&#10;XfRGAQ1CPkkBLGsU6bCWM+zloHrdyMLLI2ygWi0bIBvmZ2749HHtoRnONlVEmTWqL9Sxqga1hQKG&#10;rscxGAZBP7L9nD3cBz+vf1OL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MY18MXVAAAABAEAAA8A&#10;AAAAAAAAAQAgAAAAIgAAAGRycy9kb3ducmV2LnhtbFBLAQIUABQAAAAIAIdO4kAcXNvRxQIAAO4G&#10;AAAOAAAAAAAAAAEAIAAAACQBAABkcnMvZTJvRG9jLnhtbFBLBQYAAAAABgAGAFkBAABbBgAAAAA=&#10;">
                <o:lock v:ext="edit" aspectratio="f"/>
                <v:rect id="AutoShape 3" o:spid="_x0000_s1026" o:spt="1" style="position:absolute;left:0;top:0;height:136;width:7200;" filled="f" stroked="f" coordsize="21600,21600" o:gfxdata="UEsDBAoAAAAAAIdO4kAAAAAAAAAAAAAAAAAEAAAAZHJzL1BLAwQUAAAACACHTuJAziTNNb0AAADb&#10;AAAADwAAAGRycy9kb3ducmV2LnhtbEWPQYvCMBSE7wv+h/CEvSyaKqxINXoQxCILYqueH82zLTYv&#10;tYmt++83C4LHYWa+YZbrp6lFR62rLCuYjCMQxLnVFRcKTtl2NAfhPLLG2jIp+CUH69XgY4mxtj0f&#10;qUt9IQKEXYwKSu+bWEqXl2TQjW1DHLyrbQ36INtC6hb7ADe1nEbRTBqsOCyU2NCmpPyWPoyCPj90&#10;l+xnJw9fl8TyPblv0vNeqc/hJFqA8PT07/CrnWgF02/4/xJ+gF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JM01vQAA&#10;ANsAAAAPAAAAAAAAAAEAIAAAACIAAABkcnMvZG93bnJldi54bWxQSwECFAAUAAAACACHTuJAMy8F&#10;njsAAAA5AAAAEAAAAAAAAAABACAAAAAMAQAAZHJzL3NoYXBleG1sLnhtbFBLBQYAAAAABgAGAFsB&#10;AAC2AwAAAAA=&#10;">
                  <v:fill on="f" focussize="0,0"/>
                  <v:stroke on="f"/>
                  <v:imagedata o:title=""/>
                  <o:lock v:ext="edit" text="t" aspectratio="t"/>
                </v:rect>
                <v:line id="Line 4" o:spid="_x0000_s1026" o:spt="20" style="position:absolute;left:313;top:0;height:1;width:6730;" filled="f" stroked="t" coordsize="21600,21600" o:gfxdata="UEsDBAoAAAAAAIdO4kAAAAAAAAAAAAAAAAAEAAAAZHJzL1BLAwQUAAAACACHTuJACfUn+rwAAADb&#10;AAAADwAAAGRycy9kb3ducmV2LnhtbEWPzYvCMBTE74L/Q3jCXkQTK4h0jR5WCx68+IXXR/O2Ldu8&#10;1CZ+rH+9EQSPw8z8hpkt7rYWV2p95VjDaKhAEOfOVFxoOOyzwRSED8gGa8ek4Z88LObdzgxT4268&#10;pesuFCJC2KeooQyhSaX0eUkW/dA1xNH7da3FEGVbSNPiLcJtLROlJtJixXGhxIZ+Ssr/dherwWdH&#10;OmePft5Xp3HhKDkvNyvU+qs3Ut8gAt3DJ/xur42GZA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1J/q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w10:wrap type="none"/>
                <w10:anchorlock/>
              </v:group>
            </w:pict>
          </mc:Fallback>
        </mc:AlternateContent>
      </w:r>
      <w:r>
        <w:rPr>
          <w:rFonts w:eastAsia="黑体"/>
          <w:kern w:val="0"/>
          <w:sz w:val="38"/>
          <w:szCs w:val="38"/>
        </w:rPr>
        <mc:AlternateContent>
          <mc:Choice Requires="wpg">
            <w:drawing>
              <wp:inline distT="0" distB="0" distL="0" distR="0">
                <wp:extent cx="6054090" cy="297180"/>
                <wp:effectExtent l="0" t="3810" r="0" b="3810"/>
                <wp:docPr id="22"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054090" cy="297180"/>
                          <a:chOff x="0" y="0"/>
                          <a:chExt cx="9534" cy="468"/>
                        </a:xfrm>
                      </wpg:grpSpPr>
                      <wps:wsp>
                        <wps:cNvPr id="23" name="AutoShape 6"/>
                        <wps:cNvSpPr>
                          <a:spLocks noChangeAspect="1" noChangeArrowheads="1" noTextEdit="1"/>
                        </wps:cNvSpPr>
                        <wps:spPr bwMode="auto">
                          <a:xfrm>
                            <a:off x="0" y="0"/>
                            <a:ext cx="9534" cy="468"/>
                          </a:xfrm>
                          <a:prstGeom prst="rect">
                            <a:avLst/>
                          </a:prstGeom>
                          <a:noFill/>
                        </wps:spPr>
                        <wps:bodyPr rot="0" vert="horz" wrap="square" lIns="91440" tIns="45720" rIns="91440" bIns="45720" anchor="t" anchorCtr="0" upright="1">
                          <a:noAutofit/>
                        </wps:bodyPr>
                      </wps:wsp>
                    </wpg:wgp>
                  </a:graphicData>
                </a:graphic>
              </wp:inline>
            </w:drawing>
          </mc:Choice>
          <mc:Fallback>
            <w:pict>
              <v:group id="Group 5" o:spid="_x0000_s1026" o:spt="203" style="height:23.4pt;width:476.7pt;" coordsize="9534,468" o:gfxdata="UEsDBAoAAAAAAIdO4kAAAAAAAAAAAAAAAAAEAAAAZHJzL1BLAwQUAAAACACHTuJA/o7ya9YAAAAE&#10;AQAADwAAAGRycy9kb3ducmV2LnhtbE2PT0vDQBDF74LfYRnBm93E/qHGTIoU9VQEW0G8TbPTJDQ7&#10;G7LbpP32rl70MvB4j/d+k6/OtlUD975xgpBOElAspTONVAgfu5e7JSgfSAy1Thjhwh5WxfVVTplx&#10;o7zzsA2ViiXiM0KoQ+gyrX1ZsyU/cR1L9A6utxSi7CttehpjuW31fZIstKVG4kJNHa9rLo/bk0V4&#10;HWl8mqbPw+Z4WF++dvO3z03KiLc3afIIKvA5/IXhBz+iQxGZ9u4kxqsWIT4Sfm/0HubTGag9wmyx&#10;BF3k+j988Q1QSwMEFAAAAAgAh07iQOMbsD5YAgAAYAUAAA4AAABkcnMvZTJvRG9jLnhtbKVU3W7a&#10;MBS+n7R3sHy/JlCgEBGqqrTVpG6r1O4BjOMk1hIf79gQ2NPv2KGAqCpV201kxz6fv59jz6+3bcM2&#10;Cp0Gk/PBRcqZMhIKbaqc/3y5/zLlzHlhCtGAUTnfKcevF58/zTubqSHU0BQKGYEYl3U257X3NksS&#10;J2vVCncBVhlaLAFb4WmKVVKg6Ai9bZJhmk6SDrCwCFI5R3+X/SLfI+JHAKEstVRLkOtWGd+jomqE&#10;J0mu1tbxRWRblkr6H2XplGdNzkmpj186hMar8E0Wc5FVKGyt5Z6C+AiFM02t0IYOPUAthRdsjfoN&#10;VKslgoPSX0hok15IdIRUDNIzbx4Q1jZqqbKusgfTKagz1/8ZVn7fPCHTRc6HQ86MaCnxeCwbB286&#10;W2W05QHts33CXiANH0H+cszAbS1MpW6cJZ+pl0JFcl4S5tWxfltiG3BIOtvGHHaHHNTWM0k/J+l4&#10;lM4oIklrw9nVYLoPStaU5psyWd/tC2fjy1FfNZpMIxuR9QdGWgcanaXedUdD3f8Z+lwLq2JOLrj1&#10;aujlq6E3aw9xD5v0psZtr466d+08OowIXa1EQUQHhAovZNVdoU9MP4EM6hzFxVbdNygoUEHnx+78&#10;iPnveygyi84/KGhZGOQcKfaIKzaPzofwj1tCxgbuddP0TdFTCh3lshUUO6KHQBiUMj1GNKgB/3DW&#10;0VXMufu9Fqg4a74aUjwbjEbh7sbJaHw1pAmerqxOV4SRBJVzz1k/vPX9fV9b1FUdLevJhVhKHXkf&#10;WcUOjt2x72W6eFHY/pEIN/t0HncdH8bF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P6O8mvWAAAA&#10;BAEAAA8AAAAAAAAAAQAgAAAAIgAAAGRycy9kb3ducmV2LnhtbFBLAQIUABQAAAAIAIdO4kDjG7A+&#10;WAIAAGAFAAAOAAAAAAAAAAEAIAAAACUBAABkcnMvZTJvRG9jLnhtbFBLBQYAAAAABgAGAFkBAADv&#10;BQAAAAA=&#10;">
                <o:lock v:ext="edit" aspectratio="t"/>
                <v:rect id="AutoShape 6" o:spid="_x0000_s1026" o:spt="1" style="position:absolute;left:0;top:0;height:468;width:9534;" filled="f" stroked="f" coordsize="21600,21600" o:gfxdata="UEsDBAoAAAAAAIdO4kAAAAAAAAAAAAAAAAAEAAAAZHJzL1BLAwQUAAAACACHTuJALoHw2r0AAADb&#10;AAAADwAAAGRycy9kb3ducmV2LnhtbEWPQYvCMBSE7wv+h/CEvSya6oJINXoQxCILYqueH82zLTYv&#10;tYmt++83C4LHYWa+YZbrp6lFR62rLCuYjCMQxLnVFRcKTtl2NAfhPLLG2jIp+CUH69XgY4mxtj0f&#10;qUt9IQKEXYwKSu+bWEqXl2TQjW1DHLyrbQ36INtC6hb7ADe1nEbRTBqsOCyU2NCmpPyWPoyCPj90&#10;l+xnJw9fl8TyPblv0vNeqc/hJFqA8PT07/CrnWgF02/4/xJ+gF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gfDavQAA&#10;ANsAAAAPAAAAAAAAAAEAIAAAACIAAABkcnMvZG93bnJldi54bWxQSwECFAAUAAAACACHTuJAMy8F&#10;njsAAAA5AAAAEAAAAAAAAAABACAAAAAMAQAAZHJzL3NoYXBleG1sLnhtbFBLBQYAAAAABgAGAFsB&#10;AAC2AwAAAAA=&#10;">
                  <v:fill on="f" focussize="0,0"/>
                  <v:stroke on="f"/>
                  <v:imagedata o:title=""/>
                  <o:lock v:ext="edit" text="t" aspectratio="t"/>
                </v:rect>
                <w10:wrap type="none"/>
                <w10:anchorlock/>
              </v:group>
            </w:pict>
          </mc:Fallback>
        </mc:AlternateContent>
      </w:r>
    </w:p>
    <w:p>
      <w:pPr>
        <w:jc w:val="center"/>
        <w:rPr>
          <w:rFonts w:eastAsia="黑体"/>
          <w:kern w:val="0"/>
          <w:sz w:val="52"/>
          <w:szCs w:val="52"/>
        </w:rPr>
      </w:pPr>
    </w:p>
    <w:p>
      <w:pPr>
        <w:jc w:val="center"/>
        <w:rPr>
          <w:rFonts w:eastAsia="黑体"/>
          <w:kern w:val="0"/>
          <w:sz w:val="52"/>
          <w:szCs w:val="52"/>
        </w:rPr>
      </w:pPr>
    </w:p>
    <w:p>
      <w:pPr>
        <w:autoSpaceDE w:val="0"/>
        <w:autoSpaceDN w:val="0"/>
        <w:adjustRightInd w:val="0"/>
        <w:jc w:val="center"/>
        <w:rPr>
          <w:b/>
          <w:sz w:val="32"/>
          <w:szCs w:val="32"/>
        </w:rPr>
      </w:pPr>
      <w:r>
        <w:rPr>
          <w:rFonts w:hint="eastAsia" w:eastAsia="黑体"/>
          <w:kern w:val="0"/>
          <w:sz w:val="52"/>
          <w:szCs w:val="52"/>
        </w:rPr>
        <w:t>光栅线位移测量装置（系统）校准规范</w:t>
      </w:r>
      <w:r>
        <w:rPr>
          <w:b/>
          <w:sz w:val="32"/>
          <w:szCs w:val="32"/>
        </w:rPr>
        <w:t xml:space="preserve">Calibration Specification of </w:t>
      </w:r>
      <w:bookmarkStart w:id="1" w:name="_Hlk60755872"/>
      <w:r>
        <w:rPr>
          <w:rFonts w:hint="eastAsia"/>
          <w:b/>
          <w:sz w:val="32"/>
          <w:szCs w:val="32"/>
        </w:rPr>
        <w:t>Linear Displacement Measurement Device</w:t>
      </w:r>
      <w:r>
        <w:rPr>
          <w:b/>
          <w:sz w:val="32"/>
          <w:szCs w:val="32"/>
        </w:rPr>
        <w:t xml:space="preserve"> </w:t>
      </w:r>
      <w:r>
        <w:rPr>
          <w:rFonts w:hint="eastAsia"/>
          <w:b/>
          <w:sz w:val="32"/>
          <w:szCs w:val="32"/>
        </w:rPr>
        <w:t>(S</w:t>
      </w:r>
      <w:r>
        <w:rPr>
          <w:b/>
          <w:sz w:val="32"/>
          <w:szCs w:val="32"/>
        </w:rPr>
        <w:t>ystem</w:t>
      </w:r>
      <w:r>
        <w:rPr>
          <w:rFonts w:hint="eastAsia"/>
          <w:b/>
          <w:sz w:val="32"/>
          <w:szCs w:val="32"/>
        </w:rPr>
        <w:t>s</w:t>
      </w:r>
      <w:bookmarkEnd w:id="1"/>
      <w:r>
        <w:rPr>
          <w:rFonts w:hint="eastAsia"/>
          <w:b/>
          <w:sz w:val="32"/>
          <w:szCs w:val="32"/>
        </w:rPr>
        <w:t xml:space="preserve">) based on Gratings </w:t>
      </w:r>
    </w:p>
    <w:p>
      <w:pPr>
        <w:autoSpaceDE w:val="0"/>
        <w:autoSpaceDN w:val="0"/>
        <w:adjustRightInd w:val="0"/>
        <w:jc w:val="center"/>
        <w:rPr>
          <w:rFonts w:eastAsia="黑体"/>
          <w:kern w:val="0"/>
          <w:sz w:val="32"/>
          <w:szCs w:val="32"/>
        </w:rPr>
      </w:pPr>
    </w:p>
    <w:p>
      <w:pPr>
        <w:autoSpaceDE w:val="0"/>
        <w:autoSpaceDN w:val="0"/>
        <w:adjustRightInd w:val="0"/>
        <w:jc w:val="left"/>
        <w:rPr>
          <w:rFonts w:eastAsia="黑体"/>
          <w:kern w:val="0"/>
          <w:sz w:val="18"/>
          <w:szCs w:val="18"/>
        </w:rPr>
      </w:pPr>
    </w:p>
    <w:p>
      <w:pPr>
        <w:autoSpaceDE w:val="0"/>
        <w:autoSpaceDN w:val="0"/>
        <w:adjustRightInd w:val="0"/>
        <w:jc w:val="left"/>
        <w:rPr>
          <w:rFonts w:eastAsia="黑体"/>
          <w:kern w:val="0"/>
          <w:sz w:val="18"/>
          <w:szCs w:val="18"/>
        </w:rPr>
      </w:pPr>
    </w:p>
    <w:p>
      <w:pPr>
        <w:autoSpaceDE w:val="0"/>
        <w:autoSpaceDN w:val="0"/>
        <w:adjustRightInd w:val="0"/>
        <w:jc w:val="left"/>
        <w:rPr>
          <w:rFonts w:eastAsia="黑体"/>
          <w:kern w:val="0"/>
          <w:sz w:val="18"/>
          <w:szCs w:val="18"/>
        </w:rPr>
      </w:pPr>
    </w:p>
    <w:p>
      <w:pPr>
        <w:autoSpaceDE w:val="0"/>
        <w:autoSpaceDN w:val="0"/>
        <w:adjustRightInd w:val="0"/>
        <w:jc w:val="left"/>
        <w:rPr>
          <w:rFonts w:eastAsia="黑体"/>
          <w:kern w:val="0"/>
          <w:sz w:val="18"/>
          <w:szCs w:val="18"/>
        </w:rPr>
      </w:pPr>
    </w:p>
    <w:p>
      <w:pPr>
        <w:autoSpaceDE w:val="0"/>
        <w:autoSpaceDN w:val="0"/>
        <w:adjustRightInd w:val="0"/>
        <w:jc w:val="left"/>
        <w:rPr>
          <w:rFonts w:eastAsia="黑体"/>
          <w:kern w:val="0"/>
          <w:sz w:val="18"/>
          <w:szCs w:val="18"/>
        </w:rPr>
      </w:pPr>
    </w:p>
    <w:p>
      <w:pPr>
        <w:autoSpaceDE w:val="0"/>
        <w:autoSpaceDN w:val="0"/>
        <w:adjustRightInd w:val="0"/>
        <w:jc w:val="left"/>
        <w:rPr>
          <w:rFonts w:eastAsia="黑体"/>
          <w:kern w:val="0"/>
          <w:sz w:val="18"/>
          <w:szCs w:val="18"/>
        </w:rPr>
      </w:pPr>
    </w:p>
    <w:p>
      <w:pPr>
        <w:autoSpaceDE w:val="0"/>
        <w:autoSpaceDN w:val="0"/>
        <w:adjustRightInd w:val="0"/>
        <w:jc w:val="left"/>
        <w:rPr>
          <w:rFonts w:eastAsia="黑体"/>
          <w:kern w:val="0"/>
          <w:sz w:val="18"/>
          <w:szCs w:val="18"/>
        </w:rPr>
      </w:pPr>
    </w:p>
    <w:p>
      <w:pPr>
        <w:autoSpaceDE w:val="0"/>
        <w:autoSpaceDN w:val="0"/>
        <w:adjustRightInd w:val="0"/>
        <w:jc w:val="left"/>
        <w:rPr>
          <w:rFonts w:eastAsia="黑体"/>
          <w:kern w:val="0"/>
          <w:sz w:val="18"/>
          <w:szCs w:val="18"/>
        </w:rPr>
      </w:pPr>
    </w:p>
    <w:p>
      <w:pPr>
        <w:autoSpaceDE w:val="0"/>
        <w:autoSpaceDN w:val="0"/>
        <w:adjustRightInd w:val="0"/>
        <w:jc w:val="left"/>
        <w:rPr>
          <w:rFonts w:eastAsia="黑体"/>
          <w:kern w:val="0"/>
          <w:sz w:val="18"/>
          <w:szCs w:val="18"/>
        </w:rPr>
      </w:pPr>
    </w:p>
    <w:p>
      <w:pPr>
        <w:autoSpaceDE w:val="0"/>
        <w:autoSpaceDN w:val="0"/>
        <w:adjustRightInd w:val="0"/>
        <w:jc w:val="left"/>
        <w:rPr>
          <w:rFonts w:eastAsia="黑体"/>
          <w:kern w:val="0"/>
          <w:sz w:val="18"/>
          <w:szCs w:val="18"/>
        </w:rPr>
      </w:pPr>
    </w:p>
    <w:p>
      <w:pPr>
        <w:autoSpaceDE w:val="0"/>
        <w:autoSpaceDN w:val="0"/>
        <w:adjustRightInd w:val="0"/>
        <w:jc w:val="left"/>
        <w:rPr>
          <w:rFonts w:eastAsia="黑体"/>
          <w:kern w:val="0"/>
          <w:sz w:val="18"/>
          <w:szCs w:val="18"/>
        </w:rPr>
      </w:pPr>
    </w:p>
    <w:p>
      <w:pPr>
        <w:autoSpaceDE w:val="0"/>
        <w:autoSpaceDN w:val="0"/>
        <w:adjustRightInd w:val="0"/>
        <w:jc w:val="left"/>
        <w:rPr>
          <w:rFonts w:eastAsia="黑体"/>
          <w:kern w:val="0"/>
          <w:sz w:val="18"/>
          <w:szCs w:val="18"/>
        </w:rPr>
      </w:pPr>
    </w:p>
    <w:p>
      <w:pPr>
        <w:autoSpaceDE w:val="0"/>
        <w:autoSpaceDN w:val="0"/>
        <w:adjustRightInd w:val="0"/>
        <w:jc w:val="left"/>
        <w:rPr>
          <w:rFonts w:eastAsia="黑体"/>
          <w:kern w:val="0"/>
          <w:sz w:val="18"/>
          <w:szCs w:val="18"/>
        </w:rPr>
      </w:pPr>
    </w:p>
    <w:p>
      <w:pPr>
        <w:autoSpaceDE w:val="0"/>
        <w:autoSpaceDN w:val="0"/>
        <w:adjustRightInd w:val="0"/>
        <w:jc w:val="center"/>
        <w:rPr>
          <w:rFonts w:eastAsia="黑体"/>
          <w:kern w:val="0"/>
          <w:sz w:val="28"/>
          <w:szCs w:val="28"/>
        </w:rPr>
      </w:pPr>
      <w:r>
        <w:rPr>
          <w:rFonts w:eastAsia="黑体"/>
          <w:kern w:val="0"/>
          <w:sz w:val="28"/>
          <w:szCs w:val="28"/>
        </w:rPr>
        <w:t>××××-××-××发布                 ××××-××-××实施</w:t>
      </w:r>
    </w:p>
    <w:p>
      <w:pPr>
        <w:autoSpaceDE w:val="0"/>
        <w:autoSpaceDN w:val="0"/>
        <w:adjustRightInd w:val="0"/>
        <w:rPr>
          <w:rFonts w:eastAsia="黑体"/>
          <w:kern w:val="0"/>
          <w:sz w:val="28"/>
          <w:szCs w:val="28"/>
        </w:rPr>
      </w:pPr>
      <w:r>
        <w:rPr>
          <w:rFonts w:eastAsia="黑体"/>
          <w:kern w:val="0"/>
          <w:sz w:val="28"/>
          <w:szCs w:val="28"/>
        </w:rPr>
        <mc:AlternateContent>
          <mc:Choice Requires="wpg">
            <w:drawing>
              <wp:inline distT="0" distB="0" distL="0" distR="0">
                <wp:extent cx="5372735" cy="198120"/>
                <wp:effectExtent l="0" t="0" r="12700" b="3175"/>
                <wp:docPr id="19" name="Group 7"/>
                <wp:cNvGraphicFramePr/>
                <a:graphic xmlns:a="http://schemas.openxmlformats.org/drawingml/2006/main">
                  <a:graphicData uri="http://schemas.microsoft.com/office/word/2010/wordprocessingGroup">
                    <wpg:wgp>
                      <wpg:cNvGrpSpPr/>
                      <wpg:grpSpPr>
                        <a:xfrm>
                          <a:off x="0" y="0"/>
                          <a:ext cx="5372735" cy="198120"/>
                          <a:chOff x="0" y="0"/>
                          <a:chExt cx="7357" cy="272"/>
                        </a:xfrm>
                      </wpg:grpSpPr>
                      <wps:wsp>
                        <wps:cNvPr id="20" name="AutoShape 8"/>
                        <wps:cNvSpPr>
                          <a:spLocks noChangeAspect="1" noChangeArrowheads="1" noTextEdit="1"/>
                        </wps:cNvSpPr>
                        <wps:spPr bwMode="auto">
                          <a:xfrm>
                            <a:off x="0" y="0"/>
                            <a:ext cx="7357" cy="272"/>
                          </a:xfrm>
                          <a:prstGeom prst="rect">
                            <a:avLst/>
                          </a:prstGeom>
                          <a:noFill/>
                        </wps:spPr>
                        <wps:bodyPr rot="0" vert="horz" wrap="square" lIns="91440" tIns="45720" rIns="91440" bIns="45720" anchor="t" anchorCtr="0" upright="1">
                          <a:noAutofit/>
                        </wps:bodyPr>
                      </wps:wsp>
                      <wps:wsp>
                        <wps:cNvPr id="21" name="Line 9"/>
                        <wps:cNvCnPr>
                          <a:cxnSpLocks noChangeShapeType="1"/>
                        </wps:cNvCnPr>
                        <wps:spPr bwMode="auto">
                          <a:xfrm>
                            <a:off x="157" y="136"/>
                            <a:ext cx="7200" cy="1"/>
                          </a:xfrm>
                          <a:prstGeom prst="line">
                            <a:avLst/>
                          </a:prstGeom>
                          <a:noFill/>
                          <a:ln w="9525">
                            <a:solidFill>
                              <a:srgbClr val="000000"/>
                            </a:solidFill>
                            <a:round/>
                          </a:ln>
                        </wps:spPr>
                        <wps:bodyPr/>
                      </wps:wsp>
                    </wpg:wgp>
                  </a:graphicData>
                </a:graphic>
              </wp:inline>
            </w:drawing>
          </mc:Choice>
          <mc:Fallback>
            <w:pict>
              <v:group id="Group 7" o:spid="_x0000_s1026" o:spt="203" style="height:15.6pt;width:423.05pt;" coordsize="7357,272" o:gfxdata="UEsDBAoAAAAAAIdO4kAAAAAAAAAAAAAAAAAEAAAAZHJzL1BLAwQUAAAACACHTuJAAPaMydUAAAAE&#10;AQAADwAAAGRycy9kb3ducmV2LnhtbE2PQWvCQBCF74X+h2UKvdXNqhWJ2YiI9SSFaqF4G7NjEszO&#10;huya6L/vtpf2MvB4j/e+yZY324ieOl871qBGCQjiwpmaSw2fh7eXOQgfkA02jknDnTws88eHDFPj&#10;Bv6gfh9KEUvYp6ihCqFNpfRFRRb9yLXE0Tu7zmKIsiul6XCI5baR4ySZSYs1x4UKW1pXVFz2V6th&#10;O+CwmqhNv7uc1/fj4fX9a6dI6+cnlSxABLqFvzD84Ed0yCPTyV3ZeNFoiI+E3xu9+XSmQJw0TNQY&#10;ZJ7J//D5N1BLAwQUAAAACACHTuJAPSbBQc8CAADxBgAADgAAAGRycy9lMm9Eb2MueG1stVVdb9ow&#10;FH2ftP9g+X0NScsoUUNV0Q9N6rZK7X6AcZzEWmJ714bAfv2u7YQyqklo03gAfx6fe+65l6vrbdeS&#10;jQArtSpoejahRCiuS6nqgn57uf9wSYl1TJWs1UoUdCcsvV68f3fVm1xkutFtKYAgiLJ5bwraOGfy&#10;JLG8ER2zZ9oIhZuVho45nEKdlMB6RO/aJJtMPia9htKA5sJaXL2Nm3RAhFMAdVVJLm41X3dCuYgK&#10;omUOQ7KNNJYuAtuqEtx9rSorHGkLipG68I2P4Hjlv5PFFctrYKaRfKDATqFwFFPHpMJH91C3zDGy&#10;BvkGqpMctNWVO+O6S2IgQRGMIp0cafMAem1CLHXe12YvOibqSPW/huVfNk9AZIlOmFOiWIcZD8+S&#10;mdemN3WORx7APJsnGBbqOPPhbivo/C8GQrZB1d1eVbF1hOPi9HyWzc6nlHDcS+eXaTbIzhvMzZtr&#10;vLkbLuKlWbyVzTLPJhkfTDyvPY3eoBPtqzz23+R5bpgRQXXrYx/kQdKDPDdrp8MZchklCse8Pl4J&#10;ax41/26J0suGqVrcWIMmxMDx+rgEoPtGsBKJhuUXlOqulOGUD9MHhC9HSD+xCE5W/WddYnoYvh+8&#10;dor4f9aQ5QasexC6I35QUECeAZdtHq2Lco9HfGRK38u2Hfl5St4fNl/pcof0QCMGioStBQeNhp+U&#10;9FhYBbU/1gwEJe0nhRHP04sLX4lhcjGdeWHhcGd1uMMUR6iCOkricOli9a4NyLoJkkVyPi2VDLxf&#10;WQ1iojsi1/9vE5/QUEWPUgkyP3DIUkWH8K16PjJJsNPLzmB202D0wQHxyskOSH29+CI7/+hRWD6W&#10;IIqMKof6C/BjHb3xQIukT/IAy1tFeszmNJuGC1a3svQGCUUA9WrZAtkw33bDZ3j3t2PY3lQZjdaq&#10;IVXHvhr9FlIY6h47YWgFQ9f2rfZwHnBe/6kW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AA9ozJ&#10;1QAAAAQBAAAPAAAAAAAAAAEAIAAAACIAAABkcnMvZG93bnJldi54bWxQSwECFAAUAAAACACHTuJA&#10;PSbBQc8CAADxBgAADgAAAAAAAAABACAAAAAkAQAAZHJzL2Uyb0RvYy54bWxQSwUGAAAAAAYABgBZ&#10;AQAAZQYAAAAA&#10;">
                <o:lock v:ext="edit" aspectratio="f"/>
                <v:rect id="AutoShape 8" o:spid="_x0000_s1026" o:spt="1" style="position:absolute;left:0;top:0;height:272;width:7357;" filled="f" stroked="f" coordsize="21600,21600" o:gfxdata="UEsDBAoAAAAAAIdO4kAAAAAAAAAAAAAAAAAEAAAAZHJzL1BLAwQUAAAACACHTuJA3lNurbsAAADb&#10;AAAADwAAAGRycy9kb3ducmV2LnhtbEVPTWuDQBC9B/oflinkEuqaHEoxbnIIlEgpSEzieXCnKnVn&#10;jbtR8++zh0KPj/ed7mfTiZEG11pWsI5iEMSV1S3XCi7nz7cPEM4ja+wsk4IHOdjvXhYpJtpOfKKx&#10;8LUIIewSVNB43ydSuqohgy6yPXHgfuxg0Ac41FIPOIVw08lNHL9Lgy2HhgZ7OjRU/RZ3o2Cq8rE8&#10;fx9lviozy7fsdiiuX0otX9fxFoSn2f+L/9yZVrAJ68OX8APk7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lNurbsAAADb&#10;AAAADwAAAAAAAAABACAAAAAiAAAAZHJzL2Rvd25yZXYueG1sUEsBAhQAFAAAAAgAh07iQDMvBZ47&#10;AAAAOQAAABAAAAAAAAAAAQAgAAAACgEAAGRycy9zaGFwZXhtbC54bWxQSwUGAAAAAAYABgBbAQAA&#10;tAMAAAAA&#10;">
                  <v:fill on="f" focussize="0,0"/>
                  <v:stroke on="f"/>
                  <v:imagedata o:title=""/>
                  <o:lock v:ext="edit" text="t" aspectratio="t"/>
                </v:rect>
                <v:line id="Line 9" o:spid="_x0000_s1026" o:spt="20" style="position:absolute;left:157;top:136;height:1;width:7200;" filled="f" stroked="t" coordsize="21600,21600" o:gfxdata="UEsDBAoAAAAAAIdO4kAAAAAAAAAAAAAAAAAEAAAAZHJzL1BLAwQUAAAACACHTuJAhhy/jrwAAADb&#10;AAAADwAAAGRycy9kb3ducmV2LnhtbEWPT4vCMBTE74LfITzBi2jSCiLV6EG34MGLuovXR/Nsi81L&#10;bbL+2U+/WVjwOMzMb5jl+mkbcafO1441JBMFgrhwpuZSw+cpH89B+IBssHFMGl7kYb3q95aYGffg&#10;A92PoRQRwj5DDVUIbSalLyqy6CeuJY7exXUWQ5RdKU2Hjwi3jUyVmkmLNceFClvaVFRcj99Wg8+/&#10;6Jb/jIqROk9LR+ltu/9ArYeDRC1ABHqGd/i/vTMa0gT+vsQf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cv46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w10:wrap type="none"/>
                <w10:anchorlock/>
              </v:group>
            </w:pict>
          </mc:Fallback>
        </mc:AlternateContent>
      </w:r>
    </w:p>
    <w:p>
      <w:pPr>
        <w:autoSpaceDE w:val="0"/>
        <w:autoSpaceDN w:val="0"/>
        <w:adjustRightInd w:val="0"/>
        <w:jc w:val="center"/>
        <w:rPr>
          <w:rFonts w:eastAsia="黑体"/>
          <w:kern w:val="0"/>
        </w:rPr>
      </w:pPr>
      <w:r>
        <w:rPr>
          <w:b/>
          <w:kern w:val="0"/>
          <w:sz w:val="44"/>
          <w:szCs w:val="44"/>
        </w:rPr>
        <w:t>国 家 市 场 监 督 管 理 总 局</w:t>
      </w:r>
      <w:r>
        <w:rPr>
          <w:kern w:val="0"/>
          <w:sz w:val="44"/>
          <w:szCs w:val="44"/>
        </w:rPr>
        <w:t xml:space="preserve"> </w:t>
      </w:r>
      <w:r>
        <w:rPr>
          <w:rFonts w:eastAsia="黑体"/>
          <w:kern w:val="0"/>
          <w:sz w:val="28"/>
          <w:szCs w:val="28"/>
        </w:rPr>
        <w:t>发 布</w:t>
      </w:r>
    </w:p>
    <w:p>
      <w:pPr>
        <w:autoSpaceDE w:val="0"/>
        <w:autoSpaceDN w:val="0"/>
        <w:adjustRightInd w:val="0"/>
        <w:jc w:val="left"/>
        <w:rPr>
          <w:rFonts w:eastAsia="黑体"/>
          <w:kern w:val="0"/>
          <w:sz w:val="12"/>
          <w:szCs w:val="12"/>
        </w:rPr>
        <w:sectPr>
          <w:footerReference r:id="rId6" w:type="first"/>
          <w:footerReference r:id="rId4" w:type="default"/>
          <w:headerReference r:id="rId3" w:type="even"/>
          <w:footerReference r:id="rId5" w:type="even"/>
          <w:pgSz w:w="11906" w:h="16838"/>
          <w:pgMar w:top="1440" w:right="1134" w:bottom="1440" w:left="1134" w:header="851" w:footer="992" w:gutter="0"/>
          <w:pgNumType w:fmt="decimal" w:start="1"/>
          <w:cols w:space="720" w:num="1"/>
          <w:docGrid w:type="lines" w:linePitch="312" w:charSpace="0"/>
        </w:sectPr>
      </w:pPr>
    </w:p>
    <w:p>
      <w:pPr>
        <w:autoSpaceDE w:val="0"/>
        <w:autoSpaceDN w:val="0"/>
        <w:adjustRightInd w:val="0"/>
        <w:jc w:val="left"/>
        <w:rPr>
          <w:rFonts w:eastAsia="黑体"/>
          <w:kern w:val="0"/>
          <w:sz w:val="20"/>
        </w:rPr>
      </w:pPr>
      <w:r>
        <w:rPr>
          <w:rFonts w:eastAsia="黑体"/>
          <w:kern w:val="0"/>
          <w:sz w:val="28"/>
          <w:szCs w:val="28"/>
        </w:rPr>
        <mc:AlternateContent>
          <mc:Choice Requires="wps">
            <w:drawing>
              <wp:anchor distT="0" distB="0" distL="114300" distR="114300" simplePos="0" relativeHeight="251663360" behindDoc="0" locked="0" layoutInCell="1" allowOverlap="1">
                <wp:simplePos x="0" y="0"/>
                <wp:positionH relativeFrom="column">
                  <wp:posOffset>4059555</wp:posOffset>
                </wp:positionH>
                <wp:positionV relativeFrom="paragraph">
                  <wp:posOffset>381000</wp:posOffset>
                </wp:positionV>
                <wp:extent cx="1495425" cy="664845"/>
                <wp:effectExtent l="0" t="0" r="9525" b="1905"/>
                <wp:wrapNone/>
                <wp:docPr id="17" name="Text Box 11"/>
                <wp:cNvGraphicFramePr/>
                <a:graphic xmlns:a="http://schemas.openxmlformats.org/drawingml/2006/main">
                  <a:graphicData uri="http://schemas.microsoft.com/office/word/2010/wordprocessingShape">
                    <wps:wsp>
                      <wps:cNvSpPr txBox="1">
                        <a:spLocks noChangeArrowheads="1"/>
                      </wps:cNvSpPr>
                      <wps:spPr bwMode="auto">
                        <a:xfrm>
                          <a:off x="0" y="0"/>
                          <a:ext cx="1495425" cy="664845"/>
                        </a:xfrm>
                        <a:prstGeom prst="rect">
                          <a:avLst/>
                        </a:prstGeom>
                        <a:solidFill>
                          <a:srgbClr val="FFFFFF"/>
                        </a:solidFill>
                        <a:ln w="9525" cap="rnd">
                          <a:noFill/>
                          <a:prstDash val="sysDot"/>
                          <a:miter lim="800000"/>
                        </a:ln>
                      </wps:spPr>
                      <wps:txbx>
                        <w:txbxContent>
                          <w:p>
                            <w:pPr>
                              <w:jc w:val="center"/>
                              <w:rPr>
                                <w:rStyle w:val="55"/>
                                <w:b/>
                                <w:sz w:val="24"/>
                                <w:szCs w:val="24"/>
                              </w:rPr>
                            </w:pPr>
                            <w:r>
                              <w:rPr>
                                <w:rStyle w:val="55"/>
                                <w:rFonts w:hint="eastAsia"/>
                                <w:b/>
                                <w:sz w:val="24"/>
                                <w:szCs w:val="24"/>
                              </w:rPr>
                              <w:t>JJF xxxx—2024</w:t>
                            </w:r>
                          </w:p>
                          <w:p>
                            <w:pPr>
                              <w:jc w:val="center"/>
                              <w:rPr>
                                <w:rStyle w:val="55"/>
                                <w:b/>
                                <w:sz w:val="24"/>
                                <w:szCs w:val="24"/>
                              </w:rPr>
                            </w:pPr>
                            <w:r>
                              <w:rPr>
                                <w:rStyle w:val="55"/>
                                <w:rFonts w:hint="eastAsia"/>
                                <w:b/>
                                <w:sz w:val="24"/>
                                <w:szCs w:val="24"/>
                              </w:rPr>
                              <w:t>代替JJG 341-1994</w:t>
                            </w:r>
                          </w:p>
                          <w:p>
                            <w:pPr>
                              <w:jc w:val="center"/>
                              <w:rPr>
                                <w:rStyle w:val="55"/>
                                <w:b/>
                                <w:sz w:val="28"/>
                                <w:szCs w:val="28"/>
                              </w:rPr>
                            </w:pPr>
                          </w:p>
                          <w:p>
                            <w:pPr>
                              <w:jc w:val="center"/>
                              <w:rPr>
                                <w:rStyle w:val="55"/>
                                <w:b/>
                                <w:sz w:val="28"/>
                                <w:szCs w:val="28"/>
                              </w:rPr>
                            </w:pPr>
                            <w:r>
                              <w:rPr>
                                <w:rStyle w:val="55"/>
                                <w:rFonts w:hint="eastAsia"/>
                                <w:b/>
                                <w:sz w:val="28"/>
                                <w:szCs w:val="28"/>
                              </w:rPr>
                              <w:t>JJF 1682——2017 代替JJG 989——2004</w:t>
                            </w:r>
                          </w:p>
                          <w:p>
                            <w:pPr>
                              <w:jc w:val="center"/>
                              <w:rPr>
                                <w:rFonts w:eastAsia="宋体"/>
                                <w:sz w:val="28"/>
                                <w:szCs w:val="28"/>
                              </w:rPr>
                            </w:pPr>
                            <w:r>
                              <w:rPr>
                                <w:rStyle w:val="55"/>
                                <w:b/>
                                <w:sz w:val="28"/>
                                <w:szCs w:val="28"/>
                              </w:rPr>
                              <w:t>JJ</w:t>
                            </w:r>
                            <w:r>
                              <w:rPr>
                                <w:rStyle w:val="55"/>
                                <w:rFonts w:hint="eastAsia"/>
                                <w:b/>
                                <w:sz w:val="28"/>
                                <w:szCs w:val="28"/>
                              </w:rPr>
                              <w:t>F</w:t>
                            </w:r>
                            <w:r>
                              <w:rPr>
                                <w:rStyle w:val="55"/>
                                <w:rFonts w:hint="eastAsia"/>
                                <w:sz w:val="28"/>
                                <w:szCs w:val="28"/>
                              </w:rPr>
                              <w:t xml:space="preserve"> </w:t>
                            </w:r>
                            <w:r>
                              <w:rPr>
                                <w:rStyle w:val="55"/>
                                <w:sz w:val="28"/>
                                <w:szCs w:val="28"/>
                              </w:rPr>
                              <w:t xml:space="preserve"> </w:t>
                            </w:r>
                            <w:r>
                              <w:rPr>
                                <w:rStyle w:val="55"/>
                                <w:rFonts w:hAnsi="宋体"/>
                                <w:sz w:val="28"/>
                                <w:szCs w:val="28"/>
                              </w:rPr>
                              <w:t>××××</w:t>
                            </w:r>
                            <w:r>
                              <w:rPr>
                                <w:rStyle w:val="55"/>
                                <w:rFonts w:hAnsi="宋体"/>
                              </w:rPr>
                              <w:t>—</w:t>
                            </w:r>
                            <w:r>
                              <w:rPr>
                                <w:rStyle w:val="55"/>
                                <w:sz w:val="28"/>
                                <w:szCs w:val="28"/>
                              </w:rPr>
                              <w:t>202</w:t>
                            </w:r>
                            <w:r>
                              <w:rPr>
                                <w:rStyle w:val="55"/>
                                <w:rFonts w:hint="eastAsia"/>
                                <w:sz w:val="28"/>
                                <w:szCs w:val="28"/>
                              </w:rPr>
                              <w:t>X</w:t>
                            </w:r>
                          </w:p>
                        </w:txbxContent>
                      </wps:txbx>
                      <wps:bodyPr rot="0" vert="horz" wrap="square" lIns="91440" tIns="45720" rIns="91440" bIns="45720" anchor="t" anchorCtr="0" upright="1">
                        <a:noAutofit/>
                      </wps:bodyPr>
                    </wps:wsp>
                  </a:graphicData>
                </a:graphic>
              </wp:anchor>
            </w:drawing>
          </mc:Choice>
          <mc:Fallback>
            <w:pict>
              <v:shape id="Text Box 11" o:spid="_x0000_s1026" o:spt="202" type="#_x0000_t202" style="position:absolute;left:0pt;margin-left:319.65pt;margin-top:30pt;height:52.35pt;width:117.75pt;z-index:251663360;mso-width-relative:page;mso-height-relative:page;" fillcolor="#FFFFFF" filled="t" stroked="f" coordsize="21600,21600" o:gfxdata="UEsDBAoAAAAAAIdO4kAAAAAAAAAAAAAAAAAEAAAAZHJzL1BLAwQUAAAACACHTuJAMHpJM9gAAAAK&#10;AQAADwAAAGRycy9kb3ducmV2LnhtbE2PwU7DMAyG70i8Q2QkbiwtG+0oTXeYmAScRmETx6wxbUXj&#10;VEm2jrfHnOBmy59+/1+5OttBnNCH3pGCdJaAQGqc6alV8P62uVmCCFGT0YMjVPCNAVbV5UWpC+Mm&#10;esVTHVvBIRQKraCLcSykDE2HVoeZG5H49um81ZFX30rj9cThdpC3SZJJq3viD50ecd1h81UfrYKX&#10;PH1+CljL7Ufw03i336z7x51S11dp8gAi4jn+wfBbn6tDxZ0O7kgmiEFBNr+fM8pDwk4MLPMFuxyY&#10;zBY5yKqU/xWqH1BLAwQUAAAACACHTuJA0MRykEECAACDBAAADgAAAGRycy9lMm9Eb2MueG1srVTL&#10;btswELwX6D8QvDeyDTkPI3KQxkhRIH0AST+ApiiLKMlll7Ql9+u7JJXUbS85VAeBKy5nZ2eHur4Z&#10;rWEHhUGDa/j8bMaZchJa7XYN//Z0/+6SsxCFa4UBpxp+VIHfrN++uR78Si2gB9MqZATiwmrwDe9j&#10;9KuqCrJXVoQz8MrRZgdoRaQQd1WLYiB0a6rFbHZeDYCtR5AqBPq6KZt8QsTXAELXaak2IPdWuVhQ&#10;URkRqaXQax/4OrPtOiXjl64LKjLTcOo05jcVofU2vav1tVjtUPhey4mCeA2Fv3qyQjsq+gK1EVGw&#10;Pep/oKyWCAG6eCbBVqWRrAh1MZ/9pc1jL7zKvZDUwb+IHv4frPx8+IpMt+SEC86csDTxJzVG9h5G&#10;Np8nfQYfVpT26CkxjvSdcnOvwT+A/B6Yg7teuJ26RYShV6IlfvlkdXK04IQEsh0+QUt1xD5CBho7&#10;tEk8koMROs3m+DKbxEWmkvXVsl4sOZO0d35eX9bLRK4Sq+fTHkP8oMCytGg40uwzujg8hFhSn1NS&#10;sQBGt/famBzgbntnkB0E+eQ+PxP6H2nGsaHhV8vMQ5D50bW5hoOElM2UamxE6AtWOIYNxGIzqyPd&#10;HKNtwy9n6ZlKGEd9JKmSOkWnOG7HSfottEcSDaF4l24uLXrAn5wN5NuGhx97gYoz89GR8Ffzuk5G&#10;z0G9vFhQgKc729Md4SRBNTxyVpZ3sVyOvUe966lSGbWDWxpWp7OOiWphNfEmb+ZJTPcomf80zlm/&#10;/x3r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B6STPYAAAACgEAAA8AAAAAAAAAAQAgAAAAIgAA&#10;AGRycy9kb3ducmV2LnhtbFBLAQIUABQAAAAIAIdO4kDQxHKQQQIAAIMEAAAOAAAAAAAAAAEAIAAA&#10;ACcBAABkcnMvZTJvRG9jLnhtbFBLBQYAAAAABgAGAFkBAADaBQAAAAA=&#10;">
                <v:fill on="t" focussize="0,0"/>
                <v:stroke on="f" miterlimit="8" joinstyle="miter" dashstyle="1 1" endcap="round"/>
                <v:imagedata o:title=""/>
                <o:lock v:ext="edit" aspectratio="f"/>
                <v:textbox>
                  <w:txbxContent>
                    <w:p>
                      <w:pPr>
                        <w:jc w:val="center"/>
                        <w:rPr>
                          <w:rStyle w:val="55"/>
                          <w:b/>
                          <w:sz w:val="24"/>
                          <w:szCs w:val="24"/>
                        </w:rPr>
                      </w:pPr>
                      <w:r>
                        <w:rPr>
                          <w:rStyle w:val="55"/>
                          <w:rFonts w:hint="eastAsia"/>
                          <w:b/>
                          <w:sz w:val="24"/>
                          <w:szCs w:val="24"/>
                        </w:rPr>
                        <w:t>JJF xxxx—2024</w:t>
                      </w:r>
                    </w:p>
                    <w:p>
                      <w:pPr>
                        <w:jc w:val="center"/>
                        <w:rPr>
                          <w:rStyle w:val="55"/>
                          <w:b/>
                          <w:sz w:val="24"/>
                          <w:szCs w:val="24"/>
                        </w:rPr>
                      </w:pPr>
                      <w:r>
                        <w:rPr>
                          <w:rStyle w:val="55"/>
                          <w:rFonts w:hint="eastAsia"/>
                          <w:b/>
                          <w:sz w:val="24"/>
                          <w:szCs w:val="24"/>
                        </w:rPr>
                        <w:t>代替JJG 341-1994</w:t>
                      </w:r>
                    </w:p>
                    <w:p>
                      <w:pPr>
                        <w:jc w:val="center"/>
                        <w:rPr>
                          <w:rStyle w:val="55"/>
                          <w:b/>
                          <w:sz w:val="28"/>
                          <w:szCs w:val="28"/>
                        </w:rPr>
                      </w:pPr>
                    </w:p>
                    <w:p>
                      <w:pPr>
                        <w:jc w:val="center"/>
                        <w:rPr>
                          <w:rStyle w:val="55"/>
                          <w:b/>
                          <w:sz w:val="28"/>
                          <w:szCs w:val="28"/>
                        </w:rPr>
                      </w:pPr>
                      <w:r>
                        <w:rPr>
                          <w:rStyle w:val="55"/>
                          <w:rFonts w:hint="eastAsia"/>
                          <w:b/>
                          <w:sz w:val="28"/>
                          <w:szCs w:val="28"/>
                        </w:rPr>
                        <w:t>JJF 1682——2017 代替JJG 989——2004</w:t>
                      </w:r>
                    </w:p>
                    <w:p>
                      <w:pPr>
                        <w:jc w:val="center"/>
                        <w:rPr>
                          <w:rFonts w:eastAsia="宋体"/>
                          <w:sz w:val="28"/>
                          <w:szCs w:val="28"/>
                        </w:rPr>
                      </w:pPr>
                      <w:r>
                        <w:rPr>
                          <w:rStyle w:val="55"/>
                          <w:b/>
                          <w:sz w:val="28"/>
                          <w:szCs w:val="28"/>
                        </w:rPr>
                        <w:t>JJ</w:t>
                      </w:r>
                      <w:r>
                        <w:rPr>
                          <w:rStyle w:val="55"/>
                          <w:rFonts w:hint="eastAsia"/>
                          <w:b/>
                          <w:sz w:val="28"/>
                          <w:szCs w:val="28"/>
                        </w:rPr>
                        <w:t>F</w:t>
                      </w:r>
                      <w:r>
                        <w:rPr>
                          <w:rStyle w:val="55"/>
                          <w:rFonts w:hint="eastAsia"/>
                          <w:sz w:val="28"/>
                          <w:szCs w:val="28"/>
                        </w:rPr>
                        <w:t xml:space="preserve"> </w:t>
                      </w:r>
                      <w:r>
                        <w:rPr>
                          <w:rStyle w:val="55"/>
                          <w:sz w:val="28"/>
                          <w:szCs w:val="28"/>
                        </w:rPr>
                        <w:t xml:space="preserve"> </w:t>
                      </w:r>
                      <w:r>
                        <w:rPr>
                          <w:rStyle w:val="55"/>
                          <w:rFonts w:hAnsi="宋体"/>
                          <w:sz w:val="28"/>
                          <w:szCs w:val="28"/>
                        </w:rPr>
                        <w:t>××××</w:t>
                      </w:r>
                      <w:r>
                        <w:rPr>
                          <w:rStyle w:val="55"/>
                          <w:rFonts w:hAnsi="宋体"/>
                        </w:rPr>
                        <w:t>—</w:t>
                      </w:r>
                      <w:r>
                        <w:rPr>
                          <w:rStyle w:val="55"/>
                          <w:sz w:val="28"/>
                          <w:szCs w:val="28"/>
                        </w:rPr>
                        <w:t>202</w:t>
                      </w:r>
                      <w:r>
                        <w:rPr>
                          <w:rStyle w:val="55"/>
                          <w:rFonts w:hint="eastAsia"/>
                          <w:sz w:val="28"/>
                          <w:szCs w:val="28"/>
                        </w:rPr>
                        <w:t>X</w:t>
                      </w:r>
                    </w:p>
                  </w:txbxContent>
                </v:textbox>
              </v:shape>
            </w:pict>
          </mc:Fallback>
        </mc:AlternateContent>
      </w:r>
      <w:r>
        <w:rPr>
          <w:rFonts w:eastAsia="黑体"/>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-64770</wp:posOffset>
                </wp:positionH>
                <wp:positionV relativeFrom="paragraph">
                  <wp:posOffset>-9525</wp:posOffset>
                </wp:positionV>
                <wp:extent cx="3981450" cy="1743075"/>
                <wp:effectExtent l="0" t="0" r="0" b="9525"/>
                <wp:wrapNone/>
                <wp:docPr id="18" name="Text Box 10"/>
                <wp:cNvGraphicFramePr/>
                <a:graphic xmlns:a="http://schemas.openxmlformats.org/drawingml/2006/main">
                  <a:graphicData uri="http://schemas.microsoft.com/office/word/2010/wordprocessingShape">
                    <wps:wsp>
                      <wps:cNvSpPr txBox="1">
                        <a:spLocks noChangeArrowheads="1"/>
                      </wps:cNvSpPr>
                      <wps:spPr bwMode="auto">
                        <a:xfrm>
                          <a:off x="0" y="0"/>
                          <a:ext cx="3981450" cy="1743075"/>
                        </a:xfrm>
                        <a:prstGeom prst="rect">
                          <a:avLst/>
                        </a:prstGeom>
                        <a:solidFill>
                          <a:srgbClr val="FFFFFF"/>
                        </a:solidFill>
                        <a:ln>
                          <a:noFill/>
                        </a:ln>
                      </wps:spPr>
                      <wps:txbx>
                        <w:txbxContent>
                          <w:p>
                            <w:pPr>
                              <w:rPr>
                                <w:b/>
                                <w:bCs/>
                                <w:sz w:val="28"/>
                                <w:szCs w:val="28"/>
                                <w:highlight w:val="none"/>
                              </w:rPr>
                            </w:pPr>
                            <w:r>
                              <w:rPr>
                                <w:rFonts w:hint="eastAsia" w:ascii="黑体" w:eastAsia="黑体" w:cs="黑体"/>
                                <w:kern w:val="0"/>
                                <w:sz w:val="36"/>
                                <w:szCs w:val="36"/>
                                <w:highlight w:val="none"/>
                              </w:rPr>
                              <w:t>光栅线位移测量装置（系统）校准规范</w:t>
                            </w:r>
                            <w:r>
                              <w:rPr>
                                <w:rFonts w:hint="eastAsia"/>
                                <w:b/>
                                <w:bCs/>
                                <w:sz w:val="28"/>
                                <w:szCs w:val="28"/>
                                <w:highlight w:val="none"/>
                              </w:rPr>
                              <w:t xml:space="preserve">            </w:t>
                            </w:r>
                          </w:p>
                          <w:p>
                            <w:pPr>
                              <w:rPr>
                                <w:rFonts w:eastAsia="黑体"/>
                                <w:b/>
                                <w:bCs/>
                                <w:sz w:val="28"/>
                                <w:szCs w:val="28"/>
                                <w:highlight w:val="none"/>
                              </w:rPr>
                            </w:pPr>
                            <w:r>
                              <w:rPr>
                                <w:rFonts w:hint="eastAsia"/>
                                <w:b/>
                                <w:bCs/>
                                <w:sz w:val="28"/>
                                <w:szCs w:val="28"/>
                                <w:highlight w:val="none"/>
                              </w:rPr>
                              <w:t>Calibration Specification of Linear Displacement Measurement Device (Systems) based on Gratings</w:t>
                            </w:r>
                          </w:p>
                        </w:txbxContent>
                      </wps:txbx>
                      <wps:bodyPr rot="0" vert="horz" wrap="square" lIns="91440" tIns="45720" rIns="91440" bIns="45720" anchor="t" anchorCtr="0" upright="1">
                        <a:noAutofit/>
                      </wps:bodyPr>
                    </wps:wsp>
                  </a:graphicData>
                </a:graphic>
              </wp:anchor>
            </w:drawing>
          </mc:Choice>
          <mc:Fallback>
            <w:pict>
              <v:shape id="Text Box 10" o:spid="_x0000_s1026" o:spt="202" type="#_x0000_t202" style="position:absolute;left:0pt;margin-left:-5.1pt;margin-top:-0.75pt;height:137.25pt;width:313.5pt;z-index:251660288;mso-width-relative:page;mso-height-relative:page;" fillcolor="#FFFFFF" filled="t" stroked="f" coordsize="21600,21600" o:gfxdata="UEsDBAoAAAAAAIdO4kAAAAAAAAAAAAAAAAAEAAAAZHJzL1BLAwQUAAAACACHTuJAegPIPNcAAAAK&#10;AQAADwAAAGRycy9kb3ducmV2LnhtbE2PwU7DMAyG70i8Q2QkLmhLWljLStNJIIG4buwB3MZrqzVJ&#10;1WTr9vZ4J7jZ8qff319uLnYQZ5pC752GZKlAkGu86V2rYf/zuXgFESI6g4N3pOFKATbV/V2JhfGz&#10;29J5F1vBIS4UqKGLcSykDE1HFsPSj+T4dvCTxcjr1Eoz4czhdpCpUpm02Dv+0OFIHx01x93Jajh8&#10;z0+r9Vx/xX2+fcnesc9rf9X68SFRbyAiXeIfDDd9VoeKnWp/ciaIQcMiUSmjt2EFgoEsybhLrSHN&#10;nxXIqpT/K1S/UEsDBBQAAAAIAIdO4kANvLgbHQIAAEAEAAAOAAAAZHJzL2Uyb0RvYy54bWytU01v&#10;2zAMvQ/YfxB0XxynydIacYouQYYBXTeg3Q+QZdkWZosapcTOfv0oOU2z7tLDfDDEDz3yPVKr26Fr&#10;2UGh02Bynk6mnCkjodSmzvmPp92Ha86cF6YULRiV86Ny/Hb9/t2qt5maQQNtqZARiHFZb3PeeG+z&#10;JHGyUZ1wE7DKULAC7IQnE+ukRNETetcms+n0Y9IDlhZBKufIux2D/ISIbwGEqtJSbUHuO2X8iIqq&#10;FZ4ouUZbx9ex26pS0n+rKqc8a3NOTH38UxE6F+GfrFciq1HYRstTC+ItLbzi1AltqOgZaiu8YHvU&#10;/0B1WiI4qPxEQpeMRKIixCKdvtLmsRFWRS4ktbNn0d3/g5UPh+/IdEmbQHM3oqOJP6nBs08wsDTq&#10;01uXUdqjpUQ/kJ9yI1dn70H+dMzAphGmVneI0DdKlNRfGpRNLq6GibjMBZCi/wol1RF7DxFoqLAL&#10;4pEcjNBpNsfzbEIvkpxXN9fpfEEhSbF0Ob+aLhexhsier1t0/rOCjoVDzpGGH+HF4d750I7InlNC&#10;NQetLne6baOBdbFpkR0ELcoufif0v9JaE5INhGsjYvBEnoHaSNIPxUDBwLeA8kiMEcbFo2dHhwbw&#10;N2c9LV3O3a+9QMVZ+8WQajfpfB62NBrzxXJGBl5GisuIMJKgcu45G48bP2723qKuG6o0zsnAHSld&#10;6ajBS1envmmxojSnRxA299KOWS8Pf/0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egPIPNcAAAAK&#10;AQAADwAAAAAAAAABACAAAAAiAAAAZHJzL2Rvd25yZXYueG1sUEsBAhQAFAAAAAgAh07iQA28uBsd&#10;AgAAQAQAAA4AAAAAAAAAAQAgAAAAJgEAAGRycy9lMm9Eb2MueG1sUEsFBgAAAAAGAAYAWQEAALUF&#10;AAAAAA==&#10;">
                <v:fill on="t" focussize="0,0"/>
                <v:stroke on="f"/>
                <v:imagedata o:title=""/>
                <o:lock v:ext="edit" aspectratio="f"/>
                <v:textbox>
                  <w:txbxContent>
                    <w:p>
                      <w:pPr>
                        <w:rPr>
                          <w:b/>
                          <w:bCs/>
                          <w:sz w:val="28"/>
                          <w:szCs w:val="28"/>
                          <w:highlight w:val="none"/>
                        </w:rPr>
                      </w:pPr>
                      <w:r>
                        <w:rPr>
                          <w:rFonts w:hint="eastAsia" w:ascii="黑体" w:eastAsia="黑体" w:cs="黑体"/>
                          <w:kern w:val="0"/>
                          <w:sz w:val="36"/>
                          <w:szCs w:val="36"/>
                          <w:highlight w:val="none"/>
                        </w:rPr>
                        <w:t>光栅线位移测量装置（系统）校准规范</w:t>
                      </w:r>
                      <w:r>
                        <w:rPr>
                          <w:rFonts w:hint="eastAsia"/>
                          <w:b/>
                          <w:bCs/>
                          <w:sz w:val="28"/>
                          <w:szCs w:val="28"/>
                          <w:highlight w:val="none"/>
                        </w:rPr>
                        <w:t xml:space="preserve">            </w:t>
                      </w:r>
                    </w:p>
                    <w:p>
                      <w:pPr>
                        <w:rPr>
                          <w:rFonts w:eastAsia="黑体"/>
                          <w:b/>
                          <w:bCs/>
                          <w:sz w:val="28"/>
                          <w:szCs w:val="28"/>
                          <w:highlight w:val="none"/>
                        </w:rPr>
                      </w:pPr>
                      <w:r>
                        <w:rPr>
                          <w:rFonts w:hint="eastAsia"/>
                          <w:b/>
                          <w:bCs/>
                          <w:sz w:val="28"/>
                          <w:szCs w:val="28"/>
                          <w:highlight w:val="none"/>
                        </w:rPr>
                        <w:t>Calibration Specification of Linear Displacement Measurement Device (Systems) based on Gratings</w:t>
                      </w:r>
                    </w:p>
                  </w:txbxContent>
                </v:textbox>
              </v:shape>
            </w:pict>
          </mc:Fallback>
        </mc:AlternateContent>
      </w:r>
      <w:r>
        <w:rPr>
          <w:rFonts w:eastAsia="黑体"/>
          <w:kern w:val="0"/>
          <w:sz w:val="28"/>
          <w:szCs w:val="28"/>
        </w:rPr>
        <w:t xml:space="preserve"> </w:t>
      </w:r>
      <w:r>
        <w:rPr>
          <w:rFonts w:eastAsia="黑体"/>
          <w:kern w:val="0"/>
          <w:sz w:val="28"/>
          <w:szCs w:val="28"/>
        </w:rPr>
        <mc:AlternateContent>
          <mc:Choice Requires="wpg">
            <w:drawing>
              <wp:inline distT="0" distB="0" distL="0" distR="0">
                <wp:extent cx="2514600" cy="1485900"/>
                <wp:effectExtent l="1270" t="1905" r="0" b="0"/>
                <wp:docPr id="15" name="Group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14600" cy="1485900"/>
                          <a:chOff x="0" y="0"/>
                          <a:chExt cx="3960" cy="2340"/>
                        </a:xfrm>
                      </wpg:grpSpPr>
                      <wps:wsp>
                        <wps:cNvPr id="16" name="AutoShape 13"/>
                        <wps:cNvSpPr>
                          <a:spLocks noChangeAspect="1" noChangeArrowheads="1" noTextEdit="1"/>
                        </wps:cNvSpPr>
                        <wps:spPr bwMode="auto">
                          <a:xfrm>
                            <a:off x="0" y="0"/>
                            <a:ext cx="3960" cy="2340"/>
                          </a:xfrm>
                          <a:prstGeom prst="rect">
                            <a:avLst/>
                          </a:prstGeom>
                          <a:noFill/>
                        </wps:spPr>
                        <wps:bodyPr rot="0" vert="horz" wrap="square" lIns="91440" tIns="45720" rIns="91440" bIns="45720" anchor="t" anchorCtr="0" upright="1">
                          <a:noAutofit/>
                        </wps:bodyPr>
                      </wps:wsp>
                    </wpg:wgp>
                  </a:graphicData>
                </a:graphic>
              </wp:inline>
            </w:drawing>
          </mc:Choice>
          <mc:Fallback>
            <w:pict>
              <v:group id="Group 12" o:spid="_x0000_s1026" o:spt="203" style="height:117pt;width:198pt;" coordsize="3960,2340" o:gfxdata="UEsDBAoAAAAAAIdO4kAAAAAAAAAAAAAAAAAEAAAAZHJzL1BLAwQUAAAACACHTuJA03Vu/9UAAAAF&#10;AQAADwAAAGRycy9kb3ducmV2LnhtbE2PQUvDQBCF74L/YRnBm91No0VjNkWKeiqCrSDepsk0Cc3O&#10;huw2af+9oxe9PHi84b1v8uXJdWqkIbSeLSQzA4q49FXLtYWP7cvNPagQkSvsPJOFMwVYFpcXOWaV&#10;n/idxk2slZRwyNBCE2OfaR3KhhyGme+JJdv7wWEUO9S6GnCSctfpuTEL7bBlWWiwp1VD5WFzdBZe&#10;J5ye0uR5XB/2q/PX9u7tc52QtddXiXkEFekU/47hB1/QoRCmnT9yFVRnQR6JvypZ+rAQu7MwT28N&#10;6CLX/+mLb1BLAwQUAAAACACHTuJA68PhFVsCAABlBQAADgAAAGRycy9lMm9Eb2MueG1spVTbbtsw&#10;DH0fsH8Q9L46zm2tEacomrYY0HUF2n2AIsu2MFvUKCVO9vWj5NyQYkOxvRikJR4dnkNpdr1pG7ZW&#10;6DSYnKcXA86UkVBoU+X8++v9p0vOnBemEA0YlfOtcvx6/vHDrLOZGkINTaGQEYhxWWdzXntvsyRx&#10;slatcBdglaHFErAVnlKskgJFR+htkwwHg2nSARYWQSrn6O+iX+Q7RHwPIJSllmoBctUq43tUVI3w&#10;1JKrtXV8HtmWpZL+W1k65VmTc+rUxy8dQvEyfJP5TGQVCltruaMg3kPhrKdWaEOHHqAWwgu2Qv0G&#10;qtUSwUHpLyS0Sd9IVIS6SAdn2jwgrGzspcq6yh5EJ6POVP9nWPm0fkamC5qECWdGtOR4PJalwyBO&#10;Z6uM9jygfbHP2HdI4SPIH44ZuK2FqdSNsyQ0QYSK5Lwk5NWxflNiG3Cod7aJRmwPRqiNZ5J+Difp&#10;eDogjyStpePLyRUl0SpZk59v6mR9t6scXU13ZcPRONYkIuuPjMQORDpL4+uOmrr/0/SlFlZFq1zQ&#10;a6/pdK/pzcpD3MPSUa9r3LcX1f1R0aPIiNDVShTENCVYeCW17gp9ovsJZGjPkWNs2X2FgkwVRCBO&#10;6Hv0/4uKIrPo/IOCloUg50jWR2CxfnQ+DMBxS/DZwL1umn4wek5hqly2hGJL/BAIgyyjF4mCGvAX&#10;Zx3dx5y7nyuBirPmi6GWr9Ix+cl8TMaTz0NK8HRleboijCSonHvO+vDW95d+ZVFXddSsJxeMKXXk&#10;fWQVpzjOx26e6fbFxnYvRbjep3ncdXwd5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03Vu/9UA&#10;AAAFAQAADwAAAAAAAAABACAAAAAiAAAAZHJzL2Rvd25yZXYueG1sUEsBAhQAFAAAAAgAh07iQOvD&#10;4RVbAgAAZQUAAA4AAAAAAAAAAQAgAAAAJAEAAGRycy9lMm9Eb2MueG1sUEsFBgAAAAAGAAYAWQEA&#10;APEFAAAAAA==&#10;">
                <o:lock v:ext="edit" aspectratio="t"/>
                <v:rect id="AutoShape 13" o:spid="_x0000_s1026" o:spt="1" style="position:absolute;left:0;top:0;height:2340;width:3960;" filled="f" stroked="f" coordsize="21600,21600" o:gfxdata="UEsDBAoAAAAAAIdO4kAAAAAAAAAAAAAAAAAEAAAAZHJzL1BLAwQUAAAACACHTuJA8JqZ/7kAAADb&#10;AAAADwAAAGRycy9kb3ducmV2LnhtbEVPy6rCMBDdC/5DGOFuRFNdiFSjC0EsIsitj/XQjG2xmdQm&#10;tt6/vxEEd3M4z1muX6YSLTWutKxgMo5AEGdWl5wrOJ+2ozkI55E1VpZJwR85WK/6vSXG2nb8S23q&#10;cxFC2MWooPC+jqV0WUEG3djWxIG72cagD7DJpW6wC+GmktMomkmDJYeGAmvaFJTd06dR0GXH9no6&#10;7ORxeE0sP5LHJr3slfoZTKIFCE8v/xV/3IkO82fw/iUcIF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Camf+5AAAA2wAA&#10;AA8AAAAAAAAAAQAgAAAAIgAAAGRycy9kb3ducmV2LnhtbFBLAQIUABQAAAAIAIdO4kAzLwWeOwAA&#10;ADkAAAAQAAAAAAAAAAEAIAAAAAgBAABkcnMvc2hhcGV4bWwueG1sUEsFBgAAAAAGAAYAWwEAALID&#10;AAAAAA==&#10;">
                  <v:fill on="f" focussize="0,0"/>
                  <v:stroke on="f"/>
                  <v:imagedata o:title=""/>
                  <o:lock v:ext="edit" text="t" aspectratio="t"/>
                </v:rect>
                <w10:wrap type="none"/>
                <w10:anchorlock/>
              </v:group>
            </w:pict>
          </mc:Fallback>
        </mc:AlternateContent>
      </w:r>
      <w:r>
        <w:rPr>
          <w:rFonts w:eastAsia="黑体"/>
          <w:kern w:val="0"/>
          <w:sz w:val="20"/>
        </w:rPr>
        <w:t xml:space="preserve">    </w:t>
      </w:r>
    </w:p>
    <w:p>
      <w:pPr>
        <w:autoSpaceDE w:val="0"/>
        <w:autoSpaceDN w:val="0"/>
        <w:adjustRightInd w:val="0"/>
        <w:jc w:val="left"/>
        <w:rPr>
          <w:kern w:val="0"/>
          <w:sz w:val="28"/>
          <w:szCs w:val="28"/>
        </w:rPr>
      </w:pPr>
      <w:r>
        <w:rPr>
          <w:rFonts w:eastAsia="黑体"/>
          <w:kern w:val="0"/>
          <w:sz w:val="20"/>
        </w:rPr>
        <mc:AlternateContent>
          <mc:Choice Requires="wpg">
            <w:drawing>
              <wp:inline distT="0" distB="0" distL="0" distR="0">
                <wp:extent cx="5760720" cy="298450"/>
                <wp:effectExtent l="0" t="0" r="0" b="0"/>
                <wp:docPr id="3" name="Group 14"/>
                <wp:cNvGraphicFramePr/>
                <a:graphic xmlns:a="http://schemas.openxmlformats.org/drawingml/2006/main">
                  <a:graphicData uri="http://schemas.microsoft.com/office/word/2010/wordprocessingGroup">
                    <wpg:wgp>
                      <wpg:cNvGrpSpPr/>
                      <wpg:grpSpPr>
                        <a:xfrm>
                          <a:off x="0" y="0"/>
                          <a:ext cx="5760720" cy="298450"/>
                          <a:chOff x="0" y="0"/>
                          <a:chExt cx="7200" cy="272"/>
                        </a:xfrm>
                      </wpg:grpSpPr>
                      <wps:wsp>
                        <wps:cNvPr id="13" name="AutoShape 15"/>
                        <wps:cNvSpPr>
                          <a:spLocks noChangeAspect="1" noChangeArrowheads="1" noTextEdit="1"/>
                        </wps:cNvSpPr>
                        <wps:spPr bwMode="auto">
                          <a:xfrm>
                            <a:off x="0" y="0"/>
                            <a:ext cx="7200" cy="272"/>
                          </a:xfrm>
                          <a:prstGeom prst="rect">
                            <a:avLst/>
                          </a:prstGeom>
                          <a:noFill/>
                        </wps:spPr>
                        <wps:bodyPr rot="0" vert="horz" wrap="square" lIns="91440" tIns="45720" rIns="91440" bIns="45720" anchor="t" anchorCtr="0" upright="1">
                          <a:noAutofit/>
                        </wps:bodyPr>
                      </wps:wsp>
                      <wps:wsp>
                        <wps:cNvPr id="14" name="Line 16"/>
                        <wps:cNvCnPr>
                          <a:cxnSpLocks noChangeShapeType="1"/>
                        </wps:cNvCnPr>
                        <wps:spPr bwMode="auto">
                          <a:xfrm>
                            <a:off x="0" y="136"/>
                            <a:ext cx="7200" cy="1"/>
                          </a:xfrm>
                          <a:prstGeom prst="line">
                            <a:avLst/>
                          </a:prstGeom>
                          <a:noFill/>
                          <a:ln w="9525">
                            <a:solidFill>
                              <a:srgbClr val="000000"/>
                            </a:solidFill>
                            <a:round/>
                          </a:ln>
                        </wps:spPr>
                        <wps:bodyPr/>
                      </wps:wsp>
                    </wpg:wgp>
                  </a:graphicData>
                </a:graphic>
              </wp:inline>
            </w:drawing>
          </mc:Choice>
          <mc:Fallback>
            <w:pict>
              <v:group id="Group 14" o:spid="_x0000_s1026" o:spt="203" style="height:23.5pt;width:453.6pt;" coordsize="7200,272" o:gfxdata="UEsDBAoAAAAAAIdO4kAAAAAAAAAAAAAAAAAEAAAAZHJzL1BLAwQUAAAACACHTuJAe7rTidYAAAAE&#10;AQAADwAAAGRycy9kb3ducmV2LnhtbE2PQU/CQBCF7yb+h82YeJPdgoqUbgkh6omYCCbG29Ad2obu&#10;bNNdWvj3rFz0MsnLe3nvm2xxso3oqfO1Yw3JSIEgLpypudTwtX17eAHhA7LBxjFpOJOHRX57k2Fq&#10;3MCf1G9CKWIJ+xQ1VCG0qZS+qMiiH7mWOHp711kMUXalNB0Osdw2cqzUs7RYc1yosKVVRcVhc7Qa&#10;3gcclpPktV8f9qvzz/bp43udkNb3d4magwh0Cn9h+MWP6JBHpp07svGi0RAfCdcbvZmajkHsNDxO&#10;Fcg8k//h8wtQSwMEFAAAAAgAh07iQJSwOz3FAgAA8QYAAA4AAABkcnMvZTJvRG9jLnhtbLVV247a&#10;MBB9r9R/sPzeDWFhL9GG1Yq9qNK2XYntBxjHSawmtjs2BPr1HdsJUFaVaKvyAL6Mj8+cOWNubjdt&#10;Q9YCrNQqp+nZiBKhuC6kqnL69fXxwxUl1jFVsEYrkdOtsPR29v7dTWcyMda1bgoBBEGUzTqT09o5&#10;kyWJ5bVomT3TRijcLDW0zOEUqqQA1iF62yTj0egi6TQUBjQX1uLqfdykPSKcAqjLUnJxr/mqFcpF&#10;VBANc5iSraWxdBbYlqXg7ktZWuFIk1PM1IVvvATHS/+dzG5YVgEzteQ9BXYKhaOcWiYVXrqDumeO&#10;kRXIN1Ct5KCtLt0Z120SEwmKYBbp6EibJ9ArE3Kpsq4yO9GxUEeq/zUs/7x+ASKLnJ5ToliLBQ+3&#10;knTitelMlWHIE5iFeYF+oYozn+6mhNb/YiJkE1Td7lQVG0c4Lk4vL0aXYxSc4974+moy7WXnNdbm&#10;zTFeP/QH8dBw6nLs2STDhYnntaPRGXSi3ctj/02eRc2MCKpbn3svT7rT527ldIgh6TRqFOK8QF4K&#10;a541/2aJ0vOaqUrcWYMuxE5DfYclAN3VghXINCy/olYPhQxRPk+fEV4dIf3EIjhZdp90gQViSCCY&#10;7RT1fy8iywxY9yR0S/wgp4A8Ay5bP1sX9R5CfGZKP8qmGfh5St4gNlvqYov0QCMGFgzfFhzUGn5Q&#10;0mFn5dR+XzEQlDQfFWZ8nU4mGObCZDIN1oDDneXhDlMcoXLqKInDuYvtuzIgqzpIFsn5upQy8N6z&#10;6sVEe0Su/98nk6GPnqUSJL04sMhcRYvwjVocuSQY6nVrsLxpsHpvgXjkDy2QnodbWTa04N4EEXzo&#10;ozcWaJDzSRZgWaNIh8WcjqfhgNWNLLw/Qg9AtZw3QNbMP7vh0/fvL2H4vKki+qxRfaWObTXYLVQw&#10;9D2+hOEp6F9t/9QezgPO/p9q9h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B7utOJ1gAAAAQBAAAP&#10;AAAAAAAAAAEAIAAAACIAAABkcnMvZG93bnJldi54bWxQSwECFAAUAAAACACHTuJAlLA7PcUCAADx&#10;BgAADgAAAAAAAAABACAAAAAlAQAAZHJzL2Uyb0RvYy54bWxQSwUGAAAAAAYABgBZAQAAXAYAAAAA&#10;">
                <o:lock v:ext="edit" aspectratio="f"/>
                <v:rect id="AutoShape 15" o:spid="_x0000_s1026" o:spt="1" style="position:absolute;left:0;top:0;height:272;width:7200;" filled="f" stroked="f" coordsize="21600,21600" o:gfxdata="UEsDBAoAAAAAAIdO4kAAAAAAAAAAAAAAAAAEAAAAZHJzL1BLAwQUAAAACACHTuJA4O06Z7oAAADb&#10;AAAADwAAAGRycy9kb3ducmV2LnhtbEVPTYvCMBC9C/6HMMJeRFNdEKlGD4JskQXZVj0PzdgWm0lt&#10;sq3+e7Ow4G0e73PW24epRUetqywrmE0jEMS51RUXCk7ZfrIE4TyyxtoyKXiSg+1mOFhjrG3PP9Sl&#10;vhAhhF2MCkrvm1hKl5dk0E1tQxy4q20N+gDbQuoW+xBuajmPooU0WHFoKLGhXUn5Lf01Cvr82F2y&#10;7y95HF8Sy/fkvkvPB6U+RrNoBcLTw7/F/+5Eh/mf8PdLOEB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7TpnugAAANsA&#10;AAAPAAAAAAAAAAEAIAAAACIAAABkcnMvZG93bnJldi54bWxQSwECFAAUAAAACACHTuJAMy8FnjsA&#10;AAA5AAAAEAAAAAAAAAABACAAAAAJAQAAZHJzL3NoYXBleG1sLnhtbFBLBQYAAAAABgAGAFsBAACz&#10;AwAAAAA=&#10;">
                  <v:fill on="f" focussize="0,0"/>
                  <v:stroke on="f"/>
                  <v:imagedata o:title=""/>
                  <o:lock v:ext="edit" text="t" aspectratio="t"/>
                </v:rect>
                <v:line id="Line 16" o:spid="_x0000_s1026" o:spt="20" style="position:absolute;left:0;top:136;height:1;width:7200;" filled="f" stroked="t" coordsize="21600,21600" o:gfxdata="UEsDBAoAAAAAAIdO4kAAAAAAAAAAAAAAAAAEAAAAZHJzL1BLAwQUAAAACACHTuJAWAfWq7wAAADb&#10;AAAADwAAAGRycy9kb3ducmV2LnhtbEVPS2vCQBC+C/6HZQq9BN01L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H1qu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w10:wrap type="none"/>
                <w10:anchorlock/>
              </v:group>
            </w:pict>
          </mc:Fallback>
        </mc:AlternateContent>
      </w:r>
    </w:p>
    <w:p>
      <w:pPr>
        <w:autoSpaceDE w:val="0"/>
        <w:autoSpaceDN w:val="0"/>
        <w:adjustRightInd w:val="0"/>
        <w:ind w:firstLine="560" w:firstLineChars="200"/>
        <w:jc w:val="left"/>
        <w:rPr>
          <w:rFonts w:eastAsia="黑体"/>
          <w:kern w:val="0"/>
          <w:sz w:val="28"/>
          <w:szCs w:val="28"/>
        </w:rPr>
      </w:pPr>
      <w:r>
        <w:rPr>
          <w:rFonts w:eastAsia="黑体"/>
          <w:kern w:val="0"/>
          <w:sz w:val="28"/>
          <w:szCs w:val="28"/>
        </w:rPr>
        <w:pict>
          <v:shape id="_x0000_s2050" o:spid="_x0000_s2050" o:spt="75" type="#_x0000_t75" style="position:absolute;left:0pt;margin-left:401.25pt;margin-top:95.75pt;height:62.25pt;width:137.25pt;mso-position-horizontal-relative:page;mso-position-vertical-relative:page;z-index:-251654144;mso-width-relative:page;mso-height-relative:page;" o:ole="t" filled="f" o:preferrelative="t" stroked="f" coordsize="21600,21600">
            <v:path/>
            <v:fill on="f" focussize="0,0"/>
            <v:stroke on="f" joinstyle="miter"/>
            <v:imagedata r:id="rId21" o:title=""/>
            <o:lock v:ext="edit" aspectratio="f"/>
            <w10:anchorlock/>
          </v:shape>
          <o:OLEObject Type="Embed" ProgID="Visio.Drawing.11" ShapeID="_x0000_s2050" DrawAspect="Content" ObjectID="_1468075725" r:id="rId20">
            <o:LockedField>false</o:LockedField>
          </o:OLEObject>
        </w:pict>
      </w:r>
    </w:p>
    <w:p>
      <w:pPr>
        <w:autoSpaceDE w:val="0"/>
        <w:autoSpaceDN w:val="0"/>
        <w:adjustRightInd w:val="0"/>
        <w:ind w:firstLine="560" w:firstLineChars="200"/>
        <w:jc w:val="left"/>
        <w:rPr>
          <w:rFonts w:eastAsia="黑体"/>
          <w:kern w:val="0"/>
          <w:sz w:val="28"/>
          <w:szCs w:val="28"/>
        </w:rPr>
      </w:pPr>
    </w:p>
    <w:p>
      <w:pPr>
        <w:autoSpaceDE w:val="0"/>
        <w:autoSpaceDN w:val="0"/>
        <w:adjustRightInd w:val="0"/>
        <w:ind w:firstLine="560" w:firstLineChars="200"/>
        <w:jc w:val="left"/>
        <w:rPr>
          <w:rFonts w:eastAsia="黑体"/>
          <w:kern w:val="0"/>
          <w:sz w:val="28"/>
          <w:szCs w:val="28"/>
        </w:rPr>
      </w:pPr>
    </w:p>
    <w:p>
      <w:pPr>
        <w:autoSpaceDE w:val="0"/>
        <w:autoSpaceDN w:val="0"/>
        <w:adjustRightInd w:val="0"/>
        <w:ind w:firstLine="560" w:firstLineChars="200"/>
        <w:jc w:val="left"/>
        <w:rPr>
          <w:rFonts w:eastAsia="黑体"/>
          <w:kern w:val="0"/>
          <w:sz w:val="28"/>
          <w:szCs w:val="28"/>
        </w:rPr>
      </w:pPr>
    </w:p>
    <w:p>
      <w:pPr>
        <w:autoSpaceDE w:val="0"/>
        <w:autoSpaceDN w:val="0"/>
        <w:adjustRightInd w:val="0"/>
        <w:ind w:firstLine="840" w:firstLineChars="300"/>
        <w:jc w:val="left"/>
        <w:rPr>
          <w:rFonts w:eastAsia="黑体"/>
          <w:kern w:val="0"/>
          <w:sz w:val="28"/>
          <w:szCs w:val="28"/>
        </w:rPr>
      </w:pPr>
      <w:r>
        <w:rPr>
          <w:rFonts w:eastAsia="黑体"/>
          <w:kern w:val="0"/>
          <w:sz w:val="28"/>
          <w:szCs w:val="28"/>
        </w:rPr>
        <w:t>归 口 单 位：</w:t>
      </w:r>
      <w:r>
        <w:rPr>
          <w:rFonts w:hint="eastAsia" w:ascii="宋体" w:hAnsi="宋体" w:eastAsia="宋体"/>
          <w:sz w:val="28"/>
        </w:rPr>
        <w:t>全国几何量工程参量计量技术委员会</w:t>
      </w:r>
    </w:p>
    <w:p>
      <w:pPr>
        <w:autoSpaceDE w:val="0"/>
        <w:autoSpaceDN w:val="0"/>
        <w:adjustRightInd w:val="0"/>
        <w:ind w:firstLine="840" w:firstLineChars="300"/>
        <w:jc w:val="left"/>
        <w:rPr>
          <w:rFonts w:eastAsia="黑体"/>
          <w:kern w:val="0"/>
          <w:sz w:val="28"/>
          <w:szCs w:val="28"/>
        </w:rPr>
      </w:pPr>
      <w:r>
        <w:rPr>
          <w:rFonts w:eastAsia="黑体"/>
          <w:kern w:val="0"/>
          <w:sz w:val="28"/>
          <w:szCs w:val="28"/>
        </w:rPr>
        <w:t>主要起草单位：</w:t>
      </w:r>
      <w:r>
        <w:rPr>
          <w:rFonts w:hint="eastAsia" w:ascii="宋体" w:hAnsi="宋体" w:eastAsia="宋体"/>
          <w:kern w:val="0"/>
          <w:sz w:val="28"/>
          <w:szCs w:val="28"/>
        </w:rPr>
        <w:t>中国计量科学研究院</w:t>
      </w:r>
    </w:p>
    <w:p>
      <w:pPr>
        <w:autoSpaceDE w:val="0"/>
        <w:autoSpaceDN w:val="0"/>
        <w:adjustRightInd w:val="0"/>
        <w:ind w:firstLine="2800" w:firstLineChars="1000"/>
        <w:jc w:val="left"/>
        <w:rPr>
          <w:rFonts w:asciiTheme="minorEastAsia" w:hAnsiTheme="minorEastAsia"/>
          <w:kern w:val="0"/>
          <w:sz w:val="28"/>
          <w:szCs w:val="28"/>
        </w:rPr>
      </w:pPr>
      <w:r>
        <w:rPr>
          <w:rFonts w:asciiTheme="minorEastAsia" w:hAnsiTheme="minorEastAsia"/>
          <w:kern w:val="0"/>
          <w:sz w:val="28"/>
          <w:szCs w:val="28"/>
        </w:rPr>
        <w:t>中国测试技术研究院</w:t>
      </w:r>
    </w:p>
    <w:p>
      <w:pPr>
        <w:autoSpaceDE w:val="0"/>
        <w:autoSpaceDN w:val="0"/>
        <w:adjustRightInd w:val="0"/>
        <w:ind w:firstLine="2800" w:firstLineChars="1000"/>
        <w:jc w:val="left"/>
        <w:rPr>
          <w:rFonts w:eastAsia="黑体"/>
          <w:kern w:val="0"/>
          <w:sz w:val="28"/>
          <w:szCs w:val="28"/>
        </w:rPr>
      </w:pPr>
    </w:p>
    <w:p>
      <w:pPr>
        <w:autoSpaceDE w:val="0"/>
        <w:autoSpaceDN w:val="0"/>
        <w:adjustRightInd w:val="0"/>
        <w:ind w:firstLine="2800" w:firstLineChars="1000"/>
        <w:jc w:val="left"/>
        <w:rPr>
          <w:rFonts w:eastAsia="黑体"/>
          <w:kern w:val="0"/>
          <w:sz w:val="28"/>
          <w:szCs w:val="28"/>
        </w:rPr>
      </w:pPr>
    </w:p>
    <w:p>
      <w:pPr>
        <w:autoSpaceDE w:val="0"/>
        <w:autoSpaceDN w:val="0"/>
        <w:adjustRightInd w:val="0"/>
        <w:ind w:firstLine="2800" w:firstLineChars="1000"/>
        <w:jc w:val="left"/>
        <w:rPr>
          <w:rFonts w:eastAsia="黑体"/>
          <w:kern w:val="0"/>
          <w:sz w:val="28"/>
          <w:szCs w:val="28"/>
        </w:rPr>
      </w:pPr>
    </w:p>
    <w:p>
      <w:pPr>
        <w:autoSpaceDE w:val="0"/>
        <w:autoSpaceDN w:val="0"/>
        <w:adjustRightInd w:val="0"/>
        <w:ind w:firstLine="840" w:firstLineChars="300"/>
        <w:jc w:val="left"/>
        <w:rPr>
          <w:rFonts w:eastAsia="黑体"/>
          <w:kern w:val="0"/>
          <w:sz w:val="28"/>
          <w:szCs w:val="28"/>
        </w:rPr>
      </w:pPr>
      <w:r>
        <w:rPr>
          <w:rFonts w:eastAsia="黑体"/>
          <w:kern w:val="0"/>
          <w:sz w:val="28"/>
          <w:szCs w:val="28"/>
        </w:rPr>
        <w:t>参加起草单位：</w:t>
      </w:r>
      <w:r>
        <w:rPr>
          <w:rFonts w:hint="eastAsia" w:eastAsia="黑体"/>
          <w:kern w:val="0"/>
          <w:sz w:val="28"/>
          <w:szCs w:val="28"/>
        </w:rPr>
        <w:t>xxxx</w:t>
      </w:r>
    </w:p>
    <w:p>
      <w:pPr>
        <w:autoSpaceDE w:val="0"/>
        <w:autoSpaceDN w:val="0"/>
        <w:adjustRightInd w:val="0"/>
        <w:ind w:firstLine="840" w:firstLineChars="300"/>
        <w:jc w:val="left"/>
        <w:rPr>
          <w:rFonts w:eastAsia="黑体"/>
          <w:kern w:val="0"/>
          <w:sz w:val="28"/>
          <w:szCs w:val="28"/>
        </w:rPr>
      </w:pPr>
    </w:p>
    <w:p>
      <w:pPr>
        <w:autoSpaceDE w:val="0"/>
        <w:autoSpaceDN w:val="0"/>
        <w:adjustRightInd w:val="0"/>
        <w:ind w:firstLine="840" w:firstLineChars="300"/>
        <w:jc w:val="left"/>
        <w:rPr>
          <w:rFonts w:eastAsia="黑体"/>
          <w:kern w:val="0"/>
          <w:sz w:val="28"/>
          <w:szCs w:val="28"/>
        </w:rPr>
      </w:pPr>
      <w:r>
        <w:rPr>
          <w:rFonts w:eastAsia="黑体"/>
          <w:kern w:val="0"/>
          <w:sz w:val="28"/>
          <w:szCs w:val="28"/>
        </w:rPr>
        <w:t xml:space="preserve">              </w:t>
      </w:r>
    </w:p>
    <w:p>
      <w:pPr>
        <w:autoSpaceDE w:val="0"/>
        <w:autoSpaceDN w:val="0"/>
        <w:adjustRightInd w:val="0"/>
        <w:ind w:firstLine="2800" w:firstLineChars="1000"/>
        <w:jc w:val="left"/>
        <w:rPr>
          <w:rFonts w:eastAsia="黑体"/>
          <w:kern w:val="0"/>
          <w:sz w:val="28"/>
          <w:szCs w:val="28"/>
        </w:rPr>
      </w:pPr>
    </w:p>
    <w:p>
      <w:pPr>
        <w:autoSpaceDE w:val="0"/>
        <w:autoSpaceDN w:val="0"/>
        <w:adjustRightInd w:val="0"/>
        <w:jc w:val="left"/>
        <w:rPr>
          <w:rFonts w:eastAsia="黑体"/>
          <w:kern w:val="0"/>
          <w:sz w:val="20"/>
        </w:rPr>
      </w:pPr>
    </w:p>
    <w:p>
      <w:pPr>
        <w:autoSpaceDE w:val="0"/>
        <w:autoSpaceDN w:val="0"/>
        <w:adjustRightInd w:val="0"/>
        <w:jc w:val="left"/>
        <w:rPr>
          <w:rFonts w:eastAsia="黑体"/>
          <w:kern w:val="0"/>
          <w:sz w:val="20"/>
        </w:rPr>
      </w:pPr>
    </w:p>
    <w:p>
      <w:pPr>
        <w:autoSpaceDE w:val="0"/>
        <w:autoSpaceDN w:val="0"/>
        <w:adjustRightInd w:val="0"/>
        <w:rPr>
          <w:kern w:val="0"/>
          <w:sz w:val="28"/>
          <w:szCs w:val="28"/>
        </w:rPr>
      </w:pPr>
    </w:p>
    <w:p>
      <w:pPr>
        <w:autoSpaceDE w:val="0"/>
        <w:autoSpaceDN w:val="0"/>
        <w:adjustRightInd w:val="0"/>
        <w:jc w:val="left"/>
        <w:rPr>
          <w:rFonts w:eastAsia="黑体"/>
          <w:kern w:val="0"/>
          <w:sz w:val="10"/>
          <w:szCs w:val="10"/>
        </w:rPr>
      </w:pPr>
      <w:r>
        <w:rPr>
          <w:kern w:val="0"/>
          <w:sz w:val="28"/>
          <w:szCs w:val="28"/>
        </w:rPr>
        <w:t>本规范委托</w:t>
      </w:r>
      <w:r>
        <w:rPr>
          <w:rFonts w:hint="eastAsia"/>
          <w:sz w:val="28"/>
        </w:rPr>
        <w:t>全国几何量工程参量计量技术委员会</w:t>
      </w:r>
      <w:r>
        <w:rPr>
          <w:kern w:val="0"/>
          <w:sz w:val="28"/>
          <w:szCs w:val="28"/>
        </w:rPr>
        <w:t>负责解释</w:t>
      </w:r>
    </w:p>
    <w:p>
      <w:pPr>
        <w:spacing w:line="680" w:lineRule="exact"/>
        <w:rPr>
          <w:b/>
          <w:sz w:val="28"/>
        </w:rPr>
      </w:pPr>
    </w:p>
    <w:p>
      <w:pPr>
        <w:spacing w:line="680" w:lineRule="exact"/>
        <w:rPr>
          <w:b/>
          <w:sz w:val="28"/>
        </w:rPr>
      </w:pPr>
    </w:p>
    <w:p>
      <w:pPr>
        <w:spacing w:line="360" w:lineRule="auto"/>
        <w:ind w:firstLine="1260" w:firstLineChars="450"/>
        <w:rPr>
          <w:sz w:val="28"/>
          <w:szCs w:val="28"/>
        </w:rPr>
      </w:pPr>
      <w:r>
        <w:rPr>
          <w:rFonts w:eastAsia="黑体"/>
          <w:sz w:val="28"/>
        </w:rPr>
        <w:t>本规范主要起草人：</w:t>
      </w:r>
    </w:p>
    <w:p>
      <w:pPr>
        <w:spacing w:line="360" w:lineRule="auto"/>
        <w:ind w:firstLine="2800" w:firstLineChars="1000"/>
        <w:rPr>
          <w:sz w:val="28"/>
          <w:szCs w:val="28"/>
        </w:rPr>
      </w:pPr>
      <w:r>
        <w:rPr>
          <w:rFonts w:hint="eastAsia"/>
          <w:sz w:val="28"/>
          <w:szCs w:val="28"/>
        </w:rPr>
        <w:t>高宏堂（中国计量科学研究院）</w:t>
      </w:r>
    </w:p>
    <w:p>
      <w:pPr>
        <w:spacing w:line="360" w:lineRule="auto"/>
        <w:ind w:firstLine="2800" w:firstLineChars="1000"/>
        <w:rPr>
          <w:sz w:val="28"/>
          <w:szCs w:val="28"/>
        </w:rPr>
      </w:pPr>
      <w:r>
        <w:rPr>
          <w:rFonts w:hint="eastAsia"/>
          <w:sz w:val="28"/>
          <w:szCs w:val="28"/>
        </w:rPr>
        <w:t>薛靓（中国测试技术研究院）</w:t>
      </w:r>
    </w:p>
    <w:p>
      <w:pPr>
        <w:spacing w:line="360" w:lineRule="auto"/>
        <w:ind w:firstLine="2800" w:firstLineChars="1000"/>
        <w:rPr>
          <w:sz w:val="28"/>
          <w:szCs w:val="28"/>
        </w:rPr>
      </w:pPr>
      <w:r>
        <w:rPr>
          <w:rFonts w:hint="eastAsia"/>
          <w:sz w:val="28"/>
          <w:szCs w:val="28"/>
        </w:rPr>
        <w:t>孙双花（中国计量科学研究院）</w:t>
      </w:r>
    </w:p>
    <w:p>
      <w:pPr>
        <w:spacing w:line="360" w:lineRule="auto"/>
        <w:ind w:firstLine="2800" w:firstLineChars="1000"/>
        <w:rPr>
          <w:sz w:val="28"/>
          <w:szCs w:val="28"/>
        </w:rPr>
      </w:pPr>
      <w:r>
        <w:rPr>
          <w:rFonts w:hint="eastAsia"/>
          <w:sz w:val="28"/>
          <w:szCs w:val="28"/>
        </w:rPr>
        <w:t>沈雪萍（中国计量科学研究院）</w:t>
      </w:r>
    </w:p>
    <w:p>
      <w:pPr>
        <w:spacing w:line="360" w:lineRule="auto"/>
        <w:ind w:firstLine="1960" w:firstLineChars="700"/>
        <w:rPr>
          <w:rFonts w:eastAsia="黑体"/>
          <w:sz w:val="28"/>
        </w:rPr>
      </w:pPr>
      <w:r>
        <w:rPr>
          <w:rFonts w:eastAsia="黑体"/>
          <w:sz w:val="28"/>
        </w:rPr>
        <w:t>参加起草人：</w:t>
      </w:r>
    </w:p>
    <w:p>
      <w:pPr>
        <w:spacing w:line="360" w:lineRule="auto"/>
        <w:ind w:firstLine="2800" w:firstLineChars="1000"/>
        <w:rPr>
          <w:rFonts w:hint="eastAsia"/>
          <w:sz w:val="28"/>
          <w:szCs w:val="28"/>
        </w:rPr>
      </w:pPr>
      <w:r>
        <w:rPr>
          <w:rFonts w:hint="eastAsia"/>
          <w:sz w:val="28"/>
          <w:szCs w:val="28"/>
        </w:rPr>
        <w:t>康岩辉（中国计量科学研究院）</w:t>
      </w:r>
    </w:p>
    <w:p>
      <w:pPr>
        <w:spacing w:line="360" w:lineRule="auto"/>
        <w:ind w:firstLine="2800" w:firstLineChars="1000"/>
        <w:rPr>
          <w:rFonts w:hint="eastAsia"/>
          <w:sz w:val="28"/>
          <w:szCs w:val="28"/>
        </w:rPr>
      </w:pPr>
      <w:r>
        <w:rPr>
          <w:rFonts w:hint="eastAsia"/>
          <w:sz w:val="28"/>
          <w:szCs w:val="28"/>
        </w:rPr>
        <w:t>胡常安（中国测试技术研究院）</w:t>
      </w:r>
    </w:p>
    <w:p>
      <w:pPr>
        <w:spacing w:line="360" w:lineRule="auto"/>
        <w:ind w:firstLine="2800" w:firstLineChars="1000"/>
        <w:rPr>
          <w:rFonts w:hint="eastAsia"/>
          <w:sz w:val="28"/>
          <w:szCs w:val="28"/>
        </w:rPr>
      </w:pPr>
      <w:r>
        <w:rPr>
          <w:rFonts w:hint="eastAsia"/>
          <w:color w:val="auto"/>
          <w:sz w:val="28"/>
          <w:szCs w:val="28"/>
          <w:lang w:val="en-US" w:eastAsia="zh-CN"/>
        </w:rPr>
        <w:t>汤江文</w:t>
      </w:r>
      <w:r>
        <w:rPr>
          <w:rFonts w:hint="eastAsia"/>
          <w:color w:val="auto"/>
          <w:sz w:val="28"/>
          <w:szCs w:val="28"/>
        </w:rPr>
        <w:t>（中国测试技术研究院）</w:t>
      </w:r>
    </w:p>
    <w:p>
      <w:pPr>
        <w:spacing w:line="360" w:lineRule="auto"/>
        <w:ind w:firstLine="2800" w:firstLineChars="1000"/>
        <w:rPr>
          <w:sz w:val="28"/>
          <w:szCs w:val="28"/>
        </w:rPr>
      </w:pPr>
    </w:p>
    <w:p>
      <w:pPr>
        <w:spacing w:line="360" w:lineRule="auto"/>
        <w:ind w:firstLine="2800" w:firstLineChars="1000"/>
        <w:rPr>
          <w:sz w:val="28"/>
          <w:szCs w:val="28"/>
        </w:rPr>
      </w:pPr>
    </w:p>
    <w:p>
      <w:pPr>
        <w:spacing w:line="360" w:lineRule="auto"/>
        <w:ind w:firstLine="2800" w:firstLineChars="1000"/>
        <w:rPr>
          <w:sz w:val="28"/>
          <w:szCs w:val="28"/>
        </w:rPr>
      </w:pPr>
    </w:p>
    <w:p>
      <w:pPr>
        <w:spacing w:line="360" w:lineRule="auto"/>
        <w:ind w:firstLine="2100" w:firstLineChars="750"/>
        <w:rPr>
          <w:rFonts w:eastAsia="黑体"/>
          <w:sz w:val="28"/>
        </w:rPr>
      </w:pPr>
      <w:r>
        <w:rPr>
          <w:rFonts w:eastAsia="黑体"/>
          <w:sz w:val="28"/>
        </w:rPr>
        <w:t xml:space="preserve">     </w:t>
      </w:r>
    </w:p>
    <w:p>
      <w:pPr>
        <w:spacing w:line="360" w:lineRule="auto"/>
        <w:ind w:firstLine="2100" w:firstLineChars="750"/>
        <w:rPr>
          <w:rFonts w:eastAsia="黑体"/>
          <w:sz w:val="28"/>
        </w:rPr>
      </w:pPr>
      <w:r>
        <w:rPr>
          <w:rFonts w:eastAsia="黑体"/>
          <w:sz w:val="28"/>
        </w:rPr>
        <w:t xml:space="preserve">     </w:t>
      </w:r>
    </w:p>
    <w:p>
      <w:pPr>
        <w:spacing w:line="520" w:lineRule="exact"/>
        <w:rPr>
          <w:rFonts w:eastAsia="黑体"/>
          <w:b/>
          <w:sz w:val="44"/>
        </w:rPr>
      </w:pPr>
    </w:p>
    <w:p>
      <w:pPr>
        <w:spacing w:line="520" w:lineRule="exact"/>
        <w:jc w:val="center"/>
        <w:rPr>
          <w:kern w:val="0"/>
          <w:szCs w:val="24"/>
        </w:rPr>
      </w:pPr>
    </w:p>
    <w:p>
      <w:pPr>
        <w:spacing w:line="520" w:lineRule="exact"/>
        <w:jc w:val="center"/>
        <w:rPr>
          <w:kern w:val="0"/>
          <w:szCs w:val="24"/>
        </w:rPr>
        <w:sectPr>
          <w:headerReference r:id="rId8" w:type="first"/>
          <w:headerReference r:id="rId7" w:type="default"/>
          <w:footerReference r:id="rId9" w:type="default"/>
          <w:pgSz w:w="11906" w:h="16838"/>
          <w:pgMar w:top="1440" w:right="1046" w:bottom="1440" w:left="1797" w:header="851" w:footer="992" w:gutter="0"/>
          <w:pgNumType w:fmt="decimal"/>
          <w:cols w:space="720" w:num="1"/>
          <w:docGrid w:type="linesAndChars" w:linePitch="312" w:charSpace="0"/>
        </w:sectPr>
      </w:pPr>
    </w:p>
    <w:p>
      <w:pPr>
        <w:spacing w:line="540" w:lineRule="atLeast"/>
        <w:rPr>
          <w:rFonts w:eastAsia="黑体"/>
          <w:b/>
          <w:sz w:val="44"/>
          <w:szCs w:val="44"/>
        </w:rPr>
        <w:sectPr>
          <w:footerReference r:id="rId12" w:type="first"/>
          <w:headerReference r:id="rId10" w:type="default"/>
          <w:footerReference r:id="rId11" w:type="default"/>
          <w:type w:val="continuous"/>
          <w:pgSz w:w="11906" w:h="16838"/>
          <w:pgMar w:top="1440" w:right="1043" w:bottom="1440" w:left="1797" w:header="851" w:footer="992" w:gutter="0"/>
          <w:pgNumType w:fmt="decimal" w:start="1"/>
          <w:cols w:space="720" w:num="1"/>
          <w:docGrid w:type="linesAndChars" w:linePitch="312" w:charSpace="0"/>
        </w:sectPr>
      </w:pPr>
      <w:r>
        <w:rPr>
          <w:rFonts w:eastAsia="黑体"/>
          <w:b/>
          <w:sz w:val="44"/>
          <w:szCs w:val="44"/>
        </w:rPr>
        <w:br w:type="page"/>
      </w:r>
    </w:p>
    <w:sdt>
      <w:sdtPr>
        <w:rPr>
          <w:rFonts w:ascii="宋体" w:hAnsi="宋体" w:eastAsia="宋体"/>
          <w:sz w:val="21"/>
        </w:rPr>
        <w:id w:val="147465024"/>
        <w15:color w:val="DBDBDB"/>
        <w:docPartObj>
          <w:docPartGallery w:val="Table of Contents"/>
          <w:docPartUnique/>
        </w:docPartObj>
      </w:sdtPr>
      <w:sdtEndPr>
        <w:rPr>
          <w:rFonts w:ascii="Times New Roman" w:hAnsi="Times New Roman" w:eastAsiaTheme="minorEastAsia"/>
          <w:sz w:val="24"/>
          <w:szCs w:val="48"/>
        </w:rPr>
      </w:sdtEndPr>
      <w:sdtContent>
        <w:p>
          <w:pPr>
            <w:jc w:val="center"/>
          </w:pPr>
          <w:r>
            <w:rPr>
              <w:rFonts w:hint="eastAsia" w:ascii="黑体" w:hAnsi="黑体" w:eastAsia="黑体" w:cs="黑体"/>
              <w:sz w:val="44"/>
              <w:szCs w:val="44"/>
            </w:rPr>
            <w:t>目  录</w:t>
          </w:r>
        </w:p>
        <w:p>
          <w:pPr>
            <w:pStyle w:val="17"/>
            <w:tabs>
              <w:tab w:val="right" w:leader="dot" w:pos="8306"/>
              <w:tab w:val="clear" w:pos="8296"/>
            </w:tabs>
            <w:rPr>
              <w:rFonts w:asciiTheme="minorEastAsia" w:hAnsiTheme="minorEastAsia"/>
            </w:rPr>
          </w:pPr>
          <w:r>
            <w:rPr>
              <w:rFonts w:asciiTheme="minorEastAsia" w:hAnsiTheme="minorEastAsia"/>
              <w:b/>
              <w:sz w:val="44"/>
              <w:szCs w:val="48"/>
            </w:rPr>
            <w:fldChar w:fldCharType="begin"/>
          </w:r>
          <w:r>
            <w:rPr>
              <w:rFonts w:asciiTheme="minorEastAsia" w:hAnsiTheme="minorEastAsia"/>
              <w:b/>
              <w:sz w:val="44"/>
              <w:szCs w:val="48"/>
            </w:rPr>
            <w:instrText xml:space="preserve">TOC \o "1-1" \h \u </w:instrText>
          </w:r>
          <w:r>
            <w:rPr>
              <w:rFonts w:asciiTheme="minorEastAsia" w:hAnsiTheme="minorEastAsia"/>
              <w:b/>
              <w:sz w:val="44"/>
              <w:szCs w:val="48"/>
            </w:rPr>
            <w:fldChar w:fldCharType="separate"/>
          </w:r>
          <w:r>
            <w:fldChar w:fldCharType="begin"/>
          </w:r>
          <w:r>
            <w:instrText xml:space="preserve"> HYPERLINK \l "_Toc23578" </w:instrText>
          </w:r>
          <w:r>
            <w:fldChar w:fldCharType="separate"/>
          </w:r>
          <w:r>
            <w:rPr>
              <w:rFonts w:asciiTheme="minorEastAsia" w:hAnsiTheme="minorEastAsia"/>
              <w:szCs w:val="48"/>
            </w:rPr>
            <w:t>引   言</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_Toc23578 \h </w:instrText>
          </w:r>
          <w:r>
            <w:rPr>
              <w:rFonts w:asciiTheme="minorEastAsia" w:hAnsiTheme="minorEastAsia"/>
            </w:rPr>
            <w:fldChar w:fldCharType="separate"/>
          </w:r>
          <w:r>
            <w:rPr>
              <w:rFonts w:asciiTheme="minorEastAsia" w:hAnsiTheme="minorEastAsia"/>
            </w:rPr>
            <w:t>I</w:t>
          </w:r>
          <w:r>
            <w:rPr>
              <w:rFonts w:asciiTheme="minorEastAsia" w:hAnsiTheme="minorEastAsia"/>
            </w:rPr>
            <w:fldChar w:fldCharType="end"/>
          </w:r>
          <w:r>
            <w:rPr>
              <w:rFonts w:asciiTheme="minorEastAsia" w:hAnsiTheme="minorEastAsia"/>
            </w:rPr>
            <w:fldChar w:fldCharType="end"/>
          </w:r>
        </w:p>
        <w:p>
          <w:pPr>
            <w:pStyle w:val="17"/>
            <w:tabs>
              <w:tab w:val="right" w:leader="dot" w:pos="8306"/>
              <w:tab w:val="clear" w:pos="8296"/>
            </w:tabs>
            <w:rPr>
              <w:rFonts w:asciiTheme="minorEastAsia" w:hAnsiTheme="minorEastAsia"/>
            </w:rPr>
          </w:pPr>
          <w:r>
            <w:fldChar w:fldCharType="begin"/>
          </w:r>
          <w:r>
            <w:instrText xml:space="preserve"> HYPERLINK \l "_Toc11642" </w:instrText>
          </w:r>
          <w:r>
            <w:fldChar w:fldCharType="separate"/>
          </w:r>
          <w:r>
            <w:rPr>
              <w:rFonts w:asciiTheme="minorEastAsia" w:hAnsiTheme="minorEastAsia"/>
              <w:szCs w:val="24"/>
            </w:rPr>
            <w:t>1 范围</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_Toc11642 \h </w:instrText>
          </w:r>
          <w:r>
            <w:rPr>
              <w:rFonts w:asciiTheme="minorEastAsia" w:hAnsiTheme="minorEastAsia"/>
            </w:rPr>
            <w:fldChar w:fldCharType="separate"/>
          </w:r>
          <w:r>
            <w:rPr>
              <w:rFonts w:asciiTheme="minorEastAsia" w:hAnsiTheme="minorEastAsia"/>
            </w:rPr>
            <w:t>1</w:t>
          </w:r>
          <w:r>
            <w:rPr>
              <w:rFonts w:asciiTheme="minorEastAsia" w:hAnsiTheme="minorEastAsia"/>
            </w:rPr>
            <w:fldChar w:fldCharType="end"/>
          </w:r>
          <w:r>
            <w:rPr>
              <w:rFonts w:asciiTheme="minorEastAsia" w:hAnsiTheme="minorEastAsia"/>
            </w:rPr>
            <w:fldChar w:fldCharType="end"/>
          </w:r>
        </w:p>
        <w:p>
          <w:pPr>
            <w:pStyle w:val="17"/>
            <w:tabs>
              <w:tab w:val="right" w:leader="dot" w:pos="8306"/>
              <w:tab w:val="clear" w:pos="8296"/>
            </w:tabs>
            <w:rPr>
              <w:rFonts w:asciiTheme="minorEastAsia" w:hAnsiTheme="minorEastAsia"/>
            </w:rPr>
          </w:pPr>
          <w:r>
            <w:fldChar w:fldCharType="begin"/>
          </w:r>
          <w:r>
            <w:instrText xml:space="preserve"> HYPERLINK \l "_Toc11520" </w:instrText>
          </w:r>
          <w:r>
            <w:fldChar w:fldCharType="separate"/>
          </w:r>
          <w:r>
            <w:rPr>
              <w:rFonts w:asciiTheme="minorEastAsia" w:hAnsiTheme="minorEastAsia"/>
              <w:szCs w:val="24"/>
            </w:rPr>
            <w:t>2 引用文件</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_Toc11520 \h </w:instrText>
          </w:r>
          <w:r>
            <w:rPr>
              <w:rFonts w:asciiTheme="minorEastAsia" w:hAnsiTheme="minorEastAsia"/>
            </w:rPr>
            <w:fldChar w:fldCharType="separate"/>
          </w:r>
          <w:r>
            <w:rPr>
              <w:rFonts w:asciiTheme="minorEastAsia" w:hAnsiTheme="minorEastAsia"/>
            </w:rPr>
            <w:t>1</w:t>
          </w:r>
          <w:r>
            <w:rPr>
              <w:rFonts w:asciiTheme="minorEastAsia" w:hAnsiTheme="minorEastAsia"/>
            </w:rPr>
            <w:fldChar w:fldCharType="end"/>
          </w:r>
          <w:r>
            <w:rPr>
              <w:rFonts w:asciiTheme="minorEastAsia" w:hAnsiTheme="minorEastAsia"/>
            </w:rPr>
            <w:fldChar w:fldCharType="end"/>
          </w:r>
        </w:p>
        <w:p>
          <w:pPr>
            <w:pStyle w:val="17"/>
            <w:tabs>
              <w:tab w:val="right" w:leader="dot" w:pos="8306"/>
              <w:tab w:val="clear" w:pos="8296"/>
            </w:tabs>
            <w:rPr>
              <w:rFonts w:asciiTheme="minorEastAsia" w:hAnsiTheme="minorEastAsia"/>
            </w:rPr>
          </w:pPr>
          <w:r>
            <w:fldChar w:fldCharType="begin"/>
          </w:r>
          <w:r>
            <w:instrText xml:space="preserve"> HYPERLINK \l "_Toc20143" </w:instrText>
          </w:r>
          <w:r>
            <w:fldChar w:fldCharType="separate"/>
          </w:r>
          <w:r>
            <w:rPr>
              <w:rFonts w:asciiTheme="minorEastAsia" w:hAnsiTheme="minorEastAsia"/>
              <w:szCs w:val="24"/>
            </w:rPr>
            <w:t>3 术语和</w:t>
          </w:r>
          <w:r>
            <w:rPr>
              <w:rFonts w:hint="eastAsia" w:asciiTheme="minorEastAsia" w:hAnsiTheme="minorEastAsia"/>
              <w:szCs w:val="24"/>
            </w:rPr>
            <w:t>定义</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_Toc20143 \h </w:instrText>
          </w:r>
          <w:r>
            <w:rPr>
              <w:rFonts w:asciiTheme="minorEastAsia" w:hAnsiTheme="minorEastAsia"/>
            </w:rPr>
            <w:fldChar w:fldCharType="separate"/>
          </w:r>
          <w:r>
            <w:rPr>
              <w:rFonts w:asciiTheme="minorEastAsia" w:hAnsiTheme="minorEastAsia"/>
            </w:rPr>
            <w:t>1</w:t>
          </w:r>
          <w:r>
            <w:rPr>
              <w:rFonts w:asciiTheme="minorEastAsia" w:hAnsiTheme="minorEastAsia"/>
            </w:rPr>
            <w:fldChar w:fldCharType="end"/>
          </w:r>
          <w:r>
            <w:rPr>
              <w:rFonts w:asciiTheme="minorEastAsia" w:hAnsiTheme="minorEastAsia"/>
            </w:rPr>
            <w:fldChar w:fldCharType="end"/>
          </w:r>
        </w:p>
        <w:p>
          <w:pPr>
            <w:pStyle w:val="17"/>
            <w:tabs>
              <w:tab w:val="right" w:leader="dot" w:pos="8306"/>
              <w:tab w:val="clear" w:pos="8296"/>
            </w:tabs>
            <w:rPr>
              <w:rFonts w:asciiTheme="minorEastAsia" w:hAnsiTheme="minorEastAsia"/>
            </w:rPr>
          </w:pPr>
          <w:r>
            <w:fldChar w:fldCharType="begin"/>
          </w:r>
          <w:r>
            <w:instrText xml:space="preserve"> HYPERLINK \l "_Toc22352" </w:instrText>
          </w:r>
          <w:r>
            <w:fldChar w:fldCharType="separate"/>
          </w:r>
          <w:r>
            <w:rPr>
              <w:rFonts w:asciiTheme="minorEastAsia" w:hAnsiTheme="minorEastAsia"/>
              <w:szCs w:val="24"/>
            </w:rPr>
            <w:t>4 概述</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_Toc22352 \h </w:instrText>
          </w:r>
          <w:r>
            <w:rPr>
              <w:rFonts w:asciiTheme="minorEastAsia" w:hAnsiTheme="minorEastAsia"/>
            </w:rPr>
            <w:fldChar w:fldCharType="separate"/>
          </w:r>
          <w:r>
            <w:rPr>
              <w:rFonts w:asciiTheme="minorEastAsia" w:hAnsiTheme="minorEastAsia"/>
            </w:rPr>
            <w:t>1</w:t>
          </w:r>
          <w:r>
            <w:rPr>
              <w:rFonts w:asciiTheme="minorEastAsia" w:hAnsiTheme="minorEastAsia"/>
            </w:rPr>
            <w:fldChar w:fldCharType="end"/>
          </w:r>
          <w:r>
            <w:rPr>
              <w:rFonts w:asciiTheme="minorEastAsia" w:hAnsiTheme="minorEastAsia"/>
            </w:rPr>
            <w:fldChar w:fldCharType="end"/>
          </w:r>
        </w:p>
        <w:p>
          <w:pPr>
            <w:pStyle w:val="17"/>
            <w:tabs>
              <w:tab w:val="right" w:leader="dot" w:pos="8306"/>
              <w:tab w:val="clear" w:pos="8296"/>
            </w:tabs>
            <w:rPr>
              <w:rFonts w:asciiTheme="minorEastAsia" w:hAnsiTheme="minorEastAsia"/>
            </w:rPr>
          </w:pPr>
          <w:r>
            <w:fldChar w:fldCharType="begin"/>
          </w:r>
          <w:r>
            <w:instrText xml:space="preserve"> HYPERLINK \l "_Toc18709" </w:instrText>
          </w:r>
          <w:r>
            <w:fldChar w:fldCharType="separate"/>
          </w:r>
          <w:r>
            <w:rPr>
              <w:rFonts w:asciiTheme="minorEastAsia" w:hAnsiTheme="minorEastAsia"/>
              <w:szCs w:val="24"/>
            </w:rPr>
            <w:t>5 计量特性</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_Toc18709 \h </w:instrText>
          </w:r>
          <w:r>
            <w:rPr>
              <w:rFonts w:asciiTheme="minorEastAsia" w:hAnsiTheme="minorEastAsia"/>
            </w:rPr>
            <w:fldChar w:fldCharType="separate"/>
          </w:r>
          <w:r>
            <w:rPr>
              <w:rFonts w:asciiTheme="minorEastAsia" w:hAnsiTheme="minorEastAsia"/>
            </w:rPr>
            <w:t>2</w:t>
          </w:r>
          <w:r>
            <w:rPr>
              <w:rFonts w:asciiTheme="minorEastAsia" w:hAnsiTheme="minorEastAsia"/>
            </w:rPr>
            <w:fldChar w:fldCharType="end"/>
          </w:r>
          <w:r>
            <w:rPr>
              <w:rFonts w:asciiTheme="minorEastAsia" w:hAnsiTheme="minorEastAsia"/>
            </w:rPr>
            <w:fldChar w:fldCharType="end"/>
          </w:r>
        </w:p>
        <w:p>
          <w:pPr>
            <w:pStyle w:val="17"/>
            <w:tabs>
              <w:tab w:val="right" w:leader="dot" w:pos="8306"/>
              <w:tab w:val="clear" w:pos="8296"/>
            </w:tabs>
            <w:rPr>
              <w:rFonts w:asciiTheme="minorEastAsia" w:hAnsiTheme="minorEastAsia"/>
            </w:rPr>
          </w:pPr>
          <w:r>
            <w:fldChar w:fldCharType="begin"/>
          </w:r>
          <w:r>
            <w:instrText xml:space="preserve"> HYPERLINK \l "_Toc4799" </w:instrText>
          </w:r>
          <w:r>
            <w:fldChar w:fldCharType="separate"/>
          </w:r>
          <w:r>
            <w:rPr>
              <w:rFonts w:asciiTheme="minorEastAsia" w:hAnsiTheme="minorEastAsia"/>
              <w:szCs w:val="24"/>
            </w:rPr>
            <w:t>6 校准条件</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_Toc4799 \h </w:instrText>
          </w:r>
          <w:r>
            <w:rPr>
              <w:rFonts w:asciiTheme="minorEastAsia" w:hAnsiTheme="minorEastAsia"/>
            </w:rPr>
            <w:fldChar w:fldCharType="separate"/>
          </w:r>
          <w:r>
            <w:rPr>
              <w:rFonts w:asciiTheme="minorEastAsia" w:hAnsiTheme="minorEastAsia"/>
            </w:rPr>
            <w:t>3</w:t>
          </w:r>
          <w:r>
            <w:rPr>
              <w:rFonts w:asciiTheme="minorEastAsia" w:hAnsiTheme="minorEastAsia"/>
            </w:rPr>
            <w:fldChar w:fldCharType="end"/>
          </w:r>
          <w:r>
            <w:rPr>
              <w:rFonts w:asciiTheme="minorEastAsia" w:hAnsiTheme="minorEastAsia"/>
            </w:rPr>
            <w:fldChar w:fldCharType="end"/>
          </w:r>
        </w:p>
        <w:p>
          <w:pPr>
            <w:pStyle w:val="17"/>
            <w:tabs>
              <w:tab w:val="right" w:leader="dot" w:pos="8306"/>
              <w:tab w:val="clear" w:pos="8296"/>
            </w:tabs>
            <w:rPr>
              <w:rFonts w:asciiTheme="minorEastAsia" w:hAnsiTheme="minorEastAsia"/>
            </w:rPr>
          </w:pPr>
          <w:r>
            <w:fldChar w:fldCharType="begin"/>
          </w:r>
          <w:r>
            <w:instrText xml:space="preserve"> HYPERLINK \l "_Toc21254" </w:instrText>
          </w:r>
          <w:r>
            <w:fldChar w:fldCharType="separate"/>
          </w:r>
          <w:r>
            <w:rPr>
              <w:rFonts w:asciiTheme="minorEastAsia" w:hAnsiTheme="minorEastAsia"/>
              <w:szCs w:val="24"/>
            </w:rPr>
            <w:t>7 校准项目和校准方法</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_Toc21254 \h </w:instrText>
          </w:r>
          <w:r>
            <w:rPr>
              <w:rFonts w:asciiTheme="minorEastAsia" w:hAnsiTheme="minorEastAsia"/>
            </w:rPr>
            <w:fldChar w:fldCharType="separate"/>
          </w:r>
          <w:r>
            <w:rPr>
              <w:rFonts w:asciiTheme="minorEastAsia" w:hAnsiTheme="minorEastAsia"/>
            </w:rPr>
            <w:t>3</w:t>
          </w:r>
          <w:r>
            <w:rPr>
              <w:rFonts w:asciiTheme="minorEastAsia" w:hAnsiTheme="minorEastAsia"/>
            </w:rPr>
            <w:fldChar w:fldCharType="end"/>
          </w:r>
          <w:r>
            <w:rPr>
              <w:rFonts w:asciiTheme="minorEastAsia" w:hAnsiTheme="minorEastAsia"/>
            </w:rPr>
            <w:fldChar w:fldCharType="end"/>
          </w:r>
        </w:p>
        <w:p>
          <w:pPr>
            <w:pStyle w:val="17"/>
            <w:tabs>
              <w:tab w:val="right" w:leader="dot" w:pos="8306"/>
              <w:tab w:val="clear" w:pos="8296"/>
            </w:tabs>
            <w:rPr>
              <w:rFonts w:asciiTheme="minorEastAsia" w:hAnsiTheme="minorEastAsia"/>
            </w:rPr>
          </w:pPr>
          <w:r>
            <w:fldChar w:fldCharType="begin"/>
          </w:r>
          <w:r>
            <w:instrText xml:space="preserve"> HYPERLINK \l "_Toc3022" </w:instrText>
          </w:r>
          <w:r>
            <w:fldChar w:fldCharType="separate"/>
          </w:r>
          <w:r>
            <w:rPr>
              <w:rFonts w:asciiTheme="minorEastAsia" w:hAnsiTheme="minorEastAsia"/>
              <w:szCs w:val="24"/>
            </w:rPr>
            <w:t>8 校准结果表达</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_Toc3022 \h </w:instrText>
          </w:r>
          <w:r>
            <w:rPr>
              <w:rFonts w:asciiTheme="minorEastAsia" w:hAnsiTheme="minorEastAsia"/>
            </w:rPr>
            <w:fldChar w:fldCharType="separate"/>
          </w:r>
          <w:r>
            <w:rPr>
              <w:rFonts w:asciiTheme="minorEastAsia" w:hAnsiTheme="minorEastAsia"/>
            </w:rPr>
            <w:t>8</w:t>
          </w:r>
          <w:r>
            <w:rPr>
              <w:rFonts w:asciiTheme="minorEastAsia" w:hAnsiTheme="minorEastAsia"/>
            </w:rPr>
            <w:fldChar w:fldCharType="end"/>
          </w:r>
          <w:r>
            <w:rPr>
              <w:rFonts w:asciiTheme="minorEastAsia" w:hAnsiTheme="minorEastAsia"/>
            </w:rPr>
            <w:fldChar w:fldCharType="end"/>
          </w:r>
        </w:p>
        <w:p>
          <w:pPr>
            <w:pStyle w:val="17"/>
            <w:tabs>
              <w:tab w:val="right" w:leader="dot" w:pos="8306"/>
              <w:tab w:val="clear" w:pos="8296"/>
            </w:tabs>
            <w:rPr>
              <w:rFonts w:asciiTheme="minorEastAsia" w:hAnsiTheme="minorEastAsia"/>
            </w:rPr>
          </w:pPr>
          <w:r>
            <w:fldChar w:fldCharType="begin"/>
          </w:r>
          <w:r>
            <w:instrText xml:space="preserve"> HYPERLINK \l "_Toc16456" </w:instrText>
          </w:r>
          <w:r>
            <w:fldChar w:fldCharType="separate"/>
          </w:r>
          <w:r>
            <w:rPr>
              <w:rFonts w:asciiTheme="minorEastAsia" w:hAnsiTheme="minorEastAsia"/>
              <w:szCs w:val="24"/>
            </w:rPr>
            <w:t>9 复校时间间隔</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_Toc16456 \h </w:instrText>
          </w:r>
          <w:r>
            <w:rPr>
              <w:rFonts w:asciiTheme="minorEastAsia" w:hAnsiTheme="minorEastAsia"/>
            </w:rPr>
            <w:fldChar w:fldCharType="separate"/>
          </w:r>
          <w:r>
            <w:rPr>
              <w:rFonts w:asciiTheme="minorEastAsia" w:hAnsiTheme="minorEastAsia"/>
            </w:rPr>
            <w:t>8</w:t>
          </w:r>
          <w:r>
            <w:rPr>
              <w:rFonts w:asciiTheme="minorEastAsia" w:hAnsiTheme="minorEastAsia"/>
            </w:rPr>
            <w:fldChar w:fldCharType="end"/>
          </w:r>
          <w:r>
            <w:rPr>
              <w:rFonts w:asciiTheme="minorEastAsia" w:hAnsiTheme="minorEastAsia"/>
            </w:rPr>
            <w:fldChar w:fldCharType="end"/>
          </w:r>
        </w:p>
        <w:p>
          <w:pPr>
            <w:pStyle w:val="17"/>
            <w:tabs>
              <w:tab w:val="right" w:leader="dot" w:pos="8306"/>
              <w:tab w:val="clear" w:pos="8296"/>
            </w:tabs>
            <w:rPr>
              <w:rFonts w:asciiTheme="minorEastAsia" w:hAnsiTheme="minorEastAsia"/>
            </w:rPr>
          </w:pPr>
          <w:r>
            <w:fldChar w:fldCharType="begin"/>
          </w:r>
          <w:r>
            <w:instrText xml:space="preserve"> HYPERLINK \l "_Toc25427" </w:instrText>
          </w:r>
          <w:r>
            <w:fldChar w:fldCharType="separate"/>
          </w:r>
          <w:r>
            <w:rPr>
              <w:rFonts w:asciiTheme="minorEastAsia" w:hAnsiTheme="minorEastAsia"/>
              <w:bCs/>
            </w:rPr>
            <w:t>附录</w:t>
          </w:r>
          <w:r>
            <w:rPr>
              <w:rFonts w:hint="eastAsia" w:asciiTheme="minorEastAsia" w:hAnsiTheme="minorEastAsia"/>
              <w:bCs/>
            </w:rPr>
            <w:t>A</w:t>
          </w:r>
          <w:r>
            <w:rPr>
              <w:rFonts w:asciiTheme="minorEastAsia" w:hAnsiTheme="minorEastAsia"/>
              <w:szCs w:val="28"/>
            </w:rPr>
            <w:t xml:space="preserve"> </w:t>
          </w:r>
          <w:r>
            <w:rPr>
              <w:rFonts w:hint="eastAsia" w:asciiTheme="minorEastAsia" w:hAnsiTheme="minorEastAsia"/>
              <w:szCs w:val="28"/>
            </w:rPr>
            <w:t xml:space="preserve"> </w:t>
          </w:r>
          <w:r>
            <w:rPr>
              <w:rFonts w:hint="eastAsia" w:asciiTheme="minorEastAsia" w:hAnsiTheme="minorEastAsia"/>
              <w:bCs/>
              <w:szCs w:val="24"/>
            </w:rPr>
            <w:t>用激光干涉比长仪测量光栅栅线位值偏差测量</w:t>
          </w:r>
          <w:r>
            <w:rPr>
              <w:rFonts w:asciiTheme="minorEastAsia" w:hAnsiTheme="minorEastAsia"/>
              <w:bCs/>
              <w:szCs w:val="24"/>
            </w:rPr>
            <w:t>不确定度评定</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_Toc25427 \h </w:instrText>
          </w:r>
          <w:r>
            <w:rPr>
              <w:rFonts w:asciiTheme="minorEastAsia" w:hAnsiTheme="minorEastAsia"/>
            </w:rPr>
            <w:fldChar w:fldCharType="separate"/>
          </w:r>
          <w:r>
            <w:rPr>
              <w:rFonts w:asciiTheme="minorEastAsia" w:hAnsiTheme="minorEastAsia"/>
            </w:rPr>
            <w:t>9</w:t>
          </w:r>
          <w:r>
            <w:rPr>
              <w:rFonts w:asciiTheme="minorEastAsia" w:hAnsiTheme="minorEastAsia"/>
            </w:rPr>
            <w:fldChar w:fldCharType="end"/>
          </w:r>
          <w:r>
            <w:rPr>
              <w:rFonts w:asciiTheme="minorEastAsia" w:hAnsiTheme="minorEastAsia"/>
            </w:rPr>
            <w:fldChar w:fldCharType="end"/>
          </w:r>
        </w:p>
        <w:p>
          <w:pPr>
            <w:pStyle w:val="17"/>
            <w:tabs>
              <w:tab w:val="right" w:leader="dot" w:pos="8306"/>
              <w:tab w:val="clear" w:pos="8296"/>
            </w:tabs>
            <w:rPr>
              <w:rFonts w:asciiTheme="minorEastAsia" w:hAnsiTheme="minorEastAsia"/>
            </w:rPr>
          </w:pPr>
          <w:r>
            <w:fldChar w:fldCharType="begin"/>
          </w:r>
          <w:r>
            <w:instrText xml:space="preserve"> HYPERLINK \l "_Toc25080" </w:instrText>
          </w:r>
          <w:r>
            <w:fldChar w:fldCharType="separate"/>
          </w:r>
          <w:r>
            <w:rPr>
              <w:rFonts w:asciiTheme="minorEastAsia" w:hAnsiTheme="minorEastAsia"/>
              <w:szCs w:val="28"/>
            </w:rPr>
            <w:t xml:space="preserve">附录B </w:t>
          </w:r>
          <w:r>
            <w:rPr>
              <w:rFonts w:hint="eastAsia" w:asciiTheme="minorEastAsia" w:hAnsiTheme="minorEastAsia"/>
              <w:szCs w:val="28"/>
            </w:rPr>
            <w:t xml:space="preserve"> 光栅线位移测量装置（系统）</w:t>
          </w:r>
          <w:r>
            <w:rPr>
              <w:rFonts w:asciiTheme="minorEastAsia" w:hAnsiTheme="minorEastAsia"/>
              <w:szCs w:val="28"/>
            </w:rPr>
            <w:t>校准证书（内页）格式</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_Toc25080 \h </w:instrText>
          </w:r>
          <w:r>
            <w:rPr>
              <w:rFonts w:asciiTheme="minorEastAsia" w:hAnsiTheme="minorEastAsia"/>
            </w:rPr>
            <w:fldChar w:fldCharType="separate"/>
          </w:r>
          <w:r>
            <w:rPr>
              <w:rFonts w:asciiTheme="minorEastAsia" w:hAnsiTheme="minorEastAsia"/>
            </w:rPr>
            <w:t>13</w:t>
          </w:r>
          <w:r>
            <w:rPr>
              <w:rFonts w:asciiTheme="minorEastAsia" w:hAnsiTheme="minorEastAsia"/>
            </w:rPr>
            <w:fldChar w:fldCharType="end"/>
          </w:r>
          <w:r>
            <w:rPr>
              <w:rFonts w:asciiTheme="minorEastAsia" w:hAnsiTheme="minorEastAsia"/>
            </w:rPr>
            <w:fldChar w:fldCharType="end"/>
          </w:r>
        </w:p>
        <w:p>
          <w:pPr>
            <w:widowControl/>
            <w:jc w:val="left"/>
            <w:rPr>
              <w:szCs w:val="48"/>
            </w:rPr>
            <w:sectPr>
              <w:headerReference r:id="rId13" w:type="default"/>
              <w:footerReference r:id="rId14" w:type="default"/>
              <w:footerReference r:id="rId15" w:type="even"/>
              <w:pgSz w:w="11906" w:h="16838"/>
              <w:pgMar w:top="1440" w:right="1800" w:bottom="1440" w:left="1800" w:header="851" w:footer="992" w:gutter="0"/>
              <w:pgNumType w:fmt="decimal" w:start="1"/>
              <w:cols w:space="720" w:num="1"/>
              <w:docGrid w:type="lines" w:linePitch="312" w:charSpace="0"/>
            </w:sectPr>
          </w:pPr>
          <w:r>
            <w:rPr>
              <w:rFonts w:asciiTheme="minorEastAsia" w:hAnsiTheme="minorEastAsia"/>
              <w:szCs w:val="48"/>
            </w:rPr>
            <w:fldChar w:fldCharType="end"/>
          </w:r>
        </w:p>
      </w:sdtContent>
    </w:sdt>
    <w:p>
      <w:pPr>
        <w:widowControl/>
        <w:jc w:val="left"/>
        <w:rPr>
          <w:szCs w:val="48"/>
        </w:rPr>
      </w:pPr>
    </w:p>
    <w:p>
      <w:pPr>
        <w:spacing w:line="680" w:lineRule="exact"/>
        <w:jc w:val="center"/>
        <w:outlineLvl w:val="0"/>
        <w:rPr>
          <w:rFonts w:eastAsia="黑体"/>
          <w:sz w:val="44"/>
          <w:szCs w:val="48"/>
        </w:rPr>
      </w:pPr>
      <w:bookmarkStart w:id="2" w:name="_Toc23578"/>
      <w:r>
        <w:rPr>
          <w:rFonts w:eastAsia="黑体"/>
          <w:sz w:val="44"/>
          <w:szCs w:val="48"/>
        </w:rPr>
        <w:t>引  言</w:t>
      </w:r>
      <w:bookmarkEnd w:id="2"/>
    </w:p>
    <w:p>
      <w:pPr>
        <w:spacing w:line="400" w:lineRule="atLeast"/>
        <w:ind w:firstLine="480" w:firstLineChars="200"/>
        <w:rPr>
          <w:szCs w:val="24"/>
        </w:rPr>
      </w:pPr>
    </w:p>
    <w:p>
      <w:pPr>
        <w:spacing w:line="360" w:lineRule="auto"/>
        <w:ind w:firstLine="480" w:firstLineChars="200"/>
        <w:rPr>
          <w:szCs w:val="24"/>
        </w:rPr>
      </w:pPr>
      <w:r>
        <w:rPr>
          <w:rFonts w:hint="eastAsia"/>
          <w:szCs w:val="24"/>
        </w:rPr>
        <w:t>本规范的编写以</w:t>
      </w:r>
      <w:bookmarkStart w:id="3" w:name="_Hlk162427034"/>
      <w:r>
        <w:rPr>
          <w:rFonts w:hint="eastAsia"/>
          <w:szCs w:val="24"/>
        </w:rPr>
        <w:t>JJF1071—2010《国家计量校准规范编写规则》</w:t>
      </w:r>
      <w:bookmarkEnd w:id="3"/>
      <w:r>
        <w:rPr>
          <w:rFonts w:hint="eastAsia"/>
          <w:szCs w:val="24"/>
        </w:rPr>
        <w:t>、JJF 1001—2011 《通用计量术语及定义》和JJF 1059. 1—2012《测量不确定度评定与表示》</w:t>
      </w:r>
      <w:r>
        <w:rPr>
          <w:szCs w:val="24"/>
        </w:rPr>
        <w:t>、JJF 1094-2002《测量仪器特性评定》共同构成支撑本校准规范制定工作的基础性系列文件。</w:t>
      </w:r>
    </w:p>
    <w:p>
      <w:pPr>
        <w:spacing w:line="360" w:lineRule="auto"/>
        <w:ind w:firstLine="480" w:firstLineChars="200"/>
        <w:rPr>
          <w:szCs w:val="24"/>
        </w:rPr>
      </w:pPr>
      <w:r>
        <w:rPr>
          <w:rFonts w:hint="eastAsia"/>
          <w:szCs w:val="24"/>
        </w:rPr>
        <w:t>本规范替代JJG 341-1994《光栅线位移测量装置》。</w:t>
      </w:r>
    </w:p>
    <w:p>
      <w:pPr>
        <w:spacing w:line="360" w:lineRule="auto"/>
        <w:ind w:firstLine="480" w:firstLineChars="200"/>
        <w:rPr>
          <w:color w:val="auto"/>
          <w:szCs w:val="24"/>
        </w:rPr>
      </w:pPr>
      <w:r>
        <w:rPr>
          <w:rFonts w:hint="eastAsia"/>
          <w:color w:val="auto"/>
          <w:szCs w:val="24"/>
        </w:rPr>
        <w:t>与JJG 341-1994相比，除编辑性修改外，本规范主要技术变化如下：</w:t>
      </w:r>
    </w:p>
    <w:p>
      <w:pPr>
        <w:spacing w:line="360" w:lineRule="auto"/>
        <w:ind w:firstLine="480" w:firstLineChars="200"/>
        <w:rPr>
          <w:color w:val="auto"/>
          <w:szCs w:val="24"/>
        </w:rPr>
      </w:pPr>
      <w:r>
        <w:rPr>
          <w:rFonts w:hint="eastAsia"/>
          <w:color w:val="auto"/>
          <w:szCs w:val="24"/>
        </w:rPr>
        <w:t>——本规范增加光栅线间距的栅线位值偏差和光栅信号周期偏差计量特性二项；</w:t>
      </w:r>
    </w:p>
    <w:p>
      <w:pPr>
        <w:spacing w:line="360" w:lineRule="auto"/>
        <w:ind w:firstLine="480" w:firstLineChars="200"/>
        <w:rPr>
          <w:color w:val="auto"/>
          <w:szCs w:val="24"/>
        </w:rPr>
      </w:pPr>
      <w:r>
        <w:rPr>
          <w:rFonts w:hint="eastAsia"/>
          <w:color w:val="auto"/>
          <w:szCs w:val="24"/>
        </w:rPr>
        <w:t>——修订了原规程中</w:t>
      </w:r>
      <w:r>
        <w:rPr>
          <w:rFonts w:hint="eastAsia"/>
          <w:color w:val="auto"/>
        </w:rPr>
        <w:t>细分脉冲当量为单位表示的技术</w:t>
      </w:r>
      <w:r>
        <w:rPr>
          <w:rFonts w:hint="eastAsia"/>
          <w:color w:val="auto"/>
          <w:szCs w:val="24"/>
        </w:rPr>
        <w:t>指标描述，例如</w:t>
      </w:r>
      <w:r>
        <w:rPr>
          <w:rFonts w:hint="eastAsia"/>
          <w:color w:val="auto"/>
        </w:rPr>
        <w:t>光栅细分误差、回程误差、重复性、稳定度的细分脉冲当量为单位的技术指标修订为以长度单位表示，准确度测量的环境条件要求删除了气压和折射率变化的约束条件</w:t>
      </w:r>
      <w:r>
        <w:rPr>
          <w:rFonts w:hint="eastAsia"/>
          <w:color w:val="auto"/>
          <w:szCs w:val="24"/>
        </w:rPr>
        <w:t>；</w:t>
      </w:r>
    </w:p>
    <w:p>
      <w:pPr>
        <w:spacing w:line="360" w:lineRule="auto"/>
        <w:ind w:firstLine="480" w:firstLineChars="200"/>
        <w:rPr>
          <w:color w:val="auto"/>
          <w:szCs w:val="24"/>
        </w:rPr>
      </w:pPr>
      <w:r>
        <w:rPr>
          <w:rFonts w:hint="eastAsia"/>
          <w:color w:val="auto"/>
          <w:szCs w:val="24"/>
        </w:rPr>
        <w:t>——准确度结果直接反映光栅的精度指标，删除原规程中规定的准确度等级规定；</w:t>
      </w:r>
    </w:p>
    <w:p>
      <w:pPr>
        <w:spacing w:line="360" w:lineRule="auto"/>
        <w:ind w:firstLine="480" w:firstLineChars="200"/>
        <w:rPr>
          <w:color w:val="auto"/>
          <w:szCs w:val="24"/>
        </w:rPr>
      </w:pPr>
      <w:r>
        <w:rPr>
          <w:rFonts w:hint="eastAsia"/>
          <w:color w:val="auto"/>
          <w:szCs w:val="24"/>
        </w:rPr>
        <w:t>——修改了原规程稳定度无测量约束参数的不足，增加了测试长度参数，优化了测试时长的规定；</w:t>
      </w:r>
    </w:p>
    <w:p>
      <w:pPr>
        <w:spacing w:line="360" w:lineRule="auto"/>
        <w:ind w:firstLine="480" w:firstLineChars="200"/>
        <w:rPr>
          <w:color w:val="auto"/>
          <w:szCs w:val="24"/>
        </w:rPr>
      </w:pPr>
      <w:r>
        <w:rPr>
          <w:rFonts w:hint="eastAsia"/>
          <w:color w:val="auto"/>
          <w:szCs w:val="24"/>
        </w:rPr>
        <w:t>——因采用干涉仪校准较为普及</w:t>
      </w:r>
      <w:r>
        <w:rPr>
          <w:rFonts w:hint="eastAsia"/>
          <w:color w:val="auto"/>
          <w:szCs w:val="24"/>
          <w:lang w:eastAsia="zh-CN"/>
        </w:rPr>
        <w:t>，</w:t>
      </w:r>
      <w:r>
        <w:rPr>
          <w:rFonts w:hint="eastAsia"/>
          <w:color w:val="auto"/>
          <w:szCs w:val="24"/>
        </w:rPr>
        <w:t>将原来第五部分“用长光栅比较仪检定光栅线位移测量装置（系统）的准确度”删除；</w:t>
      </w:r>
    </w:p>
    <w:p>
      <w:pPr>
        <w:jc w:val="center"/>
        <w:rPr>
          <w:rFonts w:eastAsia="黑体"/>
          <w:kern w:val="0"/>
          <w:sz w:val="28"/>
          <w:szCs w:val="28"/>
        </w:rPr>
      </w:pPr>
    </w:p>
    <w:p>
      <w:pPr>
        <w:jc w:val="center"/>
        <w:rPr>
          <w:rFonts w:eastAsia="黑体"/>
          <w:kern w:val="0"/>
          <w:sz w:val="28"/>
          <w:szCs w:val="28"/>
        </w:rPr>
      </w:pPr>
    </w:p>
    <w:p>
      <w:pPr>
        <w:jc w:val="center"/>
        <w:rPr>
          <w:rFonts w:eastAsia="黑体"/>
          <w:kern w:val="0"/>
          <w:sz w:val="28"/>
          <w:szCs w:val="28"/>
        </w:rPr>
      </w:pPr>
    </w:p>
    <w:p>
      <w:pPr>
        <w:jc w:val="center"/>
        <w:rPr>
          <w:rFonts w:eastAsia="黑体"/>
          <w:kern w:val="0"/>
          <w:sz w:val="28"/>
          <w:szCs w:val="28"/>
        </w:rPr>
      </w:pPr>
    </w:p>
    <w:p>
      <w:pPr>
        <w:jc w:val="center"/>
        <w:rPr>
          <w:rFonts w:eastAsia="黑体"/>
          <w:kern w:val="0"/>
          <w:sz w:val="28"/>
          <w:szCs w:val="28"/>
        </w:rPr>
      </w:pPr>
    </w:p>
    <w:p>
      <w:pPr>
        <w:jc w:val="center"/>
        <w:rPr>
          <w:rFonts w:eastAsia="黑体"/>
          <w:kern w:val="0"/>
          <w:sz w:val="28"/>
          <w:szCs w:val="28"/>
        </w:rPr>
      </w:pPr>
    </w:p>
    <w:p>
      <w:pPr>
        <w:jc w:val="center"/>
        <w:rPr>
          <w:rFonts w:eastAsia="黑体"/>
          <w:kern w:val="0"/>
          <w:sz w:val="28"/>
          <w:szCs w:val="28"/>
        </w:rPr>
      </w:pPr>
    </w:p>
    <w:p>
      <w:pPr>
        <w:jc w:val="center"/>
        <w:rPr>
          <w:rFonts w:eastAsia="黑体"/>
          <w:kern w:val="0"/>
          <w:sz w:val="28"/>
          <w:szCs w:val="28"/>
        </w:rPr>
        <w:sectPr>
          <w:footerReference r:id="rId16" w:type="default"/>
          <w:pgSz w:w="11906" w:h="16838"/>
          <w:pgMar w:top="1440" w:right="1800" w:bottom="1440" w:left="1800" w:header="851" w:footer="992" w:gutter="0"/>
          <w:pgNumType w:fmt="decimal" w:start="1"/>
          <w:cols w:space="720" w:num="1"/>
          <w:docGrid w:type="lines" w:linePitch="312" w:charSpace="0"/>
        </w:sectPr>
      </w:pPr>
    </w:p>
    <w:p>
      <w:pPr>
        <w:jc w:val="center"/>
        <w:rPr>
          <w:rFonts w:eastAsia="黑体"/>
          <w:kern w:val="0"/>
          <w:sz w:val="28"/>
          <w:szCs w:val="28"/>
        </w:rPr>
      </w:pPr>
    </w:p>
    <w:p>
      <w:pPr>
        <w:jc w:val="center"/>
        <w:rPr>
          <w:sz w:val="32"/>
          <w:szCs w:val="32"/>
        </w:rPr>
      </w:pPr>
      <w:r>
        <w:rPr>
          <w:rFonts w:hint="eastAsia" w:eastAsia="黑体"/>
          <w:kern w:val="0"/>
          <w:sz w:val="32"/>
          <w:szCs w:val="32"/>
        </w:rPr>
        <w:t>光栅线位移测量装置（系统）</w:t>
      </w:r>
      <w:r>
        <w:rPr>
          <w:rFonts w:eastAsia="黑体"/>
          <w:kern w:val="0"/>
          <w:sz w:val="32"/>
          <w:szCs w:val="32"/>
        </w:rPr>
        <w:t>校准规范</w:t>
      </w:r>
    </w:p>
    <w:p>
      <w:pPr>
        <w:numPr>
          <w:ilvl w:val="0"/>
          <w:numId w:val="2"/>
        </w:numPr>
        <w:spacing w:before="156" w:beforeLines="50" w:after="156" w:afterLines="50" w:line="360" w:lineRule="auto"/>
        <w:outlineLvl w:val="0"/>
        <w:rPr>
          <w:rFonts w:eastAsia="黑体"/>
          <w:szCs w:val="24"/>
        </w:rPr>
      </w:pPr>
      <w:bookmarkStart w:id="4" w:name="_Toc11642"/>
      <w:r>
        <w:rPr>
          <w:rFonts w:eastAsia="黑体"/>
          <w:szCs w:val="24"/>
        </w:rPr>
        <w:t>范围</w:t>
      </w:r>
      <w:bookmarkEnd w:id="4"/>
    </w:p>
    <w:p>
      <w:pPr>
        <w:pStyle w:val="11"/>
      </w:pPr>
      <w:r>
        <w:t>本规范适用于</w:t>
      </w:r>
      <w:r>
        <w:rPr>
          <w:rFonts w:hint="eastAsia"/>
        </w:rPr>
        <w:t>光栅线位移测量装置（系统）</w:t>
      </w:r>
      <w:r>
        <w:t>的校准。</w:t>
      </w:r>
    </w:p>
    <w:p>
      <w:pPr>
        <w:pStyle w:val="51"/>
      </w:pPr>
      <w:bookmarkStart w:id="5" w:name="_Toc11520"/>
      <w:r>
        <w:t>引用文件</w:t>
      </w:r>
      <w:bookmarkEnd w:id="5"/>
    </w:p>
    <w:p>
      <w:pPr>
        <w:pStyle w:val="11"/>
      </w:pPr>
      <w:r>
        <w:t>本规范引用下列文件：</w:t>
      </w:r>
    </w:p>
    <w:p>
      <w:pPr>
        <w:pStyle w:val="11"/>
        <w:rPr>
          <w:rFonts w:ascii="Times New Roman" w:hAnsi="Times New Roman" w:eastAsia="宋体"/>
          <w:highlight w:val="none"/>
        </w:rPr>
      </w:pPr>
      <w:r>
        <w:rPr>
          <w:rFonts w:ascii="Times New Roman" w:hAnsi="Times New Roman" w:eastAsia="宋体"/>
          <w:highlight w:val="none"/>
        </w:rPr>
        <w:t>JB/T 9341.1-2013 计量光栅 第1部分：术语</w:t>
      </w:r>
    </w:p>
    <w:p>
      <w:pPr>
        <w:pStyle w:val="11"/>
        <w:rPr>
          <w:rFonts w:ascii="Times New Roman" w:hAnsi="Times New Roman" w:eastAsia="宋体"/>
          <w:highlight w:val="none"/>
        </w:rPr>
      </w:pPr>
      <w:r>
        <w:rPr>
          <w:rFonts w:ascii="Times New Roman" w:hAnsi="Times New Roman" w:eastAsia="宋体"/>
          <w:highlight w:val="none"/>
        </w:rPr>
        <w:t>JB/T 9341.2-2013 计量光栅 第2部分：数显表（卡）</w:t>
      </w:r>
    </w:p>
    <w:p>
      <w:pPr>
        <w:pStyle w:val="11"/>
        <w:rPr>
          <w:rFonts w:ascii="Times New Roman" w:hAnsi="Times New Roman" w:eastAsia="宋体"/>
          <w:highlight w:val="none"/>
        </w:rPr>
      </w:pPr>
      <w:r>
        <w:rPr>
          <w:rFonts w:ascii="Times New Roman" w:hAnsi="Times New Roman" w:eastAsia="宋体"/>
          <w:highlight w:val="none"/>
        </w:rPr>
        <w:t>JB/T 10030-2012 光栅线位移测量装置</w:t>
      </w:r>
    </w:p>
    <w:p>
      <w:pPr>
        <w:pStyle w:val="11"/>
        <w:rPr>
          <w:rFonts w:hint="eastAsia" w:ascii="Times New Roman" w:hAnsi="Times New Roman" w:eastAsia="宋体"/>
          <w:highlight w:val="none"/>
        </w:rPr>
      </w:pPr>
      <w:r>
        <w:rPr>
          <w:rFonts w:hint="eastAsia" w:ascii="Times New Roman" w:hAnsi="Times New Roman" w:eastAsia="宋体"/>
          <w:highlight w:val="none"/>
        </w:rPr>
        <w:t>GB/T 17421.2—2016/ISO 230-2:2006 第2部分：数控轴线的机床检验通则定位精度和重复定位精度的确定</w:t>
      </w:r>
    </w:p>
    <w:p>
      <w:pPr>
        <w:pStyle w:val="11"/>
        <w:rPr>
          <w:rFonts w:ascii="Times New Roman" w:hAnsi="Times New Roman" w:eastAsia="宋体"/>
          <w:highlight w:val="none"/>
        </w:rPr>
      </w:pPr>
      <w:r>
        <w:rPr>
          <w:rFonts w:ascii="Times New Roman" w:hAnsi="Times New Roman" w:eastAsia="宋体"/>
          <w:highlight w:val="none"/>
        </w:rPr>
        <w:t>JJF 1682-2017 光栅式测微仪校准规范</w:t>
      </w:r>
    </w:p>
    <w:p>
      <w:pPr>
        <w:pStyle w:val="11"/>
        <w:rPr>
          <w:rFonts w:ascii="Times New Roman" w:hAnsi="Times New Roman" w:eastAsia="宋体"/>
        </w:rPr>
      </w:pPr>
      <w:r>
        <w:rPr>
          <w:rFonts w:ascii="Times New Roman" w:hAnsi="Times New Roman" w:eastAsia="宋体"/>
          <w:highlight w:val="none"/>
        </w:rPr>
        <w:t>JB/T 13688</w:t>
      </w:r>
      <w:r>
        <w:rPr>
          <w:rFonts w:ascii="Times New Roman" w:hAnsi="Times New Roman" w:eastAsia="宋体"/>
        </w:rPr>
        <w:t>-2019 光栅长度计</w:t>
      </w:r>
    </w:p>
    <w:p>
      <w:pPr>
        <w:pStyle w:val="11"/>
        <w:rPr>
          <w:rFonts w:ascii="Times New Roman" w:hAnsi="Times New Roman" w:eastAsia="宋体"/>
        </w:rPr>
      </w:pPr>
      <w:r>
        <w:rPr>
          <w:rFonts w:ascii="Times New Roman" w:hAnsi="Times New Roman" w:eastAsia="宋体"/>
        </w:rPr>
        <w:t>IEC/TS 62622 Nanotechnologies-Description, measurement and dimensional quality parameters of artificial gratings （纳米技术规范-刻制光栅几何质量参数及其测量的表述）</w:t>
      </w:r>
    </w:p>
    <w:p>
      <w:pPr>
        <w:pStyle w:val="11"/>
      </w:pPr>
      <w:r>
        <w:t>凡是注日期的引用文件，仅注日期的版本适用于本规范；凡是不注日期的引用文件，其最新版本（包括所有的修改单）适用本规范。</w:t>
      </w:r>
    </w:p>
    <w:p>
      <w:pPr>
        <w:pStyle w:val="51"/>
      </w:pPr>
      <w:bookmarkStart w:id="6" w:name="_Toc20143"/>
      <w:r>
        <w:t>术语和</w:t>
      </w:r>
      <w:bookmarkEnd w:id="6"/>
      <w:r>
        <w:rPr>
          <w:rFonts w:hint="eastAsia"/>
        </w:rPr>
        <w:t>定义</w:t>
      </w:r>
    </w:p>
    <w:p>
      <w:pPr>
        <w:pStyle w:val="51"/>
        <w:numPr>
          <w:ilvl w:val="0"/>
          <w:numId w:val="3"/>
        </w:numPr>
        <w:rPr>
          <w:rFonts w:asciiTheme="minorEastAsia" w:hAnsiTheme="minorEastAsia"/>
        </w:rPr>
      </w:pPr>
      <w:r>
        <w:rPr>
          <w:rFonts w:ascii="宋体" w:hAnsi="宋体" w:eastAsia="宋体"/>
        </w:rPr>
        <w:t>栅线位置偏差</w:t>
      </w:r>
      <w:r>
        <w:rPr>
          <w:rFonts w:ascii="Times New Roman" w:hAnsi="Times New Roman"/>
        </w:rPr>
        <w:t xml:space="preserve"> </w:t>
      </w:r>
    </w:p>
    <w:p>
      <w:pPr>
        <w:spacing w:line="360" w:lineRule="auto"/>
        <w:ind w:firstLine="480" w:firstLineChars="200"/>
        <w:rPr>
          <w:rFonts w:asciiTheme="minorEastAsia" w:hAnsiTheme="minorEastAsia"/>
          <w:szCs w:val="24"/>
        </w:rPr>
      </w:pPr>
      <w:r>
        <w:rPr>
          <w:rFonts w:hint="eastAsia" w:asciiTheme="minorEastAsia" w:hAnsiTheme="minorEastAsia"/>
          <w:szCs w:val="24"/>
        </w:rPr>
        <w:t>光栅栅线位置之间的实际值与设计值之间的差值</w:t>
      </w:r>
      <w:r>
        <w:rPr>
          <w:rFonts w:asciiTheme="minorEastAsia" w:hAnsiTheme="minorEastAsia"/>
          <w:szCs w:val="24"/>
        </w:rPr>
        <w:t>。</w:t>
      </w:r>
    </w:p>
    <w:p>
      <w:pPr>
        <w:pStyle w:val="51"/>
        <w:numPr>
          <w:ilvl w:val="0"/>
          <w:numId w:val="3"/>
        </w:numPr>
        <w:rPr>
          <w:rFonts w:asciiTheme="minorEastAsia" w:hAnsiTheme="minorEastAsia"/>
        </w:rPr>
      </w:pPr>
      <w:r>
        <w:rPr>
          <w:rFonts w:hint="eastAsia" w:ascii="宋体" w:hAnsi="宋体" w:eastAsia="宋体"/>
        </w:rPr>
        <w:t>信号周期偏</w:t>
      </w:r>
      <w:r>
        <w:rPr>
          <w:rFonts w:ascii="宋体" w:hAnsi="宋体" w:eastAsia="宋体"/>
        </w:rPr>
        <w:t>差</w:t>
      </w:r>
      <w:r>
        <w:rPr>
          <w:rFonts w:ascii="Times New Roman" w:hAnsi="Times New Roman"/>
        </w:rPr>
        <w:t xml:space="preserve"> </w:t>
      </w:r>
    </w:p>
    <w:p>
      <w:pPr>
        <w:spacing w:line="360" w:lineRule="auto"/>
        <w:ind w:left="480" w:leftChars="200"/>
        <w:rPr>
          <w:szCs w:val="24"/>
        </w:rPr>
      </w:pPr>
      <w:r>
        <w:rPr>
          <w:rFonts w:hint="eastAsia"/>
          <w:szCs w:val="24"/>
        </w:rPr>
        <w:t>光栅尺测量读数头输出的光栅周期信号的周期实际值与设计值之间的差值。</w:t>
      </w:r>
    </w:p>
    <w:p>
      <w:pPr>
        <w:pStyle w:val="51"/>
      </w:pPr>
      <w:bookmarkStart w:id="7" w:name="_Toc22352"/>
      <w:r>
        <w:t>概述</w:t>
      </w:r>
      <w:bookmarkEnd w:id="7"/>
    </w:p>
    <w:p>
      <w:pPr>
        <w:numPr>
          <w:ilvl w:val="1"/>
          <w:numId w:val="2"/>
        </w:numPr>
        <w:spacing w:line="360" w:lineRule="auto"/>
        <w:jc w:val="left"/>
        <w:outlineLvl w:val="1"/>
        <w:rPr>
          <w:szCs w:val="24"/>
        </w:rPr>
      </w:pPr>
      <w:r>
        <w:rPr>
          <w:rFonts w:hint="eastAsia"/>
          <w:szCs w:val="24"/>
        </w:rPr>
        <w:t>构成原理</w:t>
      </w:r>
    </w:p>
    <w:p>
      <w:pPr>
        <w:spacing w:line="360" w:lineRule="auto"/>
        <w:ind w:firstLine="480" w:firstLineChars="200"/>
        <w:rPr>
          <w:szCs w:val="24"/>
        </w:rPr>
      </w:pPr>
      <w:r>
        <w:rPr>
          <w:rFonts w:hint="eastAsia"/>
          <w:szCs w:val="24"/>
        </w:rPr>
        <w:t>光栅线位移测量装置（系统）以刻线间距</w:t>
      </w:r>
      <w:r>
        <w:rPr>
          <w:rFonts w:hint="eastAsia"/>
          <w:szCs w:val="24"/>
          <w:lang w:val="en-US" w:eastAsia="zh-CN"/>
        </w:rPr>
        <w:t>进行</w:t>
      </w:r>
      <w:r>
        <w:rPr>
          <w:rFonts w:hint="eastAsia"/>
          <w:szCs w:val="24"/>
        </w:rPr>
        <w:t>长度量值传递，其系统成基本原理如图1，主要由长度标准值的产生、探测、信号处理三部分组成，以光栅尺刻线间距（栅距）作为长度量值的标准源值，通过</w:t>
      </w:r>
      <w:r>
        <w:rPr>
          <w:rFonts w:hint="eastAsia" w:eastAsia="宋体"/>
          <w:szCs w:val="24"/>
        </w:rPr>
        <w:t>“测头”与“光栅尺”</w:t>
      </w:r>
      <w:r>
        <w:rPr>
          <w:rFonts w:hint="eastAsia"/>
          <w:szCs w:val="24"/>
        </w:rPr>
        <w:t>的相对位移</w:t>
      </w:r>
      <w:r>
        <w:rPr>
          <w:rFonts w:hint="eastAsia" w:eastAsia="宋体"/>
          <w:szCs w:val="24"/>
        </w:rPr>
        <w:t>扫描获得与光栅线刻划周期一致（或为倍数关系）</w:t>
      </w:r>
      <w:r>
        <w:rPr>
          <w:rFonts w:hint="eastAsia"/>
          <w:szCs w:val="24"/>
        </w:rPr>
        <w:t>的周期电</w:t>
      </w:r>
      <w:r>
        <w:rPr>
          <w:rFonts w:hint="eastAsia" w:eastAsia="宋体"/>
          <w:szCs w:val="24"/>
        </w:rPr>
        <w:t>信号，信号处理系统对</w:t>
      </w:r>
      <w:r>
        <w:rPr>
          <w:rFonts w:hint="eastAsia"/>
          <w:szCs w:val="24"/>
        </w:rPr>
        <w:t>周期电</w:t>
      </w:r>
      <w:r>
        <w:rPr>
          <w:rFonts w:hint="eastAsia" w:eastAsia="宋体"/>
          <w:szCs w:val="24"/>
        </w:rPr>
        <w:t>信号进行</w:t>
      </w:r>
      <w:r>
        <w:rPr>
          <w:rFonts w:hint="eastAsia"/>
          <w:szCs w:val="24"/>
        </w:rPr>
        <w:t>鉴相、倍频、细分后进行</w:t>
      </w:r>
      <w:r>
        <w:rPr>
          <w:rFonts w:hint="eastAsia" w:eastAsia="宋体"/>
          <w:szCs w:val="24"/>
        </w:rPr>
        <w:t>位移计算、误差</w:t>
      </w:r>
      <w:r>
        <w:rPr>
          <w:rFonts w:hint="eastAsia"/>
          <w:szCs w:val="24"/>
        </w:rPr>
        <w:t>修正</w:t>
      </w:r>
      <w:r>
        <w:rPr>
          <w:rFonts w:hint="eastAsia" w:eastAsia="宋体"/>
          <w:szCs w:val="24"/>
        </w:rPr>
        <w:t>补偿</w:t>
      </w:r>
      <w:r>
        <w:rPr>
          <w:rFonts w:hint="eastAsia"/>
          <w:szCs w:val="24"/>
        </w:rPr>
        <w:t>，</w:t>
      </w:r>
      <w:r>
        <w:rPr>
          <w:rFonts w:hint="eastAsia" w:eastAsia="宋体"/>
          <w:szCs w:val="24"/>
        </w:rPr>
        <w:t>最终</w:t>
      </w:r>
      <w:r>
        <w:rPr>
          <w:rFonts w:hint="eastAsia"/>
          <w:szCs w:val="24"/>
        </w:rPr>
        <w:t>输出</w:t>
      </w:r>
      <w:r>
        <w:rPr>
          <w:rFonts w:hint="eastAsia" w:eastAsia="宋体"/>
          <w:szCs w:val="24"/>
        </w:rPr>
        <w:t>位移结果</w:t>
      </w:r>
      <w:r>
        <w:rPr>
          <w:rFonts w:hint="eastAsia"/>
          <w:szCs w:val="24"/>
        </w:rPr>
        <w:t>。</w:t>
      </w:r>
    </w:p>
    <w:p>
      <w:pPr>
        <w:spacing w:line="360" w:lineRule="auto"/>
        <w:ind w:firstLine="480" w:firstLineChars="200"/>
        <w:rPr>
          <w:szCs w:val="24"/>
        </w:rPr>
      </w:pPr>
      <w:r>
        <w:rPr>
          <w:rFonts w:hint="eastAsia"/>
          <w:szCs w:val="24"/>
        </w:rPr>
        <w:t>光栅线位移测量装置（系统）具有多种类型划分方法，按结构可分为敞开式和封闭式，按型式分为带参考零位和不带参考零位，按照</w:t>
      </w:r>
      <w:r>
        <w:rPr>
          <w:rFonts w:hint="eastAsia"/>
          <w:szCs w:val="24"/>
          <w:lang w:eastAsia="zh-CN"/>
        </w:rPr>
        <w:t>光栅栅线位置</w:t>
      </w:r>
      <w:r>
        <w:rPr>
          <w:rFonts w:hint="eastAsia"/>
          <w:szCs w:val="24"/>
        </w:rPr>
        <w:t>的探测原理可分为基于几何影像莫尔条纹原理和基于衍射后</w:t>
      </w:r>
      <w:r>
        <w:rPr>
          <w:rFonts w:hint="eastAsia"/>
          <w:szCs w:val="24"/>
          <w:lang w:val="en-US" w:eastAsia="zh-CN"/>
        </w:rPr>
        <w:t>进行</w:t>
      </w:r>
      <w:r>
        <w:rPr>
          <w:rFonts w:hint="eastAsia"/>
          <w:szCs w:val="24"/>
        </w:rPr>
        <w:t>干涉</w:t>
      </w:r>
      <w:r>
        <w:rPr>
          <w:rFonts w:hint="eastAsia"/>
          <w:szCs w:val="24"/>
          <w:lang w:val="en-US" w:eastAsia="zh-CN"/>
        </w:rPr>
        <w:t>测量</w:t>
      </w:r>
      <w:r>
        <w:rPr>
          <w:rFonts w:hint="eastAsia"/>
          <w:szCs w:val="24"/>
        </w:rPr>
        <w:t>的衍射光栅。</w:t>
      </w:r>
    </w:p>
    <w:p>
      <w:pPr>
        <w:spacing w:line="360" w:lineRule="auto"/>
        <w:jc w:val="center"/>
        <w:rPr>
          <w:rFonts w:hint="eastAsia" w:eastAsiaTheme="minorEastAsia"/>
          <w:szCs w:val="24"/>
          <w:lang w:eastAsia="zh-CN"/>
        </w:rPr>
      </w:pPr>
      <w:r>
        <w:rPr>
          <w:rFonts w:hint="eastAsia" w:eastAsiaTheme="minorEastAsia"/>
          <w:szCs w:val="24"/>
          <w:lang w:eastAsia="zh-CN"/>
        </w:rPr>
        <w:drawing>
          <wp:inline distT="0" distB="0" distL="114300" distR="114300">
            <wp:extent cx="5269230" cy="3613150"/>
            <wp:effectExtent l="0" t="0" r="7620" b="6350"/>
            <wp:docPr id="9" name="图片 9" descr="光栅位移系统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光栅位移系统4"/>
                    <pic:cNvPicPr>
                      <a:picLocks noChangeAspect="1"/>
                    </pic:cNvPicPr>
                  </pic:nvPicPr>
                  <pic:blipFill>
                    <a:blip r:embed="rId22"/>
                    <a:stretch>
                      <a:fillRect/>
                    </a:stretch>
                  </pic:blipFill>
                  <pic:spPr>
                    <a:xfrm>
                      <a:off x="0" y="0"/>
                      <a:ext cx="5269230" cy="3613150"/>
                    </a:xfrm>
                    <a:prstGeom prst="rect">
                      <a:avLst/>
                    </a:prstGeom>
                  </pic:spPr>
                </pic:pic>
              </a:graphicData>
            </a:graphic>
          </wp:inline>
        </w:drawing>
      </w:r>
    </w:p>
    <w:p>
      <w:pPr>
        <w:ind w:firstLine="480" w:firstLineChars="200"/>
        <w:jc w:val="center"/>
        <w:rPr>
          <w:rFonts w:eastAsia="宋体"/>
          <w:szCs w:val="24"/>
        </w:rPr>
      </w:pPr>
      <w:r>
        <w:rPr>
          <w:rFonts w:eastAsia="宋体"/>
          <w:szCs w:val="24"/>
        </w:rPr>
        <w:t xml:space="preserve">图1 </w:t>
      </w:r>
      <w:r>
        <w:rPr>
          <w:rFonts w:hint="eastAsia" w:eastAsia="宋体"/>
          <w:szCs w:val="24"/>
        </w:rPr>
        <w:t>光栅线位移测量装置（系统）基本构成原理</w:t>
      </w:r>
      <w:r>
        <w:rPr>
          <w:rFonts w:eastAsia="宋体"/>
          <w:szCs w:val="24"/>
        </w:rPr>
        <w:t>示意图</w:t>
      </w:r>
    </w:p>
    <w:p>
      <w:pPr>
        <w:numPr>
          <w:ilvl w:val="1"/>
          <w:numId w:val="2"/>
        </w:numPr>
        <w:spacing w:line="360" w:lineRule="auto"/>
        <w:jc w:val="left"/>
        <w:outlineLvl w:val="1"/>
        <w:rPr>
          <w:szCs w:val="24"/>
        </w:rPr>
      </w:pPr>
      <w:r>
        <w:rPr>
          <w:rFonts w:hint="eastAsia"/>
          <w:szCs w:val="24"/>
        </w:rPr>
        <w:t>用途</w:t>
      </w:r>
    </w:p>
    <w:p>
      <w:pPr>
        <w:ind w:firstLine="480" w:firstLineChars="200"/>
        <w:rPr>
          <w:rFonts w:eastAsia="宋体"/>
          <w:szCs w:val="24"/>
        </w:rPr>
      </w:pPr>
      <w:r>
        <w:rPr>
          <w:rFonts w:hint="eastAsia" w:eastAsia="宋体"/>
          <w:szCs w:val="24"/>
        </w:rPr>
        <w:t>光栅线位移测量装置（系统）主要用于数控机床、精密仪器实现位移测量和位置定位控制。</w:t>
      </w:r>
    </w:p>
    <w:p>
      <w:pPr>
        <w:pStyle w:val="51"/>
      </w:pPr>
      <w:bookmarkStart w:id="8" w:name="_Toc18709"/>
      <w:r>
        <w:t>计量特性</w:t>
      </w:r>
      <w:bookmarkEnd w:id="8"/>
    </w:p>
    <w:p>
      <w:pPr>
        <w:numPr>
          <w:ilvl w:val="1"/>
          <w:numId w:val="2"/>
        </w:numPr>
        <w:spacing w:line="360" w:lineRule="auto"/>
        <w:jc w:val="left"/>
        <w:outlineLvl w:val="1"/>
        <w:rPr>
          <w:szCs w:val="24"/>
        </w:rPr>
      </w:pPr>
      <w:r>
        <w:rPr>
          <w:rFonts w:hint="eastAsia"/>
          <w:szCs w:val="24"/>
        </w:rPr>
        <w:t>栅线</w:t>
      </w:r>
      <w:r>
        <w:rPr>
          <w:rFonts w:hint="eastAsia"/>
          <w:szCs w:val="24"/>
          <w:highlight w:val="none"/>
        </w:rPr>
        <w:t>位置</w:t>
      </w:r>
      <w:r>
        <w:rPr>
          <w:rFonts w:hint="eastAsia"/>
          <w:szCs w:val="24"/>
        </w:rPr>
        <w:t>偏差</w:t>
      </w:r>
    </w:p>
    <w:p>
      <w:pPr>
        <w:spacing w:line="360" w:lineRule="auto"/>
        <w:jc w:val="left"/>
        <w:outlineLvl w:val="1"/>
        <w:rPr>
          <w:szCs w:val="24"/>
        </w:rPr>
      </w:pPr>
      <w:r>
        <w:rPr>
          <w:szCs w:val="24"/>
        </w:rPr>
        <w:t>5.</w:t>
      </w:r>
      <w:r>
        <w:rPr>
          <w:rFonts w:hint="eastAsia"/>
          <w:szCs w:val="24"/>
        </w:rPr>
        <w:t>2</w:t>
      </w:r>
      <w:r>
        <w:rPr>
          <w:szCs w:val="24"/>
        </w:rPr>
        <w:t xml:space="preserve"> </w:t>
      </w:r>
      <w:r>
        <w:rPr>
          <w:rFonts w:hint="eastAsia"/>
          <w:szCs w:val="24"/>
        </w:rPr>
        <w:t>信号周期偏差</w:t>
      </w:r>
    </w:p>
    <w:p>
      <w:pPr>
        <w:spacing w:line="360" w:lineRule="auto"/>
        <w:jc w:val="left"/>
        <w:outlineLvl w:val="1"/>
        <w:rPr>
          <w:szCs w:val="24"/>
        </w:rPr>
      </w:pPr>
      <w:r>
        <w:rPr>
          <w:szCs w:val="24"/>
        </w:rPr>
        <w:t>5.</w:t>
      </w:r>
      <w:r>
        <w:rPr>
          <w:rFonts w:hint="eastAsia"/>
          <w:szCs w:val="24"/>
        </w:rPr>
        <w:t>3</w:t>
      </w:r>
      <w:r>
        <w:rPr>
          <w:szCs w:val="24"/>
        </w:rPr>
        <w:t xml:space="preserve"> </w:t>
      </w:r>
      <w:r>
        <w:rPr>
          <w:rFonts w:hint="eastAsia"/>
          <w:szCs w:val="24"/>
        </w:rPr>
        <w:t>细分误差</w:t>
      </w:r>
    </w:p>
    <w:p>
      <w:pPr>
        <w:spacing w:line="360" w:lineRule="auto"/>
        <w:outlineLvl w:val="1"/>
        <w:rPr>
          <w:szCs w:val="24"/>
        </w:rPr>
      </w:pPr>
      <w:r>
        <w:rPr>
          <w:szCs w:val="24"/>
        </w:rPr>
        <w:t>5.</w:t>
      </w:r>
      <w:r>
        <w:rPr>
          <w:rFonts w:hint="eastAsia"/>
          <w:szCs w:val="24"/>
        </w:rPr>
        <w:t>4</w:t>
      </w:r>
      <w:r>
        <w:rPr>
          <w:szCs w:val="24"/>
        </w:rPr>
        <w:t xml:space="preserve"> </w:t>
      </w:r>
      <w:r>
        <w:rPr>
          <w:rFonts w:hint="eastAsia"/>
          <w:szCs w:val="24"/>
        </w:rPr>
        <w:t>回程误差</w:t>
      </w:r>
    </w:p>
    <w:p>
      <w:pPr>
        <w:spacing w:line="360" w:lineRule="auto"/>
        <w:outlineLvl w:val="1"/>
        <w:rPr>
          <w:szCs w:val="24"/>
        </w:rPr>
      </w:pPr>
      <w:r>
        <w:rPr>
          <w:szCs w:val="24"/>
        </w:rPr>
        <w:t>5.</w:t>
      </w:r>
      <w:r>
        <w:rPr>
          <w:rFonts w:hint="eastAsia"/>
          <w:szCs w:val="24"/>
        </w:rPr>
        <w:t>5</w:t>
      </w:r>
      <w:r>
        <w:rPr>
          <w:szCs w:val="24"/>
        </w:rPr>
        <w:t xml:space="preserve"> </w:t>
      </w:r>
      <w:r>
        <w:rPr>
          <w:rFonts w:hint="eastAsia"/>
          <w:szCs w:val="24"/>
        </w:rPr>
        <w:t>重复性</w:t>
      </w:r>
    </w:p>
    <w:p>
      <w:pPr>
        <w:spacing w:line="360" w:lineRule="auto"/>
        <w:outlineLvl w:val="1"/>
        <w:rPr>
          <w:szCs w:val="24"/>
        </w:rPr>
      </w:pPr>
      <w:r>
        <w:rPr>
          <w:rFonts w:hint="eastAsia"/>
          <w:szCs w:val="24"/>
        </w:rPr>
        <w:t>5</w:t>
      </w:r>
      <w:r>
        <w:rPr>
          <w:szCs w:val="24"/>
        </w:rPr>
        <w:t>.</w:t>
      </w:r>
      <w:r>
        <w:rPr>
          <w:rFonts w:hint="eastAsia"/>
          <w:szCs w:val="24"/>
        </w:rPr>
        <w:t>6</w:t>
      </w:r>
      <w:r>
        <w:rPr>
          <w:szCs w:val="24"/>
        </w:rPr>
        <w:t xml:space="preserve"> </w:t>
      </w:r>
      <w:r>
        <w:rPr>
          <w:rFonts w:hint="eastAsia"/>
          <w:szCs w:val="24"/>
        </w:rPr>
        <w:t>稳定度</w:t>
      </w:r>
    </w:p>
    <w:p>
      <w:pPr>
        <w:spacing w:line="360" w:lineRule="auto"/>
        <w:outlineLvl w:val="1"/>
        <w:rPr>
          <w:szCs w:val="24"/>
        </w:rPr>
      </w:pPr>
      <w:r>
        <w:rPr>
          <w:rFonts w:hint="eastAsia"/>
          <w:szCs w:val="24"/>
        </w:rPr>
        <w:t>5</w:t>
      </w:r>
      <w:r>
        <w:rPr>
          <w:szCs w:val="24"/>
        </w:rPr>
        <w:t>.</w:t>
      </w:r>
      <w:r>
        <w:rPr>
          <w:rFonts w:hint="eastAsia"/>
          <w:szCs w:val="24"/>
        </w:rPr>
        <w:t>7</w:t>
      </w:r>
      <w:r>
        <w:rPr>
          <w:szCs w:val="24"/>
        </w:rPr>
        <w:t xml:space="preserve"> </w:t>
      </w:r>
      <w:r>
        <w:rPr>
          <w:rFonts w:hint="eastAsia"/>
          <w:szCs w:val="24"/>
        </w:rPr>
        <w:t>准确度</w:t>
      </w:r>
    </w:p>
    <w:p>
      <w:pPr>
        <w:pStyle w:val="51"/>
      </w:pPr>
      <w:bookmarkStart w:id="9" w:name="_Toc4799"/>
      <w:bookmarkStart w:id="10" w:name="_Toc239325840"/>
      <w:r>
        <w:t>校准条件</w:t>
      </w:r>
      <w:bookmarkEnd w:id="9"/>
      <w:bookmarkEnd w:id="10"/>
      <w:bookmarkStart w:id="11" w:name="_Toc9751360"/>
      <w:bookmarkStart w:id="12" w:name="_Toc239325841"/>
    </w:p>
    <w:p>
      <w:pPr>
        <w:spacing w:line="360" w:lineRule="auto"/>
        <w:jc w:val="left"/>
        <w:outlineLvl w:val="1"/>
        <w:rPr>
          <w:szCs w:val="24"/>
        </w:rPr>
      </w:pPr>
      <w:r>
        <w:rPr>
          <w:szCs w:val="24"/>
        </w:rPr>
        <w:t>6.1环境条件</w:t>
      </w:r>
      <w:bookmarkEnd w:id="11"/>
      <w:bookmarkEnd w:id="12"/>
      <w:bookmarkStart w:id="13" w:name="_Toc239325842"/>
      <w:bookmarkStart w:id="14" w:name="_Toc239324749"/>
    </w:p>
    <w:p>
      <w:pPr>
        <w:spacing w:line="360" w:lineRule="auto"/>
        <w:jc w:val="left"/>
        <w:outlineLvl w:val="2"/>
        <w:rPr>
          <w:szCs w:val="24"/>
        </w:rPr>
      </w:pPr>
      <w:r>
        <w:rPr>
          <w:rFonts w:hint="eastAsia"/>
          <w:szCs w:val="24"/>
        </w:rPr>
        <w:t>6</w:t>
      </w:r>
      <w:r>
        <w:rPr>
          <w:szCs w:val="24"/>
        </w:rPr>
        <w:t>.1.1 温度：（20±2）℃。</w:t>
      </w:r>
    </w:p>
    <w:p>
      <w:pPr>
        <w:spacing w:line="360" w:lineRule="auto"/>
        <w:outlineLvl w:val="2"/>
        <w:rPr>
          <w:szCs w:val="24"/>
        </w:rPr>
      </w:pPr>
      <w:r>
        <w:rPr>
          <w:rFonts w:hint="eastAsia"/>
          <w:szCs w:val="24"/>
        </w:rPr>
        <w:t>6</w:t>
      </w:r>
      <w:r>
        <w:rPr>
          <w:szCs w:val="24"/>
        </w:rPr>
        <w:t>.1.2</w:t>
      </w:r>
      <w:r>
        <w:rPr>
          <w:rFonts w:hint="eastAsia"/>
          <w:szCs w:val="24"/>
        </w:rPr>
        <w:t xml:space="preserve"> 相对</w:t>
      </w:r>
      <w:r>
        <w:rPr>
          <w:szCs w:val="24"/>
        </w:rPr>
        <w:t>湿度：</w:t>
      </w:r>
      <w:bookmarkStart w:id="15" w:name="_Hlk55060094"/>
      <w:r>
        <w:rPr>
          <w:rFonts w:eastAsia="宋体"/>
          <w:szCs w:val="24"/>
        </w:rPr>
        <w:t>&lt;7</w:t>
      </w:r>
      <w:r>
        <w:rPr>
          <w:szCs w:val="24"/>
        </w:rPr>
        <w:t>0 %</w:t>
      </w:r>
      <w:bookmarkEnd w:id="15"/>
      <w:r>
        <w:rPr>
          <w:szCs w:val="24"/>
        </w:rPr>
        <w:t>。</w:t>
      </w:r>
    </w:p>
    <w:p>
      <w:pPr>
        <w:spacing w:line="360" w:lineRule="auto"/>
        <w:outlineLvl w:val="2"/>
        <w:rPr>
          <w:szCs w:val="24"/>
        </w:rPr>
      </w:pPr>
      <w:r>
        <w:rPr>
          <w:rFonts w:hint="eastAsia"/>
          <w:szCs w:val="24"/>
        </w:rPr>
        <w:t>6</w:t>
      </w:r>
      <w:r>
        <w:rPr>
          <w:szCs w:val="24"/>
        </w:rPr>
        <w:t xml:space="preserve">.1.3 </w:t>
      </w:r>
      <w:r>
        <w:rPr>
          <w:rFonts w:hint="eastAsia"/>
          <w:szCs w:val="24"/>
        </w:rPr>
        <w:t>实验室内环境应符合光栅线位移测量装置（系统）保证其准确度等级所要求的工作条件。</w:t>
      </w:r>
    </w:p>
    <w:bookmarkEnd w:id="13"/>
    <w:bookmarkEnd w:id="14"/>
    <w:p>
      <w:pPr>
        <w:spacing w:line="360" w:lineRule="auto"/>
        <w:jc w:val="left"/>
        <w:outlineLvl w:val="1"/>
        <w:rPr>
          <w:szCs w:val="24"/>
        </w:rPr>
      </w:pPr>
      <w:bookmarkStart w:id="16" w:name="_Toc239325846"/>
      <w:r>
        <w:rPr>
          <w:szCs w:val="24"/>
        </w:rPr>
        <w:t xml:space="preserve">6.2 </w:t>
      </w:r>
      <w:bookmarkEnd w:id="16"/>
      <w:bookmarkStart w:id="17" w:name="_Toc239325850"/>
      <w:r>
        <w:rPr>
          <w:szCs w:val="24"/>
        </w:rPr>
        <w:t>校准项目和校准用标准器</w:t>
      </w:r>
    </w:p>
    <w:p>
      <w:pPr>
        <w:spacing w:line="360" w:lineRule="auto"/>
        <w:ind w:firstLine="480" w:firstLineChars="200"/>
        <w:rPr>
          <w:szCs w:val="24"/>
        </w:rPr>
      </w:pPr>
      <w:bookmarkStart w:id="18" w:name="_Toc239325845"/>
      <w:r>
        <w:rPr>
          <w:rFonts w:hint="eastAsia"/>
          <w:szCs w:val="24"/>
        </w:rPr>
        <w:t>光栅线位移测量装置（系统）校准项目和校准用标准器见表1。</w:t>
      </w:r>
    </w:p>
    <w:p>
      <w:pPr>
        <w:pStyle w:val="6"/>
        <w:rPr>
          <w:highlight w:val="yellow"/>
        </w:rPr>
      </w:pPr>
    </w:p>
    <w:p>
      <w:pPr>
        <w:pStyle w:val="6"/>
        <w:rPr>
          <w:highlight w:val="none"/>
        </w:rPr>
      </w:pPr>
      <w:r>
        <w:rPr>
          <w:highlight w:val="none"/>
        </w:rPr>
        <w:t xml:space="preserve">表 </w:t>
      </w:r>
      <w:r>
        <w:rPr>
          <w:highlight w:val="none"/>
        </w:rPr>
        <w:fldChar w:fldCharType="begin"/>
      </w:r>
      <w:r>
        <w:rPr>
          <w:highlight w:val="none"/>
        </w:rPr>
        <w:instrText xml:space="preserve"> SEQ 表 \* ARABIC </w:instrText>
      </w:r>
      <w:r>
        <w:rPr>
          <w:highlight w:val="none"/>
        </w:rPr>
        <w:fldChar w:fldCharType="separate"/>
      </w:r>
      <w:r>
        <w:rPr>
          <w:highlight w:val="none"/>
        </w:rPr>
        <w:t>1</w:t>
      </w:r>
      <w:r>
        <w:rPr>
          <w:highlight w:val="none"/>
        </w:rPr>
        <w:fldChar w:fldCharType="end"/>
      </w:r>
      <w:r>
        <w:rPr>
          <w:highlight w:val="none"/>
        </w:rPr>
        <w:t xml:space="preserve"> 光栅线位移测量装置（系统）校准项目和校准用标准器</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2383"/>
        <w:gridCol w:w="5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5" w:type="pct"/>
            <w:vAlign w:val="center"/>
          </w:tcPr>
          <w:p>
            <w:pPr>
              <w:snapToGrid w:val="0"/>
              <w:spacing w:line="360" w:lineRule="auto"/>
              <w:jc w:val="center"/>
              <w:rPr>
                <w:rFonts w:asciiTheme="minorEastAsia" w:hAnsiTheme="minorEastAsia"/>
                <w:sz w:val="21"/>
                <w:szCs w:val="21"/>
                <w:highlight w:val="none"/>
              </w:rPr>
            </w:pPr>
            <w:r>
              <w:rPr>
                <w:rFonts w:asciiTheme="minorEastAsia" w:hAnsiTheme="minorEastAsia"/>
                <w:sz w:val="21"/>
                <w:szCs w:val="21"/>
                <w:highlight w:val="none"/>
              </w:rPr>
              <w:t>序号</w:t>
            </w:r>
          </w:p>
        </w:tc>
        <w:tc>
          <w:tcPr>
            <w:tcW w:w="1398" w:type="pct"/>
            <w:vAlign w:val="center"/>
          </w:tcPr>
          <w:p>
            <w:pPr>
              <w:snapToGrid w:val="0"/>
              <w:spacing w:line="360" w:lineRule="auto"/>
              <w:jc w:val="center"/>
              <w:rPr>
                <w:rFonts w:asciiTheme="minorEastAsia" w:hAnsiTheme="minorEastAsia"/>
                <w:sz w:val="21"/>
                <w:szCs w:val="21"/>
                <w:highlight w:val="none"/>
              </w:rPr>
            </w:pPr>
            <w:r>
              <w:rPr>
                <w:rFonts w:asciiTheme="minorEastAsia" w:hAnsiTheme="minorEastAsia"/>
                <w:sz w:val="21"/>
                <w:szCs w:val="21"/>
                <w:highlight w:val="none"/>
              </w:rPr>
              <w:t>校准项目</w:t>
            </w:r>
          </w:p>
        </w:tc>
        <w:tc>
          <w:tcPr>
            <w:tcW w:w="3107" w:type="pct"/>
            <w:vAlign w:val="center"/>
          </w:tcPr>
          <w:p>
            <w:pPr>
              <w:snapToGrid w:val="0"/>
              <w:spacing w:line="360" w:lineRule="auto"/>
              <w:jc w:val="center"/>
              <w:rPr>
                <w:rFonts w:asciiTheme="minorEastAsia" w:hAnsiTheme="minorEastAsia"/>
                <w:sz w:val="21"/>
                <w:szCs w:val="21"/>
                <w:highlight w:val="none"/>
              </w:rPr>
            </w:pPr>
            <w:r>
              <w:rPr>
                <w:rFonts w:asciiTheme="minorEastAsia" w:hAnsiTheme="minorEastAsia"/>
                <w:sz w:val="21"/>
                <w:szCs w:val="21"/>
                <w:highlight w:val="none"/>
              </w:rPr>
              <w:t>标准器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5" w:type="pct"/>
            <w:vAlign w:val="center"/>
          </w:tcPr>
          <w:p>
            <w:pPr>
              <w:snapToGrid w:val="0"/>
              <w:spacing w:line="360" w:lineRule="auto"/>
              <w:jc w:val="center"/>
              <w:rPr>
                <w:rFonts w:asciiTheme="minorEastAsia" w:hAnsiTheme="minorEastAsia"/>
                <w:sz w:val="21"/>
                <w:szCs w:val="21"/>
                <w:highlight w:val="none"/>
              </w:rPr>
            </w:pPr>
            <w:r>
              <w:rPr>
                <w:rFonts w:hint="eastAsia" w:asciiTheme="minorEastAsia" w:hAnsiTheme="minorEastAsia"/>
                <w:sz w:val="21"/>
                <w:szCs w:val="21"/>
                <w:highlight w:val="none"/>
              </w:rPr>
              <w:t>1</w:t>
            </w:r>
          </w:p>
        </w:tc>
        <w:tc>
          <w:tcPr>
            <w:tcW w:w="1398" w:type="pct"/>
            <w:vAlign w:val="center"/>
          </w:tcPr>
          <w:p>
            <w:pPr>
              <w:snapToGrid w:val="0"/>
              <w:spacing w:line="360" w:lineRule="auto"/>
              <w:jc w:val="center"/>
              <w:rPr>
                <w:rFonts w:asciiTheme="minorEastAsia" w:hAnsiTheme="minorEastAsia"/>
                <w:sz w:val="21"/>
                <w:szCs w:val="21"/>
                <w:highlight w:val="none"/>
              </w:rPr>
            </w:pPr>
            <w:r>
              <w:rPr>
                <w:rFonts w:hint="eastAsia" w:asciiTheme="minorEastAsia" w:hAnsiTheme="minorEastAsia"/>
                <w:sz w:val="21"/>
                <w:szCs w:val="21"/>
                <w:highlight w:val="none"/>
              </w:rPr>
              <w:t>栅线位值偏差</w:t>
            </w:r>
          </w:p>
        </w:tc>
        <w:tc>
          <w:tcPr>
            <w:tcW w:w="3107" w:type="pct"/>
            <w:vAlign w:val="center"/>
          </w:tcPr>
          <w:p>
            <w:pPr>
              <w:snapToGrid w:val="0"/>
              <w:spacing w:line="360" w:lineRule="auto"/>
              <w:jc w:val="center"/>
              <w:rPr>
                <w:rFonts w:asciiTheme="minorEastAsia" w:hAnsiTheme="minorEastAsia"/>
                <w:sz w:val="21"/>
                <w:szCs w:val="21"/>
                <w:highlight w:val="none"/>
              </w:rPr>
            </w:pPr>
            <w:r>
              <w:rPr>
                <w:rFonts w:hint="eastAsia" w:asciiTheme="minorEastAsia" w:hAnsiTheme="minorEastAsia"/>
                <w:sz w:val="21"/>
                <w:szCs w:val="21"/>
                <w:highlight w:val="none"/>
              </w:rPr>
              <w:t>激光干涉比长仪或线纹干涉仪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5" w:type="pct"/>
            <w:vAlign w:val="center"/>
          </w:tcPr>
          <w:p>
            <w:pPr>
              <w:snapToGrid w:val="0"/>
              <w:spacing w:line="360" w:lineRule="auto"/>
              <w:jc w:val="center"/>
              <w:rPr>
                <w:rFonts w:asciiTheme="minorEastAsia" w:hAnsiTheme="minorEastAsia"/>
                <w:sz w:val="21"/>
                <w:szCs w:val="21"/>
                <w:highlight w:val="none"/>
              </w:rPr>
            </w:pPr>
            <w:r>
              <w:rPr>
                <w:rFonts w:hint="eastAsia" w:asciiTheme="minorEastAsia" w:hAnsiTheme="minorEastAsia"/>
                <w:sz w:val="21"/>
                <w:szCs w:val="21"/>
                <w:highlight w:val="none"/>
              </w:rPr>
              <w:t>2</w:t>
            </w:r>
          </w:p>
        </w:tc>
        <w:tc>
          <w:tcPr>
            <w:tcW w:w="1398" w:type="pct"/>
            <w:vAlign w:val="center"/>
          </w:tcPr>
          <w:p>
            <w:pPr>
              <w:snapToGrid w:val="0"/>
              <w:spacing w:line="360" w:lineRule="auto"/>
              <w:jc w:val="center"/>
              <w:rPr>
                <w:rFonts w:asciiTheme="minorEastAsia" w:hAnsiTheme="minorEastAsia"/>
                <w:sz w:val="21"/>
                <w:szCs w:val="21"/>
                <w:highlight w:val="none"/>
              </w:rPr>
            </w:pPr>
            <w:r>
              <w:rPr>
                <w:rFonts w:hint="eastAsia" w:asciiTheme="minorEastAsia" w:hAnsiTheme="minorEastAsia"/>
                <w:sz w:val="21"/>
                <w:szCs w:val="21"/>
                <w:highlight w:val="none"/>
              </w:rPr>
              <w:t>信号周期偏差</w:t>
            </w:r>
          </w:p>
        </w:tc>
        <w:tc>
          <w:tcPr>
            <w:tcW w:w="3107" w:type="pct"/>
            <w:vAlign w:val="center"/>
          </w:tcPr>
          <w:p>
            <w:pPr>
              <w:snapToGrid w:val="0"/>
              <w:spacing w:line="360" w:lineRule="auto"/>
              <w:jc w:val="center"/>
              <w:rPr>
                <w:rFonts w:asciiTheme="minorEastAsia" w:hAnsiTheme="minorEastAsia"/>
                <w:sz w:val="21"/>
                <w:szCs w:val="21"/>
                <w:highlight w:val="none"/>
              </w:rPr>
            </w:pPr>
            <w:r>
              <w:rPr>
                <w:rFonts w:hint="eastAsia" w:asciiTheme="minorEastAsia" w:hAnsiTheme="minorEastAsia"/>
                <w:sz w:val="21"/>
                <w:szCs w:val="21"/>
                <w:highlight w:val="none"/>
              </w:rPr>
              <w:t>激光干涉比长仪或线纹干涉仪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5" w:type="pct"/>
            <w:vAlign w:val="center"/>
          </w:tcPr>
          <w:p>
            <w:pPr>
              <w:snapToGrid w:val="0"/>
              <w:spacing w:line="360" w:lineRule="auto"/>
              <w:jc w:val="center"/>
              <w:rPr>
                <w:rFonts w:asciiTheme="minorEastAsia" w:hAnsiTheme="minorEastAsia"/>
                <w:sz w:val="21"/>
                <w:szCs w:val="21"/>
                <w:highlight w:val="none"/>
              </w:rPr>
            </w:pPr>
            <w:r>
              <w:rPr>
                <w:rFonts w:hint="eastAsia" w:asciiTheme="minorEastAsia" w:hAnsiTheme="minorEastAsia"/>
                <w:sz w:val="21"/>
                <w:szCs w:val="21"/>
                <w:highlight w:val="none"/>
              </w:rPr>
              <w:t>2</w:t>
            </w:r>
          </w:p>
        </w:tc>
        <w:tc>
          <w:tcPr>
            <w:tcW w:w="1398" w:type="pct"/>
            <w:vAlign w:val="center"/>
          </w:tcPr>
          <w:p>
            <w:pPr>
              <w:snapToGrid w:val="0"/>
              <w:spacing w:line="360" w:lineRule="auto"/>
              <w:jc w:val="center"/>
              <w:rPr>
                <w:rFonts w:asciiTheme="minorEastAsia" w:hAnsiTheme="minorEastAsia"/>
                <w:sz w:val="21"/>
                <w:szCs w:val="21"/>
                <w:highlight w:val="none"/>
              </w:rPr>
            </w:pPr>
            <w:r>
              <w:rPr>
                <w:rFonts w:hint="eastAsia" w:asciiTheme="minorEastAsia" w:hAnsiTheme="minorEastAsia"/>
                <w:sz w:val="21"/>
                <w:szCs w:val="21"/>
                <w:highlight w:val="none"/>
              </w:rPr>
              <w:t>细分误差</w:t>
            </w:r>
          </w:p>
        </w:tc>
        <w:tc>
          <w:tcPr>
            <w:tcW w:w="3107" w:type="pct"/>
            <w:vAlign w:val="center"/>
          </w:tcPr>
          <w:p>
            <w:pPr>
              <w:snapToGrid w:val="0"/>
              <w:spacing w:line="360" w:lineRule="auto"/>
              <w:jc w:val="center"/>
              <w:rPr>
                <w:rFonts w:asciiTheme="minorEastAsia" w:hAnsiTheme="minorEastAsia"/>
                <w:sz w:val="21"/>
                <w:szCs w:val="21"/>
                <w:highlight w:val="none"/>
              </w:rPr>
            </w:pPr>
            <w:r>
              <w:rPr>
                <w:rFonts w:hint="eastAsia" w:asciiTheme="minorEastAsia" w:hAnsiTheme="minorEastAsia"/>
                <w:sz w:val="21"/>
                <w:szCs w:val="21"/>
                <w:highlight w:val="none"/>
              </w:rPr>
              <w:t>激光干涉比长仪或激光干涉仪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5" w:type="pct"/>
            <w:vAlign w:val="center"/>
          </w:tcPr>
          <w:p>
            <w:pPr>
              <w:snapToGrid w:val="0"/>
              <w:spacing w:line="360" w:lineRule="auto"/>
              <w:jc w:val="center"/>
              <w:rPr>
                <w:rFonts w:asciiTheme="minorEastAsia" w:hAnsiTheme="minorEastAsia"/>
                <w:sz w:val="21"/>
                <w:szCs w:val="21"/>
                <w:highlight w:val="none"/>
              </w:rPr>
            </w:pPr>
            <w:r>
              <w:rPr>
                <w:rFonts w:hint="eastAsia" w:asciiTheme="minorEastAsia" w:hAnsiTheme="minorEastAsia"/>
                <w:sz w:val="21"/>
                <w:szCs w:val="21"/>
                <w:highlight w:val="none"/>
              </w:rPr>
              <w:t>3</w:t>
            </w:r>
          </w:p>
        </w:tc>
        <w:tc>
          <w:tcPr>
            <w:tcW w:w="1398" w:type="pct"/>
            <w:vAlign w:val="center"/>
          </w:tcPr>
          <w:p>
            <w:pPr>
              <w:snapToGrid w:val="0"/>
              <w:spacing w:line="360" w:lineRule="auto"/>
              <w:jc w:val="center"/>
              <w:rPr>
                <w:rFonts w:asciiTheme="minorEastAsia" w:hAnsiTheme="minorEastAsia"/>
                <w:sz w:val="21"/>
                <w:szCs w:val="21"/>
                <w:highlight w:val="none"/>
              </w:rPr>
            </w:pPr>
            <w:r>
              <w:rPr>
                <w:rFonts w:hint="eastAsia" w:asciiTheme="minorEastAsia" w:hAnsiTheme="minorEastAsia"/>
                <w:sz w:val="21"/>
                <w:szCs w:val="21"/>
                <w:highlight w:val="none"/>
              </w:rPr>
              <w:t>回程误差</w:t>
            </w:r>
          </w:p>
        </w:tc>
        <w:tc>
          <w:tcPr>
            <w:tcW w:w="3107" w:type="pct"/>
            <w:vAlign w:val="center"/>
          </w:tcPr>
          <w:p>
            <w:pPr>
              <w:snapToGrid w:val="0"/>
              <w:spacing w:line="360" w:lineRule="auto"/>
              <w:jc w:val="center"/>
              <w:rPr>
                <w:rFonts w:asciiTheme="minorEastAsia" w:hAnsiTheme="minorEastAsia"/>
                <w:sz w:val="21"/>
                <w:szCs w:val="21"/>
                <w:highlight w:val="none"/>
              </w:rPr>
            </w:pPr>
            <w:r>
              <w:rPr>
                <w:rFonts w:hint="eastAsia" w:asciiTheme="minorEastAsia" w:hAnsiTheme="minorEastAsia"/>
                <w:sz w:val="21"/>
                <w:szCs w:val="21"/>
                <w:highlight w:val="none"/>
              </w:rPr>
              <w:t>激光干涉比长仪或激光干涉仪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5" w:type="pct"/>
            <w:vAlign w:val="center"/>
          </w:tcPr>
          <w:p>
            <w:pPr>
              <w:snapToGrid w:val="0"/>
              <w:spacing w:line="360" w:lineRule="auto"/>
              <w:jc w:val="center"/>
              <w:rPr>
                <w:rFonts w:asciiTheme="minorEastAsia" w:hAnsiTheme="minorEastAsia"/>
                <w:sz w:val="21"/>
                <w:szCs w:val="21"/>
                <w:highlight w:val="none"/>
              </w:rPr>
            </w:pPr>
            <w:r>
              <w:rPr>
                <w:rFonts w:hint="eastAsia" w:asciiTheme="minorEastAsia" w:hAnsiTheme="minorEastAsia"/>
                <w:sz w:val="21"/>
                <w:szCs w:val="21"/>
                <w:highlight w:val="none"/>
              </w:rPr>
              <w:t>4</w:t>
            </w:r>
          </w:p>
        </w:tc>
        <w:tc>
          <w:tcPr>
            <w:tcW w:w="1398" w:type="pct"/>
            <w:vAlign w:val="center"/>
          </w:tcPr>
          <w:p>
            <w:pPr>
              <w:snapToGrid w:val="0"/>
              <w:spacing w:line="360" w:lineRule="auto"/>
              <w:jc w:val="center"/>
              <w:rPr>
                <w:rFonts w:asciiTheme="minorEastAsia" w:hAnsiTheme="minorEastAsia"/>
                <w:sz w:val="21"/>
                <w:szCs w:val="21"/>
                <w:highlight w:val="none"/>
              </w:rPr>
            </w:pPr>
            <w:r>
              <w:rPr>
                <w:rFonts w:hint="eastAsia" w:asciiTheme="minorEastAsia" w:hAnsiTheme="minorEastAsia"/>
                <w:sz w:val="21"/>
                <w:szCs w:val="21"/>
                <w:highlight w:val="none"/>
              </w:rPr>
              <w:t>重复性</w:t>
            </w:r>
          </w:p>
        </w:tc>
        <w:tc>
          <w:tcPr>
            <w:tcW w:w="3107" w:type="pct"/>
            <w:vAlign w:val="center"/>
          </w:tcPr>
          <w:p>
            <w:pPr>
              <w:snapToGrid w:val="0"/>
              <w:spacing w:line="360" w:lineRule="auto"/>
              <w:jc w:val="center"/>
              <w:rPr>
                <w:rFonts w:asciiTheme="minorEastAsia" w:hAnsiTheme="minorEastAsia"/>
                <w:sz w:val="21"/>
                <w:szCs w:val="21"/>
                <w:highlight w:val="none"/>
              </w:rPr>
            </w:pPr>
            <w:r>
              <w:rPr>
                <w:rFonts w:hint="eastAsia" w:asciiTheme="minorEastAsia" w:hAnsiTheme="minorEastAsia"/>
                <w:sz w:val="21"/>
                <w:szCs w:val="21"/>
                <w:highlight w:val="none"/>
              </w:rPr>
              <w:t>激光干涉比长仪或激光干涉仪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5" w:type="pct"/>
            <w:vAlign w:val="center"/>
          </w:tcPr>
          <w:p>
            <w:pPr>
              <w:snapToGrid w:val="0"/>
              <w:spacing w:line="360" w:lineRule="auto"/>
              <w:jc w:val="center"/>
              <w:rPr>
                <w:rFonts w:asciiTheme="minorEastAsia" w:hAnsiTheme="minorEastAsia"/>
                <w:sz w:val="21"/>
                <w:szCs w:val="21"/>
                <w:highlight w:val="none"/>
              </w:rPr>
            </w:pPr>
            <w:r>
              <w:rPr>
                <w:rFonts w:hint="eastAsia" w:asciiTheme="minorEastAsia" w:hAnsiTheme="minorEastAsia"/>
                <w:sz w:val="21"/>
                <w:szCs w:val="21"/>
                <w:highlight w:val="none"/>
              </w:rPr>
              <w:t>5</w:t>
            </w:r>
          </w:p>
        </w:tc>
        <w:tc>
          <w:tcPr>
            <w:tcW w:w="1398" w:type="pct"/>
            <w:vAlign w:val="center"/>
          </w:tcPr>
          <w:p>
            <w:pPr>
              <w:snapToGrid w:val="0"/>
              <w:spacing w:line="360" w:lineRule="auto"/>
              <w:jc w:val="center"/>
              <w:rPr>
                <w:rFonts w:asciiTheme="minorEastAsia" w:hAnsiTheme="minorEastAsia"/>
                <w:sz w:val="21"/>
                <w:szCs w:val="21"/>
                <w:highlight w:val="none"/>
              </w:rPr>
            </w:pPr>
            <w:r>
              <w:rPr>
                <w:rFonts w:hint="eastAsia" w:asciiTheme="minorEastAsia" w:hAnsiTheme="minorEastAsia"/>
                <w:sz w:val="21"/>
                <w:szCs w:val="21"/>
                <w:highlight w:val="none"/>
              </w:rPr>
              <w:t>稳定度</w:t>
            </w:r>
          </w:p>
        </w:tc>
        <w:tc>
          <w:tcPr>
            <w:tcW w:w="3107" w:type="pct"/>
            <w:vAlign w:val="center"/>
          </w:tcPr>
          <w:p>
            <w:pPr>
              <w:snapToGrid w:val="0"/>
              <w:spacing w:line="360" w:lineRule="auto"/>
              <w:jc w:val="center"/>
              <w:rPr>
                <w:rFonts w:asciiTheme="minorEastAsia" w:hAnsiTheme="minorEastAsia"/>
                <w:sz w:val="21"/>
                <w:szCs w:val="21"/>
                <w:highlight w:val="none"/>
              </w:rPr>
            </w:pPr>
            <w:r>
              <w:rPr>
                <w:rFonts w:hint="eastAsia" w:asciiTheme="minorEastAsia" w:hAnsiTheme="minorEastAsia"/>
                <w:sz w:val="21"/>
                <w:szCs w:val="21"/>
                <w:highlight w:val="none"/>
              </w:rPr>
              <w:t>激光干涉比长仪或激光干涉仪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5" w:type="pct"/>
            <w:vAlign w:val="center"/>
          </w:tcPr>
          <w:p>
            <w:pPr>
              <w:snapToGrid w:val="0"/>
              <w:spacing w:line="360" w:lineRule="auto"/>
              <w:jc w:val="center"/>
              <w:rPr>
                <w:rFonts w:asciiTheme="minorEastAsia" w:hAnsiTheme="minorEastAsia"/>
                <w:sz w:val="21"/>
                <w:szCs w:val="21"/>
                <w:highlight w:val="none"/>
              </w:rPr>
            </w:pPr>
            <w:r>
              <w:rPr>
                <w:rFonts w:hint="eastAsia" w:asciiTheme="minorEastAsia" w:hAnsiTheme="minorEastAsia"/>
                <w:sz w:val="21"/>
                <w:szCs w:val="21"/>
                <w:highlight w:val="none"/>
              </w:rPr>
              <w:t>6</w:t>
            </w:r>
          </w:p>
        </w:tc>
        <w:tc>
          <w:tcPr>
            <w:tcW w:w="1398" w:type="pct"/>
            <w:vAlign w:val="center"/>
          </w:tcPr>
          <w:p>
            <w:pPr>
              <w:snapToGrid w:val="0"/>
              <w:spacing w:line="360" w:lineRule="auto"/>
              <w:jc w:val="center"/>
              <w:rPr>
                <w:rFonts w:asciiTheme="minorEastAsia" w:hAnsiTheme="minorEastAsia"/>
                <w:sz w:val="21"/>
                <w:szCs w:val="21"/>
                <w:highlight w:val="none"/>
              </w:rPr>
            </w:pPr>
            <w:r>
              <w:rPr>
                <w:rFonts w:hint="eastAsia" w:asciiTheme="minorEastAsia" w:hAnsiTheme="minorEastAsia"/>
                <w:sz w:val="21"/>
                <w:szCs w:val="21"/>
                <w:highlight w:val="none"/>
              </w:rPr>
              <w:t>准确度</w:t>
            </w:r>
          </w:p>
        </w:tc>
        <w:tc>
          <w:tcPr>
            <w:tcW w:w="3107" w:type="pct"/>
            <w:vAlign w:val="center"/>
          </w:tcPr>
          <w:p>
            <w:pPr>
              <w:snapToGrid w:val="0"/>
              <w:spacing w:line="360" w:lineRule="auto"/>
              <w:jc w:val="center"/>
              <w:rPr>
                <w:rFonts w:asciiTheme="minorEastAsia" w:hAnsiTheme="minorEastAsia"/>
                <w:sz w:val="21"/>
                <w:szCs w:val="21"/>
                <w:highlight w:val="none"/>
              </w:rPr>
            </w:pPr>
            <w:r>
              <w:rPr>
                <w:rFonts w:hint="eastAsia" w:asciiTheme="minorEastAsia" w:hAnsiTheme="minorEastAsia"/>
                <w:sz w:val="21"/>
                <w:szCs w:val="21"/>
                <w:highlight w:val="none"/>
              </w:rPr>
              <w:t>激光干涉比长仪或激光干涉仪</w:t>
            </w:r>
          </w:p>
        </w:tc>
      </w:tr>
      <w:bookmarkEnd w:id="18"/>
    </w:tbl>
    <w:p>
      <w:pPr>
        <w:pStyle w:val="37"/>
        <w:numPr>
          <w:ilvl w:val="0"/>
          <w:numId w:val="2"/>
        </w:numPr>
        <w:spacing w:before="156" w:beforeLines="50" w:after="156" w:afterLines="50" w:line="360" w:lineRule="auto"/>
        <w:ind w:left="357" w:hanging="357" w:firstLineChars="0"/>
        <w:outlineLvl w:val="0"/>
        <w:rPr>
          <w:rFonts w:ascii="Times New Roman" w:eastAsia="黑体"/>
          <w:sz w:val="24"/>
          <w:szCs w:val="24"/>
        </w:rPr>
      </w:pPr>
      <w:bookmarkStart w:id="19" w:name="_Toc21254"/>
      <w:r>
        <w:rPr>
          <w:rFonts w:ascii="Times New Roman" w:eastAsia="黑体"/>
          <w:sz w:val="24"/>
          <w:szCs w:val="24"/>
        </w:rPr>
        <w:t>校准项目和校准方法</w:t>
      </w:r>
      <w:bookmarkEnd w:id="17"/>
      <w:bookmarkEnd w:id="19"/>
      <w:bookmarkStart w:id="20" w:name="_Toc239325851"/>
      <w:bookmarkStart w:id="21" w:name="_Ref239303163"/>
    </w:p>
    <w:p>
      <w:pPr>
        <w:pStyle w:val="37"/>
        <w:spacing w:line="360" w:lineRule="auto"/>
        <w:ind w:firstLine="480"/>
        <w:rPr>
          <w:rFonts w:ascii="Times New Roman"/>
          <w:sz w:val="24"/>
          <w:szCs w:val="24"/>
        </w:rPr>
      </w:pPr>
      <w:r>
        <w:rPr>
          <w:rFonts w:ascii="Times New Roman"/>
          <w:sz w:val="24"/>
          <w:szCs w:val="24"/>
        </w:rPr>
        <w:t>校准前，需确保</w:t>
      </w:r>
      <w:r>
        <w:rPr>
          <w:rFonts w:hint="eastAsia" w:ascii="Times New Roman"/>
          <w:sz w:val="24"/>
          <w:szCs w:val="24"/>
        </w:rPr>
        <w:t>光栅线位移测量装置（系统）</w:t>
      </w:r>
      <w:r>
        <w:rPr>
          <w:rFonts w:ascii="Times New Roman"/>
          <w:sz w:val="24"/>
          <w:szCs w:val="24"/>
        </w:rPr>
        <w:t>处于正常的工作状态，根据</w:t>
      </w:r>
      <w:r>
        <w:rPr>
          <w:rFonts w:hint="eastAsia" w:ascii="Times New Roman"/>
          <w:sz w:val="24"/>
          <w:szCs w:val="24"/>
        </w:rPr>
        <w:t>光栅线</w:t>
      </w:r>
      <w:r>
        <w:rPr>
          <w:rFonts w:hint="eastAsia" w:ascii="Times New Roman"/>
          <w:sz w:val="24"/>
          <w:szCs w:val="24"/>
          <w:highlight w:val="none"/>
        </w:rPr>
        <w:t>位移</w:t>
      </w:r>
      <w:r>
        <w:rPr>
          <w:rFonts w:hint="eastAsia" w:ascii="Times New Roman"/>
          <w:sz w:val="24"/>
          <w:szCs w:val="24"/>
        </w:rPr>
        <w:t>测量装置（系统）</w:t>
      </w:r>
      <w:r>
        <w:rPr>
          <w:rFonts w:ascii="Times New Roman"/>
          <w:sz w:val="24"/>
          <w:szCs w:val="24"/>
        </w:rPr>
        <w:t>的操作规程，</w:t>
      </w:r>
      <w:r>
        <w:rPr>
          <w:rFonts w:hint="eastAsia" w:ascii="Times New Roman"/>
          <w:sz w:val="24"/>
          <w:szCs w:val="24"/>
        </w:rPr>
        <w:t>正确安装以减小其安装所致误差和环境所致误差，排除</w:t>
      </w:r>
      <w:r>
        <w:rPr>
          <w:rFonts w:ascii="Times New Roman"/>
          <w:sz w:val="24"/>
          <w:szCs w:val="24"/>
        </w:rPr>
        <w:t>影响校准计量性能的</w:t>
      </w:r>
      <w:r>
        <w:rPr>
          <w:rFonts w:hint="eastAsia" w:ascii="Times New Roman"/>
          <w:sz w:val="24"/>
          <w:szCs w:val="24"/>
        </w:rPr>
        <w:t>异常</w:t>
      </w:r>
      <w:r>
        <w:rPr>
          <w:rFonts w:ascii="Times New Roman"/>
          <w:sz w:val="24"/>
          <w:szCs w:val="24"/>
        </w:rPr>
        <w:t>因素后方可进行校准</w:t>
      </w:r>
      <w:r>
        <w:rPr>
          <w:rFonts w:hint="eastAsia" w:ascii="Times New Roman"/>
          <w:sz w:val="24"/>
          <w:szCs w:val="24"/>
        </w:rPr>
        <w:t>。</w:t>
      </w:r>
    </w:p>
    <w:p>
      <w:pPr>
        <w:spacing w:line="360" w:lineRule="auto"/>
        <w:jc w:val="left"/>
        <w:outlineLvl w:val="1"/>
        <w:rPr>
          <w:szCs w:val="24"/>
        </w:rPr>
      </w:pPr>
      <w:r>
        <w:rPr>
          <w:szCs w:val="24"/>
        </w:rPr>
        <w:t xml:space="preserve">7.1 </w:t>
      </w:r>
      <w:r>
        <w:rPr>
          <w:rFonts w:hint="eastAsia"/>
          <w:szCs w:val="24"/>
        </w:rPr>
        <w:t>栅线位值偏差</w:t>
      </w:r>
    </w:p>
    <w:p>
      <w:pPr>
        <w:spacing w:line="360" w:lineRule="auto"/>
        <w:ind w:firstLine="480" w:firstLineChars="200"/>
        <w:rPr>
          <w:szCs w:val="24"/>
          <w:highlight w:val="none"/>
        </w:rPr>
      </w:pPr>
      <w:bookmarkStart w:id="22" w:name="_Hlk23022413"/>
      <w:r>
        <w:rPr>
          <w:rFonts w:hint="eastAsia"/>
          <w:szCs w:val="24"/>
          <w:highlight w:val="none"/>
        </w:rPr>
        <w:t>光栅尺刻线的栅线位置偏差主要反映了光栅的刻划精度，因测量使用时</w:t>
      </w:r>
      <w:r>
        <w:rPr>
          <w:rFonts w:hint="eastAsia" w:eastAsia="宋体"/>
          <w:szCs w:val="24"/>
          <w:highlight w:val="none"/>
        </w:rPr>
        <w:t>光栅尺</w:t>
      </w:r>
      <w:r>
        <w:rPr>
          <w:rFonts w:hint="eastAsia"/>
          <w:szCs w:val="24"/>
          <w:highlight w:val="none"/>
        </w:rPr>
        <w:t>全部</w:t>
      </w:r>
      <w:r>
        <w:rPr>
          <w:rFonts w:hint="eastAsia" w:eastAsia="宋体"/>
          <w:szCs w:val="24"/>
          <w:highlight w:val="none"/>
        </w:rPr>
        <w:t>刻</w:t>
      </w:r>
      <w:r>
        <w:rPr>
          <w:rFonts w:hint="eastAsia"/>
          <w:szCs w:val="24"/>
          <w:highlight w:val="none"/>
        </w:rPr>
        <w:t>线都参与测量过程，对全栅刻</w:t>
      </w:r>
      <w:r>
        <w:rPr>
          <w:rFonts w:hint="eastAsia" w:eastAsia="宋体"/>
          <w:szCs w:val="24"/>
          <w:highlight w:val="none"/>
        </w:rPr>
        <w:t>线</w:t>
      </w:r>
      <w:r>
        <w:rPr>
          <w:rFonts w:hint="eastAsia"/>
          <w:szCs w:val="24"/>
          <w:highlight w:val="none"/>
        </w:rPr>
        <w:t>进行栅线位置偏差测量具有应用意义，光栅的栅线位置偏差用式（1）表示：</w:t>
      </w:r>
    </w:p>
    <w:p>
      <w:pPr>
        <w:tabs>
          <w:tab w:val="center" w:pos="3840"/>
          <w:tab w:val="right" w:pos="8160"/>
        </w:tabs>
        <w:rPr>
          <w:szCs w:val="24"/>
          <w:highlight w:val="none"/>
        </w:rPr>
      </w:pPr>
      <w:r>
        <w:rPr>
          <w:highlight w:val="none"/>
        </w:rPr>
        <w:tab/>
      </w:r>
      <w:r>
        <w:rPr>
          <w:position w:val="-12"/>
          <w:highlight w:val="none"/>
        </w:rPr>
        <w:object>
          <v:shape id="_x0000_i1025" o:spt="75" type="#_x0000_t75" style="height:19pt;width:73.3pt;" o:ole="t" filled="f" o:preferrelative="t" stroked="f" coordsize="21600,21600">
            <v:path/>
            <v:fill on="f" focussize="0,0"/>
            <v:stroke on="f" joinstyle="miter"/>
            <v:imagedata r:id="rId24" o:title=""/>
            <o:lock v:ext="edit" aspectratio="t"/>
            <w10:wrap type="none"/>
            <w10:anchorlock/>
          </v:shape>
          <o:OLEObject Type="Embed" ProgID="Equation.DSMT4" ShapeID="_x0000_i1025" DrawAspect="Content" ObjectID="_1468075726" r:id="rId23">
            <o:LockedField>false</o:LockedField>
          </o:OLEObject>
        </w:object>
      </w:r>
      <w:r>
        <w:rPr>
          <w:highlight w:val="none"/>
        </w:rPr>
        <w:tab/>
      </w:r>
      <w:r>
        <w:rPr>
          <w:rFonts w:hint="eastAsia"/>
          <w:szCs w:val="24"/>
          <w:highlight w:val="none"/>
        </w:rPr>
        <w:t>（</w:t>
      </w:r>
      <w:r>
        <w:rPr>
          <w:szCs w:val="24"/>
          <w:highlight w:val="none"/>
        </w:rPr>
        <w:t>1）</w:t>
      </w:r>
    </w:p>
    <w:p>
      <w:pPr>
        <w:spacing w:line="360" w:lineRule="auto"/>
        <w:rPr>
          <w:szCs w:val="24"/>
        </w:rPr>
      </w:pPr>
      <w:r>
        <w:rPr>
          <w:szCs w:val="24"/>
        </w:rPr>
        <w:t>式中：</w:t>
      </w:r>
      <w:r>
        <w:rPr>
          <w:rFonts w:hint="eastAsia"/>
          <w:i/>
          <w:iCs/>
          <w:szCs w:val="24"/>
        </w:rPr>
        <w:t>p</w:t>
      </w:r>
      <w:r>
        <w:rPr>
          <w:szCs w:val="24"/>
        </w:rPr>
        <w:t>—</w:t>
      </w:r>
      <w:r>
        <w:rPr>
          <w:rFonts w:hint="eastAsia"/>
          <w:szCs w:val="24"/>
        </w:rPr>
        <w:t>光栅标称栅距，</w:t>
      </w:r>
      <w:r>
        <w:rPr>
          <w:rFonts w:hint="eastAsia"/>
          <w:i/>
          <w:iCs/>
          <w:szCs w:val="24"/>
        </w:rPr>
        <w:t>P</w:t>
      </w:r>
      <w:r>
        <w:rPr>
          <w:rFonts w:hint="eastAsia"/>
          <w:i/>
          <w:iCs/>
          <w:szCs w:val="24"/>
          <w:vertAlign w:val="subscript"/>
        </w:rPr>
        <w:t>i</w:t>
      </w:r>
      <w:r>
        <w:rPr>
          <w:szCs w:val="24"/>
        </w:rPr>
        <w:t>—</w:t>
      </w:r>
      <w:r>
        <w:rPr>
          <w:rFonts w:hint="eastAsia"/>
          <w:szCs w:val="24"/>
        </w:rPr>
        <w:t>光栅第</w:t>
      </w:r>
      <w:r>
        <w:rPr>
          <w:rFonts w:hint="eastAsia"/>
          <w:i/>
          <w:iCs/>
          <w:szCs w:val="24"/>
        </w:rPr>
        <w:t>i</w:t>
      </w:r>
      <w:r>
        <w:rPr>
          <w:rFonts w:hint="eastAsia"/>
          <w:szCs w:val="24"/>
        </w:rPr>
        <w:t>个刻线的实际位置，</w:t>
      </w:r>
      <w:r>
        <w:rPr>
          <w:i/>
          <w:iCs/>
          <w:szCs w:val="24"/>
        </w:rPr>
        <w:t>∆</w:t>
      </w:r>
      <w:r>
        <w:rPr>
          <w:rFonts w:hint="eastAsia"/>
          <w:i/>
          <w:iCs/>
          <w:szCs w:val="24"/>
        </w:rPr>
        <w:t>P</w:t>
      </w:r>
      <w:r>
        <w:rPr>
          <w:rFonts w:hint="eastAsia"/>
          <w:i/>
          <w:iCs/>
          <w:szCs w:val="24"/>
          <w:vertAlign w:val="subscript"/>
        </w:rPr>
        <w:t>i</w:t>
      </w:r>
      <w:r>
        <w:rPr>
          <w:szCs w:val="24"/>
        </w:rPr>
        <w:t>—</w:t>
      </w:r>
      <w:r>
        <w:rPr>
          <w:rFonts w:hint="eastAsia"/>
          <w:szCs w:val="24"/>
        </w:rPr>
        <w:t>第</w:t>
      </w:r>
      <w:r>
        <w:rPr>
          <w:rFonts w:hint="eastAsia"/>
          <w:i/>
          <w:iCs/>
          <w:szCs w:val="24"/>
        </w:rPr>
        <w:t>i</w:t>
      </w:r>
      <w:r>
        <w:rPr>
          <w:rFonts w:hint="eastAsia"/>
          <w:szCs w:val="24"/>
        </w:rPr>
        <w:t>个刻线位置偏差。</w:t>
      </w:r>
    </w:p>
    <w:p>
      <w:pPr>
        <w:spacing w:line="360" w:lineRule="auto"/>
        <w:ind w:firstLine="480" w:firstLineChars="200"/>
        <w:rPr>
          <w:szCs w:val="24"/>
        </w:rPr>
      </w:pPr>
      <w:r>
        <w:rPr>
          <w:rFonts w:hint="eastAsia"/>
          <w:szCs w:val="24"/>
        </w:rPr>
        <w:t>光栅线位移测量装置（系统）的光栅尺裸栅的栅线位置偏差可以通过激光干涉比长仪或线纹干涉仪进行测量获得，为了减小测量误差，激光干涉比长仪进行高精度的光栅刻线测量时，让光栅尺的姿态在0°和180°的两个方向分别测量，即以光栅尺起始一侧起始的刻线为“0”刻线，正向面对激光干涉比长仪时，让“0”刻线分别置于激光干涉比长仪（线纹干涉仪）运动方向左右两端分别进行测量，取两个方向测量结果的平均值为光栅刻线偏差结果。</w:t>
      </w:r>
    </w:p>
    <w:bookmarkEnd w:id="22"/>
    <w:p>
      <w:pPr>
        <w:spacing w:line="360" w:lineRule="auto"/>
        <w:jc w:val="left"/>
        <w:outlineLvl w:val="1"/>
        <w:rPr>
          <w:szCs w:val="24"/>
        </w:rPr>
      </w:pPr>
      <w:r>
        <w:rPr>
          <w:szCs w:val="24"/>
        </w:rPr>
        <w:t>7.</w:t>
      </w:r>
      <w:r>
        <w:rPr>
          <w:rFonts w:hint="eastAsia"/>
          <w:szCs w:val="24"/>
        </w:rPr>
        <w:t>2</w:t>
      </w:r>
      <w:r>
        <w:rPr>
          <w:szCs w:val="24"/>
        </w:rPr>
        <w:t xml:space="preserve"> </w:t>
      </w:r>
      <w:r>
        <w:rPr>
          <w:rFonts w:hint="eastAsia"/>
          <w:szCs w:val="24"/>
        </w:rPr>
        <w:t>信号周期偏差</w:t>
      </w:r>
    </w:p>
    <w:p>
      <w:pPr>
        <w:spacing w:line="360" w:lineRule="auto"/>
        <w:ind w:firstLine="480" w:firstLineChars="200"/>
        <w:rPr>
          <w:szCs w:val="24"/>
        </w:rPr>
      </w:pPr>
      <w:r>
        <w:rPr>
          <w:rFonts w:hint="eastAsia"/>
          <w:szCs w:val="24"/>
        </w:rPr>
        <w:t>当光栅线位移测量装置（系统）的光栅尺的裸栅刻线无法直接通过单线扫描探测时，采用从光栅线位移测量装置（系统）测头输出</w:t>
      </w:r>
      <w:r>
        <w:rPr>
          <w:rFonts w:hint="eastAsia"/>
          <w:szCs w:val="24"/>
          <w:lang w:val="en-US" w:eastAsia="zh-CN"/>
        </w:rPr>
        <w:t>的</w:t>
      </w:r>
      <w:r>
        <w:rPr>
          <w:rFonts w:hint="eastAsia"/>
          <w:szCs w:val="24"/>
        </w:rPr>
        <w:t>一路信号作为刻线瞄准信号，所获得信号周期值为光栅裸栅多线扫描探测所获得栅线位置平滑结果。根据光栅测头探测类型的不同，所获得的信号周期</w:t>
      </w:r>
      <w:r>
        <w:rPr>
          <w:position w:val="-12"/>
        </w:rPr>
        <w:object>
          <v:shape id="_x0000_i1026" o:spt="75" type="#_x0000_t75" style="height:19pt;width:11.55pt;" o:ole="t" filled="f" o:preferrelative="t" stroked="f" coordsize="21600,21600">
            <v:path/>
            <v:fill on="f" focussize="0,0"/>
            <v:stroke on="f" joinstyle="miter"/>
            <v:imagedata r:id="rId26" o:title=""/>
            <o:lock v:ext="edit" aspectratio="t"/>
            <w10:wrap type="none"/>
            <w10:anchorlock/>
          </v:shape>
          <o:OLEObject Type="Embed" ProgID="Equation.DSMT4" ShapeID="_x0000_i1026" DrawAspect="Content" ObjectID="_1468075727" r:id="rId25">
            <o:LockedField>false</o:LockedField>
          </o:OLEObject>
        </w:object>
      </w:r>
      <w:r>
        <w:rPr>
          <w:rFonts w:hint="eastAsia"/>
          <w:szCs w:val="24"/>
        </w:rPr>
        <w:t>与光栅局部平均栅距</w:t>
      </w:r>
      <w:r>
        <w:rPr>
          <w:position w:val="-12"/>
        </w:rPr>
        <w:object>
          <v:shape id="_x0000_i1027" o:spt="75" type="#_x0000_t75" style="height:19.7pt;width:12.25pt;" o:ole="t" filled="f" o:preferrelative="t" stroked="f" coordsize="21600,21600">
            <v:path/>
            <v:fill on="f" focussize="0,0"/>
            <v:stroke on="f" joinstyle="miter"/>
            <v:imagedata r:id="rId28" o:title=""/>
            <o:lock v:ext="edit" aspectratio="t"/>
            <w10:wrap type="none"/>
            <w10:anchorlock/>
          </v:shape>
          <o:OLEObject Type="Embed" ProgID="Equation.DSMT4" ShapeID="_x0000_i1027" DrawAspect="Content" ObjectID="_1468075728" r:id="rId27">
            <o:LockedField>false</o:LockedField>
          </o:OLEObject>
        </w:object>
      </w:r>
      <w:r>
        <w:rPr>
          <w:rFonts w:hint="eastAsia"/>
        </w:rPr>
        <w:t>之间的关系为</w:t>
      </w:r>
      <w:r>
        <w:rPr>
          <w:position w:val="-12"/>
        </w:rPr>
        <w:object>
          <v:shape id="_x0000_i1028" o:spt="75" type="#_x0000_t75" style="height:19.7pt;width:51.6pt;" o:ole="t" filled="f" o:preferrelative="t" stroked="f" coordsize="21600,21600">
            <v:path/>
            <v:fill on="f" focussize="0,0"/>
            <v:stroke on="f" joinstyle="miter"/>
            <v:imagedata r:id="rId30" o:title=""/>
            <o:lock v:ext="edit" aspectratio="t"/>
            <w10:wrap type="none"/>
            <w10:anchorlock/>
          </v:shape>
          <o:OLEObject Type="Embed" ProgID="Equation.DSMT4" ShapeID="_x0000_i1028" DrawAspect="Content" ObjectID="_1468075729" r:id="rId29">
            <o:LockedField>false</o:LockedField>
          </o:OLEObject>
        </w:object>
      </w:r>
      <w:r>
        <w:rPr>
          <w:rFonts w:hint="eastAsia"/>
        </w:rPr>
        <w:t>式中</w:t>
      </w:r>
      <w:r>
        <w:rPr>
          <w:position w:val="-10"/>
        </w:rPr>
        <w:object>
          <v:shape id="_x0000_i1029" o:spt="75" type="#_x0000_t75" style="height:17pt;width:46.85pt;" o:ole="t" filled="f" o:preferrelative="t" stroked="f" coordsize="21600,21600">
            <v:path/>
            <v:fill on="f" focussize="0,0"/>
            <v:stroke on="f" joinstyle="miter"/>
            <v:imagedata r:id="rId32" o:title=""/>
            <o:lock v:ext="edit" aspectratio="t"/>
            <w10:wrap type="none"/>
            <w10:anchorlock/>
          </v:shape>
          <o:OLEObject Type="Embed" ProgID="Equation.DSMT4" ShapeID="_x0000_i1029" DrawAspect="Content" ObjectID="_1468075730" r:id="rId31">
            <o:LockedField>false</o:LockedField>
          </o:OLEObject>
        </w:object>
      </w:r>
      <w:r>
        <w:rPr>
          <w:rFonts w:hint="eastAsia"/>
        </w:rPr>
        <w:t>，</w:t>
      </w:r>
      <w:r>
        <w:rPr>
          <w:rFonts w:hint="eastAsia"/>
          <w:szCs w:val="24"/>
        </w:rPr>
        <w:t>光栅测头信号周期偏差用式（2）表示：</w:t>
      </w:r>
    </w:p>
    <w:p>
      <w:pPr>
        <w:tabs>
          <w:tab w:val="center" w:pos="3840"/>
          <w:tab w:val="right" w:pos="8160"/>
        </w:tabs>
        <w:textAlignment w:val="center"/>
      </w:pPr>
      <w:r>
        <w:tab/>
      </w:r>
      <w:r>
        <w:object>
          <v:shape id="_x0000_i1030" o:spt="75" type="#_x0000_t75" style="height:19pt;width:73.35pt;" o:ole="t" filled="f" o:preferrelative="t" stroked="f" coordsize="21600,21600">
            <v:path/>
            <v:fill on="f" focussize="0,0"/>
            <v:stroke on="f" joinstyle="miter"/>
            <v:imagedata r:id="rId34" o:title=""/>
            <o:lock v:ext="edit" aspectratio="t"/>
            <w10:wrap type="none"/>
            <w10:anchorlock/>
          </v:shape>
          <o:OLEObject Type="Embed" ProgID="Equation.DSMT4" ShapeID="_x0000_i1030" DrawAspect="Content" ObjectID="_1468075731" r:id="rId33">
            <o:LockedField>false</o:LockedField>
          </o:OLEObject>
        </w:object>
      </w:r>
      <w:r>
        <w:tab/>
      </w:r>
      <w:r>
        <w:rPr>
          <w:rFonts w:hint="eastAsia"/>
        </w:rPr>
        <w:t>（2</w:t>
      </w:r>
      <w:r>
        <w:t>）</w:t>
      </w:r>
    </w:p>
    <w:p>
      <w:pPr>
        <w:spacing w:line="360" w:lineRule="auto"/>
        <w:rPr>
          <w:szCs w:val="24"/>
        </w:rPr>
      </w:pPr>
      <w:r>
        <w:rPr>
          <w:szCs w:val="24"/>
        </w:rPr>
        <w:t>式中：</w:t>
      </w:r>
      <w:r>
        <w:rPr>
          <w:rFonts w:hint="eastAsia"/>
          <w:i/>
          <w:iCs/>
          <w:szCs w:val="24"/>
        </w:rPr>
        <w:t>T</w:t>
      </w:r>
      <w:r>
        <w:rPr>
          <w:szCs w:val="24"/>
        </w:rPr>
        <w:t>—</w:t>
      </w:r>
      <w:r>
        <w:rPr>
          <w:rFonts w:hint="eastAsia"/>
          <w:szCs w:val="24"/>
        </w:rPr>
        <w:t>标称信号周期，</w:t>
      </w:r>
      <w:r>
        <w:rPr>
          <w:rFonts w:hint="eastAsia"/>
          <w:i/>
          <w:iCs/>
          <w:szCs w:val="24"/>
        </w:rPr>
        <w:t>T</w:t>
      </w:r>
      <w:r>
        <w:rPr>
          <w:rFonts w:hint="eastAsia"/>
          <w:i/>
          <w:iCs/>
          <w:szCs w:val="24"/>
          <w:vertAlign w:val="subscript"/>
        </w:rPr>
        <w:t>i</w:t>
      </w:r>
      <w:r>
        <w:rPr>
          <w:szCs w:val="24"/>
        </w:rPr>
        <w:t>—</w:t>
      </w:r>
      <w:r>
        <w:rPr>
          <w:rFonts w:hint="eastAsia"/>
          <w:szCs w:val="24"/>
        </w:rPr>
        <w:t>第</w:t>
      </w:r>
      <w:r>
        <w:rPr>
          <w:rFonts w:hint="eastAsia"/>
          <w:i/>
          <w:iCs/>
          <w:szCs w:val="24"/>
        </w:rPr>
        <w:t>i</w:t>
      </w:r>
      <w:r>
        <w:rPr>
          <w:rFonts w:hint="eastAsia"/>
          <w:szCs w:val="24"/>
        </w:rPr>
        <w:t>个信号周期位置，</w:t>
      </w:r>
      <w:r>
        <w:rPr>
          <w:i/>
          <w:iCs/>
          <w:szCs w:val="24"/>
        </w:rPr>
        <w:t>∆</w:t>
      </w:r>
      <w:r>
        <w:rPr>
          <w:rFonts w:hint="eastAsia"/>
          <w:i/>
          <w:iCs/>
          <w:szCs w:val="24"/>
        </w:rPr>
        <w:t>T</w:t>
      </w:r>
      <w:r>
        <w:rPr>
          <w:rFonts w:hint="eastAsia"/>
          <w:i/>
          <w:iCs/>
          <w:szCs w:val="24"/>
          <w:vertAlign w:val="subscript"/>
        </w:rPr>
        <w:t>i</w:t>
      </w:r>
      <w:r>
        <w:rPr>
          <w:szCs w:val="24"/>
        </w:rPr>
        <w:t>—</w:t>
      </w:r>
      <w:r>
        <w:rPr>
          <w:rFonts w:hint="eastAsia"/>
          <w:szCs w:val="24"/>
        </w:rPr>
        <w:t>第</w:t>
      </w:r>
      <w:r>
        <w:rPr>
          <w:rFonts w:hint="eastAsia"/>
          <w:i/>
          <w:iCs/>
          <w:szCs w:val="24"/>
        </w:rPr>
        <w:t>i</w:t>
      </w:r>
      <w:r>
        <w:rPr>
          <w:rFonts w:hint="eastAsia"/>
          <w:szCs w:val="24"/>
        </w:rPr>
        <w:t>个信号周期位置偏差。</w:t>
      </w:r>
    </w:p>
    <w:p>
      <w:pPr>
        <w:spacing w:line="360" w:lineRule="auto"/>
        <w:jc w:val="left"/>
        <w:outlineLvl w:val="1"/>
        <w:rPr>
          <w:szCs w:val="24"/>
        </w:rPr>
      </w:pPr>
      <w:r>
        <w:rPr>
          <w:szCs w:val="24"/>
        </w:rPr>
        <w:t>7</w:t>
      </w:r>
      <w:r>
        <w:rPr>
          <w:rFonts w:hint="eastAsia"/>
          <w:szCs w:val="24"/>
        </w:rPr>
        <w:t>.3 细分误差</w:t>
      </w:r>
    </w:p>
    <w:p>
      <w:pPr>
        <w:spacing w:line="360" w:lineRule="auto"/>
        <w:ind w:firstLine="480" w:firstLineChars="200"/>
        <w:jc w:val="left"/>
      </w:pPr>
      <w:r>
        <w:rPr>
          <w:rFonts w:hint="eastAsia"/>
        </w:rPr>
        <w:t>为了提高光栅测量系统分辨力，</w:t>
      </w:r>
      <w:r>
        <w:rPr>
          <w:rFonts w:hint="eastAsia"/>
          <w:szCs w:val="24"/>
        </w:rPr>
        <w:t>光栅线位移测量装置（系统）</w:t>
      </w:r>
      <w:r>
        <w:rPr>
          <w:rFonts w:hint="eastAsia"/>
        </w:rPr>
        <w:t>对一个光栅栅距</w:t>
      </w:r>
      <w:r>
        <w:rPr>
          <w:rFonts w:hint="eastAsia"/>
          <w:i/>
          <w:iCs/>
        </w:rPr>
        <w:t>P</w:t>
      </w:r>
      <w:r>
        <w:rPr>
          <w:rFonts w:hint="eastAsia"/>
        </w:rPr>
        <w:t>进行</w:t>
      </w:r>
      <w:r>
        <w:rPr>
          <w:rFonts w:hint="eastAsia"/>
          <w:i/>
          <w:iCs/>
        </w:rPr>
        <w:t>N</w:t>
      </w:r>
      <w:r>
        <w:rPr>
          <w:rFonts w:hint="eastAsia"/>
        </w:rPr>
        <w:t>倍分割（细分），细分方法一般采用光电结合的方法。光栅栅距</w:t>
      </w:r>
      <w:r>
        <w:rPr>
          <w:rFonts w:hint="eastAsia"/>
          <w:i/>
          <w:iCs/>
        </w:rPr>
        <w:t>P</w:t>
      </w:r>
      <w:r>
        <w:rPr>
          <w:rFonts w:hint="eastAsia"/>
        </w:rPr>
        <w:t>进行</w:t>
      </w:r>
      <w:r>
        <w:rPr>
          <w:rFonts w:hint="eastAsia"/>
          <w:i/>
          <w:iCs/>
        </w:rPr>
        <w:t>N</w:t>
      </w:r>
      <w:r>
        <w:rPr>
          <w:rFonts w:hint="eastAsia"/>
        </w:rPr>
        <w:t>倍细分获得的长度间隔通常以脉冲形式输出使用，则一个脉冲当量所对应数值就是光栅位移分辨力</w:t>
      </w:r>
      <w:r>
        <w:rPr>
          <w:position w:val="-12"/>
        </w:rPr>
        <w:object>
          <v:shape id="_x0000_i1031" o:spt="75" type="#_x0000_t75" style="height:19pt;width:26.5pt;" o:ole="t" filled="f" o:preferrelative="t" stroked="f" coordsize="21600,21600">
            <v:path/>
            <v:fill on="f" focussize="0,0"/>
            <v:stroke on="f" joinstyle="miter"/>
            <v:imagedata r:id="rId36" o:title=""/>
            <o:lock v:ext="edit" aspectratio="t"/>
            <w10:wrap type="none"/>
            <w10:anchorlock/>
          </v:shape>
          <o:OLEObject Type="Embed" ProgID="Equation.DSMT4" ShapeID="_x0000_i1031" DrawAspect="Content" ObjectID="_1468075732" r:id="rId35">
            <o:LockedField>false</o:LockedField>
          </o:OLEObject>
        </w:object>
      </w:r>
      <w:r>
        <w:rPr>
          <w:rFonts w:hint="eastAsia"/>
        </w:rPr>
        <w:t>，光栅栅距与分辨力之间的关系用式（3）为：</w:t>
      </w:r>
    </w:p>
    <w:p>
      <w:pPr>
        <w:tabs>
          <w:tab w:val="center" w:pos="3840"/>
          <w:tab w:val="right" w:pos="8160"/>
        </w:tabs>
        <w:textAlignment w:val="center"/>
      </w:pPr>
      <w:r>
        <w:tab/>
      </w:r>
      <w:r>
        <w:object>
          <v:shape id="_x0000_i1032" o:spt="75" type="#_x0000_t75" style="height:18.35pt;width:59.1pt;" o:ole="t" filled="f" o:preferrelative="t" stroked="f" coordsize="21600,21600">
            <v:path/>
            <v:fill on="f" focussize="0,0"/>
            <v:stroke on="f" joinstyle="miter"/>
            <v:imagedata r:id="rId38" o:title=""/>
            <o:lock v:ext="edit" aspectratio="t"/>
            <w10:wrap type="none"/>
            <w10:anchorlock/>
          </v:shape>
          <o:OLEObject Type="Embed" ProgID="Equation.DSMT4" ShapeID="_x0000_i1032" DrawAspect="Content" ObjectID="_1468075733" r:id="rId37">
            <o:LockedField>false</o:LockedField>
          </o:OLEObject>
        </w:object>
      </w:r>
      <w:r>
        <w:tab/>
      </w:r>
      <w:r>
        <w:rPr>
          <w:rFonts w:hint="eastAsia"/>
        </w:rPr>
        <w:t>（3</w:t>
      </w:r>
      <w:r>
        <w:t>）</w:t>
      </w:r>
    </w:p>
    <w:p>
      <w:pPr>
        <w:spacing w:line="360" w:lineRule="auto"/>
        <w:rPr>
          <w:szCs w:val="24"/>
        </w:rPr>
      </w:pPr>
      <w:r>
        <w:rPr>
          <w:szCs w:val="24"/>
        </w:rPr>
        <w:t>式中：</w:t>
      </w:r>
      <w:r>
        <w:rPr>
          <w:rFonts w:hint="eastAsia"/>
          <w:i/>
          <w:iCs/>
          <w:szCs w:val="24"/>
        </w:rPr>
        <w:t>P</w:t>
      </w:r>
      <w:r>
        <w:rPr>
          <w:szCs w:val="24"/>
        </w:rPr>
        <w:t>—</w:t>
      </w:r>
      <w:r>
        <w:rPr>
          <w:rFonts w:hint="eastAsia"/>
        </w:rPr>
        <w:t>光栅栅距</w:t>
      </w:r>
      <w:r>
        <w:rPr>
          <w:szCs w:val="24"/>
        </w:rPr>
        <w:t>；</w:t>
      </w:r>
      <w:r>
        <w:rPr>
          <w:rFonts w:hint="eastAsia"/>
          <w:i/>
          <w:iCs/>
          <w:szCs w:val="24"/>
        </w:rPr>
        <w:t>N</w:t>
      </w:r>
      <w:r>
        <w:rPr>
          <w:szCs w:val="24"/>
        </w:rPr>
        <w:t>—</w:t>
      </w:r>
      <w:r>
        <w:rPr>
          <w:rFonts w:hint="eastAsia"/>
          <w:szCs w:val="24"/>
        </w:rPr>
        <w:t>细分倍率</w:t>
      </w:r>
      <w:r>
        <w:rPr>
          <w:szCs w:val="24"/>
        </w:rPr>
        <w:t>；</w:t>
      </w:r>
    </w:p>
    <w:p>
      <w:pPr>
        <w:spacing w:line="360" w:lineRule="auto"/>
        <w:jc w:val="left"/>
        <w:outlineLvl w:val="2"/>
      </w:pPr>
      <w:r>
        <w:rPr>
          <w:szCs w:val="24"/>
        </w:rPr>
        <w:t>7</w:t>
      </w:r>
      <w:r>
        <w:rPr>
          <w:rFonts w:hint="eastAsia"/>
          <w:szCs w:val="24"/>
        </w:rPr>
        <w:t>.3.1 说明</w:t>
      </w:r>
    </w:p>
    <w:p>
      <w:pPr>
        <w:spacing w:line="360" w:lineRule="auto"/>
        <w:ind w:firstLine="480" w:firstLineChars="200"/>
        <w:jc w:val="left"/>
      </w:pPr>
      <w:r>
        <w:rPr>
          <w:rFonts w:hint="eastAsia"/>
        </w:rPr>
        <w:t>细分误差所反映的是光栅尺探测系统对光栅栅距进行细分的准确度。</w:t>
      </w:r>
    </w:p>
    <w:p>
      <w:pPr>
        <w:spacing w:line="360" w:lineRule="auto"/>
        <w:jc w:val="left"/>
        <w:outlineLvl w:val="2"/>
      </w:pPr>
      <w:r>
        <w:rPr>
          <w:szCs w:val="24"/>
        </w:rPr>
        <w:t>7</w:t>
      </w:r>
      <w:r>
        <w:rPr>
          <w:rFonts w:hint="eastAsia"/>
          <w:szCs w:val="24"/>
        </w:rPr>
        <w:t>.3.2</w:t>
      </w:r>
      <w:r>
        <w:rPr>
          <w:rFonts w:hint="eastAsia"/>
        </w:rPr>
        <w:t>测量方法</w:t>
      </w:r>
    </w:p>
    <w:p>
      <w:pPr>
        <w:spacing w:line="360" w:lineRule="auto"/>
        <w:ind w:firstLine="480" w:firstLineChars="200"/>
        <w:jc w:val="left"/>
        <w:rPr>
          <w:szCs w:val="24"/>
        </w:rPr>
      </w:pPr>
      <w:r>
        <w:rPr>
          <w:rFonts w:hint="eastAsia"/>
          <w:szCs w:val="24"/>
        </w:rPr>
        <w:t>在光栅线位移测量装置（系统）起始、中间和末端3个位置分别进行1个栅距范围的位移测量，当光栅线位移测量装置（系统）可以输出细分脉冲时，以光栅细分脉冲触发激光干涉比长仪（或干涉仪）进行测量，以细分间距为最小测量间隔进行示值误差的测量；如果光栅线位移测量装置（系统）不能输出细分脉冲，则在栅距范围内进行等至少10个等间隔的位移示值误差测量，光栅线位移测量装置（系统）示值误差绝对值表示为</w:t>
      </w:r>
      <w:r>
        <w:rPr>
          <w:position w:val="-14"/>
          <w:szCs w:val="24"/>
        </w:rPr>
        <w:object>
          <v:shape id="_x0000_i1033" o:spt="75" type="#_x0000_t75" style="height:20.4pt;width:60.5pt;" o:ole="t" filled="f" o:preferrelative="t" stroked="f" coordsize="21600,21600">
            <v:path/>
            <v:fill on="f" focussize="0,0"/>
            <v:stroke on="f" joinstyle="miter"/>
            <v:imagedata r:id="rId40" o:title=""/>
            <o:lock v:ext="edit" aspectratio="t"/>
            <w10:wrap type="none"/>
            <w10:anchorlock/>
          </v:shape>
          <o:OLEObject Type="Embed" ProgID="Equation.DSMT4" ShapeID="_x0000_i1033" DrawAspect="Content" ObjectID="_1468075734" r:id="rId39">
            <o:LockedField>false</o:LockedField>
          </o:OLEObject>
        </w:object>
      </w:r>
      <w:r>
        <w:rPr>
          <w:rFonts w:hint="eastAsia"/>
          <w:szCs w:val="24"/>
        </w:rPr>
        <w:t>，式中</w:t>
      </w:r>
      <w:r>
        <w:rPr>
          <w:i/>
          <w:iCs/>
          <w:szCs w:val="24"/>
        </w:rPr>
        <w:t>∆</w:t>
      </w:r>
      <w:r>
        <w:rPr>
          <w:rFonts w:hint="eastAsia"/>
          <w:i/>
          <w:iCs/>
          <w:szCs w:val="24"/>
        </w:rPr>
        <w:t>L</w:t>
      </w:r>
      <w:r>
        <w:rPr>
          <w:rFonts w:hint="eastAsia"/>
          <w:i/>
          <w:iCs/>
          <w:szCs w:val="24"/>
          <w:vertAlign w:val="subscript"/>
        </w:rPr>
        <w:t>s</w:t>
      </w:r>
      <w:r>
        <w:rPr>
          <w:rFonts w:hint="eastAsia"/>
          <w:szCs w:val="24"/>
        </w:rPr>
        <w:t>为激光干涉比长仪（或干涉仪）的示值，</w:t>
      </w:r>
      <w:r>
        <w:rPr>
          <w:i/>
          <w:iCs/>
          <w:szCs w:val="24"/>
        </w:rPr>
        <w:t>∆</w:t>
      </w:r>
      <w:r>
        <w:rPr>
          <w:rFonts w:hint="eastAsia"/>
          <w:i/>
          <w:iCs/>
          <w:szCs w:val="24"/>
        </w:rPr>
        <w:t>L</w:t>
      </w:r>
      <w:r>
        <w:rPr>
          <w:rFonts w:hint="eastAsia"/>
          <w:i/>
          <w:iCs/>
          <w:szCs w:val="24"/>
          <w:vertAlign w:val="subscript"/>
        </w:rPr>
        <w:t>i</w:t>
      </w:r>
      <w:r>
        <w:rPr>
          <w:rFonts w:hint="eastAsia"/>
          <w:szCs w:val="24"/>
        </w:rPr>
        <w:t>为光栅线位移测量装置（系统）示值。取示值误差绝对值最大值max(</w:t>
      </w:r>
      <w:r>
        <w:rPr>
          <w:i/>
          <w:iCs/>
          <w:szCs w:val="24"/>
        </w:rPr>
        <w:t>δ</w:t>
      </w:r>
      <w:r>
        <w:rPr>
          <w:rFonts w:hint="eastAsia"/>
          <w:i/>
          <w:iCs/>
          <w:szCs w:val="24"/>
          <w:vertAlign w:val="subscript"/>
        </w:rPr>
        <w:t>i</w:t>
      </w:r>
      <w:r>
        <w:rPr>
          <w:rFonts w:hint="eastAsia"/>
          <w:szCs w:val="24"/>
        </w:rPr>
        <w:t>)为该位置的细分误差</w:t>
      </w:r>
      <w:r>
        <w:rPr>
          <w:i/>
          <w:iCs/>
          <w:szCs w:val="24"/>
        </w:rPr>
        <w:t>δDiv</w:t>
      </w:r>
      <w:r>
        <w:rPr>
          <w:rFonts w:hint="eastAsia"/>
          <w:i/>
          <w:iCs/>
          <w:szCs w:val="24"/>
          <w:vertAlign w:val="subscript"/>
        </w:rPr>
        <w:t xml:space="preserve">j </w:t>
      </w:r>
      <w:r>
        <w:rPr>
          <w:rFonts w:hint="eastAsia" w:ascii="宋体" w:hAnsi="宋体" w:eastAsia="宋体" w:cs="宋体"/>
          <w:szCs w:val="24"/>
        </w:rPr>
        <w:t>，</w:t>
      </w:r>
      <w:r>
        <w:rPr>
          <w:rFonts w:hint="eastAsia"/>
          <w:szCs w:val="24"/>
        </w:rPr>
        <w:t>取3个位置的最大值max(</w:t>
      </w:r>
      <w:r>
        <w:rPr>
          <w:i/>
          <w:iCs/>
          <w:szCs w:val="24"/>
        </w:rPr>
        <w:t>δDiv</w:t>
      </w:r>
      <w:r>
        <w:rPr>
          <w:rFonts w:hint="eastAsia"/>
          <w:i/>
          <w:iCs/>
          <w:szCs w:val="24"/>
          <w:vertAlign w:val="subscript"/>
        </w:rPr>
        <w:t>j</w:t>
      </w:r>
      <w:r>
        <w:rPr>
          <w:rFonts w:hint="eastAsia"/>
          <w:szCs w:val="24"/>
        </w:rPr>
        <w:t>)为光光栅线位移测量装置（系统）的细分误差。</w:t>
      </w:r>
    </w:p>
    <w:p>
      <w:pPr>
        <w:spacing w:line="360" w:lineRule="auto"/>
        <w:jc w:val="left"/>
        <w:outlineLvl w:val="1"/>
        <w:rPr>
          <w:szCs w:val="24"/>
        </w:rPr>
      </w:pPr>
      <w:r>
        <w:rPr>
          <w:rFonts w:hint="eastAsia"/>
          <w:szCs w:val="24"/>
        </w:rPr>
        <w:t>7.4 回程误差</w:t>
      </w:r>
    </w:p>
    <w:p>
      <w:pPr>
        <w:spacing w:line="360" w:lineRule="auto"/>
        <w:jc w:val="left"/>
        <w:outlineLvl w:val="2"/>
        <w:rPr>
          <w:szCs w:val="24"/>
        </w:rPr>
      </w:pPr>
      <w:r>
        <w:rPr>
          <w:szCs w:val="24"/>
        </w:rPr>
        <w:t>7</w:t>
      </w:r>
      <w:r>
        <w:rPr>
          <w:rFonts w:hint="eastAsia"/>
          <w:szCs w:val="24"/>
        </w:rPr>
        <w:t xml:space="preserve">.4.1 说明 </w:t>
      </w:r>
    </w:p>
    <w:p>
      <w:pPr>
        <w:spacing w:line="360" w:lineRule="auto"/>
        <w:ind w:firstLine="480" w:firstLineChars="200"/>
        <w:jc w:val="left"/>
      </w:pPr>
      <w:r>
        <w:rPr>
          <w:rFonts w:hint="eastAsia"/>
        </w:rPr>
        <w:t>回程误差反映光栅正反向位移测量一致性技术指标。</w:t>
      </w:r>
    </w:p>
    <w:p>
      <w:pPr>
        <w:spacing w:line="360" w:lineRule="auto"/>
        <w:jc w:val="left"/>
        <w:outlineLvl w:val="2"/>
        <w:rPr>
          <w:szCs w:val="24"/>
        </w:rPr>
      </w:pPr>
      <w:r>
        <w:rPr>
          <w:szCs w:val="24"/>
        </w:rPr>
        <w:t>7</w:t>
      </w:r>
      <w:r>
        <w:rPr>
          <w:rFonts w:hint="eastAsia"/>
          <w:szCs w:val="24"/>
        </w:rPr>
        <w:t>.4.2 测量方法</w:t>
      </w:r>
    </w:p>
    <w:p>
      <w:pPr>
        <w:spacing w:line="360" w:lineRule="auto"/>
        <w:ind w:firstLine="480" w:firstLineChars="200"/>
        <w:rPr>
          <w:szCs w:val="24"/>
        </w:rPr>
      </w:pPr>
      <w:r>
        <w:rPr>
          <w:rFonts w:hint="eastAsia"/>
          <w:szCs w:val="24"/>
        </w:rPr>
        <w:t>光栅线位移测量装置（系统）从起始位置开始以测量间隔</w:t>
      </w:r>
      <w:r>
        <w:rPr>
          <w:i/>
          <w:iCs/>
          <w:szCs w:val="24"/>
        </w:rPr>
        <w:t>∆</w:t>
      </w:r>
      <w:r>
        <w:rPr>
          <w:rFonts w:hint="eastAsia"/>
          <w:i/>
          <w:iCs/>
          <w:szCs w:val="24"/>
        </w:rPr>
        <w:t>l</w:t>
      </w:r>
      <w:r>
        <w:rPr>
          <w:rFonts w:hint="eastAsia"/>
          <w:szCs w:val="24"/>
        </w:rPr>
        <w:t>（测量间隔参照表3）为测量间隔进行正反行程全范围位移测量，激光干涉比长仪（或干涉仪）与光栅线位移测量装置（系统）在相同位置下的位移正行程</w:t>
      </w:r>
      <w:r>
        <w:rPr>
          <w:position w:val="-14"/>
          <w:szCs w:val="24"/>
        </w:rPr>
        <w:object>
          <v:shape id="_x0000_i1034" o:spt="75" type="#_x0000_t75" style="height:16.3pt;width:19pt;" o:ole="t" filled="f" o:preferrelative="t" stroked="f" coordsize="21600,21600">
            <v:path/>
            <v:fill on="f" focussize="0,0"/>
            <v:stroke on="f" joinstyle="miter"/>
            <v:imagedata r:id="rId42" o:title=""/>
            <o:lock v:ext="edit" aspectratio="t"/>
            <w10:wrap type="none"/>
            <w10:anchorlock/>
          </v:shape>
          <o:OLEObject Type="Embed" ProgID="Equation.DSMT4" ShapeID="_x0000_i1034" DrawAspect="Content" ObjectID="_1468075735" r:id="rId41">
            <o:LockedField>false</o:LockedField>
          </o:OLEObject>
        </w:object>
      </w:r>
      <w:r>
        <w:rPr>
          <w:rFonts w:hint="eastAsia"/>
          <w:szCs w:val="24"/>
        </w:rPr>
        <w:t>结果和反向行程</w:t>
      </w:r>
      <w:r>
        <w:rPr>
          <w:position w:val="-12"/>
          <w:szCs w:val="24"/>
        </w:rPr>
        <w:object>
          <v:shape id="_x0000_i1035" o:spt="75" type="#_x0000_t75" style="height:15.6pt;width:19pt;" o:ole="t" filled="f" o:preferrelative="t" stroked="f" coordsize="21600,21600">
            <v:path/>
            <v:fill on="f" focussize="0,0"/>
            <v:stroke on="f" joinstyle="miter"/>
            <v:imagedata r:id="rId44" o:title=""/>
            <o:lock v:ext="edit" aspectratio="t"/>
            <w10:wrap type="none"/>
            <w10:anchorlock/>
          </v:shape>
          <o:OLEObject Type="Embed" ProgID="Equation.DSMT4" ShapeID="_x0000_i1035" DrawAspect="Content" ObjectID="_1468075736" r:id="rId43">
            <o:LockedField>false</o:LockedField>
          </o:OLEObject>
        </w:object>
      </w:r>
      <w:r>
        <w:rPr>
          <w:rFonts w:hint="eastAsia"/>
          <w:szCs w:val="24"/>
        </w:rPr>
        <w:t>结果之间差异绝对值</w:t>
      </w:r>
      <w:r>
        <w:rPr>
          <w:position w:val="-16"/>
          <w:szCs w:val="24"/>
        </w:rPr>
        <w:object>
          <v:shape id="_x0000_i1036" o:spt="75" type="#_x0000_t75" style="height:21.75pt;width:106.7pt;" o:ole="t" filled="f" o:preferrelative="t" stroked="f" coordsize="21600,21600">
            <v:path/>
            <v:fill on="f" focussize="0,0"/>
            <v:stroke on="f" joinstyle="miter"/>
            <v:imagedata r:id="rId46" o:title=""/>
            <o:lock v:ext="edit" aspectratio="t"/>
            <w10:wrap type="none"/>
            <w10:anchorlock/>
          </v:shape>
          <o:OLEObject Type="Embed" ProgID="Equation.DSMT4" ShapeID="_x0000_i1036" DrawAspect="Content" ObjectID="_1468075737" r:id="rId45">
            <o:LockedField>false</o:LockedField>
          </o:OLEObject>
        </w:object>
      </w:r>
      <w:r>
        <w:rPr>
          <w:rFonts w:hint="eastAsia"/>
          <w:szCs w:val="24"/>
        </w:rPr>
        <w:t>为该位置的回程差，取全部测量间隔</w:t>
      </w:r>
      <w:r>
        <w:rPr>
          <w:position w:val="-12"/>
          <w:szCs w:val="24"/>
        </w:rPr>
        <w:object>
          <v:shape id="_x0000_i1037" o:spt="75" type="#_x0000_t75" style="height:17.65pt;width:40.1pt;" o:ole="t" filled="f" o:preferrelative="t" stroked="f" coordsize="21600,21600">
            <v:path/>
            <v:fill on="f" focussize="0,0"/>
            <v:stroke on="f" joinstyle="miter"/>
            <v:imagedata r:id="rId48" o:title=""/>
            <o:lock v:ext="edit" aspectratio="t"/>
            <w10:wrap type="none"/>
            <w10:anchorlock/>
          </v:shape>
          <o:OLEObject Type="Embed" ProgID="Equation.DSMT4" ShapeID="_x0000_i1037" DrawAspect="Content" ObjectID="_1468075738" r:id="rId47">
            <o:LockedField>false</o:LockedField>
          </o:OLEObject>
        </w:object>
      </w:r>
      <w:r>
        <w:rPr>
          <w:rFonts w:hint="eastAsia"/>
          <w:szCs w:val="24"/>
        </w:rPr>
        <w:t>的最大值max(</w:t>
      </w:r>
      <w:r>
        <w:rPr>
          <w:i/>
          <w:iCs/>
          <w:szCs w:val="24"/>
        </w:rPr>
        <w:t>δ</w:t>
      </w:r>
      <w:r>
        <w:rPr>
          <w:rFonts w:hint="eastAsia"/>
          <w:i/>
          <w:iCs/>
          <w:szCs w:val="24"/>
        </w:rPr>
        <w:t>Hc</w:t>
      </w:r>
      <w:r>
        <w:rPr>
          <w:rFonts w:hint="eastAsia"/>
          <w:szCs w:val="24"/>
        </w:rPr>
        <w:t>)为光栅线位移测量装置（系统）回程误差。</w:t>
      </w:r>
    </w:p>
    <w:p>
      <w:pPr>
        <w:spacing w:line="360" w:lineRule="auto"/>
        <w:jc w:val="left"/>
        <w:outlineLvl w:val="1"/>
        <w:rPr>
          <w:szCs w:val="24"/>
        </w:rPr>
      </w:pPr>
      <w:r>
        <w:rPr>
          <w:rFonts w:hint="eastAsia"/>
          <w:szCs w:val="24"/>
        </w:rPr>
        <w:t>7.5 重复性</w:t>
      </w:r>
    </w:p>
    <w:p>
      <w:pPr>
        <w:spacing w:line="360" w:lineRule="auto"/>
        <w:jc w:val="left"/>
        <w:outlineLvl w:val="2"/>
        <w:rPr>
          <w:szCs w:val="24"/>
        </w:rPr>
      </w:pPr>
      <w:r>
        <w:rPr>
          <w:szCs w:val="24"/>
        </w:rPr>
        <w:t>7</w:t>
      </w:r>
      <w:r>
        <w:rPr>
          <w:rFonts w:hint="eastAsia"/>
          <w:szCs w:val="24"/>
        </w:rPr>
        <w:t xml:space="preserve">.5.1 说明 </w:t>
      </w:r>
    </w:p>
    <w:p>
      <w:pPr>
        <w:spacing w:line="360" w:lineRule="auto"/>
        <w:ind w:firstLine="480" w:firstLineChars="200"/>
        <w:jc w:val="left"/>
      </w:pPr>
      <w:r>
        <w:rPr>
          <w:rFonts w:hint="eastAsia"/>
        </w:rPr>
        <w:t>重复性反映光栅单向位移重复测量特性。</w:t>
      </w:r>
    </w:p>
    <w:p>
      <w:pPr>
        <w:spacing w:line="360" w:lineRule="auto"/>
        <w:jc w:val="left"/>
        <w:outlineLvl w:val="2"/>
        <w:rPr>
          <w:szCs w:val="24"/>
        </w:rPr>
      </w:pPr>
      <w:r>
        <w:rPr>
          <w:szCs w:val="24"/>
        </w:rPr>
        <w:t>7</w:t>
      </w:r>
      <w:r>
        <w:rPr>
          <w:rFonts w:hint="eastAsia"/>
          <w:szCs w:val="24"/>
        </w:rPr>
        <w:t>.5.2 测量方法</w:t>
      </w:r>
    </w:p>
    <w:p>
      <w:pPr>
        <w:spacing w:line="360" w:lineRule="auto"/>
        <w:ind w:firstLine="480" w:firstLineChars="200"/>
        <w:rPr>
          <w:szCs w:val="24"/>
        </w:rPr>
      </w:pPr>
      <w:r>
        <w:rPr>
          <w:rFonts w:hint="eastAsia"/>
        </w:rPr>
        <w:t>对光栅线位移测量装置（系统）的</w:t>
      </w:r>
      <w:r>
        <w:rPr>
          <w:rFonts w:hint="eastAsia"/>
          <w:highlight w:val="none"/>
          <w:lang w:val="en-US" w:eastAsia="zh-CN"/>
        </w:rPr>
        <w:t>以</w:t>
      </w:r>
      <w:r>
        <w:rPr>
          <w:rFonts w:hint="eastAsia"/>
          <w:highlight w:val="none"/>
        </w:rPr>
        <w:t>测量</w:t>
      </w:r>
      <w:r>
        <w:rPr>
          <w:rFonts w:hint="eastAsia"/>
        </w:rPr>
        <w:t>间隔</w:t>
      </w:r>
      <w:r>
        <w:rPr>
          <w:i/>
          <w:iCs/>
          <w:szCs w:val="24"/>
        </w:rPr>
        <w:t>∆</w:t>
      </w:r>
      <w:r>
        <w:rPr>
          <w:rFonts w:hint="eastAsia"/>
          <w:i/>
          <w:iCs/>
          <w:szCs w:val="24"/>
        </w:rPr>
        <w:t>l</w:t>
      </w:r>
      <w:r>
        <w:rPr>
          <w:rFonts w:hint="eastAsia"/>
          <w:szCs w:val="24"/>
        </w:rPr>
        <w:t>（测量间隔参照表3）</w:t>
      </w:r>
      <w:r>
        <w:rPr>
          <w:rFonts w:hint="eastAsia"/>
        </w:rPr>
        <w:t>进行3次单向重复位移测量</w:t>
      </w:r>
      <w:r>
        <w:rPr>
          <w:rFonts w:hint="eastAsia"/>
          <w:szCs w:val="24"/>
        </w:rPr>
        <w:t>（3次测量间隔的定位极差小于光栅一个栅距），</w:t>
      </w:r>
      <w:r>
        <w:rPr>
          <w:rFonts w:hint="eastAsia"/>
        </w:rPr>
        <w:t>激光干涉比长仪（或干涉仪）结果</w:t>
      </w:r>
      <w:r>
        <w:rPr>
          <w:position w:val="-12"/>
        </w:rPr>
        <w:object>
          <v:shape id="_x0000_i1038" o:spt="75" type="#_x0000_t75" style="height:15.6pt;width:12.25pt;" o:ole="t" filled="f" o:preferrelative="t" stroked="f" coordsize="21600,21600">
            <v:path/>
            <v:fill on="f" focussize="0,0"/>
            <v:stroke on="f" joinstyle="miter"/>
            <v:imagedata r:id="rId50" o:title=""/>
            <o:lock v:ext="edit" aspectratio="t"/>
            <w10:wrap type="none"/>
            <w10:anchorlock/>
          </v:shape>
          <o:OLEObject Type="Embed" ProgID="Equation.DSMT4" ShapeID="_x0000_i1038" DrawAspect="Content" ObjectID="_1468075739" r:id="rId49">
            <o:LockedField>false</o:LockedField>
          </o:OLEObject>
        </w:object>
      </w:r>
      <w:r>
        <w:rPr>
          <w:rFonts w:hint="eastAsia"/>
          <w:szCs w:val="24"/>
        </w:rPr>
        <w:t>与光栅结果</w:t>
      </w:r>
      <w:r>
        <w:rPr>
          <w:position w:val="-14"/>
        </w:rPr>
        <w:object>
          <v:shape id="_x0000_i1039" o:spt="75" type="#_x0000_t75" style="height:16.3pt;width:13.6pt;" o:ole="t" filled="f" o:preferrelative="t" stroked="f" coordsize="21600,21600">
            <v:path/>
            <v:fill on="f" focussize="0,0"/>
            <v:stroke on="f" joinstyle="miter"/>
            <v:imagedata r:id="rId52" o:title=""/>
            <o:lock v:ext="edit" aspectratio="t"/>
            <w10:wrap type="none"/>
            <w10:anchorlock/>
          </v:shape>
          <o:OLEObject Type="Embed" ProgID="Equation.DSMT4" ShapeID="_x0000_i1039" DrawAspect="Content" ObjectID="_1468075740" r:id="rId51">
            <o:LockedField>false</o:LockedField>
          </o:OLEObject>
        </w:object>
      </w:r>
      <w:r>
        <w:rPr>
          <w:rFonts w:hint="eastAsia"/>
          <w:szCs w:val="24"/>
        </w:rPr>
        <w:t>的差异值为</w:t>
      </w:r>
      <w:r>
        <w:rPr>
          <w:position w:val="-14"/>
        </w:rPr>
        <w:object>
          <v:shape id="_x0000_i1040" o:spt="75" type="#_x0000_t75" style="height:19pt;width:69.3pt;" o:ole="t" filled="f" o:preferrelative="t" stroked="f" coordsize="21600,21600">
            <v:path/>
            <v:fill on="f" focussize="0,0"/>
            <v:stroke on="f" joinstyle="miter"/>
            <v:imagedata r:id="rId54" o:title=""/>
            <o:lock v:ext="edit" aspectratio="t"/>
            <w10:wrap type="none"/>
            <w10:anchorlock/>
          </v:shape>
          <o:OLEObject Type="Embed" ProgID="Equation.DSMT4" ShapeID="_x0000_i1040" DrawAspect="Content" ObjectID="_1468075741" r:id="rId53">
            <o:LockedField>false</o:LockedField>
          </o:OLEObject>
        </w:object>
      </w:r>
      <w:r>
        <w:rPr>
          <w:rFonts w:hint="eastAsia"/>
        </w:rPr>
        <w:t>，</w:t>
      </w:r>
      <w:r>
        <w:rPr>
          <w:position w:val="-12"/>
        </w:rPr>
        <w:object>
          <v:shape id="_x0000_i1041" o:spt="75" type="#_x0000_t75" style="height:18.35pt;width:19.7pt;" o:ole="t" filled="f" o:preferrelative="t" stroked="f" coordsize="21600,21600">
            <v:path/>
            <v:fill on="f" focussize="0,0"/>
            <v:stroke on="f" joinstyle="miter"/>
            <v:imagedata r:id="rId56" o:title=""/>
            <o:lock v:ext="edit" aspectratio="t"/>
            <w10:wrap type="none"/>
            <w10:anchorlock/>
          </v:shape>
          <o:OLEObject Type="Embed" ProgID="Equation.DSMT4" ShapeID="_x0000_i1041" DrawAspect="Content" ObjectID="_1468075742" r:id="rId55">
            <o:LockedField>false</o:LockedField>
          </o:OLEObject>
        </w:object>
      </w:r>
      <w:r>
        <w:rPr>
          <w:rFonts w:hint="eastAsia"/>
        </w:rPr>
        <w:t>的变化量（极差值）为光栅线位移测量装置（系统）在</w:t>
      </w:r>
      <w:r>
        <w:rPr>
          <w:position w:val="-14"/>
        </w:rPr>
        <w:object>
          <v:shape id="_x0000_i1042" o:spt="75" type="#_x0000_t75" style="height:16.3pt;width:13.6pt;" o:ole="t" filled="f" o:preferrelative="t" stroked="f" coordsize="21600,21600">
            <v:path/>
            <v:fill on="f" focussize="0,0"/>
            <v:stroke on="f" joinstyle="miter"/>
            <v:imagedata r:id="rId58" o:title=""/>
            <o:lock v:ext="edit" aspectratio="t"/>
            <w10:wrap type="none"/>
            <w10:anchorlock/>
          </v:shape>
          <o:OLEObject Type="Embed" ProgID="Equation.DSMT4" ShapeID="_x0000_i1042" DrawAspect="Content" ObjectID="_1468075743" r:id="rId57">
            <o:LockedField>false</o:LockedField>
          </o:OLEObject>
        </w:object>
      </w:r>
      <w:r>
        <w:rPr>
          <w:rFonts w:hint="eastAsia"/>
        </w:rPr>
        <w:t>位置的测量重复性，取全部测量位置</w:t>
      </w:r>
      <w:r>
        <w:rPr>
          <w:position w:val="-12"/>
        </w:rPr>
        <w:object>
          <v:shape id="_x0000_i1043" o:spt="75" type="#_x0000_t75" style="height:15.6pt;width:17pt;" o:ole="t" filled="f" o:preferrelative="t" stroked="f" coordsize="21600,21600">
            <v:path/>
            <v:fill on="f" focussize="0,0"/>
            <v:stroke on="f" joinstyle="miter"/>
            <v:imagedata r:id="rId60" o:title=""/>
            <o:lock v:ext="edit" aspectratio="t"/>
            <w10:wrap type="none"/>
            <w10:anchorlock/>
          </v:shape>
          <o:OLEObject Type="Embed" ProgID="Equation.DSMT4" ShapeID="_x0000_i1043" DrawAspect="Content" ObjectID="_1468075744" r:id="rId59">
            <o:LockedField>false</o:LockedField>
          </o:OLEObject>
        </w:object>
      </w:r>
      <w:r>
        <w:rPr>
          <w:rFonts w:hint="eastAsia"/>
        </w:rPr>
        <w:t>最大值</w:t>
      </w:r>
      <w:r>
        <w:rPr>
          <w:rFonts w:hint="eastAsia"/>
          <w:sz w:val="22"/>
          <w:szCs w:val="18"/>
        </w:rPr>
        <w:t>max(</w:t>
      </w:r>
      <w:r>
        <w:rPr>
          <w:i/>
          <w:iCs/>
          <w:sz w:val="22"/>
          <w:szCs w:val="18"/>
        </w:rPr>
        <w:t>δ</w:t>
      </w:r>
      <w:r>
        <w:rPr>
          <w:rFonts w:hint="eastAsia"/>
          <w:i/>
          <w:iCs/>
          <w:sz w:val="22"/>
          <w:szCs w:val="18"/>
        </w:rPr>
        <w:t>Ri</w:t>
      </w:r>
      <w:r>
        <w:rPr>
          <w:rFonts w:hint="eastAsia"/>
          <w:sz w:val="22"/>
          <w:szCs w:val="18"/>
        </w:rPr>
        <w:t>)为</w:t>
      </w:r>
      <w:r>
        <w:rPr>
          <w:rFonts w:hint="eastAsia"/>
        </w:rPr>
        <w:t>光栅线位移测量装置（系统）重复性</w:t>
      </w:r>
      <w:r>
        <w:rPr>
          <w:rFonts w:hint="eastAsia"/>
          <w:szCs w:val="24"/>
        </w:rPr>
        <w:t>。</w:t>
      </w:r>
    </w:p>
    <w:p>
      <w:pPr>
        <w:spacing w:line="360" w:lineRule="auto"/>
        <w:jc w:val="left"/>
        <w:outlineLvl w:val="1"/>
        <w:rPr>
          <w:szCs w:val="24"/>
        </w:rPr>
      </w:pPr>
      <w:r>
        <w:rPr>
          <w:rFonts w:hint="eastAsia"/>
          <w:szCs w:val="24"/>
        </w:rPr>
        <w:t>7.6 稳定度</w:t>
      </w:r>
    </w:p>
    <w:p>
      <w:pPr>
        <w:spacing w:line="360" w:lineRule="auto"/>
        <w:jc w:val="left"/>
        <w:outlineLvl w:val="2"/>
        <w:rPr>
          <w:szCs w:val="24"/>
        </w:rPr>
      </w:pPr>
      <w:r>
        <w:rPr>
          <w:szCs w:val="24"/>
        </w:rPr>
        <w:t>7</w:t>
      </w:r>
      <w:r>
        <w:rPr>
          <w:rFonts w:hint="eastAsia"/>
          <w:szCs w:val="24"/>
        </w:rPr>
        <w:t>.6.1 说明</w:t>
      </w:r>
    </w:p>
    <w:p>
      <w:pPr>
        <w:spacing w:line="360" w:lineRule="auto"/>
        <w:ind w:firstLine="480" w:firstLineChars="200"/>
        <w:jc w:val="left"/>
      </w:pPr>
      <w:r>
        <w:rPr>
          <w:rFonts w:hint="eastAsia"/>
        </w:rPr>
        <w:t>稳定度是光栅线位移测量装置（系统）</w:t>
      </w:r>
      <w:r>
        <w:rPr>
          <w:rFonts w:hint="eastAsia"/>
          <w:szCs w:val="24"/>
        </w:rPr>
        <w:t>处于最大测量长度情况下，其示值随时间变化的最大量</w:t>
      </w:r>
      <w:r>
        <w:rPr>
          <w:rFonts w:hint="eastAsia"/>
        </w:rPr>
        <w:t>。</w:t>
      </w:r>
    </w:p>
    <w:p>
      <w:pPr>
        <w:spacing w:line="360" w:lineRule="auto"/>
        <w:jc w:val="left"/>
        <w:outlineLvl w:val="2"/>
        <w:rPr>
          <w:szCs w:val="24"/>
        </w:rPr>
      </w:pPr>
      <w:r>
        <w:rPr>
          <w:szCs w:val="24"/>
        </w:rPr>
        <w:t>7</w:t>
      </w:r>
      <w:r>
        <w:rPr>
          <w:rFonts w:hint="eastAsia"/>
          <w:szCs w:val="24"/>
        </w:rPr>
        <w:t>.6.2 测量方法</w:t>
      </w:r>
    </w:p>
    <w:p>
      <w:pPr>
        <w:spacing w:line="360" w:lineRule="auto"/>
        <w:ind w:firstLine="480" w:firstLineChars="200"/>
        <w:jc w:val="left"/>
        <w:rPr>
          <w:szCs w:val="24"/>
        </w:rPr>
      </w:pPr>
      <w:r>
        <w:rPr>
          <w:rFonts w:hint="eastAsia"/>
          <w:szCs w:val="24"/>
        </w:rPr>
        <w:t>在测量环境稳定情况下，让光栅线位移测量装置（系统）处于最大测量长度位置，在长时间工作时段</w:t>
      </w:r>
      <w:r>
        <w:rPr>
          <w:rFonts w:hint="eastAsia"/>
          <w:i/>
          <w:iCs/>
          <w:szCs w:val="24"/>
        </w:rPr>
        <w:t>T</w:t>
      </w:r>
      <w:r>
        <w:rPr>
          <w:rFonts w:hint="eastAsia"/>
          <w:szCs w:val="24"/>
        </w:rPr>
        <w:t>内，对光栅示值进行连续监测，示值变化的峰峰值（示值最大变化量</w:t>
      </w:r>
      <w:r>
        <w:rPr>
          <w:position w:val="-12"/>
          <w:szCs w:val="24"/>
        </w:rPr>
        <w:object>
          <v:shape id="_x0000_i1044" o:spt="75" type="#_x0000_t75" style="height:19pt;width:22.4pt;" o:ole="t" filled="f" o:preferrelative="t" stroked="f" coordsize="21600,21600">
            <v:path/>
            <v:fill on="f" focussize="0,0"/>
            <v:stroke on="f" joinstyle="miter"/>
            <v:imagedata r:id="rId62" o:title=""/>
            <o:lock v:ext="edit" aspectratio="t"/>
            <w10:wrap type="none"/>
            <w10:anchorlock/>
          </v:shape>
          <o:OLEObject Type="Embed" ProgID="Equation.DSMT4" ShapeID="_x0000_i1044" DrawAspect="Content" ObjectID="_1468075745" r:id="rId61">
            <o:LockedField>false</o:LockedField>
          </o:OLEObject>
        </w:object>
      </w:r>
      <w:r>
        <w:rPr>
          <w:rFonts w:hint="eastAsia"/>
          <w:szCs w:val="24"/>
        </w:rPr>
        <w:t>）与光栅测量时间的比值</w:t>
      </w:r>
      <w:r>
        <w:rPr>
          <w:position w:val="-12"/>
          <w:szCs w:val="24"/>
        </w:rPr>
        <w:object>
          <v:shape id="_x0000_i1045" o:spt="75" type="#_x0000_t75" style="height:18.3pt;width:66.05pt;" o:ole="t" filled="f" o:preferrelative="t" stroked="f" coordsize="21600,21600">
            <v:path/>
            <v:fill on="f" focussize="0,0"/>
            <v:stroke on="f" joinstyle="miter"/>
            <v:imagedata r:id="rId64" o:title=""/>
            <o:lock v:ext="edit" aspectratio="t"/>
            <w10:wrap type="none"/>
            <w10:anchorlock/>
          </v:shape>
          <o:OLEObject Type="Embed" ProgID="Equation.DSMT4" ShapeID="_x0000_i1045" DrawAspect="Content" ObjectID="_1468075746" r:id="rId63">
            <o:LockedField>false</o:LockedField>
          </o:OLEObject>
        </w:object>
      </w:r>
      <w:r>
        <w:rPr>
          <w:rFonts w:hint="eastAsia"/>
          <w:szCs w:val="24"/>
        </w:rPr>
        <w:t>即为稳定度，时段</w:t>
      </w:r>
      <w:r>
        <w:rPr>
          <w:rFonts w:hint="eastAsia"/>
          <w:i/>
          <w:iCs/>
          <w:szCs w:val="24"/>
        </w:rPr>
        <w:t>T</w:t>
      </w:r>
      <w:r>
        <w:rPr>
          <w:rFonts w:hint="eastAsia"/>
          <w:szCs w:val="24"/>
        </w:rPr>
        <w:t>根据光栅测量系统工作时间进行选择，若无特别说明，测量时间建议不少于2h。</w:t>
      </w:r>
    </w:p>
    <w:p>
      <w:pPr>
        <w:spacing w:line="360" w:lineRule="auto"/>
        <w:jc w:val="left"/>
        <w:outlineLvl w:val="1"/>
        <w:rPr>
          <w:szCs w:val="24"/>
        </w:rPr>
      </w:pPr>
      <w:r>
        <w:rPr>
          <w:rFonts w:hint="eastAsia"/>
          <w:szCs w:val="24"/>
        </w:rPr>
        <w:t>7.7 准确度</w:t>
      </w:r>
    </w:p>
    <w:p>
      <w:pPr>
        <w:pStyle w:val="22"/>
      </w:pPr>
      <w:r>
        <w:rPr>
          <w:rFonts w:hint="eastAsia"/>
        </w:rPr>
        <w:t>7.7.1 说明</w:t>
      </w:r>
    </w:p>
    <w:p>
      <w:pPr>
        <w:spacing w:line="360" w:lineRule="auto"/>
        <w:ind w:firstLine="480" w:firstLineChars="200"/>
        <w:jc w:val="left"/>
      </w:pPr>
      <w:r>
        <w:rPr>
          <w:rFonts w:hint="eastAsia"/>
        </w:rPr>
        <w:t>示值作为光栅线位移测量装置（系统）位移输出结果，示值的误差是评定光栅线位移测量装置（系统）准确度的依据，可以</w:t>
      </w:r>
      <w:r>
        <w:rPr>
          <w:rFonts w:hint="eastAsia"/>
          <w:lang w:val="en-US" w:eastAsia="zh-CN"/>
        </w:rPr>
        <w:t>直接</w:t>
      </w:r>
      <w:r>
        <w:rPr>
          <w:rFonts w:hint="eastAsia"/>
        </w:rPr>
        <w:t>用示值</w:t>
      </w:r>
      <w:r>
        <w:t>误差</w:t>
      </w:r>
      <w:r>
        <w:rPr>
          <w:rFonts w:hint="eastAsia"/>
        </w:rPr>
        <w:t>曲线形式</w:t>
      </w:r>
      <w:r>
        <w:t>表示</w:t>
      </w:r>
      <w:r>
        <w:rPr>
          <w:rFonts w:hint="eastAsia"/>
        </w:rPr>
        <w:t>，或者</w:t>
      </w:r>
      <w:r>
        <w:t>以±</w:t>
      </w:r>
      <w:r>
        <w:rPr>
          <w:i/>
          <w:iCs/>
        </w:rPr>
        <w:t>A</w:t>
      </w:r>
      <w:r>
        <w:rPr>
          <w:rFonts w:hint="eastAsia"/>
        </w:rPr>
        <w:t>/2形式表示（</w:t>
      </w:r>
      <w:r>
        <w:rPr>
          <w:rFonts w:hint="eastAsia"/>
          <w:i/>
          <w:iCs/>
        </w:rPr>
        <w:t>A</w:t>
      </w:r>
      <w:r>
        <w:rPr>
          <w:rFonts w:hint="eastAsia"/>
        </w:rPr>
        <w:t>为光栅测量范围内示值</w:t>
      </w:r>
      <w:r>
        <w:t>误差</w:t>
      </w:r>
      <w:r>
        <w:rPr>
          <w:rFonts w:hint="eastAsia"/>
        </w:rPr>
        <w:t>的</w:t>
      </w:r>
      <w:r>
        <w:t>峰峰值</w:t>
      </w:r>
      <w:r>
        <w:rPr>
          <w:rFonts w:hint="eastAsia"/>
        </w:rPr>
        <w:t>）。</w:t>
      </w:r>
    </w:p>
    <w:p>
      <w:pPr>
        <w:pStyle w:val="22"/>
      </w:pPr>
      <w:r>
        <w:rPr>
          <w:rFonts w:hint="eastAsia"/>
        </w:rPr>
        <w:t>7.7.2 测量方法</w:t>
      </w:r>
    </w:p>
    <w:p>
      <w:pPr>
        <w:pStyle w:val="22"/>
        <w:ind w:firstLine="480" w:firstLineChars="200"/>
      </w:pPr>
      <w:r>
        <w:t>用激光干涉</w:t>
      </w:r>
      <w:r>
        <w:rPr>
          <w:rFonts w:hint="eastAsia"/>
        </w:rPr>
        <w:t>比</w:t>
      </w:r>
      <w:r>
        <w:t>长仪或</w:t>
      </w:r>
      <w:r>
        <w:rPr>
          <w:rFonts w:hint="eastAsia"/>
        </w:rPr>
        <w:t>激光干涉仪进行</w:t>
      </w:r>
      <w:r>
        <w:rPr>
          <w:rFonts w:hint="eastAsia"/>
          <w:lang w:val="en-US" w:eastAsia="zh-CN"/>
        </w:rPr>
        <w:t>测量</w:t>
      </w:r>
      <w:r>
        <w:rPr>
          <w:rFonts w:hint="eastAsia"/>
        </w:rPr>
        <w:t>，</w:t>
      </w:r>
      <w:r>
        <w:t>激光干涉</w:t>
      </w:r>
      <w:r>
        <w:rPr>
          <w:rFonts w:hint="eastAsia"/>
        </w:rPr>
        <w:t>比</w:t>
      </w:r>
      <w:r>
        <w:t>长仪或</w:t>
      </w:r>
      <w:r>
        <w:rPr>
          <w:rFonts w:hint="eastAsia"/>
        </w:rPr>
        <w:t>激光干涉仪测长不确定度应小于被校准光栅线位移测量装置（系统）总不确定度的1/3。</w:t>
      </w:r>
    </w:p>
    <w:p>
      <w:pPr>
        <w:pStyle w:val="22"/>
      </w:pPr>
      <w:r>
        <w:rPr>
          <w:rFonts w:hint="eastAsia"/>
        </w:rPr>
        <w:t>7.7.2.1 安装及等温</w:t>
      </w:r>
    </w:p>
    <w:p>
      <w:pPr>
        <w:pStyle w:val="22"/>
        <w:ind w:firstLine="480" w:firstLineChars="200"/>
      </w:pPr>
      <w:r>
        <w:rPr>
          <w:rFonts w:hint="eastAsia"/>
        </w:rPr>
        <w:t>调整光栅尺，使其符合产品安装的技术要求。尺调节后需要进行等温，等温结束后，方可开始进行测量。测量间隔以光栅实际长度、光栅尺误差补偿以及客户使用间隔等实际情况综合决定（一般检</w:t>
      </w:r>
      <w:r>
        <w:t>测间隔</w:t>
      </w:r>
      <w:r>
        <w:rPr>
          <w:rFonts w:hint="eastAsia"/>
          <w:lang w:eastAsia="zh-CN"/>
        </w:rPr>
        <w:t>≤</w:t>
      </w:r>
      <w:r>
        <w:t>50mm）。</w:t>
      </w:r>
    </w:p>
    <w:p>
      <w:pPr>
        <w:pStyle w:val="22"/>
      </w:pPr>
      <w:r>
        <w:rPr>
          <w:rFonts w:hint="eastAsia"/>
        </w:rPr>
        <w:t>7.7.2.2 信号检查</w:t>
      </w:r>
    </w:p>
    <w:p>
      <w:pPr>
        <w:pStyle w:val="22"/>
        <w:ind w:firstLine="480" w:firstLineChars="200"/>
      </w:pPr>
      <w:r>
        <w:rPr>
          <w:rFonts w:hint="eastAsia"/>
        </w:rPr>
        <w:t>对于开放可输出光栅模拟信号的光栅线位移测量装置（系统），信号质量技术要求可参考表2。</w:t>
      </w:r>
    </w:p>
    <w:p>
      <w:pPr>
        <w:pStyle w:val="6"/>
        <w:rPr>
          <w:highlight w:val="yellow"/>
        </w:rPr>
      </w:pPr>
    </w:p>
    <w:p>
      <w:pPr>
        <w:pStyle w:val="6"/>
        <w:rPr>
          <w:highlight w:val="yellow"/>
        </w:rPr>
      </w:pPr>
    </w:p>
    <w:p/>
    <w:p>
      <w:pPr>
        <w:pStyle w:val="6"/>
        <w:rPr>
          <w:highlight w:val="yellow"/>
        </w:rPr>
      </w:pPr>
    </w:p>
    <w:p/>
    <w:p>
      <w:pPr>
        <w:pStyle w:val="6"/>
        <w:rPr>
          <w:sz w:val="21"/>
          <w:szCs w:val="21"/>
          <w:highlight w:val="none"/>
        </w:rPr>
      </w:pPr>
    </w:p>
    <w:p>
      <w:pPr>
        <w:pStyle w:val="6"/>
        <w:rPr>
          <w:sz w:val="21"/>
          <w:szCs w:val="21"/>
          <w:highlight w:val="none"/>
        </w:rPr>
      </w:pPr>
      <w:r>
        <w:rPr>
          <w:sz w:val="21"/>
          <w:szCs w:val="21"/>
          <w:highlight w:val="none"/>
        </w:rPr>
        <w:t>表</w:t>
      </w:r>
      <w:r>
        <w:rPr>
          <w:sz w:val="21"/>
          <w:szCs w:val="21"/>
          <w:highlight w:val="none"/>
        </w:rPr>
        <w:fldChar w:fldCharType="begin"/>
      </w:r>
      <w:r>
        <w:rPr>
          <w:sz w:val="21"/>
          <w:szCs w:val="21"/>
          <w:highlight w:val="none"/>
        </w:rPr>
        <w:instrText xml:space="preserve"> SEQ 表 \* ARABIC </w:instrText>
      </w:r>
      <w:r>
        <w:rPr>
          <w:sz w:val="21"/>
          <w:szCs w:val="21"/>
          <w:highlight w:val="none"/>
        </w:rPr>
        <w:fldChar w:fldCharType="separate"/>
      </w:r>
      <w:r>
        <w:rPr>
          <w:sz w:val="21"/>
          <w:szCs w:val="21"/>
          <w:highlight w:val="none"/>
        </w:rPr>
        <w:t>2</w:t>
      </w:r>
      <w:r>
        <w:rPr>
          <w:sz w:val="21"/>
          <w:szCs w:val="21"/>
          <w:highlight w:val="none"/>
        </w:rPr>
        <w:fldChar w:fldCharType="end"/>
      </w:r>
      <w:r>
        <w:rPr>
          <w:sz w:val="21"/>
          <w:szCs w:val="21"/>
          <w:highlight w:val="none"/>
        </w:rPr>
        <w:t xml:space="preserve"> 信号质量技术要求</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6"/>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vAlign w:val="center"/>
          </w:tcPr>
          <w:p>
            <w:pPr>
              <w:spacing w:line="360" w:lineRule="auto"/>
              <w:jc w:val="center"/>
              <w:rPr>
                <w:rFonts w:eastAsia="宋体"/>
                <w:sz w:val="21"/>
                <w:szCs w:val="21"/>
                <w:highlight w:val="none"/>
              </w:rPr>
            </w:pPr>
            <w:r>
              <w:rPr>
                <w:rFonts w:eastAsia="宋体"/>
                <w:sz w:val="21"/>
                <w:szCs w:val="21"/>
                <w:highlight w:val="none"/>
              </w:rPr>
              <w:t>信号参数</w:t>
            </w:r>
          </w:p>
        </w:tc>
        <w:tc>
          <w:tcPr>
            <w:tcW w:w="2411" w:type="dxa"/>
            <w:vAlign w:val="center"/>
          </w:tcPr>
          <w:p>
            <w:pPr>
              <w:spacing w:line="360" w:lineRule="auto"/>
              <w:jc w:val="center"/>
              <w:rPr>
                <w:rFonts w:eastAsia="宋体"/>
                <w:sz w:val="21"/>
                <w:szCs w:val="21"/>
                <w:highlight w:val="none"/>
              </w:rPr>
            </w:pPr>
            <w:r>
              <w:rPr>
                <w:rFonts w:eastAsia="宋体"/>
                <w:sz w:val="21"/>
                <w:szCs w:val="21"/>
                <w:highlight w:val="none"/>
              </w:rPr>
              <w:t>全行程变化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vAlign w:val="center"/>
          </w:tcPr>
          <w:p>
            <w:pPr>
              <w:spacing w:line="360" w:lineRule="auto"/>
              <w:jc w:val="center"/>
              <w:rPr>
                <w:rFonts w:eastAsia="宋体"/>
                <w:sz w:val="21"/>
                <w:szCs w:val="21"/>
                <w:highlight w:val="none"/>
              </w:rPr>
            </w:pPr>
            <w:r>
              <w:rPr>
                <w:rFonts w:eastAsia="宋体"/>
                <w:sz w:val="21"/>
                <w:szCs w:val="21"/>
                <w:highlight w:val="none"/>
              </w:rPr>
              <w:t>信号失真度</w:t>
            </w:r>
          </w:p>
        </w:tc>
        <w:tc>
          <w:tcPr>
            <w:tcW w:w="2411" w:type="dxa"/>
            <w:vAlign w:val="center"/>
          </w:tcPr>
          <w:p>
            <w:pPr>
              <w:spacing w:line="360" w:lineRule="auto"/>
              <w:jc w:val="center"/>
              <w:rPr>
                <w:rFonts w:eastAsia="宋体"/>
                <w:sz w:val="21"/>
                <w:szCs w:val="21"/>
                <w:highlight w:val="none"/>
              </w:rPr>
            </w:pPr>
            <w:r>
              <w:rPr>
                <w:rFonts w:hint="eastAsia" w:eastAsia="宋体"/>
                <w:sz w:val="21"/>
                <w:szCs w:val="21"/>
                <w:highlight w:val="none"/>
                <w:lang w:eastAsia="zh-CN"/>
              </w:rPr>
              <w:t>≤</w:t>
            </w:r>
            <w:r>
              <w:rPr>
                <w:rFonts w:eastAsia="宋体"/>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vAlign w:val="center"/>
          </w:tcPr>
          <w:p>
            <w:pPr>
              <w:spacing w:line="360" w:lineRule="auto"/>
              <w:jc w:val="center"/>
              <w:rPr>
                <w:rFonts w:eastAsia="宋体"/>
                <w:sz w:val="21"/>
                <w:szCs w:val="21"/>
                <w:highlight w:val="none"/>
              </w:rPr>
            </w:pPr>
            <w:r>
              <w:rPr>
                <w:rFonts w:eastAsia="宋体"/>
                <w:sz w:val="21"/>
                <w:szCs w:val="21"/>
                <w:highlight w:val="none"/>
              </w:rPr>
              <w:t>正交性</w:t>
            </w:r>
          </w:p>
        </w:tc>
        <w:tc>
          <w:tcPr>
            <w:tcW w:w="2411" w:type="dxa"/>
            <w:vAlign w:val="center"/>
          </w:tcPr>
          <w:p>
            <w:pPr>
              <w:spacing w:line="360" w:lineRule="auto"/>
              <w:jc w:val="center"/>
              <w:rPr>
                <w:rFonts w:eastAsia="宋体"/>
                <w:sz w:val="21"/>
                <w:szCs w:val="21"/>
                <w:highlight w:val="none"/>
              </w:rPr>
            </w:pPr>
            <w:r>
              <w:rPr>
                <w:rFonts w:eastAsia="宋体"/>
                <w:sz w:val="21"/>
                <w:szCs w:val="21"/>
                <w:highlight w:val="none"/>
              </w:rPr>
              <w:t>90°±10°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vAlign w:val="center"/>
          </w:tcPr>
          <w:p>
            <w:pPr>
              <w:spacing w:line="360" w:lineRule="auto"/>
              <w:jc w:val="center"/>
              <w:rPr>
                <w:rFonts w:eastAsia="宋体"/>
                <w:sz w:val="21"/>
                <w:szCs w:val="21"/>
              </w:rPr>
            </w:pPr>
            <w:r>
              <w:rPr>
                <w:rFonts w:eastAsia="宋体"/>
                <w:sz w:val="21"/>
                <w:szCs w:val="21"/>
              </w:rPr>
              <w:t>幅值变化率</w:t>
            </w:r>
          </w:p>
        </w:tc>
        <w:tc>
          <w:tcPr>
            <w:tcW w:w="2411" w:type="dxa"/>
            <w:vAlign w:val="center"/>
          </w:tcPr>
          <w:p>
            <w:pPr>
              <w:spacing w:line="360" w:lineRule="auto"/>
              <w:jc w:val="center"/>
              <w:rPr>
                <w:rFonts w:eastAsia="宋体"/>
                <w:sz w:val="21"/>
                <w:szCs w:val="21"/>
              </w:rPr>
            </w:pPr>
            <w:r>
              <w:rPr>
                <w:rFonts w:hint="eastAsia" w:eastAsia="宋体"/>
                <w:sz w:val="21"/>
                <w:szCs w:val="21"/>
                <w:lang w:eastAsia="zh-CN"/>
              </w:rPr>
              <w:t>≤</w:t>
            </w:r>
            <w:r>
              <w:rPr>
                <w:rFonts w:eastAsia="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vAlign w:val="center"/>
          </w:tcPr>
          <w:p>
            <w:pPr>
              <w:spacing w:line="360" w:lineRule="auto"/>
              <w:jc w:val="center"/>
              <w:rPr>
                <w:rFonts w:eastAsia="宋体"/>
                <w:sz w:val="21"/>
                <w:szCs w:val="21"/>
              </w:rPr>
            </w:pPr>
            <w:r>
              <w:rPr>
                <w:rFonts w:eastAsia="宋体"/>
                <w:sz w:val="21"/>
                <w:szCs w:val="21"/>
              </w:rPr>
              <w:t>直流电平变化率</w:t>
            </w:r>
          </w:p>
        </w:tc>
        <w:tc>
          <w:tcPr>
            <w:tcW w:w="2411" w:type="dxa"/>
            <w:vAlign w:val="center"/>
          </w:tcPr>
          <w:p>
            <w:pPr>
              <w:spacing w:line="360" w:lineRule="auto"/>
              <w:jc w:val="center"/>
              <w:rPr>
                <w:rFonts w:eastAsia="宋体"/>
                <w:sz w:val="21"/>
                <w:szCs w:val="21"/>
              </w:rPr>
            </w:pPr>
            <w:r>
              <w:rPr>
                <w:rFonts w:hint="eastAsia" w:eastAsia="宋体"/>
                <w:sz w:val="21"/>
                <w:szCs w:val="21"/>
                <w:lang w:eastAsia="zh-CN"/>
              </w:rPr>
              <w:t>≤</w:t>
            </w:r>
            <w:r>
              <w:rPr>
                <w:rFonts w:eastAsia="宋体"/>
                <w:sz w:val="21"/>
                <w:szCs w:val="21"/>
              </w:rPr>
              <w:t>10%</w:t>
            </w:r>
          </w:p>
        </w:tc>
      </w:tr>
    </w:tbl>
    <w:p>
      <w:pPr>
        <w:pStyle w:val="22"/>
      </w:pPr>
      <w:r>
        <w:rPr>
          <w:rFonts w:hint="eastAsia"/>
        </w:rPr>
        <w:t xml:space="preserve"> 注：幅值</w:t>
      </w:r>
      <w:r>
        <w:rPr>
          <w:position w:val="-4"/>
        </w:rPr>
        <w:object>
          <v:shape id="_x0000_i1046" o:spt="75" type="#_x0000_t75" style="height:13.6pt;width:10.2pt;" o:ole="t" filled="f" o:preferrelative="t" stroked="f" coordsize="21600,21600">
            <v:path/>
            <v:fill on="f" focussize="0,0"/>
            <v:stroke on="f" joinstyle="miter"/>
            <v:imagedata r:id="rId66" o:title=""/>
            <o:lock v:ext="edit" aspectratio="t"/>
            <w10:wrap type="none"/>
            <w10:anchorlock/>
          </v:shape>
          <o:OLEObject Type="Embed" ProgID="Equation.DSMT4" ShapeID="_x0000_i1046" DrawAspect="Content" ObjectID="_1468075747" r:id="rId65">
            <o:LockedField>false</o:LockedField>
          </o:OLEObject>
        </w:object>
      </w:r>
      <w:r>
        <w:rPr>
          <w:rFonts w:hint="eastAsia"/>
        </w:rPr>
        <w:t>变化</w:t>
      </w:r>
      <w:r>
        <w:rPr>
          <w:position w:val="-30"/>
        </w:rPr>
        <w:object>
          <v:shape id="_x0000_i1047" o:spt="75" type="#_x0000_t75" style="height:35.3pt;width:100.55pt;" o:ole="t" filled="f" o:preferrelative="t" stroked="f" coordsize="21600,21600">
            <v:path/>
            <v:fill on="f" focussize="0,0"/>
            <v:stroke on="f" joinstyle="miter"/>
            <v:imagedata r:id="rId68" o:title=""/>
            <o:lock v:ext="edit" aspectratio="t"/>
            <w10:wrap type="none"/>
            <w10:anchorlock/>
          </v:shape>
          <o:OLEObject Type="Embed" ProgID="Equation.DSMT4" ShapeID="_x0000_i1047" DrawAspect="Content" ObjectID="_1468075748" r:id="rId67">
            <o:LockedField>false</o:LockedField>
          </o:OLEObject>
        </w:object>
      </w:r>
      <w:r>
        <w:rPr>
          <w:rFonts w:hint="eastAsia"/>
        </w:rPr>
        <w:t>为光栅信号交流幅值的变化率</w:t>
      </w:r>
    </w:p>
    <w:p>
      <w:pPr>
        <w:pStyle w:val="22"/>
        <w:ind w:firstLine="480" w:firstLineChars="200"/>
      </w:pPr>
      <w:r>
        <w:rPr>
          <w:rFonts w:hint="eastAsia"/>
        </w:rPr>
        <w:t>光栅线位移测量装置（系统）</w:t>
      </w:r>
      <w:r>
        <w:t>调整好后，用示波器</w:t>
      </w:r>
      <w:r>
        <w:rPr>
          <w:rFonts w:hint="eastAsia"/>
        </w:rPr>
        <w:t>、</w:t>
      </w:r>
      <w:r>
        <w:t>失真度测量仪、相位计</w:t>
      </w:r>
      <w:r>
        <w:rPr>
          <w:rFonts w:hint="eastAsia"/>
        </w:rPr>
        <w:t>、</w:t>
      </w:r>
      <w:r>
        <w:t>或其它</w:t>
      </w:r>
      <w:r>
        <w:rPr>
          <w:rFonts w:hint="eastAsia"/>
        </w:rPr>
        <w:t>基于波形采集卡采样后</w:t>
      </w:r>
      <w:r>
        <w:rPr>
          <w:rFonts w:hint="eastAsia"/>
          <w:lang w:val="en-US" w:eastAsia="zh-CN"/>
        </w:rPr>
        <w:t>进行</w:t>
      </w:r>
      <w:r>
        <w:rPr>
          <w:rFonts w:hint="eastAsia"/>
        </w:rPr>
        <w:t>计算处理的</w:t>
      </w:r>
      <w:r>
        <w:t>方法（如谐波分析法</w:t>
      </w:r>
      <w:r>
        <w:rPr>
          <w:rFonts w:hint="eastAsia"/>
        </w:rPr>
        <w:t>、椭圆修正方法</w:t>
      </w:r>
      <w:r>
        <w:t>）</w:t>
      </w:r>
      <w:r>
        <w:rPr>
          <w:rFonts w:hint="eastAsia"/>
        </w:rPr>
        <w:t>对光栅线位移测量装置（系统）</w:t>
      </w:r>
      <w:r>
        <w:t>输出两路信号</w:t>
      </w:r>
      <w:r>
        <w:rPr>
          <w:rFonts w:hint="eastAsia"/>
        </w:rPr>
        <w:t>进行</w:t>
      </w:r>
      <w:r>
        <w:t>检查</w:t>
      </w:r>
      <w:r>
        <w:rPr>
          <w:rFonts w:hint="eastAsia"/>
        </w:rPr>
        <w:t>。</w:t>
      </w:r>
    </w:p>
    <w:p>
      <w:pPr>
        <w:pStyle w:val="22"/>
      </w:pPr>
      <w:r>
        <w:rPr>
          <w:rFonts w:hint="eastAsia"/>
        </w:rPr>
        <w:t>7.7.2.3 温度要求</w:t>
      </w:r>
    </w:p>
    <w:p>
      <w:pPr>
        <w:pStyle w:val="22"/>
        <w:ind w:firstLine="480" w:firstLineChars="200"/>
      </w:pPr>
      <w:r>
        <w:rPr>
          <w:rFonts w:hint="eastAsia"/>
        </w:rPr>
        <w:t>校准时对温度环境的要求见表3。</w:t>
      </w:r>
    </w:p>
    <w:p>
      <w:pPr>
        <w:pStyle w:val="6"/>
        <w:rPr>
          <w:highlight w:val="none"/>
        </w:rPr>
      </w:pPr>
      <w:r>
        <w:rPr>
          <w:highlight w:val="none"/>
        </w:rPr>
        <w:t>表</w:t>
      </w:r>
      <w:r>
        <w:rPr>
          <w:highlight w:val="none"/>
        </w:rPr>
        <w:fldChar w:fldCharType="begin"/>
      </w:r>
      <w:r>
        <w:rPr>
          <w:highlight w:val="none"/>
        </w:rPr>
        <w:instrText xml:space="preserve"> SEQ 表 \* ARABIC </w:instrText>
      </w:r>
      <w:r>
        <w:rPr>
          <w:highlight w:val="none"/>
        </w:rPr>
        <w:fldChar w:fldCharType="separate"/>
      </w:r>
      <w:r>
        <w:rPr>
          <w:highlight w:val="none"/>
        </w:rPr>
        <w:t>3</w:t>
      </w:r>
      <w:r>
        <w:rPr>
          <w:highlight w:val="none"/>
        </w:rPr>
        <w:fldChar w:fldCharType="end"/>
      </w:r>
      <w:r>
        <w:rPr>
          <w:highlight w:val="none"/>
        </w:rPr>
        <w:t xml:space="preserve"> 校准时对温度环境的要求</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0"/>
        <w:gridCol w:w="2342"/>
        <w:gridCol w:w="2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0" w:type="dxa"/>
            <w:vAlign w:val="center"/>
          </w:tcPr>
          <w:p>
            <w:pPr>
              <w:pStyle w:val="22"/>
              <w:jc w:val="center"/>
              <w:rPr>
                <w:highlight w:val="none"/>
              </w:rPr>
            </w:pPr>
            <w:r>
              <w:rPr>
                <w:highlight w:val="none"/>
              </w:rPr>
              <w:t>光栅尺温对20℃允许偏差（℃）</w:t>
            </w:r>
          </w:p>
        </w:tc>
        <w:tc>
          <w:tcPr>
            <w:tcW w:w="2342" w:type="dxa"/>
            <w:vAlign w:val="center"/>
          </w:tcPr>
          <w:p>
            <w:pPr>
              <w:widowControl/>
              <w:spacing w:line="360" w:lineRule="auto"/>
              <w:jc w:val="center"/>
              <w:rPr>
                <w:rFonts w:eastAsia="宋体"/>
                <w:sz w:val="21"/>
                <w:szCs w:val="21"/>
                <w:highlight w:val="none"/>
              </w:rPr>
            </w:pPr>
            <w:r>
              <w:rPr>
                <w:rFonts w:eastAsia="宋体"/>
                <w:sz w:val="21"/>
                <w:szCs w:val="21"/>
                <w:highlight w:val="none"/>
              </w:rPr>
              <w:t>一次测量中尺温变动（℃）</w:t>
            </w:r>
          </w:p>
        </w:tc>
        <w:tc>
          <w:tcPr>
            <w:tcW w:w="2406" w:type="dxa"/>
            <w:vAlign w:val="center"/>
          </w:tcPr>
          <w:p>
            <w:pPr>
              <w:widowControl/>
              <w:spacing w:line="360" w:lineRule="auto"/>
              <w:jc w:val="center"/>
              <w:rPr>
                <w:rFonts w:eastAsia="宋体"/>
                <w:sz w:val="21"/>
                <w:szCs w:val="21"/>
                <w:highlight w:val="none"/>
              </w:rPr>
            </w:pPr>
            <w:r>
              <w:rPr>
                <w:rFonts w:eastAsia="宋体"/>
                <w:sz w:val="21"/>
                <w:szCs w:val="21"/>
                <w:highlight w:val="none"/>
              </w:rPr>
              <w:t>一次测量中气温变动（℃）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0" w:type="dxa"/>
            <w:vAlign w:val="center"/>
          </w:tcPr>
          <w:p>
            <w:pPr>
              <w:pStyle w:val="22"/>
              <w:jc w:val="center"/>
              <w:rPr>
                <w:highlight w:val="none"/>
              </w:rPr>
            </w:pPr>
            <w:r>
              <w:rPr>
                <w:highlight w:val="none"/>
              </w:rPr>
              <w:t>±0.5</w:t>
            </w:r>
          </w:p>
        </w:tc>
        <w:tc>
          <w:tcPr>
            <w:tcW w:w="2342" w:type="dxa"/>
            <w:vAlign w:val="center"/>
          </w:tcPr>
          <w:p>
            <w:pPr>
              <w:pStyle w:val="22"/>
              <w:jc w:val="center"/>
              <w:rPr>
                <w:highlight w:val="none"/>
              </w:rPr>
            </w:pPr>
            <w:r>
              <w:rPr>
                <w:rFonts w:hint="eastAsia"/>
                <w:highlight w:val="none"/>
                <w:lang w:eastAsia="zh-CN"/>
              </w:rPr>
              <w:t>≤</w:t>
            </w:r>
            <w:r>
              <w:rPr>
                <w:highlight w:val="none"/>
              </w:rPr>
              <w:t>0.05</w:t>
            </w:r>
          </w:p>
        </w:tc>
        <w:tc>
          <w:tcPr>
            <w:tcW w:w="2406" w:type="dxa"/>
            <w:vAlign w:val="center"/>
          </w:tcPr>
          <w:p>
            <w:pPr>
              <w:pStyle w:val="22"/>
              <w:jc w:val="center"/>
              <w:rPr>
                <w:highlight w:val="none"/>
              </w:rPr>
            </w:pPr>
            <w:r>
              <w:rPr>
                <w:rFonts w:hint="eastAsia"/>
                <w:highlight w:val="none"/>
                <w:lang w:eastAsia="zh-CN"/>
              </w:rPr>
              <w:t>≤</w:t>
            </w:r>
            <w:r>
              <w:rPr>
                <w:highlight w:val="none"/>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0" w:type="dxa"/>
            <w:vAlign w:val="center"/>
          </w:tcPr>
          <w:p>
            <w:pPr>
              <w:pStyle w:val="22"/>
              <w:jc w:val="center"/>
              <w:rPr>
                <w:highlight w:val="none"/>
              </w:rPr>
            </w:pPr>
            <w:r>
              <w:rPr>
                <w:highlight w:val="none"/>
              </w:rPr>
              <w:t>±1.0</w:t>
            </w:r>
          </w:p>
        </w:tc>
        <w:tc>
          <w:tcPr>
            <w:tcW w:w="2342" w:type="dxa"/>
            <w:vAlign w:val="center"/>
          </w:tcPr>
          <w:p>
            <w:pPr>
              <w:pStyle w:val="22"/>
              <w:jc w:val="center"/>
              <w:rPr>
                <w:highlight w:val="none"/>
              </w:rPr>
            </w:pPr>
            <w:r>
              <w:rPr>
                <w:rFonts w:hint="eastAsia"/>
                <w:highlight w:val="none"/>
                <w:lang w:eastAsia="zh-CN"/>
              </w:rPr>
              <w:t>≤</w:t>
            </w:r>
            <w:r>
              <w:rPr>
                <w:highlight w:val="none"/>
              </w:rPr>
              <w:t>0.1</w:t>
            </w:r>
          </w:p>
        </w:tc>
        <w:tc>
          <w:tcPr>
            <w:tcW w:w="2406" w:type="dxa"/>
            <w:vAlign w:val="center"/>
          </w:tcPr>
          <w:p>
            <w:pPr>
              <w:pStyle w:val="22"/>
              <w:jc w:val="center"/>
              <w:rPr>
                <w:highlight w:val="none"/>
              </w:rPr>
            </w:pPr>
            <w:r>
              <w:rPr>
                <w:rFonts w:hint="eastAsia"/>
                <w:highlight w:val="none"/>
                <w:lang w:eastAsia="zh-CN"/>
              </w:rPr>
              <w:t>≤</w:t>
            </w:r>
            <w:r>
              <w:rPr>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0" w:type="dxa"/>
            <w:vAlign w:val="center"/>
          </w:tcPr>
          <w:p>
            <w:pPr>
              <w:pStyle w:val="22"/>
              <w:jc w:val="center"/>
              <w:rPr>
                <w:highlight w:val="none"/>
              </w:rPr>
            </w:pPr>
            <w:r>
              <w:rPr>
                <w:highlight w:val="none"/>
              </w:rPr>
              <w:t>±3.0</w:t>
            </w:r>
          </w:p>
        </w:tc>
        <w:tc>
          <w:tcPr>
            <w:tcW w:w="2342" w:type="dxa"/>
            <w:vAlign w:val="center"/>
          </w:tcPr>
          <w:p>
            <w:pPr>
              <w:pStyle w:val="22"/>
              <w:jc w:val="center"/>
              <w:rPr>
                <w:highlight w:val="none"/>
              </w:rPr>
            </w:pPr>
            <w:r>
              <w:rPr>
                <w:rFonts w:hint="eastAsia"/>
                <w:highlight w:val="none"/>
                <w:lang w:eastAsia="zh-CN"/>
              </w:rPr>
              <w:t>≤</w:t>
            </w:r>
            <w:r>
              <w:rPr>
                <w:highlight w:val="none"/>
              </w:rPr>
              <w:t>0.5</w:t>
            </w:r>
          </w:p>
        </w:tc>
        <w:tc>
          <w:tcPr>
            <w:tcW w:w="2406" w:type="dxa"/>
            <w:vAlign w:val="center"/>
          </w:tcPr>
          <w:p>
            <w:pPr>
              <w:pStyle w:val="22"/>
              <w:jc w:val="center"/>
              <w:rPr>
                <w:highlight w:val="none"/>
              </w:rPr>
            </w:pPr>
            <w:r>
              <w:rPr>
                <w:rFonts w:hint="eastAsia"/>
                <w:highlight w:val="none"/>
                <w:lang w:eastAsia="zh-CN"/>
              </w:rPr>
              <w:t>≤</w:t>
            </w:r>
            <w:r>
              <w:rPr>
                <w:highlight w:val="none"/>
              </w:rPr>
              <w:t>0.8</w:t>
            </w:r>
          </w:p>
        </w:tc>
      </w:tr>
    </w:tbl>
    <w:p>
      <w:pPr>
        <w:pStyle w:val="22"/>
      </w:pPr>
      <w:r>
        <w:rPr>
          <w:rFonts w:hint="eastAsia"/>
        </w:rPr>
        <w:t>7.7.2.4 测量间隔</w:t>
      </w:r>
    </w:p>
    <w:p>
      <w:pPr>
        <w:pStyle w:val="22"/>
        <w:ind w:firstLine="480" w:firstLineChars="200"/>
      </w:pPr>
      <w:r>
        <w:rPr>
          <w:rFonts w:hint="eastAsia"/>
        </w:rPr>
        <w:t>较小的测量间隔有利于光栅的技术指标的校准和使用，但若采用静态校准方式校准光栅，较小测量间隔会使得测量效率低下而不利于校准工作，所以测量间</w:t>
      </w:r>
      <w:r>
        <w:t>隔</w:t>
      </w:r>
      <w:r>
        <w:rPr>
          <w:rFonts w:hint="eastAsia"/>
        </w:rPr>
        <w:t>需根据光栅线位移测量装置（系统）</w:t>
      </w:r>
      <w:r>
        <w:t>的准确度</w:t>
      </w:r>
      <w:r>
        <w:rPr>
          <w:rFonts w:hint="eastAsia"/>
        </w:rPr>
        <w:t>结合光栅的使用方式进行选择</w:t>
      </w:r>
      <w:r>
        <w:t>，</w:t>
      </w:r>
      <w:r>
        <w:rPr>
          <w:rFonts w:hint="eastAsia"/>
        </w:rPr>
        <w:t>推荐的测量间隔参见表4</w:t>
      </w:r>
      <w:r>
        <w:t>。</w:t>
      </w:r>
    </w:p>
    <w:p>
      <w:pPr>
        <w:pStyle w:val="6"/>
        <w:rPr>
          <w:highlight w:val="none"/>
        </w:rPr>
      </w:pPr>
      <w:r>
        <w:rPr>
          <w:highlight w:val="none"/>
        </w:rPr>
        <w:t>表</w:t>
      </w:r>
      <w:r>
        <w:rPr>
          <w:highlight w:val="none"/>
        </w:rPr>
        <w:fldChar w:fldCharType="begin"/>
      </w:r>
      <w:r>
        <w:rPr>
          <w:highlight w:val="none"/>
        </w:rPr>
        <w:instrText xml:space="preserve"> SEQ 表 \* ARABIC </w:instrText>
      </w:r>
      <w:r>
        <w:rPr>
          <w:highlight w:val="none"/>
        </w:rPr>
        <w:fldChar w:fldCharType="separate"/>
      </w:r>
      <w:r>
        <w:rPr>
          <w:highlight w:val="none"/>
        </w:rPr>
        <w:t>4</w:t>
      </w:r>
      <w:r>
        <w:rPr>
          <w:highlight w:val="none"/>
        </w:rPr>
        <w:fldChar w:fldCharType="end"/>
      </w:r>
      <w:r>
        <w:rPr>
          <w:highlight w:val="none"/>
        </w:rPr>
        <w:t xml:space="preserve"> 推荐的测量间隔</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0"/>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tcPr>
          <w:p>
            <w:pPr>
              <w:pStyle w:val="22"/>
              <w:jc w:val="center"/>
              <w:rPr>
                <w:highlight w:val="none"/>
              </w:rPr>
            </w:pPr>
            <w:r>
              <w:rPr>
                <w:highlight w:val="none"/>
              </w:rPr>
              <w:t>行程（mm）</w:t>
            </w:r>
          </w:p>
        </w:tc>
        <w:tc>
          <w:tcPr>
            <w:tcW w:w="0" w:type="auto"/>
          </w:tcPr>
          <w:p>
            <w:pPr>
              <w:widowControl/>
              <w:spacing w:line="360" w:lineRule="auto"/>
              <w:jc w:val="center"/>
              <w:rPr>
                <w:rFonts w:eastAsia="宋体"/>
                <w:sz w:val="21"/>
                <w:szCs w:val="21"/>
                <w:highlight w:val="none"/>
              </w:rPr>
            </w:pPr>
            <w:r>
              <w:rPr>
                <w:rFonts w:eastAsia="宋体"/>
                <w:sz w:val="21"/>
                <w:szCs w:val="21"/>
                <w:highlight w:val="none"/>
              </w:rPr>
              <w:t>测量间隔（mm）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22"/>
              <w:jc w:val="center"/>
              <w:rPr>
                <w:highlight w:val="none"/>
              </w:rPr>
            </w:pPr>
            <w:r>
              <w:rPr>
                <w:rFonts w:hint="eastAsia"/>
                <w:highlight w:val="none"/>
                <w:lang w:eastAsia="zh-CN"/>
              </w:rPr>
              <w:t>≤</w:t>
            </w:r>
            <w:r>
              <w:rPr>
                <w:highlight w:val="none"/>
              </w:rPr>
              <w:t>1000mm</w:t>
            </w:r>
          </w:p>
        </w:tc>
        <w:tc>
          <w:tcPr>
            <w:tcW w:w="0" w:type="auto"/>
          </w:tcPr>
          <w:p>
            <w:pPr>
              <w:pStyle w:val="22"/>
              <w:jc w:val="center"/>
              <w:rPr>
                <w:rFonts w:hint="default" w:eastAsiaTheme="minorEastAsia"/>
                <w:highlight w:val="none"/>
                <w:vertAlign w:val="superscript"/>
                <w:lang w:val="en-US" w:eastAsia="zh-CN"/>
              </w:rPr>
            </w:pPr>
            <w:r>
              <w:rPr>
                <w:rFonts w:hint="eastAsia"/>
                <w:highlight w:val="none"/>
                <w:lang w:eastAsia="zh-CN"/>
              </w:rPr>
              <w:t>≤</w:t>
            </w:r>
            <w:r>
              <w:rPr>
                <w:rFonts w:hint="eastAsia"/>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22"/>
              <w:jc w:val="center"/>
              <w:rPr>
                <w:highlight w:val="none"/>
              </w:rPr>
            </w:pPr>
            <w:r>
              <w:rPr>
                <w:rFonts w:hint="eastAsia"/>
                <w:highlight w:val="none"/>
                <w:lang w:val="en-US" w:eastAsia="zh-CN"/>
              </w:rPr>
              <w:t>＞</w:t>
            </w:r>
            <w:r>
              <w:rPr>
                <w:highlight w:val="none"/>
              </w:rPr>
              <w:t>1000mm</w:t>
            </w:r>
          </w:p>
        </w:tc>
        <w:tc>
          <w:tcPr>
            <w:tcW w:w="0" w:type="auto"/>
          </w:tcPr>
          <w:p>
            <w:pPr>
              <w:pStyle w:val="22"/>
              <w:jc w:val="center"/>
              <w:rPr>
                <w:highlight w:val="none"/>
              </w:rPr>
            </w:pPr>
            <w:r>
              <w:rPr>
                <w:rFonts w:hint="eastAsia"/>
                <w:highlight w:val="none"/>
                <w:lang w:eastAsia="zh-CN"/>
              </w:rPr>
              <w:t>≤</w:t>
            </w:r>
            <w:r>
              <w:rPr>
                <w:highlight w:val="none"/>
              </w:rPr>
              <w:t>50</w:t>
            </w:r>
          </w:p>
        </w:tc>
      </w:tr>
    </w:tbl>
    <w:p>
      <w:pPr>
        <w:pStyle w:val="22"/>
        <w:rPr>
          <w:rFonts w:hint="eastAsia"/>
        </w:rPr>
      </w:pPr>
    </w:p>
    <w:p>
      <w:pPr>
        <w:pStyle w:val="22"/>
        <w:rPr>
          <w:rFonts w:hint="eastAsia"/>
        </w:rPr>
      </w:pPr>
    </w:p>
    <w:p>
      <w:pPr>
        <w:pStyle w:val="22"/>
      </w:pPr>
      <w:r>
        <w:rPr>
          <w:rFonts w:hint="eastAsia"/>
        </w:rPr>
        <w:t>7.7.2.5 测量方式及结果</w:t>
      </w:r>
    </w:p>
    <w:p>
      <w:pPr>
        <w:pStyle w:val="22"/>
        <w:ind w:firstLine="480" w:firstLineChars="200"/>
      </w:pPr>
      <w:r>
        <w:rPr>
          <w:rFonts w:hint="eastAsia"/>
        </w:rPr>
        <w:t>光栅线位移测量装置（系统）</w:t>
      </w:r>
      <w:r>
        <w:t>安装调整好后，</w:t>
      </w:r>
      <w:r>
        <w:rPr>
          <w:rFonts w:hint="eastAsia"/>
        </w:rPr>
        <w:t>可以采用动态取样测量方式，使用光栅线位移测量装置（系统）输出位置</w:t>
      </w:r>
      <w:r>
        <w:t>脉冲</w:t>
      </w:r>
      <w:r>
        <w:rPr>
          <w:rFonts w:hint="eastAsia"/>
        </w:rPr>
        <w:t>或者激光干涉比长仪（激光干涉仪）输出位置脉冲进行触发采样，也可以采用静态取样测量方式，按照表4中推荐间隔进行测量。</w:t>
      </w:r>
    </w:p>
    <w:p>
      <w:pPr>
        <w:pStyle w:val="22"/>
        <w:ind w:firstLine="480" w:firstLineChars="200"/>
      </w:pPr>
      <w:r>
        <w:rPr>
          <w:rFonts w:hint="eastAsia"/>
        </w:rPr>
        <w:t>激光干涉比长仪（激光干涉仪）结果为标准值</w:t>
      </w:r>
      <w:r>
        <w:rPr>
          <w:position w:val="-12"/>
          <w:szCs w:val="20"/>
        </w:rPr>
        <w:object>
          <v:shape id="_x0000_i1048" o:spt="75" type="#_x0000_t75" style="height:19pt;width:12.25pt;" o:ole="t" filled="f" o:preferrelative="t" stroked="f" coordsize="21600,21600">
            <v:path/>
            <v:fill on="f" focussize="0,0"/>
            <v:stroke on="f" joinstyle="miter"/>
            <v:imagedata r:id="rId70" o:title=""/>
            <o:lock v:ext="edit" aspectratio="t"/>
            <w10:wrap type="none"/>
            <w10:anchorlock/>
          </v:shape>
          <o:OLEObject Type="Embed" ProgID="Equation.DSMT4" ShapeID="_x0000_i1048" DrawAspect="Content" ObjectID="_1468075749" r:id="rId69">
            <o:LockedField>false</o:LockedField>
          </o:OLEObject>
        </w:object>
      </w:r>
      <w:r>
        <w:rPr>
          <w:rFonts w:hint="eastAsia" w:ascii="宋体" w:hAnsi="宋体" w:eastAsia="宋体" w:cs="宋体"/>
        </w:rPr>
        <w:t>，</w:t>
      </w:r>
      <w:r>
        <w:rPr>
          <w:rFonts w:hint="eastAsia"/>
        </w:rPr>
        <w:t>光栅线位移测量装置（系统）结果为被检测值</w:t>
      </w:r>
      <w:r>
        <w:rPr>
          <w:position w:val="-12"/>
          <w:szCs w:val="20"/>
        </w:rPr>
        <w:object>
          <v:shape id="_x0000_i1049" o:spt="75" type="#_x0000_t75" style="height:19pt;width:14.25pt;" o:ole="t" filled="f" o:preferrelative="t" stroked="f" coordsize="21600,21600">
            <v:path/>
            <v:fill on="f" focussize="0,0"/>
            <v:stroke on="f" joinstyle="miter"/>
            <v:imagedata r:id="rId72" o:title=""/>
            <o:lock v:ext="edit" aspectratio="t"/>
            <w10:wrap type="none"/>
            <w10:anchorlock/>
          </v:shape>
          <o:OLEObject Type="Embed" ProgID="Equation.DSMT4" ShapeID="_x0000_i1049" DrawAspect="Content" ObjectID="_1468075750" r:id="rId71">
            <o:LockedField>false</o:LockedField>
          </o:OLEObject>
        </w:object>
      </w:r>
      <w:r>
        <w:rPr>
          <w:rFonts w:hint="eastAsia"/>
        </w:rPr>
        <w:t>，则光栅线位移测量装置（系统）示值误差值表示为：</w:t>
      </w:r>
    </w:p>
    <w:p>
      <w:pPr>
        <w:tabs>
          <w:tab w:val="center" w:pos="3840"/>
          <w:tab w:val="right" w:pos="8160"/>
        </w:tabs>
        <w:textAlignment w:val="center"/>
      </w:pPr>
      <w:r>
        <w:tab/>
      </w:r>
      <w:r>
        <w:object>
          <v:shape id="_x0000_i1050" o:spt="75" type="#_x0000_t75" style="height:19pt;width:61.1pt;" o:ole="t" filled="f" o:preferrelative="t" stroked="f" coordsize="21600,21600">
            <v:path/>
            <v:fill on="f" focussize="0,0"/>
            <v:stroke on="f" joinstyle="miter"/>
            <v:imagedata r:id="rId74" o:title=""/>
            <o:lock v:ext="edit" aspectratio="t"/>
            <w10:wrap type="none"/>
            <w10:anchorlock/>
          </v:shape>
          <o:OLEObject Type="Embed" ProgID="Equation.DSMT4" ShapeID="_x0000_i1050" DrawAspect="Content" ObjectID="_1468075751" r:id="rId73">
            <o:LockedField>false</o:LockedField>
          </o:OLEObject>
        </w:object>
      </w:r>
      <w:r>
        <w:tab/>
      </w:r>
      <w:r>
        <w:rPr>
          <w:rFonts w:hint="eastAsia"/>
        </w:rPr>
        <w:t>（4）</w:t>
      </w:r>
    </w:p>
    <w:p>
      <w:pPr>
        <w:widowControl/>
        <w:spacing w:line="360" w:lineRule="auto"/>
        <w:jc w:val="left"/>
      </w:pPr>
      <w:r>
        <w:rPr>
          <w:rFonts w:hint="eastAsia"/>
        </w:rPr>
        <w:t>式中：</w:t>
      </w:r>
      <w:r>
        <w:rPr>
          <w:i/>
          <w:iCs/>
          <w:szCs w:val="24"/>
        </w:rPr>
        <w:t>i</w:t>
      </w:r>
      <w:r>
        <w:rPr>
          <w:szCs w:val="24"/>
        </w:rPr>
        <w:t>表示第</w:t>
      </w:r>
      <w:r>
        <w:rPr>
          <w:i/>
          <w:iCs/>
          <w:szCs w:val="24"/>
        </w:rPr>
        <w:t>i</w:t>
      </w:r>
      <w:r>
        <w:rPr>
          <w:szCs w:val="24"/>
        </w:rPr>
        <w:t>个测量位置</w:t>
      </w:r>
    </w:p>
    <w:p>
      <w:pPr>
        <w:widowControl/>
        <w:spacing w:line="360" w:lineRule="auto"/>
        <w:ind w:firstLine="480" w:firstLineChars="200"/>
        <w:jc w:val="left"/>
        <w:rPr>
          <w:szCs w:val="24"/>
        </w:rPr>
      </w:pPr>
      <w:r>
        <w:rPr>
          <w:rFonts w:hint="eastAsia" w:ascii="宋体" w:hAnsi="宋体"/>
          <w:szCs w:val="24"/>
        </w:rPr>
        <w:t>按照设定间隔进行3次同向测量，以3次测量结果的平均值为示值误差，用示值误差曲线表示测量结果。测量结果也可以采用</w:t>
      </w:r>
      <w:r>
        <w:rPr>
          <w:szCs w:val="24"/>
        </w:rPr>
        <w:t>±</w:t>
      </w:r>
      <w:r>
        <w:rPr>
          <w:i/>
          <w:iCs/>
          <w:szCs w:val="24"/>
        </w:rPr>
        <w:t>A</w:t>
      </w:r>
      <w:r>
        <w:rPr>
          <w:rFonts w:hint="eastAsia" w:ascii="宋体" w:hAnsi="宋体"/>
          <w:szCs w:val="24"/>
        </w:rPr>
        <w:t>准确度形式进行表示，</w:t>
      </w:r>
      <w:r>
        <w:rPr>
          <w:i/>
          <w:iCs/>
          <w:szCs w:val="24"/>
        </w:rPr>
        <w:t>A</w:t>
      </w:r>
      <w:r>
        <w:rPr>
          <w:rFonts w:hint="eastAsia"/>
          <w:szCs w:val="24"/>
        </w:rPr>
        <w:t>为3次</w:t>
      </w:r>
      <w:r>
        <w:rPr>
          <w:rFonts w:hint="eastAsia" w:ascii="宋体" w:hAnsi="宋体"/>
          <w:szCs w:val="24"/>
        </w:rPr>
        <w:t>测量结果中的最大值与最小值差值的二分之一，即</w:t>
      </w:r>
      <w:r>
        <w:rPr>
          <w:i/>
          <w:iCs/>
          <w:szCs w:val="24"/>
        </w:rPr>
        <w:t>A</w:t>
      </w:r>
      <w:r>
        <w:rPr>
          <w:szCs w:val="24"/>
        </w:rPr>
        <w:t>=±[</w:t>
      </w:r>
      <w:r>
        <w:rPr>
          <w:rFonts w:hint="eastAsia"/>
          <w:szCs w:val="24"/>
        </w:rPr>
        <w:t>max(</w:t>
      </w:r>
      <w:r>
        <w:rPr>
          <w:i/>
          <w:iCs/>
          <w:szCs w:val="24"/>
        </w:rPr>
        <w:t>X</w:t>
      </w:r>
      <w:r>
        <w:rPr>
          <w:rFonts w:hint="eastAsia"/>
          <w:i/>
          <w:iCs/>
          <w:szCs w:val="24"/>
        </w:rPr>
        <w:t>i</w:t>
      </w:r>
      <w:r>
        <w:rPr>
          <w:rFonts w:hint="eastAsia"/>
          <w:szCs w:val="24"/>
        </w:rPr>
        <w:t>)-m</w:t>
      </w:r>
      <w:r>
        <w:rPr>
          <w:szCs w:val="24"/>
        </w:rPr>
        <w:t>in</w:t>
      </w:r>
      <w:r>
        <w:rPr>
          <w:rFonts w:hint="eastAsia"/>
          <w:szCs w:val="24"/>
        </w:rPr>
        <w:t>(</w:t>
      </w:r>
      <w:r>
        <w:rPr>
          <w:i/>
          <w:iCs/>
          <w:szCs w:val="24"/>
        </w:rPr>
        <w:t>X</w:t>
      </w:r>
      <w:r>
        <w:rPr>
          <w:rFonts w:hint="eastAsia"/>
          <w:i/>
          <w:iCs/>
          <w:szCs w:val="24"/>
        </w:rPr>
        <w:t>i</w:t>
      </w:r>
      <w:r>
        <w:rPr>
          <w:rFonts w:hint="eastAsia"/>
          <w:szCs w:val="24"/>
        </w:rPr>
        <w:t>)</w:t>
      </w:r>
      <w:r>
        <w:rPr>
          <w:szCs w:val="24"/>
        </w:rPr>
        <w:t>]/2</w:t>
      </w:r>
      <w:r>
        <w:rPr>
          <w:rFonts w:hint="eastAsia" w:ascii="宋体" w:hAnsi="宋体"/>
          <w:szCs w:val="24"/>
        </w:rPr>
        <w:t>。</w:t>
      </w:r>
    </w:p>
    <w:bookmarkEnd w:id="20"/>
    <w:bookmarkEnd w:id="21"/>
    <w:p>
      <w:pPr>
        <w:pStyle w:val="51"/>
      </w:pPr>
      <w:bookmarkStart w:id="23" w:name="_Toc3022"/>
      <w:r>
        <w:t>校准结果表达</w:t>
      </w:r>
      <w:bookmarkEnd w:id="23"/>
    </w:p>
    <w:p>
      <w:pPr>
        <w:spacing w:line="360" w:lineRule="auto"/>
        <w:ind w:firstLine="480" w:firstLineChars="200"/>
        <w:rPr>
          <w:szCs w:val="24"/>
        </w:rPr>
      </w:pPr>
      <w:r>
        <w:rPr>
          <w:szCs w:val="24"/>
        </w:rPr>
        <w:t>经过校准的</w:t>
      </w:r>
      <w:r>
        <w:rPr>
          <w:rFonts w:hint="eastAsia"/>
          <w:szCs w:val="24"/>
        </w:rPr>
        <w:t>光栅线位移测量装置（系统）</w:t>
      </w:r>
      <w:r>
        <w:rPr>
          <w:szCs w:val="24"/>
        </w:rPr>
        <w:t>出具校准证书</w:t>
      </w:r>
      <w:r>
        <w:rPr>
          <w:rFonts w:hint="eastAsia"/>
          <w:szCs w:val="24"/>
        </w:rPr>
        <w:t>，</w:t>
      </w:r>
      <w:r>
        <w:rPr>
          <w:szCs w:val="24"/>
        </w:rPr>
        <w:t>校准结果应至少包含下列内容：校准项目名称和校准结果</w:t>
      </w:r>
      <w:r>
        <w:rPr>
          <w:rFonts w:hint="eastAsia"/>
          <w:szCs w:val="24"/>
        </w:rPr>
        <w:t>。</w:t>
      </w:r>
    </w:p>
    <w:p>
      <w:pPr>
        <w:pStyle w:val="51"/>
      </w:pPr>
      <w:bookmarkStart w:id="24" w:name="_Toc16456"/>
      <w:r>
        <w:t>复校时间间隔</w:t>
      </w:r>
      <w:bookmarkEnd w:id="24"/>
    </w:p>
    <w:p>
      <w:pPr>
        <w:widowControl/>
        <w:ind w:firstLine="480" w:firstLineChars="200"/>
        <w:rPr>
          <w:szCs w:val="24"/>
        </w:rPr>
      </w:pPr>
      <w:r>
        <w:rPr>
          <w:szCs w:val="24"/>
        </w:rPr>
        <w:t>建议复校时间间隔一般</w:t>
      </w:r>
      <w:r>
        <w:rPr>
          <w:rFonts w:hint="eastAsia"/>
          <w:szCs w:val="24"/>
        </w:rPr>
        <w:t>为1年</w:t>
      </w:r>
      <w:r>
        <w:rPr>
          <w:szCs w:val="24"/>
        </w:rPr>
        <w:t xml:space="preserve">。 </w:t>
      </w:r>
      <w:r>
        <w:rPr>
          <w:szCs w:val="24"/>
        </w:rPr>
        <w:br w:type="page"/>
      </w:r>
      <w:bookmarkStart w:id="25" w:name="_Toc326580621"/>
    </w:p>
    <w:p>
      <w:pPr>
        <w:spacing w:line="360" w:lineRule="auto"/>
        <w:outlineLvl w:val="0"/>
        <w:rPr>
          <w:sz w:val="28"/>
          <w:szCs w:val="28"/>
        </w:rPr>
      </w:pPr>
      <w:bookmarkStart w:id="26" w:name="_Toc25427"/>
      <w:r>
        <w:rPr>
          <w:rStyle w:val="58"/>
          <w:b/>
          <w:bCs/>
        </w:rPr>
        <w:t>附录</w:t>
      </w:r>
      <w:r>
        <w:rPr>
          <w:rStyle w:val="58"/>
          <w:rFonts w:hint="eastAsia"/>
          <w:b/>
          <w:bCs/>
        </w:rPr>
        <w:t>A</w:t>
      </w:r>
      <w:r>
        <w:rPr>
          <w:rFonts w:eastAsia="黑体"/>
          <w:sz w:val="28"/>
          <w:szCs w:val="28"/>
        </w:rPr>
        <w:t xml:space="preserve"> </w:t>
      </w:r>
      <w:r>
        <w:rPr>
          <w:rFonts w:hint="eastAsia" w:eastAsia="黑体"/>
          <w:sz w:val="28"/>
          <w:szCs w:val="28"/>
        </w:rPr>
        <w:t xml:space="preserve"> </w:t>
      </w:r>
      <w:bookmarkStart w:id="27" w:name="_Hlk162461362"/>
      <w:r>
        <w:rPr>
          <w:rFonts w:hint="eastAsia" w:eastAsia="黑体"/>
          <w:bCs/>
          <w:szCs w:val="24"/>
        </w:rPr>
        <w:t>用激光干涉比长仪测量光栅栅线位值偏差测量</w:t>
      </w:r>
      <w:r>
        <w:rPr>
          <w:rFonts w:eastAsia="黑体"/>
          <w:bCs/>
          <w:szCs w:val="24"/>
        </w:rPr>
        <w:t>不确定度评定</w:t>
      </w:r>
      <w:bookmarkEnd w:id="26"/>
      <w:bookmarkEnd w:id="27"/>
    </w:p>
    <w:p>
      <w:pPr>
        <w:tabs>
          <w:tab w:val="left" w:pos="780"/>
        </w:tabs>
        <w:spacing w:line="360" w:lineRule="auto"/>
        <w:ind w:firstLine="480" w:firstLineChars="200"/>
        <w:rPr>
          <w:rFonts w:hint="eastAsia"/>
          <w:bCs/>
        </w:rPr>
      </w:pPr>
    </w:p>
    <w:p>
      <w:pPr>
        <w:tabs>
          <w:tab w:val="left" w:pos="780"/>
        </w:tabs>
        <w:spacing w:line="360" w:lineRule="auto"/>
        <w:ind w:firstLine="480" w:firstLineChars="200"/>
        <w:rPr>
          <w:bCs/>
        </w:rPr>
      </w:pPr>
      <w:r>
        <w:rPr>
          <w:rFonts w:hint="eastAsia"/>
          <w:bCs/>
        </w:rPr>
        <w:t>基于激光干涉比长仪（线纹干涉仪）测量光栅线位移测量装置（系统）光栅尺的栅线位值偏差</w:t>
      </w:r>
      <w:r>
        <w:rPr>
          <w:bCs/>
        </w:rPr>
        <w:t>的</w:t>
      </w:r>
      <w:r>
        <w:rPr>
          <w:rFonts w:hint="eastAsia"/>
          <w:bCs/>
        </w:rPr>
        <w:t>测量</w:t>
      </w:r>
      <w:r>
        <w:rPr>
          <w:bCs/>
        </w:rPr>
        <w:t>不确定度</w:t>
      </w:r>
      <w:r>
        <w:rPr>
          <w:rFonts w:hint="eastAsia"/>
          <w:bCs/>
        </w:rPr>
        <w:t>来源主要影响因素为光干涉比长仪（线纹干涉仪）线距测长不确定度、光栅尺余弦误差、阿贝误差、材料温度引起的误差。</w:t>
      </w:r>
    </w:p>
    <w:p>
      <w:pPr>
        <w:tabs>
          <w:tab w:val="left" w:pos="780"/>
        </w:tabs>
        <w:spacing w:line="360" w:lineRule="auto"/>
        <w:outlineLvl w:val="1"/>
        <w:rPr>
          <w:rFonts w:hint="eastAsia"/>
          <w:bCs/>
        </w:rPr>
      </w:pPr>
    </w:p>
    <w:p>
      <w:pPr>
        <w:tabs>
          <w:tab w:val="left" w:pos="780"/>
        </w:tabs>
        <w:spacing w:line="360" w:lineRule="auto"/>
        <w:outlineLvl w:val="1"/>
        <w:rPr>
          <w:bCs/>
        </w:rPr>
      </w:pPr>
      <w:r>
        <w:rPr>
          <w:rFonts w:hint="eastAsia"/>
          <w:bCs/>
        </w:rPr>
        <w:t>A</w:t>
      </w:r>
      <w:r>
        <w:rPr>
          <w:bCs/>
        </w:rPr>
        <w:t xml:space="preserve">.1  </w:t>
      </w:r>
      <w:r>
        <w:rPr>
          <w:rFonts w:hint="eastAsia"/>
          <w:bCs/>
        </w:rPr>
        <w:t>光栅线位移测量装置（系统）光栅栅线位值偏差</w:t>
      </w:r>
      <w:r>
        <w:rPr>
          <w:rFonts w:hint="eastAsia"/>
        </w:rPr>
        <w:t>（或信号周期</w:t>
      </w:r>
      <w:r>
        <w:rPr>
          <w:rFonts w:hint="eastAsia"/>
          <w:lang w:val="en-US" w:eastAsia="zh-CN"/>
        </w:rPr>
        <w:t>偏差</w:t>
      </w:r>
      <w:r>
        <w:rPr>
          <w:rFonts w:hint="eastAsia"/>
        </w:rPr>
        <w:t>）</w:t>
      </w:r>
      <w:r>
        <w:rPr>
          <w:bCs/>
        </w:rPr>
        <w:t>的测量不确定度计算</w:t>
      </w:r>
    </w:p>
    <w:p>
      <w:pPr>
        <w:spacing w:line="360" w:lineRule="auto"/>
        <w:outlineLvl w:val="2"/>
        <w:rPr>
          <w:bCs/>
        </w:rPr>
      </w:pPr>
      <w:r>
        <w:rPr>
          <w:bCs/>
        </w:rPr>
        <w:t>A.1.1  测量模型</w:t>
      </w:r>
    </w:p>
    <w:p>
      <w:pPr>
        <w:spacing w:line="360" w:lineRule="auto"/>
        <w:ind w:firstLine="480" w:firstLineChars="200"/>
        <w:rPr>
          <w:bCs/>
        </w:rPr>
      </w:pPr>
      <w:r>
        <w:rPr>
          <w:rFonts w:hint="eastAsia"/>
          <w:bCs/>
        </w:rPr>
        <w:t>基于激光干涉比长仪（线纹干涉仪）测量光栅线位移测量装置（系统）光栅栅线位值偏差</w:t>
      </w:r>
      <w:r>
        <w:rPr>
          <w:rFonts w:hint="eastAsia"/>
        </w:rPr>
        <w:t>（或信号周期</w:t>
      </w:r>
      <w:r>
        <w:rPr>
          <w:rFonts w:hint="eastAsia"/>
          <w:lang w:val="en-US" w:eastAsia="zh-CN"/>
        </w:rPr>
        <w:t>偏差</w:t>
      </w:r>
      <w:r>
        <w:rPr>
          <w:rFonts w:hint="eastAsia"/>
        </w:rPr>
        <w:t>）</w:t>
      </w:r>
      <w:r>
        <w:rPr>
          <w:rFonts w:hint="eastAsia"/>
          <w:bCs/>
        </w:rPr>
        <w:t>的测量数学模型</w:t>
      </w:r>
      <w:r>
        <w:rPr>
          <w:bCs/>
        </w:rPr>
        <w:t>可以表示为：</w:t>
      </w:r>
    </w:p>
    <w:p>
      <w:pPr>
        <w:tabs>
          <w:tab w:val="center" w:pos="3840"/>
          <w:tab w:val="right" w:pos="8160"/>
        </w:tabs>
        <w:textAlignment w:val="center"/>
      </w:pPr>
      <w:r>
        <w:tab/>
      </w:r>
      <w:r>
        <w:object>
          <v:shape id="_x0000_i1051" o:spt="75" type="#_x0000_t75" style="height:19pt;width:209.9pt;" o:ole="t" filled="f" o:preferrelative="t" stroked="f" coordsize="21600,21600">
            <v:path/>
            <v:fill on="f" focussize="0,0"/>
            <v:stroke on="f" joinstyle="miter"/>
            <v:imagedata r:id="rId76" o:title=""/>
            <o:lock v:ext="edit" aspectratio="t"/>
            <w10:wrap type="none"/>
            <w10:anchorlock/>
          </v:shape>
          <o:OLEObject Type="Embed" ProgID="Equation.DSMT4" ShapeID="_x0000_i1051" DrawAspect="Content" ObjectID="_1468075752" r:id="rId75">
            <o:LockedField>false</o:LockedField>
          </o:OLEObject>
        </w:object>
      </w:r>
      <w:r>
        <w:rPr>
          <w:rFonts w:hint="eastAsia"/>
        </w:rPr>
        <w:t xml:space="preserve"> </w:t>
      </w:r>
      <w:r>
        <w:tab/>
      </w:r>
      <w:r>
        <w:rPr>
          <w:rFonts w:hint="eastAsia"/>
        </w:rPr>
        <w:t>(A.1)</w:t>
      </w:r>
    </w:p>
    <w:p>
      <w:pPr>
        <w:spacing w:line="360" w:lineRule="auto"/>
        <w:jc w:val="left"/>
      </w:pPr>
      <w:r>
        <w:t>式中：</w:t>
      </w:r>
      <w:r>
        <w:rPr>
          <w:position w:val="-12"/>
        </w:rPr>
        <w:object>
          <v:shape id="_x0000_i1052" o:spt="75" type="#_x0000_t75" style="height:19pt;width:12.25pt;" o:ole="t" filled="f" o:preferrelative="t" stroked="f" coordsize="21600,21600">
            <v:path/>
            <v:fill on="f" focussize="0,0"/>
            <v:stroke on="f" joinstyle="miter"/>
            <v:imagedata r:id="rId78" o:title=""/>
            <o:lock v:ext="edit" aspectratio="t"/>
            <w10:wrap type="none"/>
            <w10:anchorlock/>
          </v:shape>
          <o:OLEObject Type="Embed" ProgID="Equation.DSMT4" ShapeID="_x0000_i1052" DrawAspect="Content" ObjectID="_1468075753" r:id="rId77">
            <o:LockedField>false</o:LockedField>
          </o:OLEObject>
        </w:object>
      </w:r>
      <w:r>
        <w:t>—</w:t>
      </w:r>
      <w:r>
        <w:rPr>
          <w:rFonts w:hint="eastAsia"/>
        </w:rPr>
        <w:t>第</w:t>
      </w:r>
      <w:r>
        <w:rPr>
          <w:rFonts w:hint="eastAsia"/>
          <w:i/>
          <w:iCs/>
        </w:rPr>
        <w:t>i</w:t>
      </w:r>
      <w:r>
        <w:rPr>
          <w:rFonts w:hint="eastAsia"/>
        </w:rPr>
        <w:t>个</w:t>
      </w:r>
      <w:r>
        <w:rPr>
          <w:rFonts w:hint="eastAsia"/>
          <w:lang w:eastAsia="zh-CN"/>
        </w:rPr>
        <w:t>光栅栅线位置</w:t>
      </w:r>
      <w:r>
        <w:rPr>
          <w:rFonts w:hint="eastAsia"/>
        </w:rPr>
        <w:t>值（或第</w:t>
      </w:r>
      <w:r>
        <w:rPr>
          <w:rFonts w:hint="eastAsia"/>
          <w:i/>
          <w:iCs/>
        </w:rPr>
        <w:t>i</w:t>
      </w:r>
      <w:r>
        <w:rPr>
          <w:rFonts w:hint="eastAsia"/>
        </w:rPr>
        <w:t>个光栅信号周期</w:t>
      </w:r>
      <w:r>
        <w:rPr>
          <w:rFonts w:hint="eastAsia"/>
          <w:lang w:val="en-US" w:eastAsia="zh-CN"/>
        </w:rPr>
        <w:t>位置</w:t>
      </w:r>
      <w:r>
        <w:rPr>
          <w:rFonts w:hint="eastAsia"/>
        </w:rPr>
        <w:t>值）</w:t>
      </w:r>
      <w:r>
        <w:t>；</w:t>
      </w:r>
    </w:p>
    <w:p>
      <w:pPr>
        <w:spacing w:line="360" w:lineRule="auto"/>
        <w:ind w:left="720" w:leftChars="300"/>
        <w:jc w:val="left"/>
        <w:rPr>
          <w:szCs w:val="24"/>
        </w:rPr>
      </w:pPr>
      <w:r>
        <w:rPr>
          <w:position w:val="-12"/>
        </w:rPr>
        <w:object>
          <v:shape id="_x0000_i1053" o:spt="75" type="#_x0000_t75" style="height:19pt;width:16.3pt;" o:ole="t" filled="f" o:preferrelative="t" stroked="f" coordsize="21600,21600">
            <v:path/>
            <v:fill on="f" focussize="0,0"/>
            <v:stroke on="f" joinstyle="miter"/>
            <v:imagedata r:id="rId80" o:title=""/>
            <o:lock v:ext="edit" aspectratio="t"/>
            <w10:wrap type="none"/>
            <w10:anchorlock/>
          </v:shape>
          <o:OLEObject Type="Embed" ProgID="Equation.DSMT4" ShapeID="_x0000_i1053" DrawAspect="Content" ObjectID="_1468075754" r:id="rId79">
            <o:LockedField>false</o:LockedField>
          </o:OLEObject>
        </w:object>
      </w:r>
      <w:r>
        <w:t>—</w:t>
      </w:r>
      <w:r>
        <w:rPr>
          <w:rFonts w:hint="eastAsia"/>
          <w:szCs w:val="24"/>
        </w:rPr>
        <w:t>第</w:t>
      </w:r>
      <w:r>
        <w:rPr>
          <w:i/>
          <w:iCs/>
          <w:szCs w:val="24"/>
        </w:rPr>
        <w:t>i</w:t>
      </w:r>
      <w:r>
        <w:rPr>
          <w:rFonts w:hint="eastAsia"/>
          <w:szCs w:val="24"/>
        </w:rPr>
        <w:t>个光栅刻线位置</w:t>
      </w:r>
      <w:r>
        <w:rPr>
          <w:rFonts w:hint="eastAsia"/>
        </w:rPr>
        <w:t>（或第</w:t>
      </w:r>
      <w:r>
        <w:rPr>
          <w:rFonts w:hint="eastAsia"/>
          <w:i/>
          <w:iCs/>
        </w:rPr>
        <w:t>i</w:t>
      </w:r>
      <w:r>
        <w:rPr>
          <w:rFonts w:hint="eastAsia"/>
        </w:rPr>
        <w:t>个光栅信号周期位置）</w:t>
      </w:r>
      <w:r>
        <w:rPr>
          <w:rFonts w:hint="eastAsia"/>
          <w:szCs w:val="24"/>
        </w:rPr>
        <w:t>瞄准时，</w:t>
      </w:r>
      <w:r>
        <w:rPr>
          <w:rFonts w:hint="eastAsia"/>
          <w:bCs/>
          <w:szCs w:val="24"/>
        </w:rPr>
        <w:t>激光干涉比长仪（</w:t>
      </w:r>
      <w:r>
        <w:rPr>
          <w:rFonts w:hint="eastAsia"/>
          <w:bCs/>
          <w:szCs w:val="24"/>
          <w:lang w:val="en-US" w:eastAsia="zh-CN"/>
        </w:rPr>
        <w:t>线纹</w:t>
      </w:r>
      <w:r>
        <w:rPr>
          <w:rFonts w:hint="eastAsia"/>
          <w:bCs/>
          <w:szCs w:val="24"/>
          <w:lang w:eastAsia="zh-CN"/>
        </w:rPr>
        <w:t>干涉仪</w:t>
      </w:r>
      <w:r>
        <w:rPr>
          <w:rFonts w:hint="eastAsia"/>
          <w:bCs/>
          <w:szCs w:val="24"/>
        </w:rPr>
        <w:t>）测长大数值</w:t>
      </w:r>
      <w:r>
        <w:rPr>
          <w:rFonts w:hint="eastAsia"/>
          <w:szCs w:val="24"/>
        </w:rPr>
        <w:t>；</w:t>
      </w:r>
    </w:p>
    <w:p>
      <w:pPr>
        <w:pStyle w:val="37"/>
        <w:spacing w:line="360" w:lineRule="auto"/>
        <w:ind w:left="720" w:leftChars="300" w:firstLine="0" w:firstLineChars="0"/>
        <w:rPr>
          <w:rFonts w:ascii="Times New Roman"/>
          <w:sz w:val="24"/>
          <w:szCs w:val="24"/>
        </w:rPr>
      </w:pPr>
      <w:r>
        <w:rPr>
          <w:position w:val="-12"/>
          <w:sz w:val="24"/>
          <w:szCs w:val="24"/>
        </w:rPr>
        <w:object>
          <v:shape id="_x0000_i1054" o:spt="75" type="#_x0000_t75" style="height:19pt;width:19pt;" o:ole="t" filled="f" o:preferrelative="t" stroked="f" coordsize="21600,21600">
            <v:path/>
            <v:fill on="f" focussize="0,0"/>
            <v:stroke on="f" joinstyle="miter"/>
            <v:imagedata r:id="rId82" o:title=""/>
            <o:lock v:ext="edit" aspectratio="t"/>
            <w10:wrap type="none"/>
            <w10:anchorlock/>
          </v:shape>
          <o:OLEObject Type="Embed" ProgID="Equation.DSMT4" ShapeID="_x0000_i1054" DrawAspect="Content" ObjectID="_1468075755" r:id="rId81">
            <o:LockedField>false</o:LockedField>
          </o:OLEObject>
        </w:object>
      </w:r>
      <w:r>
        <w:rPr>
          <w:rFonts w:ascii="Times New Roman"/>
          <w:i/>
          <w:iCs/>
          <w:sz w:val="24"/>
          <w:szCs w:val="24"/>
          <w:vertAlign w:val="subscript"/>
        </w:rPr>
        <w:t xml:space="preserve"> </w:t>
      </w:r>
      <w:r>
        <w:rPr>
          <w:rFonts w:ascii="Times New Roman"/>
          <w:sz w:val="24"/>
          <w:szCs w:val="24"/>
        </w:rPr>
        <w:t>—</w:t>
      </w:r>
      <w:r>
        <w:rPr>
          <w:rFonts w:hint="eastAsia"/>
          <w:sz w:val="24"/>
          <w:szCs w:val="24"/>
        </w:rPr>
        <w:t>第</w:t>
      </w:r>
      <w:r>
        <w:rPr>
          <w:rFonts w:ascii="Times New Roman"/>
          <w:i/>
          <w:iCs/>
          <w:sz w:val="24"/>
          <w:szCs w:val="24"/>
        </w:rPr>
        <w:t>i</w:t>
      </w:r>
      <w:r>
        <w:rPr>
          <w:rFonts w:hint="eastAsia"/>
          <w:sz w:val="24"/>
          <w:szCs w:val="24"/>
        </w:rPr>
        <w:t>个光栅刻线位置（或第</w:t>
      </w:r>
      <w:r>
        <w:rPr>
          <w:rFonts w:hint="eastAsia"/>
          <w:i/>
          <w:iCs/>
          <w:sz w:val="24"/>
          <w:szCs w:val="24"/>
        </w:rPr>
        <w:t>i</w:t>
      </w:r>
      <w:r>
        <w:rPr>
          <w:rFonts w:hint="eastAsia"/>
          <w:sz w:val="24"/>
          <w:szCs w:val="24"/>
        </w:rPr>
        <w:t>个光栅信号周期位置）瞄准时，</w:t>
      </w:r>
      <w:r>
        <w:rPr>
          <w:rFonts w:hint="eastAsia"/>
          <w:bCs/>
          <w:sz w:val="24"/>
          <w:szCs w:val="24"/>
        </w:rPr>
        <w:t>激光干涉比长仪（</w:t>
      </w:r>
      <w:r>
        <w:rPr>
          <w:rFonts w:hint="eastAsia"/>
          <w:bCs/>
          <w:sz w:val="24"/>
          <w:szCs w:val="24"/>
          <w:lang w:eastAsia="zh-CN"/>
        </w:rPr>
        <w:t>干涉仪</w:t>
      </w:r>
      <w:r>
        <w:rPr>
          <w:rFonts w:hint="eastAsia"/>
          <w:bCs/>
          <w:sz w:val="24"/>
          <w:szCs w:val="24"/>
        </w:rPr>
        <w:t>）测长小数值（光栅刻线位置瞄准值）</w:t>
      </w:r>
      <w:r>
        <w:rPr>
          <w:rFonts w:hint="eastAsia" w:ascii="Times New Roman"/>
          <w:sz w:val="24"/>
          <w:szCs w:val="24"/>
        </w:rPr>
        <w:t>；</w:t>
      </w:r>
    </w:p>
    <w:p>
      <w:pPr>
        <w:pStyle w:val="37"/>
        <w:spacing w:line="360" w:lineRule="auto"/>
        <w:ind w:left="720" w:leftChars="300" w:firstLine="0" w:firstLineChars="0"/>
        <w:rPr>
          <w:rFonts w:ascii="Times New Roman"/>
          <w:sz w:val="24"/>
          <w:szCs w:val="24"/>
        </w:rPr>
      </w:pPr>
      <w:r>
        <w:rPr>
          <w:position w:val="-6"/>
          <w:sz w:val="24"/>
          <w:szCs w:val="24"/>
        </w:rPr>
        <w:object>
          <v:shape id="_x0000_i1055" o:spt="75" type="#_x0000_t75" style="height:11.55pt;width:12.25pt;" o:ole="t" filled="f" o:preferrelative="t" stroked="f" coordsize="21600,21600">
            <v:path/>
            <v:fill on="f" focussize="0,0"/>
            <v:stroke on="f" joinstyle="miter"/>
            <v:imagedata r:id="rId84" o:title=""/>
            <o:lock v:ext="edit" aspectratio="t"/>
            <w10:wrap type="none"/>
            <w10:anchorlock/>
          </v:shape>
          <o:OLEObject Type="Embed" ProgID="Equation.DSMT4" ShapeID="_x0000_i1055" DrawAspect="Content" ObjectID="_1468075756" r:id="rId83">
            <o:LockedField>false</o:LockedField>
          </o:OLEObject>
        </w:object>
      </w:r>
      <w:r>
        <w:rPr>
          <w:rFonts w:ascii="Times New Roman"/>
          <w:i/>
          <w:iCs/>
          <w:sz w:val="24"/>
          <w:szCs w:val="24"/>
          <w:vertAlign w:val="subscript"/>
        </w:rPr>
        <w:t xml:space="preserve"> </w:t>
      </w:r>
      <w:r>
        <w:rPr>
          <w:rFonts w:ascii="Times New Roman"/>
          <w:sz w:val="24"/>
          <w:szCs w:val="24"/>
        </w:rPr>
        <w:t>—</w:t>
      </w:r>
      <w:r>
        <w:rPr>
          <w:rFonts w:hint="eastAsia" w:ascii="Times New Roman"/>
          <w:sz w:val="24"/>
          <w:szCs w:val="24"/>
        </w:rPr>
        <w:t>光栅尺材料线膨胀系数；</w:t>
      </w:r>
    </w:p>
    <w:p>
      <w:pPr>
        <w:pStyle w:val="37"/>
        <w:spacing w:line="360" w:lineRule="auto"/>
        <w:ind w:left="720" w:leftChars="300" w:firstLine="0" w:firstLineChars="0"/>
        <w:rPr>
          <w:rFonts w:ascii="Times New Roman"/>
          <w:sz w:val="24"/>
          <w:szCs w:val="24"/>
        </w:rPr>
      </w:pPr>
      <w:r>
        <w:rPr>
          <w:position w:val="-12"/>
          <w:sz w:val="24"/>
          <w:szCs w:val="24"/>
        </w:rPr>
        <w:object>
          <v:shape id="_x0000_i1056" o:spt="75" type="#_x0000_t75" style="height:19pt;width:12.25pt;" o:ole="t" filled="f" o:preferrelative="t" stroked="f" coordsize="21600,21600">
            <v:path/>
            <v:fill on="f" focussize="0,0"/>
            <v:stroke on="f" joinstyle="miter"/>
            <v:imagedata r:id="rId86" o:title=""/>
            <o:lock v:ext="edit" aspectratio="t"/>
            <w10:wrap type="none"/>
            <w10:anchorlock/>
          </v:shape>
          <o:OLEObject Type="Embed" ProgID="Equation.DSMT4" ShapeID="_x0000_i1056" DrawAspect="Content" ObjectID="_1468075757" r:id="rId85">
            <o:LockedField>false</o:LockedField>
          </o:OLEObject>
        </w:object>
      </w:r>
      <w:r>
        <w:rPr>
          <w:rFonts w:ascii="Times New Roman"/>
          <w:i/>
          <w:iCs/>
          <w:sz w:val="24"/>
          <w:szCs w:val="24"/>
          <w:vertAlign w:val="subscript"/>
        </w:rPr>
        <w:t xml:space="preserve"> </w:t>
      </w:r>
      <w:r>
        <w:rPr>
          <w:rFonts w:ascii="Times New Roman"/>
          <w:sz w:val="24"/>
          <w:szCs w:val="24"/>
        </w:rPr>
        <w:t>—</w:t>
      </w:r>
      <w:r>
        <w:rPr>
          <w:rFonts w:hint="eastAsia" w:ascii="Times New Roman"/>
          <w:sz w:val="24"/>
          <w:szCs w:val="24"/>
        </w:rPr>
        <w:t>光栅尺材料温度；</w:t>
      </w:r>
    </w:p>
    <w:p>
      <w:pPr>
        <w:pStyle w:val="37"/>
        <w:spacing w:line="360" w:lineRule="auto"/>
        <w:ind w:left="720" w:leftChars="300" w:firstLine="0" w:firstLineChars="0"/>
        <w:rPr>
          <w:rFonts w:ascii="Times New Roman"/>
          <w:sz w:val="24"/>
          <w:szCs w:val="24"/>
        </w:rPr>
      </w:pPr>
      <w:r>
        <w:rPr>
          <w:position w:val="-12"/>
          <w:sz w:val="24"/>
          <w:szCs w:val="24"/>
        </w:rPr>
        <w:object>
          <v:shape id="_x0000_i1057" o:spt="75" type="#_x0000_t75" style="height:19pt;width:27.15pt;" o:ole="t" filled="f" o:preferrelative="t" stroked="f" coordsize="21600,21600">
            <v:path/>
            <v:fill on="f" focussize="0,0"/>
            <v:stroke on="f" joinstyle="miter"/>
            <v:imagedata r:id="rId88" o:title=""/>
            <o:lock v:ext="edit" aspectratio="t"/>
            <w10:wrap type="none"/>
            <w10:anchorlock/>
          </v:shape>
          <o:OLEObject Type="Embed" ProgID="Equation.DSMT4" ShapeID="_x0000_i1057" DrawAspect="Content" ObjectID="_1468075758" r:id="rId87">
            <o:LockedField>false</o:LockedField>
          </o:OLEObject>
        </w:object>
      </w:r>
      <w:r>
        <w:rPr>
          <w:rFonts w:ascii="Times New Roman"/>
          <w:i/>
          <w:iCs/>
          <w:sz w:val="24"/>
          <w:szCs w:val="24"/>
          <w:vertAlign w:val="subscript"/>
        </w:rPr>
        <w:t xml:space="preserve"> </w:t>
      </w:r>
      <w:r>
        <w:rPr>
          <w:rFonts w:ascii="Times New Roman"/>
          <w:sz w:val="24"/>
          <w:szCs w:val="24"/>
        </w:rPr>
        <w:t>—</w:t>
      </w:r>
      <w:r>
        <w:rPr>
          <w:rFonts w:hint="eastAsia"/>
          <w:bCs/>
          <w:sz w:val="24"/>
          <w:szCs w:val="24"/>
        </w:rPr>
        <w:t>光栅尺安装的余弦误差</w:t>
      </w:r>
      <w:r>
        <w:rPr>
          <w:rFonts w:hint="eastAsia" w:ascii="Times New Roman"/>
          <w:sz w:val="24"/>
          <w:szCs w:val="24"/>
        </w:rPr>
        <w:t>；</w:t>
      </w:r>
    </w:p>
    <w:p>
      <w:pPr>
        <w:pStyle w:val="37"/>
        <w:spacing w:line="360" w:lineRule="auto"/>
        <w:ind w:left="720" w:leftChars="300" w:firstLine="0" w:firstLineChars="0"/>
        <w:rPr>
          <w:rFonts w:ascii="Times New Roman"/>
          <w:sz w:val="24"/>
          <w:szCs w:val="24"/>
        </w:rPr>
      </w:pPr>
      <w:r>
        <w:rPr>
          <w:position w:val="-12"/>
          <w:sz w:val="24"/>
          <w:szCs w:val="24"/>
        </w:rPr>
        <w:object>
          <v:shape id="_x0000_i1058" o:spt="75" type="#_x0000_t75" style="height:19pt;width:23.1pt;" o:ole="t" filled="f" o:preferrelative="t" stroked="f" coordsize="21600,21600">
            <v:path/>
            <v:fill on="f" focussize="0,0"/>
            <v:stroke on="f" joinstyle="miter"/>
            <v:imagedata r:id="rId90" o:title=""/>
            <o:lock v:ext="edit" aspectratio="t"/>
            <w10:wrap type="none"/>
            <w10:anchorlock/>
          </v:shape>
          <o:OLEObject Type="Embed" ProgID="Equation.DSMT4" ShapeID="_x0000_i1058" DrawAspect="Content" ObjectID="_1468075759" r:id="rId89">
            <o:LockedField>false</o:LockedField>
          </o:OLEObject>
        </w:object>
      </w:r>
      <w:r>
        <w:rPr>
          <w:rFonts w:ascii="Times New Roman"/>
          <w:i/>
          <w:iCs/>
          <w:sz w:val="24"/>
          <w:szCs w:val="24"/>
          <w:vertAlign w:val="subscript"/>
        </w:rPr>
        <w:t xml:space="preserve"> </w:t>
      </w:r>
      <w:r>
        <w:rPr>
          <w:rFonts w:ascii="Times New Roman"/>
          <w:sz w:val="24"/>
          <w:szCs w:val="24"/>
        </w:rPr>
        <w:t>—</w:t>
      </w:r>
      <w:r>
        <w:rPr>
          <w:rFonts w:hint="eastAsia"/>
          <w:bCs/>
          <w:sz w:val="24"/>
          <w:szCs w:val="24"/>
        </w:rPr>
        <w:t>光栅尺安装的阿贝误差</w:t>
      </w:r>
      <w:r>
        <w:rPr>
          <w:rFonts w:hint="eastAsia" w:ascii="Times New Roman"/>
          <w:sz w:val="24"/>
          <w:szCs w:val="24"/>
        </w:rPr>
        <w:t>；</w:t>
      </w:r>
    </w:p>
    <w:p>
      <w:pPr>
        <w:pStyle w:val="37"/>
        <w:tabs>
          <w:tab w:val="left" w:pos="3525"/>
        </w:tabs>
        <w:spacing w:line="360" w:lineRule="auto"/>
        <w:ind w:left="720" w:leftChars="300" w:firstLine="0" w:firstLineChars="0"/>
        <w:rPr>
          <w:rFonts w:ascii="Times New Roman"/>
          <w:sz w:val="24"/>
          <w:szCs w:val="24"/>
        </w:rPr>
      </w:pPr>
      <w:r>
        <w:rPr>
          <w:rFonts w:hint="eastAsia" w:ascii="Times New Roman"/>
          <w:sz w:val="24"/>
          <w:szCs w:val="24"/>
        </w:rPr>
        <w:tab/>
      </w:r>
    </w:p>
    <w:p>
      <w:pPr>
        <w:tabs>
          <w:tab w:val="left" w:pos="900"/>
        </w:tabs>
        <w:spacing w:line="360" w:lineRule="auto"/>
        <w:outlineLvl w:val="2"/>
        <w:rPr>
          <w:bCs/>
        </w:rPr>
      </w:pPr>
      <w:r>
        <w:rPr>
          <w:bCs/>
        </w:rPr>
        <w:t>A.1.2  灵敏系数和合成方差</w:t>
      </w:r>
    </w:p>
    <w:p>
      <w:pPr>
        <w:spacing w:line="360" w:lineRule="auto"/>
        <w:rPr>
          <w:rFonts w:eastAsiaTheme="minorEastAsia"/>
          <w:iCs/>
          <w:kern w:val="0"/>
          <w:position w:val="0"/>
          <w:sz w:val="24"/>
        </w:rPr>
      </w:pPr>
      <w:r>
        <w:rPr>
          <w:rFonts w:hint="eastAsia" w:eastAsiaTheme="minorEastAsia"/>
          <w:position w:val="0"/>
          <w:sz w:val="24"/>
        </w:rPr>
        <w:t>从式A.1各个不确定度来源的变量进行偏导数计算获得</w:t>
      </w:r>
      <w:r>
        <w:rPr>
          <w:rFonts w:eastAsiaTheme="minorEastAsia"/>
          <w:iCs/>
          <w:kern w:val="0"/>
          <w:position w:val="0"/>
          <w:sz w:val="24"/>
        </w:rPr>
        <w:t>灵敏系数</w:t>
      </w:r>
      <w:r>
        <w:rPr>
          <w:rFonts w:eastAsiaTheme="minorEastAsia"/>
          <w:i/>
          <w:iCs/>
          <w:kern w:val="0"/>
          <w:position w:val="0"/>
          <w:sz w:val="24"/>
        </w:rPr>
        <w:t>c</w:t>
      </w:r>
      <w:r>
        <w:rPr>
          <w:rFonts w:eastAsiaTheme="minorEastAsia"/>
          <w:i/>
          <w:kern w:val="0"/>
          <w:position w:val="0"/>
          <w:sz w:val="24"/>
          <w:vertAlign w:val="subscript"/>
        </w:rPr>
        <w:t>i</w:t>
      </w:r>
      <w:r>
        <w:rPr>
          <w:rFonts w:hint="eastAsia" w:eastAsiaTheme="minorEastAsia"/>
          <w:iCs/>
          <w:kern w:val="0"/>
          <w:position w:val="0"/>
          <w:sz w:val="24"/>
        </w:rPr>
        <w:t>：</w:t>
      </w:r>
    </w:p>
    <w:p>
      <w:pPr>
        <w:spacing w:line="360" w:lineRule="auto"/>
        <w:textAlignment w:val="center"/>
        <w:rPr>
          <w:iCs/>
          <w:kern w:val="0"/>
        </w:rPr>
      </w:pPr>
      <w:bookmarkStart w:id="28" w:name="_Hlk55480095"/>
      <w:r>
        <w:rPr>
          <w:rFonts w:eastAsiaTheme="minorEastAsia"/>
          <w:position w:val="0"/>
          <w:sz w:val="24"/>
        </w:rPr>
        <w:object>
          <v:shape id="_x0000_i1059" o:spt="75" type="#_x0000_t75" style="height:34.65pt;width:59.1pt;" o:ole="t" filled="f" o:preferrelative="t" stroked="f" coordsize="21600,21600">
            <v:path/>
            <v:fill on="f" focussize="0,0"/>
            <v:stroke on="f" joinstyle="miter"/>
            <v:imagedata r:id="rId92" o:title=""/>
            <o:lock v:ext="edit" aspectratio="t"/>
            <w10:wrap type="none"/>
            <w10:anchorlock/>
          </v:shape>
          <o:OLEObject Type="Embed" ProgID="Equation.DSMT4" ShapeID="_x0000_i1059" DrawAspect="Content" ObjectID="_1468075760" r:id="rId91">
            <o:LockedField>false</o:LockedField>
          </o:OLEObject>
        </w:object>
      </w:r>
      <w:r>
        <w:rPr>
          <w:rFonts w:eastAsiaTheme="minorEastAsia"/>
          <w:position w:val="0"/>
          <w:sz w:val="24"/>
        </w:rPr>
        <w:t>，</w:t>
      </w:r>
      <w:r>
        <w:rPr>
          <w:rFonts w:eastAsiaTheme="minorEastAsia"/>
          <w:position w:val="0"/>
          <w:sz w:val="24"/>
        </w:rPr>
        <w:object>
          <v:shape id="_x0000_i1060" o:spt="75" type="#_x0000_t75" style="height:34.65pt;width:65.2pt;" o:ole="t" filled="f" o:preferrelative="t" stroked="f" coordsize="21600,21600">
            <v:path/>
            <v:fill on="f" focussize="0,0"/>
            <v:stroke on="f" joinstyle="miter"/>
            <v:imagedata r:id="rId94" o:title=""/>
            <o:lock v:ext="edit" aspectratio="t"/>
            <w10:wrap type="none"/>
            <w10:anchorlock/>
          </v:shape>
          <o:OLEObject Type="Embed" ProgID="Equation.DSMT4" ShapeID="_x0000_i1060" DrawAspect="Content" ObjectID="_1468075761" r:id="rId93">
            <o:LockedField>false</o:LockedField>
          </o:OLEObject>
        </w:object>
      </w:r>
      <w:r>
        <w:rPr>
          <w:rFonts w:eastAsiaTheme="minorEastAsia"/>
          <w:position w:val="0"/>
          <w:sz w:val="24"/>
        </w:rPr>
        <w:t>，</w:t>
      </w:r>
      <w:r>
        <w:rPr>
          <w:rFonts w:eastAsiaTheme="minorEastAsia"/>
          <w:position w:val="0"/>
          <w:sz w:val="24"/>
        </w:rPr>
        <w:object>
          <v:shape id="_x0000_i1061" o:spt="75" type="#_x0000_t75" style="height:31.25pt;width:110pt;" o:ole="t" filled="f" o:preferrelative="t" stroked="f" coordsize="21600,21600">
            <v:path/>
            <v:fill on="f" focussize="0,0"/>
            <v:stroke on="f" joinstyle="miter"/>
            <v:imagedata r:id="rId96" o:title=""/>
            <o:lock v:ext="edit" aspectratio="t"/>
            <w10:wrap type="none"/>
            <w10:anchorlock/>
          </v:shape>
          <o:OLEObject Type="Embed" ProgID="Equation.DSMT4" ShapeID="_x0000_i1061" DrawAspect="Content" ObjectID="_1468075762" r:id="rId95">
            <o:LockedField>false</o:LockedField>
          </o:OLEObject>
        </w:object>
      </w:r>
      <w:r>
        <w:rPr>
          <w:rFonts w:eastAsiaTheme="minorEastAsia"/>
          <w:position w:val="0"/>
          <w:sz w:val="24"/>
        </w:rPr>
        <w:t>，</w:t>
      </w:r>
      <w:r>
        <w:rPr>
          <w:rFonts w:eastAsiaTheme="minorEastAsia"/>
          <w:position w:val="0"/>
          <w:sz w:val="24"/>
        </w:rPr>
        <w:object>
          <v:shape id="_x0000_i1062" o:spt="75" type="#_x0000_t75" style="height:34.65pt;width:87.05pt;" o:ole="t" filled="f" o:preferrelative="t" stroked="f" coordsize="21600,21600">
            <v:path/>
            <v:fill on="f" focussize="0,0"/>
            <v:stroke on="f"/>
            <v:imagedata r:id="rId98" o:title=""/>
            <o:lock v:ext="edit" aspectratio="t"/>
            <w10:wrap type="none"/>
            <w10:anchorlock/>
          </v:shape>
          <o:OLEObject Type="Embed" ProgID="Equation.DSMT4" ShapeID="_x0000_i1062" DrawAspect="Content" ObjectID="_1468075763" r:id="rId97">
            <o:LockedField>false</o:LockedField>
          </o:OLEObject>
        </w:object>
      </w:r>
      <w:r>
        <w:rPr>
          <w:rFonts w:eastAsiaTheme="minorEastAsia"/>
          <w:position w:val="0"/>
          <w:sz w:val="24"/>
        </w:rPr>
        <w:t>，</w:t>
      </w:r>
      <w:r>
        <w:object>
          <v:shape id="_x0000_i1063" o:spt="75" type="#_x0000_t75" style="height:34.65pt;width:76.75pt;" o:ole="t" filled="f" o:preferrelative="t" stroked="f" coordsize="21600,21600">
            <v:path/>
            <v:fill on="f" focussize="0,0"/>
            <v:stroke on="f" joinstyle="miter"/>
            <v:imagedata r:id="rId100" o:title=""/>
            <o:lock v:ext="edit" aspectratio="t"/>
            <w10:wrap type="none"/>
            <w10:anchorlock/>
          </v:shape>
          <o:OLEObject Type="Embed" ProgID="Equation.DSMT4" ShapeID="_x0000_i1063" DrawAspect="Content" ObjectID="_1468075764" r:id="rId99">
            <o:LockedField>false</o:LockedField>
          </o:OLEObject>
        </w:object>
      </w:r>
      <w:r>
        <w:t>，</w:t>
      </w:r>
      <w:r>
        <w:object>
          <v:shape id="_x0000_i1064" o:spt="75" type="#_x0000_t75" style="height:34.65pt;width:73.3pt;" o:ole="t" filled="f" o:preferrelative="t" stroked="f" coordsize="21600,21600">
            <v:path/>
            <v:fill on="f" focussize="0,0"/>
            <v:stroke on="f" joinstyle="miter"/>
            <v:imagedata r:id="rId102" o:title=""/>
            <o:lock v:ext="edit" aspectratio="t"/>
            <w10:wrap type="none"/>
            <w10:anchorlock/>
          </v:shape>
          <o:OLEObject Type="Embed" ProgID="Equation.DSMT4" ShapeID="_x0000_i1064" DrawAspect="Content" ObjectID="_1468075765" r:id="rId101">
            <o:LockedField>false</o:LockedField>
          </o:OLEObject>
        </w:object>
      </w:r>
    </w:p>
    <w:bookmarkEnd w:id="28"/>
    <w:p>
      <w:pPr>
        <w:tabs>
          <w:tab w:val="left" w:pos="900"/>
        </w:tabs>
        <w:spacing w:line="360" w:lineRule="auto"/>
        <w:ind w:firstLine="480" w:firstLineChars="200"/>
        <w:textAlignment w:val="center"/>
        <w:rPr>
          <w:bCs/>
        </w:rPr>
      </w:pPr>
      <w:bookmarkStart w:id="29" w:name="_Hlk55480108"/>
      <w:r>
        <w:rPr>
          <w:rFonts w:hint="eastAsia"/>
        </w:rPr>
        <w:t>用</w:t>
      </w:r>
      <w:r>
        <w:object>
          <v:shape id="_x0000_i1065" o:spt="75" type="#_x0000_t75" style="height:21.75pt;width:34.65pt;" o:ole="t" filled="f" o:preferrelative="t" stroked="f" coordsize="21600,21600">
            <v:path/>
            <v:fill on="f" focussize="0,0"/>
            <v:stroke on="f" joinstyle="miter"/>
            <v:imagedata r:id="rId104" o:title=""/>
            <o:lock v:ext="edit" aspectratio="t"/>
            <w10:wrap type="none"/>
            <w10:anchorlock/>
          </v:shape>
          <o:OLEObject Type="Embed" ProgID="Equation.DSMT4" ShapeID="_x0000_i1065" DrawAspect="Content" ObjectID="_1468075766" r:id="rId103">
            <o:LockedField>false</o:LockedField>
          </o:OLEObject>
        </w:object>
      </w:r>
      <w:r>
        <w:rPr>
          <w:rFonts w:hint="eastAsia"/>
          <w:iCs/>
          <w:kern w:val="0"/>
        </w:rPr>
        <w:t>、</w:t>
      </w:r>
      <w:r>
        <w:object>
          <v:shape id="_x0000_i1066" o:spt="75" type="#_x0000_t75" style="height:21.75pt;width:37.35pt;" o:ole="t" filled="f" o:preferrelative="t" stroked="f" coordsize="21600,21600">
            <v:path/>
            <v:fill on="f" focussize="0,0"/>
            <v:stroke on="f" joinstyle="miter"/>
            <v:imagedata r:id="rId106" o:title=""/>
            <o:lock v:ext="edit" aspectratio="t"/>
            <w10:wrap type="none"/>
            <w10:anchorlock/>
          </v:shape>
          <o:OLEObject Type="Embed" ProgID="Equation.DSMT4" ShapeID="_x0000_i1066" DrawAspect="Content" ObjectID="_1468075767" r:id="rId105">
            <o:LockedField>false</o:LockedField>
          </o:OLEObject>
        </w:object>
      </w:r>
      <w:r>
        <w:rPr>
          <w:rFonts w:hint="eastAsia"/>
          <w:iCs/>
          <w:kern w:val="0"/>
        </w:rPr>
        <w:t>、</w:t>
      </w:r>
      <w:r>
        <w:object>
          <v:shape id="_x0000_i1067" o:spt="75" type="#_x0000_t75" style="height:21.75pt;width:29.2pt;" o:ole="t" filled="f" o:preferrelative="t" stroked="f" coordsize="21600,21600">
            <v:path/>
            <v:fill on="f" focussize="0,0"/>
            <v:stroke on="f" joinstyle="miter"/>
            <v:imagedata r:id="rId108" o:title=""/>
            <o:lock v:ext="edit" aspectratio="t"/>
            <w10:wrap type="none"/>
            <w10:anchorlock/>
          </v:shape>
          <o:OLEObject Type="Embed" ProgID="Equation.DSMT4" ShapeID="_x0000_i1067" DrawAspect="Content" ObjectID="_1468075768" r:id="rId107">
            <o:LockedField>false</o:LockedField>
          </o:OLEObject>
        </w:object>
      </w:r>
      <w:r>
        <w:rPr>
          <w:rFonts w:hint="eastAsia"/>
          <w:iCs/>
          <w:kern w:val="0"/>
        </w:rPr>
        <w:t>、</w:t>
      </w:r>
      <w:r>
        <w:object>
          <v:shape id="_x0000_i1068" o:spt="75" type="#_x0000_t75" style="height:21.75pt;width:30.55pt;" o:ole="t" filled="f" o:preferrelative="t" stroked="f" coordsize="21600,21600">
            <v:path/>
            <v:fill on="f" focussize="0,0"/>
            <v:stroke on="f" joinstyle="miter"/>
            <v:imagedata r:id="rId110" o:title=""/>
            <o:lock v:ext="edit" aspectratio="t"/>
            <w10:wrap type="none"/>
            <w10:anchorlock/>
          </v:shape>
          <o:OLEObject Type="Embed" ProgID="Equation.DSMT4" ShapeID="_x0000_i1068" DrawAspect="Content" ObjectID="_1468075769" r:id="rId109">
            <o:LockedField>false</o:LockedField>
          </o:OLEObject>
        </w:object>
      </w:r>
      <w:r>
        <w:rPr>
          <w:rFonts w:hint="eastAsia"/>
          <w:iCs/>
          <w:kern w:val="0"/>
        </w:rPr>
        <w:t>、</w:t>
      </w:r>
      <w:r>
        <w:object>
          <v:shape id="_x0000_i1069" o:spt="75" type="#_x0000_t75" style="height:21.75pt;width:45.5pt;" o:ole="t" filled="f" o:preferrelative="t" stroked="f" coordsize="21600,21600">
            <v:path/>
            <v:fill on="f" focussize="0,0"/>
            <v:stroke on="f" joinstyle="miter"/>
            <v:imagedata r:id="rId112" o:title=""/>
            <o:lock v:ext="edit" aspectratio="t"/>
            <w10:wrap type="none"/>
            <w10:anchorlock/>
          </v:shape>
          <o:OLEObject Type="Embed" ProgID="Equation.DSMT4" ShapeID="_x0000_i1069" DrawAspect="Content" ObjectID="_1468075770" r:id="rId111">
            <o:LockedField>false</o:LockedField>
          </o:OLEObject>
        </w:object>
      </w:r>
      <w:r>
        <w:rPr>
          <w:rFonts w:hint="eastAsia"/>
          <w:iCs/>
          <w:kern w:val="0"/>
        </w:rPr>
        <w:t>、</w:t>
      </w:r>
      <w:r>
        <w:object>
          <v:shape id="_x0000_i1070" o:spt="75" type="#_x0000_t75" style="height:21.75pt;width:41.45pt;" o:ole="t" filled="f" o:preferrelative="t" stroked="f" coordsize="21600,21600">
            <v:path/>
            <v:fill on="f" focussize="0,0"/>
            <v:stroke on="f" joinstyle="miter"/>
            <v:imagedata r:id="rId114" o:title=""/>
            <o:lock v:ext="edit" aspectratio="t"/>
            <w10:wrap type="none"/>
            <w10:anchorlock/>
          </v:shape>
          <o:OLEObject Type="Embed" ProgID="Equation.DSMT4" ShapeID="_x0000_i1070" DrawAspect="Content" ObjectID="_1468075771" r:id="rId113">
            <o:LockedField>false</o:LockedField>
          </o:OLEObject>
        </w:object>
      </w:r>
      <w:r>
        <w:rPr>
          <w:rFonts w:hint="eastAsia"/>
        </w:rPr>
        <w:t>分</w:t>
      </w:r>
      <w:r>
        <w:rPr>
          <w:rFonts w:hint="eastAsia"/>
          <w:iCs/>
          <w:kern w:val="0"/>
        </w:rPr>
        <w:t>别表示</w:t>
      </w:r>
      <w:r>
        <w:rPr>
          <w:rFonts w:hint="eastAsia"/>
        </w:rPr>
        <w:t>式A.1</w:t>
      </w:r>
      <w:r>
        <w:rPr>
          <w:rFonts w:hint="eastAsia"/>
          <w:iCs/>
          <w:kern w:val="0"/>
        </w:rPr>
        <w:t>各个误差来源的</w:t>
      </w:r>
      <w:r>
        <w:t>的标准不确定度，因</w:t>
      </w:r>
      <w:r>
        <w:rPr>
          <w:rFonts w:hint="eastAsia"/>
        </w:rPr>
        <w:t>这6个量</w:t>
      </w:r>
      <w:r>
        <w:t>相互独立，</w:t>
      </w:r>
      <w:r>
        <w:rPr>
          <w:bCs/>
        </w:rPr>
        <w:t>其合成方差</w:t>
      </w:r>
      <w:r>
        <w:object>
          <v:shape id="_x0000_i1071" o:spt="75" type="#_x0000_t75" style="height:19pt;width:14.25pt;" o:ole="t" filled="f" o:preferrelative="t" stroked="f" coordsize="21600,21600">
            <v:path/>
            <v:fill on="f" focussize="0,0"/>
            <v:stroke on="f" joinstyle="miter"/>
            <v:imagedata r:id="rId116" o:title=""/>
            <o:lock v:ext="edit" aspectratio="t"/>
            <w10:wrap type="none"/>
            <w10:anchorlock/>
          </v:shape>
          <o:OLEObject Type="Embed" ProgID="Equation.DSMT4" ShapeID="_x0000_i1071" DrawAspect="Content" ObjectID="_1468075772" r:id="rId115">
            <o:LockedField>false</o:LockedField>
          </o:OLEObject>
        </w:object>
      </w:r>
      <w:r>
        <w:rPr>
          <w:bCs/>
        </w:rPr>
        <w:t>可以表示为：</w:t>
      </w:r>
      <w:bookmarkEnd w:id="29"/>
    </w:p>
    <w:p>
      <w:pPr>
        <w:tabs>
          <w:tab w:val="center" w:pos="3840"/>
          <w:tab w:val="right" w:pos="8160"/>
        </w:tabs>
        <w:textAlignment w:val="center"/>
      </w:pPr>
      <w:bookmarkStart w:id="30" w:name="_Hlk55480125"/>
      <w:r>
        <w:tab/>
      </w:r>
      <w:r>
        <w:object>
          <v:shape id="_x0000_i1072" o:spt="75" type="#_x0000_t75" style="height:21.75pt;width:375.05pt;" o:ole="t" filled="f" o:preferrelative="t" stroked="f" coordsize="21600,21600">
            <v:path/>
            <v:fill on="f" focussize="0,0"/>
            <v:stroke on="f" joinstyle="miter"/>
            <v:imagedata r:id="rId118" o:title=""/>
            <o:lock v:ext="edit" aspectratio="t"/>
            <w10:wrap type="none"/>
            <w10:anchorlock/>
          </v:shape>
          <o:OLEObject Type="Embed" ProgID="Equation.DSMT4" ShapeID="_x0000_i1072" DrawAspect="Content" ObjectID="_1468075773" r:id="rId117">
            <o:LockedField>false</o:LockedField>
          </o:OLEObject>
        </w:object>
      </w:r>
      <w:bookmarkEnd w:id="30"/>
      <w:r>
        <w:tab/>
      </w:r>
      <w:r>
        <w:t>（A.2）</w:t>
      </w:r>
    </w:p>
    <w:p>
      <w:pPr>
        <w:spacing w:line="360" w:lineRule="auto"/>
        <w:ind w:firstLine="480" w:firstLineChars="200"/>
        <w:rPr>
          <w:i/>
        </w:rPr>
      </w:pPr>
      <w:r>
        <w:t>式中：</w:t>
      </w:r>
      <w:r>
        <w:rPr>
          <w:position w:val="-14"/>
        </w:rPr>
        <w:object>
          <v:shape id="_x0000_i1073" o:spt="75" type="#_x0000_t75" style="height:21.75pt;width:34.65pt;" o:ole="t" filled="f" o:preferrelative="t" stroked="f" coordsize="21600,21600">
            <v:path/>
            <v:fill on="f" focussize="0,0"/>
            <v:stroke on="f" joinstyle="miter"/>
            <v:imagedata r:id="rId120" o:title=""/>
            <o:lock v:ext="edit" aspectratio="t"/>
            <w10:wrap type="none"/>
            <w10:anchorlock/>
          </v:shape>
          <o:OLEObject Type="Embed" ProgID="Equation.DSMT4" ShapeID="_x0000_i1073" DrawAspect="Content" ObjectID="_1468075774" r:id="rId119">
            <o:LockedField>false</o:LockedField>
          </o:OLEObject>
        </w:object>
      </w:r>
      <w:r>
        <w:t>—</w:t>
      </w:r>
      <w:r>
        <w:rPr>
          <w:rFonts w:hint="eastAsia"/>
        </w:rPr>
        <w:t>干涉</w:t>
      </w:r>
      <w:r>
        <w:rPr>
          <w:rFonts w:hint="eastAsia"/>
          <w:bCs/>
          <w:szCs w:val="24"/>
        </w:rPr>
        <w:t>测长大数值</w:t>
      </w:r>
      <w:r>
        <w:rPr>
          <w:rFonts w:hint="eastAsia"/>
          <w:iCs/>
        </w:rPr>
        <w:t>标准</w:t>
      </w:r>
      <w:r>
        <w:rPr>
          <w:iCs/>
        </w:rPr>
        <w:t>不确定度；</w:t>
      </w:r>
    </w:p>
    <w:p>
      <w:pPr>
        <w:spacing w:line="360" w:lineRule="auto"/>
        <w:ind w:firstLine="1128" w:firstLineChars="470"/>
        <w:rPr>
          <w:iCs/>
        </w:rPr>
      </w:pPr>
      <w:r>
        <w:rPr>
          <w:position w:val="-14"/>
        </w:rPr>
        <w:object>
          <v:shape id="_x0000_i1074" o:spt="75" type="#_x0000_t75" style="height:21.75pt;width:37.35pt;" o:ole="t" filled="f" o:preferrelative="t" stroked="f" coordsize="21600,21600">
            <v:path/>
            <v:fill on="f" focussize="0,0"/>
            <v:stroke on="f" joinstyle="miter"/>
            <v:imagedata r:id="rId122" o:title=""/>
            <o:lock v:ext="edit" aspectratio="t"/>
            <w10:wrap type="none"/>
            <w10:anchorlock/>
          </v:shape>
          <o:OLEObject Type="Embed" ProgID="Equation.DSMT4" ShapeID="_x0000_i1074" DrawAspect="Content" ObjectID="_1468075775" r:id="rId121">
            <o:LockedField>false</o:LockedField>
          </o:OLEObject>
        </w:object>
      </w:r>
      <w:r>
        <w:t>—</w:t>
      </w:r>
      <w:r>
        <w:rPr>
          <w:rFonts w:hint="eastAsia"/>
          <w:bCs/>
          <w:szCs w:val="24"/>
        </w:rPr>
        <w:t>测长小数值（光栅刻线位置瞄准值）</w:t>
      </w:r>
      <w:r>
        <w:rPr>
          <w:rFonts w:hint="eastAsia"/>
          <w:iCs/>
        </w:rPr>
        <w:t>标准</w:t>
      </w:r>
      <w:r>
        <w:rPr>
          <w:iCs/>
        </w:rPr>
        <w:t>不确定度</w:t>
      </w:r>
      <w:r>
        <w:rPr>
          <w:rFonts w:hint="eastAsia"/>
          <w:iCs/>
        </w:rPr>
        <w:t>；</w:t>
      </w:r>
    </w:p>
    <w:p>
      <w:pPr>
        <w:spacing w:line="360" w:lineRule="auto"/>
        <w:ind w:firstLine="1128" w:firstLineChars="470"/>
        <w:rPr>
          <w:iCs/>
        </w:rPr>
      </w:pPr>
      <w:r>
        <w:rPr>
          <w:position w:val="-14"/>
        </w:rPr>
        <w:object>
          <v:shape id="_x0000_i1075" o:spt="75" type="#_x0000_t75" style="height:21.75pt;width:29.2pt;" o:ole="t" filled="f" o:preferrelative="t" stroked="f" coordsize="21600,21600">
            <v:path/>
            <v:fill on="f" focussize="0,0"/>
            <v:stroke on="f" joinstyle="miter"/>
            <v:imagedata r:id="rId124" o:title=""/>
            <o:lock v:ext="edit" aspectratio="t"/>
            <w10:wrap type="none"/>
            <w10:anchorlock/>
          </v:shape>
          <o:OLEObject Type="Embed" ProgID="Equation.DSMT4" ShapeID="_x0000_i1075" DrawAspect="Content" ObjectID="_1468075776" r:id="rId123">
            <o:LockedField>false</o:LockedField>
          </o:OLEObject>
        </w:object>
      </w:r>
      <w:r>
        <w:t>—</w:t>
      </w:r>
      <w:r>
        <w:rPr>
          <w:rFonts w:hint="eastAsia"/>
          <w:bCs/>
          <w:szCs w:val="24"/>
        </w:rPr>
        <w:t>光栅尺温度材料线膨胀系数</w:t>
      </w:r>
      <w:r>
        <w:rPr>
          <w:rFonts w:hint="eastAsia"/>
          <w:iCs/>
        </w:rPr>
        <w:t>标准</w:t>
      </w:r>
      <w:r>
        <w:rPr>
          <w:iCs/>
        </w:rPr>
        <w:t>不确定度</w:t>
      </w:r>
      <w:r>
        <w:rPr>
          <w:rFonts w:hint="eastAsia"/>
          <w:iCs/>
        </w:rPr>
        <w:t>；</w:t>
      </w:r>
    </w:p>
    <w:p>
      <w:pPr>
        <w:spacing w:line="360" w:lineRule="auto"/>
        <w:ind w:firstLine="1128" w:firstLineChars="470"/>
        <w:rPr>
          <w:iCs/>
        </w:rPr>
      </w:pPr>
      <w:r>
        <w:rPr>
          <w:position w:val="-14"/>
        </w:rPr>
        <w:object>
          <v:shape id="_x0000_i1076" o:spt="75" type="#_x0000_t75" style="height:21.75pt;width:30.55pt;" o:ole="t" filled="f" o:preferrelative="t" stroked="f" coordsize="21600,21600">
            <v:path/>
            <v:fill on="f" focussize="0,0"/>
            <v:stroke on="f" joinstyle="miter"/>
            <v:imagedata r:id="rId126" o:title=""/>
            <o:lock v:ext="edit" aspectratio="t"/>
            <w10:wrap type="none"/>
            <w10:anchorlock/>
          </v:shape>
          <o:OLEObject Type="Embed" ProgID="Equation.DSMT4" ShapeID="_x0000_i1076" DrawAspect="Content" ObjectID="_1468075777" r:id="rId125">
            <o:LockedField>false</o:LockedField>
          </o:OLEObject>
        </w:object>
      </w:r>
      <w:r>
        <w:t>—</w:t>
      </w:r>
      <w:r>
        <w:rPr>
          <w:rFonts w:hint="eastAsia"/>
          <w:bCs/>
          <w:szCs w:val="24"/>
        </w:rPr>
        <w:t>光栅尺材料温度</w:t>
      </w:r>
      <w:r>
        <w:rPr>
          <w:rFonts w:hint="eastAsia"/>
          <w:iCs/>
        </w:rPr>
        <w:t>标准</w:t>
      </w:r>
      <w:r>
        <w:rPr>
          <w:iCs/>
        </w:rPr>
        <w:t>不确定度</w:t>
      </w:r>
      <w:r>
        <w:rPr>
          <w:rFonts w:hint="eastAsia"/>
          <w:iCs/>
        </w:rPr>
        <w:t>；</w:t>
      </w:r>
    </w:p>
    <w:p>
      <w:pPr>
        <w:spacing w:line="360" w:lineRule="auto"/>
        <w:ind w:firstLine="1128" w:firstLineChars="470"/>
        <w:rPr>
          <w:iCs/>
        </w:rPr>
      </w:pPr>
      <w:r>
        <w:rPr>
          <w:position w:val="-14"/>
        </w:rPr>
        <w:object>
          <v:shape id="_x0000_i1077" o:spt="75" type="#_x0000_t75" style="height:21.75pt;width:45.5pt;" o:ole="t" filled="f" o:preferrelative="t" stroked="f" coordsize="21600,21600">
            <v:path/>
            <v:fill on="f" focussize="0,0"/>
            <v:stroke on="f" joinstyle="miter"/>
            <v:imagedata r:id="rId128" o:title=""/>
            <o:lock v:ext="edit" aspectratio="t"/>
            <w10:wrap type="none"/>
            <w10:anchorlock/>
          </v:shape>
          <o:OLEObject Type="Embed" ProgID="Equation.DSMT4" ShapeID="_x0000_i1077" DrawAspect="Content" ObjectID="_1468075778" r:id="rId127">
            <o:LockedField>false</o:LockedField>
          </o:OLEObject>
        </w:object>
      </w:r>
      <w:r>
        <w:t>—</w:t>
      </w:r>
      <w:r>
        <w:rPr>
          <w:rFonts w:hint="eastAsia"/>
          <w:bCs/>
          <w:szCs w:val="24"/>
        </w:rPr>
        <w:t>光栅尺安装余弦误差</w:t>
      </w:r>
      <w:r>
        <w:rPr>
          <w:iCs/>
        </w:rPr>
        <w:t>引入的不确定度</w:t>
      </w:r>
      <w:r>
        <w:rPr>
          <w:rFonts w:hint="eastAsia"/>
          <w:iCs/>
        </w:rPr>
        <w:t>；</w:t>
      </w:r>
    </w:p>
    <w:p>
      <w:pPr>
        <w:spacing w:line="360" w:lineRule="auto"/>
        <w:ind w:firstLine="1128" w:firstLineChars="470"/>
        <w:rPr>
          <w:iCs/>
        </w:rPr>
      </w:pPr>
      <w:r>
        <w:rPr>
          <w:position w:val="-14"/>
        </w:rPr>
        <w:object>
          <v:shape id="_x0000_i1078" o:spt="75" type="#_x0000_t75" style="height:21.75pt;width:41.45pt;" o:ole="t" filled="f" o:preferrelative="t" stroked="f" coordsize="21600,21600">
            <v:path/>
            <v:fill on="f" focussize="0,0"/>
            <v:stroke on="f" joinstyle="miter"/>
            <v:imagedata r:id="rId130" o:title=""/>
            <o:lock v:ext="edit" aspectratio="t"/>
            <w10:wrap type="none"/>
            <w10:anchorlock/>
          </v:shape>
          <o:OLEObject Type="Embed" ProgID="Equation.DSMT4" ShapeID="_x0000_i1078" DrawAspect="Content" ObjectID="_1468075779" r:id="rId129">
            <o:LockedField>false</o:LockedField>
          </o:OLEObject>
        </w:object>
      </w:r>
      <w:r>
        <w:t>—</w:t>
      </w:r>
      <w:r>
        <w:rPr>
          <w:rFonts w:hint="eastAsia"/>
          <w:bCs/>
          <w:szCs w:val="24"/>
        </w:rPr>
        <w:t>光栅尺安装阿贝误差</w:t>
      </w:r>
      <w:r>
        <w:rPr>
          <w:iCs/>
        </w:rPr>
        <w:t>引入的不确定度</w:t>
      </w:r>
      <w:r>
        <w:rPr>
          <w:rFonts w:hint="eastAsia"/>
          <w:iCs/>
        </w:rPr>
        <w:t>；</w:t>
      </w:r>
    </w:p>
    <w:p>
      <w:pPr>
        <w:tabs>
          <w:tab w:val="left" w:pos="900"/>
        </w:tabs>
        <w:spacing w:line="360" w:lineRule="auto"/>
        <w:outlineLvl w:val="2"/>
      </w:pPr>
      <w:r>
        <w:rPr>
          <w:bCs/>
        </w:rPr>
        <w:t xml:space="preserve">A.1.3  </w:t>
      </w:r>
      <w:r>
        <w:t>合成标准不确定度</w:t>
      </w:r>
    </w:p>
    <w:p>
      <w:pPr>
        <w:tabs>
          <w:tab w:val="center" w:pos="3840"/>
          <w:tab w:val="right" w:pos="8160"/>
        </w:tabs>
        <w:textAlignment w:val="center"/>
      </w:pPr>
      <w:bookmarkStart w:id="31" w:name="_Hlk55480170"/>
      <w:r>
        <w:tab/>
      </w:r>
      <w:r>
        <w:object>
          <v:shape id="_x0000_i1079" o:spt="75" type="#_x0000_t75" style="height:24.45pt;width:375.55pt;" o:ole="t" filled="f" o:preferrelative="t" stroked="f" coordsize="21600,21600">
            <v:path/>
            <v:fill on="f" focussize="0,0"/>
            <v:stroke on="f" joinstyle="miter"/>
            <v:imagedata r:id="rId132" o:title=""/>
            <o:lock v:ext="edit" aspectratio="t"/>
            <w10:wrap type="none"/>
            <w10:anchorlock/>
          </v:shape>
          <o:OLEObject Type="Embed" ProgID="Equation.DSMT4" ShapeID="_x0000_i1079" DrawAspect="Content" ObjectID="_1468075780" r:id="rId131">
            <o:LockedField>false</o:LockedField>
          </o:OLEObject>
        </w:object>
      </w:r>
      <w:bookmarkEnd w:id="31"/>
      <w:r>
        <w:tab/>
      </w:r>
      <w:r>
        <w:t>（A.3）</w:t>
      </w:r>
    </w:p>
    <w:p>
      <w:pPr>
        <w:spacing w:line="360" w:lineRule="auto"/>
        <w:outlineLvl w:val="2"/>
      </w:pPr>
      <w:r>
        <w:t>A.1.4  扩展不确定度</w:t>
      </w:r>
    </w:p>
    <w:p>
      <w:pPr>
        <w:tabs>
          <w:tab w:val="center" w:pos="3840"/>
          <w:tab w:val="right" w:pos="8160"/>
        </w:tabs>
        <w:textAlignment w:val="center"/>
      </w:pPr>
      <w:r>
        <w:tab/>
      </w:r>
      <w:r>
        <w:rPr>
          <w:highlight w:val="none"/>
        </w:rPr>
        <w:object>
          <v:shape id="_x0000_i1080" o:spt="75" type="#_x0000_t75" style="height:19pt;width:41.45pt;" o:ole="t" filled="f" o:preferrelative="t" stroked="f" coordsize="21600,21600">
            <v:path/>
            <v:fill on="f" focussize="0,0"/>
            <v:stroke on="f" joinstyle="miter"/>
            <v:imagedata r:id="rId134" o:title=""/>
            <o:lock v:ext="edit" aspectratio="t"/>
            <w10:wrap type="none"/>
            <w10:anchorlock/>
          </v:shape>
          <o:OLEObject Type="Embed" ProgID="Equation.DSMT4" ShapeID="_x0000_i1080" DrawAspect="Content" ObjectID="_1468075781" r:id="rId133">
            <o:LockedField>false</o:LockedField>
          </o:OLEObject>
        </w:object>
      </w:r>
      <w:r>
        <w:rPr>
          <w:highlight w:val="none"/>
        </w:rPr>
        <w:t>，</w:t>
      </w:r>
      <w:r>
        <w:rPr>
          <w:i/>
          <w:iCs/>
          <w:highlight w:val="none"/>
        </w:rPr>
        <w:t>k</w:t>
      </w:r>
      <w:r>
        <w:rPr>
          <w:highlight w:val="none"/>
        </w:rPr>
        <w:t>=2</w:t>
      </w:r>
      <w:r>
        <w:rPr>
          <w:highlight w:val="none"/>
        </w:rPr>
        <w:tab/>
      </w:r>
      <w:r>
        <w:rPr>
          <w:highlight w:val="none"/>
        </w:rPr>
        <w:t>（A.4）</w:t>
      </w:r>
    </w:p>
    <w:p>
      <w:pPr>
        <w:spacing w:line="360" w:lineRule="auto"/>
        <w:outlineLvl w:val="1"/>
      </w:pPr>
      <w:bookmarkStart w:id="32" w:name="OLE_LINK21"/>
      <w:bookmarkStart w:id="33" w:name="OLE_LINK20"/>
      <w:r>
        <w:t>A.</w:t>
      </w:r>
      <w:bookmarkEnd w:id="32"/>
      <w:bookmarkEnd w:id="33"/>
      <w:r>
        <w:t>2  计算示例</w:t>
      </w:r>
    </w:p>
    <w:p>
      <w:pPr>
        <w:spacing w:line="360" w:lineRule="auto"/>
        <w:ind w:firstLine="480" w:firstLineChars="200"/>
      </w:pPr>
      <w:r>
        <w:t>本示例</w:t>
      </w:r>
      <w:r>
        <w:rPr>
          <w:rFonts w:hint="eastAsia"/>
        </w:rPr>
        <w:t>给出光栅尺材料膨胀系数为</w:t>
      </w:r>
      <w:r>
        <w:rPr>
          <w:position w:val="-6"/>
        </w:rPr>
        <w:object>
          <v:shape id="_x0000_i1081" o:spt="75" type="#_x0000_t75" style="height:16.3pt;width:76.85pt;" o:ole="t" filled="f" o:preferrelative="t" stroked="f" coordsize="21600,21600">
            <v:path/>
            <v:fill on="f" focussize="0,0"/>
            <v:stroke on="f"/>
            <v:imagedata r:id="rId136" o:title=""/>
            <o:lock v:ext="edit" aspectratio="t"/>
            <w10:wrap type="none"/>
            <w10:anchorlock/>
          </v:shape>
          <o:OLEObject Type="Embed" ProgID="Equation.DSMT4" ShapeID="_x0000_i1081" DrawAspect="Content" ObjectID="_1468075782" r:id="rId135">
            <o:LockedField>false</o:LockedField>
          </o:OLEObject>
        </w:object>
      </w:r>
      <w:r>
        <w:rPr>
          <w:rFonts w:hint="eastAsia"/>
        </w:rPr>
        <w:t>，材料温度</w:t>
      </w:r>
      <w:r>
        <w:rPr>
          <w:position w:val="-12"/>
        </w:rPr>
        <w:object>
          <v:shape id="_x0000_i1082" o:spt="75" type="#_x0000_t75" style="height:19pt;width:57.75pt;" o:ole="t" filled="f" o:preferrelative="t" stroked="f" coordsize="21600,21600">
            <v:path/>
            <v:fill on="f" focussize="0,0"/>
            <v:stroke on="f" joinstyle="miter"/>
            <v:imagedata r:id="rId138" o:title=""/>
            <o:lock v:ext="edit" aspectratio="t"/>
            <w10:wrap type="none"/>
            <w10:anchorlock/>
          </v:shape>
          <o:OLEObject Type="Embed" ProgID="Equation.DSMT4" ShapeID="_x0000_i1082" DrawAspect="Content" ObjectID="_1468075783" r:id="rId137">
            <o:LockedField>false</o:LockedField>
          </o:OLEObject>
        </w:object>
      </w:r>
      <w:r>
        <w:rPr>
          <w:rFonts w:hint="eastAsia"/>
        </w:rPr>
        <w:t>，光栅栅线</w:t>
      </w:r>
      <w:r>
        <w:rPr>
          <w:rFonts w:hint="eastAsia"/>
          <w:lang w:val="en-US" w:eastAsia="zh-CN"/>
        </w:rPr>
        <w:t>位置</w:t>
      </w:r>
      <w:r>
        <w:rPr>
          <w:rFonts w:hint="eastAsia"/>
        </w:rPr>
        <w:t>标称值为1m的测量结果的</w:t>
      </w:r>
      <w:r>
        <w:t>不确定度评定。</w:t>
      </w:r>
    </w:p>
    <w:p>
      <w:pPr>
        <w:spacing w:line="360" w:lineRule="auto"/>
        <w:outlineLvl w:val="2"/>
        <w:rPr>
          <w:iCs/>
        </w:rPr>
      </w:pPr>
      <w:r>
        <w:t xml:space="preserve">A.2.1 </w:t>
      </w:r>
      <w:r>
        <w:rPr>
          <w:rFonts w:hint="eastAsia"/>
        </w:rPr>
        <w:t>光栅线位移测量装置（系统）干涉</w:t>
      </w:r>
      <w:r>
        <w:rPr>
          <w:rFonts w:hint="eastAsia"/>
          <w:bCs/>
          <w:szCs w:val="24"/>
        </w:rPr>
        <w:t>测长大数值</w:t>
      </w:r>
      <w:r>
        <w:rPr>
          <w:iCs/>
        </w:rPr>
        <w:t>引入的不确定度</w:t>
      </w:r>
      <w:r>
        <w:rPr>
          <w:position w:val="-12"/>
        </w:rPr>
        <w:object>
          <v:shape id="_x0000_i1083" o:spt="75" type="#_x0000_t75" style="height:19pt;width:12.25pt;" o:ole="t" filled="f" o:preferrelative="t" stroked="f" coordsize="21600,21600">
            <v:path/>
            <v:fill on="f" focussize="0,0"/>
            <v:stroke on="f" joinstyle="miter"/>
            <v:imagedata r:id="rId140" o:title=""/>
            <o:lock v:ext="edit" aspectratio="t"/>
            <w10:wrap type="none"/>
            <w10:anchorlock/>
          </v:shape>
          <o:OLEObject Type="Embed" ProgID="Equation.DSMT4" ShapeID="_x0000_i1083" DrawAspect="Content" ObjectID="_1468075784" r:id="rId139">
            <o:LockedField>false</o:LockedField>
          </o:OLEObject>
        </w:object>
      </w:r>
    </w:p>
    <w:p>
      <w:pPr>
        <w:spacing w:line="360" w:lineRule="auto"/>
        <w:ind w:firstLine="480" w:firstLineChars="200"/>
        <w:jc w:val="left"/>
        <w:rPr>
          <w:rFonts w:eastAsiaTheme="minorEastAsia"/>
          <w:position w:val="0"/>
          <w:sz w:val="24"/>
        </w:rPr>
      </w:pPr>
      <w:r>
        <w:rPr>
          <w:rFonts w:hint="eastAsia"/>
        </w:rPr>
        <w:t>干涉</w:t>
      </w:r>
      <w:r>
        <w:rPr>
          <w:rFonts w:hint="eastAsia"/>
          <w:bCs/>
          <w:szCs w:val="24"/>
        </w:rPr>
        <w:t>测长大数值是激光干涉比长仪（或</w:t>
      </w:r>
      <w:r>
        <w:rPr>
          <w:rFonts w:hint="eastAsia"/>
          <w:bCs/>
          <w:szCs w:val="24"/>
          <w:lang w:val="en-US" w:eastAsia="zh-CN"/>
        </w:rPr>
        <w:t>线纹</w:t>
      </w:r>
      <w:r>
        <w:rPr>
          <w:rFonts w:hint="eastAsia"/>
          <w:bCs/>
          <w:szCs w:val="24"/>
        </w:rPr>
        <w:t>干涉仪）的测量</w:t>
      </w:r>
      <w:r>
        <w:rPr>
          <w:rFonts w:hint="eastAsia"/>
        </w:rPr>
        <w:t>光栅栅线</w:t>
      </w:r>
      <w:r>
        <w:rPr>
          <w:rFonts w:hint="eastAsia"/>
          <w:lang w:val="en-US" w:eastAsia="zh-CN"/>
        </w:rPr>
        <w:t>位置</w:t>
      </w:r>
      <w:r>
        <w:rPr>
          <w:rFonts w:hint="eastAsia"/>
        </w:rPr>
        <w:t>的大数部分，当采用光电信号瞄准方法为所瞄准的栅线信号所触发的干涉长度值，若采用显微镜图像像瞄准的方法则是瞄准定位光栅栅线时激光干涉仪的位移值。其不确定数值为</w:t>
      </w:r>
      <w:r>
        <w:rPr>
          <w:rFonts w:hint="eastAsia"/>
          <w:bCs/>
          <w:szCs w:val="24"/>
        </w:rPr>
        <w:t>激光干涉比长仪（或激光干涉仪）的测长部分标准不确定度，通常情况下从激光干涉比长仪（或激光干涉仪）的技术指标或者溯源证书可以获得</w:t>
      </w:r>
      <w:r>
        <w:rPr>
          <w:rFonts w:hint="eastAsia" w:eastAsiaTheme="minorEastAsia"/>
          <w:bCs/>
          <w:position w:val="0"/>
          <w:sz w:val="24"/>
          <w:szCs w:val="24"/>
        </w:rPr>
        <w:t>1m长度时的扩展不确定。</w:t>
      </w:r>
      <w:r>
        <w:rPr>
          <w:rFonts w:hint="eastAsia" w:eastAsiaTheme="minorEastAsia"/>
          <w:bCs/>
          <w:position w:val="0"/>
          <w:sz w:val="24"/>
          <w:szCs w:val="24"/>
          <w:lang w:val="en-US" w:eastAsia="zh-CN"/>
        </w:rPr>
        <w:t>例如</w:t>
      </w:r>
      <w:r>
        <w:rPr>
          <w:rFonts w:hint="eastAsia" w:eastAsiaTheme="minorEastAsia"/>
          <w:bCs/>
          <w:position w:val="0"/>
          <w:sz w:val="24"/>
          <w:szCs w:val="24"/>
        </w:rPr>
        <w:t>激光干涉比长仪（或</w:t>
      </w:r>
      <w:r>
        <w:rPr>
          <w:rFonts w:hint="eastAsia" w:eastAsiaTheme="minorEastAsia"/>
          <w:bCs/>
          <w:position w:val="0"/>
          <w:sz w:val="24"/>
          <w:szCs w:val="24"/>
          <w:lang w:val="en-US" w:eastAsia="zh-CN"/>
        </w:rPr>
        <w:t>线纹</w:t>
      </w:r>
      <w:r>
        <w:rPr>
          <w:rFonts w:hint="eastAsia" w:eastAsiaTheme="minorEastAsia"/>
          <w:bCs/>
          <w:position w:val="0"/>
          <w:sz w:val="24"/>
          <w:szCs w:val="24"/>
        </w:rPr>
        <w:t>干涉仪）间距测量</w:t>
      </w:r>
      <w:r>
        <w:rPr>
          <w:rFonts w:hint="eastAsia"/>
          <w:bCs/>
          <w:position w:val="0"/>
          <w:sz w:val="24"/>
          <w:szCs w:val="24"/>
          <w:lang w:val="en-US" w:eastAsia="zh-CN"/>
        </w:rPr>
        <w:t>扩展不确定度</w:t>
      </w:r>
      <w:r>
        <w:rPr>
          <w:rFonts w:hint="eastAsia" w:eastAsiaTheme="minorEastAsia"/>
          <w:bCs/>
          <w:position w:val="0"/>
          <w:sz w:val="24"/>
          <w:szCs w:val="24"/>
        </w:rPr>
        <w:t>为</w:t>
      </w:r>
      <w:r>
        <w:rPr>
          <w:rFonts w:eastAsiaTheme="minorEastAsia"/>
          <w:position w:val="-10"/>
          <w:sz w:val="24"/>
        </w:rPr>
        <w:object>
          <v:shape id="_x0000_i1084" o:spt="75" type="#_x0000_t75" style="height:18.2pt;width:179pt;" o:ole="t" filled="f" o:preferrelative="t" stroked="f" coordsize="21600,21600">
            <v:path/>
            <v:fill on="f" focussize="0,0"/>
            <v:stroke on="f"/>
            <v:imagedata r:id="rId142" o:title=""/>
            <o:lock v:ext="edit" aspectratio="t"/>
            <w10:wrap type="none"/>
            <w10:anchorlock/>
          </v:shape>
          <o:OLEObject Type="Embed" ProgID="Equation.DSMT4" ShapeID="_x0000_i1084" DrawAspect="Content" ObjectID="_1468075785" r:id="rId141">
            <o:LockedField>false</o:LockedField>
          </o:OLEObject>
        </w:object>
      </w:r>
      <w:r>
        <w:rPr>
          <w:rFonts w:hint="eastAsia" w:eastAsiaTheme="minorEastAsia"/>
          <w:position w:val="0"/>
          <w:sz w:val="24"/>
          <w:lang w:eastAsia="zh-CN"/>
        </w:rPr>
        <w:t>，</w:t>
      </w:r>
      <w:r>
        <w:rPr>
          <w:rFonts w:hint="eastAsia" w:eastAsiaTheme="minorEastAsia"/>
          <w:position w:val="0"/>
          <w:sz w:val="24"/>
          <w:lang w:val="en-US" w:eastAsia="zh-CN"/>
        </w:rPr>
        <w:t>其中</w:t>
      </w:r>
      <w:r>
        <w:rPr>
          <w:rFonts w:hint="eastAsia" w:eastAsiaTheme="minorEastAsia"/>
          <w:bCs/>
          <w:position w:val="0"/>
          <w:sz w:val="24"/>
          <w:szCs w:val="24"/>
        </w:rPr>
        <w:t>长度相关</w:t>
      </w:r>
      <w:r>
        <w:rPr>
          <w:rFonts w:hint="eastAsia"/>
          <w:bCs/>
          <w:position w:val="0"/>
          <w:sz w:val="24"/>
          <w:szCs w:val="24"/>
          <w:lang w:val="en-US" w:eastAsia="zh-CN"/>
        </w:rPr>
        <w:t>的扩展不确定度分量为</w:t>
      </w:r>
      <w:r>
        <w:rPr>
          <w:rFonts w:eastAsiaTheme="minorEastAsia"/>
          <w:position w:val="-10"/>
          <w:sz w:val="24"/>
        </w:rPr>
        <w:object>
          <v:shape id="_x0000_i1085" o:spt="75" type="#_x0000_t75" style="height:16.3pt;width:119.25pt;" o:ole="t" filled="f" o:preferrelative="t" stroked="f" coordsize="21600,21600">
            <v:path/>
            <v:fill on="f" focussize="0,0"/>
            <v:stroke on="f"/>
            <v:imagedata r:id="rId144" o:title=""/>
            <o:lock v:ext="edit" aspectratio="t"/>
            <w10:wrap type="none"/>
            <w10:anchorlock/>
          </v:shape>
          <o:OLEObject Type="Embed" ProgID="Equation.DSMT4" ShapeID="_x0000_i1085" DrawAspect="Content" ObjectID="_1468075786" r:id="rId143">
            <o:LockedField>false</o:LockedField>
          </o:OLEObject>
        </w:object>
      </w:r>
      <w:r>
        <w:rPr>
          <w:rFonts w:hint="eastAsia" w:eastAsiaTheme="minorEastAsia"/>
          <w:position w:val="0"/>
          <w:sz w:val="24"/>
        </w:rPr>
        <w:t>，</w:t>
      </w:r>
      <w:r>
        <w:rPr>
          <w:rFonts w:hint="eastAsia" w:eastAsiaTheme="minorEastAsia"/>
          <w:position w:val="0"/>
          <w:sz w:val="24"/>
          <w:lang w:val="en-US" w:eastAsia="zh-CN"/>
        </w:rPr>
        <w:t>其中</w:t>
      </w:r>
      <w:r>
        <w:rPr>
          <w:rFonts w:eastAsiaTheme="minorEastAsia"/>
          <w:position w:val="-30"/>
          <w:sz w:val="24"/>
        </w:rPr>
        <w:object>
          <v:shape id="_x0000_i1086" o:spt="75" type="#_x0000_t75" style="height:34.65pt;width:59.1pt;" o:ole="t" filled="f" o:preferrelative="t" stroked="f" coordsize="21600,21600">
            <v:path/>
            <v:fill on="f" focussize="0,0"/>
            <v:stroke on="f"/>
            <v:imagedata r:id="rId146" o:title=""/>
            <o:lock v:ext="edit" aspectratio="t"/>
            <w10:wrap type="none"/>
            <w10:anchorlock/>
          </v:shape>
          <o:OLEObject Type="Embed" ProgID="Equation.DSMT4" ShapeID="_x0000_i1086" DrawAspect="Content" ObjectID="_1468075787" r:id="rId145">
            <o:LockedField>false</o:LockedField>
          </o:OLEObject>
        </w:object>
      </w:r>
      <w:r>
        <w:rPr>
          <w:rFonts w:hint="eastAsia"/>
          <w:position w:val="0"/>
          <w:sz w:val="24"/>
          <w:lang w:eastAsia="zh-CN"/>
        </w:rPr>
        <w:t>，</w:t>
      </w:r>
      <w:r>
        <w:rPr>
          <w:rFonts w:hint="eastAsia" w:eastAsiaTheme="minorEastAsia"/>
          <w:position w:val="0"/>
          <w:sz w:val="24"/>
        </w:rPr>
        <w:t>标准</w:t>
      </w:r>
      <w:r>
        <w:rPr>
          <w:rFonts w:eastAsiaTheme="minorEastAsia"/>
          <w:iCs/>
          <w:position w:val="0"/>
          <w:sz w:val="24"/>
        </w:rPr>
        <w:t>不确定度</w:t>
      </w:r>
      <w:r>
        <w:rPr>
          <w:rFonts w:hint="eastAsia"/>
          <w:iCs/>
          <w:position w:val="0"/>
          <w:sz w:val="24"/>
          <w:lang w:val="en-US" w:eastAsia="zh-CN"/>
        </w:rPr>
        <w:t>为</w:t>
      </w:r>
      <w:r>
        <w:rPr>
          <w:rFonts w:eastAsiaTheme="minorEastAsia"/>
          <w:position w:val="-14"/>
          <w:sz w:val="24"/>
        </w:rPr>
        <w:object>
          <v:shape id="_x0000_i1087" o:spt="75" type="#_x0000_t75" style="height:22.05pt;width:92.8pt;" o:ole="t" filled="f" o:preferrelative="t" stroked="f" coordsize="21600,21600">
            <v:path/>
            <v:fill on="f" focussize="0,0"/>
            <v:stroke on="f"/>
            <v:imagedata r:id="rId148" o:title=""/>
            <o:lock v:ext="edit" aspectratio="t"/>
            <w10:wrap type="none"/>
            <w10:anchorlock/>
          </v:shape>
          <o:OLEObject Type="Embed" ProgID="Equation.DSMT4" ShapeID="_x0000_i1087" DrawAspect="Content" ObjectID="_1468075788" r:id="rId147">
            <o:LockedField>false</o:LockedField>
          </o:OLEObject>
        </w:object>
      </w:r>
      <w:r>
        <w:rPr>
          <w:rFonts w:hint="eastAsia" w:eastAsiaTheme="minorEastAsia"/>
          <w:position w:val="0"/>
          <w:sz w:val="24"/>
        </w:rPr>
        <w:t>。</w:t>
      </w:r>
    </w:p>
    <w:p>
      <w:pPr>
        <w:spacing w:line="360" w:lineRule="auto"/>
        <w:outlineLvl w:val="2"/>
        <w:rPr>
          <w:iCs/>
        </w:rPr>
      </w:pPr>
      <w:r>
        <w:t>A.2.</w:t>
      </w:r>
      <w:r>
        <w:rPr>
          <w:rFonts w:hint="eastAsia"/>
        </w:rPr>
        <w:t>2</w:t>
      </w:r>
      <w:r>
        <w:t xml:space="preserve"> </w:t>
      </w:r>
      <w:r>
        <w:rPr>
          <w:rFonts w:hint="eastAsia"/>
        </w:rPr>
        <w:t>光栅线位移测量装置（系统）干涉</w:t>
      </w:r>
      <w:r>
        <w:rPr>
          <w:rFonts w:hint="eastAsia"/>
          <w:bCs/>
          <w:szCs w:val="24"/>
        </w:rPr>
        <w:t>测长测长小数值</w:t>
      </w:r>
      <w:r>
        <w:rPr>
          <w:iCs/>
        </w:rPr>
        <w:t>引入的不确定度</w:t>
      </w:r>
      <w:r>
        <w:rPr>
          <w:position w:val="-12"/>
        </w:rPr>
        <w:object>
          <v:shape id="_x0000_i1088" o:spt="75" type="#_x0000_t75" style="height:19pt;width:13.6pt;" o:ole="t" filled="f" o:preferrelative="t" stroked="f" coordsize="21600,21600">
            <v:path/>
            <v:fill on="f" focussize="0,0"/>
            <v:stroke on="f" joinstyle="miter"/>
            <v:imagedata r:id="rId150" o:title=""/>
            <o:lock v:ext="edit" aspectratio="t"/>
            <w10:wrap type="none"/>
            <w10:anchorlock/>
          </v:shape>
          <o:OLEObject Type="Embed" ProgID="Equation.DSMT4" ShapeID="_x0000_i1088" DrawAspect="Content" ObjectID="_1468075789" r:id="rId149">
            <o:LockedField>false</o:LockedField>
          </o:OLEObject>
        </w:object>
      </w:r>
    </w:p>
    <w:p>
      <w:pPr>
        <w:spacing w:line="360" w:lineRule="auto"/>
        <w:ind w:firstLine="480" w:firstLineChars="200"/>
        <w:jc w:val="left"/>
        <w:rPr>
          <w:rFonts w:hint="eastAsia"/>
          <w:lang w:eastAsia="zh-CN"/>
        </w:rPr>
      </w:pPr>
      <w:r>
        <w:rPr>
          <w:rFonts w:hint="eastAsia"/>
        </w:rPr>
        <w:t>干涉</w:t>
      </w:r>
      <w:r>
        <w:rPr>
          <w:rFonts w:hint="eastAsia"/>
          <w:bCs/>
          <w:szCs w:val="24"/>
        </w:rPr>
        <w:t>测长小数值是激光干涉比长仪（或激光干涉仪）的测量</w:t>
      </w:r>
      <w:r>
        <w:rPr>
          <w:rFonts w:hint="eastAsia"/>
        </w:rPr>
        <w:t>光栅栅线栅距的小数部分，当采用光电信号瞄准方法对应为所瞄准的栅线信号经过信号处理后获得的栅线的精确瞄准位置，若采用显微镜图像像瞄准的方法则是瞄准定位光栅栅线时所采集的栅线图像经过像素标定计算获得栅线位置的精确值。其不确定来源主要为栅线</w:t>
      </w:r>
      <w:r>
        <w:rPr>
          <w:rFonts w:hint="eastAsia"/>
          <w:lang w:val="en-US" w:eastAsia="zh-CN"/>
        </w:rPr>
        <w:t>位置</w:t>
      </w:r>
      <w:r>
        <w:rPr>
          <w:rFonts w:hint="eastAsia"/>
        </w:rPr>
        <w:t>瞄准重复性所引入</w:t>
      </w:r>
      <w:r>
        <w:rPr>
          <w:rFonts w:hint="eastAsia"/>
          <w:bCs/>
          <w:szCs w:val="24"/>
        </w:rPr>
        <w:t>，其数值通常情况下从激光干涉比长仪（或激光干涉仪）的技术指标或者溯源证书可以获得，也可以通过刻线瞄准重复性所确定的</w:t>
      </w:r>
      <w:r>
        <w:rPr>
          <w:rFonts w:hint="eastAsia"/>
          <w:bCs/>
          <w:szCs w:val="24"/>
          <w:lang w:val="en-US" w:eastAsia="zh-CN"/>
        </w:rPr>
        <w:t>实验</w:t>
      </w:r>
      <w:r>
        <w:rPr>
          <w:rFonts w:hint="eastAsia"/>
          <w:bCs/>
          <w:szCs w:val="24"/>
        </w:rPr>
        <w:t>标准差。</w:t>
      </w:r>
      <w:r>
        <w:rPr>
          <w:rFonts w:hint="eastAsia"/>
          <w:bCs/>
          <w:szCs w:val="24"/>
          <w:lang w:val="en-US" w:eastAsia="zh-CN"/>
        </w:rPr>
        <w:t>采用</w:t>
      </w:r>
      <w:r>
        <w:rPr>
          <w:rFonts w:hint="eastAsia"/>
          <w:bCs/>
          <w:szCs w:val="24"/>
        </w:rPr>
        <w:t>激光干涉比长仪（或激光干涉仪）的长度无关项的</w:t>
      </w:r>
      <w:r>
        <w:rPr>
          <w:rFonts w:hint="eastAsia"/>
          <w:bCs/>
          <w:szCs w:val="24"/>
          <w:lang w:val="en-US" w:eastAsia="zh-CN"/>
        </w:rPr>
        <w:t>扩展测量不确定度为</w:t>
      </w:r>
      <w:r>
        <w:rPr>
          <w:rFonts w:hint="eastAsia"/>
          <w:bCs/>
          <w:szCs w:val="24"/>
        </w:rPr>
        <w:t>：</w:t>
      </w:r>
      <w:r>
        <w:rPr>
          <w:position w:val="-10"/>
        </w:rPr>
        <w:object>
          <v:shape id="_x0000_i1089" o:spt="75" type="#_x0000_t75" style="height:17pt;width:125pt;" o:ole="t" filled="f" o:preferrelative="t" stroked="f" coordsize="21600,21600">
            <v:path/>
            <v:fill on="f" focussize="0,0"/>
            <v:stroke on="f" joinstyle="miter"/>
            <v:imagedata r:id="rId152" o:title=""/>
            <o:lock v:ext="edit" aspectratio="t"/>
            <w10:wrap type="none"/>
            <w10:anchorlock/>
          </v:shape>
          <o:OLEObject Type="Embed" ProgID="Equation.DSMT4" ShapeID="_x0000_i1089" DrawAspect="Content" ObjectID="_1468075790" r:id="rId151">
            <o:LockedField>false</o:LockedField>
          </o:OLEObject>
        </w:object>
      </w:r>
      <w:r>
        <w:rPr>
          <w:rFonts w:hint="eastAsia"/>
          <w:lang w:eastAsia="zh-CN"/>
        </w:rPr>
        <w:t>。</w:t>
      </w:r>
    </w:p>
    <w:p>
      <w:pPr>
        <w:spacing w:line="360" w:lineRule="auto"/>
        <w:jc w:val="left"/>
      </w:pPr>
      <w:r>
        <w:rPr>
          <w:rFonts w:hint="eastAsia"/>
        </w:rPr>
        <w:t>则标准</w:t>
      </w:r>
      <w:r>
        <w:rPr>
          <w:iCs/>
        </w:rPr>
        <w:t>不确定度</w:t>
      </w:r>
      <w:r>
        <w:rPr>
          <w:rFonts w:hint="eastAsia"/>
          <w:iCs/>
          <w:lang w:val="en-US" w:eastAsia="zh-CN"/>
        </w:rPr>
        <w:t xml:space="preserve"> </w:t>
      </w:r>
      <w:r>
        <w:rPr>
          <w:position w:val="-14"/>
        </w:rPr>
        <w:object>
          <v:shape id="_x0000_i1090" o:spt="75" type="#_x0000_t75" style="height:21.75pt;width:192.7pt;" o:ole="t" filled="f" o:preferrelative="t" stroked="f" coordsize="21600,21600">
            <v:path/>
            <v:fill on="f" focussize="0,0"/>
            <v:stroke on="f"/>
            <v:imagedata r:id="rId154" o:title=""/>
            <o:lock v:ext="edit" aspectratio="t"/>
            <w10:wrap type="none"/>
            <w10:anchorlock/>
          </v:shape>
          <o:OLEObject Type="Embed" ProgID="Equation.DSMT4" ShapeID="_x0000_i1090" DrawAspect="Content" ObjectID="_1468075791" r:id="rId153">
            <o:LockedField>false</o:LockedField>
          </o:OLEObject>
        </w:object>
      </w:r>
      <w:r>
        <w:rPr>
          <w:rFonts w:hint="eastAsia"/>
        </w:rPr>
        <w:t>。</w:t>
      </w:r>
    </w:p>
    <w:p>
      <w:pPr>
        <w:spacing w:line="360" w:lineRule="auto"/>
        <w:outlineLvl w:val="2"/>
        <w:rPr>
          <w:iCs/>
        </w:rPr>
      </w:pPr>
      <w:r>
        <w:t>A.2.</w:t>
      </w:r>
      <w:r>
        <w:rPr>
          <w:rFonts w:hint="eastAsia"/>
        </w:rPr>
        <w:t>3</w:t>
      </w:r>
      <w:r>
        <w:t xml:space="preserve"> </w:t>
      </w:r>
      <w:r>
        <w:rPr>
          <w:rFonts w:hint="eastAsia"/>
          <w:bCs/>
          <w:szCs w:val="24"/>
        </w:rPr>
        <w:t>光栅尺温度材料线膨胀系数</w:t>
      </w:r>
      <w:r>
        <w:rPr>
          <w:iCs/>
        </w:rPr>
        <w:t>引入的不确定度</w:t>
      </w:r>
      <w:r>
        <w:rPr>
          <w:position w:val="-12"/>
        </w:rPr>
        <w:object>
          <v:shape id="_x0000_i1091" o:spt="75" type="#_x0000_t75" style="height:19pt;width:13.6pt;" o:ole="t" filled="f" o:preferrelative="t" stroked="f" coordsize="21600,21600">
            <v:path/>
            <v:fill on="f" focussize="0,0"/>
            <v:stroke on="f" joinstyle="miter"/>
            <v:imagedata r:id="rId156" o:title=""/>
            <o:lock v:ext="edit" aspectratio="t"/>
            <w10:wrap type="none"/>
            <w10:anchorlock/>
          </v:shape>
          <o:OLEObject Type="Embed" ProgID="Equation.DSMT4" ShapeID="_x0000_i1091" DrawAspect="Content" ObjectID="_1468075792" r:id="rId155">
            <o:LockedField>false</o:LockedField>
          </o:OLEObject>
        </w:object>
      </w:r>
    </w:p>
    <w:p>
      <w:pPr>
        <w:pStyle w:val="54"/>
        <w:spacing w:line="360" w:lineRule="auto"/>
        <w:outlineLvl w:val="3"/>
        <w:rPr>
          <w:color w:val="auto"/>
        </w:rPr>
      </w:pPr>
      <w:r>
        <w:rPr>
          <w:color w:val="auto"/>
          <w:position w:val="-6"/>
        </w:rPr>
        <w:object>
          <v:shape id="_x0000_i1092" o:spt="75" type="#_x0000_t75" style="height:11.55pt;width:12.25pt;" o:ole="t" filled="f" o:preferrelative="t" stroked="f" coordsize="21600,21600">
            <v:path/>
            <v:fill on="f" focussize="0,0"/>
            <v:stroke on="f" joinstyle="miter"/>
            <v:imagedata r:id="rId158" o:title=""/>
            <o:lock v:ext="edit" aspectratio="t"/>
            <w10:wrap type="none"/>
            <w10:anchorlock/>
          </v:shape>
          <o:OLEObject Type="Embed" ProgID="Equation.DSMT4" ShapeID="_x0000_i1092" DrawAspect="Content" ObjectID="_1468075793" r:id="rId157">
            <o:LockedField>false</o:LockedField>
          </o:OLEObject>
        </w:object>
      </w:r>
      <w:r>
        <w:rPr>
          <w:rFonts w:hint="eastAsia"/>
          <w:color w:val="auto"/>
        </w:rPr>
        <w:t>的标准不确定度可以从光栅尺制造的材料技术指标或者</w:t>
      </w:r>
      <w:r>
        <w:rPr>
          <w:color w:val="auto"/>
          <w:position w:val="-6"/>
        </w:rPr>
        <w:object>
          <v:shape id="_x0000_i1093" o:spt="75" type="#_x0000_t75" style="height:11.55pt;width:12.25pt;" o:ole="t" filled="f" o:preferrelative="t" stroked="f" coordsize="21600,21600">
            <v:path/>
            <v:fill on="f" focussize="0,0"/>
            <v:stroke on="f" joinstyle="miter"/>
            <v:imagedata r:id="rId158" o:title=""/>
            <o:lock v:ext="edit" aspectratio="t"/>
            <w10:wrap type="none"/>
            <w10:anchorlock/>
          </v:shape>
          <o:OLEObject Type="Embed" ProgID="Equation.DSMT4" ShapeID="_x0000_i1093" DrawAspect="Content" ObjectID="_1468075794" r:id="rId159">
            <o:LockedField>false</o:LockedField>
          </o:OLEObject>
        </w:object>
      </w:r>
      <w:r>
        <w:rPr>
          <w:rFonts w:hint="eastAsia"/>
          <w:color w:val="auto"/>
        </w:rPr>
        <w:t>溯源证书来确定，例如</w:t>
      </w:r>
      <w:r>
        <w:rPr>
          <w:color w:val="auto"/>
          <w:position w:val="-14"/>
        </w:rPr>
        <w:object>
          <v:shape id="_x0000_i1094" o:spt="75" type="#_x0000_t75" style="height:21.75pt;width:104.55pt;" o:ole="t" filled="f" o:preferrelative="t" stroked="f" coordsize="21600,21600">
            <v:path/>
            <v:fill on="f" focussize="0,0"/>
            <v:stroke on="f" joinstyle="miter"/>
            <v:imagedata r:id="rId161" o:title=""/>
            <o:lock v:ext="edit" aspectratio="t"/>
            <w10:wrap type="none"/>
            <w10:anchorlock/>
          </v:shape>
          <o:OLEObject Type="Embed" ProgID="Equation.DSMT4" ShapeID="_x0000_i1094" DrawAspect="Content" ObjectID="_1468075795" r:id="rId160">
            <o:LockedField>false</o:LockedField>
          </o:OLEObject>
        </w:object>
      </w:r>
      <w:r>
        <w:rPr>
          <w:rFonts w:hint="eastAsia"/>
          <w:color w:val="auto"/>
        </w:rPr>
        <w:t xml:space="preserve">，则 </w:t>
      </w:r>
      <w:r>
        <w:rPr>
          <w:color w:val="auto"/>
          <w:position w:val="-24"/>
        </w:rPr>
        <w:object>
          <v:shape id="_x0000_i1095" o:spt="75" type="#_x0000_t75" style="height:31.25pt;width:170.55pt;" o:ole="t" filled="f" o:preferrelative="t" stroked="f" coordsize="21600,21600">
            <v:path/>
            <v:fill on="f" focussize="0,0"/>
            <v:stroke on="f" joinstyle="miter"/>
            <v:imagedata r:id="rId163" o:title=""/>
            <o:lock v:ext="edit" aspectratio="t"/>
            <w10:wrap type="none"/>
            <w10:anchorlock/>
          </v:shape>
          <o:OLEObject Type="Embed" ProgID="Equation.DSMT4" ShapeID="_x0000_i1095" DrawAspect="Content" ObjectID="_1468075796" r:id="rId162">
            <o:LockedField>false</o:LockedField>
          </o:OLEObject>
        </w:object>
      </w:r>
      <w:r>
        <w:rPr>
          <w:rFonts w:hint="eastAsia"/>
          <w:color w:val="auto"/>
        </w:rPr>
        <w:t>，</w:t>
      </w:r>
      <w:r>
        <w:rPr>
          <w:rFonts w:hint="eastAsia"/>
        </w:rPr>
        <w:t>则标准</w:t>
      </w:r>
      <w:r>
        <w:rPr>
          <w:iCs/>
        </w:rPr>
        <w:t>不确定度</w:t>
      </w:r>
      <w:r>
        <w:rPr>
          <w:color w:val="auto"/>
          <w:position w:val="-14"/>
        </w:rPr>
        <w:object>
          <v:shape id="_x0000_i1096" o:spt="75" type="#_x0000_t75" style="height:21.75pt;width:116.85pt;" o:ole="t" filled="f" o:preferrelative="t" stroked="f" coordsize="21600,21600">
            <v:path/>
            <v:fill on="f" focussize="0,0"/>
            <v:stroke on="f"/>
            <v:imagedata r:id="rId165" o:title=""/>
            <o:lock v:ext="edit" aspectratio="t"/>
            <w10:wrap type="none"/>
            <w10:anchorlock/>
          </v:shape>
          <o:OLEObject Type="Embed" ProgID="Equation.DSMT4" ShapeID="_x0000_i1096" DrawAspect="Content" ObjectID="_1468075797" r:id="rId164">
            <o:LockedField>false</o:LockedField>
          </o:OLEObject>
        </w:object>
      </w:r>
    </w:p>
    <w:p>
      <w:pPr>
        <w:spacing w:line="360" w:lineRule="auto"/>
        <w:outlineLvl w:val="2"/>
        <w:rPr>
          <w:iCs/>
        </w:rPr>
      </w:pPr>
      <w:r>
        <w:t>A.2.</w:t>
      </w:r>
      <w:r>
        <w:rPr>
          <w:rFonts w:hint="eastAsia"/>
        </w:rPr>
        <w:t>4</w:t>
      </w:r>
      <w:r>
        <w:t xml:space="preserve"> </w:t>
      </w:r>
      <w:r>
        <w:rPr>
          <w:rFonts w:hint="eastAsia"/>
          <w:bCs/>
          <w:szCs w:val="24"/>
        </w:rPr>
        <w:t>光栅尺材料温度引入</w:t>
      </w:r>
      <w:r>
        <w:rPr>
          <w:rFonts w:hint="eastAsia"/>
          <w:iCs/>
        </w:rPr>
        <w:t>标准</w:t>
      </w:r>
      <w:r>
        <w:rPr>
          <w:iCs/>
        </w:rPr>
        <w:t>不确定度</w:t>
      </w:r>
      <w:r>
        <w:rPr>
          <w:position w:val="-12"/>
        </w:rPr>
        <w:object>
          <v:shape id="_x0000_i1097" o:spt="75" type="#_x0000_t75" style="height:19pt;width:13.6pt;" o:ole="t" filled="f" o:preferrelative="t" stroked="f" coordsize="21600,21600">
            <v:path/>
            <v:fill on="f" focussize="0,0"/>
            <v:stroke on="f" joinstyle="miter"/>
            <v:imagedata r:id="rId167" o:title=""/>
            <o:lock v:ext="edit" aspectratio="t"/>
            <w10:wrap type="none"/>
            <w10:anchorlock/>
          </v:shape>
          <o:OLEObject Type="Embed" ProgID="Equation.DSMT4" ShapeID="_x0000_i1097" DrawAspect="Content" ObjectID="_1468075798" r:id="rId166">
            <o:LockedField>false</o:LockedField>
          </o:OLEObject>
        </w:object>
      </w:r>
    </w:p>
    <w:p>
      <w:pPr>
        <w:pStyle w:val="54"/>
        <w:spacing w:line="360" w:lineRule="auto"/>
        <w:outlineLvl w:val="3"/>
        <w:rPr>
          <w:color w:val="auto"/>
        </w:rPr>
      </w:pPr>
      <w:r>
        <w:rPr>
          <w:rFonts w:hint="eastAsia"/>
          <w:color w:val="auto"/>
        </w:rPr>
        <w:t>材料温度</w:t>
      </w:r>
      <w:r>
        <w:rPr>
          <w:color w:val="auto"/>
          <w:position w:val="-12"/>
        </w:rPr>
        <w:object>
          <v:shape id="_x0000_i1098" o:spt="75" type="#_x0000_t75" style="height:19pt;width:12.25pt;" o:ole="t" filled="f" o:preferrelative="t" stroked="f" coordsize="21600,21600">
            <v:path/>
            <v:fill on="f" focussize="0,0"/>
            <v:stroke on="f" joinstyle="miter"/>
            <v:imagedata r:id="rId169" o:title=""/>
            <o:lock v:ext="edit" aspectratio="t"/>
            <w10:wrap type="none"/>
            <w10:anchorlock/>
          </v:shape>
          <o:OLEObject Type="Embed" ProgID="Equation.DSMT4" ShapeID="_x0000_i1098" DrawAspect="Content" ObjectID="_1468075799" r:id="rId168">
            <o:LockedField>false</o:LockedField>
          </o:OLEObject>
        </w:object>
      </w:r>
      <w:r>
        <w:rPr>
          <w:rFonts w:hint="eastAsia"/>
          <w:color w:val="auto"/>
        </w:rPr>
        <w:t>的标准不确定度可以从溯源证书</w:t>
      </w:r>
      <w:r>
        <w:rPr>
          <w:rFonts w:hint="eastAsia"/>
          <w:color w:val="auto"/>
          <w:lang w:val="en-US" w:eastAsia="zh-CN"/>
        </w:rPr>
        <w:t>并</w:t>
      </w:r>
      <w:r>
        <w:rPr>
          <w:rFonts w:hint="eastAsia"/>
          <w:color w:val="auto"/>
        </w:rPr>
        <w:t>结合实际使用情况来确定，</w:t>
      </w:r>
    </w:p>
    <w:p>
      <w:pPr>
        <w:pStyle w:val="54"/>
        <w:spacing w:line="360" w:lineRule="auto"/>
        <w:outlineLvl w:val="3"/>
        <w:rPr>
          <w:color w:val="auto"/>
        </w:rPr>
      </w:pPr>
      <w:r>
        <w:rPr>
          <w:rFonts w:hint="eastAsia"/>
          <w:color w:val="auto"/>
          <w:lang w:val="en-US" w:eastAsia="zh-CN"/>
        </w:rPr>
        <w:t>例如</w:t>
      </w:r>
      <w:r>
        <w:rPr>
          <w:color w:val="auto"/>
          <w:position w:val="-14"/>
        </w:rPr>
        <w:object>
          <v:shape id="_x0000_i1099" o:spt="75" type="#_x0000_t75" style="height:21.75pt;width:70.4pt;" o:ole="t" filled="f" o:preferrelative="t" stroked="f" coordsize="21600,21600">
            <v:path/>
            <v:fill on="f" focussize="0,0"/>
            <v:stroke on="f"/>
            <v:imagedata r:id="rId171" o:title=""/>
            <o:lock v:ext="edit" aspectratio="t"/>
            <w10:wrap type="none"/>
            <w10:anchorlock/>
          </v:shape>
          <o:OLEObject Type="Embed" ProgID="Equation.DSMT4" ShapeID="_x0000_i1099" DrawAspect="Content" ObjectID="_1468075800" r:id="rId170">
            <o:LockedField>false</o:LockedField>
          </o:OLEObject>
        </w:object>
      </w:r>
      <w:r>
        <w:rPr>
          <w:rFonts w:hint="eastAsia"/>
          <w:color w:val="auto"/>
        </w:rPr>
        <w:t>，则</w:t>
      </w:r>
      <w:r>
        <w:rPr>
          <w:color w:val="auto"/>
          <w:position w:val="-30"/>
        </w:rPr>
        <w:object>
          <v:shape id="_x0000_i1100" o:spt="75" type="#_x0000_t75" style="height:34.9pt;width:171pt;" o:ole="t" filled="f" o:preferrelative="t" stroked="f" coordsize="21600,21600">
            <v:path/>
            <v:fill on="f" focussize="0,0"/>
            <v:stroke on="f"/>
            <v:imagedata r:id="rId173" o:title=""/>
            <o:lock v:ext="edit" aspectratio="t"/>
            <w10:wrap type="none"/>
            <w10:anchorlock/>
          </v:shape>
          <o:OLEObject Type="Embed" ProgID="Equation.DSMT4" ShapeID="_x0000_i1100" DrawAspect="Content" ObjectID="_1468075801" r:id="rId172">
            <o:LockedField>false</o:LockedField>
          </o:OLEObject>
        </w:object>
      </w:r>
      <w:r>
        <w:rPr>
          <w:rFonts w:hint="eastAsia"/>
          <w:color w:val="auto"/>
        </w:rPr>
        <w:t>，</w:t>
      </w:r>
      <w:r>
        <w:rPr>
          <w:rFonts w:hint="eastAsia"/>
        </w:rPr>
        <w:t>则标准</w:t>
      </w:r>
      <w:r>
        <w:rPr>
          <w:iCs/>
        </w:rPr>
        <w:t>不确定度</w:t>
      </w:r>
      <w:r>
        <w:rPr>
          <w:color w:val="auto"/>
          <w:position w:val="-14"/>
        </w:rPr>
        <w:object>
          <v:shape id="_x0000_i1101" o:spt="75" type="#_x0000_t75" style="height:21.05pt;width:192.55pt;" o:ole="t" filled="f" o:preferrelative="t" stroked="f" coordsize="21600,21600">
            <v:path/>
            <v:fill on="f" focussize="0,0"/>
            <v:stroke on="f"/>
            <v:imagedata r:id="rId175" o:title=""/>
            <o:lock v:ext="edit" aspectratio="t"/>
            <w10:wrap type="none"/>
            <w10:anchorlock/>
          </v:shape>
          <o:OLEObject Type="Embed" ProgID="Equation.DSMT4" ShapeID="_x0000_i1101" DrawAspect="Content" ObjectID="_1468075802" r:id="rId174">
            <o:LockedField>false</o:LockedField>
          </o:OLEObject>
        </w:object>
      </w:r>
      <w:r>
        <w:rPr>
          <w:rFonts w:hint="eastAsia"/>
          <w:color w:val="auto"/>
        </w:rPr>
        <w:t>。</w:t>
      </w:r>
    </w:p>
    <w:p>
      <w:pPr>
        <w:spacing w:line="360" w:lineRule="auto"/>
        <w:outlineLvl w:val="2"/>
        <w:rPr>
          <w:iCs/>
        </w:rPr>
      </w:pPr>
      <w:r>
        <w:t>A.2.</w:t>
      </w:r>
      <w:r>
        <w:rPr>
          <w:rFonts w:hint="eastAsia"/>
        </w:rPr>
        <w:t>5</w:t>
      </w:r>
      <w:r>
        <w:t xml:space="preserve"> </w:t>
      </w:r>
      <w:r>
        <w:rPr>
          <w:rFonts w:hint="eastAsia"/>
          <w:bCs/>
          <w:szCs w:val="24"/>
        </w:rPr>
        <w:t>光栅尺安装余弦误差引入的不确定度</w:t>
      </w:r>
      <w:r>
        <w:rPr>
          <w:position w:val="-12"/>
        </w:rPr>
        <w:object>
          <v:shape id="_x0000_i1102" o:spt="75" type="#_x0000_t75" style="height:19pt;width:13.6pt;" o:ole="t" filled="f" o:preferrelative="t" stroked="f" coordsize="21600,21600">
            <v:path/>
            <v:fill on="f" focussize="0,0"/>
            <v:stroke on="f" joinstyle="miter"/>
            <v:imagedata r:id="rId177" o:title=""/>
            <o:lock v:ext="edit" aspectratio="t"/>
            <w10:wrap type="none"/>
            <w10:anchorlock/>
          </v:shape>
          <o:OLEObject Type="Embed" ProgID="Equation.DSMT4" ShapeID="_x0000_i1102" DrawAspect="Content" ObjectID="_1468075803" r:id="rId176">
            <o:LockedField>false</o:LockedField>
          </o:OLEObject>
        </w:object>
      </w:r>
    </w:p>
    <w:p>
      <w:pPr>
        <w:pStyle w:val="54"/>
        <w:spacing w:line="360" w:lineRule="auto"/>
        <w:ind w:firstLine="240" w:firstLineChars="100"/>
        <w:outlineLvl w:val="3"/>
        <w:rPr>
          <w:color w:val="auto"/>
        </w:rPr>
      </w:pPr>
      <w:r>
        <w:rPr>
          <w:rFonts w:hint="eastAsia"/>
          <w:color w:val="auto"/>
        </w:rPr>
        <w:t>光栅尺装调所致余弦误差</w:t>
      </w:r>
      <w:r>
        <w:rPr>
          <w:color w:val="auto"/>
          <w:position w:val="-6"/>
        </w:rPr>
        <w:object>
          <v:shape id="_x0000_i1103" o:spt="75" type="#_x0000_t75" style="height:14.95pt;width:80.9pt;" o:ole="t" filled="f" o:preferrelative="t" stroked="f" coordsize="21600,21600">
            <v:path/>
            <v:fill on="f" focussize="0,0"/>
            <v:stroke on="f"/>
            <v:imagedata r:id="rId179" o:title=""/>
            <o:lock v:ext="edit" aspectratio="t"/>
            <w10:wrap type="none"/>
            <w10:anchorlock/>
          </v:shape>
          <o:OLEObject Type="Embed" ProgID="Equation.DSMT4" ShapeID="_x0000_i1103" DrawAspect="Content" ObjectID="_1468075804" r:id="rId178">
            <o:LockedField>false</o:LockedField>
          </o:OLEObject>
        </w:object>
      </w:r>
      <w:r>
        <w:rPr>
          <w:rFonts w:hint="eastAsia"/>
          <w:color w:val="auto"/>
        </w:rPr>
        <w:t>，设其为矩形分布，则</w:t>
      </w:r>
      <w:r>
        <w:rPr>
          <w:color w:val="auto"/>
          <w:position w:val="-28"/>
        </w:rPr>
        <w:object>
          <v:shape id="_x0000_i1104" o:spt="75" type="#_x0000_t75" style="height:37.35pt;width:155.65pt;" o:ole="t" filled="f" o:preferrelative="t" stroked="f" coordsize="21600,21600">
            <v:path/>
            <v:fill on="f" focussize="0,0"/>
            <v:stroke on="f"/>
            <v:imagedata r:id="rId181" o:title=""/>
            <o:lock v:ext="edit" aspectratio="t"/>
            <w10:wrap type="none"/>
            <w10:anchorlock/>
          </v:shape>
          <o:OLEObject Type="Embed" ProgID="Equation.DSMT4" ShapeID="_x0000_i1104" DrawAspect="Content" ObjectID="_1468075805" r:id="rId180">
            <o:LockedField>false</o:LockedField>
          </o:OLEObject>
        </w:object>
      </w:r>
      <w:r>
        <w:rPr>
          <w:rFonts w:hint="eastAsia"/>
          <w:color w:val="auto"/>
        </w:rPr>
        <w:t>，</w:t>
      </w:r>
      <w:r>
        <w:rPr>
          <w:rFonts w:hint="eastAsia"/>
        </w:rPr>
        <w:t>则标准</w:t>
      </w:r>
      <w:r>
        <w:rPr>
          <w:iCs/>
        </w:rPr>
        <w:t>不确定度</w:t>
      </w:r>
      <w:r>
        <w:rPr>
          <w:rFonts w:hint="eastAsia"/>
          <w:iCs/>
          <w:lang w:val="en-US" w:eastAsia="zh-CN"/>
        </w:rPr>
        <w:t>为</w:t>
      </w:r>
      <w:r>
        <w:rPr>
          <w:color w:val="auto"/>
          <w:position w:val="-14"/>
        </w:rPr>
        <w:object>
          <v:shape id="_x0000_i1105" o:spt="75" type="#_x0000_t75" style="height:21.75pt;width:129.45pt;" o:ole="t" filled="f" o:preferrelative="t" stroked="f" coordsize="21600,21600">
            <v:path/>
            <v:fill on="f" focussize="0,0"/>
            <v:stroke on="f"/>
            <v:imagedata r:id="rId183" o:title=""/>
            <o:lock v:ext="edit" aspectratio="t"/>
            <w10:wrap type="none"/>
            <w10:anchorlock/>
          </v:shape>
          <o:OLEObject Type="Embed" ProgID="Equation.DSMT4" ShapeID="_x0000_i1105" DrawAspect="Content" ObjectID="_1468075806" r:id="rId182">
            <o:LockedField>false</o:LockedField>
          </o:OLEObject>
        </w:object>
      </w:r>
      <w:r>
        <w:rPr>
          <w:rFonts w:hint="eastAsia"/>
          <w:color w:val="auto"/>
        </w:rPr>
        <w:t>。</w:t>
      </w:r>
    </w:p>
    <w:p>
      <w:pPr>
        <w:spacing w:line="360" w:lineRule="auto"/>
        <w:outlineLvl w:val="2"/>
        <w:rPr>
          <w:iCs/>
        </w:rPr>
      </w:pPr>
      <w:r>
        <w:t>A.2.</w:t>
      </w:r>
      <w:r>
        <w:rPr>
          <w:rFonts w:hint="eastAsia"/>
        </w:rPr>
        <w:t>6</w:t>
      </w:r>
      <w:r>
        <w:t xml:space="preserve"> </w:t>
      </w:r>
      <w:r>
        <w:rPr>
          <w:rFonts w:hint="eastAsia"/>
          <w:bCs/>
          <w:szCs w:val="24"/>
        </w:rPr>
        <w:t>光栅尺安装</w:t>
      </w:r>
      <w:r>
        <w:rPr>
          <w:rFonts w:hint="eastAsia"/>
          <w:bCs/>
          <w:szCs w:val="24"/>
          <w:lang w:val="en-US" w:eastAsia="zh-CN"/>
        </w:rPr>
        <w:t>阿贝</w:t>
      </w:r>
      <w:r>
        <w:rPr>
          <w:rFonts w:hint="eastAsia"/>
          <w:bCs/>
          <w:szCs w:val="24"/>
        </w:rPr>
        <w:t>误差引入的不确定度</w:t>
      </w:r>
      <w:r>
        <w:rPr>
          <w:position w:val="-12"/>
        </w:rPr>
        <w:object>
          <v:shape id="_x0000_i1106" o:spt="75" type="#_x0000_t75" style="height:19pt;width:13.6pt;" o:ole="t" filled="f" o:preferrelative="t" stroked="f" coordsize="21600,21600">
            <v:path/>
            <v:fill on="f" focussize="0,0"/>
            <v:stroke on="f" joinstyle="miter"/>
            <v:imagedata r:id="rId185" o:title=""/>
            <o:lock v:ext="edit" aspectratio="t"/>
            <w10:wrap type="none"/>
            <w10:anchorlock/>
          </v:shape>
          <o:OLEObject Type="Embed" ProgID="Equation.DSMT4" ShapeID="_x0000_i1106" DrawAspect="Content" ObjectID="_1468075807" r:id="rId184">
            <o:LockedField>false</o:LockedField>
          </o:OLEObject>
        </w:object>
      </w:r>
    </w:p>
    <w:p>
      <w:pPr>
        <w:pStyle w:val="54"/>
        <w:spacing w:line="360" w:lineRule="auto"/>
        <w:ind w:firstLine="240" w:firstLineChars="100"/>
        <w:outlineLvl w:val="3"/>
        <w:rPr>
          <w:color w:val="auto"/>
        </w:rPr>
      </w:pPr>
      <w:r>
        <w:rPr>
          <w:rFonts w:hint="eastAsia"/>
          <w:color w:val="auto"/>
          <w:lang w:val="en-US" w:eastAsia="zh-CN"/>
        </w:rPr>
        <w:t>在激光干涉比长仪上，</w:t>
      </w:r>
      <w:r>
        <w:rPr>
          <w:rFonts w:hint="eastAsia"/>
          <w:color w:val="auto"/>
        </w:rPr>
        <w:t>光栅尺安装后的阿贝距离</w:t>
      </w:r>
      <w:r>
        <w:rPr>
          <w:color w:val="auto"/>
          <w:position w:val="-10"/>
        </w:rPr>
        <w:object>
          <v:shape id="_x0000_i1107" o:spt="75" type="#_x0000_t75" style="height:17pt;width:45.5pt;" o:ole="t" filled="f" o:preferrelative="t" stroked="f" coordsize="21600,21600">
            <v:path/>
            <v:fill on="f" focussize="0,0"/>
            <v:stroke on="f" joinstyle="miter"/>
            <v:imagedata r:id="rId187" o:title=""/>
            <o:lock v:ext="edit" aspectratio="t"/>
            <w10:wrap type="none"/>
            <w10:anchorlock/>
          </v:shape>
          <o:OLEObject Type="Embed" ProgID="Equation.DSMT4" ShapeID="_x0000_i1107" DrawAspect="Content" ObjectID="_1468075808" r:id="rId186">
            <o:LockedField>false</o:LockedField>
          </o:OLEObject>
        </w:object>
      </w:r>
      <w:r>
        <w:rPr>
          <w:rFonts w:hint="eastAsia"/>
          <w:color w:val="auto"/>
        </w:rPr>
        <w:t>，导轨最大偏摆</w:t>
      </w:r>
      <w:r>
        <w:rPr>
          <w:color w:val="auto"/>
          <w:position w:val="-10"/>
        </w:rPr>
        <w:object>
          <v:shape id="_x0000_i1108" o:spt="75" type="#_x0000_t75" style="height:17pt;width:89.7pt;" o:ole="t" filled="f" o:preferrelative="t" stroked="f" coordsize="21600,21600">
            <v:path/>
            <v:fill on="f" focussize="0,0"/>
            <v:stroke on="f" joinstyle="miter"/>
            <v:imagedata r:id="rId189" o:title=""/>
            <o:lock v:ext="edit" aspectratio="t"/>
            <w10:wrap type="none"/>
            <w10:anchorlock/>
          </v:shape>
          <o:OLEObject Type="Embed" ProgID="Equation.DSMT4" ShapeID="_x0000_i1108" DrawAspect="Content" ObjectID="_1468075809" r:id="rId188">
            <o:LockedField>false</o:LockedField>
          </o:OLEObject>
        </w:object>
      </w:r>
      <w:r>
        <w:rPr>
          <w:rFonts w:hint="eastAsia"/>
          <w:color w:val="auto"/>
        </w:rPr>
        <w:t>，设其为矩形分布，则</w:t>
      </w:r>
      <w:r>
        <w:rPr>
          <w:color w:val="auto"/>
          <w:position w:val="-28"/>
        </w:rPr>
        <w:object>
          <v:shape id="_x0000_i1109" o:spt="75" type="#_x0000_t75" style="height:35.3pt;width:117.55pt;" o:ole="t" filled="f" o:preferrelative="t" stroked="f" coordsize="21600,21600">
            <v:path/>
            <v:fill on="f" focussize="0,0"/>
            <v:stroke on="f"/>
            <v:imagedata r:id="rId191" o:title=""/>
            <o:lock v:ext="edit" aspectratio="t"/>
            <w10:wrap type="none"/>
            <w10:anchorlock/>
          </v:shape>
          <o:OLEObject Type="Embed" ProgID="Equation.DSMT4" ShapeID="_x0000_i1109" DrawAspect="Content" ObjectID="_1468075810" r:id="rId190">
            <o:LockedField>false</o:LockedField>
          </o:OLEObject>
        </w:object>
      </w:r>
      <w:r>
        <w:rPr>
          <w:rFonts w:hint="eastAsia"/>
          <w:color w:val="auto"/>
        </w:rPr>
        <w:t>，</w:t>
      </w:r>
      <w:r>
        <w:rPr>
          <w:rFonts w:hint="eastAsia"/>
        </w:rPr>
        <w:t>则标准</w:t>
      </w:r>
      <w:r>
        <w:rPr>
          <w:iCs/>
        </w:rPr>
        <w:t>不确定度</w:t>
      </w:r>
      <w:r>
        <w:rPr>
          <w:color w:val="auto"/>
          <w:position w:val="-14"/>
        </w:rPr>
        <w:object>
          <v:shape id="_x0000_i1110" o:spt="75" type="#_x0000_t75" style="height:21.75pt;width:125.4pt;" o:ole="t" filled="f" o:preferrelative="t" stroked="f" coordsize="21600,21600">
            <v:path/>
            <v:fill on="f" focussize="0,0"/>
            <v:stroke on="f"/>
            <v:imagedata r:id="rId193" o:title=""/>
            <o:lock v:ext="edit" aspectratio="t"/>
            <w10:wrap type="none"/>
            <w10:anchorlock/>
          </v:shape>
          <o:OLEObject Type="Embed" ProgID="Equation.DSMT4" ShapeID="_x0000_i1110" DrawAspect="Content" ObjectID="_1468075811" r:id="rId192">
            <o:LockedField>false</o:LockedField>
          </o:OLEObject>
        </w:object>
      </w:r>
      <w:r>
        <w:rPr>
          <w:rFonts w:hint="eastAsia"/>
          <w:color w:val="auto"/>
        </w:rPr>
        <w:t>。</w:t>
      </w:r>
    </w:p>
    <w:p>
      <w:pPr>
        <w:spacing w:line="360" w:lineRule="auto"/>
        <w:outlineLvl w:val="2"/>
      </w:pPr>
      <w:r>
        <w:t>A.2.3  标准不确定度分量一览表</w:t>
      </w:r>
    </w:p>
    <w:p>
      <w:pPr>
        <w:spacing w:line="360" w:lineRule="auto"/>
        <w:ind w:firstLine="480" w:firstLineChars="200"/>
      </w:pPr>
      <w:r>
        <w:t>输入量的标准不确定度分量汇总表见表</w:t>
      </w:r>
      <w:r>
        <w:rPr>
          <w:rFonts w:hint="eastAsia"/>
        </w:rPr>
        <w:t>A</w:t>
      </w:r>
      <w:r>
        <w:t>.1。</w:t>
      </w:r>
    </w:p>
    <w:p>
      <w:pPr>
        <w:spacing w:line="360" w:lineRule="auto"/>
        <w:jc w:val="center"/>
        <w:rPr>
          <w:rFonts w:eastAsia="黑体"/>
          <w:sz w:val="21"/>
          <w:szCs w:val="21"/>
        </w:rPr>
      </w:pPr>
      <w:r>
        <w:rPr>
          <w:rFonts w:eastAsia="黑体"/>
          <w:sz w:val="21"/>
          <w:szCs w:val="21"/>
        </w:rPr>
        <w:t>表</w:t>
      </w:r>
      <w:r>
        <w:rPr>
          <w:rFonts w:hint="eastAsia" w:eastAsia="黑体"/>
          <w:sz w:val="21"/>
          <w:szCs w:val="21"/>
        </w:rPr>
        <w:t>A</w:t>
      </w:r>
      <w:r>
        <w:rPr>
          <w:rFonts w:eastAsia="黑体"/>
          <w:sz w:val="21"/>
          <w:szCs w:val="21"/>
        </w:rPr>
        <w:t>.1 不确定度分量一览表</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0"/>
        <w:gridCol w:w="3831"/>
        <w:gridCol w:w="2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0" w:type="dxa"/>
            <w:vAlign w:val="center"/>
          </w:tcPr>
          <w:p>
            <w:pPr>
              <w:adjustRightInd w:val="0"/>
              <w:snapToGrid w:val="0"/>
              <w:spacing w:line="360" w:lineRule="auto"/>
              <w:jc w:val="center"/>
              <w:rPr>
                <w:rFonts w:eastAsiaTheme="majorEastAsia"/>
                <w:sz w:val="21"/>
                <w:szCs w:val="21"/>
              </w:rPr>
            </w:pPr>
            <w:r>
              <w:rPr>
                <w:rFonts w:eastAsiaTheme="majorEastAsia"/>
                <w:sz w:val="21"/>
                <w:szCs w:val="21"/>
              </w:rPr>
              <w:t>标准不确定度分量</w:t>
            </w:r>
          </w:p>
        </w:tc>
        <w:tc>
          <w:tcPr>
            <w:tcW w:w="3831" w:type="dxa"/>
            <w:vAlign w:val="center"/>
          </w:tcPr>
          <w:p>
            <w:pPr>
              <w:adjustRightInd w:val="0"/>
              <w:snapToGrid w:val="0"/>
              <w:spacing w:line="360" w:lineRule="auto"/>
              <w:jc w:val="center"/>
              <w:rPr>
                <w:rFonts w:eastAsiaTheme="majorEastAsia"/>
                <w:sz w:val="21"/>
                <w:szCs w:val="21"/>
              </w:rPr>
            </w:pPr>
            <w:r>
              <w:rPr>
                <w:rFonts w:eastAsiaTheme="majorEastAsia"/>
                <w:sz w:val="21"/>
                <w:szCs w:val="21"/>
              </w:rPr>
              <w:t>不确定度来源</w:t>
            </w:r>
          </w:p>
        </w:tc>
        <w:tc>
          <w:tcPr>
            <w:tcW w:w="2384" w:type="dxa"/>
            <w:vAlign w:val="center"/>
          </w:tcPr>
          <w:p>
            <w:pPr>
              <w:adjustRightInd w:val="0"/>
              <w:snapToGrid w:val="0"/>
              <w:spacing w:line="360" w:lineRule="auto"/>
              <w:jc w:val="center"/>
              <w:rPr>
                <w:rFonts w:hint="eastAsia" w:eastAsiaTheme="majorEastAsia"/>
                <w:sz w:val="21"/>
                <w:szCs w:val="21"/>
                <w:lang w:eastAsia="zh-CN"/>
              </w:rPr>
            </w:pPr>
            <w:r>
              <w:rPr>
                <w:rFonts w:eastAsiaTheme="majorEastAsia"/>
                <w:sz w:val="21"/>
                <w:szCs w:val="21"/>
              </w:rPr>
              <w:t>标准不确定度值/</w:t>
            </w:r>
            <w:r>
              <w:rPr>
                <w:rFonts w:hint="default" w:ascii="Times New Roman" w:hAnsi="Times New Roman" w:cs="Times New Roman" w:eastAsiaTheme="majorEastAsia"/>
                <w:sz w:val="21"/>
                <w:szCs w:val="21"/>
                <w:lang w:val="en-US" w:eastAsia="zh-CN"/>
              </w:rPr>
              <w:t>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0" w:type="dxa"/>
            <w:vAlign w:val="center"/>
          </w:tcPr>
          <w:p>
            <w:pPr>
              <w:adjustRightInd w:val="0"/>
              <w:snapToGrid w:val="0"/>
              <w:spacing w:line="360" w:lineRule="auto"/>
              <w:jc w:val="center"/>
              <w:rPr>
                <w:sz w:val="21"/>
                <w:szCs w:val="21"/>
              </w:rPr>
            </w:pPr>
            <w:r>
              <w:rPr>
                <w:position w:val="-12"/>
              </w:rPr>
              <w:object>
                <v:shape id="_x0000_i1111" o:spt="75" type="#_x0000_t75" style="height:19pt;width:11.55pt;" o:ole="t" filled="f" o:preferrelative="t" stroked="f" coordsize="21600,21600">
                  <v:path/>
                  <v:fill on="f" focussize="0,0"/>
                  <v:stroke on="f" joinstyle="miter"/>
                  <v:imagedata r:id="rId195" o:title=""/>
                  <o:lock v:ext="edit" aspectratio="t"/>
                  <w10:wrap type="none"/>
                  <w10:anchorlock/>
                </v:shape>
                <o:OLEObject Type="Embed" ProgID="Equation.DSMT4" ShapeID="_x0000_i1111" DrawAspect="Content" ObjectID="_1468075812" r:id="rId194">
                  <o:LockedField>false</o:LockedField>
                </o:OLEObject>
              </w:object>
            </w:r>
          </w:p>
        </w:tc>
        <w:tc>
          <w:tcPr>
            <w:tcW w:w="3831" w:type="dxa"/>
            <w:vAlign w:val="center"/>
          </w:tcPr>
          <w:p>
            <w:pPr>
              <w:adjustRightInd w:val="0"/>
              <w:snapToGrid w:val="0"/>
              <w:spacing w:line="360" w:lineRule="auto"/>
              <w:jc w:val="left"/>
              <w:rPr>
                <w:rFonts w:eastAsiaTheme="majorEastAsia"/>
                <w:sz w:val="21"/>
                <w:szCs w:val="21"/>
              </w:rPr>
            </w:pPr>
            <w:r>
              <w:rPr>
                <w:rFonts w:hint="eastAsia"/>
              </w:rPr>
              <w:t>干涉</w:t>
            </w:r>
            <w:r>
              <w:rPr>
                <w:rFonts w:hint="eastAsia"/>
                <w:bCs/>
                <w:szCs w:val="24"/>
              </w:rPr>
              <w:t>测长大数值引入</w:t>
            </w:r>
            <w:r>
              <w:rPr>
                <w:rFonts w:hint="eastAsia"/>
                <w:iCs/>
              </w:rPr>
              <w:t>标准</w:t>
            </w:r>
            <w:r>
              <w:rPr>
                <w:iCs/>
              </w:rPr>
              <w:t>不确定度</w:t>
            </w:r>
          </w:p>
        </w:tc>
        <w:tc>
          <w:tcPr>
            <w:tcW w:w="2384" w:type="dxa"/>
            <w:vAlign w:val="center"/>
          </w:tcPr>
          <w:p>
            <w:pPr>
              <w:widowControl/>
              <w:jc w:val="center"/>
              <w:textAlignment w:val="center"/>
              <w:rPr>
                <w:rFonts w:hint="eastAsia" w:eastAsia="宋体"/>
                <w:sz w:val="21"/>
                <w:szCs w:val="21"/>
                <w:lang w:val="en-US" w:eastAsia="zh-CN"/>
              </w:rPr>
            </w:pPr>
            <w:r>
              <w:rPr>
                <w:rFonts w:hint="eastAsia" w:eastAsia="宋体"/>
                <w:kern w:val="0"/>
                <w:sz w:val="21"/>
                <w:szCs w:val="21"/>
                <w:lang w:val="en-US" w:eastAsia="zh-CN" w:bidi="ar"/>
              </w:rPr>
              <w:t>0.0</w:t>
            </w:r>
            <w:r>
              <w:rPr>
                <w:rFonts w:eastAsia="宋体"/>
                <w:kern w:val="0"/>
                <w:sz w:val="21"/>
                <w:szCs w:val="21"/>
                <w:lang w:bidi="ar"/>
              </w:rPr>
              <w:t>5</w:t>
            </w:r>
            <w:r>
              <w:rPr>
                <w:rFonts w:hint="eastAsia" w:eastAsia="宋体"/>
                <w:kern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0" w:type="dxa"/>
            <w:vAlign w:val="center"/>
          </w:tcPr>
          <w:p>
            <w:pPr>
              <w:adjustRightInd w:val="0"/>
              <w:snapToGrid w:val="0"/>
              <w:spacing w:line="360" w:lineRule="auto"/>
              <w:jc w:val="center"/>
              <w:rPr>
                <w:rFonts w:eastAsiaTheme="majorEastAsia"/>
                <w:sz w:val="21"/>
                <w:szCs w:val="21"/>
              </w:rPr>
            </w:pPr>
            <w:r>
              <w:rPr>
                <w:position w:val="-12"/>
              </w:rPr>
              <w:object>
                <v:shape id="_x0000_i1112" o:spt="75" type="#_x0000_t75" style="height:19pt;width:12.9pt;" o:ole="t" filled="f" o:preferrelative="t" stroked="f" coordsize="21600,21600">
                  <v:path/>
                  <v:fill on="f" focussize="0,0"/>
                  <v:stroke on="f" joinstyle="miter"/>
                  <v:imagedata r:id="rId197" o:title=""/>
                  <o:lock v:ext="edit" aspectratio="t"/>
                  <w10:wrap type="none"/>
                  <w10:anchorlock/>
                </v:shape>
                <o:OLEObject Type="Embed" ProgID="Equation.DSMT4" ShapeID="_x0000_i1112" DrawAspect="Content" ObjectID="_1468075813" r:id="rId196">
                  <o:LockedField>false</o:LockedField>
                </o:OLEObject>
              </w:object>
            </w:r>
          </w:p>
        </w:tc>
        <w:tc>
          <w:tcPr>
            <w:tcW w:w="3831" w:type="dxa"/>
            <w:vAlign w:val="center"/>
          </w:tcPr>
          <w:p>
            <w:pPr>
              <w:adjustRightInd w:val="0"/>
              <w:snapToGrid w:val="0"/>
              <w:spacing w:line="360" w:lineRule="auto"/>
              <w:jc w:val="left"/>
              <w:rPr>
                <w:rFonts w:eastAsiaTheme="majorEastAsia"/>
                <w:sz w:val="21"/>
                <w:szCs w:val="21"/>
              </w:rPr>
            </w:pPr>
            <w:r>
              <w:rPr>
                <w:rFonts w:hint="eastAsia"/>
                <w:bCs/>
                <w:szCs w:val="24"/>
              </w:rPr>
              <w:t>测长小数值引入</w:t>
            </w:r>
            <w:r>
              <w:rPr>
                <w:rFonts w:hint="eastAsia"/>
                <w:iCs/>
              </w:rPr>
              <w:t>标准</w:t>
            </w:r>
            <w:r>
              <w:rPr>
                <w:iCs/>
              </w:rPr>
              <w:t>不确定度</w:t>
            </w:r>
          </w:p>
        </w:tc>
        <w:tc>
          <w:tcPr>
            <w:tcW w:w="2384" w:type="dxa"/>
            <w:vAlign w:val="center"/>
          </w:tcPr>
          <w:p>
            <w:pPr>
              <w:widowControl/>
              <w:jc w:val="center"/>
              <w:textAlignment w:val="center"/>
              <w:rPr>
                <w:rFonts w:eastAsiaTheme="majorEastAsia"/>
                <w:sz w:val="21"/>
                <w:szCs w:val="21"/>
              </w:rPr>
            </w:pPr>
            <w:r>
              <w:rPr>
                <w:rFonts w:hint="eastAsia" w:eastAsia="宋体"/>
                <w:kern w:val="0"/>
                <w:sz w:val="21"/>
                <w:szCs w:val="21"/>
                <w:lang w:val="en-US" w:eastAsia="zh-CN" w:bidi="ar"/>
              </w:rPr>
              <w:t>0.0</w:t>
            </w:r>
            <w:r>
              <w:rPr>
                <w:rFonts w:eastAsia="宋体"/>
                <w:kern w:val="0"/>
                <w:sz w:val="21"/>
                <w:szCs w:val="21"/>
                <w:lang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0" w:type="dxa"/>
            <w:vAlign w:val="center"/>
          </w:tcPr>
          <w:p>
            <w:pPr>
              <w:adjustRightInd w:val="0"/>
              <w:snapToGrid w:val="0"/>
              <w:spacing w:line="360" w:lineRule="auto"/>
              <w:jc w:val="center"/>
              <w:rPr>
                <w:i/>
                <w:iCs/>
                <w:sz w:val="21"/>
                <w:szCs w:val="21"/>
              </w:rPr>
            </w:pPr>
            <w:r>
              <w:rPr>
                <w:position w:val="-12"/>
              </w:rPr>
              <w:object>
                <v:shape id="_x0000_i1113" o:spt="75" type="#_x0000_t75" style="height:19pt;width:12.9pt;" o:ole="t" filled="f" o:preferrelative="t" stroked="f" coordsize="21600,21600">
                  <v:path/>
                  <v:fill on="f" focussize="0,0"/>
                  <v:stroke on="f" joinstyle="miter"/>
                  <v:imagedata r:id="rId199" o:title=""/>
                  <o:lock v:ext="edit" aspectratio="t"/>
                  <w10:wrap type="none"/>
                  <w10:anchorlock/>
                </v:shape>
                <o:OLEObject Type="Embed" ProgID="Equation.DSMT4" ShapeID="_x0000_i1113" DrawAspect="Content" ObjectID="_1468075814" r:id="rId198">
                  <o:LockedField>false</o:LockedField>
                </o:OLEObject>
              </w:object>
            </w:r>
          </w:p>
        </w:tc>
        <w:tc>
          <w:tcPr>
            <w:tcW w:w="3831" w:type="dxa"/>
            <w:vAlign w:val="center"/>
          </w:tcPr>
          <w:p>
            <w:pPr>
              <w:adjustRightInd w:val="0"/>
              <w:snapToGrid w:val="0"/>
              <w:spacing w:line="360" w:lineRule="auto"/>
              <w:jc w:val="left"/>
              <w:rPr>
                <w:rFonts w:eastAsiaTheme="majorEastAsia"/>
                <w:sz w:val="21"/>
                <w:szCs w:val="21"/>
              </w:rPr>
            </w:pPr>
            <w:r>
              <w:rPr>
                <w:rFonts w:hint="eastAsia"/>
                <w:bCs/>
                <w:szCs w:val="24"/>
              </w:rPr>
              <w:t>温度材料线膨胀系数引入</w:t>
            </w:r>
            <w:r>
              <w:rPr>
                <w:rFonts w:hint="eastAsia"/>
                <w:iCs/>
              </w:rPr>
              <w:t>标准</w:t>
            </w:r>
            <w:r>
              <w:rPr>
                <w:iCs/>
              </w:rPr>
              <w:t>不确定度</w:t>
            </w:r>
          </w:p>
        </w:tc>
        <w:tc>
          <w:tcPr>
            <w:tcW w:w="2384" w:type="dxa"/>
            <w:vAlign w:val="center"/>
          </w:tcPr>
          <w:p>
            <w:pPr>
              <w:widowControl/>
              <w:jc w:val="center"/>
              <w:textAlignment w:val="center"/>
              <w:rPr>
                <w:rFonts w:eastAsiaTheme="majorEastAsia"/>
                <w:sz w:val="21"/>
                <w:szCs w:val="21"/>
              </w:rPr>
            </w:pPr>
            <w:r>
              <w:rPr>
                <w:rFonts w:hint="eastAsia" w:eastAsia="宋体"/>
                <w:kern w:val="0"/>
                <w:sz w:val="21"/>
                <w:szCs w:val="21"/>
                <w:lang w:val="en-US" w:eastAsia="zh-CN" w:bidi="ar"/>
              </w:rPr>
              <w:t>0.0</w:t>
            </w:r>
            <w:r>
              <w:rPr>
                <w:rFonts w:eastAsia="宋体"/>
                <w:kern w:val="0"/>
                <w:sz w:val="21"/>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0" w:type="dxa"/>
            <w:vAlign w:val="center"/>
          </w:tcPr>
          <w:p>
            <w:pPr>
              <w:adjustRightInd w:val="0"/>
              <w:snapToGrid w:val="0"/>
              <w:spacing w:line="360" w:lineRule="auto"/>
              <w:jc w:val="center"/>
              <w:rPr>
                <w:i/>
                <w:iCs/>
                <w:sz w:val="21"/>
                <w:szCs w:val="21"/>
              </w:rPr>
            </w:pPr>
            <w:r>
              <w:rPr>
                <w:position w:val="-12"/>
              </w:rPr>
              <w:object>
                <v:shape id="_x0000_i1114" o:spt="75" type="#_x0000_t75" style="height:19pt;width:12.9pt;" o:ole="t" filled="f" o:preferrelative="t" stroked="f" coordsize="21600,21600">
                  <v:path/>
                  <v:fill on="f" focussize="0,0"/>
                  <v:stroke on="f" joinstyle="miter"/>
                  <v:imagedata r:id="rId201" o:title=""/>
                  <o:lock v:ext="edit" aspectratio="t"/>
                  <w10:wrap type="none"/>
                  <w10:anchorlock/>
                </v:shape>
                <o:OLEObject Type="Embed" ProgID="Equation.DSMT4" ShapeID="_x0000_i1114" DrawAspect="Content" ObjectID="_1468075815" r:id="rId200">
                  <o:LockedField>false</o:LockedField>
                </o:OLEObject>
              </w:object>
            </w:r>
          </w:p>
        </w:tc>
        <w:tc>
          <w:tcPr>
            <w:tcW w:w="3831" w:type="dxa"/>
            <w:vAlign w:val="center"/>
          </w:tcPr>
          <w:p>
            <w:pPr>
              <w:adjustRightInd w:val="0"/>
              <w:snapToGrid w:val="0"/>
              <w:spacing w:line="360" w:lineRule="auto"/>
              <w:jc w:val="left"/>
              <w:rPr>
                <w:rFonts w:eastAsiaTheme="majorEastAsia"/>
                <w:sz w:val="21"/>
                <w:szCs w:val="21"/>
              </w:rPr>
            </w:pPr>
            <w:r>
              <w:rPr>
                <w:rFonts w:hint="eastAsia"/>
                <w:bCs/>
                <w:szCs w:val="24"/>
              </w:rPr>
              <w:t>材料温度引入</w:t>
            </w:r>
            <w:r>
              <w:rPr>
                <w:rFonts w:hint="eastAsia"/>
                <w:iCs/>
              </w:rPr>
              <w:t>标准</w:t>
            </w:r>
            <w:r>
              <w:rPr>
                <w:iCs/>
              </w:rPr>
              <w:t>不确定度</w:t>
            </w:r>
          </w:p>
        </w:tc>
        <w:tc>
          <w:tcPr>
            <w:tcW w:w="2384" w:type="dxa"/>
            <w:vAlign w:val="center"/>
          </w:tcPr>
          <w:p>
            <w:pPr>
              <w:widowControl/>
              <w:jc w:val="center"/>
              <w:textAlignment w:val="center"/>
              <w:rPr>
                <w:rFonts w:hint="default" w:eastAsiaTheme="majorEastAsia"/>
                <w:sz w:val="21"/>
                <w:szCs w:val="21"/>
                <w:lang w:val="en-US" w:eastAsia="zh-CN"/>
              </w:rPr>
            </w:pPr>
            <w:r>
              <w:rPr>
                <w:rFonts w:hint="eastAsia" w:eastAsia="宋体"/>
                <w:kern w:val="0"/>
                <w:sz w:val="21"/>
                <w:szCs w:val="21"/>
                <w:lang w:val="en-US" w:eastAsia="zh-CN" w:bidi="ar"/>
              </w:rPr>
              <w:t>0.086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0" w:type="dxa"/>
            <w:vAlign w:val="center"/>
          </w:tcPr>
          <w:p>
            <w:pPr>
              <w:adjustRightInd w:val="0"/>
              <w:snapToGrid w:val="0"/>
              <w:spacing w:line="360" w:lineRule="auto"/>
              <w:jc w:val="center"/>
              <w:rPr>
                <w:i/>
                <w:iCs/>
                <w:sz w:val="21"/>
                <w:szCs w:val="21"/>
              </w:rPr>
            </w:pPr>
            <w:r>
              <w:rPr>
                <w:position w:val="-12"/>
              </w:rPr>
              <w:object>
                <v:shape id="_x0000_i1115" o:spt="75" type="#_x0000_t75" style="height:19pt;width:12.9pt;" o:ole="t" filled="f" o:preferrelative="t" stroked="f" coordsize="21600,21600">
                  <v:path/>
                  <v:fill on="f" focussize="0,0"/>
                  <v:stroke on="f" joinstyle="miter"/>
                  <v:imagedata r:id="rId203" o:title=""/>
                  <o:lock v:ext="edit" aspectratio="t"/>
                  <w10:wrap type="none"/>
                  <w10:anchorlock/>
                </v:shape>
                <o:OLEObject Type="Embed" ProgID="Equation.DSMT4" ShapeID="_x0000_i1115" DrawAspect="Content" ObjectID="_1468075816" r:id="rId202">
                  <o:LockedField>false</o:LockedField>
                </o:OLEObject>
              </w:object>
            </w:r>
          </w:p>
        </w:tc>
        <w:tc>
          <w:tcPr>
            <w:tcW w:w="3831" w:type="dxa"/>
            <w:vAlign w:val="center"/>
          </w:tcPr>
          <w:p>
            <w:pPr>
              <w:adjustRightInd w:val="0"/>
              <w:snapToGrid w:val="0"/>
              <w:spacing w:line="360" w:lineRule="auto"/>
              <w:jc w:val="left"/>
              <w:rPr>
                <w:rFonts w:eastAsiaTheme="majorEastAsia"/>
                <w:sz w:val="21"/>
                <w:szCs w:val="21"/>
              </w:rPr>
            </w:pPr>
            <w:r>
              <w:rPr>
                <w:rFonts w:hint="eastAsia"/>
                <w:bCs/>
                <w:szCs w:val="24"/>
                <w:lang w:val="en-US" w:eastAsia="zh-CN"/>
              </w:rPr>
              <w:t>光栅尺安装</w:t>
            </w:r>
            <w:r>
              <w:rPr>
                <w:rFonts w:hint="eastAsia"/>
                <w:bCs/>
                <w:szCs w:val="24"/>
              </w:rPr>
              <w:t>余弦误差</w:t>
            </w:r>
            <w:r>
              <w:rPr>
                <w:iCs/>
              </w:rPr>
              <w:t>引入的不确定度</w:t>
            </w:r>
          </w:p>
        </w:tc>
        <w:tc>
          <w:tcPr>
            <w:tcW w:w="2384" w:type="dxa"/>
            <w:vAlign w:val="center"/>
          </w:tcPr>
          <w:p>
            <w:pPr>
              <w:widowControl/>
              <w:jc w:val="center"/>
              <w:textAlignment w:val="center"/>
              <w:rPr>
                <w:rFonts w:hint="default" w:eastAsiaTheme="majorEastAsia"/>
                <w:sz w:val="21"/>
                <w:szCs w:val="21"/>
                <w:lang w:val="en-US" w:eastAsia="zh-CN"/>
              </w:rPr>
            </w:pPr>
            <w:r>
              <w:rPr>
                <w:rFonts w:hint="eastAsia" w:eastAsia="宋体"/>
                <w:kern w:val="0"/>
                <w:sz w:val="21"/>
                <w:szCs w:val="21"/>
                <w:lang w:val="en-US" w:eastAsia="zh-CN" w:bidi="ar"/>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0" w:type="dxa"/>
            <w:vAlign w:val="center"/>
          </w:tcPr>
          <w:p>
            <w:pPr>
              <w:adjustRightInd w:val="0"/>
              <w:snapToGrid w:val="0"/>
              <w:spacing w:line="360" w:lineRule="auto"/>
              <w:jc w:val="center"/>
              <w:rPr>
                <w:i/>
                <w:iCs/>
                <w:sz w:val="21"/>
                <w:szCs w:val="21"/>
              </w:rPr>
            </w:pPr>
            <w:r>
              <w:rPr>
                <w:position w:val="-12"/>
              </w:rPr>
              <w:object>
                <v:shape id="_x0000_i1116" o:spt="75" type="#_x0000_t75" style="height:19pt;width:12.9pt;" o:ole="t" filled="f" o:preferrelative="t" stroked="f" coordsize="21600,21600">
                  <v:path/>
                  <v:fill on="f" focussize="0,0"/>
                  <v:stroke on="f" joinstyle="miter"/>
                  <v:imagedata r:id="rId205" o:title=""/>
                  <o:lock v:ext="edit" aspectratio="t"/>
                  <w10:wrap type="none"/>
                  <w10:anchorlock/>
                </v:shape>
                <o:OLEObject Type="Embed" ProgID="Equation.DSMT4" ShapeID="_x0000_i1116" DrawAspect="Content" ObjectID="_1468075817" r:id="rId204">
                  <o:LockedField>false</o:LockedField>
                </o:OLEObject>
              </w:object>
            </w:r>
          </w:p>
        </w:tc>
        <w:tc>
          <w:tcPr>
            <w:tcW w:w="3831" w:type="dxa"/>
            <w:vAlign w:val="center"/>
          </w:tcPr>
          <w:p>
            <w:pPr>
              <w:adjustRightInd w:val="0"/>
              <w:snapToGrid w:val="0"/>
              <w:spacing w:line="360" w:lineRule="auto"/>
              <w:jc w:val="left"/>
              <w:rPr>
                <w:rFonts w:eastAsiaTheme="majorEastAsia"/>
                <w:sz w:val="21"/>
                <w:szCs w:val="21"/>
              </w:rPr>
            </w:pPr>
            <w:r>
              <w:rPr>
                <w:rFonts w:hint="eastAsia"/>
                <w:bCs/>
                <w:szCs w:val="24"/>
                <w:lang w:val="en-US" w:eastAsia="zh-CN"/>
              </w:rPr>
              <w:t>光栅尺安装</w:t>
            </w:r>
            <w:r>
              <w:rPr>
                <w:rFonts w:hint="eastAsia"/>
                <w:bCs/>
                <w:szCs w:val="24"/>
              </w:rPr>
              <w:t>阿贝误差</w:t>
            </w:r>
            <w:r>
              <w:rPr>
                <w:iCs/>
              </w:rPr>
              <w:t>引入的不确定度</w:t>
            </w:r>
          </w:p>
        </w:tc>
        <w:tc>
          <w:tcPr>
            <w:tcW w:w="2384" w:type="dxa"/>
            <w:vAlign w:val="center"/>
          </w:tcPr>
          <w:p>
            <w:pPr>
              <w:widowControl/>
              <w:jc w:val="center"/>
              <w:textAlignment w:val="center"/>
              <w:rPr>
                <w:rFonts w:hint="default" w:eastAsiaTheme="majorEastAsia"/>
                <w:sz w:val="21"/>
                <w:szCs w:val="21"/>
                <w:lang w:val="en-US" w:eastAsia="zh-CN"/>
              </w:rPr>
            </w:pPr>
            <w:r>
              <w:rPr>
                <w:rFonts w:hint="eastAsia" w:eastAsia="宋体"/>
                <w:kern w:val="0"/>
                <w:sz w:val="21"/>
                <w:szCs w:val="21"/>
                <w:lang w:val="en-US" w:eastAsia="zh-CN" w:bidi="ar"/>
              </w:rPr>
              <w:t>0.030</w:t>
            </w:r>
          </w:p>
        </w:tc>
      </w:tr>
    </w:tbl>
    <w:p>
      <w:pPr>
        <w:spacing w:line="360" w:lineRule="auto"/>
        <w:outlineLvl w:val="2"/>
      </w:pPr>
    </w:p>
    <w:p>
      <w:pPr>
        <w:spacing w:line="360" w:lineRule="auto"/>
        <w:outlineLvl w:val="2"/>
      </w:pPr>
      <w:r>
        <w:t>A.2.4  合成标准不确定度</w:t>
      </w:r>
    </w:p>
    <w:p>
      <w:pPr>
        <w:spacing w:line="360" w:lineRule="auto"/>
        <w:jc w:val="center"/>
        <w:textAlignment w:val="center"/>
      </w:pPr>
      <w:r>
        <w:rPr>
          <w:position w:val="-14"/>
        </w:rPr>
        <w:object>
          <v:shape id="_x0000_i1117" o:spt="75" type="#_x0000_t75" style="height:23.1pt;width:222pt;" o:ole="t" filled="f" o:preferrelative="t" stroked="f" coordsize="21600,21600">
            <v:path/>
            <v:fill on="f" focussize="0,0"/>
            <v:stroke on="f"/>
            <v:imagedata r:id="rId207" o:title=""/>
            <o:lock v:ext="edit" aspectratio="t"/>
            <w10:wrap type="none"/>
            <w10:anchorlock/>
          </v:shape>
          <o:OLEObject Type="Embed" ProgID="Equation.DSMT4" ShapeID="_x0000_i1117" DrawAspect="Content" ObjectID="_1468075818" r:id="rId206">
            <o:LockedField>false</o:LockedField>
          </o:OLEObject>
        </w:object>
      </w:r>
    </w:p>
    <w:p>
      <w:pPr>
        <w:spacing w:line="360" w:lineRule="auto"/>
        <w:outlineLvl w:val="2"/>
      </w:pPr>
      <w:r>
        <w:t>A.2.5  扩展不确定度</w:t>
      </w:r>
    </w:p>
    <w:p>
      <w:pPr>
        <w:spacing w:line="360" w:lineRule="auto"/>
        <w:ind w:firstLine="480" w:firstLineChars="200"/>
      </w:pPr>
      <w:r>
        <w:t>取包含因子</w:t>
      </w:r>
      <w:r>
        <w:rPr>
          <w:i/>
        </w:rPr>
        <w:t>k</w:t>
      </w:r>
      <w:r>
        <w:t>=2，则扩展不确定度为：</w:t>
      </w:r>
    </w:p>
    <w:p>
      <w:pPr>
        <w:spacing w:line="360" w:lineRule="auto"/>
        <w:jc w:val="center"/>
      </w:pPr>
      <w:r>
        <w:rPr>
          <w:position w:val="-12"/>
        </w:rPr>
        <w:object>
          <v:shape id="_x0000_i1118" o:spt="75" type="#_x0000_t75" style="height:18.35pt;width:87pt;" o:ole="t" filled="f" o:preferrelative="t" stroked="f" coordsize="21600,21600">
            <v:path/>
            <v:fill on="f" focussize="0,0"/>
            <v:stroke on="f"/>
            <v:imagedata r:id="rId209" o:title=""/>
            <o:lock v:ext="edit" aspectratio="t"/>
            <w10:wrap type="none"/>
            <w10:anchorlock/>
          </v:shape>
          <o:OLEObject Type="Embed" ProgID="Equation.DSMT4" ShapeID="_x0000_i1118" DrawAspect="Content" ObjectID="_1468075819" r:id="rId208">
            <o:LockedField>false</o:LockedField>
          </o:OLEObject>
        </w:object>
      </w:r>
    </w:p>
    <w:p>
      <w:pPr>
        <w:spacing w:line="360" w:lineRule="auto"/>
        <w:rPr>
          <w:rFonts w:eastAsia="黑体"/>
          <w:sz w:val="28"/>
          <w:szCs w:val="28"/>
        </w:rPr>
      </w:pPr>
      <w:r>
        <w:br w:type="page"/>
      </w:r>
      <w:bookmarkEnd w:id="25"/>
    </w:p>
    <w:p>
      <w:pPr>
        <w:outlineLvl w:val="0"/>
        <w:rPr>
          <w:rFonts w:hint="eastAsia" w:eastAsia="黑体"/>
          <w:sz w:val="28"/>
          <w:szCs w:val="28"/>
          <w:lang w:val="en-US" w:eastAsia="zh-CN"/>
        </w:rPr>
      </w:pPr>
      <w:bookmarkStart w:id="34" w:name="_Toc25080"/>
      <w:r>
        <w:rPr>
          <w:rFonts w:eastAsia="黑体"/>
          <w:sz w:val="28"/>
          <w:szCs w:val="28"/>
        </w:rPr>
        <w:t xml:space="preserve">附录B </w:t>
      </w:r>
      <w:r>
        <w:rPr>
          <w:rFonts w:hint="eastAsia" w:eastAsia="黑体"/>
          <w:sz w:val="28"/>
          <w:szCs w:val="28"/>
        </w:rPr>
        <w:t xml:space="preserve"> 光栅线位移测量装置（系统）</w:t>
      </w:r>
      <w:r>
        <w:rPr>
          <w:rFonts w:eastAsia="黑体"/>
          <w:sz w:val="28"/>
          <w:szCs w:val="28"/>
        </w:rPr>
        <w:t>校准证书（内页）</w:t>
      </w:r>
      <w:bookmarkEnd w:id="34"/>
      <w:r>
        <w:rPr>
          <w:rFonts w:hint="eastAsia" w:eastAsia="黑体"/>
          <w:sz w:val="28"/>
          <w:szCs w:val="28"/>
        </w:rPr>
        <w:t>格式</w:t>
      </w:r>
      <w:r>
        <w:rPr>
          <w:rFonts w:hint="eastAsia" w:eastAsia="黑体"/>
          <w:sz w:val="28"/>
          <w:szCs w:val="28"/>
          <w:lang w:val="en-US" w:eastAsia="zh-CN"/>
        </w:rPr>
        <w:t>示例</w:t>
      </w:r>
    </w:p>
    <w:p>
      <w:pPr>
        <w:jc w:val="center"/>
        <w:outlineLvl w:val="0"/>
        <w:rPr>
          <w:rFonts w:hint="eastAsia" w:eastAsia="黑体"/>
          <w:sz w:val="24"/>
          <w:szCs w:val="24"/>
          <w:lang w:val="en-US" w:eastAsia="zh-CN"/>
        </w:rPr>
      </w:pPr>
      <w:r>
        <w:rPr>
          <w:rFonts w:hint="eastAsia" w:eastAsia="黑体"/>
          <w:sz w:val="24"/>
          <w:szCs w:val="24"/>
          <w:lang w:val="en-US" w:eastAsia="zh-CN"/>
        </w:rPr>
        <w:t>（栅线位置参数为一种光栅测量结果，其它参数为另一种光栅测量结果）</w:t>
      </w:r>
    </w:p>
    <w:p>
      <w:pPr>
        <w:spacing w:line="360" w:lineRule="auto"/>
        <w:rPr>
          <w:rFonts w:hint="default"/>
          <w:szCs w:val="24"/>
          <w:lang w:val="en-US" w:eastAsia="zh-CN"/>
        </w:rPr>
      </w:pPr>
    </w:p>
    <w:tbl>
      <w:tblPr>
        <w:tblStyle w:val="24"/>
        <w:tblW w:w="82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6" w:hRule="atLeast"/>
          <w:jc w:val="center"/>
        </w:trPr>
        <w:tc>
          <w:tcPr>
            <w:tcW w:w="8261" w:type="dxa"/>
            <w:shd w:val="clear" w:color="auto" w:fill="auto"/>
          </w:tcPr>
          <w:p>
            <w:pPr>
              <w:jc w:val="center"/>
              <w:rPr>
                <w:szCs w:val="21"/>
              </w:rPr>
            </w:pPr>
            <w:r>
              <w:rPr>
                <w:szCs w:val="21"/>
              </w:rPr>
              <w:t>证书编号：××××——××××</w:t>
            </w:r>
          </w:p>
          <w:p>
            <w:pPr>
              <w:jc w:val="center"/>
              <w:rPr>
                <w:szCs w:val="21"/>
              </w:rPr>
            </w:pPr>
          </w:p>
          <w:p>
            <w:pPr>
              <w:spacing w:before="156" w:beforeLines="50" w:line="270" w:lineRule="exact"/>
              <w:jc w:val="center"/>
              <w:rPr>
                <w:rFonts w:ascii="黑体" w:eastAsia="黑体"/>
                <w:sz w:val="36"/>
                <w:szCs w:val="36"/>
              </w:rPr>
            </w:pPr>
            <w:r>
              <w:rPr>
                <w:rFonts w:hint="eastAsia" w:ascii="黑体" w:eastAsia="黑体"/>
                <w:sz w:val="36"/>
                <w:szCs w:val="36"/>
              </w:rPr>
              <w:t>校 准 结 果</w:t>
            </w:r>
          </w:p>
          <w:p>
            <w:pPr>
              <w:spacing w:before="156" w:beforeLines="50" w:line="270" w:lineRule="exact"/>
              <w:rPr>
                <w:rFonts w:hint="eastAsia" w:eastAsiaTheme="minorEastAsia"/>
                <w:position w:val="0"/>
                <w:sz w:val="24"/>
                <w:lang w:val="en-US" w:eastAsia="zh-CN"/>
              </w:rPr>
            </w:pPr>
            <w:r>
              <w:rPr>
                <w:rFonts w:hint="eastAsia"/>
              </w:rPr>
              <w:t>1、</w:t>
            </w:r>
            <w:r>
              <w:rPr>
                <w:rFonts w:hint="eastAsia" w:eastAsiaTheme="minorEastAsia"/>
                <w:position w:val="0"/>
                <w:sz w:val="24"/>
              </w:rPr>
              <w:t>栅线位值偏差</w:t>
            </w:r>
            <w:r>
              <w:rPr>
                <w:rFonts w:eastAsiaTheme="minorEastAsia"/>
                <w:position w:val="-12"/>
                <w:sz w:val="24"/>
              </w:rPr>
              <w:object>
                <v:shape id="_x0000_i1119" o:spt="75" type="#_x0000_t75" style="height:19pt;width:19pt;" o:ole="t" filled="f" o:preferrelative="t" stroked="f" coordsize="21600,21600">
                  <v:path/>
                  <v:fill on="f" focussize="0,0"/>
                  <v:stroke on="f"/>
                  <v:imagedata r:id="rId211" o:title=""/>
                  <o:lock v:ext="edit" aspectratio="t"/>
                  <w10:wrap type="none"/>
                  <w10:anchorlock/>
                </v:shape>
                <o:OLEObject Type="Embed" ProgID="Equation.DSMT4" ShapeID="_x0000_i1119" DrawAspect="Content" ObjectID="_1468075820" r:id="rId210">
                  <o:LockedField>false</o:LockedField>
                </o:OLEObject>
              </w:object>
            </w:r>
            <w:r>
              <w:rPr>
                <w:rFonts w:hint="eastAsia" w:eastAsiaTheme="minorEastAsia"/>
                <w:position w:val="0"/>
                <w:sz w:val="24"/>
                <w:lang w:val="en-US" w:eastAsia="zh-CN"/>
              </w:rPr>
              <w:t xml:space="preserve"> (</w:t>
            </w:r>
            <w:r>
              <w:rPr>
                <w:rFonts w:hint="eastAsia" w:eastAsiaTheme="minorEastAsia"/>
                <w:position w:val="0"/>
                <w:sz w:val="24"/>
              </w:rPr>
              <w:t>偏差曲线</w:t>
            </w:r>
            <w:r>
              <w:rPr>
                <w:rFonts w:hint="eastAsia" w:eastAsiaTheme="minorEastAsia"/>
                <w:position w:val="0"/>
                <w:sz w:val="24"/>
                <w:lang w:val="en-US" w:eastAsia="zh-CN"/>
              </w:rPr>
              <w:t>)</w:t>
            </w:r>
          </w:p>
          <w:p>
            <w:pPr>
              <w:spacing w:before="156" w:beforeLines="50" w:line="270" w:lineRule="exact"/>
              <w:jc w:val="center"/>
              <w:rPr>
                <w:rFonts w:hint="eastAsia"/>
                <w:color w:val="000000" w:themeColor="text1"/>
                <w:szCs w:val="21"/>
                <w14:textFill>
                  <w14:solidFill>
                    <w14:schemeClr w14:val="tx1"/>
                  </w14:solidFill>
                </w14:textFill>
              </w:rPr>
            </w:pPr>
            <w:r>
              <w:drawing>
                <wp:anchor distT="0" distB="0" distL="114300" distR="114300" simplePos="0" relativeHeight="251664384" behindDoc="0" locked="0" layoutInCell="1" allowOverlap="1">
                  <wp:simplePos x="0" y="0"/>
                  <wp:positionH relativeFrom="column">
                    <wp:posOffset>32385</wp:posOffset>
                  </wp:positionH>
                  <wp:positionV relativeFrom="paragraph">
                    <wp:posOffset>204470</wp:posOffset>
                  </wp:positionV>
                  <wp:extent cx="4795520" cy="1737995"/>
                  <wp:effectExtent l="0" t="0" r="5080" b="5080"/>
                  <wp:wrapTopAndBottom/>
                  <wp:docPr id="28"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10"/>
                          <pic:cNvPicPr>
                            <a:picLocks noChangeAspect="1"/>
                          </pic:cNvPicPr>
                        </pic:nvPicPr>
                        <pic:blipFill>
                          <a:blip r:embed="rId212"/>
                          <a:stretch>
                            <a:fillRect/>
                          </a:stretch>
                        </pic:blipFill>
                        <pic:spPr>
                          <a:xfrm>
                            <a:off x="0" y="0"/>
                            <a:ext cx="4795520" cy="1737995"/>
                          </a:xfrm>
                          <a:prstGeom prst="rect">
                            <a:avLst/>
                          </a:prstGeom>
                          <a:noFill/>
                          <a:ln>
                            <a:noFill/>
                          </a:ln>
                        </pic:spPr>
                      </pic:pic>
                    </a:graphicData>
                  </a:graphic>
                </wp:anchor>
              </w:drawing>
            </w:r>
            <w:r>
              <w:rPr>
                <w:rFonts w:hint="eastAsia"/>
              </w:rPr>
              <w:t>栅线位值偏差曲线</w:t>
            </w:r>
          </w:p>
          <w:p>
            <w:pPr>
              <w:spacing w:line="360" w:lineRule="auto"/>
              <w:ind w:right="-1560" w:rightChars="-650" w:firstLine="194" w:firstLineChars="81"/>
              <w:rPr>
                <w:rFonts w:hint="eastAsia"/>
                <w:color w:val="333333"/>
              </w:rPr>
            </w:pPr>
          </w:p>
          <w:p>
            <w:pPr>
              <w:spacing w:line="360" w:lineRule="auto"/>
              <w:ind w:right="-1560" w:rightChars="-650" w:firstLine="194" w:firstLineChars="81"/>
              <w:rPr>
                <w:color w:val="333333"/>
              </w:rPr>
            </w:pPr>
            <w:r>
              <w:rPr>
                <w:rFonts w:hint="eastAsia"/>
                <w:color w:val="333333"/>
              </w:rPr>
              <w:t>说明：</w:t>
            </w:r>
            <w:r>
              <w:rPr>
                <w:color w:val="333333"/>
              </w:rPr>
              <w:t xml:space="preserve"> </w:t>
            </w:r>
            <w:r>
              <w:rPr>
                <w:rFonts w:hint="eastAsia"/>
                <w:color w:val="333333"/>
              </w:rPr>
              <w:t xml:space="preserve"> </w:t>
            </w:r>
          </w:p>
          <w:p>
            <w:pPr>
              <w:numPr>
                <w:ilvl w:val="0"/>
                <w:numId w:val="4"/>
              </w:numPr>
              <w:spacing w:line="360" w:lineRule="auto"/>
              <w:ind w:right="-1560" w:rightChars="-650"/>
              <w:rPr>
                <w:color w:val="333333"/>
              </w:rPr>
            </w:pPr>
            <w:r>
              <w:rPr>
                <w:rFonts w:hint="eastAsia"/>
                <w:color w:val="333333"/>
              </w:rPr>
              <w:t>采用</w:t>
            </w:r>
            <w:r>
              <w:rPr>
                <w:rFonts w:hint="eastAsia"/>
                <w:color w:val="333333"/>
                <w:lang w:val="en-US" w:eastAsia="zh-CN"/>
              </w:rPr>
              <w:t>反射</w:t>
            </w:r>
            <w:r>
              <w:rPr>
                <w:rFonts w:hint="eastAsia"/>
                <w:color w:val="333333"/>
              </w:rPr>
              <w:t>射照明；</w:t>
            </w:r>
          </w:p>
          <w:p>
            <w:pPr>
              <w:numPr>
                <w:ilvl w:val="0"/>
                <w:numId w:val="4"/>
              </w:numPr>
              <w:spacing w:line="360" w:lineRule="auto"/>
              <w:ind w:right="-1560" w:rightChars="-650"/>
              <w:rPr>
                <w:color w:val="333333"/>
              </w:rPr>
            </w:pPr>
            <w:r>
              <w:rPr>
                <w:rFonts w:hint="eastAsia"/>
                <w:color w:val="333333"/>
              </w:rPr>
              <w:t>刻线中心瞄准测量；</w:t>
            </w:r>
          </w:p>
          <w:p>
            <w:pPr>
              <w:numPr>
                <w:ilvl w:val="0"/>
                <w:numId w:val="4"/>
              </w:numPr>
              <w:spacing w:line="360" w:lineRule="auto"/>
              <w:ind w:right="-1560" w:rightChars="-650"/>
              <w:rPr>
                <w:color w:val="333333"/>
              </w:rPr>
            </w:pPr>
            <w:r>
              <w:rPr>
                <w:rFonts w:hint="eastAsia"/>
                <w:color w:val="333333"/>
              </w:rPr>
              <w:t>材料线膨胀系数</w:t>
            </w:r>
            <w:r>
              <w:rPr>
                <w:rFonts w:hint="eastAsia"/>
                <w:color w:val="333333"/>
                <w:lang w:val="en-US" w:eastAsia="zh-CN"/>
              </w:rPr>
              <w:t>设置</w:t>
            </w:r>
            <w:r>
              <w:rPr>
                <w:rFonts w:hint="eastAsia"/>
                <w:color w:val="333333"/>
              </w:rPr>
              <w:t>为</w:t>
            </w:r>
            <w:r>
              <w:rPr>
                <w:rFonts w:hint="eastAsia"/>
                <w:color w:val="333333"/>
                <w:lang w:val="en-US" w:eastAsia="zh-CN"/>
              </w:rPr>
              <w:t>8.6</w:t>
            </w:r>
            <w:r>
              <w:rPr>
                <w:rFonts w:hint="eastAsia"/>
                <w:color w:val="333333"/>
              </w:rPr>
              <w:t>×</w:t>
            </w:r>
            <w:r>
              <w:rPr>
                <w:color w:val="333333"/>
              </w:rPr>
              <w:t>10</w:t>
            </w:r>
            <w:r>
              <w:rPr>
                <w:color w:val="333333"/>
                <w:vertAlign w:val="superscript"/>
              </w:rPr>
              <w:t>-6</w:t>
            </w:r>
            <w:r>
              <w:rPr>
                <w:color w:val="333333"/>
              </w:rPr>
              <w:t>/</w:t>
            </w:r>
            <w:r>
              <w:rPr>
                <w:color w:val="333333"/>
              </w:rPr>
              <w:sym w:font="Courier New" w:char="00B0"/>
            </w:r>
            <w:r>
              <w:rPr>
                <w:color w:val="333333"/>
              </w:rPr>
              <w:t>C</w:t>
            </w:r>
            <w:r>
              <w:rPr>
                <w:rFonts w:hint="eastAsia"/>
                <w:color w:val="333333"/>
              </w:rPr>
              <w:t>；</w:t>
            </w:r>
          </w:p>
          <w:p>
            <w:pPr>
              <w:numPr>
                <w:ilvl w:val="0"/>
                <w:numId w:val="4"/>
              </w:numPr>
              <w:spacing w:line="360" w:lineRule="auto"/>
              <w:ind w:right="-1560" w:rightChars="-650"/>
              <w:rPr>
                <w:color w:val="333333"/>
              </w:rPr>
            </w:pPr>
            <w:r>
              <w:rPr>
                <w:rFonts w:hint="eastAsia"/>
                <w:color w:val="333333"/>
              </w:rPr>
              <w:t>尺平放于测量台面上；</w:t>
            </w:r>
          </w:p>
          <w:p>
            <w:pPr>
              <w:numPr>
                <w:ilvl w:val="0"/>
                <w:numId w:val="4"/>
              </w:numPr>
              <w:spacing w:line="360" w:lineRule="auto"/>
              <w:ind w:right="-1560" w:rightChars="-650"/>
              <w:rPr>
                <w:color w:val="333333"/>
              </w:rPr>
            </w:pPr>
            <w:r>
              <w:rPr>
                <w:rFonts w:hint="eastAsia"/>
                <w:color w:val="000000" w:themeColor="text1"/>
                <w:szCs w:val="21"/>
                <w14:textFill>
                  <w14:solidFill>
                    <w14:schemeClr w14:val="tx1"/>
                  </w14:solidFill>
                </w14:textFill>
              </w:rPr>
              <w:t>测量结果不确定度：</w:t>
            </w:r>
            <w:r>
              <w:rPr>
                <w:i/>
                <w:color w:val="000000" w:themeColor="text1"/>
                <w:szCs w:val="21"/>
                <w14:textFill>
                  <w14:solidFill>
                    <w14:schemeClr w14:val="tx1"/>
                  </w14:solidFill>
                </w14:textFill>
              </w:rPr>
              <w:t>U</w:t>
            </w:r>
            <w:r>
              <w:rPr>
                <w:color w:val="000000" w:themeColor="text1"/>
                <w:szCs w:val="21"/>
                <w14:textFill>
                  <w14:solidFill>
                    <w14:schemeClr w14:val="tx1"/>
                  </w14:solidFill>
                </w14:textFill>
              </w:rPr>
              <w:t>=0.</w:t>
            </w:r>
            <w:r>
              <w:rPr>
                <w:rFonts w:hint="eastAsia"/>
                <w:color w:val="000000" w:themeColor="text1"/>
                <w:szCs w:val="21"/>
                <w:lang w:val="en-US" w:eastAsia="zh-CN"/>
                <w14:textFill>
                  <w14:solidFill>
                    <w14:schemeClr w14:val="tx1"/>
                  </w14:solidFill>
                </w14:textFill>
              </w:rPr>
              <w:t>20</w:t>
            </w:r>
            <w:r>
              <w:rPr>
                <w:color w:val="000000" w:themeColor="text1"/>
                <w:szCs w:val="21"/>
                <w14:textFill>
                  <w14:solidFill>
                    <w14:schemeClr w14:val="tx1"/>
                  </w14:solidFill>
                </w14:textFill>
              </w:rPr>
              <w:t xml:space="preserve"> μ</w:t>
            </w:r>
            <w:r>
              <w:rPr>
                <w:rFonts w:hint="eastAsia"/>
                <w:color w:val="000000" w:themeColor="text1"/>
                <w:szCs w:val="21"/>
                <w14:textFill>
                  <w14:solidFill>
                    <w14:schemeClr w14:val="tx1"/>
                  </w14:solidFill>
                </w14:textFill>
              </w:rPr>
              <w:t xml:space="preserve">m </w:t>
            </w:r>
            <w:r>
              <w:rPr>
                <w:szCs w:val="21"/>
              </w:rPr>
              <w:t>(</w:t>
            </w:r>
            <w:r>
              <w:rPr>
                <w:i/>
                <w:iCs/>
                <w:color w:val="000000" w:themeColor="text1"/>
                <w:szCs w:val="21"/>
                <w14:textFill>
                  <w14:solidFill>
                    <w14:schemeClr w14:val="tx1"/>
                  </w14:solidFill>
                </w14:textFill>
              </w:rPr>
              <w:t>k</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2</w:t>
            </w:r>
            <w:r>
              <w:rPr>
                <w:szCs w:val="21"/>
              </w:rPr>
              <w:t>)</w:t>
            </w:r>
            <w:r>
              <w:rPr>
                <w:rFonts w:hint="eastAsia"/>
                <w:color w:val="000000" w:themeColor="text1"/>
                <w:szCs w:val="21"/>
                <w14:textFill>
                  <w14:solidFill>
                    <w14:schemeClr w14:val="tx1"/>
                  </w14:solidFill>
                </w14:textFill>
              </w:rPr>
              <w:t xml:space="preserve">, </w:t>
            </w:r>
            <w:r>
              <w:rPr>
                <w:i/>
                <w:color w:val="000000" w:themeColor="text1"/>
                <w:szCs w:val="21"/>
                <w14:textFill>
                  <w14:solidFill>
                    <w14:schemeClr w14:val="tx1"/>
                  </w14:solidFill>
                </w14:textFill>
              </w:rPr>
              <w:t>L</w:t>
            </w:r>
            <w:r>
              <w:rPr>
                <w:color w:val="000000" w:themeColor="text1"/>
                <w:szCs w:val="21"/>
                <w14:textFill>
                  <w14:solidFill>
                    <w14:schemeClr w14:val="tx1"/>
                  </w14:solidFill>
                </w14:textFill>
              </w:rPr>
              <w:t>-m</w:t>
            </w:r>
            <w:r>
              <w:rPr>
                <w:rFonts w:hint="eastAsia"/>
                <w:color w:val="000000" w:themeColor="text1"/>
                <w:szCs w:val="21"/>
                <w14:textFill>
                  <w14:solidFill>
                    <w14:schemeClr w14:val="tx1"/>
                  </w14:solidFill>
                </w14:textFill>
              </w:rPr>
              <w:t>。</w:t>
            </w:r>
          </w:p>
          <w:p>
            <w:pPr>
              <w:ind w:right="-1560" w:rightChars="-650" w:firstLine="2640" w:firstLineChars="1100"/>
              <w:rPr>
                <w:szCs w:val="21"/>
              </w:rPr>
            </w:pPr>
            <w:r>
              <w:rPr>
                <w:rFonts w:hint="eastAsia"/>
                <w:szCs w:val="21"/>
              </w:rPr>
              <w:t>----------------以下空白-------------</w:t>
            </w:r>
          </w:p>
          <w:p>
            <w:pPr>
              <w:spacing w:before="156" w:beforeLines="50" w:line="270" w:lineRule="exact"/>
              <w:rPr>
                <w:rFonts w:hint="eastAsia"/>
                <w:color w:val="000000" w:themeColor="text1"/>
                <w:szCs w:val="21"/>
                <w14:textFill>
                  <w14:solidFill>
                    <w14:schemeClr w14:val="tx1"/>
                  </w14:solidFill>
                </w14:textFill>
              </w:rPr>
            </w:pPr>
          </w:p>
          <w:p>
            <w:pPr>
              <w:spacing w:before="156" w:beforeLines="50" w:line="270" w:lineRule="exact"/>
              <w:rPr>
                <w:rFonts w:hint="eastAsia"/>
                <w:color w:val="000000" w:themeColor="text1"/>
                <w:szCs w:val="21"/>
                <w14:textFill>
                  <w14:solidFill>
                    <w14:schemeClr w14:val="tx1"/>
                  </w14:solidFill>
                </w14:textFill>
              </w:rPr>
            </w:pPr>
          </w:p>
          <w:p>
            <w:pPr>
              <w:spacing w:before="156" w:beforeLines="50" w:line="270" w:lineRule="exact"/>
              <w:rPr>
                <w:rFonts w:hint="eastAsia"/>
                <w:color w:val="000000" w:themeColor="text1"/>
                <w:szCs w:val="21"/>
                <w14:textFill>
                  <w14:solidFill>
                    <w14:schemeClr w14:val="tx1"/>
                  </w14:solidFill>
                </w14:textFill>
              </w:rPr>
            </w:pPr>
          </w:p>
          <w:p>
            <w:pPr>
              <w:spacing w:before="156" w:beforeLines="50" w:line="270" w:lineRule="exact"/>
              <w:rPr>
                <w:rFonts w:hint="eastAsia"/>
                <w:color w:val="000000" w:themeColor="text1"/>
                <w:szCs w:val="21"/>
                <w14:textFill>
                  <w14:solidFill>
                    <w14:schemeClr w14:val="tx1"/>
                  </w14:solidFill>
                </w14:textFill>
              </w:rPr>
            </w:pPr>
          </w:p>
          <w:p>
            <w:pPr>
              <w:spacing w:before="156" w:beforeLines="50" w:line="270" w:lineRule="exact"/>
              <w:rPr>
                <w:rFonts w:hint="eastAsia"/>
                <w:color w:val="000000" w:themeColor="text1"/>
                <w:szCs w:val="21"/>
                <w14:textFill>
                  <w14:solidFill>
                    <w14:schemeClr w14:val="tx1"/>
                  </w14:solidFill>
                </w14:textFill>
              </w:rPr>
            </w:pPr>
          </w:p>
          <w:p>
            <w:pPr>
              <w:spacing w:before="156" w:beforeLines="50" w:line="270" w:lineRule="exact"/>
              <w:rPr>
                <w:rFonts w:hint="eastAsia"/>
                <w:color w:val="000000" w:themeColor="text1"/>
                <w:szCs w:val="21"/>
                <w14:textFill>
                  <w14:solidFill>
                    <w14:schemeClr w14:val="tx1"/>
                  </w14:solidFill>
                </w14:textFill>
              </w:rPr>
            </w:pPr>
          </w:p>
          <w:p>
            <w:pPr>
              <w:spacing w:before="156" w:beforeLines="50" w:line="270" w:lineRule="exact"/>
              <w:rPr>
                <w:rFonts w:hint="eastAsia"/>
                <w:color w:val="000000" w:themeColor="text1"/>
                <w:szCs w:val="21"/>
                <w14:textFill>
                  <w14:solidFill>
                    <w14:schemeClr w14:val="tx1"/>
                  </w14:solidFill>
                </w14:textFill>
              </w:rPr>
            </w:pPr>
          </w:p>
          <w:p>
            <w:pPr>
              <w:spacing w:before="156" w:beforeLines="50" w:line="270" w:lineRule="exact"/>
              <w:rPr>
                <w:rFonts w:hint="eastAsia"/>
                <w:color w:val="000000" w:themeColor="text1"/>
                <w:szCs w:val="21"/>
                <w14:textFill>
                  <w14:solidFill>
                    <w14:schemeClr w14:val="tx1"/>
                  </w14:solidFill>
                </w14:textFill>
              </w:rPr>
            </w:pPr>
          </w:p>
          <w:p>
            <w:pPr>
              <w:spacing w:before="156" w:beforeLines="50" w:line="270" w:lineRule="exact"/>
              <w:rPr>
                <w:rFonts w:hint="eastAsia"/>
                <w:color w:val="000000" w:themeColor="text1"/>
                <w:szCs w:val="21"/>
                <w14:textFill>
                  <w14:solidFill>
                    <w14:schemeClr w14:val="tx1"/>
                  </w14:solidFill>
                </w14:textFill>
              </w:rPr>
            </w:pPr>
          </w:p>
          <w:p>
            <w:pPr>
              <w:spacing w:before="156" w:beforeLines="50" w:line="270" w:lineRule="exact"/>
              <w:rPr>
                <w:rFonts w:hint="eastAsia"/>
                <w:color w:val="000000" w:themeColor="text1"/>
                <w:szCs w:val="21"/>
                <w14:textFill>
                  <w14:solidFill>
                    <w14:schemeClr w14:val="tx1"/>
                  </w14:solidFill>
                </w14:textFill>
              </w:rPr>
            </w:pPr>
          </w:p>
          <w:p>
            <w:pPr>
              <w:spacing w:before="156" w:beforeLines="50" w:line="270" w:lineRule="exact"/>
              <w:rPr>
                <w:position w:val="-14"/>
              </w:rPr>
            </w:pPr>
            <w:r>
              <w:rPr>
                <w:rFonts w:hint="eastAsia"/>
              </w:rPr>
              <w:t>2、信号周期偏差</w:t>
            </w:r>
            <w:r>
              <w:rPr>
                <w:position w:val="-12"/>
              </w:rPr>
              <w:object>
                <v:shape id="_x0000_i1120" o:spt="75" type="#_x0000_t75" style="height:19pt;width:19pt;" o:ole="t" filled="f" o:preferrelative="t" stroked="f" coordsize="21600,21600">
                  <v:path/>
                  <v:fill on="f" focussize="0,0"/>
                  <v:stroke on="f" joinstyle="miter"/>
                  <v:imagedata r:id="rId214" o:title=""/>
                  <o:lock v:ext="edit" aspectratio="t"/>
                  <w10:wrap type="none"/>
                  <w10:anchorlock/>
                </v:shape>
                <o:OLEObject Type="Embed" ProgID="Equation.DSMT4" ShapeID="_x0000_i1120" DrawAspect="Content" ObjectID="_1468075821" r:id="rId213">
                  <o:LockedField>false</o:LockedField>
                </o:OLEObject>
              </w:object>
            </w:r>
          </w:p>
          <w:p>
            <w:pPr>
              <w:spacing w:before="156" w:beforeLines="50" w:line="270" w:lineRule="exact"/>
              <w:rPr>
                <w:position w:val="-14"/>
              </w:rPr>
            </w:pPr>
            <w:r>
              <w:rPr>
                <w:rFonts w:hint="eastAsia" w:eastAsiaTheme="minorEastAsia"/>
                <w:lang w:eastAsia="zh-CN"/>
              </w:rPr>
              <w:drawing>
                <wp:anchor distT="0" distB="0" distL="114300" distR="114300" simplePos="0" relativeHeight="251665408" behindDoc="1" locked="0" layoutInCell="1" allowOverlap="1">
                  <wp:simplePos x="0" y="0"/>
                  <wp:positionH relativeFrom="column">
                    <wp:posOffset>2540</wp:posOffset>
                  </wp:positionH>
                  <wp:positionV relativeFrom="paragraph">
                    <wp:posOffset>205740</wp:posOffset>
                  </wp:positionV>
                  <wp:extent cx="4838700" cy="1139825"/>
                  <wp:effectExtent l="0" t="0" r="0" b="3175"/>
                  <wp:wrapNone/>
                  <wp:docPr id="29" name="图片 29" descr="海德汉纳米光栅信号周期测量结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海德汉纳米光栅信号周期测量结果"/>
                          <pic:cNvPicPr>
                            <a:picLocks noChangeAspect="1"/>
                          </pic:cNvPicPr>
                        </pic:nvPicPr>
                        <pic:blipFill>
                          <a:blip r:embed="rId215"/>
                          <a:stretch>
                            <a:fillRect/>
                          </a:stretch>
                        </pic:blipFill>
                        <pic:spPr>
                          <a:xfrm>
                            <a:off x="0" y="0"/>
                            <a:ext cx="4838700" cy="1139825"/>
                          </a:xfrm>
                          <a:prstGeom prst="rect">
                            <a:avLst/>
                          </a:prstGeom>
                        </pic:spPr>
                      </pic:pic>
                    </a:graphicData>
                  </a:graphic>
                </wp:anchor>
              </w:drawing>
            </w:r>
          </w:p>
          <w:p>
            <w:pPr>
              <w:ind w:firstLine="1200" w:firstLineChars="500"/>
              <w:rPr>
                <w:color w:val="000000" w:themeColor="text1"/>
                <w:szCs w:val="21"/>
                <w14:textFill>
                  <w14:solidFill>
                    <w14:schemeClr w14:val="tx1"/>
                  </w14:solidFill>
                </w14:textFill>
              </w:rPr>
            </w:pPr>
          </w:p>
          <w:p>
            <w:pPr>
              <w:ind w:firstLine="1200" w:firstLineChars="500"/>
              <w:rPr>
                <w:color w:val="000000" w:themeColor="text1"/>
                <w:szCs w:val="21"/>
                <w14:textFill>
                  <w14:solidFill>
                    <w14:schemeClr w14:val="tx1"/>
                  </w14:solidFill>
                </w14:textFill>
              </w:rPr>
            </w:pPr>
          </w:p>
          <w:p>
            <w:pPr>
              <w:ind w:firstLine="1200" w:firstLineChars="500"/>
              <w:rPr>
                <w:color w:val="000000" w:themeColor="text1"/>
                <w:szCs w:val="21"/>
                <w14:textFill>
                  <w14:solidFill>
                    <w14:schemeClr w14:val="tx1"/>
                  </w14:solidFill>
                </w14:textFill>
              </w:rPr>
            </w:pPr>
          </w:p>
          <w:p>
            <w:pPr>
              <w:ind w:firstLine="1200" w:firstLineChars="500"/>
              <w:rPr>
                <w:color w:val="000000" w:themeColor="text1"/>
                <w:szCs w:val="21"/>
                <w14:textFill>
                  <w14:solidFill>
                    <w14:schemeClr w14:val="tx1"/>
                  </w14:solidFill>
                </w14:textFill>
              </w:rPr>
            </w:pPr>
          </w:p>
          <w:p>
            <w:pPr>
              <w:ind w:firstLine="1200" w:firstLineChars="500"/>
              <w:rPr>
                <w:color w:val="000000" w:themeColor="text1"/>
                <w:szCs w:val="21"/>
                <w14:textFill>
                  <w14:solidFill>
                    <w14:schemeClr w14:val="tx1"/>
                  </w14:solidFill>
                </w14:textFill>
              </w:rPr>
            </w:pPr>
          </w:p>
          <w:p>
            <w:pPr>
              <w:ind w:firstLine="1200" w:firstLineChars="500"/>
              <w:rPr>
                <w:color w:val="000000" w:themeColor="text1"/>
                <w:szCs w:val="21"/>
                <w14:textFill>
                  <w14:solidFill>
                    <w14:schemeClr w14:val="tx1"/>
                  </w14:solidFill>
                </w14:textFill>
              </w:rPr>
            </w:pPr>
          </w:p>
          <w:p>
            <w:pPr>
              <w:spacing w:line="360" w:lineRule="auto"/>
              <w:ind w:right="-1560" w:rightChars="-650" w:firstLine="2822" w:firstLineChars="1176"/>
              <w:rPr>
                <w:rFonts w:hint="eastAsia"/>
                <w:color w:val="333333"/>
              </w:rPr>
            </w:pPr>
            <w:r>
              <w:rPr>
                <w:rFonts w:hint="eastAsia"/>
                <w:lang w:val="en-US" w:eastAsia="zh-CN"/>
              </w:rPr>
              <w:t>信号周期位置</w:t>
            </w:r>
            <w:r>
              <w:rPr>
                <w:rFonts w:hint="eastAsia"/>
              </w:rPr>
              <w:t>偏差曲线</w:t>
            </w:r>
          </w:p>
          <w:p>
            <w:pPr>
              <w:spacing w:line="360" w:lineRule="auto"/>
              <w:ind w:right="-1560" w:rightChars="-650" w:firstLine="194" w:firstLineChars="81"/>
              <w:rPr>
                <w:color w:val="333333"/>
              </w:rPr>
            </w:pPr>
            <w:r>
              <w:rPr>
                <w:rFonts w:hint="eastAsia"/>
                <w:color w:val="333333"/>
              </w:rPr>
              <w:t>说明：</w:t>
            </w:r>
            <w:r>
              <w:rPr>
                <w:color w:val="333333"/>
              </w:rPr>
              <w:t xml:space="preserve"> </w:t>
            </w:r>
            <w:r>
              <w:rPr>
                <w:rFonts w:hint="eastAsia"/>
                <w:color w:val="333333"/>
              </w:rPr>
              <w:t xml:space="preserve"> </w:t>
            </w:r>
          </w:p>
          <w:p>
            <w:pPr>
              <w:numPr>
                <w:ilvl w:val="0"/>
                <w:numId w:val="5"/>
              </w:numPr>
              <w:spacing w:line="360" w:lineRule="auto"/>
              <w:ind w:right="-1560" w:rightChars="-650"/>
              <w:rPr>
                <w:color w:val="333333"/>
              </w:rPr>
            </w:pPr>
            <w:r>
              <w:rPr>
                <w:rFonts w:hint="eastAsia"/>
                <w:color w:val="333333"/>
                <w:lang w:val="en-US" w:eastAsia="zh-CN"/>
              </w:rPr>
              <w:t>采用光栅自带读数头获得一路信号进行测量</w:t>
            </w:r>
            <w:r>
              <w:rPr>
                <w:rFonts w:hint="eastAsia"/>
                <w:color w:val="333333"/>
              </w:rPr>
              <w:t>；</w:t>
            </w:r>
          </w:p>
          <w:p>
            <w:pPr>
              <w:numPr>
                <w:ilvl w:val="0"/>
                <w:numId w:val="5"/>
              </w:numPr>
              <w:spacing w:line="360" w:lineRule="auto"/>
              <w:ind w:right="-1560" w:rightChars="-650"/>
              <w:rPr>
                <w:color w:val="333333"/>
              </w:rPr>
            </w:pPr>
            <w:r>
              <w:rPr>
                <w:rFonts w:hint="eastAsia"/>
                <w:color w:val="333333"/>
              </w:rPr>
              <w:t>材料线膨胀系数</w:t>
            </w:r>
            <w:r>
              <w:rPr>
                <w:rFonts w:hint="eastAsia"/>
                <w:color w:val="333333"/>
                <w:lang w:val="en-US" w:eastAsia="zh-CN"/>
              </w:rPr>
              <w:t>设置</w:t>
            </w:r>
            <w:r>
              <w:rPr>
                <w:rFonts w:hint="eastAsia"/>
                <w:color w:val="333333"/>
              </w:rPr>
              <w:t>为</w:t>
            </w:r>
            <w:r>
              <w:rPr>
                <w:rFonts w:hint="eastAsia"/>
                <w:color w:val="333333"/>
                <w:lang w:val="en-US" w:eastAsia="zh-CN"/>
              </w:rPr>
              <w:t>0.0</w:t>
            </w:r>
            <w:r>
              <w:rPr>
                <w:rFonts w:hint="eastAsia"/>
                <w:color w:val="333333"/>
              </w:rPr>
              <w:t>×</w:t>
            </w:r>
            <w:r>
              <w:rPr>
                <w:color w:val="333333"/>
              </w:rPr>
              <w:t>10</w:t>
            </w:r>
            <w:r>
              <w:rPr>
                <w:color w:val="333333"/>
                <w:vertAlign w:val="superscript"/>
              </w:rPr>
              <w:t>-6</w:t>
            </w:r>
            <w:r>
              <w:rPr>
                <w:color w:val="333333"/>
              </w:rPr>
              <w:t>/</w:t>
            </w:r>
            <w:r>
              <w:rPr>
                <w:color w:val="333333"/>
              </w:rPr>
              <w:sym w:font="Courier New" w:char="00B0"/>
            </w:r>
            <w:r>
              <w:rPr>
                <w:color w:val="333333"/>
              </w:rPr>
              <w:t>C</w:t>
            </w:r>
            <w:r>
              <w:rPr>
                <w:rFonts w:hint="eastAsia"/>
                <w:color w:val="333333"/>
              </w:rPr>
              <w:t>；</w:t>
            </w:r>
          </w:p>
          <w:p>
            <w:pPr>
              <w:numPr>
                <w:ilvl w:val="0"/>
                <w:numId w:val="5"/>
              </w:numPr>
              <w:spacing w:line="360" w:lineRule="auto"/>
              <w:ind w:right="-1560" w:rightChars="-650"/>
              <w:rPr>
                <w:color w:val="333333"/>
              </w:rPr>
            </w:pPr>
            <w:r>
              <w:rPr>
                <w:rFonts w:hint="eastAsia"/>
                <w:color w:val="333333"/>
                <w:lang w:val="en-US" w:eastAsia="zh-CN"/>
              </w:rPr>
              <w:t>采用</w:t>
            </w:r>
            <w:r>
              <w:rPr>
                <w:rFonts w:hint="eastAsia"/>
                <w:color w:val="333333"/>
              </w:rPr>
              <w:t>尺</w:t>
            </w:r>
            <w:r>
              <w:rPr>
                <w:rFonts w:hint="eastAsia"/>
                <w:color w:val="333333"/>
                <w:lang w:val="en-US" w:eastAsia="zh-CN"/>
              </w:rPr>
              <w:t>自带支撑架子进行测量</w:t>
            </w:r>
            <w:r>
              <w:rPr>
                <w:rFonts w:hint="eastAsia"/>
                <w:color w:val="333333"/>
              </w:rPr>
              <w:t>；</w:t>
            </w:r>
          </w:p>
          <w:p>
            <w:pPr>
              <w:numPr>
                <w:ilvl w:val="0"/>
                <w:numId w:val="5"/>
              </w:numPr>
              <w:spacing w:line="360" w:lineRule="auto"/>
              <w:ind w:right="-1560" w:rightChars="-650"/>
              <w:rPr>
                <w:color w:val="333333"/>
              </w:rPr>
            </w:pPr>
            <w:r>
              <w:rPr>
                <w:rFonts w:hint="eastAsia"/>
                <w:color w:val="000000" w:themeColor="text1"/>
                <w:szCs w:val="21"/>
                <w14:textFill>
                  <w14:solidFill>
                    <w14:schemeClr w14:val="tx1"/>
                  </w14:solidFill>
                </w14:textFill>
              </w:rPr>
              <w:t>测量结果不确定度：</w:t>
            </w:r>
            <w:r>
              <w:rPr>
                <w:i/>
                <w:color w:val="000000" w:themeColor="text1"/>
                <w:szCs w:val="21"/>
                <w14:textFill>
                  <w14:solidFill>
                    <w14:schemeClr w14:val="tx1"/>
                  </w14:solidFill>
                </w14:textFill>
              </w:rPr>
              <w:t>U</w:t>
            </w:r>
            <w:r>
              <w:rPr>
                <w:color w:val="000000" w:themeColor="text1"/>
                <w:szCs w:val="21"/>
                <w14:textFill>
                  <w14:solidFill>
                    <w14:schemeClr w14:val="tx1"/>
                  </w14:solidFill>
                </w14:textFill>
              </w:rPr>
              <w:t>=(0.</w:t>
            </w:r>
            <w:r>
              <w:rPr>
                <w:rFonts w:hint="eastAsia"/>
                <w:color w:val="000000" w:themeColor="text1"/>
                <w:szCs w:val="21"/>
                <w:lang w:val="en-US" w:eastAsia="zh-CN"/>
                <w14:textFill>
                  <w14:solidFill>
                    <w14:schemeClr w14:val="tx1"/>
                  </w14:solidFill>
                </w14:textFill>
              </w:rPr>
              <w:t>10</w:t>
            </w:r>
            <w:r>
              <w:rPr>
                <w:color w:val="000000" w:themeColor="text1"/>
                <w:szCs w:val="21"/>
                <w14:textFill>
                  <w14:solidFill>
                    <w14:schemeClr w14:val="tx1"/>
                  </w14:solidFill>
                </w14:textFill>
              </w:rPr>
              <w:t>+</w:t>
            </w:r>
            <w:r>
              <w:rPr>
                <w:rFonts w:hint="eastAsia"/>
                <w:color w:val="000000" w:themeColor="text1"/>
                <w:szCs w:val="21"/>
                <w:lang w:val="en-US" w:eastAsia="zh-CN"/>
                <w14:textFill>
                  <w14:solidFill>
                    <w14:schemeClr w14:val="tx1"/>
                  </w14:solidFill>
                </w14:textFill>
              </w:rPr>
              <w:t>0.5</w:t>
            </w:r>
            <w:r>
              <w:rPr>
                <w:i/>
                <w:color w:val="000000" w:themeColor="text1"/>
                <w:szCs w:val="21"/>
                <w14:textFill>
                  <w14:solidFill>
                    <w14:schemeClr w14:val="tx1"/>
                  </w14:solidFill>
                </w14:textFill>
              </w:rPr>
              <w:t>L</w:t>
            </w:r>
            <w:r>
              <w:rPr>
                <w:color w:val="000000" w:themeColor="text1"/>
                <w:szCs w:val="21"/>
                <w14:textFill>
                  <w14:solidFill>
                    <w14:schemeClr w14:val="tx1"/>
                  </w14:solidFill>
                </w14:textFill>
              </w:rPr>
              <w:t>) μ</w:t>
            </w:r>
            <w:r>
              <w:rPr>
                <w:rFonts w:hint="eastAsia"/>
                <w:color w:val="000000" w:themeColor="text1"/>
                <w:szCs w:val="21"/>
                <w14:textFill>
                  <w14:solidFill>
                    <w14:schemeClr w14:val="tx1"/>
                  </w14:solidFill>
                </w14:textFill>
              </w:rPr>
              <w:t xml:space="preserve">m </w:t>
            </w:r>
            <w:r>
              <w:rPr>
                <w:szCs w:val="21"/>
              </w:rPr>
              <w:t>(</w:t>
            </w:r>
            <w:r>
              <w:rPr>
                <w:i/>
                <w:iCs/>
                <w:color w:val="000000" w:themeColor="text1"/>
                <w:szCs w:val="21"/>
                <w14:textFill>
                  <w14:solidFill>
                    <w14:schemeClr w14:val="tx1"/>
                  </w14:solidFill>
                </w14:textFill>
              </w:rPr>
              <w:t>k</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2</w:t>
            </w:r>
            <w:r>
              <w:rPr>
                <w:szCs w:val="21"/>
              </w:rPr>
              <w:t>)</w:t>
            </w:r>
            <w:r>
              <w:rPr>
                <w:rFonts w:hint="eastAsia"/>
                <w:color w:val="000000" w:themeColor="text1"/>
                <w:szCs w:val="21"/>
                <w14:textFill>
                  <w14:solidFill>
                    <w14:schemeClr w14:val="tx1"/>
                  </w14:solidFill>
                </w14:textFill>
              </w:rPr>
              <w:t xml:space="preserve">, </w:t>
            </w:r>
            <w:r>
              <w:rPr>
                <w:i/>
                <w:color w:val="000000" w:themeColor="text1"/>
                <w:szCs w:val="21"/>
                <w14:textFill>
                  <w14:solidFill>
                    <w14:schemeClr w14:val="tx1"/>
                  </w14:solidFill>
                </w14:textFill>
              </w:rPr>
              <w:t>L</w:t>
            </w:r>
            <w:r>
              <w:rPr>
                <w:color w:val="000000" w:themeColor="text1"/>
                <w:szCs w:val="21"/>
                <w14:textFill>
                  <w14:solidFill>
                    <w14:schemeClr w14:val="tx1"/>
                  </w14:solidFill>
                </w14:textFill>
              </w:rPr>
              <w:t>-m</w:t>
            </w:r>
            <w:r>
              <w:rPr>
                <w:rFonts w:hint="eastAsia"/>
                <w:color w:val="000000" w:themeColor="text1"/>
                <w:szCs w:val="21"/>
                <w14:textFill>
                  <w14:solidFill>
                    <w14:schemeClr w14:val="tx1"/>
                  </w14:solidFill>
                </w14:textFill>
              </w:rPr>
              <w:t>。</w:t>
            </w:r>
          </w:p>
          <w:p>
            <w:pPr>
              <w:ind w:right="-1560" w:rightChars="-650" w:firstLine="2640" w:firstLineChars="1100"/>
              <w:rPr>
                <w:szCs w:val="21"/>
              </w:rPr>
            </w:pPr>
            <w:r>
              <w:rPr>
                <w:rFonts w:hint="eastAsia"/>
                <w:szCs w:val="21"/>
              </w:rPr>
              <w:t>----------------以下空白-------------</w:t>
            </w:r>
          </w:p>
          <w:p>
            <w:pPr>
              <w:ind w:firstLine="1200" w:firstLineChars="500"/>
              <w:rPr>
                <w:color w:val="000000" w:themeColor="text1"/>
                <w:szCs w:val="21"/>
                <w14:textFill>
                  <w14:solidFill>
                    <w14:schemeClr w14:val="tx1"/>
                  </w14:solidFill>
                </w14:textFill>
              </w:rPr>
            </w:pPr>
          </w:p>
          <w:p>
            <w:pPr>
              <w:ind w:firstLine="1200" w:firstLineChars="500"/>
              <w:rPr>
                <w:color w:val="000000" w:themeColor="text1"/>
                <w:szCs w:val="21"/>
                <w14:textFill>
                  <w14:solidFill>
                    <w14:schemeClr w14:val="tx1"/>
                  </w14:solidFill>
                </w14:textFill>
              </w:rPr>
            </w:pPr>
          </w:p>
          <w:p>
            <w:pPr>
              <w:ind w:firstLine="1200" w:firstLineChars="500"/>
              <w:rPr>
                <w:color w:val="000000" w:themeColor="text1"/>
                <w:szCs w:val="21"/>
                <w14:textFill>
                  <w14:solidFill>
                    <w14:schemeClr w14:val="tx1"/>
                  </w14:solidFill>
                </w14:textFill>
              </w:rPr>
            </w:pPr>
          </w:p>
          <w:p>
            <w:pPr>
              <w:ind w:firstLine="1200" w:firstLineChars="500"/>
              <w:rPr>
                <w:color w:val="000000" w:themeColor="text1"/>
                <w:szCs w:val="21"/>
                <w14:textFill>
                  <w14:solidFill>
                    <w14:schemeClr w14:val="tx1"/>
                  </w14:solidFill>
                </w14:textFill>
              </w:rPr>
            </w:pPr>
          </w:p>
          <w:p>
            <w:pPr>
              <w:ind w:firstLine="1200" w:firstLineChars="500"/>
              <w:rPr>
                <w:color w:val="000000" w:themeColor="text1"/>
                <w:szCs w:val="21"/>
                <w14:textFill>
                  <w14:solidFill>
                    <w14:schemeClr w14:val="tx1"/>
                  </w14:solidFill>
                </w14:textFill>
              </w:rPr>
            </w:pPr>
          </w:p>
          <w:p>
            <w:pPr>
              <w:ind w:firstLine="1200" w:firstLineChars="500"/>
              <w:rPr>
                <w:color w:val="000000" w:themeColor="text1"/>
                <w:szCs w:val="21"/>
                <w14:textFill>
                  <w14:solidFill>
                    <w14:schemeClr w14:val="tx1"/>
                  </w14:solidFill>
                </w14:textFill>
              </w:rPr>
            </w:pPr>
          </w:p>
          <w:p>
            <w:pPr>
              <w:ind w:firstLine="1200" w:firstLineChars="500"/>
              <w:rPr>
                <w:color w:val="000000" w:themeColor="text1"/>
                <w:szCs w:val="21"/>
                <w14:textFill>
                  <w14:solidFill>
                    <w14:schemeClr w14:val="tx1"/>
                  </w14:solidFill>
                </w14:textFill>
              </w:rPr>
            </w:pPr>
          </w:p>
          <w:p>
            <w:pPr>
              <w:ind w:firstLine="1200" w:firstLineChars="500"/>
              <w:rPr>
                <w:color w:val="000000" w:themeColor="text1"/>
                <w:szCs w:val="21"/>
                <w14:textFill>
                  <w14:solidFill>
                    <w14:schemeClr w14:val="tx1"/>
                  </w14:solidFill>
                </w14:textFill>
              </w:rPr>
            </w:pPr>
          </w:p>
          <w:p>
            <w:pPr>
              <w:ind w:firstLine="1200" w:firstLineChars="500"/>
              <w:rPr>
                <w:color w:val="000000" w:themeColor="text1"/>
                <w:szCs w:val="21"/>
                <w14:textFill>
                  <w14:solidFill>
                    <w14:schemeClr w14:val="tx1"/>
                  </w14:solidFill>
                </w14:textFill>
              </w:rPr>
            </w:pPr>
          </w:p>
          <w:p>
            <w:pPr>
              <w:ind w:firstLine="1200" w:firstLineChars="500"/>
              <w:rPr>
                <w:color w:val="000000" w:themeColor="text1"/>
                <w:szCs w:val="21"/>
                <w14:textFill>
                  <w14:solidFill>
                    <w14:schemeClr w14:val="tx1"/>
                  </w14:solidFill>
                </w14:textFill>
              </w:rPr>
            </w:pPr>
          </w:p>
          <w:p>
            <w:pPr>
              <w:ind w:firstLine="1200" w:firstLineChars="500"/>
              <w:rPr>
                <w:color w:val="000000" w:themeColor="text1"/>
                <w:szCs w:val="21"/>
                <w14:textFill>
                  <w14:solidFill>
                    <w14:schemeClr w14:val="tx1"/>
                  </w14:solidFill>
                </w14:textFill>
              </w:rPr>
            </w:pPr>
          </w:p>
          <w:p>
            <w:pPr>
              <w:ind w:firstLine="1200" w:firstLineChars="500"/>
              <w:rPr>
                <w:color w:val="000000" w:themeColor="text1"/>
                <w:szCs w:val="21"/>
                <w14:textFill>
                  <w14:solidFill>
                    <w14:schemeClr w14:val="tx1"/>
                  </w14:solidFill>
                </w14:textFill>
              </w:rPr>
            </w:pPr>
          </w:p>
          <w:p>
            <w:pPr>
              <w:ind w:firstLine="1200" w:firstLineChars="500"/>
              <w:rPr>
                <w:color w:val="000000" w:themeColor="text1"/>
                <w:szCs w:val="21"/>
                <w14:textFill>
                  <w14:solidFill>
                    <w14:schemeClr w14:val="tx1"/>
                  </w14:solidFill>
                </w14:textFill>
              </w:rPr>
            </w:pPr>
          </w:p>
          <w:p>
            <w:pPr>
              <w:ind w:firstLine="1200" w:firstLineChars="500"/>
              <w:rPr>
                <w:color w:val="000000" w:themeColor="text1"/>
                <w:szCs w:val="21"/>
                <w14:textFill>
                  <w14:solidFill>
                    <w14:schemeClr w14:val="tx1"/>
                  </w14:solidFill>
                </w14:textFill>
              </w:rPr>
            </w:pPr>
          </w:p>
          <w:p>
            <w:pPr>
              <w:ind w:firstLine="1200" w:firstLineChars="500"/>
              <w:rPr>
                <w:color w:val="000000" w:themeColor="text1"/>
                <w:szCs w:val="21"/>
                <w14:textFill>
                  <w14:solidFill>
                    <w14:schemeClr w14:val="tx1"/>
                  </w14:solidFill>
                </w14:textFill>
              </w:rPr>
            </w:pPr>
          </w:p>
          <w:p>
            <w:pPr>
              <w:ind w:firstLine="1200" w:firstLineChars="500"/>
              <w:rPr>
                <w:color w:val="000000" w:themeColor="text1"/>
                <w:szCs w:val="21"/>
                <w14:textFill>
                  <w14:solidFill>
                    <w14:schemeClr w14:val="tx1"/>
                  </w14:solidFill>
                </w14:textFill>
              </w:rPr>
            </w:pPr>
          </w:p>
          <w:p>
            <w:pPr>
              <w:ind w:firstLine="1200" w:firstLineChars="500"/>
              <w:rPr>
                <w:color w:val="000000" w:themeColor="text1"/>
                <w:szCs w:val="21"/>
                <w14:textFill>
                  <w14:solidFill>
                    <w14:schemeClr w14:val="tx1"/>
                  </w14:solidFill>
                </w14:textFill>
              </w:rPr>
            </w:pPr>
          </w:p>
          <w:p>
            <w:pPr>
              <w:ind w:firstLine="1200" w:firstLineChars="500"/>
              <w:rPr>
                <w:color w:val="000000" w:themeColor="text1"/>
                <w:szCs w:val="21"/>
                <w14:textFill>
                  <w14:solidFill>
                    <w14:schemeClr w14:val="tx1"/>
                  </w14:solidFill>
                </w14:textFill>
              </w:rPr>
            </w:pPr>
          </w:p>
          <w:p>
            <w:pPr>
              <w:ind w:firstLine="1200" w:firstLineChars="500"/>
              <w:rPr>
                <w:color w:val="000000" w:themeColor="text1"/>
                <w:szCs w:val="21"/>
                <w14:textFill>
                  <w14:solidFill>
                    <w14:schemeClr w14:val="tx1"/>
                  </w14:solidFill>
                </w14:textFill>
              </w:rPr>
            </w:pPr>
          </w:p>
          <w:p>
            <w:pPr>
              <w:ind w:firstLine="1200" w:firstLineChars="500"/>
              <w:rPr>
                <w:color w:val="000000" w:themeColor="text1"/>
                <w:szCs w:val="21"/>
                <w14:textFill>
                  <w14:solidFill>
                    <w14:schemeClr w14:val="tx1"/>
                  </w14:solidFill>
                </w14:textFill>
              </w:rPr>
            </w:pPr>
          </w:p>
          <w:p>
            <w:pPr>
              <w:ind w:firstLine="1200" w:firstLineChars="500"/>
              <w:rPr>
                <w:color w:val="000000" w:themeColor="text1"/>
                <w:szCs w:val="21"/>
                <w14:textFill>
                  <w14:solidFill>
                    <w14:schemeClr w14:val="tx1"/>
                  </w14:solidFill>
                </w14:textFill>
              </w:rPr>
            </w:pPr>
          </w:p>
          <w:p>
            <w:pPr>
              <w:ind w:firstLine="1200" w:firstLineChars="500"/>
              <w:rPr>
                <w:color w:val="000000" w:themeColor="text1"/>
                <w:szCs w:val="21"/>
                <w14:textFill>
                  <w14:solidFill>
                    <w14:schemeClr w14:val="tx1"/>
                  </w14:solidFill>
                </w14:textFill>
              </w:rPr>
            </w:pPr>
          </w:p>
          <w:p>
            <w:pPr>
              <w:ind w:firstLine="1200" w:firstLineChars="500"/>
              <w:rPr>
                <w:color w:val="000000" w:themeColor="text1"/>
                <w:szCs w:val="21"/>
                <w14:textFill>
                  <w14:solidFill>
                    <w14:schemeClr w14:val="tx1"/>
                  </w14:solidFill>
                </w14:textFill>
              </w:rPr>
            </w:pPr>
          </w:p>
          <w:p>
            <w:pPr>
              <w:ind w:firstLine="1200" w:firstLineChars="500"/>
              <w:rPr>
                <w:color w:val="000000" w:themeColor="text1"/>
                <w:szCs w:val="21"/>
                <w14:textFill>
                  <w14:solidFill>
                    <w14:schemeClr w14:val="tx1"/>
                  </w14:solidFill>
                </w14:textFill>
              </w:rPr>
            </w:pPr>
          </w:p>
          <w:p>
            <w:pPr>
              <w:ind w:firstLine="1200" w:firstLineChars="500"/>
              <w:rPr>
                <w:color w:val="000000" w:themeColor="text1"/>
                <w:szCs w:val="21"/>
                <w14:textFill>
                  <w14:solidFill>
                    <w14:schemeClr w14:val="tx1"/>
                  </w14:solidFill>
                </w14:textFill>
              </w:rPr>
            </w:pPr>
          </w:p>
          <w:p>
            <w:pPr>
              <w:ind w:firstLine="1200" w:firstLineChars="500"/>
              <w:rPr>
                <w:color w:val="000000" w:themeColor="text1"/>
                <w:szCs w:val="21"/>
                <w14:textFill>
                  <w14:solidFill>
                    <w14:schemeClr w14:val="tx1"/>
                  </w14:solidFill>
                </w14:textFill>
              </w:rPr>
            </w:pPr>
          </w:p>
          <w:p>
            <w:pPr>
              <w:ind w:firstLine="1200" w:firstLineChars="500"/>
              <w:rPr>
                <w:color w:val="000000" w:themeColor="text1"/>
                <w:szCs w:val="21"/>
                <w14:textFill>
                  <w14:solidFill>
                    <w14:schemeClr w14:val="tx1"/>
                  </w14:solidFill>
                </w14:textFill>
              </w:rPr>
            </w:pPr>
          </w:p>
          <w:p>
            <w:pPr>
              <w:ind w:firstLine="1200" w:firstLineChars="500"/>
              <w:rPr>
                <w:color w:val="000000" w:themeColor="text1"/>
                <w:szCs w:val="21"/>
                <w14:textFill>
                  <w14:solidFill>
                    <w14:schemeClr w14:val="tx1"/>
                  </w14:solidFill>
                </w14:textFill>
              </w:rPr>
            </w:pPr>
          </w:p>
          <w:p>
            <w:pPr>
              <w:ind w:firstLine="1200" w:firstLineChars="500"/>
              <w:rPr>
                <w:color w:val="000000" w:themeColor="text1"/>
                <w:szCs w:val="21"/>
                <w14:textFill>
                  <w14:solidFill>
                    <w14:schemeClr w14:val="tx1"/>
                  </w14:solidFill>
                </w14:textFill>
              </w:rPr>
            </w:pPr>
          </w:p>
          <w:p>
            <w:pPr>
              <w:spacing w:before="156" w:beforeLines="50" w:line="270" w:lineRule="exact"/>
              <w:rPr>
                <w:position w:val="-14"/>
              </w:rPr>
            </w:pPr>
            <w:r>
              <w:rPr>
                <w:rFonts w:hint="eastAsia"/>
              </w:rPr>
              <w:t>3、</w:t>
            </w:r>
            <w:r>
              <w:rPr>
                <w:rFonts w:hint="eastAsia"/>
                <w:lang w:val="en-US" w:eastAsia="zh-CN"/>
              </w:rPr>
              <w:t>位移</w:t>
            </w:r>
            <w:r>
              <w:rPr>
                <w:rFonts w:hint="eastAsia"/>
              </w:rPr>
              <w:t>参数</w:t>
            </w:r>
          </w:p>
          <w:p>
            <w:pPr>
              <w:ind w:firstLine="1200" w:firstLineChars="500"/>
              <w:rPr>
                <w:color w:val="000000" w:themeColor="text1"/>
                <w:szCs w:val="21"/>
                <w14:textFill>
                  <w14:solidFill>
                    <w14:schemeClr w14:val="tx1"/>
                  </w14:solidFill>
                </w14:textFill>
              </w:rPr>
            </w:pPr>
          </w:p>
          <w:tbl>
            <w:tblPr>
              <w:tblStyle w:val="25"/>
              <w:tblW w:w="8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4"/>
              <w:gridCol w:w="1618"/>
              <w:gridCol w:w="2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3704" w:type="dxa"/>
                  <w:vAlign w:val="center"/>
                </w:tcPr>
                <w:p>
                  <w:pPr>
                    <w:spacing w:before="156" w:beforeLines="50" w:line="270" w:lineRule="exact"/>
                    <w:jc w:val="center"/>
                    <w:rPr>
                      <w:szCs w:val="21"/>
                    </w:rPr>
                  </w:pPr>
                  <w:r>
                    <w:rPr>
                      <w:rFonts w:hint="eastAsia"/>
                      <w:szCs w:val="21"/>
                    </w:rPr>
                    <w:t>参数名称</w:t>
                  </w:r>
                </w:p>
              </w:tc>
              <w:tc>
                <w:tcPr>
                  <w:tcW w:w="1618" w:type="dxa"/>
                  <w:vAlign w:val="center"/>
                </w:tcPr>
                <w:p>
                  <w:pPr>
                    <w:spacing w:before="156" w:beforeLines="50" w:line="270" w:lineRule="exact"/>
                    <w:jc w:val="center"/>
                    <w:rPr>
                      <w:szCs w:val="21"/>
                    </w:rPr>
                  </w:pPr>
                  <w:r>
                    <w:rPr>
                      <w:rFonts w:hint="eastAsia"/>
                      <w:szCs w:val="21"/>
                    </w:rPr>
                    <w:t>测量结果</w:t>
                  </w:r>
                </w:p>
              </w:tc>
              <w:tc>
                <w:tcPr>
                  <w:tcW w:w="2741" w:type="dxa"/>
                  <w:vAlign w:val="center"/>
                </w:tcPr>
                <w:p>
                  <w:pPr>
                    <w:spacing w:before="156" w:beforeLines="50" w:line="270" w:lineRule="exact"/>
                    <w:jc w:val="center"/>
                    <w:rPr>
                      <w:szCs w:val="21"/>
                    </w:rPr>
                  </w:pPr>
                  <w:r>
                    <w:rPr>
                      <w:rFonts w:hint="eastAsia"/>
                      <w:szCs w:val="21"/>
                    </w:rPr>
                    <w:t>测量结果</w:t>
                  </w:r>
                  <w:r>
                    <w:rPr>
                      <w:szCs w:val="21"/>
                    </w:rPr>
                    <w:t>不确定度</w:t>
                  </w:r>
                  <w:r>
                    <w:rPr>
                      <w:i/>
                      <w:color w:val="000000" w:themeColor="text1"/>
                      <w:szCs w:val="21"/>
                      <w14:textFill>
                        <w14:solidFill>
                          <w14:schemeClr w14:val="tx1"/>
                        </w14:solidFill>
                      </w14:textFill>
                    </w:rPr>
                    <w:t>U</w:t>
                  </w:r>
                  <w:r>
                    <w:rPr>
                      <w:szCs w:val="21"/>
                    </w:rPr>
                    <w:t>(</w:t>
                  </w:r>
                  <w:r>
                    <w:rPr>
                      <w:i/>
                      <w:iCs/>
                      <w:szCs w:val="21"/>
                    </w:rPr>
                    <w:t>k</w:t>
                  </w: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3704" w:type="dxa"/>
                  <w:vAlign w:val="center"/>
                </w:tcPr>
                <w:p>
                  <w:pPr>
                    <w:spacing w:before="156" w:beforeLines="50" w:line="270" w:lineRule="exact"/>
                    <w:jc w:val="center"/>
                    <w:rPr>
                      <w:szCs w:val="21"/>
                    </w:rPr>
                  </w:pPr>
                  <w:r>
                    <w:rPr>
                      <w:rFonts w:hint="eastAsia"/>
                    </w:rPr>
                    <w:t>细分误差</w:t>
                  </w:r>
                  <w:r>
                    <w:rPr>
                      <w:position w:val="-14"/>
                    </w:rPr>
                    <w:object>
                      <v:shape id="_x0000_i1121" o:spt="75" type="#_x0000_t75" style="height:21.05pt;width:53.65pt;" o:ole="t" filled="f" o:preferrelative="t" stroked="f" coordsize="21600,21600">
                        <v:path/>
                        <v:fill on="f" focussize="0,0"/>
                        <v:stroke on="f" joinstyle="miter"/>
                        <v:imagedata r:id="rId217" o:title=""/>
                        <o:lock v:ext="edit" aspectratio="t"/>
                        <w10:wrap type="none"/>
                        <w10:anchorlock/>
                      </v:shape>
                      <o:OLEObject Type="Embed" ProgID="Equation.DSMT4" ShapeID="_x0000_i1121" DrawAspect="Content" ObjectID="_1468075822" r:id="rId216">
                        <o:LockedField>false</o:LockedField>
                      </o:OLEObject>
                    </w:object>
                  </w:r>
                </w:p>
              </w:tc>
              <w:tc>
                <w:tcPr>
                  <w:tcW w:w="1618" w:type="dxa"/>
                  <w:vAlign w:val="center"/>
                </w:tcPr>
                <w:p>
                  <w:pPr>
                    <w:spacing w:before="156" w:beforeLines="50" w:line="270" w:lineRule="exact"/>
                    <w:jc w:val="center"/>
                    <w:rPr>
                      <w:szCs w:val="21"/>
                    </w:rPr>
                  </w:pPr>
                  <w:r>
                    <w:rPr>
                      <w:rFonts w:hint="eastAsia"/>
                      <w:szCs w:val="21"/>
                      <w:lang w:val="en-US" w:eastAsia="zh-CN"/>
                    </w:rPr>
                    <w:t>8</w:t>
                  </w:r>
                  <w:r>
                    <w:rPr>
                      <w:rFonts w:hint="eastAsia"/>
                      <w:szCs w:val="21"/>
                    </w:rPr>
                    <w:t>n</w:t>
                  </w:r>
                  <w:r>
                    <w:rPr>
                      <w:szCs w:val="21"/>
                    </w:rPr>
                    <w:t>m</w:t>
                  </w:r>
                </w:p>
              </w:tc>
              <w:tc>
                <w:tcPr>
                  <w:tcW w:w="2741" w:type="dxa"/>
                  <w:vAlign w:val="center"/>
                </w:tcPr>
                <w:p>
                  <w:pPr>
                    <w:spacing w:before="156" w:beforeLines="50" w:line="270" w:lineRule="exact"/>
                    <w:jc w:val="center"/>
                    <w:rPr>
                      <w:szCs w:val="21"/>
                    </w:rPr>
                  </w:pPr>
                  <w:r>
                    <w:rPr>
                      <w:rFonts w:hint="eastAsia"/>
                      <w:szCs w:val="21"/>
                    </w:rPr>
                    <w:t>1n</w:t>
                  </w:r>
                  <w:r>
                    <w:rPr>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3704" w:type="dxa"/>
                  <w:vAlign w:val="center"/>
                </w:tcPr>
                <w:p>
                  <w:pPr>
                    <w:spacing w:before="156" w:beforeLines="50" w:line="270" w:lineRule="exact"/>
                    <w:jc w:val="center"/>
                    <w:rPr>
                      <w:szCs w:val="21"/>
                    </w:rPr>
                  </w:pPr>
                  <w:r>
                    <w:rPr>
                      <w:rFonts w:hint="eastAsia"/>
                    </w:rPr>
                    <w:t>回程误差</w:t>
                  </w:r>
                  <w:r>
                    <w:rPr>
                      <w:position w:val="-14"/>
                    </w:rPr>
                    <w:object>
                      <v:shape id="_x0000_i1122" o:spt="75" type="#_x0000_t75" style="height:21.05pt;width:52.3pt;" o:ole="t" filled="f" o:preferrelative="t" stroked="f" coordsize="21600,21600">
                        <v:path/>
                        <v:fill on="f" focussize="0,0"/>
                        <v:stroke on="f" joinstyle="miter"/>
                        <v:imagedata r:id="rId219" o:title=""/>
                        <o:lock v:ext="edit" aspectratio="t"/>
                        <w10:wrap type="none"/>
                        <w10:anchorlock/>
                      </v:shape>
                      <o:OLEObject Type="Embed" ProgID="Equation.DSMT4" ShapeID="_x0000_i1122" DrawAspect="Content" ObjectID="_1468075823" r:id="rId218">
                        <o:LockedField>false</o:LockedField>
                      </o:OLEObject>
                    </w:object>
                  </w:r>
                </w:p>
              </w:tc>
              <w:tc>
                <w:tcPr>
                  <w:tcW w:w="1618" w:type="dxa"/>
                  <w:vAlign w:val="center"/>
                </w:tcPr>
                <w:p>
                  <w:pPr>
                    <w:spacing w:before="156" w:beforeLines="50" w:line="270" w:lineRule="exact"/>
                    <w:jc w:val="center"/>
                    <w:rPr>
                      <w:szCs w:val="21"/>
                    </w:rPr>
                  </w:pPr>
                  <w:r>
                    <w:rPr>
                      <w:rFonts w:hint="eastAsia"/>
                      <w:szCs w:val="21"/>
                    </w:rPr>
                    <w:t>0.2</w:t>
                  </w:r>
                  <w:r>
                    <w:rPr>
                      <w:rFonts w:hint="eastAsia"/>
                      <w:szCs w:val="21"/>
                      <w:lang w:val="en-US" w:eastAsia="zh-CN"/>
                    </w:rPr>
                    <w:t>9</w:t>
                  </w:r>
                  <w:r>
                    <w:rPr>
                      <w:szCs w:val="21"/>
                    </w:rPr>
                    <w:t>μm</w:t>
                  </w:r>
                </w:p>
              </w:tc>
              <w:tc>
                <w:tcPr>
                  <w:tcW w:w="2741" w:type="dxa"/>
                  <w:vAlign w:val="center"/>
                </w:tcPr>
                <w:p>
                  <w:pPr>
                    <w:spacing w:before="156" w:beforeLines="50" w:line="270" w:lineRule="exact"/>
                    <w:jc w:val="center"/>
                    <w:rPr>
                      <w:szCs w:val="21"/>
                    </w:rPr>
                  </w:pPr>
                  <w:r>
                    <w:rPr>
                      <w:rFonts w:hint="eastAsia"/>
                      <w:szCs w:val="21"/>
                    </w:rPr>
                    <w:t>0.05</w:t>
                  </w:r>
                  <w:r>
                    <w:rPr>
                      <w:szCs w:val="21"/>
                    </w:rPr>
                    <w:t>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3704" w:type="dxa"/>
                  <w:vAlign w:val="center"/>
                </w:tcPr>
                <w:p>
                  <w:pPr>
                    <w:spacing w:before="156" w:beforeLines="50" w:line="270" w:lineRule="exact"/>
                    <w:jc w:val="center"/>
                    <w:rPr>
                      <w:szCs w:val="21"/>
                    </w:rPr>
                  </w:pPr>
                  <w:r>
                    <w:rPr>
                      <w:rFonts w:hint="eastAsia"/>
                    </w:rPr>
                    <w:t>重复性</w:t>
                  </w:r>
                  <w:r>
                    <w:rPr>
                      <w:position w:val="-14"/>
                    </w:rPr>
                    <w:object>
                      <v:shape id="_x0000_i1123" o:spt="75" type="#_x0000_t75" style="height:20.4pt;width:47.55pt;" o:ole="t" filled="f" o:preferrelative="t" stroked="f" coordsize="21600,21600">
                        <v:path/>
                        <v:fill on="f" focussize="0,0"/>
                        <v:stroke on="f" joinstyle="miter"/>
                        <v:imagedata r:id="rId221" o:title=""/>
                        <o:lock v:ext="edit" aspectratio="t"/>
                        <w10:wrap type="none"/>
                        <w10:anchorlock/>
                      </v:shape>
                      <o:OLEObject Type="Embed" ProgID="Equation.DSMT4" ShapeID="_x0000_i1123" DrawAspect="Content" ObjectID="_1468075824" r:id="rId220">
                        <o:LockedField>false</o:LockedField>
                      </o:OLEObject>
                    </w:object>
                  </w:r>
                </w:p>
              </w:tc>
              <w:tc>
                <w:tcPr>
                  <w:tcW w:w="1618" w:type="dxa"/>
                  <w:vAlign w:val="center"/>
                </w:tcPr>
                <w:p>
                  <w:pPr>
                    <w:spacing w:before="156" w:beforeLines="50" w:line="270" w:lineRule="exact"/>
                    <w:jc w:val="center"/>
                    <w:rPr>
                      <w:szCs w:val="21"/>
                    </w:rPr>
                  </w:pPr>
                  <w:r>
                    <w:rPr>
                      <w:rFonts w:hint="eastAsia"/>
                      <w:szCs w:val="21"/>
                    </w:rPr>
                    <w:t>0.</w:t>
                  </w:r>
                  <w:r>
                    <w:rPr>
                      <w:rFonts w:hint="eastAsia"/>
                      <w:szCs w:val="21"/>
                      <w:lang w:val="en-US" w:eastAsia="zh-CN"/>
                    </w:rPr>
                    <w:t>21</w:t>
                  </w:r>
                  <w:r>
                    <w:rPr>
                      <w:szCs w:val="21"/>
                    </w:rPr>
                    <w:t>μm</w:t>
                  </w:r>
                </w:p>
              </w:tc>
              <w:tc>
                <w:tcPr>
                  <w:tcW w:w="2741" w:type="dxa"/>
                  <w:vAlign w:val="center"/>
                </w:tcPr>
                <w:p>
                  <w:pPr>
                    <w:spacing w:before="156" w:beforeLines="50" w:line="270" w:lineRule="exact"/>
                    <w:jc w:val="center"/>
                    <w:rPr>
                      <w:szCs w:val="21"/>
                    </w:rPr>
                  </w:pPr>
                  <w:r>
                    <w:rPr>
                      <w:rFonts w:hint="eastAsia"/>
                      <w:szCs w:val="21"/>
                    </w:rPr>
                    <w:t>0.04</w:t>
                  </w:r>
                  <w:r>
                    <w:rPr>
                      <w:szCs w:val="21"/>
                    </w:rPr>
                    <w:t>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3704" w:type="dxa"/>
                  <w:vAlign w:val="center"/>
                </w:tcPr>
                <w:p>
                  <w:pPr>
                    <w:spacing w:before="156" w:beforeLines="50" w:line="270" w:lineRule="exact"/>
                    <w:jc w:val="center"/>
                    <w:rPr>
                      <w:szCs w:val="21"/>
                    </w:rPr>
                  </w:pPr>
                  <w:r>
                    <w:rPr>
                      <w:rFonts w:hint="eastAsia"/>
                    </w:rPr>
                    <w:t>稳定度</w:t>
                  </w:r>
                  <w:r>
                    <w:rPr>
                      <w:position w:val="-14"/>
                    </w:rPr>
                    <w:object>
                      <v:shape id="_x0000_i1124" o:spt="75" type="#_x0000_t75" style="height:18.9pt;width:55.85pt;" o:ole="t" filled="f" o:preferrelative="t" stroked="f" coordsize="21600,21600">
                        <v:path/>
                        <v:fill on="f" focussize="0,0"/>
                        <v:stroke on="f"/>
                        <v:imagedata r:id="rId223" o:title=""/>
                        <o:lock v:ext="edit" aspectratio="t"/>
                        <w10:wrap type="none"/>
                        <w10:anchorlock/>
                      </v:shape>
                      <o:OLEObject Type="Embed" ProgID="Equation.DSMT4" ShapeID="_x0000_i1124" DrawAspect="Content" ObjectID="_1468075825" r:id="rId222">
                        <o:LockedField>false</o:LockedField>
                      </o:OLEObject>
                    </w:object>
                  </w:r>
                </w:p>
              </w:tc>
              <w:tc>
                <w:tcPr>
                  <w:tcW w:w="1618" w:type="dxa"/>
                  <w:vAlign w:val="center"/>
                </w:tcPr>
                <w:p>
                  <w:pPr>
                    <w:spacing w:before="156" w:beforeLines="50" w:line="270" w:lineRule="exact"/>
                    <w:jc w:val="center"/>
                    <w:rPr>
                      <w:rFonts w:hint="default" w:eastAsiaTheme="minorEastAsia"/>
                      <w:szCs w:val="21"/>
                      <w:lang w:val="en-US" w:eastAsia="zh-CN"/>
                    </w:rPr>
                  </w:pPr>
                  <w:r>
                    <w:rPr>
                      <w:rFonts w:hint="eastAsia"/>
                      <w:szCs w:val="21"/>
                    </w:rPr>
                    <w:t>0.</w:t>
                  </w:r>
                  <w:r>
                    <w:rPr>
                      <w:rFonts w:hint="eastAsia"/>
                      <w:szCs w:val="21"/>
                      <w:lang w:val="en-US" w:eastAsia="zh-CN"/>
                    </w:rPr>
                    <w:t>21</w:t>
                  </w:r>
                  <w:r>
                    <w:rPr>
                      <w:szCs w:val="21"/>
                    </w:rPr>
                    <w:t>μm</w:t>
                  </w:r>
                  <w:r>
                    <w:rPr>
                      <w:rFonts w:hint="eastAsia"/>
                      <w:szCs w:val="21"/>
                      <w:lang w:val="en-US" w:eastAsia="zh-CN"/>
                    </w:rPr>
                    <w:t>/4h</w:t>
                  </w:r>
                </w:p>
              </w:tc>
              <w:tc>
                <w:tcPr>
                  <w:tcW w:w="2741" w:type="dxa"/>
                  <w:vAlign w:val="center"/>
                </w:tcPr>
                <w:p>
                  <w:pPr>
                    <w:spacing w:before="156" w:beforeLines="50" w:line="270" w:lineRule="exact"/>
                    <w:jc w:val="center"/>
                    <w:rPr>
                      <w:szCs w:val="21"/>
                    </w:rPr>
                  </w:pPr>
                  <w:r>
                    <w:rPr>
                      <w:rFonts w:hint="eastAsia"/>
                      <w:szCs w:val="21"/>
                    </w:rPr>
                    <w:t>0.10</w:t>
                  </w:r>
                  <w:r>
                    <w:rPr>
                      <w:szCs w:val="21"/>
                    </w:rPr>
                    <w:t>μm</w:t>
                  </w:r>
                </w:p>
              </w:tc>
            </w:tr>
          </w:tbl>
          <w:p>
            <w:pPr>
              <w:ind w:right="-1560" w:rightChars="-650" w:firstLine="2640" w:firstLineChars="1100"/>
              <w:rPr>
                <w:szCs w:val="21"/>
              </w:rPr>
            </w:pPr>
          </w:p>
          <w:p>
            <w:pPr>
              <w:spacing w:before="156" w:beforeLines="50" w:line="270" w:lineRule="exact"/>
              <w:rPr>
                <w:position w:val="-14"/>
              </w:rPr>
            </w:pPr>
            <w:r>
              <w:rPr>
                <w:rFonts w:hint="eastAsia"/>
                <w:lang w:val="en-US" w:eastAsia="zh-CN"/>
              </w:rPr>
              <w:t>4</w:t>
            </w:r>
            <w:r>
              <w:rPr>
                <w:rFonts w:hint="eastAsia"/>
              </w:rPr>
              <w:t>、准确度</w:t>
            </w:r>
            <w:r>
              <w:rPr>
                <w:position w:val="-14"/>
              </w:rPr>
              <w:object>
                <v:shape id="_x0000_i1127" o:spt="75" type="#_x0000_t75" style="height:21.05pt;width:38.7pt;" o:ole="t" filled="f" o:preferrelative="t" stroked="f" coordsize="21600,21600">
                  <v:path/>
                  <v:fill on="f" focussize="0,0"/>
                  <v:stroke on="f" joinstyle="miter"/>
                  <v:imagedata r:id="rId225" o:title=""/>
                  <o:lock v:ext="edit" aspectratio="t"/>
                  <w10:wrap type="none"/>
                  <w10:anchorlock/>
                </v:shape>
                <o:OLEObject Type="Embed" ProgID="Equation.DSMT4" ShapeID="_x0000_i1127" DrawAspect="Content" ObjectID="_1468075826" r:id="rId224">
                  <o:LockedField>false</o:LockedField>
                </o:OLEObject>
              </w:object>
            </w:r>
          </w:p>
          <w:p>
            <w:pPr>
              <w:ind w:right="-1560" w:rightChars="-650" w:firstLine="2640" w:firstLineChars="1100"/>
              <w:rPr>
                <w:rFonts w:hint="eastAsia"/>
                <w:color w:val="333333"/>
              </w:rPr>
            </w:pPr>
            <w:bookmarkStart w:id="35" w:name="_GoBack"/>
            <w:bookmarkEnd w:id="35"/>
            <w:r>
              <w:drawing>
                <wp:anchor distT="0" distB="0" distL="114300" distR="114300" simplePos="0" relativeHeight="251665408" behindDoc="0" locked="0" layoutInCell="1" allowOverlap="1">
                  <wp:simplePos x="0" y="0"/>
                  <wp:positionH relativeFrom="column">
                    <wp:posOffset>93345</wp:posOffset>
                  </wp:positionH>
                  <wp:positionV relativeFrom="paragraph">
                    <wp:posOffset>160020</wp:posOffset>
                  </wp:positionV>
                  <wp:extent cx="4658995" cy="1990090"/>
                  <wp:effectExtent l="0" t="0" r="8255" b="635"/>
                  <wp:wrapTopAndBottom/>
                  <wp:docPr id="7"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4"/>
                          <pic:cNvPicPr>
                            <a:picLocks noChangeAspect="1"/>
                          </pic:cNvPicPr>
                        </pic:nvPicPr>
                        <pic:blipFill>
                          <a:blip r:embed="rId226"/>
                          <a:stretch>
                            <a:fillRect/>
                          </a:stretch>
                        </pic:blipFill>
                        <pic:spPr>
                          <a:xfrm>
                            <a:off x="0" y="0"/>
                            <a:ext cx="4658995" cy="1990090"/>
                          </a:xfrm>
                          <a:prstGeom prst="rect">
                            <a:avLst/>
                          </a:prstGeom>
                          <a:noFill/>
                          <a:ln>
                            <a:noFill/>
                          </a:ln>
                        </pic:spPr>
                      </pic:pic>
                    </a:graphicData>
                  </a:graphic>
                </wp:anchor>
              </w:drawing>
            </w:r>
            <w:r>
              <w:rPr>
                <w:rFonts w:hint="eastAsia"/>
                <w:lang w:val="en-US" w:eastAsia="zh-CN"/>
              </w:rPr>
              <w:t>位移示值误差</w:t>
            </w:r>
            <w:r>
              <w:rPr>
                <w:rFonts w:hint="eastAsia"/>
              </w:rPr>
              <w:t>曲线</w:t>
            </w:r>
          </w:p>
          <w:p>
            <w:pPr>
              <w:spacing w:line="360" w:lineRule="auto"/>
              <w:ind w:right="-1560" w:rightChars="-650" w:firstLine="194" w:firstLineChars="81"/>
              <w:rPr>
                <w:color w:val="333333"/>
              </w:rPr>
            </w:pPr>
            <w:r>
              <w:rPr>
                <w:rFonts w:hint="eastAsia"/>
                <w:color w:val="333333"/>
              </w:rPr>
              <w:t>说明：</w:t>
            </w:r>
            <w:r>
              <w:rPr>
                <w:color w:val="333333"/>
              </w:rPr>
              <w:t xml:space="preserve"> </w:t>
            </w:r>
            <w:r>
              <w:rPr>
                <w:rFonts w:hint="eastAsia"/>
                <w:color w:val="333333"/>
              </w:rPr>
              <w:t xml:space="preserve"> </w:t>
            </w:r>
          </w:p>
          <w:p>
            <w:pPr>
              <w:numPr>
                <w:ilvl w:val="0"/>
                <w:numId w:val="6"/>
              </w:numPr>
              <w:spacing w:line="360" w:lineRule="auto"/>
              <w:ind w:right="-1560" w:rightChars="-650"/>
              <w:rPr>
                <w:color w:val="333333"/>
              </w:rPr>
            </w:pPr>
            <w:r>
              <w:rPr>
                <w:rFonts w:hint="eastAsia"/>
                <w:color w:val="333333"/>
                <w:lang w:val="en-US" w:eastAsia="zh-CN"/>
              </w:rPr>
              <w:t>光栅尺刻线面及位移轴线用光电显微镜瞄准定位后测量</w:t>
            </w:r>
            <w:r>
              <w:rPr>
                <w:rFonts w:hint="eastAsia"/>
                <w:color w:val="333333"/>
              </w:rPr>
              <w:t>；</w:t>
            </w:r>
          </w:p>
          <w:p>
            <w:pPr>
              <w:numPr>
                <w:ilvl w:val="0"/>
                <w:numId w:val="6"/>
              </w:numPr>
              <w:spacing w:line="360" w:lineRule="auto"/>
              <w:ind w:right="-1560" w:rightChars="-650"/>
              <w:rPr>
                <w:color w:val="333333"/>
              </w:rPr>
            </w:pPr>
            <w:r>
              <w:rPr>
                <w:rFonts w:hint="eastAsia"/>
                <w:color w:val="333333"/>
                <w:lang w:val="en-US" w:eastAsia="zh-CN"/>
              </w:rPr>
              <w:t>光栅尺信号周期值设定为128nm</w:t>
            </w:r>
            <w:r>
              <w:rPr>
                <w:rFonts w:hint="eastAsia"/>
                <w:color w:val="333333"/>
              </w:rPr>
              <w:t>；</w:t>
            </w:r>
          </w:p>
          <w:p>
            <w:pPr>
              <w:numPr>
                <w:ilvl w:val="0"/>
                <w:numId w:val="6"/>
              </w:numPr>
              <w:spacing w:line="360" w:lineRule="auto"/>
              <w:ind w:right="-1560" w:rightChars="-650"/>
              <w:rPr>
                <w:color w:val="333333"/>
              </w:rPr>
            </w:pPr>
            <w:r>
              <w:rPr>
                <w:rFonts w:hint="eastAsia"/>
                <w:color w:val="333333"/>
                <w:lang w:val="en-US" w:eastAsia="zh-CN"/>
              </w:rPr>
              <w:t>尺面字符正向面对时，位移方向为从左到右测量</w:t>
            </w:r>
            <w:r>
              <w:rPr>
                <w:rFonts w:hint="eastAsia"/>
                <w:color w:val="333333"/>
              </w:rPr>
              <w:t>；</w:t>
            </w:r>
          </w:p>
          <w:p>
            <w:pPr>
              <w:numPr>
                <w:ilvl w:val="0"/>
                <w:numId w:val="6"/>
              </w:numPr>
              <w:spacing w:line="360" w:lineRule="auto"/>
              <w:ind w:right="-1560" w:rightChars="-650"/>
              <w:rPr>
                <w:color w:val="333333"/>
              </w:rPr>
            </w:pPr>
            <w:r>
              <w:rPr>
                <w:rFonts w:hint="eastAsia"/>
                <w:color w:val="000000" w:themeColor="text1"/>
                <w:szCs w:val="21"/>
                <w14:textFill>
                  <w14:solidFill>
                    <w14:schemeClr w14:val="tx1"/>
                  </w14:solidFill>
                </w14:textFill>
              </w:rPr>
              <w:t>测量结果不确定度：</w:t>
            </w:r>
            <w:r>
              <w:rPr>
                <w:i/>
                <w:color w:val="000000" w:themeColor="text1"/>
                <w:szCs w:val="21"/>
                <w14:textFill>
                  <w14:solidFill>
                    <w14:schemeClr w14:val="tx1"/>
                  </w14:solidFill>
                </w14:textFill>
              </w:rPr>
              <w:t>U</w:t>
            </w:r>
            <w:r>
              <w:rPr>
                <w:color w:val="000000" w:themeColor="text1"/>
                <w:szCs w:val="21"/>
                <w14:textFill>
                  <w14:solidFill>
                    <w14:schemeClr w14:val="tx1"/>
                  </w14:solidFill>
                </w14:textFill>
              </w:rPr>
              <w:t>=(0.</w:t>
            </w:r>
            <w:r>
              <w:rPr>
                <w:rFonts w:hint="eastAsia"/>
                <w:color w:val="000000" w:themeColor="text1"/>
                <w:szCs w:val="21"/>
                <w:lang w:val="en-US" w:eastAsia="zh-CN"/>
                <w14:textFill>
                  <w14:solidFill>
                    <w14:schemeClr w14:val="tx1"/>
                  </w14:solidFill>
                </w14:textFill>
              </w:rPr>
              <w:t>04</w:t>
            </w:r>
            <w:r>
              <w:rPr>
                <w:color w:val="000000" w:themeColor="text1"/>
                <w:szCs w:val="21"/>
                <w14:textFill>
                  <w14:solidFill>
                    <w14:schemeClr w14:val="tx1"/>
                  </w14:solidFill>
                </w14:textFill>
              </w:rPr>
              <w:t>+</w:t>
            </w:r>
            <w:r>
              <w:rPr>
                <w:rFonts w:hint="eastAsia"/>
                <w:color w:val="000000" w:themeColor="text1"/>
                <w:szCs w:val="21"/>
                <w:lang w:val="en-US" w:eastAsia="zh-CN"/>
                <w14:textFill>
                  <w14:solidFill>
                    <w14:schemeClr w14:val="tx1"/>
                  </w14:solidFill>
                </w14:textFill>
              </w:rPr>
              <w:t>0.5</w:t>
            </w:r>
            <w:r>
              <w:rPr>
                <w:i/>
                <w:color w:val="000000" w:themeColor="text1"/>
                <w:szCs w:val="21"/>
                <w14:textFill>
                  <w14:solidFill>
                    <w14:schemeClr w14:val="tx1"/>
                  </w14:solidFill>
                </w14:textFill>
              </w:rPr>
              <w:t>L</w:t>
            </w:r>
            <w:r>
              <w:rPr>
                <w:color w:val="000000" w:themeColor="text1"/>
                <w:szCs w:val="21"/>
                <w14:textFill>
                  <w14:solidFill>
                    <w14:schemeClr w14:val="tx1"/>
                  </w14:solidFill>
                </w14:textFill>
              </w:rPr>
              <w:t>) μ</w:t>
            </w:r>
            <w:r>
              <w:rPr>
                <w:rFonts w:hint="eastAsia"/>
                <w:color w:val="000000" w:themeColor="text1"/>
                <w:szCs w:val="21"/>
                <w14:textFill>
                  <w14:solidFill>
                    <w14:schemeClr w14:val="tx1"/>
                  </w14:solidFill>
                </w14:textFill>
              </w:rPr>
              <w:t xml:space="preserve">m </w:t>
            </w:r>
            <w:r>
              <w:rPr>
                <w:szCs w:val="21"/>
              </w:rPr>
              <w:t>(</w:t>
            </w:r>
            <w:r>
              <w:rPr>
                <w:i/>
                <w:iCs/>
                <w:color w:val="000000" w:themeColor="text1"/>
                <w:szCs w:val="21"/>
                <w14:textFill>
                  <w14:solidFill>
                    <w14:schemeClr w14:val="tx1"/>
                  </w14:solidFill>
                </w14:textFill>
              </w:rPr>
              <w:t>k</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2</w:t>
            </w:r>
            <w:r>
              <w:rPr>
                <w:szCs w:val="21"/>
              </w:rPr>
              <w:t>)</w:t>
            </w:r>
            <w:r>
              <w:rPr>
                <w:rFonts w:hint="eastAsia"/>
                <w:color w:val="000000" w:themeColor="text1"/>
                <w:szCs w:val="21"/>
                <w14:textFill>
                  <w14:solidFill>
                    <w14:schemeClr w14:val="tx1"/>
                  </w14:solidFill>
                </w14:textFill>
              </w:rPr>
              <w:t xml:space="preserve">, </w:t>
            </w:r>
            <w:r>
              <w:rPr>
                <w:i/>
                <w:color w:val="000000" w:themeColor="text1"/>
                <w:szCs w:val="21"/>
                <w14:textFill>
                  <w14:solidFill>
                    <w14:schemeClr w14:val="tx1"/>
                  </w14:solidFill>
                </w14:textFill>
              </w:rPr>
              <w:t>L</w:t>
            </w:r>
            <w:r>
              <w:rPr>
                <w:color w:val="000000" w:themeColor="text1"/>
                <w:szCs w:val="21"/>
                <w14:textFill>
                  <w14:solidFill>
                    <w14:schemeClr w14:val="tx1"/>
                  </w14:solidFill>
                </w14:textFill>
              </w:rPr>
              <w:t>-m</w:t>
            </w:r>
            <w:r>
              <w:rPr>
                <w:rFonts w:hint="eastAsia"/>
                <w:color w:val="000000" w:themeColor="text1"/>
                <w:szCs w:val="21"/>
                <w14:textFill>
                  <w14:solidFill>
                    <w14:schemeClr w14:val="tx1"/>
                  </w14:solidFill>
                </w14:textFill>
              </w:rPr>
              <w:t>。</w:t>
            </w:r>
          </w:p>
          <w:p>
            <w:pPr>
              <w:ind w:right="-1560" w:rightChars="-650" w:firstLine="1920" w:firstLineChars="800"/>
              <w:jc w:val="both"/>
              <w:rPr>
                <w:szCs w:val="21"/>
              </w:rPr>
            </w:pPr>
            <w:r>
              <w:rPr>
                <w:rFonts w:hint="eastAsia"/>
                <w:szCs w:val="21"/>
              </w:rPr>
              <w:t>----------------以下空白-------------</w:t>
            </w: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both"/>
              <w:rPr>
                <w:rFonts w:ascii="宋体" w:hAnsi="宋体"/>
                <w:szCs w:val="21"/>
              </w:rPr>
            </w:pPr>
          </w:p>
        </w:tc>
      </w:tr>
    </w:tbl>
    <w:p>
      <w:pPr>
        <w:spacing w:line="360" w:lineRule="auto"/>
        <w:jc w:val="center"/>
        <w:rPr>
          <w:strike/>
          <w:szCs w:val="24"/>
        </w:rPr>
      </w:pPr>
    </w:p>
    <w:bookmarkEnd w:id="0"/>
    <w:p>
      <w:pPr>
        <w:spacing w:line="360" w:lineRule="auto"/>
        <w:jc w:val="center"/>
        <w:rPr>
          <w:strike/>
          <w:szCs w:val="24"/>
        </w:rPr>
      </w:pPr>
    </w:p>
    <w:sectPr>
      <w:footerReference r:id="rId17"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jc w:val="right"/>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wordWrap w:val="0"/>
      <w:ind w:right="360"/>
      <w:jc w:val="right"/>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7"/>
      </w:rPr>
    </w:pPr>
    <w:r>
      <w:fldChar w:fldCharType="begin"/>
    </w:r>
    <w:r>
      <w:rPr>
        <w:rStyle w:val="27"/>
      </w:rPr>
      <w:instrText xml:space="preserve">PAGE  </w:instrText>
    </w:r>
    <w:r>
      <w:fldChar w:fldCharType="separate"/>
    </w:r>
    <w:r>
      <w:rPr>
        <w:rStyle w:val="27"/>
      </w:rPr>
      <w:t>II</w:t>
    </w:r>
    <w:r>
      <w:fldChar w:fldCharType="end"/>
    </w:r>
  </w:p>
  <w:p>
    <w:pPr>
      <w:pStyle w:val="1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Align="top"/>
    </w:pPr>
    <w:r>
      <w:fldChar w:fldCharType="begin"/>
    </w:r>
    <w:r>
      <w:rPr>
        <w:rStyle w:val="27"/>
      </w:rPr>
      <w:instrText xml:space="preserve"> PAGE  </w:instrText>
    </w:r>
    <w:r>
      <w:fldChar w:fldCharType="separate"/>
    </w:r>
    <w:r>
      <w:rPr>
        <w:rStyle w:val="27"/>
      </w:rPr>
      <w:t>I</w:t>
    </w:r>
    <w:r>
      <w:fldChar w:fldCharType="end"/>
    </w:r>
  </w:p>
  <w:p>
    <w:pPr>
      <w:pStyle w:val="1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jc w:val="right"/>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p>
    <w:pPr>
      <w:pStyle w:val="15"/>
      <w:ind w:right="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Align="top"/>
    </w:pPr>
    <w:r>
      <w:fldChar w:fldCharType="begin"/>
    </w:r>
    <w:r>
      <w:rPr>
        <w:rStyle w:val="27"/>
      </w:rPr>
      <w:instrText xml:space="preserve"> PAGE  </w:instrText>
    </w:r>
    <w:r>
      <w:fldChar w:fldCharType="separate"/>
    </w:r>
    <w:r>
      <w:rPr>
        <w:rStyle w:val="27"/>
      </w:rPr>
      <w:t>I</w:t>
    </w:r>
    <w:r>
      <w:fldChar w:fldCharType="end"/>
    </w:r>
  </w:p>
  <w:p>
    <w:pPr>
      <w:pStyle w:val="1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wordWrap w:val="0"/>
      <w:ind w:right="360"/>
      <w:jc w:val="right"/>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r>
      <w:rPr>
        <w:rFonts w:hint="eastAsia"/>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7"/>
      </w:rPr>
    </w:pPr>
    <w:r>
      <w:fldChar w:fldCharType="begin"/>
    </w:r>
    <w:r>
      <w:rPr>
        <w:rStyle w:val="27"/>
      </w:rPr>
      <w:instrText xml:space="preserve">PAGE  </w:instrText>
    </w:r>
    <w:r>
      <w:fldChar w:fldCharType="separate"/>
    </w:r>
    <w:r>
      <w:rPr>
        <w:rStyle w:val="27"/>
      </w:rPr>
      <w:t>2</w:t>
    </w:r>
    <w:r>
      <w:fldChar w:fldCharType="end"/>
    </w:r>
  </w:p>
  <w:p>
    <w:pPr>
      <w:pStyle w:val="15"/>
      <w:ind w:right="360"/>
    </w:pPr>
    <w:r>
      <w:rPr>
        <w:rFonts w:hint="eastAsia"/>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wordWrap w:val="0"/>
      <w:ind w:right="360"/>
      <w:jc w:val="right"/>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rPr>
      <w:t>JJF ××××</w:t>
    </w:r>
    <w:r>
      <w:rPr>
        <w:rFonts w:cs="黑体"/>
        <w:kern w:val="0"/>
      </w:rPr>
      <w:t>─</w:t>
    </w:r>
    <w:r>
      <w:rPr>
        <w:rFonts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t xml:space="preserve">JJF </w:t>
    </w:r>
    <w:r>
      <w:rPr>
        <w:rFonts w:hint="eastAsia"/>
      </w:rPr>
      <w:t>××××</w:t>
    </w:r>
    <w:r>
      <w:rPr>
        <w:kern w:val="0"/>
      </w:rPr>
      <w:t>─</w:t>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rPr>
      <w:t>JJF ××××</w:t>
    </w:r>
    <w:r>
      <w:rPr>
        <w:rFonts w:ascii="宋体" w:hAnsi="宋体" w:cs="黑体"/>
        <w:kern w:val="0"/>
      </w:rPr>
      <w:t>─</w:t>
    </w:r>
    <w:r>
      <w:rPr>
        <w:rFonts w:hint="eastAsi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rPr>
      <w:t>JJF ××××</w:t>
    </w:r>
    <w:r>
      <w:rPr>
        <w:rFonts w:ascii="宋体" w:hAnsi="宋体" w:cs="黑体"/>
        <w:kern w:val="0"/>
      </w:rPr>
      <w:t>─</w:t>
    </w:r>
    <w:r>
      <w:rPr>
        <w:rFonts w:hint="eastAsia"/>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rPr>
      <w:t>JJF ××××</w:t>
    </w:r>
    <w:r>
      <w:rPr>
        <w:rFonts w:ascii="宋体" w:hAnsi="宋体" w:cs="黑体"/>
        <w:kern w:val="0"/>
      </w:rPr>
      <w:t>─</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671A2"/>
    <w:multiLevelType w:val="multilevel"/>
    <w:tmpl w:val="B5E671A2"/>
    <w:lvl w:ilvl="0" w:tentative="0">
      <w:start w:val="1"/>
      <w:numFmt w:val="decimal"/>
      <w:lvlText w:val="%1."/>
      <w:lvlJc w:val="left"/>
      <w:pPr>
        <w:tabs>
          <w:tab w:val="left" w:pos="810"/>
        </w:tabs>
        <w:ind w:left="810" w:hanging="420"/>
      </w:pPr>
    </w:lvl>
    <w:lvl w:ilvl="1" w:tentative="0">
      <w:start w:val="1"/>
      <w:numFmt w:val="lowerLetter"/>
      <w:lvlText w:val="%2)"/>
      <w:lvlJc w:val="left"/>
      <w:pPr>
        <w:tabs>
          <w:tab w:val="left" w:pos="1230"/>
        </w:tabs>
        <w:ind w:left="1230" w:hanging="420"/>
      </w:pPr>
    </w:lvl>
    <w:lvl w:ilvl="2" w:tentative="0">
      <w:start w:val="1"/>
      <w:numFmt w:val="lowerRoman"/>
      <w:lvlText w:val="%3."/>
      <w:lvlJc w:val="right"/>
      <w:pPr>
        <w:tabs>
          <w:tab w:val="left" w:pos="1650"/>
        </w:tabs>
        <w:ind w:left="1650" w:hanging="420"/>
      </w:pPr>
    </w:lvl>
    <w:lvl w:ilvl="3" w:tentative="0">
      <w:start w:val="1"/>
      <w:numFmt w:val="decimal"/>
      <w:lvlText w:val="%4."/>
      <w:lvlJc w:val="left"/>
      <w:pPr>
        <w:tabs>
          <w:tab w:val="left" w:pos="2070"/>
        </w:tabs>
        <w:ind w:left="2070" w:hanging="420"/>
      </w:pPr>
    </w:lvl>
    <w:lvl w:ilvl="4" w:tentative="0">
      <w:start w:val="1"/>
      <w:numFmt w:val="lowerLetter"/>
      <w:lvlText w:val="%5)"/>
      <w:lvlJc w:val="left"/>
      <w:pPr>
        <w:tabs>
          <w:tab w:val="left" w:pos="2490"/>
        </w:tabs>
        <w:ind w:left="2490" w:hanging="420"/>
      </w:pPr>
    </w:lvl>
    <w:lvl w:ilvl="5" w:tentative="0">
      <w:start w:val="1"/>
      <w:numFmt w:val="lowerRoman"/>
      <w:lvlText w:val="%6."/>
      <w:lvlJc w:val="right"/>
      <w:pPr>
        <w:tabs>
          <w:tab w:val="left" w:pos="2910"/>
        </w:tabs>
        <w:ind w:left="2910" w:hanging="420"/>
      </w:pPr>
    </w:lvl>
    <w:lvl w:ilvl="6" w:tentative="0">
      <w:start w:val="1"/>
      <w:numFmt w:val="decimal"/>
      <w:lvlText w:val="%7."/>
      <w:lvlJc w:val="left"/>
      <w:pPr>
        <w:tabs>
          <w:tab w:val="left" w:pos="3330"/>
        </w:tabs>
        <w:ind w:left="3330" w:hanging="420"/>
      </w:pPr>
    </w:lvl>
    <w:lvl w:ilvl="7" w:tentative="0">
      <w:start w:val="1"/>
      <w:numFmt w:val="lowerLetter"/>
      <w:lvlText w:val="%8)"/>
      <w:lvlJc w:val="left"/>
      <w:pPr>
        <w:tabs>
          <w:tab w:val="left" w:pos="3750"/>
        </w:tabs>
        <w:ind w:left="3750" w:hanging="420"/>
      </w:pPr>
    </w:lvl>
    <w:lvl w:ilvl="8" w:tentative="0">
      <w:start w:val="1"/>
      <w:numFmt w:val="lowerRoman"/>
      <w:lvlText w:val="%9."/>
      <w:lvlJc w:val="right"/>
      <w:pPr>
        <w:tabs>
          <w:tab w:val="left" w:pos="4170"/>
        </w:tabs>
        <w:ind w:left="4170" w:hanging="420"/>
      </w:pPr>
    </w:lvl>
  </w:abstractNum>
  <w:abstractNum w:abstractNumId="1">
    <w:nsid w:val="1F9838E1"/>
    <w:multiLevelType w:val="multilevel"/>
    <w:tmpl w:val="1F9838E1"/>
    <w:lvl w:ilvl="0" w:tentative="0">
      <w:start w:val="1"/>
      <w:numFmt w:val="decimal"/>
      <w:lvlText w:val="%1."/>
      <w:lvlJc w:val="left"/>
      <w:pPr>
        <w:tabs>
          <w:tab w:val="left" w:pos="810"/>
        </w:tabs>
        <w:ind w:left="810" w:hanging="420"/>
      </w:pPr>
    </w:lvl>
    <w:lvl w:ilvl="1" w:tentative="0">
      <w:start w:val="1"/>
      <w:numFmt w:val="lowerLetter"/>
      <w:lvlText w:val="%2)"/>
      <w:lvlJc w:val="left"/>
      <w:pPr>
        <w:tabs>
          <w:tab w:val="left" w:pos="1230"/>
        </w:tabs>
        <w:ind w:left="1230" w:hanging="420"/>
      </w:pPr>
    </w:lvl>
    <w:lvl w:ilvl="2" w:tentative="0">
      <w:start w:val="1"/>
      <w:numFmt w:val="lowerRoman"/>
      <w:lvlText w:val="%3."/>
      <w:lvlJc w:val="right"/>
      <w:pPr>
        <w:tabs>
          <w:tab w:val="left" w:pos="1650"/>
        </w:tabs>
        <w:ind w:left="1650" w:hanging="420"/>
      </w:pPr>
    </w:lvl>
    <w:lvl w:ilvl="3" w:tentative="0">
      <w:start w:val="1"/>
      <w:numFmt w:val="decimal"/>
      <w:lvlText w:val="%4."/>
      <w:lvlJc w:val="left"/>
      <w:pPr>
        <w:tabs>
          <w:tab w:val="left" w:pos="2070"/>
        </w:tabs>
        <w:ind w:left="2070" w:hanging="420"/>
      </w:pPr>
    </w:lvl>
    <w:lvl w:ilvl="4" w:tentative="0">
      <w:start w:val="1"/>
      <w:numFmt w:val="lowerLetter"/>
      <w:lvlText w:val="%5)"/>
      <w:lvlJc w:val="left"/>
      <w:pPr>
        <w:tabs>
          <w:tab w:val="left" w:pos="2490"/>
        </w:tabs>
        <w:ind w:left="2490" w:hanging="420"/>
      </w:pPr>
    </w:lvl>
    <w:lvl w:ilvl="5" w:tentative="0">
      <w:start w:val="1"/>
      <w:numFmt w:val="lowerRoman"/>
      <w:lvlText w:val="%6."/>
      <w:lvlJc w:val="right"/>
      <w:pPr>
        <w:tabs>
          <w:tab w:val="left" w:pos="2910"/>
        </w:tabs>
        <w:ind w:left="2910" w:hanging="420"/>
      </w:pPr>
    </w:lvl>
    <w:lvl w:ilvl="6" w:tentative="0">
      <w:start w:val="1"/>
      <w:numFmt w:val="decimal"/>
      <w:lvlText w:val="%7."/>
      <w:lvlJc w:val="left"/>
      <w:pPr>
        <w:tabs>
          <w:tab w:val="left" w:pos="3330"/>
        </w:tabs>
        <w:ind w:left="3330" w:hanging="420"/>
      </w:pPr>
    </w:lvl>
    <w:lvl w:ilvl="7" w:tentative="0">
      <w:start w:val="1"/>
      <w:numFmt w:val="lowerLetter"/>
      <w:lvlText w:val="%8)"/>
      <w:lvlJc w:val="left"/>
      <w:pPr>
        <w:tabs>
          <w:tab w:val="left" w:pos="3750"/>
        </w:tabs>
        <w:ind w:left="3750" w:hanging="420"/>
      </w:pPr>
    </w:lvl>
    <w:lvl w:ilvl="8" w:tentative="0">
      <w:start w:val="1"/>
      <w:numFmt w:val="lowerRoman"/>
      <w:lvlText w:val="%9."/>
      <w:lvlJc w:val="right"/>
      <w:pPr>
        <w:tabs>
          <w:tab w:val="left" w:pos="4170"/>
        </w:tabs>
        <w:ind w:left="4170" w:hanging="420"/>
      </w:pPr>
    </w:lvl>
  </w:abstractNum>
  <w:abstractNum w:abstractNumId="2">
    <w:nsid w:val="3311C73D"/>
    <w:multiLevelType w:val="multilevel"/>
    <w:tmpl w:val="3311C73D"/>
    <w:lvl w:ilvl="0" w:tentative="0">
      <w:start w:val="1"/>
      <w:numFmt w:val="decimal"/>
      <w:lvlText w:val="%1."/>
      <w:lvlJc w:val="left"/>
      <w:pPr>
        <w:tabs>
          <w:tab w:val="left" w:pos="810"/>
        </w:tabs>
        <w:ind w:left="810" w:hanging="420"/>
      </w:pPr>
    </w:lvl>
    <w:lvl w:ilvl="1" w:tentative="0">
      <w:start w:val="1"/>
      <w:numFmt w:val="lowerLetter"/>
      <w:lvlText w:val="%2)"/>
      <w:lvlJc w:val="left"/>
      <w:pPr>
        <w:tabs>
          <w:tab w:val="left" w:pos="1230"/>
        </w:tabs>
        <w:ind w:left="1230" w:hanging="420"/>
      </w:pPr>
    </w:lvl>
    <w:lvl w:ilvl="2" w:tentative="0">
      <w:start w:val="1"/>
      <w:numFmt w:val="lowerRoman"/>
      <w:lvlText w:val="%3."/>
      <w:lvlJc w:val="right"/>
      <w:pPr>
        <w:tabs>
          <w:tab w:val="left" w:pos="1650"/>
        </w:tabs>
        <w:ind w:left="1650" w:hanging="420"/>
      </w:pPr>
    </w:lvl>
    <w:lvl w:ilvl="3" w:tentative="0">
      <w:start w:val="1"/>
      <w:numFmt w:val="decimal"/>
      <w:lvlText w:val="%4."/>
      <w:lvlJc w:val="left"/>
      <w:pPr>
        <w:tabs>
          <w:tab w:val="left" w:pos="2070"/>
        </w:tabs>
        <w:ind w:left="2070" w:hanging="420"/>
      </w:pPr>
    </w:lvl>
    <w:lvl w:ilvl="4" w:tentative="0">
      <w:start w:val="1"/>
      <w:numFmt w:val="lowerLetter"/>
      <w:lvlText w:val="%5)"/>
      <w:lvlJc w:val="left"/>
      <w:pPr>
        <w:tabs>
          <w:tab w:val="left" w:pos="2490"/>
        </w:tabs>
        <w:ind w:left="2490" w:hanging="420"/>
      </w:pPr>
    </w:lvl>
    <w:lvl w:ilvl="5" w:tentative="0">
      <w:start w:val="1"/>
      <w:numFmt w:val="lowerRoman"/>
      <w:lvlText w:val="%6."/>
      <w:lvlJc w:val="right"/>
      <w:pPr>
        <w:tabs>
          <w:tab w:val="left" w:pos="2910"/>
        </w:tabs>
        <w:ind w:left="2910" w:hanging="420"/>
      </w:pPr>
    </w:lvl>
    <w:lvl w:ilvl="6" w:tentative="0">
      <w:start w:val="1"/>
      <w:numFmt w:val="decimal"/>
      <w:lvlText w:val="%7."/>
      <w:lvlJc w:val="left"/>
      <w:pPr>
        <w:tabs>
          <w:tab w:val="left" w:pos="3330"/>
        </w:tabs>
        <w:ind w:left="3330" w:hanging="420"/>
      </w:pPr>
    </w:lvl>
    <w:lvl w:ilvl="7" w:tentative="0">
      <w:start w:val="1"/>
      <w:numFmt w:val="lowerLetter"/>
      <w:lvlText w:val="%8)"/>
      <w:lvlJc w:val="left"/>
      <w:pPr>
        <w:tabs>
          <w:tab w:val="left" w:pos="3750"/>
        </w:tabs>
        <w:ind w:left="3750" w:hanging="420"/>
      </w:pPr>
    </w:lvl>
    <w:lvl w:ilvl="8" w:tentative="0">
      <w:start w:val="1"/>
      <w:numFmt w:val="lowerRoman"/>
      <w:lvlText w:val="%9."/>
      <w:lvlJc w:val="right"/>
      <w:pPr>
        <w:tabs>
          <w:tab w:val="left" w:pos="4170"/>
        </w:tabs>
        <w:ind w:left="4170" w:hanging="420"/>
      </w:pPr>
    </w:lvl>
  </w:abstractNum>
  <w:abstractNum w:abstractNumId="3">
    <w:nsid w:val="3A5A5804"/>
    <w:multiLevelType w:val="multilevel"/>
    <w:tmpl w:val="3A5A5804"/>
    <w:lvl w:ilvl="0" w:tentative="0">
      <w:start w:val="1"/>
      <w:numFmt w:val="decimal"/>
      <w:lvlText w:val="3.%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2927A6"/>
    <w:multiLevelType w:val="multilevel"/>
    <w:tmpl w:val="5A2927A6"/>
    <w:lvl w:ilvl="0" w:tentative="0">
      <w:start w:val="1"/>
      <w:numFmt w:val="decimal"/>
      <w:pStyle w:val="51"/>
      <w:lvlText w:val="%1"/>
      <w:lvlJc w:val="left"/>
      <w:pPr>
        <w:ind w:left="360" w:hanging="360"/>
      </w:pPr>
      <w:rPr>
        <w:rFonts w:hint="default" w:ascii="Times New Roman" w:hAnsi="Times New Roman" w:cs="Times New Roman"/>
      </w:rPr>
    </w:lvl>
    <w:lvl w:ilvl="1" w:tentative="0">
      <w:start w:val="1"/>
      <w:numFmt w:val="decimal"/>
      <w:isLgl/>
      <w:lvlText w:val="%1.%2"/>
      <w:lvlJc w:val="left"/>
      <w:pPr>
        <w:ind w:left="420" w:hanging="42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5">
    <w:nsid w:val="6CEA2025"/>
    <w:multiLevelType w:val="multilevel"/>
    <w:tmpl w:val="6CEA2025"/>
    <w:lvl w:ilvl="0" w:tentative="0">
      <w:start w:val="1"/>
      <w:numFmt w:val="none"/>
      <w:pStyle w:val="41"/>
      <w:suff w:val="nothing"/>
      <w:lvlText w:val="%1"/>
      <w:lvlJc w:val="left"/>
      <w:pPr>
        <w:ind w:left="0" w:firstLine="0"/>
      </w:pPr>
      <w:rPr>
        <w:rFonts w:hint="default" w:ascii="Times New Roman" w:hAnsi="Times New Roman"/>
        <w:b/>
        <w:i w:val="0"/>
        <w:sz w:val="21"/>
      </w:rPr>
    </w:lvl>
    <w:lvl w:ilvl="1" w:tentative="0">
      <w:start w:val="1"/>
      <w:numFmt w:val="decimal"/>
      <w:pStyle w:val="42"/>
      <w:suff w:val="nothing"/>
      <w:lvlText w:val="%1%2　"/>
      <w:lvlJc w:val="left"/>
      <w:pPr>
        <w:ind w:left="315" w:firstLine="0"/>
      </w:pPr>
      <w:rPr>
        <w:rFonts w:hint="eastAsia" w:ascii="黑体" w:hAnsi="Times New Roman" w:eastAsia="黑体"/>
        <w:b w:val="0"/>
        <w:i w:val="0"/>
        <w:sz w:val="21"/>
      </w:rPr>
    </w:lvl>
    <w:lvl w:ilvl="2" w:tentative="0">
      <w:start w:val="1"/>
      <w:numFmt w:val="decimal"/>
      <w:pStyle w:val="43"/>
      <w:suff w:val="nothing"/>
      <w:lvlText w:val="%1%2.%3　"/>
      <w:lvlJc w:val="left"/>
      <w:pPr>
        <w:ind w:left="2205" w:firstLine="0"/>
      </w:pPr>
      <w:rPr>
        <w:rFonts w:hint="eastAsia" w:ascii="黑体" w:hAnsi="Times New Roman" w:eastAsia="黑体"/>
        <w:b w:val="0"/>
        <w:i w:val="0"/>
        <w:sz w:val="21"/>
      </w:rPr>
    </w:lvl>
    <w:lvl w:ilvl="3" w:tentative="0">
      <w:start w:val="1"/>
      <w:numFmt w:val="decimal"/>
      <w:pStyle w:val="44"/>
      <w:suff w:val="nothing"/>
      <w:lvlText w:val="%1%2.%3.%4　"/>
      <w:lvlJc w:val="left"/>
      <w:pPr>
        <w:ind w:left="0" w:firstLine="0"/>
      </w:pPr>
      <w:rPr>
        <w:rFonts w:hint="eastAsia" w:ascii="黑体" w:hAnsi="Times New Roman" w:eastAsia="黑体"/>
        <w:b w:val="0"/>
        <w:i w:val="0"/>
        <w:sz w:val="21"/>
      </w:rPr>
    </w:lvl>
    <w:lvl w:ilvl="4" w:tentative="0">
      <w:start w:val="1"/>
      <w:numFmt w:val="decimal"/>
      <w:pStyle w:val="45"/>
      <w:suff w:val="nothing"/>
      <w:lvlText w:val="%1%2.%3.%4.%5　"/>
      <w:lvlJc w:val="left"/>
      <w:pPr>
        <w:ind w:left="0" w:firstLine="0"/>
      </w:pPr>
      <w:rPr>
        <w:rFonts w:hint="eastAsia" w:ascii="黑体" w:hAnsi="Times New Roman" w:eastAsia="黑体"/>
        <w:b w:val="0"/>
        <w:i w:val="0"/>
        <w:sz w:val="21"/>
      </w:rPr>
    </w:lvl>
    <w:lvl w:ilvl="5" w:tentative="0">
      <w:start w:val="1"/>
      <w:numFmt w:val="decimal"/>
      <w:pStyle w:val="46"/>
      <w:suff w:val="nothing"/>
      <w:lvlText w:val="%1%2.%3.%4.%5.%6　"/>
      <w:lvlJc w:val="left"/>
      <w:pPr>
        <w:ind w:left="0" w:firstLine="0"/>
      </w:pPr>
      <w:rPr>
        <w:rFonts w:hint="eastAsia" w:ascii="黑体" w:hAnsi="Times New Roman" w:eastAsia="黑体"/>
        <w:b w:val="0"/>
        <w:i w:val="0"/>
        <w:sz w:val="21"/>
      </w:rPr>
    </w:lvl>
    <w:lvl w:ilvl="6" w:tentative="0">
      <w:start w:val="1"/>
      <w:numFmt w:val="decimal"/>
      <w:pStyle w:val="4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mN2U3NWZjYjEzMDBjM2Y3YmZiNGQ0ZjkxZmYxNDkifQ=="/>
  </w:docVars>
  <w:rsids>
    <w:rsidRoot w:val="00172A27"/>
    <w:rsid w:val="00000368"/>
    <w:rsid w:val="00000C98"/>
    <w:rsid w:val="00000F0A"/>
    <w:rsid w:val="00003235"/>
    <w:rsid w:val="00005372"/>
    <w:rsid w:val="000056C9"/>
    <w:rsid w:val="00005E5C"/>
    <w:rsid w:val="000060F1"/>
    <w:rsid w:val="000073C0"/>
    <w:rsid w:val="00007644"/>
    <w:rsid w:val="00007851"/>
    <w:rsid w:val="000100A6"/>
    <w:rsid w:val="00011562"/>
    <w:rsid w:val="00012C22"/>
    <w:rsid w:val="000135EA"/>
    <w:rsid w:val="000138A2"/>
    <w:rsid w:val="00013F2B"/>
    <w:rsid w:val="000142D6"/>
    <w:rsid w:val="000160F2"/>
    <w:rsid w:val="00016DB4"/>
    <w:rsid w:val="00020979"/>
    <w:rsid w:val="00020FB0"/>
    <w:rsid w:val="00021958"/>
    <w:rsid w:val="00023452"/>
    <w:rsid w:val="000234FD"/>
    <w:rsid w:val="00023D58"/>
    <w:rsid w:val="00023FAE"/>
    <w:rsid w:val="00024AC5"/>
    <w:rsid w:val="0002500A"/>
    <w:rsid w:val="000256A3"/>
    <w:rsid w:val="00026339"/>
    <w:rsid w:val="00026744"/>
    <w:rsid w:val="00026C5D"/>
    <w:rsid w:val="00027671"/>
    <w:rsid w:val="00027A81"/>
    <w:rsid w:val="00027FFC"/>
    <w:rsid w:val="0003011F"/>
    <w:rsid w:val="0003044D"/>
    <w:rsid w:val="00030984"/>
    <w:rsid w:val="00031EFE"/>
    <w:rsid w:val="000328B2"/>
    <w:rsid w:val="00032C84"/>
    <w:rsid w:val="0004070C"/>
    <w:rsid w:val="0004091E"/>
    <w:rsid w:val="0004095E"/>
    <w:rsid w:val="00042BCA"/>
    <w:rsid w:val="00045CCF"/>
    <w:rsid w:val="00045F49"/>
    <w:rsid w:val="00046297"/>
    <w:rsid w:val="00046C41"/>
    <w:rsid w:val="00047C83"/>
    <w:rsid w:val="00050A70"/>
    <w:rsid w:val="00050F01"/>
    <w:rsid w:val="00053C5E"/>
    <w:rsid w:val="00054528"/>
    <w:rsid w:val="00056226"/>
    <w:rsid w:val="00060388"/>
    <w:rsid w:val="00061136"/>
    <w:rsid w:val="00061AFA"/>
    <w:rsid w:val="00061E30"/>
    <w:rsid w:val="00061F0F"/>
    <w:rsid w:val="00064781"/>
    <w:rsid w:val="00064D94"/>
    <w:rsid w:val="00064F01"/>
    <w:rsid w:val="00064F8D"/>
    <w:rsid w:val="000661DC"/>
    <w:rsid w:val="00066C2A"/>
    <w:rsid w:val="00067253"/>
    <w:rsid w:val="000679FE"/>
    <w:rsid w:val="00067D2E"/>
    <w:rsid w:val="00067F1C"/>
    <w:rsid w:val="0007073B"/>
    <w:rsid w:val="000708EC"/>
    <w:rsid w:val="00070AE8"/>
    <w:rsid w:val="0007110E"/>
    <w:rsid w:val="00071783"/>
    <w:rsid w:val="00071B97"/>
    <w:rsid w:val="00072285"/>
    <w:rsid w:val="000724F7"/>
    <w:rsid w:val="00072D80"/>
    <w:rsid w:val="00073331"/>
    <w:rsid w:val="000737AD"/>
    <w:rsid w:val="00074485"/>
    <w:rsid w:val="0007527D"/>
    <w:rsid w:val="000753B2"/>
    <w:rsid w:val="00075D1A"/>
    <w:rsid w:val="000775A6"/>
    <w:rsid w:val="00081BBD"/>
    <w:rsid w:val="00081E33"/>
    <w:rsid w:val="00083C4C"/>
    <w:rsid w:val="00085639"/>
    <w:rsid w:val="00085902"/>
    <w:rsid w:val="0008714C"/>
    <w:rsid w:val="0008773C"/>
    <w:rsid w:val="00090C05"/>
    <w:rsid w:val="00090C21"/>
    <w:rsid w:val="000915B6"/>
    <w:rsid w:val="00092667"/>
    <w:rsid w:val="00093780"/>
    <w:rsid w:val="00094900"/>
    <w:rsid w:val="000958ED"/>
    <w:rsid w:val="00095BEF"/>
    <w:rsid w:val="00096B3A"/>
    <w:rsid w:val="00096F39"/>
    <w:rsid w:val="00097FCF"/>
    <w:rsid w:val="000A1427"/>
    <w:rsid w:val="000A20B3"/>
    <w:rsid w:val="000A25CE"/>
    <w:rsid w:val="000A2789"/>
    <w:rsid w:val="000A27DC"/>
    <w:rsid w:val="000A2D03"/>
    <w:rsid w:val="000A33D0"/>
    <w:rsid w:val="000A3443"/>
    <w:rsid w:val="000A4D60"/>
    <w:rsid w:val="000A60DC"/>
    <w:rsid w:val="000A6F40"/>
    <w:rsid w:val="000A7440"/>
    <w:rsid w:val="000A7E68"/>
    <w:rsid w:val="000A7F55"/>
    <w:rsid w:val="000B0725"/>
    <w:rsid w:val="000B0B92"/>
    <w:rsid w:val="000B1761"/>
    <w:rsid w:val="000B2413"/>
    <w:rsid w:val="000B3BEF"/>
    <w:rsid w:val="000B3F08"/>
    <w:rsid w:val="000B5773"/>
    <w:rsid w:val="000B6091"/>
    <w:rsid w:val="000B6175"/>
    <w:rsid w:val="000B6D79"/>
    <w:rsid w:val="000B7149"/>
    <w:rsid w:val="000C1B7E"/>
    <w:rsid w:val="000C3C95"/>
    <w:rsid w:val="000C421C"/>
    <w:rsid w:val="000C4DDC"/>
    <w:rsid w:val="000C51F4"/>
    <w:rsid w:val="000C5AAC"/>
    <w:rsid w:val="000C63E6"/>
    <w:rsid w:val="000C6499"/>
    <w:rsid w:val="000C7524"/>
    <w:rsid w:val="000C7845"/>
    <w:rsid w:val="000D01D5"/>
    <w:rsid w:val="000D16C5"/>
    <w:rsid w:val="000D29BB"/>
    <w:rsid w:val="000D2AA5"/>
    <w:rsid w:val="000D2C5F"/>
    <w:rsid w:val="000D3311"/>
    <w:rsid w:val="000D363E"/>
    <w:rsid w:val="000D4264"/>
    <w:rsid w:val="000D4A61"/>
    <w:rsid w:val="000D5FC4"/>
    <w:rsid w:val="000D74CB"/>
    <w:rsid w:val="000D7939"/>
    <w:rsid w:val="000D7D02"/>
    <w:rsid w:val="000D7DBA"/>
    <w:rsid w:val="000E0660"/>
    <w:rsid w:val="000E190D"/>
    <w:rsid w:val="000E1CB1"/>
    <w:rsid w:val="000E2393"/>
    <w:rsid w:val="000E2B2A"/>
    <w:rsid w:val="000E32D4"/>
    <w:rsid w:val="000E33C8"/>
    <w:rsid w:val="000E4A39"/>
    <w:rsid w:val="000E521B"/>
    <w:rsid w:val="000E54F6"/>
    <w:rsid w:val="000E59C4"/>
    <w:rsid w:val="000E6820"/>
    <w:rsid w:val="000E6B58"/>
    <w:rsid w:val="000E7CE6"/>
    <w:rsid w:val="000F063B"/>
    <w:rsid w:val="000F104C"/>
    <w:rsid w:val="000F12BA"/>
    <w:rsid w:val="000F1363"/>
    <w:rsid w:val="000F186C"/>
    <w:rsid w:val="000F198F"/>
    <w:rsid w:val="000F2036"/>
    <w:rsid w:val="000F35E4"/>
    <w:rsid w:val="000F5048"/>
    <w:rsid w:val="000F63B4"/>
    <w:rsid w:val="000F74BC"/>
    <w:rsid w:val="00100899"/>
    <w:rsid w:val="0010341A"/>
    <w:rsid w:val="001035F9"/>
    <w:rsid w:val="001049F9"/>
    <w:rsid w:val="00107357"/>
    <w:rsid w:val="0010778C"/>
    <w:rsid w:val="0011008E"/>
    <w:rsid w:val="001107CE"/>
    <w:rsid w:val="0011262C"/>
    <w:rsid w:val="00112697"/>
    <w:rsid w:val="00113023"/>
    <w:rsid w:val="001144EF"/>
    <w:rsid w:val="00114805"/>
    <w:rsid w:val="001153A7"/>
    <w:rsid w:val="00115FE3"/>
    <w:rsid w:val="001179E0"/>
    <w:rsid w:val="001201A2"/>
    <w:rsid w:val="001211D1"/>
    <w:rsid w:val="00121820"/>
    <w:rsid w:val="00122125"/>
    <w:rsid w:val="001226C0"/>
    <w:rsid w:val="00122F69"/>
    <w:rsid w:val="00123662"/>
    <w:rsid w:val="00123C7C"/>
    <w:rsid w:val="001241C1"/>
    <w:rsid w:val="00130D51"/>
    <w:rsid w:val="00130DC1"/>
    <w:rsid w:val="001320D6"/>
    <w:rsid w:val="00132869"/>
    <w:rsid w:val="001345A8"/>
    <w:rsid w:val="00135546"/>
    <w:rsid w:val="00135868"/>
    <w:rsid w:val="00135950"/>
    <w:rsid w:val="001363B2"/>
    <w:rsid w:val="00136EAD"/>
    <w:rsid w:val="00137943"/>
    <w:rsid w:val="00142426"/>
    <w:rsid w:val="0014264C"/>
    <w:rsid w:val="00143672"/>
    <w:rsid w:val="00144004"/>
    <w:rsid w:val="00144100"/>
    <w:rsid w:val="00145466"/>
    <w:rsid w:val="0014578C"/>
    <w:rsid w:val="00145EAC"/>
    <w:rsid w:val="00147048"/>
    <w:rsid w:val="00147461"/>
    <w:rsid w:val="00150615"/>
    <w:rsid w:val="00151148"/>
    <w:rsid w:val="001512E1"/>
    <w:rsid w:val="00152700"/>
    <w:rsid w:val="00152EB3"/>
    <w:rsid w:val="00154AE5"/>
    <w:rsid w:val="001561B6"/>
    <w:rsid w:val="00157D9A"/>
    <w:rsid w:val="00160DE7"/>
    <w:rsid w:val="0016441D"/>
    <w:rsid w:val="00164E1E"/>
    <w:rsid w:val="0016599A"/>
    <w:rsid w:val="00165D55"/>
    <w:rsid w:val="00165D88"/>
    <w:rsid w:val="001665C9"/>
    <w:rsid w:val="0016683A"/>
    <w:rsid w:val="00166E31"/>
    <w:rsid w:val="00167E96"/>
    <w:rsid w:val="0017059E"/>
    <w:rsid w:val="00171C50"/>
    <w:rsid w:val="00171E26"/>
    <w:rsid w:val="00172A27"/>
    <w:rsid w:val="00172E78"/>
    <w:rsid w:val="001732F6"/>
    <w:rsid w:val="00173904"/>
    <w:rsid w:val="001744DD"/>
    <w:rsid w:val="0017596E"/>
    <w:rsid w:val="00175D07"/>
    <w:rsid w:val="00176C29"/>
    <w:rsid w:val="00176DFA"/>
    <w:rsid w:val="00177B7A"/>
    <w:rsid w:val="00180632"/>
    <w:rsid w:val="00180BAE"/>
    <w:rsid w:val="001810F7"/>
    <w:rsid w:val="001835C2"/>
    <w:rsid w:val="00184B57"/>
    <w:rsid w:val="00185331"/>
    <w:rsid w:val="00185CC9"/>
    <w:rsid w:val="00186D3B"/>
    <w:rsid w:val="00187052"/>
    <w:rsid w:val="001905C4"/>
    <w:rsid w:val="00190B91"/>
    <w:rsid w:val="001911DD"/>
    <w:rsid w:val="00192217"/>
    <w:rsid w:val="001927C6"/>
    <w:rsid w:val="00193949"/>
    <w:rsid w:val="0019451F"/>
    <w:rsid w:val="001948CE"/>
    <w:rsid w:val="001948D3"/>
    <w:rsid w:val="00194F35"/>
    <w:rsid w:val="00195712"/>
    <w:rsid w:val="00195D53"/>
    <w:rsid w:val="00197159"/>
    <w:rsid w:val="001972D8"/>
    <w:rsid w:val="00197B2F"/>
    <w:rsid w:val="001A0015"/>
    <w:rsid w:val="001A07F4"/>
    <w:rsid w:val="001A0830"/>
    <w:rsid w:val="001A1CB1"/>
    <w:rsid w:val="001A1DBE"/>
    <w:rsid w:val="001A2B6B"/>
    <w:rsid w:val="001A313A"/>
    <w:rsid w:val="001A47C7"/>
    <w:rsid w:val="001A4823"/>
    <w:rsid w:val="001A4B09"/>
    <w:rsid w:val="001A4F90"/>
    <w:rsid w:val="001A5788"/>
    <w:rsid w:val="001A78A4"/>
    <w:rsid w:val="001B14B0"/>
    <w:rsid w:val="001B2217"/>
    <w:rsid w:val="001B27B5"/>
    <w:rsid w:val="001B293E"/>
    <w:rsid w:val="001B2F78"/>
    <w:rsid w:val="001B367F"/>
    <w:rsid w:val="001B44FE"/>
    <w:rsid w:val="001B490A"/>
    <w:rsid w:val="001B58C7"/>
    <w:rsid w:val="001B77F6"/>
    <w:rsid w:val="001B7ACA"/>
    <w:rsid w:val="001B7C09"/>
    <w:rsid w:val="001B7CD6"/>
    <w:rsid w:val="001C0C04"/>
    <w:rsid w:val="001C1537"/>
    <w:rsid w:val="001C29D5"/>
    <w:rsid w:val="001C2FF1"/>
    <w:rsid w:val="001C3CC2"/>
    <w:rsid w:val="001C5865"/>
    <w:rsid w:val="001C61A0"/>
    <w:rsid w:val="001C6FDA"/>
    <w:rsid w:val="001C7C62"/>
    <w:rsid w:val="001D03B9"/>
    <w:rsid w:val="001D0B1B"/>
    <w:rsid w:val="001D0C76"/>
    <w:rsid w:val="001D214C"/>
    <w:rsid w:val="001D21BE"/>
    <w:rsid w:val="001D226D"/>
    <w:rsid w:val="001D30F9"/>
    <w:rsid w:val="001D3129"/>
    <w:rsid w:val="001D3A2F"/>
    <w:rsid w:val="001D3F88"/>
    <w:rsid w:val="001D4596"/>
    <w:rsid w:val="001D5FB4"/>
    <w:rsid w:val="001D6969"/>
    <w:rsid w:val="001D6D3F"/>
    <w:rsid w:val="001D72E0"/>
    <w:rsid w:val="001E02C5"/>
    <w:rsid w:val="001E0AF5"/>
    <w:rsid w:val="001E0CC3"/>
    <w:rsid w:val="001E26B1"/>
    <w:rsid w:val="001E2F82"/>
    <w:rsid w:val="001E43A5"/>
    <w:rsid w:val="001E55A8"/>
    <w:rsid w:val="001E6209"/>
    <w:rsid w:val="001E6C99"/>
    <w:rsid w:val="001F06A6"/>
    <w:rsid w:val="001F0EFE"/>
    <w:rsid w:val="001F1313"/>
    <w:rsid w:val="001F196E"/>
    <w:rsid w:val="001F1D2C"/>
    <w:rsid w:val="001F1F78"/>
    <w:rsid w:val="001F2182"/>
    <w:rsid w:val="001F2275"/>
    <w:rsid w:val="001F2F66"/>
    <w:rsid w:val="001F3A4A"/>
    <w:rsid w:val="001F3A9E"/>
    <w:rsid w:val="001F3AEB"/>
    <w:rsid w:val="001F4267"/>
    <w:rsid w:val="001F43FA"/>
    <w:rsid w:val="001F44FE"/>
    <w:rsid w:val="001F4973"/>
    <w:rsid w:val="001F51DB"/>
    <w:rsid w:val="001F600A"/>
    <w:rsid w:val="001F617A"/>
    <w:rsid w:val="001F645F"/>
    <w:rsid w:val="001F6C02"/>
    <w:rsid w:val="001F7C97"/>
    <w:rsid w:val="00200147"/>
    <w:rsid w:val="002026FE"/>
    <w:rsid w:val="00202952"/>
    <w:rsid w:val="002068FE"/>
    <w:rsid w:val="0020723F"/>
    <w:rsid w:val="002075CB"/>
    <w:rsid w:val="00210054"/>
    <w:rsid w:val="00211DE5"/>
    <w:rsid w:val="00212345"/>
    <w:rsid w:val="00214F9B"/>
    <w:rsid w:val="00215528"/>
    <w:rsid w:val="00215AC3"/>
    <w:rsid w:val="0021677B"/>
    <w:rsid w:val="002176E0"/>
    <w:rsid w:val="002201D8"/>
    <w:rsid w:val="0022078E"/>
    <w:rsid w:val="00220FF3"/>
    <w:rsid w:val="00222B18"/>
    <w:rsid w:val="002268C9"/>
    <w:rsid w:val="00226E46"/>
    <w:rsid w:val="0023001F"/>
    <w:rsid w:val="002304DE"/>
    <w:rsid w:val="002308BA"/>
    <w:rsid w:val="00230A94"/>
    <w:rsid w:val="0023199B"/>
    <w:rsid w:val="002325CD"/>
    <w:rsid w:val="002331CC"/>
    <w:rsid w:val="00233403"/>
    <w:rsid w:val="00233DA4"/>
    <w:rsid w:val="002353C4"/>
    <w:rsid w:val="002367DB"/>
    <w:rsid w:val="00236A04"/>
    <w:rsid w:val="00236F92"/>
    <w:rsid w:val="002373DF"/>
    <w:rsid w:val="00240F19"/>
    <w:rsid w:val="002410D6"/>
    <w:rsid w:val="002422AF"/>
    <w:rsid w:val="0024291C"/>
    <w:rsid w:val="002460FC"/>
    <w:rsid w:val="00246465"/>
    <w:rsid w:val="00246655"/>
    <w:rsid w:val="00246E50"/>
    <w:rsid w:val="00246E69"/>
    <w:rsid w:val="002506A6"/>
    <w:rsid w:val="0025118E"/>
    <w:rsid w:val="00251C3F"/>
    <w:rsid w:val="00252423"/>
    <w:rsid w:val="00252B3C"/>
    <w:rsid w:val="00253577"/>
    <w:rsid w:val="00253D76"/>
    <w:rsid w:val="0025420E"/>
    <w:rsid w:val="002546D3"/>
    <w:rsid w:val="00255EAC"/>
    <w:rsid w:val="0025614A"/>
    <w:rsid w:val="00257688"/>
    <w:rsid w:val="00257B78"/>
    <w:rsid w:val="00260075"/>
    <w:rsid w:val="002600EA"/>
    <w:rsid w:val="0026085C"/>
    <w:rsid w:val="00260B88"/>
    <w:rsid w:val="00262728"/>
    <w:rsid w:val="002628F3"/>
    <w:rsid w:val="00262EBE"/>
    <w:rsid w:val="0026448D"/>
    <w:rsid w:val="00265F52"/>
    <w:rsid w:val="00267E7F"/>
    <w:rsid w:val="0027030B"/>
    <w:rsid w:val="00270E46"/>
    <w:rsid w:val="00271641"/>
    <w:rsid w:val="00272AD3"/>
    <w:rsid w:val="00274873"/>
    <w:rsid w:val="0027522F"/>
    <w:rsid w:val="00275366"/>
    <w:rsid w:val="002772B6"/>
    <w:rsid w:val="00277FB2"/>
    <w:rsid w:val="00281096"/>
    <w:rsid w:val="002811A5"/>
    <w:rsid w:val="00281640"/>
    <w:rsid w:val="002816AB"/>
    <w:rsid w:val="00281FE0"/>
    <w:rsid w:val="002822EB"/>
    <w:rsid w:val="0028341C"/>
    <w:rsid w:val="00286CC2"/>
    <w:rsid w:val="00286FC5"/>
    <w:rsid w:val="0028707A"/>
    <w:rsid w:val="0028716C"/>
    <w:rsid w:val="002878D8"/>
    <w:rsid w:val="00287C50"/>
    <w:rsid w:val="002904FA"/>
    <w:rsid w:val="002909B0"/>
    <w:rsid w:val="00291BF0"/>
    <w:rsid w:val="00291EBF"/>
    <w:rsid w:val="00294CDC"/>
    <w:rsid w:val="0029687A"/>
    <w:rsid w:val="002A0ADA"/>
    <w:rsid w:val="002A12AD"/>
    <w:rsid w:val="002A187F"/>
    <w:rsid w:val="002A2F61"/>
    <w:rsid w:val="002A46A6"/>
    <w:rsid w:val="002A5378"/>
    <w:rsid w:val="002A5495"/>
    <w:rsid w:val="002A5765"/>
    <w:rsid w:val="002A5EEC"/>
    <w:rsid w:val="002A6EDB"/>
    <w:rsid w:val="002B0200"/>
    <w:rsid w:val="002B06D1"/>
    <w:rsid w:val="002B0B1D"/>
    <w:rsid w:val="002B169D"/>
    <w:rsid w:val="002B1AA1"/>
    <w:rsid w:val="002B1BA5"/>
    <w:rsid w:val="002B2E0B"/>
    <w:rsid w:val="002B444A"/>
    <w:rsid w:val="002B48D0"/>
    <w:rsid w:val="002B4AD4"/>
    <w:rsid w:val="002B58E1"/>
    <w:rsid w:val="002B5D52"/>
    <w:rsid w:val="002B679E"/>
    <w:rsid w:val="002B6DC5"/>
    <w:rsid w:val="002B6F04"/>
    <w:rsid w:val="002B7849"/>
    <w:rsid w:val="002C1FE6"/>
    <w:rsid w:val="002C2160"/>
    <w:rsid w:val="002C2E64"/>
    <w:rsid w:val="002C2FAE"/>
    <w:rsid w:val="002C35ED"/>
    <w:rsid w:val="002C3D41"/>
    <w:rsid w:val="002C42CB"/>
    <w:rsid w:val="002C5BB5"/>
    <w:rsid w:val="002C6125"/>
    <w:rsid w:val="002C613A"/>
    <w:rsid w:val="002C6AC8"/>
    <w:rsid w:val="002C7822"/>
    <w:rsid w:val="002D0282"/>
    <w:rsid w:val="002D05D0"/>
    <w:rsid w:val="002D0A07"/>
    <w:rsid w:val="002D12F8"/>
    <w:rsid w:val="002D1680"/>
    <w:rsid w:val="002D2563"/>
    <w:rsid w:val="002D287E"/>
    <w:rsid w:val="002D3770"/>
    <w:rsid w:val="002D401E"/>
    <w:rsid w:val="002D5EF5"/>
    <w:rsid w:val="002D6896"/>
    <w:rsid w:val="002D68A1"/>
    <w:rsid w:val="002E0CF6"/>
    <w:rsid w:val="002E0EE3"/>
    <w:rsid w:val="002E1140"/>
    <w:rsid w:val="002E12B0"/>
    <w:rsid w:val="002E1F6F"/>
    <w:rsid w:val="002E3742"/>
    <w:rsid w:val="002E3BA1"/>
    <w:rsid w:val="002E48F6"/>
    <w:rsid w:val="002E5931"/>
    <w:rsid w:val="002E5A19"/>
    <w:rsid w:val="002E5DF4"/>
    <w:rsid w:val="002E6647"/>
    <w:rsid w:val="002E7046"/>
    <w:rsid w:val="002E77E6"/>
    <w:rsid w:val="002E7C85"/>
    <w:rsid w:val="002E7DB4"/>
    <w:rsid w:val="002F13BF"/>
    <w:rsid w:val="002F174A"/>
    <w:rsid w:val="002F2ADE"/>
    <w:rsid w:val="002F305E"/>
    <w:rsid w:val="002F3EB1"/>
    <w:rsid w:val="002F4997"/>
    <w:rsid w:val="002F5CA2"/>
    <w:rsid w:val="002F7E07"/>
    <w:rsid w:val="002F7E45"/>
    <w:rsid w:val="0030070D"/>
    <w:rsid w:val="003009AA"/>
    <w:rsid w:val="00302064"/>
    <w:rsid w:val="00303251"/>
    <w:rsid w:val="003036C8"/>
    <w:rsid w:val="003036E3"/>
    <w:rsid w:val="00303FC0"/>
    <w:rsid w:val="00304E96"/>
    <w:rsid w:val="0030575B"/>
    <w:rsid w:val="00305AAF"/>
    <w:rsid w:val="00305E90"/>
    <w:rsid w:val="00306AD2"/>
    <w:rsid w:val="00307FA6"/>
    <w:rsid w:val="003105B6"/>
    <w:rsid w:val="00310ADC"/>
    <w:rsid w:val="00311A92"/>
    <w:rsid w:val="00313259"/>
    <w:rsid w:val="003141D1"/>
    <w:rsid w:val="00314400"/>
    <w:rsid w:val="0031608F"/>
    <w:rsid w:val="003163FF"/>
    <w:rsid w:val="003175D3"/>
    <w:rsid w:val="0031772C"/>
    <w:rsid w:val="00320355"/>
    <w:rsid w:val="00320676"/>
    <w:rsid w:val="00320930"/>
    <w:rsid w:val="00320BF7"/>
    <w:rsid w:val="00320D25"/>
    <w:rsid w:val="00322688"/>
    <w:rsid w:val="00322AB2"/>
    <w:rsid w:val="0032388A"/>
    <w:rsid w:val="00323C84"/>
    <w:rsid w:val="00324820"/>
    <w:rsid w:val="003250F5"/>
    <w:rsid w:val="0032551C"/>
    <w:rsid w:val="003258F7"/>
    <w:rsid w:val="00327E88"/>
    <w:rsid w:val="00330D48"/>
    <w:rsid w:val="0033199F"/>
    <w:rsid w:val="00331D84"/>
    <w:rsid w:val="0033226D"/>
    <w:rsid w:val="003325E6"/>
    <w:rsid w:val="00332EFF"/>
    <w:rsid w:val="003335A7"/>
    <w:rsid w:val="00333A2A"/>
    <w:rsid w:val="00333F79"/>
    <w:rsid w:val="003345DC"/>
    <w:rsid w:val="00335955"/>
    <w:rsid w:val="003364C0"/>
    <w:rsid w:val="00336FAF"/>
    <w:rsid w:val="00337DC9"/>
    <w:rsid w:val="00340561"/>
    <w:rsid w:val="0034109E"/>
    <w:rsid w:val="0034162E"/>
    <w:rsid w:val="00341A7F"/>
    <w:rsid w:val="003421F9"/>
    <w:rsid w:val="00343E48"/>
    <w:rsid w:val="00346B78"/>
    <w:rsid w:val="003470C8"/>
    <w:rsid w:val="00347D15"/>
    <w:rsid w:val="00350161"/>
    <w:rsid w:val="003519D2"/>
    <w:rsid w:val="0035232C"/>
    <w:rsid w:val="00352500"/>
    <w:rsid w:val="003528A5"/>
    <w:rsid w:val="00352ABC"/>
    <w:rsid w:val="003537DB"/>
    <w:rsid w:val="003539B5"/>
    <w:rsid w:val="00354DA8"/>
    <w:rsid w:val="00354EF1"/>
    <w:rsid w:val="00354F42"/>
    <w:rsid w:val="003550F3"/>
    <w:rsid w:val="00356122"/>
    <w:rsid w:val="00357B05"/>
    <w:rsid w:val="0036014A"/>
    <w:rsid w:val="003625AA"/>
    <w:rsid w:val="003628E2"/>
    <w:rsid w:val="00363504"/>
    <w:rsid w:val="003639C1"/>
    <w:rsid w:val="00364CC7"/>
    <w:rsid w:val="0036658D"/>
    <w:rsid w:val="00367216"/>
    <w:rsid w:val="00367B6C"/>
    <w:rsid w:val="003707F4"/>
    <w:rsid w:val="00370B17"/>
    <w:rsid w:val="0037148A"/>
    <w:rsid w:val="00371C3B"/>
    <w:rsid w:val="0037296D"/>
    <w:rsid w:val="00372A95"/>
    <w:rsid w:val="00372E14"/>
    <w:rsid w:val="00373F9A"/>
    <w:rsid w:val="00375025"/>
    <w:rsid w:val="00375191"/>
    <w:rsid w:val="003766DF"/>
    <w:rsid w:val="0037685B"/>
    <w:rsid w:val="003769CB"/>
    <w:rsid w:val="00377D02"/>
    <w:rsid w:val="00377E95"/>
    <w:rsid w:val="0038021D"/>
    <w:rsid w:val="00380E77"/>
    <w:rsid w:val="0038188C"/>
    <w:rsid w:val="003828C6"/>
    <w:rsid w:val="00382DEE"/>
    <w:rsid w:val="00383424"/>
    <w:rsid w:val="00384F8D"/>
    <w:rsid w:val="00385ED8"/>
    <w:rsid w:val="003864A8"/>
    <w:rsid w:val="00386FF0"/>
    <w:rsid w:val="00387C44"/>
    <w:rsid w:val="003905E8"/>
    <w:rsid w:val="00390783"/>
    <w:rsid w:val="00391F77"/>
    <w:rsid w:val="00393903"/>
    <w:rsid w:val="00394316"/>
    <w:rsid w:val="00394332"/>
    <w:rsid w:val="00394928"/>
    <w:rsid w:val="00394C07"/>
    <w:rsid w:val="00396B96"/>
    <w:rsid w:val="003A105F"/>
    <w:rsid w:val="003A142F"/>
    <w:rsid w:val="003A1CD8"/>
    <w:rsid w:val="003A2726"/>
    <w:rsid w:val="003A2C0F"/>
    <w:rsid w:val="003A31F8"/>
    <w:rsid w:val="003A39AD"/>
    <w:rsid w:val="003A3A87"/>
    <w:rsid w:val="003A42D6"/>
    <w:rsid w:val="003A4C48"/>
    <w:rsid w:val="003A57B7"/>
    <w:rsid w:val="003A5935"/>
    <w:rsid w:val="003A790A"/>
    <w:rsid w:val="003B2117"/>
    <w:rsid w:val="003B49C2"/>
    <w:rsid w:val="003B4DA7"/>
    <w:rsid w:val="003B53C7"/>
    <w:rsid w:val="003B5A58"/>
    <w:rsid w:val="003B667C"/>
    <w:rsid w:val="003B6FD1"/>
    <w:rsid w:val="003B7439"/>
    <w:rsid w:val="003B76C4"/>
    <w:rsid w:val="003B771C"/>
    <w:rsid w:val="003B789E"/>
    <w:rsid w:val="003B7ED4"/>
    <w:rsid w:val="003C0359"/>
    <w:rsid w:val="003C1A49"/>
    <w:rsid w:val="003C1AD2"/>
    <w:rsid w:val="003C1D16"/>
    <w:rsid w:val="003C26CC"/>
    <w:rsid w:val="003C468C"/>
    <w:rsid w:val="003C6385"/>
    <w:rsid w:val="003C691C"/>
    <w:rsid w:val="003D0378"/>
    <w:rsid w:val="003D0404"/>
    <w:rsid w:val="003D0A04"/>
    <w:rsid w:val="003D1174"/>
    <w:rsid w:val="003D1A6A"/>
    <w:rsid w:val="003D2A90"/>
    <w:rsid w:val="003D3011"/>
    <w:rsid w:val="003D3EFB"/>
    <w:rsid w:val="003D4031"/>
    <w:rsid w:val="003D55E5"/>
    <w:rsid w:val="003D59B6"/>
    <w:rsid w:val="003D631B"/>
    <w:rsid w:val="003D74BE"/>
    <w:rsid w:val="003E05D3"/>
    <w:rsid w:val="003E1CB0"/>
    <w:rsid w:val="003E2023"/>
    <w:rsid w:val="003E2F6C"/>
    <w:rsid w:val="003E337F"/>
    <w:rsid w:val="003E40BE"/>
    <w:rsid w:val="003E4C47"/>
    <w:rsid w:val="003E5457"/>
    <w:rsid w:val="003E59DA"/>
    <w:rsid w:val="003E5BF6"/>
    <w:rsid w:val="003E606D"/>
    <w:rsid w:val="003E6AE1"/>
    <w:rsid w:val="003F09C3"/>
    <w:rsid w:val="003F0E23"/>
    <w:rsid w:val="003F1798"/>
    <w:rsid w:val="003F34C7"/>
    <w:rsid w:val="003F4005"/>
    <w:rsid w:val="003F4118"/>
    <w:rsid w:val="003F4E02"/>
    <w:rsid w:val="003F4E21"/>
    <w:rsid w:val="003F5461"/>
    <w:rsid w:val="003F7809"/>
    <w:rsid w:val="003F7D07"/>
    <w:rsid w:val="00400690"/>
    <w:rsid w:val="00400E0D"/>
    <w:rsid w:val="0040164B"/>
    <w:rsid w:val="004017B7"/>
    <w:rsid w:val="00402831"/>
    <w:rsid w:val="00402AFE"/>
    <w:rsid w:val="00402FCD"/>
    <w:rsid w:val="00403CD8"/>
    <w:rsid w:val="00404343"/>
    <w:rsid w:val="00404E33"/>
    <w:rsid w:val="00404E3F"/>
    <w:rsid w:val="00404FF0"/>
    <w:rsid w:val="00405D30"/>
    <w:rsid w:val="00407897"/>
    <w:rsid w:val="00410C05"/>
    <w:rsid w:val="00410D48"/>
    <w:rsid w:val="0041182F"/>
    <w:rsid w:val="00412D47"/>
    <w:rsid w:val="00412FB2"/>
    <w:rsid w:val="00413B6F"/>
    <w:rsid w:val="00414FD6"/>
    <w:rsid w:val="004157F1"/>
    <w:rsid w:val="00415F27"/>
    <w:rsid w:val="0042015E"/>
    <w:rsid w:val="004201E3"/>
    <w:rsid w:val="00420985"/>
    <w:rsid w:val="00420CE4"/>
    <w:rsid w:val="00420D78"/>
    <w:rsid w:val="0042108D"/>
    <w:rsid w:val="00421104"/>
    <w:rsid w:val="00421396"/>
    <w:rsid w:val="00421825"/>
    <w:rsid w:val="00421997"/>
    <w:rsid w:val="00421BFD"/>
    <w:rsid w:val="00423F4C"/>
    <w:rsid w:val="00425A1B"/>
    <w:rsid w:val="00425BC2"/>
    <w:rsid w:val="00425BF2"/>
    <w:rsid w:val="00425DC2"/>
    <w:rsid w:val="00427BB5"/>
    <w:rsid w:val="0043088E"/>
    <w:rsid w:val="00430B07"/>
    <w:rsid w:val="0043115A"/>
    <w:rsid w:val="00432735"/>
    <w:rsid w:val="004327BD"/>
    <w:rsid w:val="00434CB5"/>
    <w:rsid w:val="00435C84"/>
    <w:rsid w:val="004418C2"/>
    <w:rsid w:val="00442650"/>
    <w:rsid w:val="00442F1E"/>
    <w:rsid w:val="00444667"/>
    <w:rsid w:val="004448C4"/>
    <w:rsid w:val="00445B40"/>
    <w:rsid w:val="00445ED2"/>
    <w:rsid w:val="00446877"/>
    <w:rsid w:val="00446B9B"/>
    <w:rsid w:val="00446BDA"/>
    <w:rsid w:val="004476BE"/>
    <w:rsid w:val="00450107"/>
    <w:rsid w:val="00450433"/>
    <w:rsid w:val="00450463"/>
    <w:rsid w:val="00450F11"/>
    <w:rsid w:val="00451028"/>
    <w:rsid w:val="004521AE"/>
    <w:rsid w:val="0045285C"/>
    <w:rsid w:val="004528CC"/>
    <w:rsid w:val="00452C21"/>
    <w:rsid w:val="0045401B"/>
    <w:rsid w:val="0045409E"/>
    <w:rsid w:val="0045518C"/>
    <w:rsid w:val="0045558B"/>
    <w:rsid w:val="0045654E"/>
    <w:rsid w:val="00462930"/>
    <w:rsid w:val="00463475"/>
    <w:rsid w:val="004635A9"/>
    <w:rsid w:val="004656F5"/>
    <w:rsid w:val="00466D5D"/>
    <w:rsid w:val="0046704B"/>
    <w:rsid w:val="00467C4C"/>
    <w:rsid w:val="00467E3C"/>
    <w:rsid w:val="00472ADC"/>
    <w:rsid w:val="00473533"/>
    <w:rsid w:val="00474975"/>
    <w:rsid w:val="00474EF3"/>
    <w:rsid w:val="00475278"/>
    <w:rsid w:val="00475D4F"/>
    <w:rsid w:val="00476A56"/>
    <w:rsid w:val="00476F3C"/>
    <w:rsid w:val="00477BAE"/>
    <w:rsid w:val="00481DBC"/>
    <w:rsid w:val="00482785"/>
    <w:rsid w:val="00483001"/>
    <w:rsid w:val="00484976"/>
    <w:rsid w:val="00484A3C"/>
    <w:rsid w:val="004906FA"/>
    <w:rsid w:val="004913BA"/>
    <w:rsid w:val="0049282D"/>
    <w:rsid w:val="00492950"/>
    <w:rsid w:val="004938C9"/>
    <w:rsid w:val="00493D50"/>
    <w:rsid w:val="00494D2A"/>
    <w:rsid w:val="00494EE9"/>
    <w:rsid w:val="00497AAF"/>
    <w:rsid w:val="004A1333"/>
    <w:rsid w:val="004A15E0"/>
    <w:rsid w:val="004A28B9"/>
    <w:rsid w:val="004A3060"/>
    <w:rsid w:val="004A3ABA"/>
    <w:rsid w:val="004A7255"/>
    <w:rsid w:val="004A7D10"/>
    <w:rsid w:val="004B0ADA"/>
    <w:rsid w:val="004B13BA"/>
    <w:rsid w:val="004B1A52"/>
    <w:rsid w:val="004B1CEB"/>
    <w:rsid w:val="004B256C"/>
    <w:rsid w:val="004B29E5"/>
    <w:rsid w:val="004B4667"/>
    <w:rsid w:val="004B51D8"/>
    <w:rsid w:val="004B605C"/>
    <w:rsid w:val="004B6B2A"/>
    <w:rsid w:val="004B6F11"/>
    <w:rsid w:val="004B79AB"/>
    <w:rsid w:val="004C01B5"/>
    <w:rsid w:val="004C1BD0"/>
    <w:rsid w:val="004C24D7"/>
    <w:rsid w:val="004C2AB2"/>
    <w:rsid w:val="004C410F"/>
    <w:rsid w:val="004C41E9"/>
    <w:rsid w:val="004C426F"/>
    <w:rsid w:val="004D0B34"/>
    <w:rsid w:val="004D11E0"/>
    <w:rsid w:val="004D2C84"/>
    <w:rsid w:val="004D361D"/>
    <w:rsid w:val="004D387B"/>
    <w:rsid w:val="004D395D"/>
    <w:rsid w:val="004D4678"/>
    <w:rsid w:val="004D4D5D"/>
    <w:rsid w:val="004D50D0"/>
    <w:rsid w:val="004D52BA"/>
    <w:rsid w:val="004D5527"/>
    <w:rsid w:val="004D76C6"/>
    <w:rsid w:val="004E0D6D"/>
    <w:rsid w:val="004E1478"/>
    <w:rsid w:val="004E2C12"/>
    <w:rsid w:val="004E3ED9"/>
    <w:rsid w:val="004E41A5"/>
    <w:rsid w:val="004E4466"/>
    <w:rsid w:val="004E5292"/>
    <w:rsid w:val="004E5723"/>
    <w:rsid w:val="004E5E62"/>
    <w:rsid w:val="004E6EA0"/>
    <w:rsid w:val="004E7B83"/>
    <w:rsid w:val="004E7D61"/>
    <w:rsid w:val="004F0AFE"/>
    <w:rsid w:val="004F11B0"/>
    <w:rsid w:val="004F12FB"/>
    <w:rsid w:val="004F151A"/>
    <w:rsid w:val="004F1BE3"/>
    <w:rsid w:val="004F28E3"/>
    <w:rsid w:val="004F356A"/>
    <w:rsid w:val="004F4461"/>
    <w:rsid w:val="004F4720"/>
    <w:rsid w:val="004F5433"/>
    <w:rsid w:val="004F5C87"/>
    <w:rsid w:val="004F5D20"/>
    <w:rsid w:val="004F5F1D"/>
    <w:rsid w:val="004F633E"/>
    <w:rsid w:val="00500669"/>
    <w:rsid w:val="00500E95"/>
    <w:rsid w:val="00500F2D"/>
    <w:rsid w:val="00501208"/>
    <w:rsid w:val="005017C2"/>
    <w:rsid w:val="00501912"/>
    <w:rsid w:val="005021EB"/>
    <w:rsid w:val="005025D8"/>
    <w:rsid w:val="00502AE7"/>
    <w:rsid w:val="005030F2"/>
    <w:rsid w:val="00504255"/>
    <w:rsid w:val="00506FD4"/>
    <w:rsid w:val="00507995"/>
    <w:rsid w:val="00510BD8"/>
    <w:rsid w:val="00511029"/>
    <w:rsid w:val="005119D5"/>
    <w:rsid w:val="00512176"/>
    <w:rsid w:val="00512927"/>
    <w:rsid w:val="00512DD8"/>
    <w:rsid w:val="0051324B"/>
    <w:rsid w:val="00513439"/>
    <w:rsid w:val="005158DD"/>
    <w:rsid w:val="00515C5E"/>
    <w:rsid w:val="00516294"/>
    <w:rsid w:val="005164FD"/>
    <w:rsid w:val="005168F6"/>
    <w:rsid w:val="00516D36"/>
    <w:rsid w:val="0051790C"/>
    <w:rsid w:val="00517AB1"/>
    <w:rsid w:val="00520A33"/>
    <w:rsid w:val="0052105E"/>
    <w:rsid w:val="005212D5"/>
    <w:rsid w:val="005225E8"/>
    <w:rsid w:val="00522EBC"/>
    <w:rsid w:val="0052410E"/>
    <w:rsid w:val="005241B8"/>
    <w:rsid w:val="00524ACB"/>
    <w:rsid w:val="00524C09"/>
    <w:rsid w:val="00524C1B"/>
    <w:rsid w:val="00525287"/>
    <w:rsid w:val="00525365"/>
    <w:rsid w:val="00526239"/>
    <w:rsid w:val="00526770"/>
    <w:rsid w:val="00527639"/>
    <w:rsid w:val="00527D4F"/>
    <w:rsid w:val="0053230D"/>
    <w:rsid w:val="0053261E"/>
    <w:rsid w:val="00532C36"/>
    <w:rsid w:val="005340F5"/>
    <w:rsid w:val="005342D1"/>
    <w:rsid w:val="00535074"/>
    <w:rsid w:val="00536935"/>
    <w:rsid w:val="00537A99"/>
    <w:rsid w:val="005402E1"/>
    <w:rsid w:val="00540824"/>
    <w:rsid w:val="00540EFC"/>
    <w:rsid w:val="00541293"/>
    <w:rsid w:val="0054194D"/>
    <w:rsid w:val="00541B48"/>
    <w:rsid w:val="00542019"/>
    <w:rsid w:val="0054209E"/>
    <w:rsid w:val="0054225C"/>
    <w:rsid w:val="00542785"/>
    <w:rsid w:val="00542C5A"/>
    <w:rsid w:val="00542CDA"/>
    <w:rsid w:val="00543B67"/>
    <w:rsid w:val="00544F1E"/>
    <w:rsid w:val="00545683"/>
    <w:rsid w:val="00545692"/>
    <w:rsid w:val="00545FAC"/>
    <w:rsid w:val="005466EC"/>
    <w:rsid w:val="00547168"/>
    <w:rsid w:val="00547443"/>
    <w:rsid w:val="00550927"/>
    <w:rsid w:val="005528A6"/>
    <w:rsid w:val="00552BF7"/>
    <w:rsid w:val="00552D58"/>
    <w:rsid w:val="00552E84"/>
    <w:rsid w:val="005550C4"/>
    <w:rsid w:val="00555A4E"/>
    <w:rsid w:val="00555B16"/>
    <w:rsid w:val="00556BF5"/>
    <w:rsid w:val="00560206"/>
    <w:rsid w:val="005613CF"/>
    <w:rsid w:val="00562925"/>
    <w:rsid w:val="00562DF1"/>
    <w:rsid w:val="00566FFB"/>
    <w:rsid w:val="00567406"/>
    <w:rsid w:val="00567DD4"/>
    <w:rsid w:val="00571511"/>
    <w:rsid w:val="005745F2"/>
    <w:rsid w:val="00577879"/>
    <w:rsid w:val="00580651"/>
    <w:rsid w:val="00581D2B"/>
    <w:rsid w:val="00582318"/>
    <w:rsid w:val="005825E0"/>
    <w:rsid w:val="00584ACE"/>
    <w:rsid w:val="00585505"/>
    <w:rsid w:val="00586EEA"/>
    <w:rsid w:val="005870EB"/>
    <w:rsid w:val="0058782C"/>
    <w:rsid w:val="00587BA2"/>
    <w:rsid w:val="00587CEC"/>
    <w:rsid w:val="00591EC0"/>
    <w:rsid w:val="00592F91"/>
    <w:rsid w:val="005939BE"/>
    <w:rsid w:val="0059469F"/>
    <w:rsid w:val="0059499C"/>
    <w:rsid w:val="005975FB"/>
    <w:rsid w:val="00597D7A"/>
    <w:rsid w:val="005A0AEF"/>
    <w:rsid w:val="005A2301"/>
    <w:rsid w:val="005A2B88"/>
    <w:rsid w:val="005A2D13"/>
    <w:rsid w:val="005A3490"/>
    <w:rsid w:val="005A4595"/>
    <w:rsid w:val="005A5C9F"/>
    <w:rsid w:val="005A61BA"/>
    <w:rsid w:val="005A7139"/>
    <w:rsid w:val="005B2E03"/>
    <w:rsid w:val="005B304D"/>
    <w:rsid w:val="005B3D3E"/>
    <w:rsid w:val="005B412F"/>
    <w:rsid w:val="005B47F5"/>
    <w:rsid w:val="005B4CDB"/>
    <w:rsid w:val="005B5756"/>
    <w:rsid w:val="005B5EF3"/>
    <w:rsid w:val="005B6632"/>
    <w:rsid w:val="005B69AE"/>
    <w:rsid w:val="005B72D0"/>
    <w:rsid w:val="005B74C5"/>
    <w:rsid w:val="005C0ED9"/>
    <w:rsid w:val="005C1284"/>
    <w:rsid w:val="005C2FD5"/>
    <w:rsid w:val="005C3225"/>
    <w:rsid w:val="005C3683"/>
    <w:rsid w:val="005C3BC0"/>
    <w:rsid w:val="005C4ABC"/>
    <w:rsid w:val="005C4CBC"/>
    <w:rsid w:val="005C5FC6"/>
    <w:rsid w:val="005C7ADE"/>
    <w:rsid w:val="005C7F83"/>
    <w:rsid w:val="005D0853"/>
    <w:rsid w:val="005D0B7A"/>
    <w:rsid w:val="005D199D"/>
    <w:rsid w:val="005D1A4B"/>
    <w:rsid w:val="005D2854"/>
    <w:rsid w:val="005D314B"/>
    <w:rsid w:val="005D3EEF"/>
    <w:rsid w:val="005D5982"/>
    <w:rsid w:val="005D6FBA"/>
    <w:rsid w:val="005D7F40"/>
    <w:rsid w:val="005E047B"/>
    <w:rsid w:val="005E08B1"/>
    <w:rsid w:val="005E0AE4"/>
    <w:rsid w:val="005E1A99"/>
    <w:rsid w:val="005E20D9"/>
    <w:rsid w:val="005E28C6"/>
    <w:rsid w:val="005E2F8A"/>
    <w:rsid w:val="005E3405"/>
    <w:rsid w:val="005E37DF"/>
    <w:rsid w:val="005E4116"/>
    <w:rsid w:val="005E41EA"/>
    <w:rsid w:val="005E4F6B"/>
    <w:rsid w:val="005E7586"/>
    <w:rsid w:val="005F03EE"/>
    <w:rsid w:val="005F0C20"/>
    <w:rsid w:val="005F0D4B"/>
    <w:rsid w:val="005F17B0"/>
    <w:rsid w:val="005F1E15"/>
    <w:rsid w:val="005F1EFD"/>
    <w:rsid w:val="005F20BD"/>
    <w:rsid w:val="005F4C24"/>
    <w:rsid w:val="005F4C74"/>
    <w:rsid w:val="005F60CB"/>
    <w:rsid w:val="005F78EC"/>
    <w:rsid w:val="005F7EE1"/>
    <w:rsid w:val="00601C67"/>
    <w:rsid w:val="006026D0"/>
    <w:rsid w:val="00602CA9"/>
    <w:rsid w:val="00602DA8"/>
    <w:rsid w:val="0060349F"/>
    <w:rsid w:val="00604111"/>
    <w:rsid w:val="006053BE"/>
    <w:rsid w:val="00605852"/>
    <w:rsid w:val="00606D05"/>
    <w:rsid w:val="0060740C"/>
    <w:rsid w:val="006110AA"/>
    <w:rsid w:val="006112A3"/>
    <w:rsid w:val="00611687"/>
    <w:rsid w:val="00611D51"/>
    <w:rsid w:val="00613AB3"/>
    <w:rsid w:val="00613C4B"/>
    <w:rsid w:val="006151A4"/>
    <w:rsid w:val="0061523D"/>
    <w:rsid w:val="00615FD8"/>
    <w:rsid w:val="006163F7"/>
    <w:rsid w:val="00616477"/>
    <w:rsid w:val="00616875"/>
    <w:rsid w:val="006171DB"/>
    <w:rsid w:val="0061787F"/>
    <w:rsid w:val="00617AE3"/>
    <w:rsid w:val="00617BF0"/>
    <w:rsid w:val="00617C41"/>
    <w:rsid w:val="00617E4B"/>
    <w:rsid w:val="00617FD8"/>
    <w:rsid w:val="00620032"/>
    <w:rsid w:val="006205DF"/>
    <w:rsid w:val="0062137E"/>
    <w:rsid w:val="006224B8"/>
    <w:rsid w:val="006226CD"/>
    <w:rsid w:val="00622711"/>
    <w:rsid w:val="00622C93"/>
    <w:rsid w:val="0062304B"/>
    <w:rsid w:val="00623103"/>
    <w:rsid w:val="006234EC"/>
    <w:rsid w:val="00624747"/>
    <w:rsid w:val="006260C5"/>
    <w:rsid w:val="00627810"/>
    <w:rsid w:val="006315DF"/>
    <w:rsid w:val="00634402"/>
    <w:rsid w:val="006345BF"/>
    <w:rsid w:val="006346E2"/>
    <w:rsid w:val="00634A37"/>
    <w:rsid w:val="00634C9A"/>
    <w:rsid w:val="0063729C"/>
    <w:rsid w:val="0064068B"/>
    <w:rsid w:val="0064169B"/>
    <w:rsid w:val="00641DF8"/>
    <w:rsid w:val="00641E35"/>
    <w:rsid w:val="00642DDC"/>
    <w:rsid w:val="006432F8"/>
    <w:rsid w:val="00643314"/>
    <w:rsid w:val="00643689"/>
    <w:rsid w:val="00644355"/>
    <w:rsid w:val="00645E3C"/>
    <w:rsid w:val="00645F3A"/>
    <w:rsid w:val="0064665D"/>
    <w:rsid w:val="0064679E"/>
    <w:rsid w:val="00647E0A"/>
    <w:rsid w:val="00650231"/>
    <w:rsid w:val="00652B5E"/>
    <w:rsid w:val="0065382C"/>
    <w:rsid w:val="00653A05"/>
    <w:rsid w:val="006541CC"/>
    <w:rsid w:val="00654608"/>
    <w:rsid w:val="00655151"/>
    <w:rsid w:val="00655427"/>
    <w:rsid w:val="006559E9"/>
    <w:rsid w:val="00655DC5"/>
    <w:rsid w:val="00656236"/>
    <w:rsid w:val="006566E4"/>
    <w:rsid w:val="006573EF"/>
    <w:rsid w:val="00660947"/>
    <w:rsid w:val="00660B5E"/>
    <w:rsid w:val="00660B6C"/>
    <w:rsid w:val="00660C5A"/>
    <w:rsid w:val="00661416"/>
    <w:rsid w:val="006614BB"/>
    <w:rsid w:val="0066206F"/>
    <w:rsid w:val="00664D5B"/>
    <w:rsid w:val="006658E9"/>
    <w:rsid w:val="00666620"/>
    <w:rsid w:val="00667134"/>
    <w:rsid w:val="0066741A"/>
    <w:rsid w:val="006677A0"/>
    <w:rsid w:val="00670474"/>
    <w:rsid w:val="00670D9A"/>
    <w:rsid w:val="00670ED0"/>
    <w:rsid w:val="00671792"/>
    <w:rsid w:val="00671FF8"/>
    <w:rsid w:val="006735D0"/>
    <w:rsid w:val="0067528E"/>
    <w:rsid w:val="00675E42"/>
    <w:rsid w:val="00676138"/>
    <w:rsid w:val="0067640F"/>
    <w:rsid w:val="0067672B"/>
    <w:rsid w:val="00680E4C"/>
    <w:rsid w:val="00681BF0"/>
    <w:rsid w:val="00681E12"/>
    <w:rsid w:val="00682974"/>
    <w:rsid w:val="00683F22"/>
    <w:rsid w:val="006840AB"/>
    <w:rsid w:val="00685031"/>
    <w:rsid w:val="00685356"/>
    <w:rsid w:val="006859C7"/>
    <w:rsid w:val="00685B4F"/>
    <w:rsid w:val="00686946"/>
    <w:rsid w:val="00687608"/>
    <w:rsid w:val="0068761E"/>
    <w:rsid w:val="0069189A"/>
    <w:rsid w:val="00693C0D"/>
    <w:rsid w:val="00693F80"/>
    <w:rsid w:val="00694B2A"/>
    <w:rsid w:val="0069654A"/>
    <w:rsid w:val="00697053"/>
    <w:rsid w:val="00697304"/>
    <w:rsid w:val="0069780B"/>
    <w:rsid w:val="006A0561"/>
    <w:rsid w:val="006A0D77"/>
    <w:rsid w:val="006A2568"/>
    <w:rsid w:val="006A3A4A"/>
    <w:rsid w:val="006A405C"/>
    <w:rsid w:val="006A6600"/>
    <w:rsid w:val="006A77E6"/>
    <w:rsid w:val="006A7AE0"/>
    <w:rsid w:val="006B0092"/>
    <w:rsid w:val="006B22C8"/>
    <w:rsid w:val="006B3543"/>
    <w:rsid w:val="006B3E66"/>
    <w:rsid w:val="006B45DD"/>
    <w:rsid w:val="006B49EE"/>
    <w:rsid w:val="006B5448"/>
    <w:rsid w:val="006B5996"/>
    <w:rsid w:val="006B6859"/>
    <w:rsid w:val="006B7703"/>
    <w:rsid w:val="006B7FB6"/>
    <w:rsid w:val="006C0044"/>
    <w:rsid w:val="006C0923"/>
    <w:rsid w:val="006C123A"/>
    <w:rsid w:val="006C1AE9"/>
    <w:rsid w:val="006C22A6"/>
    <w:rsid w:val="006C28C3"/>
    <w:rsid w:val="006C35D0"/>
    <w:rsid w:val="006C3FE6"/>
    <w:rsid w:val="006C4305"/>
    <w:rsid w:val="006C4FA6"/>
    <w:rsid w:val="006C52F4"/>
    <w:rsid w:val="006C5EC5"/>
    <w:rsid w:val="006C7305"/>
    <w:rsid w:val="006C7323"/>
    <w:rsid w:val="006C7661"/>
    <w:rsid w:val="006C79C9"/>
    <w:rsid w:val="006D09FC"/>
    <w:rsid w:val="006D0A23"/>
    <w:rsid w:val="006D1159"/>
    <w:rsid w:val="006D1F6D"/>
    <w:rsid w:val="006D345E"/>
    <w:rsid w:val="006D41CB"/>
    <w:rsid w:val="006D47A3"/>
    <w:rsid w:val="006D49E9"/>
    <w:rsid w:val="006D60DE"/>
    <w:rsid w:val="006D7B54"/>
    <w:rsid w:val="006E00E5"/>
    <w:rsid w:val="006E07B1"/>
    <w:rsid w:val="006E0E18"/>
    <w:rsid w:val="006E0EEC"/>
    <w:rsid w:val="006E15E3"/>
    <w:rsid w:val="006E1A18"/>
    <w:rsid w:val="006E1B11"/>
    <w:rsid w:val="006E231C"/>
    <w:rsid w:val="006E28C3"/>
    <w:rsid w:val="006E56AE"/>
    <w:rsid w:val="006E5946"/>
    <w:rsid w:val="006E5B5D"/>
    <w:rsid w:val="006E5CBB"/>
    <w:rsid w:val="006E5D8B"/>
    <w:rsid w:val="006E5F35"/>
    <w:rsid w:val="006E6777"/>
    <w:rsid w:val="006E6D1A"/>
    <w:rsid w:val="006F036B"/>
    <w:rsid w:val="006F03FD"/>
    <w:rsid w:val="006F19C8"/>
    <w:rsid w:val="006F1BEF"/>
    <w:rsid w:val="006F2942"/>
    <w:rsid w:val="006F2CB0"/>
    <w:rsid w:val="006F2CBB"/>
    <w:rsid w:val="006F2DF7"/>
    <w:rsid w:val="006F2F06"/>
    <w:rsid w:val="006F3711"/>
    <w:rsid w:val="006F4EA9"/>
    <w:rsid w:val="006F5C6A"/>
    <w:rsid w:val="006F604D"/>
    <w:rsid w:val="006F711B"/>
    <w:rsid w:val="006F739F"/>
    <w:rsid w:val="006F7443"/>
    <w:rsid w:val="006F7B84"/>
    <w:rsid w:val="0070035B"/>
    <w:rsid w:val="0070335F"/>
    <w:rsid w:val="007033C1"/>
    <w:rsid w:val="007036FC"/>
    <w:rsid w:val="00704942"/>
    <w:rsid w:val="007051A4"/>
    <w:rsid w:val="0070547E"/>
    <w:rsid w:val="00707A2E"/>
    <w:rsid w:val="0071042A"/>
    <w:rsid w:val="00710B21"/>
    <w:rsid w:val="00711592"/>
    <w:rsid w:val="00713025"/>
    <w:rsid w:val="00714217"/>
    <w:rsid w:val="00715ECE"/>
    <w:rsid w:val="00716125"/>
    <w:rsid w:val="00716DA8"/>
    <w:rsid w:val="007178E4"/>
    <w:rsid w:val="007201C5"/>
    <w:rsid w:val="00722632"/>
    <w:rsid w:val="00722964"/>
    <w:rsid w:val="00722F2A"/>
    <w:rsid w:val="00724841"/>
    <w:rsid w:val="00725A6C"/>
    <w:rsid w:val="00726687"/>
    <w:rsid w:val="00727604"/>
    <w:rsid w:val="00727A38"/>
    <w:rsid w:val="00727C08"/>
    <w:rsid w:val="007302F5"/>
    <w:rsid w:val="0073120E"/>
    <w:rsid w:val="0073123F"/>
    <w:rsid w:val="00731290"/>
    <w:rsid w:val="007315A7"/>
    <w:rsid w:val="00731A15"/>
    <w:rsid w:val="00731C47"/>
    <w:rsid w:val="00732163"/>
    <w:rsid w:val="00732909"/>
    <w:rsid w:val="00733765"/>
    <w:rsid w:val="00734F7F"/>
    <w:rsid w:val="0073643A"/>
    <w:rsid w:val="007373D3"/>
    <w:rsid w:val="00740E78"/>
    <w:rsid w:val="00741CA9"/>
    <w:rsid w:val="00742BD8"/>
    <w:rsid w:val="00743EE1"/>
    <w:rsid w:val="00744008"/>
    <w:rsid w:val="00744912"/>
    <w:rsid w:val="00744A39"/>
    <w:rsid w:val="007451E2"/>
    <w:rsid w:val="00745523"/>
    <w:rsid w:val="00745DC4"/>
    <w:rsid w:val="00746D67"/>
    <w:rsid w:val="007473BB"/>
    <w:rsid w:val="00750644"/>
    <w:rsid w:val="00750783"/>
    <w:rsid w:val="007520DA"/>
    <w:rsid w:val="00753ED4"/>
    <w:rsid w:val="00755154"/>
    <w:rsid w:val="007561A5"/>
    <w:rsid w:val="007562EE"/>
    <w:rsid w:val="007569AE"/>
    <w:rsid w:val="00756C06"/>
    <w:rsid w:val="00757E27"/>
    <w:rsid w:val="007617E5"/>
    <w:rsid w:val="007627A9"/>
    <w:rsid w:val="00762827"/>
    <w:rsid w:val="00762A47"/>
    <w:rsid w:val="00762AAA"/>
    <w:rsid w:val="00762C71"/>
    <w:rsid w:val="007634AD"/>
    <w:rsid w:val="0076417B"/>
    <w:rsid w:val="00765395"/>
    <w:rsid w:val="0076548E"/>
    <w:rsid w:val="007660D4"/>
    <w:rsid w:val="007662BD"/>
    <w:rsid w:val="007675C1"/>
    <w:rsid w:val="0077016E"/>
    <w:rsid w:val="00770E7F"/>
    <w:rsid w:val="00771D0E"/>
    <w:rsid w:val="00772A64"/>
    <w:rsid w:val="0077368E"/>
    <w:rsid w:val="00773EFA"/>
    <w:rsid w:val="00773F2C"/>
    <w:rsid w:val="0077562A"/>
    <w:rsid w:val="00775C38"/>
    <w:rsid w:val="007761CC"/>
    <w:rsid w:val="00776786"/>
    <w:rsid w:val="00776A0F"/>
    <w:rsid w:val="00776E1D"/>
    <w:rsid w:val="00777065"/>
    <w:rsid w:val="00777EFA"/>
    <w:rsid w:val="00780560"/>
    <w:rsid w:val="00781C65"/>
    <w:rsid w:val="00783354"/>
    <w:rsid w:val="00785373"/>
    <w:rsid w:val="00785DEA"/>
    <w:rsid w:val="00785F24"/>
    <w:rsid w:val="00786B96"/>
    <w:rsid w:val="00786F31"/>
    <w:rsid w:val="0078731B"/>
    <w:rsid w:val="00790365"/>
    <w:rsid w:val="007919F5"/>
    <w:rsid w:val="00792BE6"/>
    <w:rsid w:val="00793F74"/>
    <w:rsid w:val="007946C4"/>
    <w:rsid w:val="007958E0"/>
    <w:rsid w:val="00795A30"/>
    <w:rsid w:val="00796214"/>
    <w:rsid w:val="007974D0"/>
    <w:rsid w:val="007A18AD"/>
    <w:rsid w:val="007A22D3"/>
    <w:rsid w:val="007A3964"/>
    <w:rsid w:val="007A3D86"/>
    <w:rsid w:val="007A4EBA"/>
    <w:rsid w:val="007A5013"/>
    <w:rsid w:val="007A5238"/>
    <w:rsid w:val="007A6814"/>
    <w:rsid w:val="007B0404"/>
    <w:rsid w:val="007B09D6"/>
    <w:rsid w:val="007B0E9A"/>
    <w:rsid w:val="007B1EC6"/>
    <w:rsid w:val="007B29BE"/>
    <w:rsid w:val="007B3123"/>
    <w:rsid w:val="007B3614"/>
    <w:rsid w:val="007B3D53"/>
    <w:rsid w:val="007B4456"/>
    <w:rsid w:val="007B4BC3"/>
    <w:rsid w:val="007B5A9E"/>
    <w:rsid w:val="007B5EA7"/>
    <w:rsid w:val="007B681E"/>
    <w:rsid w:val="007B7B1D"/>
    <w:rsid w:val="007C1BFE"/>
    <w:rsid w:val="007C26A6"/>
    <w:rsid w:val="007C2C03"/>
    <w:rsid w:val="007C31E5"/>
    <w:rsid w:val="007C46EA"/>
    <w:rsid w:val="007C4C85"/>
    <w:rsid w:val="007C4E1B"/>
    <w:rsid w:val="007C5703"/>
    <w:rsid w:val="007C5D1D"/>
    <w:rsid w:val="007C6526"/>
    <w:rsid w:val="007C6CB6"/>
    <w:rsid w:val="007C6FB9"/>
    <w:rsid w:val="007C7547"/>
    <w:rsid w:val="007D0233"/>
    <w:rsid w:val="007D07D1"/>
    <w:rsid w:val="007D49FB"/>
    <w:rsid w:val="007D562A"/>
    <w:rsid w:val="007D6C97"/>
    <w:rsid w:val="007D6D63"/>
    <w:rsid w:val="007D7126"/>
    <w:rsid w:val="007D74E5"/>
    <w:rsid w:val="007D79CC"/>
    <w:rsid w:val="007E031C"/>
    <w:rsid w:val="007E0960"/>
    <w:rsid w:val="007E0BA2"/>
    <w:rsid w:val="007E0BE7"/>
    <w:rsid w:val="007E1DA2"/>
    <w:rsid w:val="007E3483"/>
    <w:rsid w:val="007E3ADC"/>
    <w:rsid w:val="007E3C71"/>
    <w:rsid w:val="007E6967"/>
    <w:rsid w:val="007E6CF1"/>
    <w:rsid w:val="007E70AB"/>
    <w:rsid w:val="007E7FD6"/>
    <w:rsid w:val="007F0A73"/>
    <w:rsid w:val="007F177C"/>
    <w:rsid w:val="007F1E19"/>
    <w:rsid w:val="007F281C"/>
    <w:rsid w:val="007F2AF5"/>
    <w:rsid w:val="007F3211"/>
    <w:rsid w:val="007F3861"/>
    <w:rsid w:val="007F4897"/>
    <w:rsid w:val="007F4901"/>
    <w:rsid w:val="007F5F6F"/>
    <w:rsid w:val="007F66CB"/>
    <w:rsid w:val="007F7238"/>
    <w:rsid w:val="007F7912"/>
    <w:rsid w:val="00800A7F"/>
    <w:rsid w:val="00801B41"/>
    <w:rsid w:val="00801E3A"/>
    <w:rsid w:val="0080205F"/>
    <w:rsid w:val="008020E4"/>
    <w:rsid w:val="008021C7"/>
    <w:rsid w:val="008039EA"/>
    <w:rsid w:val="00805009"/>
    <w:rsid w:val="00805845"/>
    <w:rsid w:val="00806475"/>
    <w:rsid w:val="00806814"/>
    <w:rsid w:val="00806EBC"/>
    <w:rsid w:val="00807219"/>
    <w:rsid w:val="00807264"/>
    <w:rsid w:val="00810579"/>
    <w:rsid w:val="00811737"/>
    <w:rsid w:val="00811932"/>
    <w:rsid w:val="00812277"/>
    <w:rsid w:val="008125A6"/>
    <w:rsid w:val="0081560D"/>
    <w:rsid w:val="00815F1D"/>
    <w:rsid w:val="008161C0"/>
    <w:rsid w:val="00817735"/>
    <w:rsid w:val="00817862"/>
    <w:rsid w:val="00820AB2"/>
    <w:rsid w:val="00822CB4"/>
    <w:rsid w:val="00824D9C"/>
    <w:rsid w:val="00825B58"/>
    <w:rsid w:val="00826CE4"/>
    <w:rsid w:val="00827B7C"/>
    <w:rsid w:val="00831127"/>
    <w:rsid w:val="0083121D"/>
    <w:rsid w:val="0083214F"/>
    <w:rsid w:val="00832454"/>
    <w:rsid w:val="008344AF"/>
    <w:rsid w:val="0083493D"/>
    <w:rsid w:val="00834A1D"/>
    <w:rsid w:val="00835339"/>
    <w:rsid w:val="008355E7"/>
    <w:rsid w:val="00835AB9"/>
    <w:rsid w:val="00836814"/>
    <w:rsid w:val="00837FCE"/>
    <w:rsid w:val="00841007"/>
    <w:rsid w:val="008415C5"/>
    <w:rsid w:val="00842C41"/>
    <w:rsid w:val="0084384A"/>
    <w:rsid w:val="00844DA4"/>
    <w:rsid w:val="00845E98"/>
    <w:rsid w:val="008463F6"/>
    <w:rsid w:val="008471BB"/>
    <w:rsid w:val="00847421"/>
    <w:rsid w:val="008476A7"/>
    <w:rsid w:val="00847C0D"/>
    <w:rsid w:val="008501CC"/>
    <w:rsid w:val="008502E0"/>
    <w:rsid w:val="0085064E"/>
    <w:rsid w:val="0085090E"/>
    <w:rsid w:val="00850954"/>
    <w:rsid w:val="008518ED"/>
    <w:rsid w:val="00851F83"/>
    <w:rsid w:val="0085216E"/>
    <w:rsid w:val="00852B43"/>
    <w:rsid w:val="00852FFF"/>
    <w:rsid w:val="00853086"/>
    <w:rsid w:val="00853CB3"/>
    <w:rsid w:val="0085426E"/>
    <w:rsid w:val="00855BDC"/>
    <w:rsid w:val="00856362"/>
    <w:rsid w:val="0085697C"/>
    <w:rsid w:val="00856F07"/>
    <w:rsid w:val="008573CD"/>
    <w:rsid w:val="00857BB7"/>
    <w:rsid w:val="00860F94"/>
    <w:rsid w:val="0086159E"/>
    <w:rsid w:val="008622EC"/>
    <w:rsid w:val="00862CE1"/>
    <w:rsid w:val="00863584"/>
    <w:rsid w:val="00863B6F"/>
    <w:rsid w:val="00864F55"/>
    <w:rsid w:val="00865A9C"/>
    <w:rsid w:val="008660F5"/>
    <w:rsid w:val="0086765B"/>
    <w:rsid w:val="008703E6"/>
    <w:rsid w:val="008706CC"/>
    <w:rsid w:val="00870964"/>
    <w:rsid w:val="00871D89"/>
    <w:rsid w:val="008721AF"/>
    <w:rsid w:val="00872B9B"/>
    <w:rsid w:val="00873D46"/>
    <w:rsid w:val="00875D14"/>
    <w:rsid w:val="00876122"/>
    <w:rsid w:val="0087708A"/>
    <w:rsid w:val="0087711B"/>
    <w:rsid w:val="008779CC"/>
    <w:rsid w:val="008800C2"/>
    <w:rsid w:val="00880820"/>
    <w:rsid w:val="008810BB"/>
    <w:rsid w:val="00883324"/>
    <w:rsid w:val="00884174"/>
    <w:rsid w:val="008841CD"/>
    <w:rsid w:val="00884840"/>
    <w:rsid w:val="00885802"/>
    <w:rsid w:val="00885B5B"/>
    <w:rsid w:val="00886F6E"/>
    <w:rsid w:val="0088736B"/>
    <w:rsid w:val="00887CCE"/>
    <w:rsid w:val="008912F2"/>
    <w:rsid w:val="00892A8E"/>
    <w:rsid w:val="00894581"/>
    <w:rsid w:val="0089572B"/>
    <w:rsid w:val="0089716D"/>
    <w:rsid w:val="008977E6"/>
    <w:rsid w:val="00897F9A"/>
    <w:rsid w:val="008A0DCC"/>
    <w:rsid w:val="008A1913"/>
    <w:rsid w:val="008A1D13"/>
    <w:rsid w:val="008A1DAE"/>
    <w:rsid w:val="008A4087"/>
    <w:rsid w:val="008A48BD"/>
    <w:rsid w:val="008A4DBF"/>
    <w:rsid w:val="008A5CA3"/>
    <w:rsid w:val="008A645E"/>
    <w:rsid w:val="008A725B"/>
    <w:rsid w:val="008A73B8"/>
    <w:rsid w:val="008A7B83"/>
    <w:rsid w:val="008B0BF7"/>
    <w:rsid w:val="008B0C6E"/>
    <w:rsid w:val="008B0D12"/>
    <w:rsid w:val="008B30F8"/>
    <w:rsid w:val="008B37D9"/>
    <w:rsid w:val="008B43AD"/>
    <w:rsid w:val="008B4676"/>
    <w:rsid w:val="008B654F"/>
    <w:rsid w:val="008B75F6"/>
    <w:rsid w:val="008C09C0"/>
    <w:rsid w:val="008C0A57"/>
    <w:rsid w:val="008C18FC"/>
    <w:rsid w:val="008C26D5"/>
    <w:rsid w:val="008C2A2D"/>
    <w:rsid w:val="008C41F2"/>
    <w:rsid w:val="008C491F"/>
    <w:rsid w:val="008C4E3A"/>
    <w:rsid w:val="008C662D"/>
    <w:rsid w:val="008D0F12"/>
    <w:rsid w:val="008D4069"/>
    <w:rsid w:val="008D4DD4"/>
    <w:rsid w:val="008D5D4E"/>
    <w:rsid w:val="008D6108"/>
    <w:rsid w:val="008D7276"/>
    <w:rsid w:val="008D77DB"/>
    <w:rsid w:val="008E07E3"/>
    <w:rsid w:val="008E109E"/>
    <w:rsid w:val="008E1F21"/>
    <w:rsid w:val="008E44AF"/>
    <w:rsid w:val="008E576D"/>
    <w:rsid w:val="008E58D4"/>
    <w:rsid w:val="008E5EED"/>
    <w:rsid w:val="008E6100"/>
    <w:rsid w:val="008E6312"/>
    <w:rsid w:val="008E63CE"/>
    <w:rsid w:val="008F0D4F"/>
    <w:rsid w:val="008F14E8"/>
    <w:rsid w:val="008F26A3"/>
    <w:rsid w:val="008F3108"/>
    <w:rsid w:val="008F340F"/>
    <w:rsid w:val="008F39DD"/>
    <w:rsid w:val="008F602D"/>
    <w:rsid w:val="00900587"/>
    <w:rsid w:val="00900BC5"/>
    <w:rsid w:val="009011E9"/>
    <w:rsid w:val="00901496"/>
    <w:rsid w:val="009014FC"/>
    <w:rsid w:val="009023A7"/>
    <w:rsid w:val="00902A9F"/>
    <w:rsid w:val="00903E9B"/>
    <w:rsid w:val="00904B5C"/>
    <w:rsid w:val="00906EAF"/>
    <w:rsid w:val="0090774E"/>
    <w:rsid w:val="00907F2F"/>
    <w:rsid w:val="00911483"/>
    <w:rsid w:val="00911918"/>
    <w:rsid w:val="00912BA8"/>
    <w:rsid w:val="00912E55"/>
    <w:rsid w:val="00913159"/>
    <w:rsid w:val="00914D8E"/>
    <w:rsid w:val="00914E16"/>
    <w:rsid w:val="00915011"/>
    <w:rsid w:val="00915192"/>
    <w:rsid w:val="009151DE"/>
    <w:rsid w:val="00915869"/>
    <w:rsid w:val="00915F39"/>
    <w:rsid w:val="00916A20"/>
    <w:rsid w:val="00916BB2"/>
    <w:rsid w:val="00916FAA"/>
    <w:rsid w:val="009203F9"/>
    <w:rsid w:val="00920D5F"/>
    <w:rsid w:val="009211BE"/>
    <w:rsid w:val="00921317"/>
    <w:rsid w:val="00922009"/>
    <w:rsid w:val="00922394"/>
    <w:rsid w:val="00922C72"/>
    <w:rsid w:val="00922DC7"/>
    <w:rsid w:val="0092374F"/>
    <w:rsid w:val="00924650"/>
    <w:rsid w:val="00925FF4"/>
    <w:rsid w:val="009261EA"/>
    <w:rsid w:val="009269AC"/>
    <w:rsid w:val="00926A8F"/>
    <w:rsid w:val="00927A02"/>
    <w:rsid w:val="009319FC"/>
    <w:rsid w:val="00932301"/>
    <w:rsid w:val="00932331"/>
    <w:rsid w:val="009326AE"/>
    <w:rsid w:val="0093281E"/>
    <w:rsid w:val="009332AC"/>
    <w:rsid w:val="009339EB"/>
    <w:rsid w:val="00934B24"/>
    <w:rsid w:val="00935B76"/>
    <w:rsid w:val="00936358"/>
    <w:rsid w:val="00941AF9"/>
    <w:rsid w:val="00941B0D"/>
    <w:rsid w:val="00942584"/>
    <w:rsid w:val="00943B5A"/>
    <w:rsid w:val="009466B5"/>
    <w:rsid w:val="00946B86"/>
    <w:rsid w:val="00950354"/>
    <w:rsid w:val="00950ABD"/>
    <w:rsid w:val="00950D61"/>
    <w:rsid w:val="00950E85"/>
    <w:rsid w:val="0095234E"/>
    <w:rsid w:val="00952557"/>
    <w:rsid w:val="00953626"/>
    <w:rsid w:val="00953DAC"/>
    <w:rsid w:val="00953DBE"/>
    <w:rsid w:val="00954168"/>
    <w:rsid w:val="009543AC"/>
    <w:rsid w:val="00954454"/>
    <w:rsid w:val="00954B9B"/>
    <w:rsid w:val="009554A2"/>
    <w:rsid w:val="00956C17"/>
    <w:rsid w:val="00961278"/>
    <w:rsid w:val="0096174D"/>
    <w:rsid w:val="009623E4"/>
    <w:rsid w:val="00962AAA"/>
    <w:rsid w:val="00962AED"/>
    <w:rsid w:val="00963166"/>
    <w:rsid w:val="00963260"/>
    <w:rsid w:val="0096337B"/>
    <w:rsid w:val="00964042"/>
    <w:rsid w:val="0096406E"/>
    <w:rsid w:val="009645B0"/>
    <w:rsid w:val="00966BDE"/>
    <w:rsid w:val="009675E0"/>
    <w:rsid w:val="00970DF4"/>
    <w:rsid w:val="009722D5"/>
    <w:rsid w:val="00972E15"/>
    <w:rsid w:val="00973048"/>
    <w:rsid w:val="00974781"/>
    <w:rsid w:val="00974D1C"/>
    <w:rsid w:val="009750E4"/>
    <w:rsid w:val="009761DD"/>
    <w:rsid w:val="00977273"/>
    <w:rsid w:val="009774DE"/>
    <w:rsid w:val="00977A66"/>
    <w:rsid w:val="00977F80"/>
    <w:rsid w:val="009803DF"/>
    <w:rsid w:val="00980EE5"/>
    <w:rsid w:val="00982BCB"/>
    <w:rsid w:val="009833A3"/>
    <w:rsid w:val="00983A4A"/>
    <w:rsid w:val="00985D55"/>
    <w:rsid w:val="00986C22"/>
    <w:rsid w:val="00986E69"/>
    <w:rsid w:val="00987EE5"/>
    <w:rsid w:val="00987FFE"/>
    <w:rsid w:val="0099039A"/>
    <w:rsid w:val="0099080E"/>
    <w:rsid w:val="00990C16"/>
    <w:rsid w:val="00991D00"/>
    <w:rsid w:val="009953DA"/>
    <w:rsid w:val="00995ACD"/>
    <w:rsid w:val="00996CC7"/>
    <w:rsid w:val="009A0314"/>
    <w:rsid w:val="009A159C"/>
    <w:rsid w:val="009A1EE8"/>
    <w:rsid w:val="009A4108"/>
    <w:rsid w:val="009A45AA"/>
    <w:rsid w:val="009B05EA"/>
    <w:rsid w:val="009B06F3"/>
    <w:rsid w:val="009B08E1"/>
    <w:rsid w:val="009B0FC1"/>
    <w:rsid w:val="009B1354"/>
    <w:rsid w:val="009B1C16"/>
    <w:rsid w:val="009B1D02"/>
    <w:rsid w:val="009B2417"/>
    <w:rsid w:val="009B456B"/>
    <w:rsid w:val="009B5611"/>
    <w:rsid w:val="009B6F87"/>
    <w:rsid w:val="009B7779"/>
    <w:rsid w:val="009B7A5E"/>
    <w:rsid w:val="009C3BA2"/>
    <w:rsid w:val="009C4603"/>
    <w:rsid w:val="009C59BC"/>
    <w:rsid w:val="009C5C71"/>
    <w:rsid w:val="009C73C7"/>
    <w:rsid w:val="009C7539"/>
    <w:rsid w:val="009D0BF0"/>
    <w:rsid w:val="009D1D54"/>
    <w:rsid w:val="009D27CE"/>
    <w:rsid w:val="009D2958"/>
    <w:rsid w:val="009D5696"/>
    <w:rsid w:val="009D57C1"/>
    <w:rsid w:val="009D623D"/>
    <w:rsid w:val="009D78D1"/>
    <w:rsid w:val="009D79F8"/>
    <w:rsid w:val="009D7AC6"/>
    <w:rsid w:val="009E0E34"/>
    <w:rsid w:val="009E15AF"/>
    <w:rsid w:val="009E2424"/>
    <w:rsid w:val="009E25E9"/>
    <w:rsid w:val="009E2F34"/>
    <w:rsid w:val="009E30A0"/>
    <w:rsid w:val="009E3C2E"/>
    <w:rsid w:val="009E3C63"/>
    <w:rsid w:val="009E4CE2"/>
    <w:rsid w:val="009E50A8"/>
    <w:rsid w:val="009E58EB"/>
    <w:rsid w:val="009E5E46"/>
    <w:rsid w:val="009E71F3"/>
    <w:rsid w:val="009E7ADC"/>
    <w:rsid w:val="009F2648"/>
    <w:rsid w:val="009F4993"/>
    <w:rsid w:val="009F6DF3"/>
    <w:rsid w:val="009F729C"/>
    <w:rsid w:val="009F782B"/>
    <w:rsid w:val="00A012F0"/>
    <w:rsid w:val="00A0151F"/>
    <w:rsid w:val="00A0185C"/>
    <w:rsid w:val="00A01A7C"/>
    <w:rsid w:val="00A01B31"/>
    <w:rsid w:val="00A02654"/>
    <w:rsid w:val="00A0280B"/>
    <w:rsid w:val="00A03D28"/>
    <w:rsid w:val="00A04A2B"/>
    <w:rsid w:val="00A050CC"/>
    <w:rsid w:val="00A06256"/>
    <w:rsid w:val="00A06A00"/>
    <w:rsid w:val="00A06F42"/>
    <w:rsid w:val="00A10376"/>
    <w:rsid w:val="00A10A56"/>
    <w:rsid w:val="00A10B52"/>
    <w:rsid w:val="00A11FAD"/>
    <w:rsid w:val="00A12475"/>
    <w:rsid w:val="00A14235"/>
    <w:rsid w:val="00A147D5"/>
    <w:rsid w:val="00A15111"/>
    <w:rsid w:val="00A156E2"/>
    <w:rsid w:val="00A15758"/>
    <w:rsid w:val="00A15EE9"/>
    <w:rsid w:val="00A160C2"/>
    <w:rsid w:val="00A1679C"/>
    <w:rsid w:val="00A175CA"/>
    <w:rsid w:val="00A17954"/>
    <w:rsid w:val="00A17A0E"/>
    <w:rsid w:val="00A21CF0"/>
    <w:rsid w:val="00A22B60"/>
    <w:rsid w:val="00A23461"/>
    <w:rsid w:val="00A2365F"/>
    <w:rsid w:val="00A23792"/>
    <w:rsid w:val="00A23993"/>
    <w:rsid w:val="00A23EB4"/>
    <w:rsid w:val="00A24E5E"/>
    <w:rsid w:val="00A250C7"/>
    <w:rsid w:val="00A25C2F"/>
    <w:rsid w:val="00A2739E"/>
    <w:rsid w:val="00A27935"/>
    <w:rsid w:val="00A3038C"/>
    <w:rsid w:val="00A31AA6"/>
    <w:rsid w:val="00A31C38"/>
    <w:rsid w:val="00A32885"/>
    <w:rsid w:val="00A32B25"/>
    <w:rsid w:val="00A33AE0"/>
    <w:rsid w:val="00A3447B"/>
    <w:rsid w:val="00A345B2"/>
    <w:rsid w:val="00A35306"/>
    <w:rsid w:val="00A36386"/>
    <w:rsid w:val="00A36768"/>
    <w:rsid w:val="00A36BE0"/>
    <w:rsid w:val="00A37AA6"/>
    <w:rsid w:val="00A41241"/>
    <w:rsid w:val="00A41EBE"/>
    <w:rsid w:val="00A41EE4"/>
    <w:rsid w:val="00A44508"/>
    <w:rsid w:val="00A449C8"/>
    <w:rsid w:val="00A46040"/>
    <w:rsid w:val="00A46961"/>
    <w:rsid w:val="00A4719B"/>
    <w:rsid w:val="00A51055"/>
    <w:rsid w:val="00A516FB"/>
    <w:rsid w:val="00A51A2A"/>
    <w:rsid w:val="00A51C51"/>
    <w:rsid w:val="00A52439"/>
    <w:rsid w:val="00A53025"/>
    <w:rsid w:val="00A55328"/>
    <w:rsid w:val="00A5590B"/>
    <w:rsid w:val="00A55E3D"/>
    <w:rsid w:val="00A56019"/>
    <w:rsid w:val="00A56260"/>
    <w:rsid w:val="00A56C2D"/>
    <w:rsid w:val="00A57961"/>
    <w:rsid w:val="00A605FF"/>
    <w:rsid w:val="00A6105C"/>
    <w:rsid w:val="00A616E3"/>
    <w:rsid w:val="00A62466"/>
    <w:rsid w:val="00A62D0C"/>
    <w:rsid w:val="00A6318A"/>
    <w:rsid w:val="00A63A89"/>
    <w:rsid w:val="00A66C1C"/>
    <w:rsid w:val="00A714C4"/>
    <w:rsid w:val="00A720EC"/>
    <w:rsid w:val="00A72DC6"/>
    <w:rsid w:val="00A755BD"/>
    <w:rsid w:val="00A77D64"/>
    <w:rsid w:val="00A77F90"/>
    <w:rsid w:val="00A8166F"/>
    <w:rsid w:val="00A81814"/>
    <w:rsid w:val="00A82F08"/>
    <w:rsid w:val="00A83054"/>
    <w:rsid w:val="00A8401E"/>
    <w:rsid w:val="00A8450B"/>
    <w:rsid w:val="00A845E2"/>
    <w:rsid w:val="00A84991"/>
    <w:rsid w:val="00A85D79"/>
    <w:rsid w:val="00A86A6C"/>
    <w:rsid w:val="00A87A2A"/>
    <w:rsid w:val="00A87A43"/>
    <w:rsid w:val="00A87BFA"/>
    <w:rsid w:val="00A87FF4"/>
    <w:rsid w:val="00A90C56"/>
    <w:rsid w:val="00A91C1F"/>
    <w:rsid w:val="00A9232E"/>
    <w:rsid w:val="00A92820"/>
    <w:rsid w:val="00A92D36"/>
    <w:rsid w:val="00A93ECB"/>
    <w:rsid w:val="00A942FC"/>
    <w:rsid w:val="00A9432D"/>
    <w:rsid w:val="00A948CC"/>
    <w:rsid w:val="00A956B9"/>
    <w:rsid w:val="00A95B62"/>
    <w:rsid w:val="00A95DCF"/>
    <w:rsid w:val="00A96670"/>
    <w:rsid w:val="00A97E4B"/>
    <w:rsid w:val="00AA0804"/>
    <w:rsid w:val="00AA18DA"/>
    <w:rsid w:val="00AA18F6"/>
    <w:rsid w:val="00AA280F"/>
    <w:rsid w:val="00AA30F2"/>
    <w:rsid w:val="00AA4461"/>
    <w:rsid w:val="00AA458E"/>
    <w:rsid w:val="00AA516A"/>
    <w:rsid w:val="00AA521B"/>
    <w:rsid w:val="00AA6BA9"/>
    <w:rsid w:val="00AA6D96"/>
    <w:rsid w:val="00AB012A"/>
    <w:rsid w:val="00AB10C6"/>
    <w:rsid w:val="00AB1848"/>
    <w:rsid w:val="00AB2F24"/>
    <w:rsid w:val="00AB3182"/>
    <w:rsid w:val="00AB323E"/>
    <w:rsid w:val="00AB41E9"/>
    <w:rsid w:val="00AB4628"/>
    <w:rsid w:val="00AB4CD0"/>
    <w:rsid w:val="00AB5E25"/>
    <w:rsid w:val="00AB740A"/>
    <w:rsid w:val="00AB74BC"/>
    <w:rsid w:val="00AB7636"/>
    <w:rsid w:val="00AB777D"/>
    <w:rsid w:val="00AC0ED6"/>
    <w:rsid w:val="00AC1238"/>
    <w:rsid w:val="00AC180A"/>
    <w:rsid w:val="00AC1ECB"/>
    <w:rsid w:val="00AC23D2"/>
    <w:rsid w:val="00AC3989"/>
    <w:rsid w:val="00AC4782"/>
    <w:rsid w:val="00AC4A55"/>
    <w:rsid w:val="00AC4B90"/>
    <w:rsid w:val="00AC4E3D"/>
    <w:rsid w:val="00AC606A"/>
    <w:rsid w:val="00AC7A35"/>
    <w:rsid w:val="00AD11C2"/>
    <w:rsid w:val="00AD1E1D"/>
    <w:rsid w:val="00AD22DC"/>
    <w:rsid w:val="00AD24E0"/>
    <w:rsid w:val="00AD2866"/>
    <w:rsid w:val="00AD3281"/>
    <w:rsid w:val="00AD3ED5"/>
    <w:rsid w:val="00AD52FE"/>
    <w:rsid w:val="00AD5E75"/>
    <w:rsid w:val="00AD5F00"/>
    <w:rsid w:val="00AD6059"/>
    <w:rsid w:val="00AE038B"/>
    <w:rsid w:val="00AE18C4"/>
    <w:rsid w:val="00AE2845"/>
    <w:rsid w:val="00AE4B93"/>
    <w:rsid w:val="00AE4D80"/>
    <w:rsid w:val="00AE4E6A"/>
    <w:rsid w:val="00AE569C"/>
    <w:rsid w:val="00AE7F46"/>
    <w:rsid w:val="00AF0538"/>
    <w:rsid w:val="00AF07EE"/>
    <w:rsid w:val="00AF183E"/>
    <w:rsid w:val="00AF1E13"/>
    <w:rsid w:val="00AF29B5"/>
    <w:rsid w:val="00AF2D40"/>
    <w:rsid w:val="00AF57CF"/>
    <w:rsid w:val="00AF6213"/>
    <w:rsid w:val="00AF6E94"/>
    <w:rsid w:val="00AF6EE9"/>
    <w:rsid w:val="00AF71BD"/>
    <w:rsid w:val="00B01152"/>
    <w:rsid w:val="00B01AC0"/>
    <w:rsid w:val="00B01BEA"/>
    <w:rsid w:val="00B01D6C"/>
    <w:rsid w:val="00B02133"/>
    <w:rsid w:val="00B02B1F"/>
    <w:rsid w:val="00B02F9F"/>
    <w:rsid w:val="00B034C2"/>
    <w:rsid w:val="00B0417D"/>
    <w:rsid w:val="00B047C1"/>
    <w:rsid w:val="00B05AEF"/>
    <w:rsid w:val="00B060A3"/>
    <w:rsid w:val="00B06879"/>
    <w:rsid w:val="00B0748D"/>
    <w:rsid w:val="00B119BB"/>
    <w:rsid w:val="00B12319"/>
    <w:rsid w:val="00B12751"/>
    <w:rsid w:val="00B12B0A"/>
    <w:rsid w:val="00B13930"/>
    <w:rsid w:val="00B15660"/>
    <w:rsid w:val="00B164CE"/>
    <w:rsid w:val="00B16DC3"/>
    <w:rsid w:val="00B1718A"/>
    <w:rsid w:val="00B21E41"/>
    <w:rsid w:val="00B22288"/>
    <w:rsid w:val="00B22367"/>
    <w:rsid w:val="00B2248B"/>
    <w:rsid w:val="00B22505"/>
    <w:rsid w:val="00B230F3"/>
    <w:rsid w:val="00B24667"/>
    <w:rsid w:val="00B24ECC"/>
    <w:rsid w:val="00B25032"/>
    <w:rsid w:val="00B25D0D"/>
    <w:rsid w:val="00B27809"/>
    <w:rsid w:val="00B3181D"/>
    <w:rsid w:val="00B31F21"/>
    <w:rsid w:val="00B3208E"/>
    <w:rsid w:val="00B3349D"/>
    <w:rsid w:val="00B33712"/>
    <w:rsid w:val="00B33BEA"/>
    <w:rsid w:val="00B3634A"/>
    <w:rsid w:val="00B36776"/>
    <w:rsid w:val="00B3721F"/>
    <w:rsid w:val="00B37BE8"/>
    <w:rsid w:val="00B37D78"/>
    <w:rsid w:val="00B405A5"/>
    <w:rsid w:val="00B40692"/>
    <w:rsid w:val="00B40952"/>
    <w:rsid w:val="00B40EAE"/>
    <w:rsid w:val="00B40F24"/>
    <w:rsid w:val="00B41424"/>
    <w:rsid w:val="00B41547"/>
    <w:rsid w:val="00B41E24"/>
    <w:rsid w:val="00B429AC"/>
    <w:rsid w:val="00B43103"/>
    <w:rsid w:val="00B436E3"/>
    <w:rsid w:val="00B45412"/>
    <w:rsid w:val="00B46293"/>
    <w:rsid w:val="00B46845"/>
    <w:rsid w:val="00B46987"/>
    <w:rsid w:val="00B47313"/>
    <w:rsid w:val="00B47F15"/>
    <w:rsid w:val="00B50229"/>
    <w:rsid w:val="00B5032D"/>
    <w:rsid w:val="00B50407"/>
    <w:rsid w:val="00B50B07"/>
    <w:rsid w:val="00B50BE5"/>
    <w:rsid w:val="00B50CAD"/>
    <w:rsid w:val="00B51B2D"/>
    <w:rsid w:val="00B53177"/>
    <w:rsid w:val="00B53958"/>
    <w:rsid w:val="00B54742"/>
    <w:rsid w:val="00B55BB7"/>
    <w:rsid w:val="00B55D67"/>
    <w:rsid w:val="00B568BE"/>
    <w:rsid w:val="00B57F83"/>
    <w:rsid w:val="00B60861"/>
    <w:rsid w:val="00B60F10"/>
    <w:rsid w:val="00B61169"/>
    <w:rsid w:val="00B61487"/>
    <w:rsid w:val="00B6148C"/>
    <w:rsid w:val="00B6241F"/>
    <w:rsid w:val="00B629B0"/>
    <w:rsid w:val="00B62D20"/>
    <w:rsid w:val="00B6332B"/>
    <w:rsid w:val="00B63C4C"/>
    <w:rsid w:val="00B64BBA"/>
    <w:rsid w:val="00B6577C"/>
    <w:rsid w:val="00B6681C"/>
    <w:rsid w:val="00B67105"/>
    <w:rsid w:val="00B679A0"/>
    <w:rsid w:val="00B679E5"/>
    <w:rsid w:val="00B67AF9"/>
    <w:rsid w:val="00B71AD6"/>
    <w:rsid w:val="00B72BF0"/>
    <w:rsid w:val="00B72EEB"/>
    <w:rsid w:val="00B73C1F"/>
    <w:rsid w:val="00B746CC"/>
    <w:rsid w:val="00B752CF"/>
    <w:rsid w:val="00B755C0"/>
    <w:rsid w:val="00B7681F"/>
    <w:rsid w:val="00B77783"/>
    <w:rsid w:val="00B77F70"/>
    <w:rsid w:val="00B80488"/>
    <w:rsid w:val="00B81685"/>
    <w:rsid w:val="00B83375"/>
    <w:rsid w:val="00B83718"/>
    <w:rsid w:val="00B838DF"/>
    <w:rsid w:val="00B8394E"/>
    <w:rsid w:val="00B84655"/>
    <w:rsid w:val="00B8707F"/>
    <w:rsid w:val="00B87150"/>
    <w:rsid w:val="00B9035C"/>
    <w:rsid w:val="00B91473"/>
    <w:rsid w:val="00B92662"/>
    <w:rsid w:val="00B92C04"/>
    <w:rsid w:val="00B93B49"/>
    <w:rsid w:val="00B9407A"/>
    <w:rsid w:val="00B95777"/>
    <w:rsid w:val="00B95CE1"/>
    <w:rsid w:val="00B95D8E"/>
    <w:rsid w:val="00B9770F"/>
    <w:rsid w:val="00B977A4"/>
    <w:rsid w:val="00B97D1E"/>
    <w:rsid w:val="00B97FE2"/>
    <w:rsid w:val="00BA0483"/>
    <w:rsid w:val="00BA2DF0"/>
    <w:rsid w:val="00BA34B9"/>
    <w:rsid w:val="00BA5B9D"/>
    <w:rsid w:val="00BA6DC2"/>
    <w:rsid w:val="00BA7EA0"/>
    <w:rsid w:val="00BB0325"/>
    <w:rsid w:val="00BB053F"/>
    <w:rsid w:val="00BB3157"/>
    <w:rsid w:val="00BB3B89"/>
    <w:rsid w:val="00BB3FA9"/>
    <w:rsid w:val="00BB4DD0"/>
    <w:rsid w:val="00BB5145"/>
    <w:rsid w:val="00BB5ED9"/>
    <w:rsid w:val="00BB6C04"/>
    <w:rsid w:val="00BB6CA4"/>
    <w:rsid w:val="00BB7C38"/>
    <w:rsid w:val="00BB7EC4"/>
    <w:rsid w:val="00BC12F0"/>
    <w:rsid w:val="00BC40D9"/>
    <w:rsid w:val="00BC4F64"/>
    <w:rsid w:val="00BC4FC0"/>
    <w:rsid w:val="00BC5387"/>
    <w:rsid w:val="00BC576A"/>
    <w:rsid w:val="00BC6CB9"/>
    <w:rsid w:val="00BC7AFD"/>
    <w:rsid w:val="00BD11A3"/>
    <w:rsid w:val="00BD152A"/>
    <w:rsid w:val="00BD25BB"/>
    <w:rsid w:val="00BD2B44"/>
    <w:rsid w:val="00BD3E3A"/>
    <w:rsid w:val="00BD5028"/>
    <w:rsid w:val="00BD531A"/>
    <w:rsid w:val="00BD5496"/>
    <w:rsid w:val="00BD5772"/>
    <w:rsid w:val="00BD5E63"/>
    <w:rsid w:val="00BD7B62"/>
    <w:rsid w:val="00BD7DE4"/>
    <w:rsid w:val="00BE0752"/>
    <w:rsid w:val="00BE08F4"/>
    <w:rsid w:val="00BE093A"/>
    <w:rsid w:val="00BE1573"/>
    <w:rsid w:val="00BE361D"/>
    <w:rsid w:val="00BE3975"/>
    <w:rsid w:val="00BE477F"/>
    <w:rsid w:val="00BE60DC"/>
    <w:rsid w:val="00BE6202"/>
    <w:rsid w:val="00BE6F04"/>
    <w:rsid w:val="00BF00EE"/>
    <w:rsid w:val="00BF040B"/>
    <w:rsid w:val="00BF098A"/>
    <w:rsid w:val="00BF2089"/>
    <w:rsid w:val="00BF3C54"/>
    <w:rsid w:val="00BF4670"/>
    <w:rsid w:val="00BF4805"/>
    <w:rsid w:val="00BF5DBD"/>
    <w:rsid w:val="00BF5EA5"/>
    <w:rsid w:val="00BF5EEB"/>
    <w:rsid w:val="00BF6395"/>
    <w:rsid w:val="00BF68CF"/>
    <w:rsid w:val="00BF690A"/>
    <w:rsid w:val="00BF7539"/>
    <w:rsid w:val="00C016CC"/>
    <w:rsid w:val="00C01A1C"/>
    <w:rsid w:val="00C035D7"/>
    <w:rsid w:val="00C04108"/>
    <w:rsid w:val="00C052CF"/>
    <w:rsid w:val="00C0632E"/>
    <w:rsid w:val="00C0634E"/>
    <w:rsid w:val="00C06873"/>
    <w:rsid w:val="00C07293"/>
    <w:rsid w:val="00C10739"/>
    <w:rsid w:val="00C11A5F"/>
    <w:rsid w:val="00C11AD4"/>
    <w:rsid w:val="00C12891"/>
    <w:rsid w:val="00C13D80"/>
    <w:rsid w:val="00C14215"/>
    <w:rsid w:val="00C144CC"/>
    <w:rsid w:val="00C14AF7"/>
    <w:rsid w:val="00C14DE0"/>
    <w:rsid w:val="00C152BB"/>
    <w:rsid w:val="00C16F3A"/>
    <w:rsid w:val="00C20F44"/>
    <w:rsid w:val="00C20FFB"/>
    <w:rsid w:val="00C21AC4"/>
    <w:rsid w:val="00C21BF5"/>
    <w:rsid w:val="00C233A3"/>
    <w:rsid w:val="00C24120"/>
    <w:rsid w:val="00C24B2E"/>
    <w:rsid w:val="00C2592A"/>
    <w:rsid w:val="00C25DE1"/>
    <w:rsid w:val="00C26316"/>
    <w:rsid w:val="00C26DEB"/>
    <w:rsid w:val="00C2747C"/>
    <w:rsid w:val="00C300E3"/>
    <w:rsid w:val="00C31209"/>
    <w:rsid w:val="00C31749"/>
    <w:rsid w:val="00C3180C"/>
    <w:rsid w:val="00C318D9"/>
    <w:rsid w:val="00C31993"/>
    <w:rsid w:val="00C323BB"/>
    <w:rsid w:val="00C33191"/>
    <w:rsid w:val="00C34C7C"/>
    <w:rsid w:val="00C36C3C"/>
    <w:rsid w:val="00C37BA4"/>
    <w:rsid w:val="00C37D97"/>
    <w:rsid w:val="00C4109E"/>
    <w:rsid w:val="00C41CBC"/>
    <w:rsid w:val="00C44080"/>
    <w:rsid w:val="00C44F57"/>
    <w:rsid w:val="00C46A2B"/>
    <w:rsid w:val="00C46FC6"/>
    <w:rsid w:val="00C47112"/>
    <w:rsid w:val="00C472B0"/>
    <w:rsid w:val="00C510FC"/>
    <w:rsid w:val="00C515F5"/>
    <w:rsid w:val="00C51813"/>
    <w:rsid w:val="00C5185E"/>
    <w:rsid w:val="00C52868"/>
    <w:rsid w:val="00C54411"/>
    <w:rsid w:val="00C548D7"/>
    <w:rsid w:val="00C5502E"/>
    <w:rsid w:val="00C571A3"/>
    <w:rsid w:val="00C57C76"/>
    <w:rsid w:val="00C650BD"/>
    <w:rsid w:val="00C65A2B"/>
    <w:rsid w:val="00C65B94"/>
    <w:rsid w:val="00C65E5D"/>
    <w:rsid w:val="00C66A24"/>
    <w:rsid w:val="00C673BA"/>
    <w:rsid w:val="00C67B00"/>
    <w:rsid w:val="00C712E6"/>
    <w:rsid w:val="00C7170E"/>
    <w:rsid w:val="00C71D10"/>
    <w:rsid w:val="00C7214F"/>
    <w:rsid w:val="00C723C7"/>
    <w:rsid w:val="00C72A8E"/>
    <w:rsid w:val="00C73C06"/>
    <w:rsid w:val="00C757D0"/>
    <w:rsid w:val="00C764CD"/>
    <w:rsid w:val="00C80994"/>
    <w:rsid w:val="00C81097"/>
    <w:rsid w:val="00C811C2"/>
    <w:rsid w:val="00C81829"/>
    <w:rsid w:val="00C821F4"/>
    <w:rsid w:val="00C823C2"/>
    <w:rsid w:val="00C83A5C"/>
    <w:rsid w:val="00C85149"/>
    <w:rsid w:val="00C870F5"/>
    <w:rsid w:val="00C87BB5"/>
    <w:rsid w:val="00C87CC7"/>
    <w:rsid w:val="00C90390"/>
    <w:rsid w:val="00C9078E"/>
    <w:rsid w:val="00C933AC"/>
    <w:rsid w:val="00C937D1"/>
    <w:rsid w:val="00C95051"/>
    <w:rsid w:val="00C95F92"/>
    <w:rsid w:val="00C96A6D"/>
    <w:rsid w:val="00C96C16"/>
    <w:rsid w:val="00C97D35"/>
    <w:rsid w:val="00C97EF3"/>
    <w:rsid w:val="00CA0334"/>
    <w:rsid w:val="00CA3275"/>
    <w:rsid w:val="00CA35FE"/>
    <w:rsid w:val="00CA3C56"/>
    <w:rsid w:val="00CB055A"/>
    <w:rsid w:val="00CB05FA"/>
    <w:rsid w:val="00CB0B0E"/>
    <w:rsid w:val="00CB0BA0"/>
    <w:rsid w:val="00CB34B2"/>
    <w:rsid w:val="00CB3A72"/>
    <w:rsid w:val="00CB4E5A"/>
    <w:rsid w:val="00CB53F8"/>
    <w:rsid w:val="00CB736D"/>
    <w:rsid w:val="00CB7517"/>
    <w:rsid w:val="00CB7571"/>
    <w:rsid w:val="00CB7D0D"/>
    <w:rsid w:val="00CC0227"/>
    <w:rsid w:val="00CC0427"/>
    <w:rsid w:val="00CC0462"/>
    <w:rsid w:val="00CC23C3"/>
    <w:rsid w:val="00CC2911"/>
    <w:rsid w:val="00CC4844"/>
    <w:rsid w:val="00CC6CD8"/>
    <w:rsid w:val="00CC6E12"/>
    <w:rsid w:val="00CC767A"/>
    <w:rsid w:val="00CC7EC0"/>
    <w:rsid w:val="00CD0CE8"/>
    <w:rsid w:val="00CD15E0"/>
    <w:rsid w:val="00CD1788"/>
    <w:rsid w:val="00CD2732"/>
    <w:rsid w:val="00CD2E2B"/>
    <w:rsid w:val="00CD3871"/>
    <w:rsid w:val="00CD3C94"/>
    <w:rsid w:val="00CD522B"/>
    <w:rsid w:val="00CD53AC"/>
    <w:rsid w:val="00CD58E7"/>
    <w:rsid w:val="00CD598B"/>
    <w:rsid w:val="00CD5F71"/>
    <w:rsid w:val="00CD61BB"/>
    <w:rsid w:val="00CD79B1"/>
    <w:rsid w:val="00CD7E66"/>
    <w:rsid w:val="00CE01BB"/>
    <w:rsid w:val="00CE09CA"/>
    <w:rsid w:val="00CE307E"/>
    <w:rsid w:val="00CE331E"/>
    <w:rsid w:val="00CE42F7"/>
    <w:rsid w:val="00CE4A4B"/>
    <w:rsid w:val="00CE597D"/>
    <w:rsid w:val="00CE5A55"/>
    <w:rsid w:val="00CE69F9"/>
    <w:rsid w:val="00CE6DE9"/>
    <w:rsid w:val="00CF0326"/>
    <w:rsid w:val="00CF0EDC"/>
    <w:rsid w:val="00CF12E8"/>
    <w:rsid w:val="00CF16E9"/>
    <w:rsid w:val="00CF1D1D"/>
    <w:rsid w:val="00CF23AC"/>
    <w:rsid w:val="00CF23D7"/>
    <w:rsid w:val="00CF3153"/>
    <w:rsid w:val="00CF33E8"/>
    <w:rsid w:val="00CF5059"/>
    <w:rsid w:val="00CF552E"/>
    <w:rsid w:val="00CF5628"/>
    <w:rsid w:val="00CF6B14"/>
    <w:rsid w:val="00D01631"/>
    <w:rsid w:val="00D01CD5"/>
    <w:rsid w:val="00D0229F"/>
    <w:rsid w:val="00D024A0"/>
    <w:rsid w:val="00D02612"/>
    <w:rsid w:val="00D03003"/>
    <w:rsid w:val="00D03EB0"/>
    <w:rsid w:val="00D04284"/>
    <w:rsid w:val="00D04369"/>
    <w:rsid w:val="00D04C1A"/>
    <w:rsid w:val="00D05956"/>
    <w:rsid w:val="00D061B2"/>
    <w:rsid w:val="00D07A79"/>
    <w:rsid w:val="00D10686"/>
    <w:rsid w:val="00D123B2"/>
    <w:rsid w:val="00D12D1B"/>
    <w:rsid w:val="00D134BE"/>
    <w:rsid w:val="00D14E22"/>
    <w:rsid w:val="00D15CDC"/>
    <w:rsid w:val="00D204B7"/>
    <w:rsid w:val="00D207AC"/>
    <w:rsid w:val="00D209D3"/>
    <w:rsid w:val="00D20EF8"/>
    <w:rsid w:val="00D2110B"/>
    <w:rsid w:val="00D217E6"/>
    <w:rsid w:val="00D217FB"/>
    <w:rsid w:val="00D22A7E"/>
    <w:rsid w:val="00D23C5F"/>
    <w:rsid w:val="00D23E4D"/>
    <w:rsid w:val="00D242C5"/>
    <w:rsid w:val="00D24BA0"/>
    <w:rsid w:val="00D25CD0"/>
    <w:rsid w:val="00D26D68"/>
    <w:rsid w:val="00D321A5"/>
    <w:rsid w:val="00D329C7"/>
    <w:rsid w:val="00D32A73"/>
    <w:rsid w:val="00D33271"/>
    <w:rsid w:val="00D334B7"/>
    <w:rsid w:val="00D334DC"/>
    <w:rsid w:val="00D338E6"/>
    <w:rsid w:val="00D33972"/>
    <w:rsid w:val="00D3516D"/>
    <w:rsid w:val="00D3536C"/>
    <w:rsid w:val="00D3664A"/>
    <w:rsid w:val="00D377AA"/>
    <w:rsid w:val="00D401B7"/>
    <w:rsid w:val="00D407DB"/>
    <w:rsid w:val="00D423CE"/>
    <w:rsid w:val="00D43688"/>
    <w:rsid w:val="00D436F7"/>
    <w:rsid w:val="00D43D18"/>
    <w:rsid w:val="00D43EFA"/>
    <w:rsid w:val="00D44FBE"/>
    <w:rsid w:val="00D45050"/>
    <w:rsid w:val="00D467BC"/>
    <w:rsid w:val="00D47F40"/>
    <w:rsid w:val="00D506EE"/>
    <w:rsid w:val="00D531B2"/>
    <w:rsid w:val="00D55931"/>
    <w:rsid w:val="00D56AF4"/>
    <w:rsid w:val="00D57A5A"/>
    <w:rsid w:val="00D60ED0"/>
    <w:rsid w:val="00D61BCC"/>
    <w:rsid w:val="00D61F72"/>
    <w:rsid w:val="00D649F2"/>
    <w:rsid w:val="00D64CDA"/>
    <w:rsid w:val="00D64DC0"/>
    <w:rsid w:val="00D659BB"/>
    <w:rsid w:val="00D65F88"/>
    <w:rsid w:val="00D67546"/>
    <w:rsid w:val="00D67C6A"/>
    <w:rsid w:val="00D67E7A"/>
    <w:rsid w:val="00D704EE"/>
    <w:rsid w:val="00D70FB7"/>
    <w:rsid w:val="00D71618"/>
    <w:rsid w:val="00D7256F"/>
    <w:rsid w:val="00D727C8"/>
    <w:rsid w:val="00D72B77"/>
    <w:rsid w:val="00D72D0A"/>
    <w:rsid w:val="00D73034"/>
    <w:rsid w:val="00D73DBF"/>
    <w:rsid w:val="00D74417"/>
    <w:rsid w:val="00D74424"/>
    <w:rsid w:val="00D75AF8"/>
    <w:rsid w:val="00D75C66"/>
    <w:rsid w:val="00D76456"/>
    <w:rsid w:val="00D764AE"/>
    <w:rsid w:val="00D77E81"/>
    <w:rsid w:val="00D77F48"/>
    <w:rsid w:val="00D80A7E"/>
    <w:rsid w:val="00D80FC4"/>
    <w:rsid w:val="00D844E3"/>
    <w:rsid w:val="00D85960"/>
    <w:rsid w:val="00D85B9A"/>
    <w:rsid w:val="00D85CA6"/>
    <w:rsid w:val="00D85CF3"/>
    <w:rsid w:val="00D8731C"/>
    <w:rsid w:val="00D90478"/>
    <w:rsid w:val="00D92131"/>
    <w:rsid w:val="00D928D7"/>
    <w:rsid w:val="00D9312A"/>
    <w:rsid w:val="00D94D33"/>
    <w:rsid w:val="00D958AC"/>
    <w:rsid w:val="00D97063"/>
    <w:rsid w:val="00D978FD"/>
    <w:rsid w:val="00DA042F"/>
    <w:rsid w:val="00DA0886"/>
    <w:rsid w:val="00DA1A31"/>
    <w:rsid w:val="00DA393F"/>
    <w:rsid w:val="00DA3DF7"/>
    <w:rsid w:val="00DA47DB"/>
    <w:rsid w:val="00DA4851"/>
    <w:rsid w:val="00DA4870"/>
    <w:rsid w:val="00DA5D0A"/>
    <w:rsid w:val="00DA5EB5"/>
    <w:rsid w:val="00DA60D7"/>
    <w:rsid w:val="00DA7899"/>
    <w:rsid w:val="00DA7FCD"/>
    <w:rsid w:val="00DB02DC"/>
    <w:rsid w:val="00DB0EA9"/>
    <w:rsid w:val="00DB179D"/>
    <w:rsid w:val="00DB2172"/>
    <w:rsid w:val="00DB2752"/>
    <w:rsid w:val="00DB2835"/>
    <w:rsid w:val="00DB50D6"/>
    <w:rsid w:val="00DB7E76"/>
    <w:rsid w:val="00DC0258"/>
    <w:rsid w:val="00DC0C7D"/>
    <w:rsid w:val="00DC12D7"/>
    <w:rsid w:val="00DC18E7"/>
    <w:rsid w:val="00DC1D54"/>
    <w:rsid w:val="00DC21DF"/>
    <w:rsid w:val="00DC2999"/>
    <w:rsid w:val="00DC405F"/>
    <w:rsid w:val="00DC4253"/>
    <w:rsid w:val="00DC46D9"/>
    <w:rsid w:val="00DC512E"/>
    <w:rsid w:val="00DC5C4B"/>
    <w:rsid w:val="00DD067D"/>
    <w:rsid w:val="00DD106A"/>
    <w:rsid w:val="00DD2491"/>
    <w:rsid w:val="00DD29AF"/>
    <w:rsid w:val="00DD2F34"/>
    <w:rsid w:val="00DD364D"/>
    <w:rsid w:val="00DD3BCE"/>
    <w:rsid w:val="00DD5011"/>
    <w:rsid w:val="00DD5122"/>
    <w:rsid w:val="00DD7566"/>
    <w:rsid w:val="00DE0384"/>
    <w:rsid w:val="00DE0468"/>
    <w:rsid w:val="00DE1A7F"/>
    <w:rsid w:val="00DE2111"/>
    <w:rsid w:val="00DE2731"/>
    <w:rsid w:val="00DE27F6"/>
    <w:rsid w:val="00DE316B"/>
    <w:rsid w:val="00DE3DAE"/>
    <w:rsid w:val="00DE419A"/>
    <w:rsid w:val="00DE4A05"/>
    <w:rsid w:val="00DE4B95"/>
    <w:rsid w:val="00DE4F0D"/>
    <w:rsid w:val="00DE5B0F"/>
    <w:rsid w:val="00DE655D"/>
    <w:rsid w:val="00DE66A4"/>
    <w:rsid w:val="00DE7282"/>
    <w:rsid w:val="00DF0121"/>
    <w:rsid w:val="00DF0B36"/>
    <w:rsid w:val="00DF10D3"/>
    <w:rsid w:val="00DF15B8"/>
    <w:rsid w:val="00DF1AED"/>
    <w:rsid w:val="00DF20D1"/>
    <w:rsid w:val="00DF26CC"/>
    <w:rsid w:val="00DF2960"/>
    <w:rsid w:val="00DF2CCA"/>
    <w:rsid w:val="00DF2F6D"/>
    <w:rsid w:val="00DF3C48"/>
    <w:rsid w:val="00DF4913"/>
    <w:rsid w:val="00DF6DB9"/>
    <w:rsid w:val="00DF7566"/>
    <w:rsid w:val="00DF75A9"/>
    <w:rsid w:val="00E005EE"/>
    <w:rsid w:val="00E018D4"/>
    <w:rsid w:val="00E01BF6"/>
    <w:rsid w:val="00E02AD7"/>
    <w:rsid w:val="00E02D74"/>
    <w:rsid w:val="00E031D4"/>
    <w:rsid w:val="00E06F46"/>
    <w:rsid w:val="00E075F6"/>
    <w:rsid w:val="00E07B66"/>
    <w:rsid w:val="00E07D00"/>
    <w:rsid w:val="00E105BC"/>
    <w:rsid w:val="00E112E2"/>
    <w:rsid w:val="00E11C3F"/>
    <w:rsid w:val="00E11D83"/>
    <w:rsid w:val="00E120E4"/>
    <w:rsid w:val="00E127A5"/>
    <w:rsid w:val="00E13F70"/>
    <w:rsid w:val="00E14794"/>
    <w:rsid w:val="00E16A62"/>
    <w:rsid w:val="00E17986"/>
    <w:rsid w:val="00E17B94"/>
    <w:rsid w:val="00E205BE"/>
    <w:rsid w:val="00E20CDB"/>
    <w:rsid w:val="00E219E0"/>
    <w:rsid w:val="00E2487F"/>
    <w:rsid w:val="00E24D6B"/>
    <w:rsid w:val="00E279EB"/>
    <w:rsid w:val="00E27B4E"/>
    <w:rsid w:val="00E3025B"/>
    <w:rsid w:val="00E31F36"/>
    <w:rsid w:val="00E32138"/>
    <w:rsid w:val="00E32D5A"/>
    <w:rsid w:val="00E33114"/>
    <w:rsid w:val="00E33527"/>
    <w:rsid w:val="00E34B54"/>
    <w:rsid w:val="00E3633F"/>
    <w:rsid w:val="00E369F4"/>
    <w:rsid w:val="00E37332"/>
    <w:rsid w:val="00E406A1"/>
    <w:rsid w:val="00E407C9"/>
    <w:rsid w:val="00E41F02"/>
    <w:rsid w:val="00E422FA"/>
    <w:rsid w:val="00E469B4"/>
    <w:rsid w:val="00E46B45"/>
    <w:rsid w:val="00E474F0"/>
    <w:rsid w:val="00E47C11"/>
    <w:rsid w:val="00E50569"/>
    <w:rsid w:val="00E50C76"/>
    <w:rsid w:val="00E5170A"/>
    <w:rsid w:val="00E51DD8"/>
    <w:rsid w:val="00E526F1"/>
    <w:rsid w:val="00E53959"/>
    <w:rsid w:val="00E53DF3"/>
    <w:rsid w:val="00E54F22"/>
    <w:rsid w:val="00E55643"/>
    <w:rsid w:val="00E55C18"/>
    <w:rsid w:val="00E5792C"/>
    <w:rsid w:val="00E57CC8"/>
    <w:rsid w:val="00E60375"/>
    <w:rsid w:val="00E61679"/>
    <w:rsid w:val="00E61AB7"/>
    <w:rsid w:val="00E622B0"/>
    <w:rsid w:val="00E635F5"/>
    <w:rsid w:val="00E65174"/>
    <w:rsid w:val="00E666FB"/>
    <w:rsid w:val="00E66EF4"/>
    <w:rsid w:val="00E674A1"/>
    <w:rsid w:val="00E67663"/>
    <w:rsid w:val="00E71202"/>
    <w:rsid w:val="00E7123F"/>
    <w:rsid w:val="00E71B49"/>
    <w:rsid w:val="00E726BF"/>
    <w:rsid w:val="00E74333"/>
    <w:rsid w:val="00E74639"/>
    <w:rsid w:val="00E75103"/>
    <w:rsid w:val="00E75D37"/>
    <w:rsid w:val="00E76D98"/>
    <w:rsid w:val="00E771AA"/>
    <w:rsid w:val="00E81C9B"/>
    <w:rsid w:val="00E82582"/>
    <w:rsid w:val="00E83BDE"/>
    <w:rsid w:val="00E83E5B"/>
    <w:rsid w:val="00E844DF"/>
    <w:rsid w:val="00E84F37"/>
    <w:rsid w:val="00E851AA"/>
    <w:rsid w:val="00E853AA"/>
    <w:rsid w:val="00E85430"/>
    <w:rsid w:val="00E86092"/>
    <w:rsid w:val="00E8647F"/>
    <w:rsid w:val="00E86507"/>
    <w:rsid w:val="00E87AD8"/>
    <w:rsid w:val="00E91C06"/>
    <w:rsid w:val="00E92AD7"/>
    <w:rsid w:val="00E93AB8"/>
    <w:rsid w:val="00E93E79"/>
    <w:rsid w:val="00E93F40"/>
    <w:rsid w:val="00E93FC7"/>
    <w:rsid w:val="00E9485E"/>
    <w:rsid w:val="00E975FD"/>
    <w:rsid w:val="00E97C49"/>
    <w:rsid w:val="00E97CE9"/>
    <w:rsid w:val="00EA1807"/>
    <w:rsid w:val="00EA1D72"/>
    <w:rsid w:val="00EA236A"/>
    <w:rsid w:val="00EA4C2F"/>
    <w:rsid w:val="00EA53D3"/>
    <w:rsid w:val="00EA5ADF"/>
    <w:rsid w:val="00EA5FCE"/>
    <w:rsid w:val="00EA66A3"/>
    <w:rsid w:val="00EA6C78"/>
    <w:rsid w:val="00EA711A"/>
    <w:rsid w:val="00EA799C"/>
    <w:rsid w:val="00EB0263"/>
    <w:rsid w:val="00EB0A8E"/>
    <w:rsid w:val="00EB0DAB"/>
    <w:rsid w:val="00EB0F21"/>
    <w:rsid w:val="00EB108B"/>
    <w:rsid w:val="00EB1264"/>
    <w:rsid w:val="00EB188D"/>
    <w:rsid w:val="00EB2181"/>
    <w:rsid w:val="00EB218C"/>
    <w:rsid w:val="00EB251C"/>
    <w:rsid w:val="00EB25DF"/>
    <w:rsid w:val="00EB3967"/>
    <w:rsid w:val="00EB3B31"/>
    <w:rsid w:val="00EB5C37"/>
    <w:rsid w:val="00EB6572"/>
    <w:rsid w:val="00EB6C8C"/>
    <w:rsid w:val="00EB7C1A"/>
    <w:rsid w:val="00EB7E60"/>
    <w:rsid w:val="00EC07C7"/>
    <w:rsid w:val="00EC0E2D"/>
    <w:rsid w:val="00EC1CFF"/>
    <w:rsid w:val="00EC2BEE"/>
    <w:rsid w:val="00EC36DE"/>
    <w:rsid w:val="00EC397A"/>
    <w:rsid w:val="00EC4A12"/>
    <w:rsid w:val="00EC4B20"/>
    <w:rsid w:val="00EC4B6C"/>
    <w:rsid w:val="00EC566F"/>
    <w:rsid w:val="00EC5BA8"/>
    <w:rsid w:val="00EC6872"/>
    <w:rsid w:val="00EC68EF"/>
    <w:rsid w:val="00ED02BE"/>
    <w:rsid w:val="00ED0AB3"/>
    <w:rsid w:val="00ED402D"/>
    <w:rsid w:val="00ED4B3D"/>
    <w:rsid w:val="00ED5A6B"/>
    <w:rsid w:val="00ED67FC"/>
    <w:rsid w:val="00ED7009"/>
    <w:rsid w:val="00ED767A"/>
    <w:rsid w:val="00EE1374"/>
    <w:rsid w:val="00EE1C25"/>
    <w:rsid w:val="00EE48B0"/>
    <w:rsid w:val="00EE5E8A"/>
    <w:rsid w:val="00EE6467"/>
    <w:rsid w:val="00EE6DA2"/>
    <w:rsid w:val="00EE6E59"/>
    <w:rsid w:val="00EE799E"/>
    <w:rsid w:val="00EF07F8"/>
    <w:rsid w:val="00EF211A"/>
    <w:rsid w:val="00EF4210"/>
    <w:rsid w:val="00EF4296"/>
    <w:rsid w:val="00EF4EEC"/>
    <w:rsid w:val="00EF4F1F"/>
    <w:rsid w:val="00EF51C7"/>
    <w:rsid w:val="00EF537E"/>
    <w:rsid w:val="00EF552C"/>
    <w:rsid w:val="00EF6A99"/>
    <w:rsid w:val="00EF6BF2"/>
    <w:rsid w:val="00EF6E8C"/>
    <w:rsid w:val="00EF6FD7"/>
    <w:rsid w:val="00EF70A2"/>
    <w:rsid w:val="00EF7D81"/>
    <w:rsid w:val="00F0136E"/>
    <w:rsid w:val="00F02E90"/>
    <w:rsid w:val="00F03793"/>
    <w:rsid w:val="00F04167"/>
    <w:rsid w:val="00F04324"/>
    <w:rsid w:val="00F04BA1"/>
    <w:rsid w:val="00F05D71"/>
    <w:rsid w:val="00F070C6"/>
    <w:rsid w:val="00F121AA"/>
    <w:rsid w:val="00F126CD"/>
    <w:rsid w:val="00F13837"/>
    <w:rsid w:val="00F15E36"/>
    <w:rsid w:val="00F177C6"/>
    <w:rsid w:val="00F2215F"/>
    <w:rsid w:val="00F22269"/>
    <w:rsid w:val="00F227B5"/>
    <w:rsid w:val="00F2344B"/>
    <w:rsid w:val="00F23D3B"/>
    <w:rsid w:val="00F243DF"/>
    <w:rsid w:val="00F245D5"/>
    <w:rsid w:val="00F26EF6"/>
    <w:rsid w:val="00F2793E"/>
    <w:rsid w:val="00F301A7"/>
    <w:rsid w:val="00F30C3D"/>
    <w:rsid w:val="00F3145B"/>
    <w:rsid w:val="00F31584"/>
    <w:rsid w:val="00F32665"/>
    <w:rsid w:val="00F33529"/>
    <w:rsid w:val="00F340E0"/>
    <w:rsid w:val="00F34B3A"/>
    <w:rsid w:val="00F355B3"/>
    <w:rsid w:val="00F35F7E"/>
    <w:rsid w:val="00F36CDB"/>
    <w:rsid w:val="00F402E5"/>
    <w:rsid w:val="00F4049A"/>
    <w:rsid w:val="00F409FF"/>
    <w:rsid w:val="00F40AC9"/>
    <w:rsid w:val="00F40EFB"/>
    <w:rsid w:val="00F4120D"/>
    <w:rsid w:val="00F431B9"/>
    <w:rsid w:val="00F43662"/>
    <w:rsid w:val="00F44256"/>
    <w:rsid w:val="00F44724"/>
    <w:rsid w:val="00F457E0"/>
    <w:rsid w:val="00F457E6"/>
    <w:rsid w:val="00F45AA7"/>
    <w:rsid w:val="00F45D1A"/>
    <w:rsid w:val="00F4604F"/>
    <w:rsid w:val="00F477EA"/>
    <w:rsid w:val="00F47CD4"/>
    <w:rsid w:val="00F50D0B"/>
    <w:rsid w:val="00F50E0F"/>
    <w:rsid w:val="00F5182F"/>
    <w:rsid w:val="00F5237C"/>
    <w:rsid w:val="00F52799"/>
    <w:rsid w:val="00F5418A"/>
    <w:rsid w:val="00F5505D"/>
    <w:rsid w:val="00F560D7"/>
    <w:rsid w:val="00F56367"/>
    <w:rsid w:val="00F5796F"/>
    <w:rsid w:val="00F60EEC"/>
    <w:rsid w:val="00F61A66"/>
    <w:rsid w:val="00F61DC0"/>
    <w:rsid w:val="00F6217C"/>
    <w:rsid w:val="00F622AE"/>
    <w:rsid w:val="00F6388B"/>
    <w:rsid w:val="00F640BC"/>
    <w:rsid w:val="00F64E6C"/>
    <w:rsid w:val="00F6526C"/>
    <w:rsid w:val="00F66451"/>
    <w:rsid w:val="00F67B43"/>
    <w:rsid w:val="00F70C10"/>
    <w:rsid w:val="00F7193D"/>
    <w:rsid w:val="00F727F2"/>
    <w:rsid w:val="00F73460"/>
    <w:rsid w:val="00F73F19"/>
    <w:rsid w:val="00F758A3"/>
    <w:rsid w:val="00F77DCF"/>
    <w:rsid w:val="00F8014F"/>
    <w:rsid w:val="00F814E4"/>
    <w:rsid w:val="00F81B93"/>
    <w:rsid w:val="00F82586"/>
    <w:rsid w:val="00F82B42"/>
    <w:rsid w:val="00F8309C"/>
    <w:rsid w:val="00F84D73"/>
    <w:rsid w:val="00F84E27"/>
    <w:rsid w:val="00F85B1C"/>
    <w:rsid w:val="00F86965"/>
    <w:rsid w:val="00F86B66"/>
    <w:rsid w:val="00F8788C"/>
    <w:rsid w:val="00F87BF5"/>
    <w:rsid w:val="00F87E9F"/>
    <w:rsid w:val="00F90B57"/>
    <w:rsid w:val="00F91BC3"/>
    <w:rsid w:val="00F92B7F"/>
    <w:rsid w:val="00F932F1"/>
    <w:rsid w:val="00F93597"/>
    <w:rsid w:val="00F935EA"/>
    <w:rsid w:val="00F93ECE"/>
    <w:rsid w:val="00F94082"/>
    <w:rsid w:val="00F94667"/>
    <w:rsid w:val="00F94895"/>
    <w:rsid w:val="00F972C7"/>
    <w:rsid w:val="00FA00A3"/>
    <w:rsid w:val="00FA0698"/>
    <w:rsid w:val="00FA0AF7"/>
    <w:rsid w:val="00FA2BA4"/>
    <w:rsid w:val="00FA3D4F"/>
    <w:rsid w:val="00FA4563"/>
    <w:rsid w:val="00FA4846"/>
    <w:rsid w:val="00FA4F76"/>
    <w:rsid w:val="00FA603B"/>
    <w:rsid w:val="00FA79D5"/>
    <w:rsid w:val="00FB0516"/>
    <w:rsid w:val="00FB15F5"/>
    <w:rsid w:val="00FB43BA"/>
    <w:rsid w:val="00FB4976"/>
    <w:rsid w:val="00FB65D6"/>
    <w:rsid w:val="00FB6E65"/>
    <w:rsid w:val="00FB75B4"/>
    <w:rsid w:val="00FB7BB9"/>
    <w:rsid w:val="00FC00DE"/>
    <w:rsid w:val="00FC163B"/>
    <w:rsid w:val="00FC23D5"/>
    <w:rsid w:val="00FC2966"/>
    <w:rsid w:val="00FC2A74"/>
    <w:rsid w:val="00FC4C9E"/>
    <w:rsid w:val="00FC516E"/>
    <w:rsid w:val="00FC67E8"/>
    <w:rsid w:val="00FC7E5F"/>
    <w:rsid w:val="00FD2AE7"/>
    <w:rsid w:val="00FD3A69"/>
    <w:rsid w:val="00FD4827"/>
    <w:rsid w:val="00FD482C"/>
    <w:rsid w:val="00FD5DFC"/>
    <w:rsid w:val="00FD5FC9"/>
    <w:rsid w:val="00FD61DD"/>
    <w:rsid w:val="00FD6A27"/>
    <w:rsid w:val="00FD73F0"/>
    <w:rsid w:val="00FE0448"/>
    <w:rsid w:val="00FE15A9"/>
    <w:rsid w:val="00FE1681"/>
    <w:rsid w:val="00FE23FF"/>
    <w:rsid w:val="00FE24B3"/>
    <w:rsid w:val="00FE2A80"/>
    <w:rsid w:val="00FE331D"/>
    <w:rsid w:val="00FE5610"/>
    <w:rsid w:val="00FE5B87"/>
    <w:rsid w:val="00FE7307"/>
    <w:rsid w:val="00FE7CFE"/>
    <w:rsid w:val="00FF0210"/>
    <w:rsid w:val="00FF1567"/>
    <w:rsid w:val="00FF2A68"/>
    <w:rsid w:val="00FF3532"/>
    <w:rsid w:val="00FF41DF"/>
    <w:rsid w:val="00FF47CE"/>
    <w:rsid w:val="00FF4CE8"/>
    <w:rsid w:val="00FF701B"/>
    <w:rsid w:val="00FF7EDC"/>
    <w:rsid w:val="01080A12"/>
    <w:rsid w:val="01141165"/>
    <w:rsid w:val="011C648D"/>
    <w:rsid w:val="01255120"/>
    <w:rsid w:val="01304A6D"/>
    <w:rsid w:val="01671BDD"/>
    <w:rsid w:val="016959A7"/>
    <w:rsid w:val="017B11E4"/>
    <w:rsid w:val="01883901"/>
    <w:rsid w:val="018C33F1"/>
    <w:rsid w:val="019422A6"/>
    <w:rsid w:val="01A56261"/>
    <w:rsid w:val="01B029F8"/>
    <w:rsid w:val="01B42948"/>
    <w:rsid w:val="01C40DDD"/>
    <w:rsid w:val="01CE2E9D"/>
    <w:rsid w:val="01CE6639"/>
    <w:rsid w:val="01CF7782"/>
    <w:rsid w:val="01D134FA"/>
    <w:rsid w:val="01D86637"/>
    <w:rsid w:val="01D90CF6"/>
    <w:rsid w:val="01D95F0B"/>
    <w:rsid w:val="01EA5B99"/>
    <w:rsid w:val="01F3521E"/>
    <w:rsid w:val="0200793B"/>
    <w:rsid w:val="021F7DC1"/>
    <w:rsid w:val="022B1413"/>
    <w:rsid w:val="023D46EC"/>
    <w:rsid w:val="02586ABC"/>
    <w:rsid w:val="02750329"/>
    <w:rsid w:val="027D0F8C"/>
    <w:rsid w:val="027D2D3A"/>
    <w:rsid w:val="0281282A"/>
    <w:rsid w:val="02A209F3"/>
    <w:rsid w:val="02C31095"/>
    <w:rsid w:val="02C47780"/>
    <w:rsid w:val="02CB7F49"/>
    <w:rsid w:val="02DB2EF9"/>
    <w:rsid w:val="02E01C47"/>
    <w:rsid w:val="02E1776D"/>
    <w:rsid w:val="02F56D74"/>
    <w:rsid w:val="02FE031F"/>
    <w:rsid w:val="03634626"/>
    <w:rsid w:val="03716D43"/>
    <w:rsid w:val="03820DC6"/>
    <w:rsid w:val="039D18E6"/>
    <w:rsid w:val="039F78D2"/>
    <w:rsid w:val="03AD58A1"/>
    <w:rsid w:val="03C74658"/>
    <w:rsid w:val="03D472D2"/>
    <w:rsid w:val="03EC0177"/>
    <w:rsid w:val="03EC63C9"/>
    <w:rsid w:val="04090D29"/>
    <w:rsid w:val="040E4592"/>
    <w:rsid w:val="04114082"/>
    <w:rsid w:val="0433224A"/>
    <w:rsid w:val="044C6E68"/>
    <w:rsid w:val="045521C0"/>
    <w:rsid w:val="04584026"/>
    <w:rsid w:val="04590024"/>
    <w:rsid w:val="045D252C"/>
    <w:rsid w:val="04642403"/>
    <w:rsid w:val="048D195A"/>
    <w:rsid w:val="04903A62"/>
    <w:rsid w:val="04AC4FFA"/>
    <w:rsid w:val="04AC7477"/>
    <w:rsid w:val="04BE5FB8"/>
    <w:rsid w:val="04CD7FA9"/>
    <w:rsid w:val="04D53301"/>
    <w:rsid w:val="04D550AF"/>
    <w:rsid w:val="050634BB"/>
    <w:rsid w:val="05107E95"/>
    <w:rsid w:val="051C7496"/>
    <w:rsid w:val="052D0A47"/>
    <w:rsid w:val="05322790"/>
    <w:rsid w:val="053A4F12"/>
    <w:rsid w:val="053C512E"/>
    <w:rsid w:val="05452235"/>
    <w:rsid w:val="05571C4E"/>
    <w:rsid w:val="055A55B4"/>
    <w:rsid w:val="055B3806"/>
    <w:rsid w:val="055C30DB"/>
    <w:rsid w:val="05654685"/>
    <w:rsid w:val="0580326D"/>
    <w:rsid w:val="05856B4D"/>
    <w:rsid w:val="058A40EC"/>
    <w:rsid w:val="05A131E3"/>
    <w:rsid w:val="05AE092A"/>
    <w:rsid w:val="05B2719F"/>
    <w:rsid w:val="05E530D0"/>
    <w:rsid w:val="05EF21A1"/>
    <w:rsid w:val="05EF3F4F"/>
    <w:rsid w:val="06071298"/>
    <w:rsid w:val="06086964"/>
    <w:rsid w:val="061C5E4D"/>
    <w:rsid w:val="061D0ABC"/>
    <w:rsid w:val="06201021"/>
    <w:rsid w:val="062418B7"/>
    <w:rsid w:val="063F4ED6"/>
    <w:rsid w:val="06456265"/>
    <w:rsid w:val="0660207E"/>
    <w:rsid w:val="0661309E"/>
    <w:rsid w:val="066466EB"/>
    <w:rsid w:val="066A7A79"/>
    <w:rsid w:val="0673692E"/>
    <w:rsid w:val="067A7CBC"/>
    <w:rsid w:val="067F52D3"/>
    <w:rsid w:val="0696261C"/>
    <w:rsid w:val="06A21E31"/>
    <w:rsid w:val="06A25465"/>
    <w:rsid w:val="06A75CA3"/>
    <w:rsid w:val="06A905A2"/>
    <w:rsid w:val="06B036DE"/>
    <w:rsid w:val="06B56F46"/>
    <w:rsid w:val="06BE35C9"/>
    <w:rsid w:val="06C23411"/>
    <w:rsid w:val="06C76C7A"/>
    <w:rsid w:val="06DF3FC3"/>
    <w:rsid w:val="06EC66E0"/>
    <w:rsid w:val="06F2019A"/>
    <w:rsid w:val="070B6B66"/>
    <w:rsid w:val="07126147"/>
    <w:rsid w:val="071F2612"/>
    <w:rsid w:val="072E6CF9"/>
    <w:rsid w:val="07395705"/>
    <w:rsid w:val="073B1607"/>
    <w:rsid w:val="073C31C4"/>
    <w:rsid w:val="074D53D1"/>
    <w:rsid w:val="078B5EF9"/>
    <w:rsid w:val="079E3E7E"/>
    <w:rsid w:val="07AA2823"/>
    <w:rsid w:val="07B33862"/>
    <w:rsid w:val="07C733D5"/>
    <w:rsid w:val="07D4164E"/>
    <w:rsid w:val="07E86EA8"/>
    <w:rsid w:val="07EC2E3C"/>
    <w:rsid w:val="07EF6488"/>
    <w:rsid w:val="08091348"/>
    <w:rsid w:val="080D2DB2"/>
    <w:rsid w:val="08163A15"/>
    <w:rsid w:val="08183C31"/>
    <w:rsid w:val="08346591"/>
    <w:rsid w:val="08397703"/>
    <w:rsid w:val="084762C4"/>
    <w:rsid w:val="085D7C9A"/>
    <w:rsid w:val="086400AE"/>
    <w:rsid w:val="0865674A"/>
    <w:rsid w:val="087B5F6E"/>
    <w:rsid w:val="08A70B11"/>
    <w:rsid w:val="08BC0A60"/>
    <w:rsid w:val="08BF40AC"/>
    <w:rsid w:val="08C90A87"/>
    <w:rsid w:val="08DA08BA"/>
    <w:rsid w:val="08E91129"/>
    <w:rsid w:val="08F655F4"/>
    <w:rsid w:val="09075A53"/>
    <w:rsid w:val="091943FA"/>
    <w:rsid w:val="091A625A"/>
    <w:rsid w:val="091A6E51"/>
    <w:rsid w:val="092C4CF1"/>
    <w:rsid w:val="093C0C24"/>
    <w:rsid w:val="094353E9"/>
    <w:rsid w:val="095567BF"/>
    <w:rsid w:val="095E38C5"/>
    <w:rsid w:val="095F1D10"/>
    <w:rsid w:val="096B2D0D"/>
    <w:rsid w:val="097F55EA"/>
    <w:rsid w:val="09A129E2"/>
    <w:rsid w:val="09A60DC8"/>
    <w:rsid w:val="09AA6B0A"/>
    <w:rsid w:val="09AD65FB"/>
    <w:rsid w:val="09B039F5"/>
    <w:rsid w:val="09B94F9F"/>
    <w:rsid w:val="09BC4A90"/>
    <w:rsid w:val="09CB032D"/>
    <w:rsid w:val="09CF031F"/>
    <w:rsid w:val="09D92F4C"/>
    <w:rsid w:val="09DA6CC4"/>
    <w:rsid w:val="09ED4C49"/>
    <w:rsid w:val="09F45FD8"/>
    <w:rsid w:val="09F47D86"/>
    <w:rsid w:val="09F75AC8"/>
    <w:rsid w:val="0A122902"/>
    <w:rsid w:val="0A222B45"/>
    <w:rsid w:val="0A402FCB"/>
    <w:rsid w:val="0A474359"/>
    <w:rsid w:val="0A5E16A3"/>
    <w:rsid w:val="0A5F5791"/>
    <w:rsid w:val="0A6A44EC"/>
    <w:rsid w:val="0A886720"/>
    <w:rsid w:val="0A913826"/>
    <w:rsid w:val="0A96708F"/>
    <w:rsid w:val="0A9926DB"/>
    <w:rsid w:val="0A9A1B2A"/>
    <w:rsid w:val="0A9B0B30"/>
    <w:rsid w:val="0AB24CD6"/>
    <w:rsid w:val="0AC51722"/>
    <w:rsid w:val="0ACE4677"/>
    <w:rsid w:val="0AD66E92"/>
    <w:rsid w:val="0ADB2CF4"/>
    <w:rsid w:val="0ADF3B2F"/>
    <w:rsid w:val="0AF344E1"/>
    <w:rsid w:val="0AF85654"/>
    <w:rsid w:val="0AFD2C6A"/>
    <w:rsid w:val="0B204BAA"/>
    <w:rsid w:val="0B21104E"/>
    <w:rsid w:val="0B3A5C6C"/>
    <w:rsid w:val="0B3F4EED"/>
    <w:rsid w:val="0B4C7FDE"/>
    <w:rsid w:val="0B6078E4"/>
    <w:rsid w:val="0B6815BF"/>
    <w:rsid w:val="0B777220"/>
    <w:rsid w:val="0B8E7D66"/>
    <w:rsid w:val="0BA93258"/>
    <w:rsid w:val="0BAA1044"/>
    <w:rsid w:val="0BD04822"/>
    <w:rsid w:val="0BD41D11"/>
    <w:rsid w:val="0BD762D6"/>
    <w:rsid w:val="0BD936D7"/>
    <w:rsid w:val="0BF202F5"/>
    <w:rsid w:val="0C0544CC"/>
    <w:rsid w:val="0C085D6A"/>
    <w:rsid w:val="0C152235"/>
    <w:rsid w:val="0C2B3807"/>
    <w:rsid w:val="0C370182"/>
    <w:rsid w:val="0C3703FE"/>
    <w:rsid w:val="0C4548C9"/>
    <w:rsid w:val="0C6A432F"/>
    <w:rsid w:val="0C6C62F9"/>
    <w:rsid w:val="0C7C4062"/>
    <w:rsid w:val="0C7E427E"/>
    <w:rsid w:val="0C825B1D"/>
    <w:rsid w:val="0C8353F1"/>
    <w:rsid w:val="0C9B6BDE"/>
    <w:rsid w:val="0CB952B6"/>
    <w:rsid w:val="0CBA266F"/>
    <w:rsid w:val="0CBE28CD"/>
    <w:rsid w:val="0CC51EAD"/>
    <w:rsid w:val="0CC7352F"/>
    <w:rsid w:val="0CD43E9E"/>
    <w:rsid w:val="0CE045F1"/>
    <w:rsid w:val="0CF462EF"/>
    <w:rsid w:val="0CF559D4"/>
    <w:rsid w:val="0CFD33F5"/>
    <w:rsid w:val="0D004C93"/>
    <w:rsid w:val="0D0504FC"/>
    <w:rsid w:val="0D091D9A"/>
    <w:rsid w:val="0D181FDD"/>
    <w:rsid w:val="0D38142E"/>
    <w:rsid w:val="0D46745F"/>
    <w:rsid w:val="0D533015"/>
    <w:rsid w:val="0D696CDD"/>
    <w:rsid w:val="0D74395F"/>
    <w:rsid w:val="0D907DC5"/>
    <w:rsid w:val="0D9C49BC"/>
    <w:rsid w:val="0DA970D9"/>
    <w:rsid w:val="0DCB704F"/>
    <w:rsid w:val="0DDF2AFB"/>
    <w:rsid w:val="0DEE0F90"/>
    <w:rsid w:val="0DF20A80"/>
    <w:rsid w:val="0DF447F8"/>
    <w:rsid w:val="0DF90060"/>
    <w:rsid w:val="0DF93BBD"/>
    <w:rsid w:val="0DFA16E3"/>
    <w:rsid w:val="0E034675"/>
    <w:rsid w:val="0E0802A4"/>
    <w:rsid w:val="0E1924B1"/>
    <w:rsid w:val="0E19600D"/>
    <w:rsid w:val="0E213113"/>
    <w:rsid w:val="0E2A36F8"/>
    <w:rsid w:val="0E3B2427"/>
    <w:rsid w:val="0E460DCC"/>
    <w:rsid w:val="0E531C1A"/>
    <w:rsid w:val="0E78533A"/>
    <w:rsid w:val="0E7E366C"/>
    <w:rsid w:val="0E9C279A"/>
    <w:rsid w:val="0EAA7549"/>
    <w:rsid w:val="0EAD49A7"/>
    <w:rsid w:val="0EBE6BB4"/>
    <w:rsid w:val="0EC248F6"/>
    <w:rsid w:val="0EC75A69"/>
    <w:rsid w:val="0EC95C85"/>
    <w:rsid w:val="0ECB1C73"/>
    <w:rsid w:val="0EDF7256"/>
    <w:rsid w:val="0EE77EB9"/>
    <w:rsid w:val="0EFA2408"/>
    <w:rsid w:val="0F1A028E"/>
    <w:rsid w:val="0F20161D"/>
    <w:rsid w:val="0F230706"/>
    <w:rsid w:val="0F317386"/>
    <w:rsid w:val="0F3D5D2B"/>
    <w:rsid w:val="0F451083"/>
    <w:rsid w:val="0F4C0664"/>
    <w:rsid w:val="0F4C5F6E"/>
    <w:rsid w:val="0F5512C6"/>
    <w:rsid w:val="0F707EAE"/>
    <w:rsid w:val="0F786D63"/>
    <w:rsid w:val="0F7A2ADB"/>
    <w:rsid w:val="0F7B0D6D"/>
    <w:rsid w:val="0F824086"/>
    <w:rsid w:val="0F87169C"/>
    <w:rsid w:val="0F890F70"/>
    <w:rsid w:val="0F894AE5"/>
    <w:rsid w:val="0F933B9D"/>
    <w:rsid w:val="0FA4224E"/>
    <w:rsid w:val="0FA43FFC"/>
    <w:rsid w:val="0FB56209"/>
    <w:rsid w:val="0FB64E35"/>
    <w:rsid w:val="0FD20B69"/>
    <w:rsid w:val="0FD52407"/>
    <w:rsid w:val="0FDC5544"/>
    <w:rsid w:val="0FDF3286"/>
    <w:rsid w:val="0FDF5034"/>
    <w:rsid w:val="0FE20680"/>
    <w:rsid w:val="0FE23CB5"/>
    <w:rsid w:val="0FE64614"/>
    <w:rsid w:val="0FEB5787"/>
    <w:rsid w:val="0FEC44A8"/>
    <w:rsid w:val="0FF24D67"/>
    <w:rsid w:val="0FF46D31"/>
    <w:rsid w:val="0FF657B3"/>
    <w:rsid w:val="0FF87EA4"/>
    <w:rsid w:val="10044A9B"/>
    <w:rsid w:val="101C0036"/>
    <w:rsid w:val="103709CC"/>
    <w:rsid w:val="103E7FAD"/>
    <w:rsid w:val="10480E2B"/>
    <w:rsid w:val="106043C7"/>
    <w:rsid w:val="108A1444"/>
    <w:rsid w:val="108F0808"/>
    <w:rsid w:val="1090632E"/>
    <w:rsid w:val="10945E1E"/>
    <w:rsid w:val="10C53AD6"/>
    <w:rsid w:val="10D4446D"/>
    <w:rsid w:val="10D601E5"/>
    <w:rsid w:val="11027F24"/>
    <w:rsid w:val="11276C93"/>
    <w:rsid w:val="112F78F5"/>
    <w:rsid w:val="11365128"/>
    <w:rsid w:val="11496C09"/>
    <w:rsid w:val="116021A5"/>
    <w:rsid w:val="11661393"/>
    <w:rsid w:val="116A6B7F"/>
    <w:rsid w:val="117A0B97"/>
    <w:rsid w:val="117A5014"/>
    <w:rsid w:val="118C11EC"/>
    <w:rsid w:val="1193257A"/>
    <w:rsid w:val="11A7392F"/>
    <w:rsid w:val="11AE2F10"/>
    <w:rsid w:val="11AE4CBE"/>
    <w:rsid w:val="11B76268"/>
    <w:rsid w:val="11CC3396"/>
    <w:rsid w:val="11CC64D3"/>
    <w:rsid w:val="11D64215"/>
    <w:rsid w:val="11DD1A47"/>
    <w:rsid w:val="11F8062F"/>
    <w:rsid w:val="12154D3D"/>
    <w:rsid w:val="12307DC9"/>
    <w:rsid w:val="12371157"/>
    <w:rsid w:val="124D2736"/>
    <w:rsid w:val="124D44D7"/>
    <w:rsid w:val="12541464"/>
    <w:rsid w:val="125A6BF4"/>
    <w:rsid w:val="126006AE"/>
    <w:rsid w:val="1299771C"/>
    <w:rsid w:val="129A3494"/>
    <w:rsid w:val="129C720C"/>
    <w:rsid w:val="12AF0CEE"/>
    <w:rsid w:val="12BB3B36"/>
    <w:rsid w:val="12C47FF6"/>
    <w:rsid w:val="12CA3D79"/>
    <w:rsid w:val="12DC0642"/>
    <w:rsid w:val="12DD1CFF"/>
    <w:rsid w:val="12DE15D3"/>
    <w:rsid w:val="12E60579"/>
    <w:rsid w:val="12EB3CF0"/>
    <w:rsid w:val="13051255"/>
    <w:rsid w:val="13070B2A"/>
    <w:rsid w:val="130D010A"/>
    <w:rsid w:val="131D154C"/>
    <w:rsid w:val="132539EB"/>
    <w:rsid w:val="132A7240"/>
    <w:rsid w:val="132E5886"/>
    <w:rsid w:val="13421B62"/>
    <w:rsid w:val="134F779C"/>
    <w:rsid w:val="13517FF7"/>
    <w:rsid w:val="135B70C7"/>
    <w:rsid w:val="136C3083"/>
    <w:rsid w:val="136E5EEF"/>
    <w:rsid w:val="138438B5"/>
    <w:rsid w:val="13923F34"/>
    <w:rsid w:val="13B16CE7"/>
    <w:rsid w:val="13C8487C"/>
    <w:rsid w:val="13E72709"/>
    <w:rsid w:val="13F32811"/>
    <w:rsid w:val="140263D0"/>
    <w:rsid w:val="140D728C"/>
    <w:rsid w:val="14321BD6"/>
    <w:rsid w:val="14397409"/>
    <w:rsid w:val="14531B4D"/>
    <w:rsid w:val="14551D69"/>
    <w:rsid w:val="14667AD2"/>
    <w:rsid w:val="146944C2"/>
    <w:rsid w:val="1471504B"/>
    <w:rsid w:val="147E306D"/>
    <w:rsid w:val="148368D6"/>
    <w:rsid w:val="148F527B"/>
    <w:rsid w:val="149208C7"/>
    <w:rsid w:val="14956609"/>
    <w:rsid w:val="14A30D26"/>
    <w:rsid w:val="14A625C4"/>
    <w:rsid w:val="14B05B25"/>
    <w:rsid w:val="14B720DC"/>
    <w:rsid w:val="14C8253B"/>
    <w:rsid w:val="14EA104F"/>
    <w:rsid w:val="14F25809"/>
    <w:rsid w:val="14FC21E4"/>
    <w:rsid w:val="15003A82"/>
    <w:rsid w:val="151632A6"/>
    <w:rsid w:val="1519758D"/>
    <w:rsid w:val="15396F94"/>
    <w:rsid w:val="154D7246"/>
    <w:rsid w:val="15510782"/>
    <w:rsid w:val="155E203A"/>
    <w:rsid w:val="15704DEE"/>
    <w:rsid w:val="157D3325"/>
    <w:rsid w:val="158741A4"/>
    <w:rsid w:val="15910B7E"/>
    <w:rsid w:val="15A47B04"/>
    <w:rsid w:val="15A52574"/>
    <w:rsid w:val="15B50D11"/>
    <w:rsid w:val="15CC338C"/>
    <w:rsid w:val="15D31197"/>
    <w:rsid w:val="15EB4733"/>
    <w:rsid w:val="15FC6940"/>
    <w:rsid w:val="160C46A9"/>
    <w:rsid w:val="161547DB"/>
    <w:rsid w:val="16377978"/>
    <w:rsid w:val="164B6AF4"/>
    <w:rsid w:val="165B2F3A"/>
    <w:rsid w:val="16614BA8"/>
    <w:rsid w:val="166659F9"/>
    <w:rsid w:val="166E7112"/>
    <w:rsid w:val="16704C38"/>
    <w:rsid w:val="167364D6"/>
    <w:rsid w:val="167427AE"/>
    <w:rsid w:val="167A7865"/>
    <w:rsid w:val="167E55A7"/>
    <w:rsid w:val="16A9014A"/>
    <w:rsid w:val="16AA61F6"/>
    <w:rsid w:val="16B014D8"/>
    <w:rsid w:val="16BB1925"/>
    <w:rsid w:val="16C531D6"/>
    <w:rsid w:val="16DB47A7"/>
    <w:rsid w:val="16FA09A5"/>
    <w:rsid w:val="1703785A"/>
    <w:rsid w:val="17151CD4"/>
    <w:rsid w:val="17514A69"/>
    <w:rsid w:val="175C468C"/>
    <w:rsid w:val="175E0F34"/>
    <w:rsid w:val="1763479D"/>
    <w:rsid w:val="176C53FF"/>
    <w:rsid w:val="17742506"/>
    <w:rsid w:val="177F74FC"/>
    <w:rsid w:val="17887D5F"/>
    <w:rsid w:val="178A3AD7"/>
    <w:rsid w:val="178C5AA1"/>
    <w:rsid w:val="17947F9D"/>
    <w:rsid w:val="17A34B99"/>
    <w:rsid w:val="17BA3F9F"/>
    <w:rsid w:val="17D86F39"/>
    <w:rsid w:val="17DB4333"/>
    <w:rsid w:val="17DC32D8"/>
    <w:rsid w:val="17EC6540"/>
    <w:rsid w:val="180C0990"/>
    <w:rsid w:val="18100480"/>
    <w:rsid w:val="18153CE9"/>
    <w:rsid w:val="18185587"/>
    <w:rsid w:val="181E2472"/>
    <w:rsid w:val="182061EA"/>
    <w:rsid w:val="183632BF"/>
    <w:rsid w:val="184B4CB4"/>
    <w:rsid w:val="18605EAA"/>
    <w:rsid w:val="18707171"/>
    <w:rsid w:val="187E0F97"/>
    <w:rsid w:val="18A62B93"/>
    <w:rsid w:val="18C272A1"/>
    <w:rsid w:val="18C4229C"/>
    <w:rsid w:val="18C43019"/>
    <w:rsid w:val="18D41D91"/>
    <w:rsid w:val="18E13BCB"/>
    <w:rsid w:val="18F558C8"/>
    <w:rsid w:val="18FC27B3"/>
    <w:rsid w:val="18FF04F5"/>
    <w:rsid w:val="19090E1F"/>
    <w:rsid w:val="191E4E1F"/>
    <w:rsid w:val="193957B5"/>
    <w:rsid w:val="19436634"/>
    <w:rsid w:val="194F4FD8"/>
    <w:rsid w:val="19630A84"/>
    <w:rsid w:val="196C5B8A"/>
    <w:rsid w:val="197113F3"/>
    <w:rsid w:val="19792055"/>
    <w:rsid w:val="19866520"/>
    <w:rsid w:val="19946E8F"/>
    <w:rsid w:val="19B94B48"/>
    <w:rsid w:val="19C239FC"/>
    <w:rsid w:val="19C86B39"/>
    <w:rsid w:val="19CD45E1"/>
    <w:rsid w:val="19D13C3F"/>
    <w:rsid w:val="19DB686C"/>
    <w:rsid w:val="19E27BFB"/>
    <w:rsid w:val="19E530D2"/>
    <w:rsid w:val="19E64BC2"/>
    <w:rsid w:val="19E90626"/>
    <w:rsid w:val="19ED659F"/>
    <w:rsid w:val="1A07140F"/>
    <w:rsid w:val="1A147FD0"/>
    <w:rsid w:val="1A1E49AB"/>
    <w:rsid w:val="1A451613"/>
    <w:rsid w:val="1A5B175B"/>
    <w:rsid w:val="1A775016"/>
    <w:rsid w:val="1A846F04"/>
    <w:rsid w:val="1A907657"/>
    <w:rsid w:val="1AA255DC"/>
    <w:rsid w:val="1AAB26E2"/>
    <w:rsid w:val="1AB01AA7"/>
    <w:rsid w:val="1ABD5F72"/>
    <w:rsid w:val="1AC148E7"/>
    <w:rsid w:val="1AC612CA"/>
    <w:rsid w:val="1ACE017F"/>
    <w:rsid w:val="1AD559B1"/>
    <w:rsid w:val="1AD75285"/>
    <w:rsid w:val="1AF52E7F"/>
    <w:rsid w:val="1B027E29"/>
    <w:rsid w:val="1B0D4CB4"/>
    <w:rsid w:val="1B1A668B"/>
    <w:rsid w:val="1B1F4E7E"/>
    <w:rsid w:val="1B334486"/>
    <w:rsid w:val="1B3A75C2"/>
    <w:rsid w:val="1B4D6533"/>
    <w:rsid w:val="1B5E7C00"/>
    <w:rsid w:val="1B770817"/>
    <w:rsid w:val="1B7B0307"/>
    <w:rsid w:val="1B8A679C"/>
    <w:rsid w:val="1B937931"/>
    <w:rsid w:val="1BAF7FB0"/>
    <w:rsid w:val="1BB2184F"/>
    <w:rsid w:val="1BB750B7"/>
    <w:rsid w:val="1BB83309"/>
    <w:rsid w:val="1BC64A2C"/>
    <w:rsid w:val="1BC9697F"/>
    <w:rsid w:val="1BCC2910"/>
    <w:rsid w:val="1BCD48DA"/>
    <w:rsid w:val="1BD21EF1"/>
    <w:rsid w:val="1BD918AD"/>
    <w:rsid w:val="1BE55780"/>
    <w:rsid w:val="1BE96BCA"/>
    <w:rsid w:val="1BED2887"/>
    <w:rsid w:val="1C00080C"/>
    <w:rsid w:val="1C026332"/>
    <w:rsid w:val="1C0A51E7"/>
    <w:rsid w:val="1C0E117B"/>
    <w:rsid w:val="1C0F4EF3"/>
    <w:rsid w:val="1C220723"/>
    <w:rsid w:val="1C4C3A51"/>
    <w:rsid w:val="1C5172BA"/>
    <w:rsid w:val="1C556DAA"/>
    <w:rsid w:val="1C5A1B35"/>
    <w:rsid w:val="1C5B3C94"/>
    <w:rsid w:val="1C6568C1"/>
    <w:rsid w:val="1C715266"/>
    <w:rsid w:val="1C9A47BD"/>
    <w:rsid w:val="1CB03FE0"/>
    <w:rsid w:val="1CB54E52"/>
    <w:rsid w:val="1CB6536F"/>
    <w:rsid w:val="1CBA6C0D"/>
    <w:rsid w:val="1CBB4733"/>
    <w:rsid w:val="1CBF6A46"/>
    <w:rsid w:val="1CC45CDD"/>
    <w:rsid w:val="1CCB2BC8"/>
    <w:rsid w:val="1CDB0160"/>
    <w:rsid w:val="1CDD28FB"/>
    <w:rsid w:val="1CE647C1"/>
    <w:rsid w:val="1CE974F2"/>
    <w:rsid w:val="1CEB6DC6"/>
    <w:rsid w:val="1CEC2B3E"/>
    <w:rsid w:val="1CEE4694"/>
    <w:rsid w:val="1CFC7225"/>
    <w:rsid w:val="1D1A3B4F"/>
    <w:rsid w:val="1D1C1676"/>
    <w:rsid w:val="1D1C78C7"/>
    <w:rsid w:val="1D3266E6"/>
    <w:rsid w:val="1D491D3F"/>
    <w:rsid w:val="1D540E0F"/>
    <w:rsid w:val="1D6152DA"/>
    <w:rsid w:val="1D62418B"/>
    <w:rsid w:val="1D666D95"/>
    <w:rsid w:val="1D7274E7"/>
    <w:rsid w:val="1DC75A85"/>
    <w:rsid w:val="1DDB508D"/>
    <w:rsid w:val="1DDF4451"/>
    <w:rsid w:val="1DE101C9"/>
    <w:rsid w:val="1DEF4D36"/>
    <w:rsid w:val="1DEF6D8A"/>
    <w:rsid w:val="1DF61EC7"/>
    <w:rsid w:val="1DFE0D7B"/>
    <w:rsid w:val="1E0839A8"/>
    <w:rsid w:val="1E0E2B0B"/>
    <w:rsid w:val="1E1E766F"/>
    <w:rsid w:val="1E214A6A"/>
    <w:rsid w:val="1E4A2212"/>
    <w:rsid w:val="1E5866DD"/>
    <w:rsid w:val="1E707ECB"/>
    <w:rsid w:val="1E766B63"/>
    <w:rsid w:val="1E780B2E"/>
    <w:rsid w:val="1E82375A"/>
    <w:rsid w:val="1E8474D2"/>
    <w:rsid w:val="1EA00084"/>
    <w:rsid w:val="1EAC6A29"/>
    <w:rsid w:val="1EB06519"/>
    <w:rsid w:val="1ECB3353"/>
    <w:rsid w:val="1ECE699F"/>
    <w:rsid w:val="1EDC730E"/>
    <w:rsid w:val="1EE00481"/>
    <w:rsid w:val="1EE73F05"/>
    <w:rsid w:val="1F0E4FEE"/>
    <w:rsid w:val="1F161D1D"/>
    <w:rsid w:val="1F220A99"/>
    <w:rsid w:val="1F3802BD"/>
    <w:rsid w:val="1F3B76DF"/>
    <w:rsid w:val="1F4924CA"/>
    <w:rsid w:val="1F69491A"/>
    <w:rsid w:val="1F6B41EE"/>
    <w:rsid w:val="1F707A57"/>
    <w:rsid w:val="1F922DF9"/>
    <w:rsid w:val="1FBE0451"/>
    <w:rsid w:val="1FD77AD6"/>
    <w:rsid w:val="1FDC50EC"/>
    <w:rsid w:val="1FFB37C4"/>
    <w:rsid w:val="1FFD3962"/>
    <w:rsid w:val="201900EE"/>
    <w:rsid w:val="201E3957"/>
    <w:rsid w:val="2027280B"/>
    <w:rsid w:val="202A22FB"/>
    <w:rsid w:val="205E1FA5"/>
    <w:rsid w:val="20601879"/>
    <w:rsid w:val="2061066F"/>
    <w:rsid w:val="207F2647"/>
    <w:rsid w:val="20820462"/>
    <w:rsid w:val="208E4638"/>
    <w:rsid w:val="20B91E5B"/>
    <w:rsid w:val="20D11476"/>
    <w:rsid w:val="20D65FDF"/>
    <w:rsid w:val="20DA5ACF"/>
    <w:rsid w:val="20EF6140"/>
    <w:rsid w:val="21052421"/>
    <w:rsid w:val="210D6AF8"/>
    <w:rsid w:val="21354AB4"/>
    <w:rsid w:val="21385284"/>
    <w:rsid w:val="213A7CF3"/>
    <w:rsid w:val="213D7E0C"/>
    <w:rsid w:val="21640E74"/>
    <w:rsid w:val="216E446A"/>
    <w:rsid w:val="216F5503"/>
    <w:rsid w:val="217355DC"/>
    <w:rsid w:val="219F0AC7"/>
    <w:rsid w:val="21B207FA"/>
    <w:rsid w:val="21B856E5"/>
    <w:rsid w:val="21E32217"/>
    <w:rsid w:val="21FA5CFD"/>
    <w:rsid w:val="22396826"/>
    <w:rsid w:val="22431452"/>
    <w:rsid w:val="224433AA"/>
    <w:rsid w:val="225936CC"/>
    <w:rsid w:val="22717D6E"/>
    <w:rsid w:val="227D2BB6"/>
    <w:rsid w:val="229972C4"/>
    <w:rsid w:val="22A2261D"/>
    <w:rsid w:val="22B12860"/>
    <w:rsid w:val="22BB36DF"/>
    <w:rsid w:val="22BD2FB3"/>
    <w:rsid w:val="22CD3AFB"/>
    <w:rsid w:val="22CF2CE6"/>
    <w:rsid w:val="22DD5403"/>
    <w:rsid w:val="22E5075C"/>
    <w:rsid w:val="23052BAC"/>
    <w:rsid w:val="230C3F3A"/>
    <w:rsid w:val="230C5CE8"/>
    <w:rsid w:val="23111551"/>
    <w:rsid w:val="231D7EF5"/>
    <w:rsid w:val="231E77CA"/>
    <w:rsid w:val="23251A24"/>
    <w:rsid w:val="23294AEC"/>
    <w:rsid w:val="23353491"/>
    <w:rsid w:val="235558E1"/>
    <w:rsid w:val="23641680"/>
    <w:rsid w:val="23847F75"/>
    <w:rsid w:val="23865A9B"/>
    <w:rsid w:val="23955CDE"/>
    <w:rsid w:val="23AD1279"/>
    <w:rsid w:val="23B24AE2"/>
    <w:rsid w:val="23BC326A"/>
    <w:rsid w:val="23D06D16"/>
    <w:rsid w:val="23E26A49"/>
    <w:rsid w:val="23EB3B50"/>
    <w:rsid w:val="23F0560A"/>
    <w:rsid w:val="24042E63"/>
    <w:rsid w:val="240D7F6A"/>
    <w:rsid w:val="24101F8A"/>
    <w:rsid w:val="24107A5A"/>
    <w:rsid w:val="242552B4"/>
    <w:rsid w:val="24286B52"/>
    <w:rsid w:val="243629EF"/>
    <w:rsid w:val="24466FD8"/>
    <w:rsid w:val="244C25DB"/>
    <w:rsid w:val="245142FB"/>
    <w:rsid w:val="24544813"/>
    <w:rsid w:val="245C2C9F"/>
    <w:rsid w:val="246851A0"/>
    <w:rsid w:val="246D44F3"/>
    <w:rsid w:val="24763D61"/>
    <w:rsid w:val="24853FA4"/>
    <w:rsid w:val="24A00DDE"/>
    <w:rsid w:val="24AC7783"/>
    <w:rsid w:val="24B108F5"/>
    <w:rsid w:val="24C30629"/>
    <w:rsid w:val="24E000F6"/>
    <w:rsid w:val="25096983"/>
    <w:rsid w:val="250F386E"/>
    <w:rsid w:val="25145328"/>
    <w:rsid w:val="251A293E"/>
    <w:rsid w:val="251E1D03"/>
    <w:rsid w:val="25227A45"/>
    <w:rsid w:val="2536529E"/>
    <w:rsid w:val="254C4AC2"/>
    <w:rsid w:val="25560F8D"/>
    <w:rsid w:val="25577CC0"/>
    <w:rsid w:val="25590984"/>
    <w:rsid w:val="25641E0C"/>
    <w:rsid w:val="257F27A2"/>
    <w:rsid w:val="25836A16"/>
    <w:rsid w:val="258778A8"/>
    <w:rsid w:val="25891C28"/>
    <w:rsid w:val="25A77F4A"/>
    <w:rsid w:val="25B3069D"/>
    <w:rsid w:val="25C44658"/>
    <w:rsid w:val="26013B1B"/>
    <w:rsid w:val="2601406E"/>
    <w:rsid w:val="26061115"/>
    <w:rsid w:val="260B2287"/>
    <w:rsid w:val="2613738E"/>
    <w:rsid w:val="261D1282"/>
    <w:rsid w:val="26467763"/>
    <w:rsid w:val="264D28A0"/>
    <w:rsid w:val="265359DC"/>
    <w:rsid w:val="26681488"/>
    <w:rsid w:val="26695200"/>
    <w:rsid w:val="266D2F42"/>
    <w:rsid w:val="26773DC1"/>
    <w:rsid w:val="267A55B4"/>
    <w:rsid w:val="267A6352"/>
    <w:rsid w:val="268B161A"/>
    <w:rsid w:val="26A821CC"/>
    <w:rsid w:val="26AF5308"/>
    <w:rsid w:val="26B91CE3"/>
    <w:rsid w:val="26C2328E"/>
    <w:rsid w:val="26D30D1A"/>
    <w:rsid w:val="26D905D7"/>
    <w:rsid w:val="26E34DC9"/>
    <w:rsid w:val="26E74AA2"/>
    <w:rsid w:val="26EA27E4"/>
    <w:rsid w:val="26F96584"/>
    <w:rsid w:val="26FA19F3"/>
    <w:rsid w:val="27090EBD"/>
    <w:rsid w:val="270D202F"/>
    <w:rsid w:val="270E195B"/>
    <w:rsid w:val="27135897"/>
    <w:rsid w:val="27225ADA"/>
    <w:rsid w:val="273B32E9"/>
    <w:rsid w:val="275F557D"/>
    <w:rsid w:val="2764572C"/>
    <w:rsid w:val="27651E6B"/>
    <w:rsid w:val="2767173F"/>
    <w:rsid w:val="27765E26"/>
    <w:rsid w:val="27B626C7"/>
    <w:rsid w:val="27C82E0F"/>
    <w:rsid w:val="27E014F2"/>
    <w:rsid w:val="27E339BC"/>
    <w:rsid w:val="27E56B08"/>
    <w:rsid w:val="27EB05C2"/>
    <w:rsid w:val="27EB411E"/>
    <w:rsid w:val="27FA0805"/>
    <w:rsid w:val="27FC457D"/>
    <w:rsid w:val="280671AA"/>
    <w:rsid w:val="2815563F"/>
    <w:rsid w:val="282F4953"/>
    <w:rsid w:val="284C442A"/>
    <w:rsid w:val="28520641"/>
    <w:rsid w:val="286F2FA1"/>
    <w:rsid w:val="288051AE"/>
    <w:rsid w:val="288602EB"/>
    <w:rsid w:val="288E0F4E"/>
    <w:rsid w:val="28A15125"/>
    <w:rsid w:val="28A349F9"/>
    <w:rsid w:val="28B5472C"/>
    <w:rsid w:val="28CB3F50"/>
    <w:rsid w:val="28DE0127"/>
    <w:rsid w:val="28F214DC"/>
    <w:rsid w:val="28F90ABD"/>
    <w:rsid w:val="28FD67FF"/>
    <w:rsid w:val="29023E15"/>
    <w:rsid w:val="29192F0D"/>
    <w:rsid w:val="29235B3A"/>
    <w:rsid w:val="29424212"/>
    <w:rsid w:val="294A1318"/>
    <w:rsid w:val="29634188"/>
    <w:rsid w:val="296C128F"/>
    <w:rsid w:val="29736AC1"/>
    <w:rsid w:val="2976268C"/>
    <w:rsid w:val="29930F11"/>
    <w:rsid w:val="29935EC6"/>
    <w:rsid w:val="299E3412"/>
    <w:rsid w:val="29A053DC"/>
    <w:rsid w:val="29AA1DB7"/>
    <w:rsid w:val="29B175E9"/>
    <w:rsid w:val="29CA2459"/>
    <w:rsid w:val="29FA2D3E"/>
    <w:rsid w:val="29FC6AB7"/>
    <w:rsid w:val="2A047719"/>
    <w:rsid w:val="2A151926"/>
    <w:rsid w:val="2A1831C5"/>
    <w:rsid w:val="2A24600D"/>
    <w:rsid w:val="2A36189D"/>
    <w:rsid w:val="2A3A75DF"/>
    <w:rsid w:val="2A5C1303"/>
    <w:rsid w:val="2A701253"/>
    <w:rsid w:val="2A7668B9"/>
    <w:rsid w:val="2A9D068C"/>
    <w:rsid w:val="2AB527D8"/>
    <w:rsid w:val="2AB56C65"/>
    <w:rsid w:val="2AB82A2E"/>
    <w:rsid w:val="2ABC7FF4"/>
    <w:rsid w:val="2AE35581"/>
    <w:rsid w:val="2AFD71FE"/>
    <w:rsid w:val="2B193698"/>
    <w:rsid w:val="2B1E2A5D"/>
    <w:rsid w:val="2B2112CD"/>
    <w:rsid w:val="2B2142FB"/>
    <w:rsid w:val="2B275ED7"/>
    <w:rsid w:val="2B367DA6"/>
    <w:rsid w:val="2B51698E"/>
    <w:rsid w:val="2B532195"/>
    <w:rsid w:val="2B620B9B"/>
    <w:rsid w:val="2B6F5066"/>
    <w:rsid w:val="2B7060E0"/>
    <w:rsid w:val="2B797C93"/>
    <w:rsid w:val="2B824D9A"/>
    <w:rsid w:val="2B836D64"/>
    <w:rsid w:val="2B8E1990"/>
    <w:rsid w:val="2B944ACD"/>
    <w:rsid w:val="2BC2163A"/>
    <w:rsid w:val="2BE271C7"/>
    <w:rsid w:val="2BE75544"/>
    <w:rsid w:val="2BF612E4"/>
    <w:rsid w:val="2BFF4594"/>
    <w:rsid w:val="2C02237E"/>
    <w:rsid w:val="2C071743"/>
    <w:rsid w:val="2C0B2FE1"/>
    <w:rsid w:val="2C372028"/>
    <w:rsid w:val="2C3818FC"/>
    <w:rsid w:val="2C4B162F"/>
    <w:rsid w:val="2C532BDA"/>
    <w:rsid w:val="2C6646BB"/>
    <w:rsid w:val="2C7C3EDF"/>
    <w:rsid w:val="2C856CA2"/>
    <w:rsid w:val="2C8D7E9A"/>
    <w:rsid w:val="2CAB47C4"/>
    <w:rsid w:val="2CB2481F"/>
    <w:rsid w:val="2CB27900"/>
    <w:rsid w:val="2CBC077F"/>
    <w:rsid w:val="2CC633AC"/>
    <w:rsid w:val="2CC83C8C"/>
    <w:rsid w:val="2CCE400E"/>
    <w:rsid w:val="2CE90A48"/>
    <w:rsid w:val="2CF00429"/>
    <w:rsid w:val="2D03015C"/>
    <w:rsid w:val="2D1934DC"/>
    <w:rsid w:val="2D285E15"/>
    <w:rsid w:val="2D300825"/>
    <w:rsid w:val="2D35408E"/>
    <w:rsid w:val="2D91641F"/>
    <w:rsid w:val="2D947006"/>
    <w:rsid w:val="2D963440"/>
    <w:rsid w:val="2DA61733"/>
    <w:rsid w:val="2DAA0D5B"/>
    <w:rsid w:val="2DAA4A7C"/>
    <w:rsid w:val="2DAA682A"/>
    <w:rsid w:val="2DD65871"/>
    <w:rsid w:val="2DD84C22"/>
    <w:rsid w:val="2DD90EBD"/>
    <w:rsid w:val="2DDF2977"/>
    <w:rsid w:val="2DF06932"/>
    <w:rsid w:val="2DF16206"/>
    <w:rsid w:val="2E0C6363"/>
    <w:rsid w:val="2E114AFB"/>
    <w:rsid w:val="2E176CC6"/>
    <w:rsid w:val="2E1F0FC6"/>
    <w:rsid w:val="2E2C36E3"/>
    <w:rsid w:val="2E472555"/>
    <w:rsid w:val="2E4E5407"/>
    <w:rsid w:val="2E76495E"/>
    <w:rsid w:val="2E7B3D22"/>
    <w:rsid w:val="2EB15996"/>
    <w:rsid w:val="2EB86D24"/>
    <w:rsid w:val="2EC67693"/>
    <w:rsid w:val="2EC97183"/>
    <w:rsid w:val="2ED26038"/>
    <w:rsid w:val="2EEB70FA"/>
    <w:rsid w:val="2EF835C5"/>
    <w:rsid w:val="2EFF2BA5"/>
    <w:rsid w:val="2F0401BB"/>
    <w:rsid w:val="2F18002D"/>
    <w:rsid w:val="2F1E618A"/>
    <w:rsid w:val="2F2D326E"/>
    <w:rsid w:val="2F302D5E"/>
    <w:rsid w:val="2F347BE9"/>
    <w:rsid w:val="2F561582"/>
    <w:rsid w:val="2F5E78CC"/>
    <w:rsid w:val="2F6173BC"/>
    <w:rsid w:val="2F6A6270"/>
    <w:rsid w:val="2F6C023B"/>
    <w:rsid w:val="2F776BDF"/>
    <w:rsid w:val="2F80100D"/>
    <w:rsid w:val="2FA50F53"/>
    <w:rsid w:val="2FC71915"/>
    <w:rsid w:val="2FC82F97"/>
    <w:rsid w:val="2FD44032"/>
    <w:rsid w:val="2FF41FDE"/>
    <w:rsid w:val="2FFB3907"/>
    <w:rsid w:val="2FFE11ED"/>
    <w:rsid w:val="30197C97"/>
    <w:rsid w:val="302D729E"/>
    <w:rsid w:val="30332B06"/>
    <w:rsid w:val="3038011D"/>
    <w:rsid w:val="303A20E7"/>
    <w:rsid w:val="304A5411"/>
    <w:rsid w:val="304C3BC8"/>
    <w:rsid w:val="30564A47"/>
    <w:rsid w:val="30586A11"/>
    <w:rsid w:val="30607673"/>
    <w:rsid w:val="3062519A"/>
    <w:rsid w:val="30626EBE"/>
    <w:rsid w:val="3072634D"/>
    <w:rsid w:val="307A6987"/>
    <w:rsid w:val="30A705AA"/>
    <w:rsid w:val="30A77050"/>
    <w:rsid w:val="30B05F05"/>
    <w:rsid w:val="30B359F5"/>
    <w:rsid w:val="30BF439A"/>
    <w:rsid w:val="30C95219"/>
    <w:rsid w:val="30D51E0F"/>
    <w:rsid w:val="30DC58E0"/>
    <w:rsid w:val="30F304E8"/>
    <w:rsid w:val="312608BD"/>
    <w:rsid w:val="31280191"/>
    <w:rsid w:val="31490108"/>
    <w:rsid w:val="314A45AB"/>
    <w:rsid w:val="314F1BC2"/>
    <w:rsid w:val="31556AAC"/>
    <w:rsid w:val="31650EAE"/>
    <w:rsid w:val="316F5DC0"/>
    <w:rsid w:val="31702EF2"/>
    <w:rsid w:val="31833AED"/>
    <w:rsid w:val="318F7588"/>
    <w:rsid w:val="319B6BB5"/>
    <w:rsid w:val="31B61C41"/>
    <w:rsid w:val="31D16A7B"/>
    <w:rsid w:val="31D9592F"/>
    <w:rsid w:val="31F807B9"/>
    <w:rsid w:val="31FE0EF2"/>
    <w:rsid w:val="320504D2"/>
    <w:rsid w:val="320D7387"/>
    <w:rsid w:val="320F4EAD"/>
    <w:rsid w:val="32132BEF"/>
    <w:rsid w:val="32140715"/>
    <w:rsid w:val="32195D2C"/>
    <w:rsid w:val="321E3342"/>
    <w:rsid w:val="322A1CE7"/>
    <w:rsid w:val="322D5B11"/>
    <w:rsid w:val="322E5C7B"/>
    <w:rsid w:val="322F1D18"/>
    <w:rsid w:val="323112C7"/>
    <w:rsid w:val="323E57B8"/>
    <w:rsid w:val="3240586E"/>
    <w:rsid w:val="324C6101"/>
    <w:rsid w:val="32556A4E"/>
    <w:rsid w:val="32650F71"/>
    <w:rsid w:val="32662F17"/>
    <w:rsid w:val="32690A61"/>
    <w:rsid w:val="328B4E7C"/>
    <w:rsid w:val="32933D30"/>
    <w:rsid w:val="329B0E37"/>
    <w:rsid w:val="329F777A"/>
    <w:rsid w:val="32A55811"/>
    <w:rsid w:val="32B53CA7"/>
    <w:rsid w:val="32EA1D23"/>
    <w:rsid w:val="32EC3440"/>
    <w:rsid w:val="32F70262"/>
    <w:rsid w:val="33030EB6"/>
    <w:rsid w:val="33064502"/>
    <w:rsid w:val="331533CF"/>
    <w:rsid w:val="332077F9"/>
    <w:rsid w:val="33294694"/>
    <w:rsid w:val="3330332D"/>
    <w:rsid w:val="33337DE1"/>
    <w:rsid w:val="33370B5F"/>
    <w:rsid w:val="3337290D"/>
    <w:rsid w:val="333F3E87"/>
    <w:rsid w:val="3355548A"/>
    <w:rsid w:val="335C4122"/>
    <w:rsid w:val="336E3E55"/>
    <w:rsid w:val="337C47C4"/>
    <w:rsid w:val="33883169"/>
    <w:rsid w:val="33925D96"/>
    <w:rsid w:val="33A45AC9"/>
    <w:rsid w:val="33BB353F"/>
    <w:rsid w:val="33C1667B"/>
    <w:rsid w:val="33C54FC4"/>
    <w:rsid w:val="33CA3782"/>
    <w:rsid w:val="33D313E6"/>
    <w:rsid w:val="33E53D73"/>
    <w:rsid w:val="33E800AC"/>
    <w:rsid w:val="33F001AC"/>
    <w:rsid w:val="33FD3B57"/>
    <w:rsid w:val="34014CC9"/>
    <w:rsid w:val="34357460"/>
    <w:rsid w:val="34401C96"/>
    <w:rsid w:val="3445105A"/>
    <w:rsid w:val="34545741"/>
    <w:rsid w:val="346534AA"/>
    <w:rsid w:val="346C4839"/>
    <w:rsid w:val="346C65E7"/>
    <w:rsid w:val="347C5A93"/>
    <w:rsid w:val="34841BD3"/>
    <w:rsid w:val="348E2A01"/>
    <w:rsid w:val="34983880"/>
    <w:rsid w:val="34AC732B"/>
    <w:rsid w:val="34B47F8E"/>
    <w:rsid w:val="34B61F58"/>
    <w:rsid w:val="34B65AB4"/>
    <w:rsid w:val="34D04DC8"/>
    <w:rsid w:val="34DB19BE"/>
    <w:rsid w:val="34E16FD5"/>
    <w:rsid w:val="34F52A80"/>
    <w:rsid w:val="34FA1E45"/>
    <w:rsid w:val="34FC3E0F"/>
    <w:rsid w:val="350727B3"/>
    <w:rsid w:val="351729F7"/>
    <w:rsid w:val="352D739A"/>
    <w:rsid w:val="3538602B"/>
    <w:rsid w:val="35904557"/>
    <w:rsid w:val="35B41300"/>
    <w:rsid w:val="35BE10C4"/>
    <w:rsid w:val="35C30488"/>
    <w:rsid w:val="35C83CF1"/>
    <w:rsid w:val="35D46B3A"/>
    <w:rsid w:val="35D501BC"/>
    <w:rsid w:val="35DE1766"/>
    <w:rsid w:val="35E93C67"/>
    <w:rsid w:val="35EB67D0"/>
    <w:rsid w:val="35F20D6E"/>
    <w:rsid w:val="35F40894"/>
    <w:rsid w:val="3600792F"/>
    <w:rsid w:val="3621689F"/>
    <w:rsid w:val="36323860"/>
    <w:rsid w:val="36356EAC"/>
    <w:rsid w:val="363870C8"/>
    <w:rsid w:val="36420F85"/>
    <w:rsid w:val="364610BA"/>
    <w:rsid w:val="364D41F6"/>
    <w:rsid w:val="365C268B"/>
    <w:rsid w:val="365E4655"/>
    <w:rsid w:val="36791505"/>
    <w:rsid w:val="368A369C"/>
    <w:rsid w:val="368A71F8"/>
    <w:rsid w:val="36963DEF"/>
    <w:rsid w:val="369B31B3"/>
    <w:rsid w:val="369E0EF6"/>
    <w:rsid w:val="369F6096"/>
    <w:rsid w:val="36A77DAA"/>
    <w:rsid w:val="36AE738B"/>
    <w:rsid w:val="36C00E6C"/>
    <w:rsid w:val="36D861B6"/>
    <w:rsid w:val="36E0150E"/>
    <w:rsid w:val="36E25286"/>
    <w:rsid w:val="36EC7E32"/>
    <w:rsid w:val="36F30C44"/>
    <w:rsid w:val="370074BA"/>
    <w:rsid w:val="37040D59"/>
    <w:rsid w:val="37164F30"/>
    <w:rsid w:val="37215DAE"/>
    <w:rsid w:val="37375D11"/>
    <w:rsid w:val="374B5AF8"/>
    <w:rsid w:val="374D6BA3"/>
    <w:rsid w:val="374E6478"/>
    <w:rsid w:val="375A4E1C"/>
    <w:rsid w:val="375C6DE7"/>
    <w:rsid w:val="37781747"/>
    <w:rsid w:val="377C4D93"/>
    <w:rsid w:val="378557A7"/>
    <w:rsid w:val="378679C0"/>
    <w:rsid w:val="37955E55"/>
    <w:rsid w:val="37983B97"/>
    <w:rsid w:val="37B54749"/>
    <w:rsid w:val="37BF1F63"/>
    <w:rsid w:val="37C36E66"/>
    <w:rsid w:val="37E1109A"/>
    <w:rsid w:val="37EB7526"/>
    <w:rsid w:val="37EB7CF5"/>
    <w:rsid w:val="37F214F9"/>
    <w:rsid w:val="38337513"/>
    <w:rsid w:val="3837515E"/>
    <w:rsid w:val="384635F3"/>
    <w:rsid w:val="384C2862"/>
    <w:rsid w:val="38593326"/>
    <w:rsid w:val="38613F89"/>
    <w:rsid w:val="386E4498"/>
    <w:rsid w:val="387737AC"/>
    <w:rsid w:val="388859B9"/>
    <w:rsid w:val="389820A0"/>
    <w:rsid w:val="38AF73EA"/>
    <w:rsid w:val="38B30C88"/>
    <w:rsid w:val="38CB4688"/>
    <w:rsid w:val="38E418AC"/>
    <w:rsid w:val="38F24410"/>
    <w:rsid w:val="391D25A6"/>
    <w:rsid w:val="392C0A3B"/>
    <w:rsid w:val="39340B2E"/>
    <w:rsid w:val="39346C55"/>
    <w:rsid w:val="39397EF6"/>
    <w:rsid w:val="393D0552"/>
    <w:rsid w:val="394F102E"/>
    <w:rsid w:val="39557F91"/>
    <w:rsid w:val="395B1104"/>
    <w:rsid w:val="39766A08"/>
    <w:rsid w:val="39CD126D"/>
    <w:rsid w:val="39D07618"/>
    <w:rsid w:val="39DA66B4"/>
    <w:rsid w:val="3A282FB0"/>
    <w:rsid w:val="3A330458"/>
    <w:rsid w:val="3A392571"/>
    <w:rsid w:val="3A4D2A17"/>
    <w:rsid w:val="3A6A7A6C"/>
    <w:rsid w:val="3A802DEC"/>
    <w:rsid w:val="3A810912"/>
    <w:rsid w:val="3A8A02A9"/>
    <w:rsid w:val="3A8A5A19"/>
    <w:rsid w:val="3AA009A1"/>
    <w:rsid w:val="3ABB3E24"/>
    <w:rsid w:val="3AC3717D"/>
    <w:rsid w:val="3AC727C9"/>
    <w:rsid w:val="3AD20041"/>
    <w:rsid w:val="3AD925C9"/>
    <w:rsid w:val="3AE27603"/>
    <w:rsid w:val="3AEE41FA"/>
    <w:rsid w:val="3B1B2B15"/>
    <w:rsid w:val="3B295232"/>
    <w:rsid w:val="3B334302"/>
    <w:rsid w:val="3B351E28"/>
    <w:rsid w:val="3B441599"/>
    <w:rsid w:val="3B44206B"/>
    <w:rsid w:val="3B7346FF"/>
    <w:rsid w:val="3B985F13"/>
    <w:rsid w:val="3B9F3746"/>
    <w:rsid w:val="3BC35686"/>
    <w:rsid w:val="3BD86C58"/>
    <w:rsid w:val="3BE15B0C"/>
    <w:rsid w:val="3BE21884"/>
    <w:rsid w:val="3BE9676F"/>
    <w:rsid w:val="3C0506E8"/>
    <w:rsid w:val="3C0E2679"/>
    <w:rsid w:val="3C252651"/>
    <w:rsid w:val="3C641863"/>
    <w:rsid w:val="3C65673D"/>
    <w:rsid w:val="3C664263"/>
    <w:rsid w:val="3C706E90"/>
    <w:rsid w:val="3C7C3A87"/>
    <w:rsid w:val="3C7F0E81"/>
    <w:rsid w:val="3C814BF9"/>
    <w:rsid w:val="3C8A61A4"/>
    <w:rsid w:val="3C926DF4"/>
    <w:rsid w:val="3C973023"/>
    <w:rsid w:val="3C97441D"/>
    <w:rsid w:val="3CA31C94"/>
    <w:rsid w:val="3CA52FDE"/>
    <w:rsid w:val="3CA874EC"/>
    <w:rsid w:val="3CAA05F4"/>
    <w:rsid w:val="3CAF79B9"/>
    <w:rsid w:val="3CBC5ACD"/>
    <w:rsid w:val="3CD929A0"/>
    <w:rsid w:val="3CDC4526"/>
    <w:rsid w:val="3CDE029E"/>
    <w:rsid w:val="3CE16539"/>
    <w:rsid w:val="3CF4186F"/>
    <w:rsid w:val="3CF70E32"/>
    <w:rsid w:val="3CFD45D1"/>
    <w:rsid w:val="3D1B6DFC"/>
    <w:rsid w:val="3D20661D"/>
    <w:rsid w:val="3D3A734A"/>
    <w:rsid w:val="3D3E0D3C"/>
    <w:rsid w:val="3D4C5207"/>
    <w:rsid w:val="3D567E34"/>
    <w:rsid w:val="3D626ECE"/>
    <w:rsid w:val="3D74475E"/>
    <w:rsid w:val="3D74650C"/>
    <w:rsid w:val="3D7E1B4A"/>
    <w:rsid w:val="3D7F382F"/>
    <w:rsid w:val="3D7F6C45"/>
    <w:rsid w:val="3D881438"/>
    <w:rsid w:val="3D8A5D30"/>
    <w:rsid w:val="3D9D5A63"/>
    <w:rsid w:val="3D9F17DB"/>
    <w:rsid w:val="3DA908AC"/>
    <w:rsid w:val="3DAB4624"/>
    <w:rsid w:val="3DAE4F70"/>
    <w:rsid w:val="3DCC459A"/>
    <w:rsid w:val="3DD75419"/>
    <w:rsid w:val="3DE060CC"/>
    <w:rsid w:val="3DEB4AAE"/>
    <w:rsid w:val="3DF00289"/>
    <w:rsid w:val="3E067668"/>
    <w:rsid w:val="3E0D0E3B"/>
    <w:rsid w:val="3E153786"/>
    <w:rsid w:val="3E4F1453"/>
    <w:rsid w:val="3E5527E2"/>
    <w:rsid w:val="3E5C147A"/>
    <w:rsid w:val="3E5C591E"/>
    <w:rsid w:val="3E603179"/>
    <w:rsid w:val="3E6F5651"/>
    <w:rsid w:val="3E704F26"/>
    <w:rsid w:val="3E741DFF"/>
    <w:rsid w:val="3E75078E"/>
    <w:rsid w:val="3E7C1B1C"/>
    <w:rsid w:val="3E881E89"/>
    <w:rsid w:val="3E99447C"/>
    <w:rsid w:val="3EB75585"/>
    <w:rsid w:val="3ECF60F0"/>
    <w:rsid w:val="3ED43706"/>
    <w:rsid w:val="3ED6180F"/>
    <w:rsid w:val="3EDA6843"/>
    <w:rsid w:val="3EF21DDE"/>
    <w:rsid w:val="3EFC4A0B"/>
    <w:rsid w:val="3F06588A"/>
    <w:rsid w:val="3F0F0BE2"/>
    <w:rsid w:val="3F247041"/>
    <w:rsid w:val="3F431BC8"/>
    <w:rsid w:val="3F442767"/>
    <w:rsid w:val="3F4F0FDF"/>
    <w:rsid w:val="3F7F7B16"/>
    <w:rsid w:val="3F8E2A19"/>
    <w:rsid w:val="3F93711E"/>
    <w:rsid w:val="3F9966FE"/>
    <w:rsid w:val="3FAA26B9"/>
    <w:rsid w:val="3FB13A48"/>
    <w:rsid w:val="3FB2368A"/>
    <w:rsid w:val="3FB5617C"/>
    <w:rsid w:val="3FBA6DA0"/>
    <w:rsid w:val="3FD6525C"/>
    <w:rsid w:val="3FDD2F01"/>
    <w:rsid w:val="3FE10321"/>
    <w:rsid w:val="3FE9009B"/>
    <w:rsid w:val="3FED763F"/>
    <w:rsid w:val="3FF658FE"/>
    <w:rsid w:val="403C5A07"/>
    <w:rsid w:val="403D52DB"/>
    <w:rsid w:val="404E158C"/>
    <w:rsid w:val="4061546E"/>
    <w:rsid w:val="40632F94"/>
    <w:rsid w:val="40635C59"/>
    <w:rsid w:val="4064171F"/>
    <w:rsid w:val="40721429"/>
    <w:rsid w:val="407A6EF0"/>
    <w:rsid w:val="40890521"/>
    <w:rsid w:val="40896772"/>
    <w:rsid w:val="40970E8F"/>
    <w:rsid w:val="40AB493B"/>
    <w:rsid w:val="40AD2461"/>
    <w:rsid w:val="40BE6018"/>
    <w:rsid w:val="40CC167F"/>
    <w:rsid w:val="40DE086C"/>
    <w:rsid w:val="40DE6ABE"/>
    <w:rsid w:val="40F41E3E"/>
    <w:rsid w:val="40FA31CC"/>
    <w:rsid w:val="412546ED"/>
    <w:rsid w:val="412F2E76"/>
    <w:rsid w:val="41344930"/>
    <w:rsid w:val="41456B3D"/>
    <w:rsid w:val="41656898"/>
    <w:rsid w:val="41696777"/>
    <w:rsid w:val="41717932"/>
    <w:rsid w:val="41727207"/>
    <w:rsid w:val="418A09F4"/>
    <w:rsid w:val="41AA074E"/>
    <w:rsid w:val="41BE0A09"/>
    <w:rsid w:val="41CA7043"/>
    <w:rsid w:val="41DB4DAC"/>
    <w:rsid w:val="41E7246F"/>
    <w:rsid w:val="41E974C9"/>
    <w:rsid w:val="42004812"/>
    <w:rsid w:val="42116A20"/>
    <w:rsid w:val="421309EA"/>
    <w:rsid w:val="42213106"/>
    <w:rsid w:val="4236566E"/>
    <w:rsid w:val="425863FC"/>
    <w:rsid w:val="425A2175"/>
    <w:rsid w:val="425F3C2F"/>
    <w:rsid w:val="426E79CE"/>
    <w:rsid w:val="42770F78"/>
    <w:rsid w:val="42870A90"/>
    <w:rsid w:val="42892A5A"/>
    <w:rsid w:val="428B2688"/>
    <w:rsid w:val="429D02B3"/>
    <w:rsid w:val="42B21FB1"/>
    <w:rsid w:val="42BC2E2F"/>
    <w:rsid w:val="42BE6BA7"/>
    <w:rsid w:val="42C24FD0"/>
    <w:rsid w:val="42DF08CC"/>
    <w:rsid w:val="42F205FF"/>
    <w:rsid w:val="42FF18AE"/>
    <w:rsid w:val="431B5DA8"/>
    <w:rsid w:val="431E31A2"/>
    <w:rsid w:val="4326474D"/>
    <w:rsid w:val="43422F5A"/>
    <w:rsid w:val="434314A4"/>
    <w:rsid w:val="43452E25"/>
    <w:rsid w:val="434C41B3"/>
    <w:rsid w:val="43664B49"/>
    <w:rsid w:val="436808C1"/>
    <w:rsid w:val="437454B8"/>
    <w:rsid w:val="43762FDE"/>
    <w:rsid w:val="438A6A89"/>
    <w:rsid w:val="438C112A"/>
    <w:rsid w:val="43A655D4"/>
    <w:rsid w:val="43B07AB1"/>
    <w:rsid w:val="43B12268"/>
    <w:rsid w:val="43B47DDF"/>
    <w:rsid w:val="43B753A5"/>
    <w:rsid w:val="43BD0C0D"/>
    <w:rsid w:val="43C97C3C"/>
    <w:rsid w:val="43CB682B"/>
    <w:rsid w:val="43DD305D"/>
    <w:rsid w:val="43E73EDC"/>
    <w:rsid w:val="43F959BD"/>
    <w:rsid w:val="440305EA"/>
    <w:rsid w:val="440B6D71"/>
    <w:rsid w:val="4414531D"/>
    <w:rsid w:val="443D37DF"/>
    <w:rsid w:val="44511355"/>
    <w:rsid w:val="4451295E"/>
    <w:rsid w:val="44615A3C"/>
    <w:rsid w:val="4467501D"/>
    <w:rsid w:val="446C43E1"/>
    <w:rsid w:val="4473751E"/>
    <w:rsid w:val="448160DE"/>
    <w:rsid w:val="44901E7E"/>
    <w:rsid w:val="44A771C7"/>
    <w:rsid w:val="44A91191"/>
    <w:rsid w:val="44AD6ED3"/>
    <w:rsid w:val="44CD30D2"/>
    <w:rsid w:val="44D0671E"/>
    <w:rsid w:val="44E243F9"/>
    <w:rsid w:val="44F22B38"/>
    <w:rsid w:val="452F4FBA"/>
    <w:rsid w:val="45351F4C"/>
    <w:rsid w:val="45362927"/>
    <w:rsid w:val="45423923"/>
    <w:rsid w:val="454964D0"/>
    <w:rsid w:val="454B20CD"/>
    <w:rsid w:val="45525385"/>
    <w:rsid w:val="455B692F"/>
    <w:rsid w:val="456A6B72"/>
    <w:rsid w:val="4579514B"/>
    <w:rsid w:val="4585575A"/>
    <w:rsid w:val="45937381"/>
    <w:rsid w:val="45A8769B"/>
    <w:rsid w:val="45B04682"/>
    <w:rsid w:val="45C02C36"/>
    <w:rsid w:val="45CA5863"/>
    <w:rsid w:val="45D65FB6"/>
    <w:rsid w:val="45E561F9"/>
    <w:rsid w:val="45EE77A4"/>
    <w:rsid w:val="45F20916"/>
    <w:rsid w:val="45FE618C"/>
    <w:rsid w:val="46003033"/>
    <w:rsid w:val="46072075"/>
    <w:rsid w:val="46195EA3"/>
    <w:rsid w:val="461D4A07"/>
    <w:rsid w:val="461D5993"/>
    <w:rsid w:val="46317690"/>
    <w:rsid w:val="46364CA7"/>
    <w:rsid w:val="46405B25"/>
    <w:rsid w:val="4642189D"/>
    <w:rsid w:val="464949DA"/>
    <w:rsid w:val="464A2500"/>
    <w:rsid w:val="46672CBC"/>
    <w:rsid w:val="466C2476"/>
    <w:rsid w:val="466E2692"/>
    <w:rsid w:val="467714A8"/>
    <w:rsid w:val="467815AA"/>
    <w:rsid w:val="4682613E"/>
    <w:rsid w:val="468C0D6B"/>
    <w:rsid w:val="46AB7443"/>
    <w:rsid w:val="46AD4F74"/>
    <w:rsid w:val="46B75D3F"/>
    <w:rsid w:val="46C95B1B"/>
    <w:rsid w:val="46CE4EDF"/>
    <w:rsid w:val="46D97434"/>
    <w:rsid w:val="46DF6973"/>
    <w:rsid w:val="471F1BDF"/>
    <w:rsid w:val="472563E4"/>
    <w:rsid w:val="47562B05"/>
    <w:rsid w:val="47655843"/>
    <w:rsid w:val="476B2262"/>
    <w:rsid w:val="47730C03"/>
    <w:rsid w:val="477F61D9"/>
    <w:rsid w:val="47961EA1"/>
    <w:rsid w:val="479E0D55"/>
    <w:rsid w:val="479E48B1"/>
    <w:rsid w:val="47AA76FA"/>
    <w:rsid w:val="47B74789"/>
    <w:rsid w:val="47C54534"/>
    <w:rsid w:val="47DA11DC"/>
    <w:rsid w:val="47EA5D49"/>
    <w:rsid w:val="47EF3A41"/>
    <w:rsid w:val="47F44E19"/>
    <w:rsid w:val="480E54FB"/>
    <w:rsid w:val="48164D90"/>
    <w:rsid w:val="48221986"/>
    <w:rsid w:val="482C04E4"/>
    <w:rsid w:val="482C6361"/>
    <w:rsid w:val="48323CE6"/>
    <w:rsid w:val="48390A7E"/>
    <w:rsid w:val="48474F49"/>
    <w:rsid w:val="48482A6F"/>
    <w:rsid w:val="484C255F"/>
    <w:rsid w:val="48517B76"/>
    <w:rsid w:val="487A3570"/>
    <w:rsid w:val="48853CC3"/>
    <w:rsid w:val="489D725F"/>
    <w:rsid w:val="48A16BAF"/>
    <w:rsid w:val="48AC5B47"/>
    <w:rsid w:val="48B40105"/>
    <w:rsid w:val="48D367DD"/>
    <w:rsid w:val="48D65B21"/>
    <w:rsid w:val="48DB11B2"/>
    <w:rsid w:val="48FD7CFE"/>
    <w:rsid w:val="491A08B0"/>
    <w:rsid w:val="4922023D"/>
    <w:rsid w:val="4929464F"/>
    <w:rsid w:val="49396F88"/>
    <w:rsid w:val="493F29DA"/>
    <w:rsid w:val="494D47E1"/>
    <w:rsid w:val="495F4514"/>
    <w:rsid w:val="497C0086"/>
    <w:rsid w:val="49834A60"/>
    <w:rsid w:val="49891591"/>
    <w:rsid w:val="49997A26"/>
    <w:rsid w:val="499D0ED7"/>
    <w:rsid w:val="49B54134"/>
    <w:rsid w:val="49B64A21"/>
    <w:rsid w:val="49CA5E32"/>
    <w:rsid w:val="49D9361E"/>
    <w:rsid w:val="49E8450A"/>
    <w:rsid w:val="49F7474D"/>
    <w:rsid w:val="49FE1F7F"/>
    <w:rsid w:val="4A0D3F70"/>
    <w:rsid w:val="4A123335"/>
    <w:rsid w:val="4A372D9B"/>
    <w:rsid w:val="4A3B288C"/>
    <w:rsid w:val="4A5E20DB"/>
    <w:rsid w:val="4A600544"/>
    <w:rsid w:val="4A783AE0"/>
    <w:rsid w:val="4A7C52D1"/>
    <w:rsid w:val="4A8F4985"/>
    <w:rsid w:val="4A9A7119"/>
    <w:rsid w:val="4A9C3D82"/>
    <w:rsid w:val="4AA24959"/>
    <w:rsid w:val="4AA83FBD"/>
    <w:rsid w:val="4AB50890"/>
    <w:rsid w:val="4AB746EB"/>
    <w:rsid w:val="4ABF170F"/>
    <w:rsid w:val="4AD60806"/>
    <w:rsid w:val="4AEF71FC"/>
    <w:rsid w:val="4B0B04B0"/>
    <w:rsid w:val="4B127C87"/>
    <w:rsid w:val="4B1530DD"/>
    <w:rsid w:val="4B1F5D09"/>
    <w:rsid w:val="4B296B88"/>
    <w:rsid w:val="4B634834"/>
    <w:rsid w:val="4B7324F9"/>
    <w:rsid w:val="4B7827A8"/>
    <w:rsid w:val="4B8B339F"/>
    <w:rsid w:val="4B95246F"/>
    <w:rsid w:val="4B985ABC"/>
    <w:rsid w:val="4B9D7E91"/>
    <w:rsid w:val="4B9F6E4A"/>
    <w:rsid w:val="4BCC5633"/>
    <w:rsid w:val="4BCD1C09"/>
    <w:rsid w:val="4BE3142D"/>
    <w:rsid w:val="4BEB02E1"/>
    <w:rsid w:val="4BF623B7"/>
    <w:rsid w:val="4BF93791"/>
    <w:rsid w:val="4BFE7B5F"/>
    <w:rsid w:val="4C1A4723"/>
    <w:rsid w:val="4C2A2BB8"/>
    <w:rsid w:val="4C2B6930"/>
    <w:rsid w:val="4C347834"/>
    <w:rsid w:val="4C3E48B5"/>
    <w:rsid w:val="4C4A5008"/>
    <w:rsid w:val="4C536E11"/>
    <w:rsid w:val="4C5E6D05"/>
    <w:rsid w:val="4C624B27"/>
    <w:rsid w:val="4C7B4735"/>
    <w:rsid w:val="4C8D1398"/>
    <w:rsid w:val="4C8E75EA"/>
    <w:rsid w:val="4C910E89"/>
    <w:rsid w:val="4C96649F"/>
    <w:rsid w:val="4C974B09"/>
    <w:rsid w:val="4C97785C"/>
    <w:rsid w:val="4C9A3AC9"/>
    <w:rsid w:val="4C9E5354"/>
    <w:rsid w:val="4CAC181F"/>
    <w:rsid w:val="4CC36B68"/>
    <w:rsid w:val="4CCA439B"/>
    <w:rsid w:val="4CD11285"/>
    <w:rsid w:val="4CDC7279"/>
    <w:rsid w:val="4D072E8F"/>
    <w:rsid w:val="4D0E072B"/>
    <w:rsid w:val="4D0E2D62"/>
    <w:rsid w:val="4D1A2C2C"/>
    <w:rsid w:val="4D205D07"/>
    <w:rsid w:val="4D3A32CE"/>
    <w:rsid w:val="4D41465D"/>
    <w:rsid w:val="4D4E28D6"/>
    <w:rsid w:val="4D595949"/>
    <w:rsid w:val="4D6245D3"/>
    <w:rsid w:val="4D671BE9"/>
    <w:rsid w:val="4D700A9E"/>
    <w:rsid w:val="4D970721"/>
    <w:rsid w:val="4DAD3AA0"/>
    <w:rsid w:val="4DB52955"/>
    <w:rsid w:val="4DBC0187"/>
    <w:rsid w:val="4DCA5F72"/>
    <w:rsid w:val="4DCD7C9F"/>
    <w:rsid w:val="4DF711BF"/>
    <w:rsid w:val="4DFA2A5E"/>
    <w:rsid w:val="4E035DB6"/>
    <w:rsid w:val="4E157897"/>
    <w:rsid w:val="4E1E674C"/>
    <w:rsid w:val="4E21623C"/>
    <w:rsid w:val="4E3046D1"/>
    <w:rsid w:val="4E451F2B"/>
    <w:rsid w:val="4E7D7917"/>
    <w:rsid w:val="4E921201"/>
    <w:rsid w:val="4E9361D0"/>
    <w:rsid w:val="4E992277"/>
    <w:rsid w:val="4EA34EA3"/>
    <w:rsid w:val="4EAD7AD0"/>
    <w:rsid w:val="4EB731EF"/>
    <w:rsid w:val="4EC56BC8"/>
    <w:rsid w:val="4ECC43FA"/>
    <w:rsid w:val="4ECF5C98"/>
    <w:rsid w:val="4ED80FF1"/>
    <w:rsid w:val="4ED96B17"/>
    <w:rsid w:val="4EDE5EDB"/>
    <w:rsid w:val="4EFB4CDF"/>
    <w:rsid w:val="4F035942"/>
    <w:rsid w:val="4F155DA1"/>
    <w:rsid w:val="4F1638C7"/>
    <w:rsid w:val="4F19335A"/>
    <w:rsid w:val="4F400944"/>
    <w:rsid w:val="4F4421E2"/>
    <w:rsid w:val="4F477F24"/>
    <w:rsid w:val="4F4A531F"/>
    <w:rsid w:val="4F756840"/>
    <w:rsid w:val="4F7D2F66"/>
    <w:rsid w:val="4F83534C"/>
    <w:rsid w:val="4F8B1BBF"/>
    <w:rsid w:val="4F952A3E"/>
    <w:rsid w:val="4F974A08"/>
    <w:rsid w:val="4F9A44F8"/>
    <w:rsid w:val="4F9B5B7A"/>
    <w:rsid w:val="4F9D18F3"/>
    <w:rsid w:val="4FA531AD"/>
    <w:rsid w:val="4FAB4457"/>
    <w:rsid w:val="4FBB7FCB"/>
    <w:rsid w:val="4FD23C92"/>
    <w:rsid w:val="4FD95020"/>
    <w:rsid w:val="4FF37764"/>
    <w:rsid w:val="4FF57980"/>
    <w:rsid w:val="5039786D"/>
    <w:rsid w:val="503C110B"/>
    <w:rsid w:val="503E30D6"/>
    <w:rsid w:val="50426772"/>
    <w:rsid w:val="50454464"/>
    <w:rsid w:val="508F3931"/>
    <w:rsid w:val="50923421"/>
    <w:rsid w:val="50AC44E3"/>
    <w:rsid w:val="50B667D3"/>
    <w:rsid w:val="50C7131D"/>
    <w:rsid w:val="50D92DFE"/>
    <w:rsid w:val="50F25C6E"/>
    <w:rsid w:val="50F33BA4"/>
    <w:rsid w:val="510734C7"/>
    <w:rsid w:val="51136310"/>
    <w:rsid w:val="511B6F73"/>
    <w:rsid w:val="512065AE"/>
    <w:rsid w:val="51272A94"/>
    <w:rsid w:val="51295B34"/>
    <w:rsid w:val="512978E2"/>
    <w:rsid w:val="514069D9"/>
    <w:rsid w:val="514847F9"/>
    <w:rsid w:val="514B674C"/>
    <w:rsid w:val="51532BB1"/>
    <w:rsid w:val="515661FD"/>
    <w:rsid w:val="516721B8"/>
    <w:rsid w:val="516C3C72"/>
    <w:rsid w:val="51986D55"/>
    <w:rsid w:val="519A1675"/>
    <w:rsid w:val="51A0391C"/>
    <w:rsid w:val="51BA4932"/>
    <w:rsid w:val="51D53A2D"/>
    <w:rsid w:val="51DC4653"/>
    <w:rsid w:val="51E25CE3"/>
    <w:rsid w:val="51ED6B61"/>
    <w:rsid w:val="523A18EA"/>
    <w:rsid w:val="52426781"/>
    <w:rsid w:val="524D4779"/>
    <w:rsid w:val="524E5126"/>
    <w:rsid w:val="525C3CE7"/>
    <w:rsid w:val="52632790"/>
    <w:rsid w:val="52642D2F"/>
    <w:rsid w:val="52666914"/>
    <w:rsid w:val="52741030"/>
    <w:rsid w:val="529139E8"/>
    <w:rsid w:val="5294522F"/>
    <w:rsid w:val="52AA63B5"/>
    <w:rsid w:val="52AB4326"/>
    <w:rsid w:val="52B0193D"/>
    <w:rsid w:val="52BE04FE"/>
    <w:rsid w:val="52E066C6"/>
    <w:rsid w:val="52E141EC"/>
    <w:rsid w:val="52E55A8A"/>
    <w:rsid w:val="530F6FAB"/>
    <w:rsid w:val="53191BD8"/>
    <w:rsid w:val="53310C66"/>
    <w:rsid w:val="533E31D8"/>
    <w:rsid w:val="533E519B"/>
    <w:rsid w:val="534A1D91"/>
    <w:rsid w:val="53577F4E"/>
    <w:rsid w:val="536A41E2"/>
    <w:rsid w:val="537D4134"/>
    <w:rsid w:val="538E1C7E"/>
    <w:rsid w:val="53963229"/>
    <w:rsid w:val="53A21BCD"/>
    <w:rsid w:val="53A2229D"/>
    <w:rsid w:val="53BD2563"/>
    <w:rsid w:val="53E04DBD"/>
    <w:rsid w:val="53E43F94"/>
    <w:rsid w:val="53EB70D0"/>
    <w:rsid w:val="53EC78B0"/>
    <w:rsid w:val="53FB6FBC"/>
    <w:rsid w:val="53FC752F"/>
    <w:rsid w:val="54040192"/>
    <w:rsid w:val="542872F4"/>
    <w:rsid w:val="544B5DC1"/>
    <w:rsid w:val="545F7ABE"/>
    <w:rsid w:val="546155E5"/>
    <w:rsid w:val="546B1FBF"/>
    <w:rsid w:val="548B2661"/>
    <w:rsid w:val="54907C78"/>
    <w:rsid w:val="54A61249"/>
    <w:rsid w:val="54A84FC1"/>
    <w:rsid w:val="54AA19D8"/>
    <w:rsid w:val="54B55930"/>
    <w:rsid w:val="54B576DE"/>
    <w:rsid w:val="54B971CF"/>
    <w:rsid w:val="54BE6593"/>
    <w:rsid w:val="54D538DD"/>
    <w:rsid w:val="54DC4C6B"/>
    <w:rsid w:val="54E44363"/>
    <w:rsid w:val="54EA7388"/>
    <w:rsid w:val="54FE7E42"/>
    <w:rsid w:val="55067F3A"/>
    <w:rsid w:val="550A5C7C"/>
    <w:rsid w:val="550C2144"/>
    <w:rsid w:val="551268DF"/>
    <w:rsid w:val="5521161C"/>
    <w:rsid w:val="55286102"/>
    <w:rsid w:val="552F56E3"/>
    <w:rsid w:val="55432F3C"/>
    <w:rsid w:val="55480552"/>
    <w:rsid w:val="55482300"/>
    <w:rsid w:val="555467FF"/>
    <w:rsid w:val="556E2C73"/>
    <w:rsid w:val="55757355"/>
    <w:rsid w:val="557841AD"/>
    <w:rsid w:val="557A29E6"/>
    <w:rsid w:val="558743BD"/>
    <w:rsid w:val="55935C72"/>
    <w:rsid w:val="55A0038E"/>
    <w:rsid w:val="55A25F6F"/>
    <w:rsid w:val="55C51BA3"/>
    <w:rsid w:val="55D32512"/>
    <w:rsid w:val="55D818D6"/>
    <w:rsid w:val="55DB13C7"/>
    <w:rsid w:val="55E93AE3"/>
    <w:rsid w:val="55E97640"/>
    <w:rsid w:val="56064CB0"/>
    <w:rsid w:val="561A3C9D"/>
    <w:rsid w:val="562468CA"/>
    <w:rsid w:val="56384F6E"/>
    <w:rsid w:val="563C00B7"/>
    <w:rsid w:val="564B02FA"/>
    <w:rsid w:val="565A053D"/>
    <w:rsid w:val="565D1DDC"/>
    <w:rsid w:val="56617B1E"/>
    <w:rsid w:val="566D0271"/>
    <w:rsid w:val="566E223B"/>
    <w:rsid w:val="56737851"/>
    <w:rsid w:val="567F1D52"/>
    <w:rsid w:val="568832FC"/>
    <w:rsid w:val="568B06F7"/>
    <w:rsid w:val="56951575"/>
    <w:rsid w:val="56B539C6"/>
    <w:rsid w:val="56BE4E46"/>
    <w:rsid w:val="56BF65F2"/>
    <w:rsid w:val="56DA167E"/>
    <w:rsid w:val="56DE116E"/>
    <w:rsid w:val="56EA7B13"/>
    <w:rsid w:val="57163B29"/>
    <w:rsid w:val="571832C4"/>
    <w:rsid w:val="57277DA4"/>
    <w:rsid w:val="574014E1"/>
    <w:rsid w:val="57407733"/>
    <w:rsid w:val="57527466"/>
    <w:rsid w:val="57723665"/>
    <w:rsid w:val="577861BC"/>
    <w:rsid w:val="578B193C"/>
    <w:rsid w:val="57B819BF"/>
    <w:rsid w:val="57C245EC"/>
    <w:rsid w:val="57C956CF"/>
    <w:rsid w:val="57CF0AB7"/>
    <w:rsid w:val="57F8000E"/>
    <w:rsid w:val="58027680"/>
    <w:rsid w:val="580544D9"/>
    <w:rsid w:val="581A7F84"/>
    <w:rsid w:val="58276B45"/>
    <w:rsid w:val="584B45E2"/>
    <w:rsid w:val="58580AAD"/>
    <w:rsid w:val="585C536F"/>
    <w:rsid w:val="58694A68"/>
    <w:rsid w:val="586B526B"/>
    <w:rsid w:val="58705DF6"/>
    <w:rsid w:val="587C29ED"/>
    <w:rsid w:val="58830E4B"/>
    <w:rsid w:val="5886566A"/>
    <w:rsid w:val="58975A79"/>
    <w:rsid w:val="58A837E2"/>
    <w:rsid w:val="58B02697"/>
    <w:rsid w:val="58D10727"/>
    <w:rsid w:val="58E40592"/>
    <w:rsid w:val="58F971BD"/>
    <w:rsid w:val="58FE78A6"/>
    <w:rsid w:val="59123351"/>
    <w:rsid w:val="591536C1"/>
    <w:rsid w:val="5917019C"/>
    <w:rsid w:val="593257A1"/>
    <w:rsid w:val="59352B9C"/>
    <w:rsid w:val="594F0101"/>
    <w:rsid w:val="595079D6"/>
    <w:rsid w:val="59586497"/>
    <w:rsid w:val="595D7738"/>
    <w:rsid w:val="596D4A2C"/>
    <w:rsid w:val="5972640B"/>
    <w:rsid w:val="59815DE1"/>
    <w:rsid w:val="59C20FCE"/>
    <w:rsid w:val="59CC01AF"/>
    <w:rsid w:val="59D322BE"/>
    <w:rsid w:val="59F111B9"/>
    <w:rsid w:val="59F64346"/>
    <w:rsid w:val="5A0E0CBD"/>
    <w:rsid w:val="5A132EDD"/>
    <w:rsid w:val="5A202C97"/>
    <w:rsid w:val="5A4C4641"/>
    <w:rsid w:val="5A6B0F6B"/>
    <w:rsid w:val="5A731BCE"/>
    <w:rsid w:val="5A7F4896"/>
    <w:rsid w:val="5A813D7F"/>
    <w:rsid w:val="5A851901"/>
    <w:rsid w:val="5A9B2FFA"/>
    <w:rsid w:val="5AA93841"/>
    <w:rsid w:val="5ABA133E"/>
    <w:rsid w:val="5ACC12DE"/>
    <w:rsid w:val="5AD10E92"/>
    <w:rsid w:val="5B022F52"/>
    <w:rsid w:val="5B0B1E06"/>
    <w:rsid w:val="5B0B6ABB"/>
    <w:rsid w:val="5B13515F"/>
    <w:rsid w:val="5B1A64ED"/>
    <w:rsid w:val="5B2335F4"/>
    <w:rsid w:val="5B2B4256"/>
    <w:rsid w:val="5B372BFB"/>
    <w:rsid w:val="5B3E083D"/>
    <w:rsid w:val="5B4D68C3"/>
    <w:rsid w:val="5B595267"/>
    <w:rsid w:val="5B653C0C"/>
    <w:rsid w:val="5B726329"/>
    <w:rsid w:val="5B9B13DC"/>
    <w:rsid w:val="5B9E711E"/>
    <w:rsid w:val="5BA06984"/>
    <w:rsid w:val="5BB4249E"/>
    <w:rsid w:val="5BD112A2"/>
    <w:rsid w:val="5BDA63F9"/>
    <w:rsid w:val="5BDC37A3"/>
    <w:rsid w:val="5BEA4111"/>
    <w:rsid w:val="5BF94355"/>
    <w:rsid w:val="5C095FF6"/>
    <w:rsid w:val="5C245875"/>
    <w:rsid w:val="5C2C297C"/>
    <w:rsid w:val="5C423F4D"/>
    <w:rsid w:val="5C4D007C"/>
    <w:rsid w:val="5C62639E"/>
    <w:rsid w:val="5C78796F"/>
    <w:rsid w:val="5C797243"/>
    <w:rsid w:val="5C7A5495"/>
    <w:rsid w:val="5C877BB2"/>
    <w:rsid w:val="5C961BA3"/>
    <w:rsid w:val="5C9A5B38"/>
    <w:rsid w:val="5CAE501B"/>
    <w:rsid w:val="5CB07109"/>
    <w:rsid w:val="5CB87D6C"/>
    <w:rsid w:val="5CDA4186"/>
    <w:rsid w:val="5CDB3A5A"/>
    <w:rsid w:val="5CFF3BED"/>
    <w:rsid w:val="5D057FB8"/>
    <w:rsid w:val="5D0A091D"/>
    <w:rsid w:val="5D0A152D"/>
    <w:rsid w:val="5D0C00B7"/>
    <w:rsid w:val="5D0D455B"/>
    <w:rsid w:val="5D145459"/>
    <w:rsid w:val="5D1551BE"/>
    <w:rsid w:val="5D177188"/>
    <w:rsid w:val="5D25720C"/>
    <w:rsid w:val="5D2E5553"/>
    <w:rsid w:val="5D3E2967"/>
    <w:rsid w:val="5D5061F6"/>
    <w:rsid w:val="5D700646"/>
    <w:rsid w:val="5D7A3273"/>
    <w:rsid w:val="5D7D374B"/>
    <w:rsid w:val="5D9E3405"/>
    <w:rsid w:val="5DAB77EA"/>
    <w:rsid w:val="5DB93D9B"/>
    <w:rsid w:val="5DBB5D65"/>
    <w:rsid w:val="5DCA244C"/>
    <w:rsid w:val="5DD40BD5"/>
    <w:rsid w:val="5DD62B9F"/>
    <w:rsid w:val="5DE27796"/>
    <w:rsid w:val="5DF0765F"/>
    <w:rsid w:val="5DF23751"/>
    <w:rsid w:val="5DF748C4"/>
    <w:rsid w:val="5DFC1EDA"/>
    <w:rsid w:val="5E062D59"/>
    <w:rsid w:val="5E28169D"/>
    <w:rsid w:val="5E40626B"/>
    <w:rsid w:val="5E421FE3"/>
    <w:rsid w:val="5E4775F9"/>
    <w:rsid w:val="5E530E11"/>
    <w:rsid w:val="5E693A13"/>
    <w:rsid w:val="5E710B1A"/>
    <w:rsid w:val="5E7F0087"/>
    <w:rsid w:val="5E820631"/>
    <w:rsid w:val="5EA70098"/>
    <w:rsid w:val="5EAE1426"/>
    <w:rsid w:val="5EB56C59"/>
    <w:rsid w:val="5EB84053"/>
    <w:rsid w:val="5EC155FD"/>
    <w:rsid w:val="5EC23124"/>
    <w:rsid w:val="5EC24ED2"/>
    <w:rsid w:val="5ED30E8D"/>
    <w:rsid w:val="5EE16246"/>
    <w:rsid w:val="5EEB4428"/>
    <w:rsid w:val="5EF07C91"/>
    <w:rsid w:val="5EF13A09"/>
    <w:rsid w:val="5F047298"/>
    <w:rsid w:val="5F2D1C7B"/>
    <w:rsid w:val="5F3009E4"/>
    <w:rsid w:val="5F43603C"/>
    <w:rsid w:val="5F7C32D2"/>
    <w:rsid w:val="5FA0342D"/>
    <w:rsid w:val="5FA40A7B"/>
    <w:rsid w:val="5FA665A1"/>
    <w:rsid w:val="5FA8056B"/>
    <w:rsid w:val="5FAF18FA"/>
    <w:rsid w:val="5FC609F2"/>
    <w:rsid w:val="5FDB26EF"/>
    <w:rsid w:val="5FF437B1"/>
    <w:rsid w:val="5FFB4B3F"/>
    <w:rsid w:val="60077599"/>
    <w:rsid w:val="600F05EB"/>
    <w:rsid w:val="60193217"/>
    <w:rsid w:val="60206354"/>
    <w:rsid w:val="6025396A"/>
    <w:rsid w:val="603C0CB4"/>
    <w:rsid w:val="604007A4"/>
    <w:rsid w:val="604B787F"/>
    <w:rsid w:val="60534329"/>
    <w:rsid w:val="60575AEE"/>
    <w:rsid w:val="60687CFB"/>
    <w:rsid w:val="60695F4D"/>
    <w:rsid w:val="608508AD"/>
    <w:rsid w:val="60883EF9"/>
    <w:rsid w:val="6089214B"/>
    <w:rsid w:val="608A30F0"/>
    <w:rsid w:val="60996106"/>
    <w:rsid w:val="60A30D33"/>
    <w:rsid w:val="60A800F7"/>
    <w:rsid w:val="60AF1486"/>
    <w:rsid w:val="60B91957"/>
    <w:rsid w:val="60D0204F"/>
    <w:rsid w:val="60DF620F"/>
    <w:rsid w:val="60E530F9"/>
    <w:rsid w:val="60E6197D"/>
    <w:rsid w:val="60EC6236"/>
    <w:rsid w:val="60F31CBA"/>
    <w:rsid w:val="60F65306"/>
    <w:rsid w:val="610C68D8"/>
    <w:rsid w:val="611834CF"/>
    <w:rsid w:val="614425AD"/>
    <w:rsid w:val="61461DEA"/>
    <w:rsid w:val="614D13CA"/>
    <w:rsid w:val="614E6EF1"/>
    <w:rsid w:val="617A1A94"/>
    <w:rsid w:val="6183303E"/>
    <w:rsid w:val="61840B64"/>
    <w:rsid w:val="61946FF9"/>
    <w:rsid w:val="6198016C"/>
    <w:rsid w:val="619A2136"/>
    <w:rsid w:val="619C7C5C"/>
    <w:rsid w:val="619E1C26"/>
    <w:rsid w:val="619F774C"/>
    <w:rsid w:val="61A94127"/>
    <w:rsid w:val="61CB22EF"/>
    <w:rsid w:val="61D35B82"/>
    <w:rsid w:val="61D90EB0"/>
    <w:rsid w:val="61E138C1"/>
    <w:rsid w:val="61EB2991"/>
    <w:rsid w:val="61ED04B8"/>
    <w:rsid w:val="61F01D56"/>
    <w:rsid w:val="621C2B4B"/>
    <w:rsid w:val="62402CDD"/>
    <w:rsid w:val="625C2C9A"/>
    <w:rsid w:val="62650996"/>
    <w:rsid w:val="626C5227"/>
    <w:rsid w:val="629628FD"/>
    <w:rsid w:val="62C03E1E"/>
    <w:rsid w:val="62C06D65"/>
    <w:rsid w:val="62CD2097"/>
    <w:rsid w:val="62D0059F"/>
    <w:rsid w:val="62F45876"/>
    <w:rsid w:val="6300246C"/>
    <w:rsid w:val="6300421A"/>
    <w:rsid w:val="63163A3E"/>
    <w:rsid w:val="631B2E02"/>
    <w:rsid w:val="631D301E"/>
    <w:rsid w:val="631D4DCC"/>
    <w:rsid w:val="6333639E"/>
    <w:rsid w:val="633B5253"/>
    <w:rsid w:val="633F2F95"/>
    <w:rsid w:val="63424833"/>
    <w:rsid w:val="63650337"/>
    <w:rsid w:val="63687D8F"/>
    <w:rsid w:val="639A01CB"/>
    <w:rsid w:val="639C27A7"/>
    <w:rsid w:val="63B70D7D"/>
    <w:rsid w:val="63C94F54"/>
    <w:rsid w:val="63D115AF"/>
    <w:rsid w:val="63DA0F0F"/>
    <w:rsid w:val="63EF49BB"/>
    <w:rsid w:val="63F773CC"/>
    <w:rsid w:val="63FC0E86"/>
    <w:rsid w:val="64095351"/>
    <w:rsid w:val="640970FF"/>
    <w:rsid w:val="64122457"/>
    <w:rsid w:val="6416019A"/>
    <w:rsid w:val="641928AB"/>
    <w:rsid w:val="645835D9"/>
    <w:rsid w:val="64654C7D"/>
    <w:rsid w:val="646627A3"/>
    <w:rsid w:val="646802C9"/>
    <w:rsid w:val="64682077"/>
    <w:rsid w:val="64744EC0"/>
    <w:rsid w:val="6477675E"/>
    <w:rsid w:val="64970BAF"/>
    <w:rsid w:val="649D4417"/>
    <w:rsid w:val="64A5151D"/>
    <w:rsid w:val="64A82DBC"/>
    <w:rsid w:val="64B27796"/>
    <w:rsid w:val="64B654D9"/>
    <w:rsid w:val="64D70FAB"/>
    <w:rsid w:val="64DA6254"/>
    <w:rsid w:val="64DB505F"/>
    <w:rsid w:val="64E77440"/>
    <w:rsid w:val="64F16511"/>
    <w:rsid w:val="64FB738F"/>
    <w:rsid w:val="64FE5585"/>
    <w:rsid w:val="65240694"/>
    <w:rsid w:val="65336B29"/>
    <w:rsid w:val="65362175"/>
    <w:rsid w:val="65393A14"/>
    <w:rsid w:val="653F54CE"/>
    <w:rsid w:val="654A5C21"/>
    <w:rsid w:val="6553067F"/>
    <w:rsid w:val="657333CA"/>
    <w:rsid w:val="658D448B"/>
    <w:rsid w:val="658E6FFE"/>
    <w:rsid w:val="658F77B8"/>
    <w:rsid w:val="65953340"/>
    <w:rsid w:val="65B57676"/>
    <w:rsid w:val="65BB267B"/>
    <w:rsid w:val="65C028F8"/>
    <w:rsid w:val="65E10333"/>
    <w:rsid w:val="65E6594A"/>
    <w:rsid w:val="65E9368C"/>
    <w:rsid w:val="65F362B8"/>
    <w:rsid w:val="660B12D1"/>
    <w:rsid w:val="661A6960"/>
    <w:rsid w:val="661F70AE"/>
    <w:rsid w:val="663A3EE7"/>
    <w:rsid w:val="663F14FE"/>
    <w:rsid w:val="664B7EA3"/>
    <w:rsid w:val="6660394E"/>
    <w:rsid w:val="666351EC"/>
    <w:rsid w:val="66644DDA"/>
    <w:rsid w:val="667271DD"/>
    <w:rsid w:val="66794A10"/>
    <w:rsid w:val="66846F11"/>
    <w:rsid w:val="6692162D"/>
    <w:rsid w:val="669929BC"/>
    <w:rsid w:val="66A15D14"/>
    <w:rsid w:val="66A82BFF"/>
    <w:rsid w:val="66A852F5"/>
    <w:rsid w:val="66A86E60"/>
    <w:rsid w:val="66B3547C"/>
    <w:rsid w:val="66E31E89"/>
    <w:rsid w:val="66E55C01"/>
    <w:rsid w:val="67006EDF"/>
    <w:rsid w:val="670215DF"/>
    <w:rsid w:val="670267B3"/>
    <w:rsid w:val="67050051"/>
    <w:rsid w:val="672518AD"/>
    <w:rsid w:val="672C7CD4"/>
    <w:rsid w:val="67386679"/>
    <w:rsid w:val="673E5DDC"/>
    <w:rsid w:val="67430B7A"/>
    <w:rsid w:val="67466989"/>
    <w:rsid w:val="675114E9"/>
    <w:rsid w:val="675E59B4"/>
    <w:rsid w:val="67642FCA"/>
    <w:rsid w:val="67780823"/>
    <w:rsid w:val="6784541A"/>
    <w:rsid w:val="678E6299"/>
    <w:rsid w:val="67955170"/>
    <w:rsid w:val="67A21D44"/>
    <w:rsid w:val="67B4104A"/>
    <w:rsid w:val="67B524DA"/>
    <w:rsid w:val="67C47F0C"/>
    <w:rsid w:val="67C65A33"/>
    <w:rsid w:val="67C73559"/>
    <w:rsid w:val="67D261D6"/>
    <w:rsid w:val="6804655B"/>
    <w:rsid w:val="680E632C"/>
    <w:rsid w:val="68190258"/>
    <w:rsid w:val="681A3FD0"/>
    <w:rsid w:val="68243E7A"/>
    <w:rsid w:val="6833299C"/>
    <w:rsid w:val="683F57E5"/>
    <w:rsid w:val="68525518"/>
    <w:rsid w:val="68564138"/>
    <w:rsid w:val="68572B2F"/>
    <w:rsid w:val="685F19E3"/>
    <w:rsid w:val="687234C5"/>
    <w:rsid w:val="687C4343"/>
    <w:rsid w:val="688027F9"/>
    <w:rsid w:val="68807719"/>
    <w:rsid w:val="68917132"/>
    <w:rsid w:val="68921DB9"/>
    <w:rsid w:val="6899396A"/>
    <w:rsid w:val="68A51AEC"/>
    <w:rsid w:val="68C071FF"/>
    <w:rsid w:val="68C55CEA"/>
    <w:rsid w:val="68C857DA"/>
    <w:rsid w:val="68D128E1"/>
    <w:rsid w:val="68FB3A5E"/>
    <w:rsid w:val="690D143F"/>
    <w:rsid w:val="692A3D9F"/>
    <w:rsid w:val="693B5FAC"/>
    <w:rsid w:val="695B2119"/>
    <w:rsid w:val="69605A13"/>
    <w:rsid w:val="696372B1"/>
    <w:rsid w:val="696F5C56"/>
    <w:rsid w:val="697119CE"/>
    <w:rsid w:val="69747710"/>
    <w:rsid w:val="69763488"/>
    <w:rsid w:val="69821E2D"/>
    <w:rsid w:val="69847953"/>
    <w:rsid w:val="698E2580"/>
    <w:rsid w:val="699456BD"/>
    <w:rsid w:val="69981651"/>
    <w:rsid w:val="699E2814"/>
    <w:rsid w:val="699F1877"/>
    <w:rsid w:val="69BB70ED"/>
    <w:rsid w:val="69C42446"/>
    <w:rsid w:val="69C73CE4"/>
    <w:rsid w:val="69C75A92"/>
    <w:rsid w:val="69C94295"/>
    <w:rsid w:val="69F04FE9"/>
    <w:rsid w:val="6A042842"/>
    <w:rsid w:val="6A220F1A"/>
    <w:rsid w:val="6A22716C"/>
    <w:rsid w:val="6A2E78BF"/>
    <w:rsid w:val="6A3D7B02"/>
    <w:rsid w:val="6A462E5B"/>
    <w:rsid w:val="6A4813FA"/>
    <w:rsid w:val="6A4B51AA"/>
    <w:rsid w:val="6A615EE7"/>
    <w:rsid w:val="6A633A0D"/>
    <w:rsid w:val="6A75729C"/>
    <w:rsid w:val="6A8676FB"/>
    <w:rsid w:val="6A9E4A45"/>
    <w:rsid w:val="6A9F658B"/>
    <w:rsid w:val="6AA61E16"/>
    <w:rsid w:val="6AAB7162"/>
    <w:rsid w:val="6AAD4C88"/>
    <w:rsid w:val="6AB57FE0"/>
    <w:rsid w:val="6AD55F8D"/>
    <w:rsid w:val="6AE0505D"/>
    <w:rsid w:val="6B030D4C"/>
    <w:rsid w:val="6B056872"/>
    <w:rsid w:val="6B160A7F"/>
    <w:rsid w:val="6B1B6095"/>
    <w:rsid w:val="6B1C1E0E"/>
    <w:rsid w:val="6B3C7DBA"/>
    <w:rsid w:val="6B3E1D84"/>
    <w:rsid w:val="6B513865"/>
    <w:rsid w:val="6B5275DD"/>
    <w:rsid w:val="6B581C23"/>
    <w:rsid w:val="6B5C045C"/>
    <w:rsid w:val="6B5E2426"/>
    <w:rsid w:val="6B6A4927"/>
    <w:rsid w:val="6B6E08BB"/>
    <w:rsid w:val="6B7A1A9B"/>
    <w:rsid w:val="6B7B6B34"/>
    <w:rsid w:val="6B99345E"/>
    <w:rsid w:val="6BA8544F"/>
    <w:rsid w:val="6BAD2F42"/>
    <w:rsid w:val="6BB12556"/>
    <w:rsid w:val="6BC041AC"/>
    <w:rsid w:val="6BC93D43"/>
    <w:rsid w:val="6BD6020E"/>
    <w:rsid w:val="6BF83F19"/>
    <w:rsid w:val="6BFA3EFD"/>
    <w:rsid w:val="6BFD31F6"/>
    <w:rsid w:val="6BFF7765"/>
    <w:rsid w:val="6C0F54CE"/>
    <w:rsid w:val="6C184383"/>
    <w:rsid w:val="6C272818"/>
    <w:rsid w:val="6C3C4515"/>
    <w:rsid w:val="6C450EF0"/>
    <w:rsid w:val="6C543DC6"/>
    <w:rsid w:val="6C5555D7"/>
    <w:rsid w:val="6C5F6456"/>
    <w:rsid w:val="6C613F7C"/>
    <w:rsid w:val="6C6B0957"/>
    <w:rsid w:val="6C6B6BA9"/>
    <w:rsid w:val="6C702411"/>
    <w:rsid w:val="6C77559E"/>
    <w:rsid w:val="6CBC7404"/>
    <w:rsid w:val="6CBF5146"/>
    <w:rsid w:val="6CE34991"/>
    <w:rsid w:val="6CF3094C"/>
    <w:rsid w:val="6CF43042"/>
    <w:rsid w:val="6CF52916"/>
    <w:rsid w:val="6CF748E0"/>
    <w:rsid w:val="6D0843F7"/>
    <w:rsid w:val="6D1E3C1B"/>
    <w:rsid w:val="6D21370B"/>
    <w:rsid w:val="6D2356D5"/>
    <w:rsid w:val="6D396CA7"/>
    <w:rsid w:val="6D460A1A"/>
    <w:rsid w:val="6D5D0BE7"/>
    <w:rsid w:val="6D602485"/>
    <w:rsid w:val="6D725D15"/>
    <w:rsid w:val="6D837F22"/>
    <w:rsid w:val="6D877A12"/>
    <w:rsid w:val="6D885538"/>
    <w:rsid w:val="6D8930ED"/>
    <w:rsid w:val="6DA73C10"/>
    <w:rsid w:val="6DAC56CB"/>
    <w:rsid w:val="6DAF2A8F"/>
    <w:rsid w:val="6DC24EEE"/>
    <w:rsid w:val="6DC42971"/>
    <w:rsid w:val="6DC5053A"/>
    <w:rsid w:val="6DD34B5E"/>
    <w:rsid w:val="6DE11A7D"/>
    <w:rsid w:val="6DF350A8"/>
    <w:rsid w:val="6DFB0400"/>
    <w:rsid w:val="6E1663CE"/>
    <w:rsid w:val="6E195E18"/>
    <w:rsid w:val="6E1F40EF"/>
    <w:rsid w:val="6E1F5E9D"/>
    <w:rsid w:val="6E20720E"/>
    <w:rsid w:val="6E2E60E0"/>
    <w:rsid w:val="6E36784A"/>
    <w:rsid w:val="6E4678CD"/>
    <w:rsid w:val="6E5D0773"/>
    <w:rsid w:val="6E62679B"/>
    <w:rsid w:val="6E645FA5"/>
    <w:rsid w:val="6E6C4E5A"/>
    <w:rsid w:val="6E7B6E4B"/>
    <w:rsid w:val="6E7C509D"/>
    <w:rsid w:val="6E9A5523"/>
    <w:rsid w:val="6E9D3265"/>
    <w:rsid w:val="6EAE7221"/>
    <w:rsid w:val="6EB1286D"/>
    <w:rsid w:val="6EC32CCC"/>
    <w:rsid w:val="6EC46A44"/>
    <w:rsid w:val="6EEB3447"/>
    <w:rsid w:val="6EF17676"/>
    <w:rsid w:val="6EF2710D"/>
    <w:rsid w:val="6EF636E0"/>
    <w:rsid w:val="6EF966EE"/>
    <w:rsid w:val="6EFF182A"/>
    <w:rsid w:val="6F4656AB"/>
    <w:rsid w:val="6F4D3531"/>
    <w:rsid w:val="6F525DFE"/>
    <w:rsid w:val="6F547DC8"/>
    <w:rsid w:val="6F5C0A2B"/>
    <w:rsid w:val="6F5F0E86"/>
    <w:rsid w:val="6F63000B"/>
    <w:rsid w:val="6F697C94"/>
    <w:rsid w:val="6F6A75EB"/>
    <w:rsid w:val="6F701E0B"/>
    <w:rsid w:val="6F7447ED"/>
    <w:rsid w:val="6F7678FA"/>
    <w:rsid w:val="6F7A0905"/>
    <w:rsid w:val="6F834209"/>
    <w:rsid w:val="6F863CF9"/>
    <w:rsid w:val="6F865AA7"/>
    <w:rsid w:val="6F895E65"/>
    <w:rsid w:val="6F9C5A16"/>
    <w:rsid w:val="6FA83B3D"/>
    <w:rsid w:val="6FAF14A2"/>
    <w:rsid w:val="6FBB43B1"/>
    <w:rsid w:val="6FC34F4E"/>
    <w:rsid w:val="6FC84312"/>
    <w:rsid w:val="6FE253D4"/>
    <w:rsid w:val="6FEF5D43"/>
    <w:rsid w:val="6FF70753"/>
    <w:rsid w:val="6FF9096F"/>
    <w:rsid w:val="6FFE5F86"/>
    <w:rsid w:val="700C06A3"/>
    <w:rsid w:val="7027728A"/>
    <w:rsid w:val="703A5210"/>
    <w:rsid w:val="7045158B"/>
    <w:rsid w:val="707149AA"/>
    <w:rsid w:val="70801449"/>
    <w:rsid w:val="70804E40"/>
    <w:rsid w:val="70974410"/>
    <w:rsid w:val="70994B22"/>
    <w:rsid w:val="709C09E2"/>
    <w:rsid w:val="709D7504"/>
    <w:rsid w:val="70CB5E68"/>
    <w:rsid w:val="70DF1913"/>
    <w:rsid w:val="70E36102"/>
    <w:rsid w:val="70E64A50"/>
    <w:rsid w:val="70F52EE5"/>
    <w:rsid w:val="70FA499F"/>
    <w:rsid w:val="71081111"/>
    <w:rsid w:val="710E3FA6"/>
    <w:rsid w:val="71121CE9"/>
    <w:rsid w:val="712D0961"/>
    <w:rsid w:val="712D6B22"/>
    <w:rsid w:val="713003C1"/>
    <w:rsid w:val="714125CE"/>
    <w:rsid w:val="71493231"/>
    <w:rsid w:val="714D4ACF"/>
    <w:rsid w:val="715737BA"/>
    <w:rsid w:val="715776FB"/>
    <w:rsid w:val="715F4802"/>
    <w:rsid w:val="71844269"/>
    <w:rsid w:val="718C272C"/>
    <w:rsid w:val="71900E5F"/>
    <w:rsid w:val="719624EA"/>
    <w:rsid w:val="71AA1F21"/>
    <w:rsid w:val="71B20DD6"/>
    <w:rsid w:val="71C34D91"/>
    <w:rsid w:val="71CF5C3A"/>
    <w:rsid w:val="71DD22F7"/>
    <w:rsid w:val="71E371E1"/>
    <w:rsid w:val="71EA67C2"/>
    <w:rsid w:val="72190E55"/>
    <w:rsid w:val="721D26F3"/>
    <w:rsid w:val="722515A8"/>
    <w:rsid w:val="72275320"/>
    <w:rsid w:val="72330169"/>
    <w:rsid w:val="7242215A"/>
    <w:rsid w:val="724F2AC9"/>
    <w:rsid w:val="7251239D"/>
    <w:rsid w:val="72661558"/>
    <w:rsid w:val="726A345E"/>
    <w:rsid w:val="728275F0"/>
    <w:rsid w:val="729F135A"/>
    <w:rsid w:val="72A921D9"/>
    <w:rsid w:val="72AE3C93"/>
    <w:rsid w:val="72B017B9"/>
    <w:rsid w:val="72BC63B0"/>
    <w:rsid w:val="72D51220"/>
    <w:rsid w:val="72D92D0A"/>
    <w:rsid w:val="72DB435C"/>
    <w:rsid w:val="72E94CCB"/>
    <w:rsid w:val="72EB511F"/>
    <w:rsid w:val="72FA7564"/>
    <w:rsid w:val="73041B05"/>
    <w:rsid w:val="730438B3"/>
    <w:rsid w:val="730613D9"/>
    <w:rsid w:val="73155AC0"/>
    <w:rsid w:val="73247AB1"/>
    <w:rsid w:val="732E0930"/>
    <w:rsid w:val="734C0DB6"/>
    <w:rsid w:val="735859AD"/>
    <w:rsid w:val="73770529"/>
    <w:rsid w:val="73777729"/>
    <w:rsid w:val="737C5B3F"/>
    <w:rsid w:val="73832A2A"/>
    <w:rsid w:val="738B18DE"/>
    <w:rsid w:val="73A26DE2"/>
    <w:rsid w:val="73BC418E"/>
    <w:rsid w:val="73CC2623"/>
    <w:rsid w:val="73DD4830"/>
    <w:rsid w:val="73DE4104"/>
    <w:rsid w:val="73E57241"/>
    <w:rsid w:val="73FC458A"/>
    <w:rsid w:val="74081181"/>
    <w:rsid w:val="740B2A1F"/>
    <w:rsid w:val="74152B15"/>
    <w:rsid w:val="741D2E7E"/>
    <w:rsid w:val="742064CB"/>
    <w:rsid w:val="74212243"/>
    <w:rsid w:val="7431035B"/>
    <w:rsid w:val="7431692A"/>
    <w:rsid w:val="743B1556"/>
    <w:rsid w:val="744C3764"/>
    <w:rsid w:val="74503971"/>
    <w:rsid w:val="746A1E3C"/>
    <w:rsid w:val="746C5BB4"/>
    <w:rsid w:val="746F28A8"/>
    <w:rsid w:val="746F7452"/>
    <w:rsid w:val="74827185"/>
    <w:rsid w:val="74911176"/>
    <w:rsid w:val="74956EB9"/>
    <w:rsid w:val="74B03CF2"/>
    <w:rsid w:val="74B60BDD"/>
    <w:rsid w:val="74B90B5D"/>
    <w:rsid w:val="74B9247B"/>
    <w:rsid w:val="74C24F8F"/>
    <w:rsid w:val="74C652C4"/>
    <w:rsid w:val="74E97204"/>
    <w:rsid w:val="74EC45FF"/>
    <w:rsid w:val="75196C85"/>
    <w:rsid w:val="7521568D"/>
    <w:rsid w:val="75355FA6"/>
    <w:rsid w:val="75357D54"/>
    <w:rsid w:val="75410DEE"/>
    <w:rsid w:val="75524DAA"/>
    <w:rsid w:val="755D5876"/>
    <w:rsid w:val="757F5473"/>
    <w:rsid w:val="758111EB"/>
    <w:rsid w:val="758B02BC"/>
    <w:rsid w:val="758B206A"/>
    <w:rsid w:val="758F65B0"/>
    <w:rsid w:val="75C31803"/>
    <w:rsid w:val="75D176B2"/>
    <w:rsid w:val="75D270BD"/>
    <w:rsid w:val="75D76CB4"/>
    <w:rsid w:val="75FF0362"/>
    <w:rsid w:val="76067942"/>
    <w:rsid w:val="760F2C9B"/>
    <w:rsid w:val="7610256F"/>
    <w:rsid w:val="76114DF8"/>
    <w:rsid w:val="7614205F"/>
    <w:rsid w:val="76361FD5"/>
    <w:rsid w:val="764741E2"/>
    <w:rsid w:val="764D731F"/>
    <w:rsid w:val="76501A3A"/>
    <w:rsid w:val="767F7DEE"/>
    <w:rsid w:val="7693567A"/>
    <w:rsid w:val="769B008A"/>
    <w:rsid w:val="76B33626"/>
    <w:rsid w:val="76BD44A5"/>
    <w:rsid w:val="76CC293A"/>
    <w:rsid w:val="76E23F0B"/>
    <w:rsid w:val="76F61765"/>
    <w:rsid w:val="76FB6D7B"/>
    <w:rsid w:val="770A30FC"/>
    <w:rsid w:val="77140350"/>
    <w:rsid w:val="77287154"/>
    <w:rsid w:val="77383B2B"/>
    <w:rsid w:val="775A5C4B"/>
    <w:rsid w:val="775D17E4"/>
    <w:rsid w:val="776130D2"/>
    <w:rsid w:val="776823B8"/>
    <w:rsid w:val="776B2153"/>
    <w:rsid w:val="77A613DD"/>
    <w:rsid w:val="77AD276B"/>
    <w:rsid w:val="77B5517C"/>
    <w:rsid w:val="77BF424C"/>
    <w:rsid w:val="77C33D3D"/>
    <w:rsid w:val="77C96E79"/>
    <w:rsid w:val="77D31AA6"/>
    <w:rsid w:val="77DE0B76"/>
    <w:rsid w:val="77E37F3B"/>
    <w:rsid w:val="77EF5926"/>
    <w:rsid w:val="780D4FB8"/>
    <w:rsid w:val="78175E36"/>
    <w:rsid w:val="78191BAF"/>
    <w:rsid w:val="781C344D"/>
    <w:rsid w:val="78280044"/>
    <w:rsid w:val="78345A42"/>
    <w:rsid w:val="783469E8"/>
    <w:rsid w:val="78393FFF"/>
    <w:rsid w:val="784309DA"/>
    <w:rsid w:val="784F737E"/>
    <w:rsid w:val="78544995"/>
    <w:rsid w:val="785C7CED"/>
    <w:rsid w:val="78857244"/>
    <w:rsid w:val="78880AE2"/>
    <w:rsid w:val="78B74F24"/>
    <w:rsid w:val="78B83176"/>
    <w:rsid w:val="78BE1519"/>
    <w:rsid w:val="78C8581A"/>
    <w:rsid w:val="78CA2EA9"/>
    <w:rsid w:val="78CF04BF"/>
    <w:rsid w:val="78F9553C"/>
    <w:rsid w:val="79022643"/>
    <w:rsid w:val="79050385"/>
    <w:rsid w:val="790952F0"/>
    <w:rsid w:val="79116D2A"/>
    <w:rsid w:val="791B299E"/>
    <w:rsid w:val="79246F07"/>
    <w:rsid w:val="79336CA0"/>
    <w:rsid w:val="79450781"/>
    <w:rsid w:val="794C1B10"/>
    <w:rsid w:val="796E7CD8"/>
    <w:rsid w:val="797057FE"/>
    <w:rsid w:val="79960FDD"/>
    <w:rsid w:val="79974DFF"/>
    <w:rsid w:val="799843E2"/>
    <w:rsid w:val="79B7342D"/>
    <w:rsid w:val="79D33FDF"/>
    <w:rsid w:val="79E63D12"/>
    <w:rsid w:val="79FA5A10"/>
    <w:rsid w:val="7A067F11"/>
    <w:rsid w:val="7A111395"/>
    <w:rsid w:val="7A150154"/>
    <w:rsid w:val="7A187C44"/>
    <w:rsid w:val="7A1A1C0E"/>
    <w:rsid w:val="7A24483B"/>
    <w:rsid w:val="7A2879F8"/>
    <w:rsid w:val="7A290C7B"/>
    <w:rsid w:val="7A293BFF"/>
    <w:rsid w:val="7A392094"/>
    <w:rsid w:val="7A41719B"/>
    <w:rsid w:val="7A462A03"/>
    <w:rsid w:val="7A505630"/>
    <w:rsid w:val="7A603AC5"/>
    <w:rsid w:val="7A61783D"/>
    <w:rsid w:val="7A637111"/>
    <w:rsid w:val="7A655559"/>
    <w:rsid w:val="7A707A80"/>
    <w:rsid w:val="7A865511"/>
    <w:rsid w:val="7A8D0632"/>
    <w:rsid w:val="7A94551C"/>
    <w:rsid w:val="7AA11299"/>
    <w:rsid w:val="7AA43575"/>
    <w:rsid w:val="7AB4796D"/>
    <w:rsid w:val="7AB91427"/>
    <w:rsid w:val="7AC64AA5"/>
    <w:rsid w:val="7AC8695B"/>
    <w:rsid w:val="7AEC7106"/>
    <w:rsid w:val="7AF21BC8"/>
    <w:rsid w:val="7AF53A62"/>
    <w:rsid w:val="7B0C77A9"/>
    <w:rsid w:val="7B2F3497"/>
    <w:rsid w:val="7B315461"/>
    <w:rsid w:val="7B38234C"/>
    <w:rsid w:val="7B42766E"/>
    <w:rsid w:val="7B656EB9"/>
    <w:rsid w:val="7B7535A0"/>
    <w:rsid w:val="7B7B66DC"/>
    <w:rsid w:val="7B875081"/>
    <w:rsid w:val="7B937ECA"/>
    <w:rsid w:val="7B980953"/>
    <w:rsid w:val="7BA23C69"/>
    <w:rsid w:val="7BDF310F"/>
    <w:rsid w:val="7BE129E3"/>
    <w:rsid w:val="7BF10231"/>
    <w:rsid w:val="7C0861C2"/>
    <w:rsid w:val="7C2D3E7B"/>
    <w:rsid w:val="7C4B60AF"/>
    <w:rsid w:val="7C574A54"/>
    <w:rsid w:val="7C687E75"/>
    <w:rsid w:val="7C6B04FF"/>
    <w:rsid w:val="7C815F74"/>
    <w:rsid w:val="7C8B294F"/>
    <w:rsid w:val="7C975798"/>
    <w:rsid w:val="7C9C2DAE"/>
    <w:rsid w:val="7C9D1B23"/>
    <w:rsid w:val="7CA103C5"/>
    <w:rsid w:val="7CA86FB6"/>
    <w:rsid w:val="7CB1685A"/>
    <w:rsid w:val="7CB41EA6"/>
    <w:rsid w:val="7CBC05CB"/>
    <w:rsid w:val="7CBC0D5A"/>
    <w:rsid w:val="7CCB71F0"/>
    <w:rsid w:val="7D056BA5"/>
    <w:rsid w:val="7D0C0A6E"/>
    <w:rsid w:val="7D0D15B6"/>
    <w:rsid w:val="7D100764"/>
    <w:rsid w:val="7D11554A"/>
    <w:rsid w:val="7D1E2646"/>
    <w:rsid w:val="7D341239"/>
    <w:rsid w:val="7D494CE4"/>
    <w:rsid w:val="7D5D253D"/>
    <w:rsid w:val="7D7A30EF"/>
    <w:rsid w:val="7D87580C"/>
    <w:rsid w:val="7D8C697F"/>
    <w:rsid w:val="7D8F646F"/>
    <w:rsid w:val="7D957F29"/>
    <w:rsid w:val="7DAA5057"/>
    <w:rsid w:val="7DAB2803"/>
    <w:rsid w:val="7DB83C18"/>
    <w:rsid w:val="7DCC1471"/>
    <w:rsid w:val="7DD5168C"/>
    <w:rsid w:val="7DEE5187"/>
    <w:rsid w:val="7E00216C"/>
    <w:rsid w:val="7E3C65F7"/>
    <w:rsid w:val="7E406C79"/>
    <w:rsid w:val="7E520B21"/>
    <w:rsid w:val="7E5A6A7D"/>
    <w:rsid w:val="7E6C4093"/>
    <w:rsid w:val="7E6D67B0"/>
    <w:rsid w:val="7E7318ED"/>
    <w:rsid w:val="7E975577"/>
    <w:rsid w:val="7E9975A5"/>
    <w:rsid w:val="7EB20667"/>
    <w:rsid w:val="7EB75C7D"/>
    <w:rsid w:val="7EBE525E"/>
    <w:rsid w:val="7ECB34D7"/>
    <w:rsid w:val="7ED76320"/>
    <w:rsid w:val="7EDE320A"/>
    <w:rsid w:val="7EE50A3C"/>
    <w:rsid w:val="7EE66563"/>
    <w:rsid w:val="7EEB5927"/>
    <w:rsid w:val="7EF10E29"/>
    <w:rsid w:val="7EFE1AFE"/>
    <w:rsid w:val="7F17671C"/>
    <w:rsid w:val="7F233313"/>
    <w:rsid w:val="7F2350C1"/>
    <w:rsid w:val="7F2F3A66"/>
    <w:rsid w:val="7F4D0390"/>
    <w:rsid w:val="7F51405C"/>
    <w:rsid w:val="7F531E4A"/>
    <w:rsid w:val="7F533BF8"/>
    <w:rsid w:val="7F7973D7"/>
    <w:rsid w:val="7F8C7D9C"/>
    <w:rsid w:val="7F914720"/>
    <w:rsid w:val="7FB1091F"/>
    <w:rsid w:val="7FB16B71"/>
    <w:rsid w:val="7FC00B62"/>
    <w:rsid w:val="7FD12D6F"/>
    <w:rsid w:val="7FDD7966"/>
    <w:rsid w:val="7FE64A6C"/>
    <w:rsid w:val="7FEC7BA9"/>
    <w:rsid w:val="7FFA0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cs="Times New Roman" w:eastAsiaTheme="minorEastAsia"/>
      <w:kern w:val="2"/>
      <w:sz w:val="24"/>
      <w:lang w:val="en-US" w:eastAsia="zh-CN" w:bidi="ar-SA"/>
    </w:rPr>
  </w:style>
  <w:style w:type="paragraph" w:styleId="2">
    <w:name w:val="heading 1"/>
    <w:basedOn w:val="1"/>
    <w:next w:val="1"/>
    <w:autoRedefine/>
    <w:qFormat/>
    <w:uiPriority w:val="0"/>
    <w:pPr>
      <w:keepNext/>
      <w:spacing w:line="520" w:lineRule="exact"/>
      <w:outlineLvl w:val="0"/>
    </w:pPr>
    <w:rPr>
      <w:rFonts w:ascii="宋体" w:hAnsi="宋体"/>
      <w:sz w:val="28"/>
    </w:rPr>
  </w:style>
  <w:style w:type="paragraph" w:styleId="3">
    <w:name w:val="heading 2"/>
    <w:basedOn w:val="1"/>
    <w:next w:val="1"/>
    <w:autoRedefine/>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after="260" w:line="413" w:lineRule="auto"/>
      <w:outlineLvl w:val="2"/>
    </w:pPr>
    <w:rPr>
      <w:b/>
      <w:bCs/>
      <w:sz w:val="32"/>
      <w:szCs w:val="32"/>
    </w:rPr>
  </w:style>
  <w:style w:type="character" w:default="1" w:styleId="26">
    <w:name w:val="Default Paragraph Font"/>
    <w:autoRedefine/>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5">
    <w:name w:val="toc 7"/>
    <w:basedOn w:val="1"/>
    <w:next w:val="1"/>
    <w:autoRedefine/>
    <w:semiHidden/>
    <w:qFormat/>
    <w:uiPriority w:val="0"/>
    <w:pPr>
      <w:ind w:left="2520" w:leftChars="1200"/>
    </w:pPr>
  </w:style>
  <w:style w:type="paragraph" w:styleId="6">
    <w:name w:val="caption"/>
    <w:basedOn w:val="1"/>
    <w:next w:val="1"/>
    <w:autoRedefine/>
    <w:qFormat/>
    <w:uiPriority w:val="0"/>
    <w:pPr>
      <w:keepNext/>
      <w:jc w:val="center"/>
    </w:pPr>
    <w:rPr>
      <w:rFonts w:eastAsia="宋体"/>
      <w:sz w:val="20"/>
    </w:rPr>
  </w:style>
  <w:style w:type="paragraph" w:styleId="7">
    <w:name w:val="annotation text"/>
    <w:basedOn w:val="1"/>
    <w:autoRedefine/>
    <w:semiHidden/>
    <w:qFormat/>
    <w:uiPriority w:val="0"/>
    <w:pPr>
      <w:jc w:val="left"/>
    </w:pPr>
  </w:style>
  <w:style w:type="paragraph" w:styleId="8">
    <w:name w:val="Body Text Indent"/>
    <w:basedOn w:val="1"/>
    <w:link w:val="48"/>
    <w:autoRedefine/>
    <w:qFormat/>
    <w:uiPriority w:val="0"/>
    <w:pPr>
      <w:spacing w:after="120"/>
      <w:ind w:left="420" w:leftChars="200"/>
    </w:pPr>
    <w:rPr>
      <w:szCs w:val="24"/>
    </w:rPr>
  </w:style>
  <w:style w:type="paragraph" w:styleId="9">
    <w:name w:val="toc 5"/>
    <w:basedOn w:val="1"/>
    <w:next w:val="1"/>
    <w:autoRedefine/>
    <w:semiHidden/>
    <w:qFormat/>
    <w:uiPriority w:val="0"/>
    <w:pPr>
      <w:ind w:left="1680" w:leftChars="800"/>
    </w:pPr>
  </w:style>
  <w:style w:type="paragraph" w:styleId="10">
    <w:name w:val="toc 3"/>
    <w:basedOn w:val="1"/>
    <w:next w:val="1"/>
    <w:autoRedefine/>
    <w:semiHidden/>
    <w:qFormat/>
    <w:uiPriority w:val="0"/>
    <w:pPr>
      <w:ind w:left="840" w:leftChars="400"/>
    </w:pPr>
  </w:style>
  <w:style w:type="paragraph" w:styleId="11">
    <w:name w:val="Plain Text"/>
    <w:basedOn w:val="1"/>
    <w:link w:val="52"/>
    <w:autoRedefine/>
    <w:qFormat/>
    <w:uiPriority w:val="0"/>
    <w:pPr>
      <w:spacing w:line="360" w:lineRule="auto"/>
      <w:ind w:firstLine="480" w:firstLineChars="200"/>
    </w:pPr>
    <w:rPr>
      <w:rFonts w:ascii="宋体" w:hAnsi="Courier New"/>
    </w:rPr>
  </w:style>
  <w:style w:type="paragraph" w:styleId="12">
    <w:name w:val="toc 8"/>
    <w:basedOn w:val="1"/>
    <w:next w:val="1"/>
    <w:autoRedefine/>
    <w:semiHidden/>
    <w:qFormat/>
    <w:uiPriority w:val="0"/>
    <w:pPr>
      <w:ind w:left="2940" w:leftChars="1400"/>
    </w:pPr>
  </w:style>
  <w:style w:type="paragraph" w:styleId="13">
    <w:name w:val="Date"/>
    <w:basedOn w:val="1"/>
    <w:next w:val="1"/>
    <w:autoRedefine/>
    <w:qFormat/>
    <w:uiPriority w:val="0"/>
    <w:pPr>
      <w:ind w:left="100" w:leftChars="2500"/>
    </w:pPr>
  </w:style>
  <w:style w:type="paragraph" w:styleId="14">
    <w:name w:val="Balloon Text"/>
    <w:basedOn w:val="1"/>
    <w:autoRedefine/>
    <w:qFormat/>
    <w:uiPriority w:val="0"/>
    <w:rPr>
      <w:sz w:val="18"/>
      <w:szCs w:val="18"/>
    </w:rPr>
  </w:style>
  <w:style w:type="paragraph" w:styleId="15">
    <w:name w:val="footer"/>
    <w:basedOn w:val="1"/>
    <w:link w:val="50"/>
    <w:autoRedefine/>
    <w:qFormat/>
    <w:uiPriority w:val="99"/>
    <w:pPr>
      <w:tabs>
        <w:tab w:val="center" w:pos="4153"/>
        <w:tab w:val="right" w:pos="8306"/>
      </w:tabs>
      <w:snapToGrid w:val="0"/>
      <w:jc w:val="left"/>
    </w:pPr>
    <w:rPr>
      <w:sz w:val="18"/>
      <w:szCs w:val="18"/>
    </w:rPr>
  </w:style>
  <w:style w:type="paragraph" w:styleId="16">
    <w:name w:val="header"/>
    <w:basedOn w:val="1"/>
    <w:autoRedefine/>
    <w:qFormat/>
    <w:uiPriority w:val="0"/>
    <w:pPr>
      <w:pBdr>
        <w:bottom w:val="single" w:color="auto" w:sz="6" w:space="1"/>
      </w:pBdr>
      <w:tabs>
        <w:tab w:val="center" w:pos="4153"/>
        <w:tab w:val="right" w:pos="8306"/>
      </w:tabs>
      <w:snapToGrid w:val="0"/>
      <w:jc w:val="center"/>
    </w:pPr>
    <w:rPr>
      <w:rFonts w:ascii="黑体" w:hAnsi="黑体" w:eastAsia="黑体"/>
      <w:sz w:val="21"/>
      <w:szCs w:val="21"/>
    </w:rPr>
  </w:style>
  <w:style w:type="paragraph" w:styleId="17">
    <w:name w:val="toc 1"/>
    <w:basedOn w:val="1"/>
    <w:next w:val="1"/>
    <w:link w:val="58"/>
    <w:autoRedefine/>
    <w:semiHidden/>
    <w:qFormat/>
    <w:uiPriority w:val="0"/>
    <w:pPr>
      <w:tabs>
        <w:tab w:val="right" w:leader="dot" w:pos="8296"/>
      </w:tabs>
      <w:spacing w:line="360" w:lineRule="auto"/>
    </w:pPr>
  </w:style>
  <w:style w:type="paragraph" w:styleId="18">
    <w:name w:val="toc 4"/>
    <w:basedOn w:val="1"/>
    <w:next w:val="1"/>
    <w:autoRedefine/>
    <w:semiHidden/>
    <w:qFormat/>
    <w:uiPriority w:val="0"/>
    <w:pPr>
      <w:ind w:left="1260" w:leftChars="600"/>
    </w:pPr>
  </w:style>
  <w:style w:type="paragraph" w:styleId="19">
    <w:name w:val="toc 6"/>
    <w:basedOn w:val="1"/>
    <w:next w:val="1"/>
    <w:autoRedefine/>
    <w:semiHidden/>
    <w:qFormat/>
    <w:uiPriority w:val="0"/>
    <w:pPr>
      <w:ind w:left="2100" w:leftChars="1000"/>
    </w:pPr>
  </w:style>
  <w:style w:type="paragraph" w:styleId="20">
    <w:name w:val="toc 2"/>
    <w:basedOn w:val="1"/>
    <w:next w:val="1"/>
    <w:autoRedefine/>
    <w:semiHidden/>
    <w:qFormat/>
    <w:uiPriority w:val="0"/>
    <w:pPr>
      <w:ind w:left="420" w:leftChars="200"/>
    </w:pPr>
  </w:style>
  <w:style w:type="paragraph" w:styleId="21">
    <w:name w:val="toc 9"/>
    <w:basedOn w:val="1"/>
    <w:next w:val="1"/>
    <w:autoRedefine/>
    <w:semiHidden/>
    <w:qFormat/>
    <w:uiPriority w:val="0"/>
    <w:pPr>
      <w:ind w:left="3360" w:leftChars="1600"/>
    </w:pPr>
  </w:style>
  <w:style w:type="paragraph" w:styleId="22">
    <w:name w:val="Normal (Web)"/>
    <w:basedOn w:val="1"/>
    <w:autoRedefine/>
    <w:unhideWhenUsed/>
    <w:qFormat/>
    <w:uiPriority w:val="99"/>
    <w:pPr>
      <w:widowControl/>
      <w:spacing w:line="360" w:lineRule="auto"/>
      <w:jc w:val="left"/>
    </w:pPr>
    <w:rPr>
      <w:kern w:val="0"/>
      <w:szCs w:val="24"/>
    </w:rPr>
  </w:style>
  <w:style w:type="paragraph" w:styleId="23">
    <w:name w:val="annotation subject"/>
    <w:basedOn w:val="7"/>
    <w:next w:val="7"/>
    <w:autoRedefine/>
    <w:qFormat/>
    <w:uiPriority w:val="0"/>
    <w:rPr>
      <w:b/>
      <w:bCs/>
    </w:rPr>
  </w:style>
  <w:style w:type="table" w:styleId="25">
    <w:name w:val="Table Grid"/>
    <w:basedOn w:val="2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basedOn w:val="26"/>
    <w:autoRedefine/>
    <w:qFormat/>
    <w:uiPriority w:val="0"/>
  </w:style>
  <w:style w:type="character" w:styleId="28">
    <w:name w:val="Hyperlink"/>
    <w:autoRedefine/>
    <w:qFormat/>
    <w:uiPriority w:val="0"/>
    <w:rPr>
      <w:color w:val="0000FF"/>
      <w:u w:val="single"/>
    </w:rPr>
  </w:style>
  <w:style w:type="character" w:styleId="29">
    <w:name w:val="annotation reference"/>
    <w:autoRedefine/>
    <w:semiHidden/>
    <w:qFormat/>
    <w:uiPriority w:val="0"/>
    <w:rPr>
      <w:sz w:val="21"/>
      <w:szCs w:val="21"/>
    </w:rPr>
  </w:style>
  <w:style w:type="character" w:customStyle="1" w:styleId="30">
    <w:name w:val="Char Char2"/>
    <w:autoRedefine/>
    <w:qFormat/>
    <w:uiPriority w:val="0"/>
    <w:rPr>
      <w:kern w:val="2"/>
      <w:sz w:val="21"/>
    </w:rPr>
  </w:style>
  <w:style w:type="character" w:customStyle="1" w:styleId="31">
    <w:name w:val="Char Char"/>
    <w:autoRedefine/>
    <w:qFormat/>
    <w:uiPriority w:val="0"/>
    <w:rPr>
      <w:b/>
      <w:bCs/>
      <w:kern w:val="2"/>
      <w:sz w:val="21"/>
    </w:rPr>
  </w:style>
  <w:style w:type="character" w:customStyle="1" w:styleId="32">
    <w:name w:val="段 Char Char"/>
    <w:autoRedefine/>
    <w:qFormat/>
    <w:uiPriority w:val="0"/>
    <w:rPr>
      <w:rFonts w:ascii="宋体" w:eastAsia="宋体"/>
      <w:sz w:val="21"/>
      <w:lang w:val="en-US" w:eastAsia="zh-CN" w:bidi="ar-SA"/>
    </w:rPr>
  </w:style>
  <w:style w:type="paragraph" w:customStyle="1" w:styleId="33">
    <w:name w:val="样式 (符号) 宋体 行距: 最小值 27 磅"/>
    <w:basedOn w:val="1"/>
    <w:autoRedefine/>
    <w:qFormat/>
    <w:uiPriority w:val="0"/>
    <w:pPr>
      <w:spacing w:line="400" w:lineRule="atLeast"/>
    </w:pPr>
    <w:rPr>
      <w:rFonts w:hAnsi="宋体" w:cs="宋体"/>
    </w:rPr>
  </w:style>
  <w:style w:type="paragraph" w:customStyle="1" w:styleId="34">
    <w:name w:val="Char Char1"/>
    <w:basedOn w:val="1"/>
    <w:autoRedefine/>
    <w:qFormat/>
    <w:uiPriority w:val="0"/>
    <w:rPr>
      <w:rFonts w:ascii="Tahoma" w:hAnsi="Tahoma"/>
    </w:rPr>
  </w:style>
  <w:style w:type="paragraph" w:customStyle="1" w:styleId="35">
    <w:name w:val="Char Char Char1 Char Char Char Char Char Char Char Char Char Char"/>
    <w:basedOn w:val="1"/>
    <w:autoRedefine/>
    <w:qFormat/>
    <w:uiPriority w:val="0"/>
    <w:pPr>
      <w:widowControl/>
      <w:spacing w:after="160" w:line="240" w:lineRule="exact"/>
      <w:jc w:val="left"/>
    </w:pPr>
    <w:rPr>
      <w:rFonts w:ascii="Verdana" w:hAnsi="Verdana"/>
      <w:kern w:val="0"/>
      <w:sz w:val="18"/>
      <w:lang w:eastAsia="en-US"/>
    </w:rPr>
  </w:style>
  <w:style w:type="paragraph" w:customStyle="1" w:styleId="36">
    <w:name w:val="标准文件_段"/>
    <w:autoRedefine/>
    <w:qFormat/>
    <w:uiPriority w:val="0"/>
    <w:pPr>
      <w:autoSpaceDE w:val="0"/>
      <w:autoSpaceDN w:val="0"/>
      <w:adjustRightInd w:val="0"/>
      <w:snapToGrid w:val="0"/>
      <w:spacing w:line="276" w:lineRule="auto"/>
      <w:ind w:right="-105" w:rightChars="-50" w:firstLine="488" w:firstLineChars="200"/>
      <w:jc w:val="both"/>
    </w:pPr>
    <w:rPr>
      <w:rFonts w:ascii="宋体" w:hAnsi="宋体" w:cs="黑体" w:eastAsiaTheme="minorEastAsia"/>
      <w:color w:val="00FF00"/>
      <w:spacing w:val="2"/>
      <w:kern w:val="2"/>
      <w:sz w:val="24"/>
      <w:lang w:val="en-US" w:eastAsia="zh-CN" w:bidi="ar-SA"/>
    </w:rPr>
  </w:style>
  <w:style w:type="paragraph" w:customStyle="1" w:styleId="37">
    <w:name w:val="段"/>
    <w:autoRedefine/>
    <w:qFormat/>
    <w:uiPriority w:val="0"/>
    <w:pPr>
      <w:autoSpaceDE w:val="0"/>
      <w:autoSpaceDN w:val="0"/>
      <w:ind w:firstLine="200" w:firstLineChars="200"/>
      <w:jc w:val="both"/>
    </w:pPr>
    <w:rPr>
      <w:rFonts w:ascii="宋体" w:hAnsi="Times New Roman" w:cs="Times New Roman" w:eastAsiaTheme="minorEastAsia"/>
      <w:kern w:val="2"/>
      <w:sz w:val="21"/>
      <w:lang w:val="en-US" w:eastAsia="zh-CN" w:bidi="ar-SA"/>
    </w:rPr>
  </w:style>
  <w:style w:type="paragraph" w:customStyle="1" w:styleId="38">
    <w:name w:val="Char"/>
    <w:basedOn w:val="1"/>
    <w:autoRedefine/>
    <w:qFormat/>
    <w:uiPriority w:val="0"/>
    <w:pPr>
      <w:tabs>
        <w:tab w:val="left" w:pos="360"/>
      </w:tabs>
    </w:pPr>
  </w:style>
  <w:style w:type="character" w:customStyle="1" w:styleId="39">
    <w:name w:val="yiv1204497060"/>
    <w:basedOn w:val="26"/>
    <w:autoRedefine/>
    <w:qFormat/>
    <w:uiPriority w:val="0"/>
  </w:style>
  <w:style w:type="paragraph" w:customStyle="1" w:styleId="40">
    <w:name w:val="封面标准英文名称"/>
    <w:autoRedefine/>
    <w:qFormat/>
    <w:uiPriority w:val="0"/>
    <w:pPr>
      <w:widowControl w:val="0"/>
      <w:spacing w:before="370" w:line="400" w:lineRule="exact"/>
      <w:jc w:val="center"/>
    </w:pPr>
    <w:rPr>
      <w:rFonts w:ascii="Times New Roman" w:hAnsi="Times New Roman" w:cs="Times New Roman" w:eastAsiaTheme="minorEastAsia"/>
      <w:kern w:val="2"/>
      <w:sz w:val="28"/>
      <w:lang w:val="en-US" w:eastAsia="zh-CN" w:bidi="ar-SA"/>
    </w:rPr>
  </w:style>
  <w:style w:type="paragraph" w:customStyle="1" w:styleId="41">
    <w:name w:val="前言、引言标题"/>
    <w:next w:val="1"/>
    <w:autoRedefine/>
    <w:qFormat/>
    <w:uiPriority w:val="0"/>
    <w:pPr>
      <w:numPr>
        <w:ilvl w:val="0"/>
        <w:numId w:val="1"/>
      </w:numPr>
      <w:shd w:val="clear" w:color="FFFFFF" w:fill="FFFFFF"/>
      <w:spacing w:before="640" w:after="560"/>
      <w:jc w:val="center"/>
      <w:outlineLvl w:val="0"/>
    </w:pPr>
    <w:rPr>
      <w:rFonts w:ascii="黑体" w:hAnsi="Times New Roman" w:eastAsia="黑体" w:cs="Times New Roman"/>
      <w:kern w:val="2"/>
      <w:sz w:val="32"/>
      <w:lang w:val="en-US" w:eastAsia="zh-CN" w:bidi="ar-SA"/>
    </w:rPr>
  </w:style>
  <w:style w:type="paragraph" w:customStyle="1" w:styleId="42">
    <w:name w:val="章标题"/>
    <w:next w:val="37"/>
    <w:autoRedefine/>
    <w:qFormat/>
    <w:uiPriority w:val="0"/>
    <w:pPr>
      <w:numPr>
        <w:ilvl w:val="1"/>
        <w:numId w:val="1"/>
      </w:numPr>
      <w:spacing w:beforeLines="50" w:afterLines="50"/>
      <w:jc w:val="both"/>
      <w:outlineLvl w:val="1"/>
    </w:pPr>
    <w:rPr>
      <w:rFonts w:ascii="黑体" w:hAnsi="Times New Roman" w:eastAsia="黑体" w:cs="Times New Roman"/>
      <w:kern w:val="2"/>
      <w:sz w:val="21"/>
      <w:lang w:val="en-US" w:eastAsia="zh-CN" w:bidi="ar-SA"/>
    </w:rPr>
  </w:style>
  <w:style w:type="paragraph" w:customStyle="1" w:styleId="43">
    <w:name w:val="一级条标题"/>
    <w:basedOn w:val="42"/>
    <w:next w:val="37"/>
    <w:autoRedefine/>
    <w:qFormat/>
    <w:uiPriority w:val="0"/>
    <w:pPr>
      <w:numPr>
        <w:ilvl w:val="2"/>
      </w:numPr>
      <w:spacing w:beforeLines="0" w:afterLines="0"/>
      <w:outlineLvl w:val="2"/>
    </w:pPr>
  </w:style>
  <w:style w:type="paragraph" w:customStyle="1" w:styleId="44">
    <w:name w:val="二级条标题"/>
    <w:basedOn w:val="43"/>
    <w:next w:val="37"/>
    <w:autoRedefine/>
    <w:qFormat/>
    <w:uiPriority w:val="0"/>
    <w:pPr>
      <w:numPr>
        <w:ilvl w:val="3"/>
      </w:numPr>
      <w:outlineLvl w:val="3"/>
    </w:pPr>
  </w:style>
  <w:style w:type="paragraph" w:customStyle="1" w:styleId="45">
    <w:name w:val="三级条标题"/>
    <w:basedOn w:val="44"/>
    <w:next w:val="37"/>
    <w:autoRedefine/>
    <w:qFormat/>
    <w:uiPriority w:val="0"/>
    <w:pPr>
      <w:numPr>
        <w:ilvl w:val="4"/>
      </w:numPr>
      <w:outlineLvl w:val="4"/>
    </w:pPr>
  </w:style>
  <w:style w:type="paragraph" w:customStyle="1" w:styleId="46">
    <w:name w:val="四级条标题"/>
    <w:basedOn w:val="45"/>
    <w:next w:val="37"/>
    <w:autoRedefine/>
    <w:qFormat/>
    <w:uiPriority w:val="0"/>
    <w:pPr>
      <w:numPr>
        <w:ilvl w:val="5"/>
      </w:numPr>
      <w:outlineLvl w:val="5"/>
    </w:pPr>
  </w:style>
  <w:style w:type="paragraph" w:customStyle="1" w:styleId="47">
    <w:name w:val="五级条标题"/>
    <w:basedOn w:val="46"/>
    <w:next w:val="37"/>
    <w:autoRedefine/>
    <w:qFormat/>
    <w:uiPriority w:val="0"/>
    <w:pPr>
      <w:numPr>
        <w:ilvl w:val="6"/>
      </w:numPr>
      <w:outlineLvl w:val="6"/>
    </w:pPr>
  </w:style>
  <w:style w:type="character" w:customStyle="1" w:styleId="48">
    <w:name w:val="正文文本缩进 字符"/>
    <w:link w:val="8"/>
    <w:autoRedefine/>
    <w:qFormat/>
    <w:uiPriority w:val="0"/>
    <w:rPr>
      <w:kern w:val="2"/>
      <w:sz w:val="21"/>
      <w:szCs w:val="24"/>
    </w:rPr>
  </w:style>
  <w:style w:type="paragraph" w:customStyle="1" w:styleId="49">
    <w:name w:val="Char Char Char Char Char Char Char Char Char"/>
    <w:basedOn w:val="1"/>
    <w:autoRedefine/>
    <w:qFormat/>
    <w:uiPriority w:val="0"/>
    <w:pPr>
      <w:widowControl/>
      <w:spacing w:after="160" w:line="240" w:lineRule="exact"/>
      <w:jc w:val="left"/>
    </w:pPr>
    <w:rPr>
      <w:rFonts w:ascii="Verdana" w:hAnsi="Verdana" w:eastAsia="仿宋_GB2312"/>
      <w:kern w:val="0"/>
      <w:lang w:eastAsia="en-US"/>
    </w:rPr>
  </w:style>
  <w:style w:type="character" w:customStyle="1" w:styleId="50">
    <w:name w:val="页脚 字符"/>
    <w:link w:val="15"/>
    <w:autoRedefine/>
    <w:qFormat/>
    <w:uiPriority w:val="99"/>
    <w:rPr>
      <w:kern w:val="2"/>
      <w:sz w:val="18"/>
      <w:szCs w:val="18"/>
    </w:rPr>
  </w:style>
  <w:style w:type="paragraph" w:styleId="51">
    <w:name w:val="List Paragraph"/>
    <w:basedOn w:val="1"/>
    <w:autoRedefine/>
    <w:qFormat/>
    <w:uiPriority w:val="34"/>
    <w:pPr>
      <w:numPr>
        <w:ilvl w:val="0"/>
        <w:numId w:val="2"/>
      </w:numPr>
      <w:spacing w:before="156" w:beforeLines="50" w:after="156" w:afterLines="50" w:line="360" w:lineRule="auto"/>
      <w:outlineLvl w:val="0"/>
    </w:pPr>
    <w:rPr>
      <w:rFonts w:ascii="黑体" w:hAnsi="黑体" w:eastAsia="黑体"/>
      <w:szCs w:val="22"/>
    </w:rPr>
  </w:style>
  <w:style w:type="character" w:customStyle="1" w:styleId="52">
    <w:name w:val="纯文本 字符"/>
    <w:basedOn w:val="26"/>
    <w:link w:val="11"/>
    <w:autoRedefine/>
    <w:qFormat/>
    <w:uiPriority w:val="0"/>
    <w:rPr>
      <w:rFonts w:ascii="宋体" w:hAnsi="Courier New" w:eastAsiaTheme="minorEastAsia"/>
      <w:kern w:val="2"/>
      <w:sz w:val="24"/>
    </w:rPr>
  </w:style>
  <w:style w:type="character" w:styleId="53">
    <w:name w:val="Placeholder Text"/>
    <w:basedOn w:val="26"/>
    <w:autoRedefine/>
    <w:semiHidden/>
    <w:qFormat/>
    <w:uiPriority w:val="99"/>
    <w:rPr>
      <w:color w:val="808080"/>
    </w:rPr>
  </w:style>
  <w:style w:type="paragraph" w:customStyle="1" w:styleId="54">
    <w:name w:val="Default"/>
    <w:autoRedefine/>
    <w:qFormat/>
    <w:uiPriority w:val="0"/>
    <w:pPr>
      <w:widowControl w:val="0"/>
      <w:autoSpaceDE w:val="0"/>
      <w:autoSpaceDN w:val="0"/>
      <w:adjustRightInd w:val="0"/>
    </w:pPr>
    <w:rPr>
      <w:rFonts w:ascii="Times New Roman" w:hAnsi="Times New Roman" w:cs="Times New Roman" w:eastAsiaTheme="minorEastAsia"/>
      <w:color w:val="000000"/>
      <w:kern w:val="2"/>
      <w:sz w:val="24"/>
      <w:szCs w:val="24"/>
      <w:lang w:val="en-US" w:eastAsia="zh-CN" w:bidi="ar-SA"/>
    </w:rPr>
  </w:style>
  <w:style w:type="character" w:customStyle="1" w:styleId="55">
    <w:name w:val="三号宋体"/>
    <w:autoRedefine/>
    <w:qFormat/>
    <w:uiPriority w:val="1"/>
    <w:rPr>
      <w:rFonts w:ascii="Times New Roman" w:hAnsi="Times New Roman" w:eastAsia="宋体"/>
      <w:sz w:val="32"/>
    </w:rPr>
  </w:style>
  <w:style w:type="paragraph" w:customStyle="1" w:styleId="56">
    <w:name w:val="Body text|1"/>
    <w:basedOn w:val="1"/>
    <w:autoRedefine/>
    <w:qFormat/>
    <w:uiPriority w:val="0"/>
    <w:pPr>
      <w:spacing w:line="329" w:lineRule="auto"/>
      <w:ind w:firstLine="400"/>
    </w:pPr>
    <w:rPr>
      <w:rFonts w:ascii="宋体" w:hAnsi="宋体" w:eastAsia="宋体" w:cs="宋体"/>
      <w:sz w:val="20"/>
      <w:lang w:val="zh-TW" w:eastAsia="zh-TW" w:bidi="zh-TW"/>
    </w:rPr>
  </w:style>
  <w:style w:type="paragraph" w:customStyle="1" w:styleId="57">
    <w:name w:val="WPSOffice手动目录 1"/>
    <w:autoRedefine/>
    <w:qFormat/>
    <w:uiPriority w:val="0"/>
    <w:rPr>
      <w:rFonts w:ascii="Times New Roman" w:hAnsi="Times New Roman" w:eastAsia="宋体" w:cs="Times New Roman"/>
      <w:lang w:val="en-US" w:eastAsia="zh-CN" w:bidi="ar-SA"/>
    </w:rPr>
  </w:style>
  <w:style w:type="character" w:customStyle="1" w:styleId="58">
    <w:name w:val="TOC 1 字符"/>
    <w:link w:val="17"/>
    <w:autoRedefine/>
    <w:qFormat/>
    <w:uiPriority w:val="0"/>
  </w:style>
  <w:style w:type="paragraph" w:customStyle="1" w:styleId="59">
    <w:name w:val="Revision"/>
    <w:autoRedefine/>
    <w:hidden/>
    <w:unhideWhenUsed/>
    <w:qFormat/>
    <w:uiPriority w:val="99"/>
    <w:rPr>
      <w:rFonts w:ascii="Times New Roman" w:hAnsi="Times New Roman" w:cs="Times New Roman" w:eastAsiaTheme="minorEastAsia"/>
      <w:kern w:val="2"/>
      <w:sz w:val="24"/>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39.bin"/><Relationship Id="rId98" Type="http://schemas.openxmlformats.org/officeDocument/2006/relationships/image" Target="media/image41.wmf"/><Relationship Id="rId97" Type="http://schemas.openxmlformats.org/officeDocument/2006/relationships/oleObject" Target="embeddings/oleObject38.bin"/><Relationship Id="rId96" Type="http://schemas.openxmlformats.org/officeDocument/2006/relationships/image" Target="media/image40.wmf"/><Relationship Id="rId95" Type="http://schemas.openxmlformats.org/officeDocument/2006/relationships/oleObject" Target="embeddings/oleObject37.bin"/><Relationship Id="rId94" Type="http://schemas.openxmlformats.org/officeDocument/2006/relationships/image" Target="media/image39.wmf"/><Relationship Id="rId93" Type="http://schemas.openxmlformats.org/officeDocument/2006/relationships/oleObject" Target="embeddings/oleObject36.bin"/><Relationship Id="rId92" Type="http://schemas.openxmlformats.org/officeDocument/2006/relationships/image" Target="media/image38.wmf"/><Relationship Id="rId91" Type="http://schemas.openxmlformats.org/officeDocument/2006/relationships/oleObject" Target="embeddings/oleObject35.bin"/><Relationship Id="rId90" Type="http://schemas.openxmlformats.org/officeDocument/2006/relationships/image" Target="media/image37.wmf"/><Relationship Id="rId9" Type="http://schemas.openxmlformats.org/officeDocument/2006/relationships/footer" Target="footer4.xml"/><Relationship Id="rId89" Type="http://schemas.openxmlformats.org/officeDocument/2006/relationships/oleObject" Target="embeddings/oleObject34.bin"/><Relationship Id="rId88" Type="http://schemas.openxmlformats.org/officeDocument/2006/relationships/image" Target="media/image36.wmf"/><Relationship Id="rId87" Type="http://schemas.openxmlformats.org/officeDocument/2006/relationships/oleObject" Target="embeddings/oleObject33.bin"/><Relationship Id="rId86" Type="http://schemas.openxmlformats.org/officeDocument/2006/relationships/image" Target="media/image35.wmf"/><Relationship Id="rId85" Type="http://schemas.openxmlformats.org/officeDocument/2006/relationships/oleObject" Target="embeddings/oleObject32.bin"/><Relationship Id="rId84" Type="http://schemas.openxmlformats.org/officeDocument/2006/relationships/image" Target="media/image34.wmf"/><Relationship Id="rId83" Type="http://schemas.openxmlformats.org/officeDocument/2006/relationships/oleObject" Target="embeddings/oleObject31.bin"/><Relationship Id="rId82" Type="http://schemas.openxmlformats.org/officeDocument/2006/relationships/image" Target="media/image33.wmf"/><Relationship Id="rId81" Type="http://schemas.openxmlformats.org/officeDocument/2006/relationships/oleObject" Target="embeddings/oleObject30.bin"/><Relationship Id="rId80" Type="http://schemas.openxmlformats.org/officeDocument/2006/relationships/image" Target="media/image32.wmf"/><Relationship Id="rId8" Type="http://schemas.openxmlformats.org/officeDocument/2006/relationships/header" Target="header3.xml"/><Relationship Id="rId79" Type="http://schemas.openxmlformats.org/officeDocument/2006/relationships/oleObject" Target="embeddings/oleObject29.bin"/><Relationship Id="rId78" Type="http://schemas.openxmlformats.org/officeDocument/2006/relationships/image" Target="media/image31.wmf"/><Relationship Id="rId77" Type="http://schemas.openxmlformats.org/officeDocument/2006/relationships/oleObject" Target="embeddings/oleObject28.bin"/><Relationship Id="rId76" Type="http://schemas.openxmlformats.org/officeDocument/2006/relationships/image" Target="media/image30.wmf"/><Relationship Id="rId75" Type="http://schemas.openxmlformats.org/officeDocument/2006/relationships/oleObject" Target="embeddings/oleObject27.bin"/><Relationship Id="rId74" Type="http://schemas.openxmlformats.org/officeDocument/2006/relationships/image" Target="media/image29.wmf"/><Relationship Id="rId73" Type="http://schemas.openxmlformats.org/officeDocument/2006/relationships/oleObject" Target="embeddings/oleObject26.bin"/><Relationship Id="rId72" Type="http://schemas.openxmlformats.org/officeDocument/2006/relationships/image" Target="media/image28.wmf"/><Relationship Id="rId71" Type="http://schemas.openxmlformats.org/officeDocument/2006/relationships/oleObject" Target="embeddings/oleObject25.bin"/><Relationship Id="rId70" Type="http://schemas.openxmlformats.org/officeDocument/2006/relationships/image" Target="media/image27.wmf"/><Relationship Id="rId7" Type="http://schemas.openxmlformats.org/officeDocument/2006/relationships/header" Target="header2.xml"/><Relationship Id="rId69" Type="http://schemas.openxmlformats.org/officeDocument/2006/relationships/oleObject" Target="embeddings/oleObject24.bin"/><Relationship Id="rId68" Type="http://schemas.openxmlformats.org/officeDocument/2006/relationships/image" Target="media/image26.wmf"/><Relationship Id="rId67" Type="http://schemas.openxmlformats.org/officeDocument/2006/relationships/oleObject" Target="embeddings/oleObject23.bin"/><Relationship Id="rId66" Type="http://schemas.openxmlformats.org/officeDocument/2006/relationships/image" Target="media/image25.wmf"/><Relationship Id="rId65" Type="http://schemas.openxmlformats.org/officeDocument/2006/relationships/oleObject" Target="embeddings/oleObject22.bin"/><Relationship Id="rId64" Type="http://schemas.openxmlformats.org/officeDocument/2006/relationships/image" Target="media/image24.wmf"/><Relationship Id="rId63" Type="http://schemas.openxmlformats.org/officeDocument/2006/relationships/oleObject" Target="embeddings/oleObject21.bin"/><Relationship Id="rId62" Type="http://schemas.openxmlformats.org/officeDocument/2006/relationships/image" Target="media/image23.wmf"/><Relationship Id="rId61" Type="http://schemas.openxmlformats.org/officeDocument/2006/relationships/oleObject" Target="embeddings/oleObject20.bin"/><Relationship Id="rId60" Type="http://schemas.openxmlformats.org/officeDocument/2006/relationships/image" Target="media/image22.wmf"/><Relationship Id="rId6" Type="http://schemas.openxmlformats.org/officeDocument/2006/relationships/footer" Target="footer3.xml"/><Relationship Id="rId59" Type="http://schemas.openxmlformats.org/officeDocument/2006/relationships/oleObject" Target="embeddings/oleObject19.bin"/><Relationship Id="rId58" Type="http://schemas.openxmlformats.org/officeDocument/2006/relationships/image" Target="media/image21.wmf"/><Relationship Id="rId57" Type="http://schemas.openxmlformats.org/officeDocument/2006/relationships/oleObject" Target="embeddings/oleObject18.bin"/><Relationship Id="rId56" Type="http://schemas.openxmlformats.org/officeDocument/2006/relationships/image" Target="media/image20.wmf"/><Relationship Id="rId55" Type="http://schemas.openxmlformats.org/officeDocument/2006/relationships/oleObject" Target="embeddings/oleObject17.bin"/><Relationship Id="rId54" Type="http://schemas.openxmlformats.org/officeDocument/2006/relationships/image" Target="media/image19.wmf"/><Relationship Id="rId53" Type="http://schemas.openxmlformats.org/officeDocument/2006/relationships/oleObject" Target="embeddings/oleObject16.bin"/><Relationship Id="rId52" Type="http://schemas.openxmlformats.org/officeDocument/2006/relationships/image" Target="media/image18.wmf"/><Relationship Id="rId51" Type="http://schemas.openxmlformats.org/officeDocument/2006/relationships/oleObject" Target="embeddings/oleObject15.bin"/><Relationship Id="rId50" Type="http://schemas.openxmlformats.org/officeDocument/2006/relationships/image" Target="media/image17.wmf"/><Relationship Id="rId5" Type="http://schemas.openxmlformats.org/officeDocument/2006/relationships/footer" Target="footer2.xml"/><Relationship Id="rId49" Type="http://schemas.openxmlformats.org/officeDocument/2006/relationships/oleObject" Target="embeddings/oleObject14.bin"/><Relationship Id="rId48" Type="http://schemas.openxmlformats.org/officeDocument/2006/relationships/image" Target="media/image16.wmf"/><Relationship Id="rId47" Type="http://schemas.openxmlformats.org/officeDocument/2006/relationships/oleObject" Target="embeddings/oleObject13.bin"/><Relationship Id="rId46" Type="http://schemas.openxmlformats.org/officeDocument/2006/relationships/image" Target="media/image15.wmf"/><Relationship Id="rId45" Type="http://schemas.openxmlformats.org/officeDocument/2006/relationships/oleObject" Target="embeddings/oleObject12.bin"/><Relationship Id="rId44" Type="http://schemas.openxmlformats.org/officeDocument/2006/relationships/image" Target="media/image14.wmf"/><Relationship Id="rId43" Type="http://schemas.openxmlformats.org/officeDocument/2006/relationships/oleObject" Target="embeddings/oleObject11.bin"/><Relationship Id="rId42" Type="http://schemas.openxmlformats.org/officeDocument/2006/relationships/image" Target="media/image13.wmf"/><Relationship Id="rId41" Type="http://schemas.openxmlformats.org/officeDocument/2006/relationships/oleObject" Target="embeddings/oleObject10.bin"/><Relationship Id="rId40" Type="http://schemas.openxmlformats.org/officeDocument/2006/relationships/image" Target="media/image12.wmf"/><Relationship Id="rId4" Type="http://schemas.openxmlformats.org/officeDocument/2006/relationships/footer" Target="footer1.xml"/><Relationship Id="rId39" Type="http://schemas.openxmlformats.org/officeDocument/2006/relationships/oleObject" Target="embeddings/oleObject9.bin"/><Relationship Id="rId38" Type="http://schemas.openxmlformats.org/officeDocument/2006/relationships/image" Target="media/image11.wmf"/><Relationship Id="rId37" Type="http://schemas.openxmlformats.org/officeDocument/2006/relationships/oleObject" Target="embeddings/oleObject8.bin"/><Relationship Id="rId36" Type="http://schemas.openxmlformats.org/officeDocument/2006/relationships/image" Target="media/image10.wmf"/><Relationship Id="rId35" Type="http://schemas.openxmlformats.org/officeDocument/2006/relationships/oleObject" Target="embeddings/oleObject7.bin"/><Relationship Id="rId34" Type="http://schemas.openxmlformats.org/officeDocument/2006/relationships/image" Target="media/image9.wmf"/><Relationship Id="rId33" Type="http://schemas.openxmlformats.org/officeDocument/2006/relationships/oleObject" Target="embeddings/oleObject6.bin"/><Relationship Id="rId32" Type="http://schemas.openxmlformats.org/officeDocument/2006/relationships/image" Target="media/image8.wmf"/><Relationship Id="rId31" Type="http://schemas.openxmlformats.org/officeDocument/2006/relationships/oleObject" Target="embeddings/oleObject5.bin"/><Relationship Id="rId30" Type="http://schemas.openxmlformats.org/officeDocument/2006/relationships/image" Target="media/image7.wmf"/><Relationship Id="rId3" Type="http://schemas.openxmlformats.org/officeDocument/2006/relationships/header" Target="header1.xml"/><Relationship Id="rId29" Type="http://schemas.openxmlformats.org/officeDocument/2006/relationships/oleObject" Target="embeddings/oleObject4.bin"/><Relationship Id="rId28" Type="http://schemas.openxmlformats.org/officeDocument/2006/relationships/image" Target="media/image6.wmf"/><Relationship Id="rId27" Type="http://schemas.openxmlformats.org/officeDocument/2006/relationships/oleObject" Target="embeddings/oleObject3.bin"/><Relationship Id="rId26" Type="http://schemas.openxmlformats.org/officeDocument/2006/relationships/image" Target="media/image5.wmf"/><Relationship Id="rId25" Type="http://schemas.openxmlformats.org/officeDocument/2006/relationships/oleObject" Target="embeddings/oleObject2.bin"/><Relationship Id="rId24" Type="http://schemas.openxmlformats.org/officeDocument/2006/relationships/image" Target="media/image4.wmf"/><Relationship Id="rId230" Type="http://schemas.openxmlformats.org/officeDocument/2006/relationships/fontTable" Target="fontTable.xml"/><Relationship Id="rId23" Type="http://schemas.openxmlformats.org/officeDocument/2006/relationships/oleObject" Target="embeddings/oleObject1.bin"/><Relationship Id="rId229" Type="http://schemas.openxmlformats.org/officeDocument/2006/relationships/customXml" Target="../customXml/item2.xml"/><Relationship Id="rId228" Type="http://schemas.openxmlformats.org/officeDocument/2006/relationships/numbering" Target="numbering.xml"/><Relationship Id="rId227" Type="http://schemas.openxmlformats.org/officeDocument/2006/relationships/customXml" Target="../customXml/item1.xml"/><Relationship Id="rId226" Type="http://schemas.openxmlformats.org/officeDocument/2006/relationships/image" Target="media/image106.png"/><Relationship Id="rId225" Type="http://schemas.openxmlformats.org/officeDocument/2006/relationships/image" Target="media/image105.wmf"/><Relationship Id="rId224" Type="http://schemas.openxmlformats.org/officeDocument/2006/relationships/oleObject" Target="embeddings/oleObject101.bin"/><Relationship Id="rId223" Type="http://schemas.openxmlformats.org/officeDocument/2006/relationships/image" Target="media/image104.wmf"/><Relationship Id="rId222" Type="http://schemas.openxmlformats.org/officeDocument/2006/relationships/oleObject" Target="embeddings/oleObject100.bin"/><Relationship Id="rId221" Type="http://schemas.openxmlformats.org/officeDocument/2006/relationships/image" Target="media/image103.wmf"/><Relationship Id="rId220" Type="http://schemas.openxmlformats.org/officeDocument/2006/relationships/oleObject" Target="embeddings/oleObject99.bin"/><Relationship Id="rId22" Type="http://schemas.openxmlformats.org/officeDocument/2006/relationships/image" Target="media/image3.png"/><Relationship Id="rId219" Type="http://schemas.openxmlformats.org/officeDocument/2006/relationships/image" Target="media/image102.wmf"/><Relationship Id="rId218" Type="http://schemas.openxmlformats.org/officeDocument/2006/relationships/oleObject" Target="embeddings/oleObject98.bin"/><Relationship Id="rId217" Type="http://schemas.openxmlformats.org/officeDocument/2006/relationships/image" Target="media/image101.wmf"/><Relationship Id="rId216" Type="http://schemas.openxmlformats.org/officeDocument/2006/relationships/oleObject" Target="embeddings/oleObject97.bin"/><Relationship Id="rId215" Type="http://schemas.openxmlformats.org/officeDocument/2006/relationships/image" Target="media/image100.png"/><Relationship Id="rId214" Type="http://schemas.openxmlformats.org/officeDocument/2006/relationships/image" Target="media/image99.wmf"/><Relationship Id="rId213" Type="http://schemas.openxmlformats.org/officeDocument/2006/relationships/oleObject" Target="embeddings/oleObject96.bin"/><Relationship Id="rId212" Type="http://schemas.openxmlformats.org/officeDocument/2006/relationships/image" Target="media/image98.png"/><Relationship Id="rId211" Type="http://schemas.openxmlformats.org/officeDocument/2006/relationships/image" Target="media/image97.wmf"/><Relationship Id="rId210" Type="http://schemas.openxmlformats.org/officeDocument/2006/relationships/oleObject" Target="embeddings/oleObject95.bin"/><Relationship Id="rId21" Type="http://schemas.openxmlformats.org/officeDocument/2006/relationships/image" Target="media/image2.wmf"/><Relationship Id="rId209" Type="http://schemas.openxmlformats.org/officeDocument/2006/relationships/image" Target="media/image96.wmf"/><Relationship Id="rId208" Type="http://schemas.openxmlformats.org/officeDocument/2006/relationships/oleObject" Target="embeddings/oleObject94.bin"/><Relationship Id="rId207" Type="http://schemas.openxmlformats.org/officeDocument/2006/relationships/image" Target="media/image95.wmf"/><Relationship Id="rId206" Type="http://schemas.openxmlformats.org/officeDocument/2006/relationships/oleObject" Target="embeddings/oleObject93.bin"/><Relationship Id="rId205" Type="http://schemas.openxmlformats.org/officeDocument/2006/relationships/image" Target="media/image94.wmf"/><Relationship Id="rId204" Type="http://schemas.openxmlformats.org/officeDocument/2006/relationships/oleObject" Target="embeddings/oleObject92.bin"/><Relationship Id="rId203" Type="http://schemas.openxmlformats.org/officeDocument/2006/relationships/image" Target="media/image93.wmf"/><Relationship Id="rId202" Type="http://schemas.openxmlformats.org/officeDocument/2006/relationships/oleObject" Target="embeddings/oleObject91.bin"/><Relationship Id="rId201" Type="http://schemas.openxmlformats.org/officeDocument/2006/relationships/image" Target="media/image92.wmf"/><Relationship Id="rId200" Type="http://schemas.openxmlformats.org/officeDocument/2006/relationships/oleObject" Target="embeddings/oleObject90.bin"/><Relationship Id="rId20" Type="http://schemas.openxmlformats.org/officeDocument/2006/relationships/oleObject" Target="embeddings/Microsoft_Visio_2003-2010___1.vsd"/><Relationship Id="rId2" Type="http://schemas.openxmlformats.org/officeDocument/2006/relationships/settings" Target="settings.xml"/><Relationship Id="rId199" Type="http://schemas.openxmlformats.org/officeDocument/2006/relationships/image" Target="media/image91.wmf"/><Relationship Id="rId198" Type="http://schemas.openxmlformats.org/officeDocument/2006/relationships/oleObject" Target="embeddings/oleObject89.bin"/><Relationship Id="rId197" Type="http://schemas.openxmlformats.org/officeDocument/2006/relationships/image" Target="media/image90.wmf"/><Relationship Id="rId196" Type="http://schemas.openxmlformats.org/officeDocument/2006/relationships/oleObject" Target="embeddings/oleObject88.bin"/><Relationship Id="rId195" Type="http://schemas.openxmlformats.org/officeDocument/2006/relationships/image" Target="media/image89.wmf"/><Relationship Id="rId194" Type="http://schemas.openxmlformats.org/officeDocument/2006/relationships/oleObject" Target="embeddings/oleObject87.bin"/><Relationship Id="rId193" Type="http://schemas.openxmlformats.org/officeDocument/2006/relationships/image" Target="media/image88.wmf"/><Relationship Id="rId192" Type="http://schemas.openxmlformats.org/officeDocument/2006/relationships/oleObject" Target="embeddings/oleObject86.bin"/><Relationship Id="rId191" Type="http://schemas.openxmlformats.org/officeDocument/2006/relationships/image" Target="media/image87.wmf"/><Relationship Id="rId190" Type="http://schemas.openxmlformats.org/officeDocument/2006/relationships/oleObject" Target="embeddings/oleObject85.bin"/><Relationship Id="rId19" Type="http://schemas.openxmlformats.org/officeDocument/2006/relationships/image" Target="media/image1.png"/><Relationship Id="rId189" Type="http://schemas.openxmlformats.org/officeDocument/2006/relationships/image" Target="media/image86.wmf"/><Relationship Id="rId188" Type="http://schemas.openxmlformats.org/officeDocument/2006/relationships/oleObject" Target="embeddings/oleObject84.bin"/><Relationship Id="rId187" Type="http://schemas.openxmlformats.org/officeDocument/2006/relationships/image" Target="media/image85.wmf"/><Relationship Id="rId186" Type="http://schemas.openxmlformats.org/officeDocument/2006/relationships/oleObject" Target="embeddings/oleObject83.bin"/><Relationship Id="rId185" Type="http://schemas.openxmlformats.org/officeDocument/2006/relationships/image" Target="media/image84.wmf"/><Relationship Id="rId184" Type="http://schemas.openxmlformats.org/officeDocument/2006/relationships/oleObject" Target="embeddings/oleObject82.bin"/><Relationship Id="rId183" Type="http://schemas.openxmlformats.org/officeDocument/2006/relationships/image" Target="media/image83.wmf"/><Relationship Id="rId182" Type="http://schemas.openxmlformats.org/officeDocument/2006/relationships/oleObject" Target="embeddings/oleObject81.bin"/><Relationship Id="rId181" Type="http://schemas.openxmlformats.org/officeDocument/2006/relationships/image" Target="media/image82.wmf"/><Relationship Id="rId180" Type="http://schemas.openxmlformats.org/officeDocument/2006/relationships/oleObject" Target="embeddings/oleObject80.bin"/><Relationship Id="rId18" Type="http://schemas.openxmlformats.org/officeDocument/2006/relationships/theme" Target="theme/theme1.xml"/><Relationship Id="rId179" Type="http://schemas.openxmlformats.org/officeDocument/2006/relationships/image" Target="media/image81.wmf"/><Relationship Id="rId178" Type="http://schemas.openxmlformats.org/officeDocument/2006/relationships/oleObject" Target="embeddings/oleObject79.bin"/><Relationship Id="rId177" Type="http://schemas.openxmlformats.org/officeDocument/2006/relationships/image" Target="media/image80.wmf"/><Relationship Id="rId176" Type="http://schemas.openxmlformats.org/officeDocument/2006/relationships/oleObject" Target="embeddings/oleObject78.bin"/><Relationship Id="rId175" Type="http://schemas.openxmlformats.org/officeDocument/2006/relationships/image" Target="media/image79.wmf"/><Relationship Id="rId174" Type="http://schemas.openxmlformats.org/officeDocument/2006/relationships/oleObject" Target="embeddings/oleObject77.bin"/><Relationship Id="rId173" Type="http://schemas.openxmlformats.org/officeDocument/2006/relationships/image" Target="media/image78.wmf"/><Relationship Id="rId172" Type="http://schemas.openxmlformats.org/officeDocument/2006/relationships/oleObject" Target="embeddings/oleObject76.bin"/><Relationship Id="rId171" Type="http://schemas.openxmlformats.org/officeDocument/2006/relationships/image" Target="media/image77.wmf"/><Relationship Id="rId170" Type="http://schemas.openxmlformats.org/officeDocument/2006/relationships/oleObject" Target="embeddings/oleObject75.bin"/><Relationship Id="rId17" Type="http://schemas.openxmlformats.org/officeDocument/2006/relationships/footer" Target="footer10.xml"/><Relationship Id="rId169" Type="http://schemas.openxmlformats.org/officeDocument/2006/relationships/image" Target="media/image76.wmf"/><Relationship Id="rId168" Type="http://schemas.openxmlformats.org/officeDocument/2006/relationships/oleObject" Target="embeddings/oleObject74.bin"/><Relationship Id="rId167" Type="http://schemas.openxmlformats.org/officeDocument/2006/relationships/image" Target="media/image75.wmf"/><Relationship Id="rId166" Type="http://schemas.openxmlformats.org/officeDocument/2006/relationships/oleObject" Target="embeddings/oleObject73.bin"/><Relationship Id="rId165" Type="http://schemas.openxmlformats.org/officeDocument/2006/relationships/image" Target="media/image74.wmf"/><Relationship Id="rId164" Type="http://schemas.openxmlformats.org/officeDocument/2006/relationships/oleObject" Target="embeddings/oleObject72.bin"/><Relationship Id="rId163" Type="http://schemas.openxmlformats.org/officeDocument/2006/relationships/image" Target="media/image73.wmf"/><Relationship Id="rId162" Type="http://schemas.openxmlformats.org/officeDocument/2006/relationships/oleObject" Target="embeddings/oleObject71.bin"/><Relationship Id="rId161" Type="http://schemas.openxmlformats.org/officeDocument/2006/relationships/image" Target="media/image72.wmf"/><Relationship Id="rId160" Type="http://schemas.openxmlformats.org/officeDocument/2006/relationships/oleObject" Target="embeddings/oleObject70.bin"/><Relationship Id="rId16" Type="http://schemas.openxmlformats.org/officeDocument/2006/relationships/footer" Target="footer9.xml"/><Relationship Id="rId159" Type="http://schemas.openxmlformats.org/officeDocument/2006/relationships/oleObject" Target="embeddings/oleObject69.bin"/><Relationship Id="rId158" Type="http://schemas.openxmlformats.org/officeDocument/2006/relationships/image" Target="media/image71.wmf"/><Relationship Id="rId157" Type="http://schemas.openxmlformats.org/officeDocument/2006/relationships/oleObject" Target="embeddings/oleObject68.bin"/><Relationship Id="rId156" Type="http://schemas.openxmlformats.org/officeDocument/2006/relationships/image" Target="media/image70.wmf"/><Relationship Id="rId155" Type="http://schemas.openxmlformats.org/officeDocument/2006/relationships/oleObject" Target="embeddings/oleObject67.bin"/><Relationship Id="rId154" Type="http://schemas.openxmlformats.org/officeDocument/2006/relationships/image" Target="media/image69.wmf"/><Relationship Id="rId153" Type="http://schemas.openxmlformats.org/officeDocument/2006/relationships/oleObject" Target="embeddings/oleObject66.bin"/><Relationship Id="rId152" Type="http://schemas.openxmlformats.org/officeDocument/2006/relationships/image" Target="media/image68.wmf"/><Relationship Id="rId151" Type="http://schemas.openxmlformats.org/officeDocument/2006/relationships/oleObject" Target="embeddings/oleObject65.bin"/><Relationship Id="rId150" Type="http://schemas.openxmlformats.org/officeDocument/2006/relationships/image" Target="media/image67.wmf"/><Relationship Id="rId15" Type="http://schemas.openxmlformats.org/officeDocument/2006/relationships/footer" Target="footer8.xml"/><Relationship Id="rId149" Type="http://schemas.openxmlformats.org/officeDocument/2006/relationships/oleObject" Target="embeddings/oleObject64.bin"/><Relationship Id="rId148" Type="http://schemas.openxmlformats.org/officeDocument/2006/relationships/image" Target="media/image66.wmf"/><Relationship Id="rId147" Type="http://schemas.openxmlformats.org/officeDocument/2006/relationships/oleObject" Target="embeddings/oleObject63.bin"/><Relationship Id="rId146" Type="http://schemas.openxmlformats.org/officeDocument/2006/relationships/image" Target="media/image65.wmf"/><Relationship Id="rId145" Type="http://schemas.openxmlformats.org/officeDocument/2006/relationships/oleObject" Target="embeddings/oleObject62.bin"/><Relationship Id="rId144" Type="http://schemas.openxmlformats.org/officeDocument/2006/relationships/image" Target="media/image64.wmf"/><Relationship Id="rId143" Type="http://schemas.openxmlformats.org/officeDocument/2006/relationships/oleObject" Target="embeddings/oleObject61.bin"/><Relationship Id="rId142" Type="http://schemas.openxmlformats.org/officeDocument/2006/relationships/image" Target="media/image63.wmf"/><Relationship Id="rId141" Type="http://schemas.openxmlformats.org/officeDocument/2006/relationships/oleObject" Target="embeddings/oleObject60.bin"/><Relationship Id="rId140" Type="http://schemas.openxmlformats.org/officeDocument/2006/relationships/image" Target="media/image62.wmf"/><Relationship Id="rId14" Type="http://schemas.openxmlformats.org/officeDocument/2006/relationships/footer" Target="footer7.xml"/><Relationship Id="rId139" Type="http://schemas.openxmlformats.org/officeDocument/2006/relationships/oleObject" Target="embeddings/oleObject59.bin"/><Relationship Id="rId138" Type="http://schemas.openxmlformats.org/officeDocument/2006/relationships/image" Target="media/image61.wmf"/><Relationship Id="rId137" Type="http://schemas.openxmlformats.org/officeDocument/2006/relationships/oleObject" Target="embeddings/oleObject58.bin"/><Relationship Id="rId136" Type="http://schemas.openxmlformats.org/officeDocument/2006/relationships/image" Target="media/image60.wmf"/><Relationship Id="rId135" Type="http://schemas.openxmlformats.org/officeDocument/2006/relationships/oleObject" Target="embeddings/oleObject57.bin"/><Relationship Id="rId134" Type="http://schemas.openxmlformats.org/officeDocument/2006/relationships/image" Target="media/image59.wmf"/><Relationship Id="rId133" Type="http://schemas.openxmlformats.org/officeDocument/2006/relationships/oleObject" Target="embeddings/oleObject56.bin"/><Relationship Id="rId132" Type="http://schemas.openxmlformats.org/officeDocument/2006/relationships/image" Target="media/image58.wmf"/><Relationship Id="rId131" Type="http://schemas.openxmlformats.org/officeDocument/2006/relationships/oleObject" Target="embeddings/oleObject55.bin"/><Relationship Id="rId130" Type="http://schemas.openxmlformats.org/officeDocument/2006/relationships/image" Target="media/image57.wmf"/><Relationship Id="rId13" Type="http://schemas.openxmlformats.org/officeDocument/2006/relationships/header" Target="header5.xml"/><Relationship Id="rId129" Type="http://schemas.openxmlformats.org/officeDocument/2006/relationships/oleObject" Target="embeddings/oleObject54.bin"/><Relationship Id="rId128" Type="http://schemas.openxmlformats.org/officeDocument/2006/relationships/image" Target="media/image56.wmf"/><Relationship Id="rId127" Type="http://schemas.openxmlformats.org/officeDocument/2006/relationships/oleObject" Target="embeddings/oleObject53.bin"/><Relationship Id="rId126" Type="http://schemas.openxmlformats.org/officeDocument/2006/relationships/image" Target="media/image55.wmf"/><Relationship Id="rId125" Type="http://schemas.openxmlformats.org/officeDocument/2006/relationships/oleObject" Target="embeddings/oleObject52.bin"/><Relationship Id="rId124" Type="http://schemas.openxmlformats.org/officeDocument/2006/relationships/image" Target="media/image54.wmf"/><Relationship Id="rId123" Type="http://schemas.openxmlformats.org/officeDocument/2006/relationships/oleObject" Target="embeddings/oleObject51.bin"/><Relationship Id="rId122" Type="http://schemas.openxmlformats.org/officeDocument/2006/relationships/image" Target="media/image53.wmf"/><Relationship Id="rId121" Type="http://schemas.openxmlformats.org/officeDocument/2006/relationships/oleObject" Target="embeddings/oleObject50.bin"/><Relationship Id="rId120" Type="http://schemas.openxmlformats.org/officeDocument/2006/relationships/image" Target="media/image52.wmf"/><Relationship Id="rId12" Type="http://schemas.openxmlformats.org/officeDocument/2006/relationships/footer" Target="footer6.xml"/><Relationship Id="rId119" Type="http://schemas.openxmlformats.org/officeDocument/2006/relationships/oleObject" Target="embeddings/oleObject49.bin"/><Relationship Id="rId118" Type="http://schemas.openxmlformats.org/officeDocument/2006/relationships/image" Target="media/image51.wmf"/><Relationship Id="rId117" Type="http://schemas.openxmlformats.org/officeDocument/2006/relationships/oleObject" Target="embeddings/oleObject48.bin"/><Relationship Id="rId116" Type="http://schemas.openxmlformats.org/officeDocument/2006/relationships/image" Target="media/image50.wmf"/><Relationship Id="rId115" Type="http://schemas.openxmlformats.org/officeDocument/2006/relationships/oleObject" Target="embeddings/oleObject47.bin"/><Relationship Id="rId114" Type="http://schemas.openxmlformats.org/officeDocument/2006/relationships/image" Target="media/image49.wmf"/><Relationship Id="rId113" Type="http://schemas.openxmlformats.org/officeDocument/2006/relationships/oleObject" Target="embeddings/oleObject46.bin"/><Relationship Id="rId112" Type="http://schemas.openxmlformats.org/officeDocument/2006/relationships/image" Target="media/image48.wmf"/><Relationship Id="rId111" Type="http://schemas.openxmlformats.org/officeDocument/2006/relationships/oleObject" Target="embeddings/oleObject45.bin"/><Relationship Id="rId110" Type="http://schemas.openxmlformats.org/officeDocument/2006/relationships/image" Target="media/image47.wmf"/><Relationship Id="rId11" Type="http://schemas.openxmlformats.org/officeDocument/2006/relationships/footer" Target="footer5.xml"/><Relationship Id="rId109" Type="http://schemas.openxmlformats.org/officeDocument/2006/relationships/oleObject" Target="embeddings/oleObject44.bin"/><Relationship Id="rId108" Type="http://schemas.openxmlformats.org/officeDocument/2006/relationships/image" Target="media/image46.wmf"/><Relationship Id="rId107" Type="http://schemas.openxmlformats.org/officeDocument/2006/relationships/oleObject" Target="embeddings/oleObject43.bin"/><Relationship Id="rId106" Type="http://schemas.openxmlformats.org/officeDocument/2006/relationships/image" Target="media/image45.wmf"/><Relationship Id="rId105" Type="http://schemas.openxmlformats.org/officeDocument/2006/relationships/oleObject" Target="embeddings/oleObject42.bin"/><Relationship Id="rId104" Type="http://schemas.openxmlformats.org/officeDocument/2006/relationships/image" Target="media/image44.wmf"/><Relationship Id="rId103" Type="http://schemas.openxmlformats.org/officeDocument/2006/relationships/oleObject" Target="embeddings/oleObject41.bin"/><Relationship Id="rId102" Type="http://schemas.openxmlformats.org/officeDocument/2006/relationships/image" Target="media/image43.wmf"/><Relationship Id="rId101" Type="http://schemas.openxmlformats.org/officeDocument/2006/relationships/oleObject" Target="embeddings/oleObject40.bin"/><Relationship Id="rId100" Type="http://schemas.openxmlformats.org/officeDocument/2006/relationships/image" Target="media/image42.wmf"/><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C2D9BE-92FC-4DBD-A687-231B8424BA5F}">
  <ds:schemaRefs/>
</ds:datastoreItem>
</file>

<file path=docProps/app.xml><?xml version="1.0" encoding="utf-8"?>
<Properties xmlns="http://schemas.openxmlformats.org/officeDocument/2006/extended-properties" xmlns:vt="http://schemas.openxmlformats.org/officeDocument/2006/docPropsVTypes">
  <Template>Normal.dotm</Template>
  <Company>lb</Company>
  <Pages>20</Pages>
  <Words>1690</Words>
  <Characters>9638</Characters>
  <Lines>80</Lines>
  <Paragraphs>22</Paragraphs>
  <TotalTime>0</TotalTime>
  <ScaleCrop>false</ScaleCrop>
  <LinksUpToDate>false</LinksUpToDate>
  <CharactersWithSpaces>11306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2020-11-05T06:09:00Z</dcterms:created>
  <dc:creator>梁玉红</dc:creator>
  <cp:lastModifiedBy>高静蕾</cp:lastModifiedBy>
  <cp:lastPrinted>2014-05-06T07:37:00Z</cp:lastPrinted>
  <dcterms:modified xsi:type="dcterms:W3CDTF">2024-04-14T12:07:12Z</dcterms:modified>
  <dc:title>内尺寸正文</dc:title>
  <cp:revision>610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MTWinEqns">
    <vt:bool>true</vt:bool>
  </property>
  <property fmtid="{D5CDD505-2E9C-101B-9397-08002B2CF9AE}" pid="4" name="ICV">
    <vt:lpwstr>3B9EB38544BD4C7FAF4B5530C2291429_13</vt:lpwstr>
  </property>
</Properties>
</file>