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F1" w:rsidRDefault="008C4BF1">
      <w:pPr>
        <w:spacing w:after="0" w:line="200" w:lineRule="exact"/>
        <w:rPr>
          <w:sz w:val="20"/>
          <w:szCs w:val="20"/>
        </w:rPr>
      </w:pPr>
    </w:p>
    <w:p w:rsidR="008C4BF1" w:rsidRPr="00364A30" w:rsidRDefault="005D1702" w:rsidP="00364A30">
      <w:pPr>
        <w:pStyle w:val="1"/>
        <w:jc w:val="center"/>
      </w:pPr>
      <w:r w:rsidRPr="00364A30">
        <w:t>JJG</w:t>
      </w:r>
      <w:r w:rsidR="0065617F">
        <w:t xml:space="preserve"> </w:t>
      </w:r>
      <w:r w:rsidRPr="00364A30">
        <w:t>2074-20</w:t>
      </w:r>
      <w:r w:rsidR="00D8531E" w:rsidRPr="00364A30">
        <w:rPr>
          <w:rFonts w:hint="eastAsia"/>
        </w:rPr>
        <w:t>XX</w:t>
      </w:r>
      <w:r w:rsidRPr="00364A30">
        <w:t xml:space="preserve"> </w:t>
      </w:r>
      <w:r w:rsidRPr="00364A30">
        <w:t>交流电能计量器具检定系统表</w:t>
      </w:r>
    </w:p>
    <w:p w:rsidR="008C4BF1" w:rsidRPr="00364A30" w:rsidRDefault="00364A30" w:rsidP="00364A30">
      <w:pPr>
        <w:pStyle w:val="1"/>
        <w:jc w:val="center"/>
      </w:pPr>
      <w:r>
        <w:rPr>
          <w:rFonts w:hint="eastAsia"/>
        </w:rPr>
        <w:t>编制</w:t>
      </w:r>
      <w:r w:rsidR="005D1702" w:rsidRPr="00364A30">
        <w:t>说明</w:t>
      </w:r>
    </w:p>
    <w:p w:rsidR="00364A30" w:rsidRPr="005B287A" w:rsidRDefault="00364A30" w:rsidP="005B287A">
      <w:pPr>
        <w:spacing w:after="0" w:line="480" w:lineRule="auto"/>
        <w:jc w:val="both"/>
        <w:rPr>
          <w:rFonts w:ascii="黑体" w:eastAsia="黑体" w:hAnsi="宋体" w:cs="Times New Roman"/>
          <w:b/>
          <w:kern w:val="2"/>
          <w:sz w:val="24"/>
          <w:szCs w:val="24"/>
          <w:lang w:eastAsia="zh-CN"/>
        </w:rPr>
      </w:pPr>
      <w:r w:rsidRPr="005B287A">
        <w:rPr>
          <w:rFonts w:ascii="黑体" w:eastAsia="黑体" w:hAnsi="宋体" w:cs="Times New Roman" w:hint="eastAsia"/>
          <w:b/>
          <w:kern w:val="2"/>
          <w:sz w:val="24"/>
          <w:szCs w:val="24"/>
          <w:lang w:eastAsia="zh-CN"/>
        </w:rPr>
        <w:t>一、任务来源</w:t>
      </w:r>
    </w:p>
    <w:p w:rsidR="00364A30" w:rsidRPr="005B287A" w:rsidRDefault="00364A30"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hint="eastAsia"/>
          <w:kern w:val="2"/>
          <w:sz w:val="24"/>
          <w:szCs w:val="24"/>
          <w:lang w:eastAsia="zh-CN"/>
        </w:rPr>
        <w:t>JJG</w:t>
      </w:r>
      <w:r w:rsidR="0065617F">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hint="eastAsia"/>
          <w:kern w:val="2"/>
          <w:sz w:val="24"/>
          <w:szCs w:val="24"/>
          <w:lang w:eastAsia="zh-CN"/>
        </w:rPr>
        <w:t xml:space="preserve">2074-20XX </w:t>
      </w:r>
      <w:r w:rsidRPr="005B287A">
        <w:rPr>
          <w:rFonts w:ascii="Times New Roman" w:eastAsia="宋体" w:hAnsi="Times New Roman" w:cs="Times New Roman" w:hint="eastAsia"/>
          <w:kern w:val="2"/>
          <w:sz w:val="24"/>
          <w:szCs w:val="24"/>
          <w:lang w:eastAsia="zh-CN"/>
        </w:rPr>
        <w:t>交流电能计量器具检定系统表的修订任务，来自国家市场监督管理总局</w:t>
      </w:r>
      <w:proofErr w:type="gramStart"/>
      <w:r w:rsidRPr="005B287A">
        <w:rPr>
          <w:rFonts w:ascii="Times New Roman" w:eastAsia="宋体" w:hAnsi="Times New Roman" w:cs="Times New Roman" w:hint="eastAsia"/>
          <w:kern w:val="2"/>
          <w:sz w:val="24"/>
          <w:szCs w:val="24"/>
          <w:lang w:eastAsia="zh-CN"/>
        </w:rPr>
        <w:t>办公厅市监计量</w:t>
      </w:r>
      <w:proofErr w:type="gramEnd"/>
      <w:r w:rsidRPr="005B287A">
        <w:rPr>
          <w:rFonts w:ascii="Times New Roman" w:eastAsia="宋体" w:hAnsi="Times New Roman" w:cs="Times New Roman" w:hint="eastAsia"/>
          <w:kern w:val="2"/>
          <w:sz w:val="24"/>
          <w:szCs w:val="24"/>
          <w:lang w:eastAsia="zh-CN"/>
        </w:rPr>
        <w:t>发【</w:t>
      </w:r>
      <w:r w:rsidRPr="005B287A">
        <w:rPr>
          <w:rFonts w:ascii="Times New Roman" w:eastAsia="宋体" w:hAnsi="Times New Roman" w:cs="Times New Roman"/>
          <w:kern w:val="2"/>
          <w:sz w:val="24"/>
          <w:szCs w:val="24"/>
          <w:lang w:eastAsia="zh-CN"/>
        </w:rPr>
        <w:t>2023</w:t>
      </w:r>
      <w:r w:rsidRPr="005B287A">
        <w:rPr>
          <w:rFonts w:ascii="Times New Roman" w:eastAsia="宋体" w:hAnsi="Times New Roman" w:cs="Times New Roman" w:hint="eastAsia"/>
          <w:kern w:val="2"/>
          <w:sz w:val="24"/>
          <w:szCs w:val="24"/>
          <w:lang w:eastAsia="zh-CN"/>
        </w:rPr>
        <w:t>】</w:t>
      </w:r>
      <w:r w:rsidRPr="005B287A">
        <w:rPr>
          <w:rFonts w:ascii="Times New Roman" w:eastAsia="宋体" w:hAnsi="Times New Roman" w:cs="Times New Roman" w:hint="eastAsia"/>
          <w:kern w:val="2"/>
          <w:sz w:val="24"/>
          <w:szCs w:val="24"/>
          <w:lang w:eastAsia="zh-CN"/>
        </w:rPr>
        <w:t>5</w:t>
      </w:r>
      <w:r w:rsidRPr="005B287A">
        <w:rPr>
          <w:rFonts w:ascii="Times New Roman" w:eastAsia="宋体" w:hAnsi="Times New Roman" w:cs="Times New Roman"/>
          <w:kern w:val="2"/>
          <w:sz w:val="24"/>
          <w:szCs w:val="24"/>
          <w:lang w:eastAsia="zh-CN"/>
        </w:rPr>
        <w:t>6</w:t>
      </w:r>
      <w:r w:rsidRPr="005B287A">
        <w:rPr>
          <w:rFonts w:ascii="Times New Roman" w:eastAsia="宋体" w:hAnsi="Times New Roman" w:cs="Times New Roman" w:hint="eastAsia"/>
          <w:kern w:val="2"/>
          <w:sz w:val="24"/>
          <w:szCs w:val="24"/>
          <w:lang w:eastAsia="zh-CN"/>
        </w:rPr>
        <w:t>号国家计量技术规范制修订计划立项通知，由中国计量科学研究院等单位负责编写。</w:t>
      </w:r>
    </w:p>
    <w:p w:rsidR="005B287A" w:rsidRPr="005B287A" w:rsidRDefault="005B287A" w:rsidP="005B287A">
      <w:pPr>
        <w:spacing w:after="0" w:line="480" w:lineRule="auto"/>
        <w:jc w:val="both"/>
        <w:rPr>
          <w:rFonts w:ascii="黑体" w:eastAsia="黑体" w:hAnsi="宋体" w:cs="Times New Roman"/>
          <w:b/>
          <w:kern w:val="2"/>
          <w:sz w:val="24"/>
          <w:szCs w:val="24"/>
          <w:lang w:eastAsia="zh-CN"/>
        </w:rPr>
      </w:pPr>
      <w:r w:rsidRPr="005B287A">
        <w:rPr>
          <w:rFonts w:ascii="黑体" w:eastAsia="黑体" w:hAnsi="宋体" w:cs="Times New Roman" w:hint="eastAsia"/>
          <w:b/>
          <w:kern w:val="2"/>
          <w:sz w:val="24"/>
          <w:szCs w:val="24"/>
          <w:lang w:eastAsia="zh-CN"/>
        </w:rPr>
        <w:t>二、系统表修订的必要性</w:t>
      </w:r>
    </w:p>
    <w:p w:rsidR="008C4BF1" w:rsidRPr="005B287A" w:rsidRDefault="005D1702"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kern w:val="2"/>
          <w:sz w:val="24"/>
          <w:szCs w:val="24"/>
          <w:lang w:eastAsia="zh-CN"/>
        </w:rPr>
        <w:t>JJG</w:t>
      </w:r>
      <w:r w:rsidR="0065617F">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kern w:val="2"/>
          <w:sz w:val="24"/>
          <w:szCs w:val="24"/>
          <w:lang w:eastAsia="zh-CN"/>
        </w:rPr>
        <w:t>2074-1990</w:t>
      </w:r>
      <w:r w:rsidRPr="005B287A">
        <w:rPr>
          <w:rFonts w:ascii="Times New Roman" w:eastAsia="宋体" w:hAnsi="Times New Roman" w:cs="Times New Roman"/>
          <w:kern w:val="2"/>
          <w:sz w:val="24"/>
          <w:szCs w:val="24"/>
          <w:lang w:eastAsia="zh-CN"/>
        </w:rPr>
        <w:t>交流电能计量器具检定系统</w:t>
      </w:r>
      <w:proofErr w:type="gramStart"/>
      <w:r w:rsidRPr="005B287A">
        <w:rPr>
          <w:rFonts w:ascii="Times New Roman" w:eastAsia="宋体" w:hAnsi="Times New Roman" w:cs="Times New Roman"/>
          <w:kern w:val="2"/>
          <w:sz w:val="24"/>
          <w:szCs w:val="24"/>
          <w:lang w:eastAsia="zh-CN"/>
        </w:rPr>
        <w:t>表制定</w:t>
      </w:r>
      <w:proofErr w:type="gramEnd"/>
      <w:r w:rsidRPr="005B287A">
        <w:rPr>
          <w:rFonts w:ascii="Times New Roman" w:eastAsia="宋体" w:hAnsi="Times New Roman" w:cs="Times New Roman"/>
          <w:kern w:val="2"/>
          <w:sz w:val="24"/>
          <w:szCs w:val="24"/>
          <w:lang w:eastAsia="zh-CN"/>
        </w:rPr>
        <w:t>于</w:t>
      </w:r>
      <w:r w:rsidRPr="005B287A">
        <w:rPr>
          <w:rFonts w:ascii="Times New Roman" w:eastAsia="宋体" w:hAnsi="Times New Roman" w:cs="Times New Roman"/>
          <w:kern w:val="2"/>
          <w:sz w:val="24"/>
          <w:szCs w:val="24"/>
          <w:lang w:eastAsia="zh-CN"/>
        </w:rPr>
        <w:t>1990</w:t>
      </w:r>
      <w:r w:rsidRPr="005B287A">
        <w:rPr>
          <w:rFonts w:ascii="Times New Roman" w:eastAsia="宋体" w:hAnsi="Times New Roman" w:cs="Times New Roman"/>
          <w:kern w:val="2"/>
          <w:sz w:val="24"/>
          <w:szCs w:val="24"/>
          <w:lang w:eastAsia="zh-CN"/>
        </w:rPr>
        <w:t>年，当时我国的最高标准是辽宁省计量科学研究院建立的三相电</w:t>
      </w:r>
      <w:proofErr w:type="gramStart"/>
      <w:r w:rsidRPr="005B287A">
        <w:rPr>
          <w:rFonts w:ascii="Times New Roman" w:eastAsia="宋体" w:hAnsi="Times New Roman" w:cs="Times New Roman"/>
          <w:kern w:val="2"/>
          <w:sz w:val="24"/>
          <w:szCs w:val="24"/>
          <w:lang w:eastAsia="zh-CN"/>
        </w:rPr>
        <w:t>能临时</w:t>
      </w:r>
      <w:proofErr w:type="gramEnd"/>
      <w:r w:rsidRPr="005B287A">
        <w:rPr>
          <w:rFonts w:ascii="Times New Roman" w:eastAsia="宋体" w:hAnsi="Times New Roman" w:cs="Times New Roman"/>
          <w:kern w:val="2"/>
          <w:sz w:val="24"/>
          <w:szCs w:val="24"/>
          <w:lang w:eastAsia="zh-CN"/>
        </w:rPr>
        <w:t>基准。</w:t>
      </w:r>
      <w:r w:rsidR="005B287A">
        <w:rPr>
          <w:rFonts w:ascii="Times New Roman" w:eastAsia="宋体" w:hAnsi="Times New Roman" w:cs="Times New Roman" w:hint="eastAsia"/>
          <w:kern w:val="2"/>
          <w:sz w:val="24"/>
          <w:szCs w:val="24"/>
          <w:lang w:eastAsia="zh-CN"/>
        </w:rPr>
        <w:t>其</w:t>
      </w:r>
      <w:r w:rsidRPr="005B287A">
        <w:rPr>
          <w:rFonts w:ascii="Times New Roman" w:eastAsia="宋体" w:hAnsi="Times New Roman" w:cs="Times New Roman"/>
          <w:kern w:val="2"/>
          <w:sz w:val="24"/>
          <w:szCs w:val="24"/>
          <w:lang w:eastAsia="zh-CN"/>
        </w:rPr>
        <w:t>准确度为三相</w:t>
      </w:r>
      <w:r w:rsidRPr="005B287A">
        <w:rPr>
          <w:rFonts w:ascii="Times New Roman" w:eastAsia="宋体" w:hAnsi="Times New Roman" w:cs="Times New Roman"/>
          <w:kern w:val="2"/>
          <w:sz w:val="24"/>
          <w:szCs w:val="24"/>
          <w:lang w:eastAsia="zh-CN"/>
        </w:rPr>
        <w:t>0.015%</w:t>
      </w:r>
      <w:r w:rsidR="005B287A">
        <w:rPr>
          <w:rFonts w:ascii="Times New Roman" w:eastAsia="宋体" w:hAnsi="Times New Roman" w:cs="Times New Roman" w:hint="eastAsia"/>
          <w:kern w:val="2"/>
          <w:sz w:val="24"/>
          <w:szCs w:val="24"/>
          <w:lang w:eastAsia="zh-CN"/>
        </w:rPr>
        <w:t>，用于</w:t>
      </w:r>
      <w:r w:rsidRPr="005B287A">
        <w:rPr>
          <w:rFonts w:ascii="Times New Roman" w:eastAsia="宋体" w:hAnsi="Times New Roman" w:cs="Times New Roman"/>
          <w:kern w:val="2"/>
          <w:sz w:val="24"/>
          <w:szCs w:val="24"/>
          <w:lang w:eastAsia="zh-CN"/>
        </w:rPr>
        <w:t>传递</w:t>
      </w:r>
      <w:r w:rsidR="005B287A">
        <w:rPr>
          <w:rFonts w:ascii="Times New Roman" w:eastAsia="宋体" w:hAnsi="Times New Roman" w:cs="Times New Roman" w:hint="eastAsia"/>
          <w:kern w:val="2"/>
          <w:sz w:val="24"/>
          <w:szCs w:val="24"/>
          <w:lang w:eastAsia="zh-CN"/>
        </w:rPr>
        <w:t>电能量值</w:t>
      </w:r>
      <w:r w:rsidRPr="005B287A">
        <w:rPr>
          <w:rFonts w:ascii="Times New Roman" w:eastAsia="宋体" w:hAnsi="Times New Roman" w:cs="Times New Roman"/>
          <w:kern w:val="2"/>
          <w:sz w:val="24"/>
          <w:szCs w:val="24"/>
          <w:lang w:eastAsia="zh-CN"/>
        </w:rPr>
        <w:t>的计量标准最高等级</w:t>
      </w:r>
      <w:r w:rsidR="005B287A">
        <w:rPr>
          <w:rFonts w:ascii="Times New Roman" w:eastAsia="宋体" w:hAnsi="Times New Roman" w:cs="Times New Roman" w:hint="eastAsia"/>
          <w:kern w:val="2"/>
          <w:sz w:val="24"/>
          <w:szCs w:val="24"/>
          <w:lang w:eastAsia="zh-CN"/>
        </w:rPr>
        <w:t>为</w:t>
      </w:r>
      <w:r w:rsidRPr="005B287A">
        <w:rPr>
          <w:rFonts w:ascii="Times New Roman" w:eastAsia="宋体" w:hAnsi="Times New Roman" w:cs="Times New Roman"/>
          <w:kern w:val="2"/>
          <w:sz w:val="24"/>
          <w:szCs w:val="24"/>
          <w:lang w:eastAsia="zh-CN"/>
        </w:rPr>
        <w:t>0.03</w:t>
      </w:r>
      <w:r w:rsidRPr="005B287A">
        <w:rPr>
          <w:rFonts w:ascii="Times New Roman" w:eastAsia="宋体" w:hAnsi="Times New Roman" w:cs="Times New Roman"/>
          <w:kern w:val="2"/>
          <w:sz w:val="24"/>
          <w:szCs w:val="24"/>
          <w:lang w:eastAsia="zh-CN"/>
        </w:rPr>
        <w:t>级交流电能表检定装置和</w:t>
      </w:r>
      <w:r w:rsidRPr="005B287A">
        <w:rPr>
          <w:rFonts w:ascii="Times New Roman" w:eastAsia="宋体" w:hAnsi="Times New Roman" w:cs="Times New Roman"/>
          <w:kern w:val="2"/>
          <w:sz w:val="24"/>
          <w:szCs w:val="24"/>
          <w:lang w:eastAsia="zh-CN"/>
        </w:rPr>
        <w:t>0.05</w:t>
      </w:r>
      <w:r w:rsidRPr="005B287A">
        <w:rPr>
          <w:rFonts w:ascii="Times New Roman" w:eastAsia="宋体" w:hAnsi="Times New Roman" w:cs="Times New Roman"/>
          <w:kern w:val="2"/>
          <w:sz w:val="24"/>
          <w:szCs w:val="24"/>
          <w:lang w:eastAsia="zh-CN"/>
        </w:rPr>
        <w:t>级标准电能表。</w:t>
      </w:r>
    </w:p>
    <w:p w:rsidR="008C4BF1" w:rsidRPr="005B287A" w:rsidRDefault="005D1702"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kern w:val="2"/>
          <w:sz w:val="24"/>
          <w:szCs w:val="24"/>
          <w:lang w:eastAsia="zh-CN"/>
        </w:rPr>
        <w:t>中国计量科学研究院单相工频电能基准于</w:t>
      </w:r>
      <w:r w:rsidRPr="005B287A">
        <w:rPr>
          <w:rFonts w:ascii="Times New Roman" w:eastAsia="宋体" w:hAnsi="Times New Roman" w:cs="Times New Roman"/>
          <w:kern w:val="2"/>
          <w:sz w:val="24"/>
          <w:szCs w:val="24"/>
          <w:lang w:eastAsia="zh-CN"/>
        </w:rPr>
        <w:t>1990</w:t>
      </w:r>
      <w:r w:rsidRPr="005B287A">
        <w:rPr>
          <w:rFonts w:ascii="Times New Roman" w:eastAsia="宋体" w:hAnsi="Times New Roman" w:cs="Times New Roman"/>
          <w:kern w:val="2"/>
          <w:sz w:val="24"/>
          <w:szCs w:val="24"/>
          <w:lang w:eastAsia="zh-CN"/>
        </w:rPr>
        <w:t>年通过国家质检总局的课题鉴定，并获国家科技进步二等奖，其不确定度</w:t>
      </w:r>
      <w:r w:rsidR="0090464B">
        <w:rPr>
          <w:rFonts w:ascii="Times New Roman" w:eastAsia="宋体" w:hAnsi="Times New Roman" w:cs="Times New Roman" w:hint="eastAsia"/>
          <w:kern w:val="2"/>
          <w:sz w:val="24"/>
          <w:szCs w:val="24"/>
          <w:lang w:eastAsia="zh-CN"/>
        </w:rPr>
        <w:t>为</w:t>
      </w:r>
      <w:r w:rsidRPr="005B287A">
        <w:rPr>
          <w:rFonts w:ascii="Times New Roman" w:eastAsia="宋体" w:hAnsi="Times New Roman" w:cs="Times New Roman"/>
          <w:kern w:val="2"/>
          <w:sz w:val="24"/>
          <w:szCs w:val="24"/>
          <w:lang w:eastAsia="zh-CN"/>
        </w:rPr>
        <w:t>15×10</w:t>
      </w:r>
      <w:r w:rsidRPr="0090464B">
        <w:rPr>
          <w:rFonts w:ascii="Times New Roman" w:eastAsia="宋体" w:hAnsi="Times New Roman" w:cs="Times New Roman"/>
          <w:kern w:val="2"/>
          <w:sz w:val="24"/>
          <w:szCs w:val="24"/>
          <w:vertAlign w:val="superscript"/>
          <w:lang w:eastAsia="zh-CN"/>
        </w:rPr>
        <w:t>-6</w:t>
      </w:r>
      <w:r w:rsidRPr="005B287A">
        <w:rPr>
          <w:rFonts w:ascii="Times New Roman" w:eastAsia="宋体" w:hAnsi="Times New Roman" w:cs="Times New Roman"/>
          <w:kern w:val="2"/>
          <w:sz w:val="24"/>
          <w:szCs w:val="24"/>
          <w:lang w:eastAsia="zh-CN"/>
        </w:rPr>
        <w:t>（</w:t>
      </w:r>
      <w:r w:rsidRPr="0090464B">
        <w:rPr>
          <w:rFonts w:ascii="Times New Roman" w:eastAsia="宋体" w:hAnsi="Times New Roman" w:cs="Times New Roman"/>
          <w:i/>
          <w:kern w:val="2"/>
          <w:sz w:val="24"/>
          <w:szCs w:val="24"/>
          <w:lang w:eastAsia="zh-CN"/>
        </w:rPr>
        <w:t>k</w:t>
      </w:r>
      <w:r w:rsidRPr="005B287A">
        <w:rPr>
          <w:rFonts w:ascii="Times New Roman" w:eastAsia="宋体" w:hAnsi="Times New Roman" w:cs="Times New Roman"/>
          <w:kern w:val="2"/>
          <w:sz w:val="24"/>
          <w:szCs w:val="24"/>
          <w:lang w:eastAsia="zh-CN"/>
        </w:rPr>
        <w:t>=3</w:t>
      </w:r>
      <w:r w:rsidRPr="005B287A">
        <w:rPr>
          <w:rFonts w:ascii="Times New Roman" w:eastAsia="宋体" w:hAnsi="Times New Roman" w:cs="Times New Roman"/>
          <w:kern w:val="2"/>
          <w:sz w:val="24"/>
          <w:szCs w:val="24"/>
          <w:lang w:eastAsia="zh-CN"/>
        </w:rPr>
        <w:t>）。</w:t>
      </w:r>
      <w:r w:rsidRPr="005B287A">
        <w:rPr>
          <w:rFonts w:ascii="Times New Roman" w:eastAsia="宋体" w:hAnsi="Times New Roman" w:cs="Times New Roman"/>
          <w:kern w:val="2"/>
          <w:sz w:val="24"/>
          <w:szCs w:val="24"/>
          <w:lang w:eastAsia="zh-CN"/>
        </w:rPr>
        <w:t xml:space="preserve">1996 </w:t>
      </w:r>
      <w:r w:rsidRPr="005B287A">
        <w:rPr>
          <w:rFonts w:ascii="Times New Roman" w:eastAsia="宋体" w:hAnsi="Times New Roman" w:cs="Times New Roman"/>
          <w:kern w:val="2"/>
          <w:sz w:val="24"/>
          <w:szCs w:val="24"/>
          <w:lang w:eastAsia="zh-CN"/>
        </w:rPr>
        <w:t>年经国家质检总局批准建立单相工频电能基准装置。</w:t>
      </w:r>
      <w:r w:rsidR="0090464B">
        <w:rPr>
          <w:rFonts w:ascii="Times New Roman" w:eastAsia="宋体" w:hAnsi="Times New Roman" w:cs="Times New Roman" w:hint="eastAsia"/>
          <w:kern w:val="2"/>
          <w:sz w:val="24"/>
          <w:szCs w:val="24"/>
          <w:lang w:eastAsia="zh-CN"/>
        </w:rPr>
        <w:t>在此基础上，中国计量</w:t>
      </w:r>
      <w:r w:rsidR="0090464B" w:rsidRPr="005B287A">
        <w:rPr>
          <w:rFonts w:ascii="Times New Roman" w:eastAsia="宋体" w:hAnsi="Times New Roman" w:cs="Times New Roman"/>
          <w:kern w:val="2"/>
          <w:sz w:val="24"/>
          <w:szCs w:val="24"/>
          <w:lang w:eastAsia="zh-CN"/>
        </w:rPr>
        <w:t>科学研究院</w:t>
      </w:r>
      <w:r w:rsidR="0090464B">
        <w:rPr>
          <w:rFonts w:ascii="Times New Roman" w:eastAsia="宋体" w:hAnsi="Times New Roman" w:cs="Times New Roman" w:hint="eastAsia"/>
          <w:kern w:val="2"/>
          <w:sz w:val="24"/>
          <w:szCs w:val="24"/>
          <w:lang w:eastAsia="zh-CN"/>
        </w:rPr>
        <w:t>又继续开展了三相</w:t>
      </w:r>
      <w:r w:rsidR="0090464B" w:rsidRPr="005B287A">
        <w:rPr>
          <w:rFonts w:ascii="Times New Roman" w:eastAsia="宋体" w:hAnsi="Times New Roman" w:cs="Times New Roman"/>
          <w:kern w:val="2"/>
          <w:sz w:val="24"/>
          <w:szCs w:val="24"/>
          <w:lang w:eastAsia="zh-CN"/>
        </w:rPr>
        <w:t>电能标准</w:t>
      </w:r>
      <w:r w:rsidR="0090464B">
        <w:rPr>
          <w:rFonts w:ascii="Times New Roman" w:eastAsia="宋体" w:hAnsi="Times New Roman" w:cs="Times New Roman" w:hint="eastAsia"/>
          <w:kern w:val="2"/>
          <w:sz w:val="24"/>
          <w:szCs w:val="24"/>
          <w:lang w:eastAsia="zh-CN"/>
        </w:rPr>
        <w:t>的课题研究，</w:t>
      </w:r>
      <w:r w:rsidRPr="005B287A">
        <w:rPr>
          <w:rFonts w:ascii="Times New Roman" w:eastAsia="宋体" w:hAnsi="Times New Roman" w:cs="Times New Roman"/>
          <w:kern w:val="2"/>
          <w:sz w:val="24"/>
          <w:szCs w:val="24"/>
          <w:lang w:eastAsia="zh-CN"/>
        </w:rPr>
        <w:t>2000</w:t>
      </w:r>
      <w:r w:rsidRPr="005B287A">
        <w:rPr>
          <w:rFonts w:ascii="Times New Roman" w:eastAsia="宋体" w:hAnsi="Times New Roman" w:cs="Times New Roman"/>
          <w:kern w:val="2"/>
          <w:sz w:val="24"/>
          <w:szCs w:val="24"/>
          <w:lang w:eastAsia="zh-CN"/>
        </w:rPr>
        <w:t>年国家三相电能标准课题通过国家质检总局的课题鉴定，总不确定度为</w:t>
      </w:r>
      <w:r w:rsidRPr="005B287A">
        <w:rPr>
          <w:rFonts w:ascii="Times New Roman" w:eastAsia="宋体" w:hAnsi="Times New Roman" w:cs="Times New Roman"/>
          <w:kern w:val="2"/>
          <w:sz w:val="24"/>
          <w:szCs w:val="24"/>
          <w:lang w:eastAsia="zh-CN"/>
        </w:rPr>
        <w:t>33×10</w:t>
      </w:r>
      <w:r w:rsidRPr="0090464B">
        <w:rPr>
          <w:rFonts w:ascii="Times New Roman" w:eastAsia="宋体" w:hAnsi="Times New Roman" w:cs="Times New Roman"/>
          <w:kern w:val="2"/>
          <w:sz w:val="24"/>
          <w:szCs w:val="24"/>
          <w:vertAlign w:val="superscript"/>
          <w:lang w:eastAsia="zh-CN"/>
        </w:rPr>
        <w:t>-6</w:t>
      </w:r>
      <w:r w:rsidRPr="005B287A">
        <w:rPr>
          <w:rFonts w:ascii="Times New Roman" w:eastAsia="宋体" w:hAnsi="Times New Roman" w:cs="Times New Roman"/>
          <w:kern w:val="2"/>
          <w:sz w:val="24"/>
          <w:szCs w:val="24"/>
          <w:lang w:eastAsia="zh-CN"/>
        </w:rPr>
        <w:t>（</w:t>
      </w:r>
      <w:r w:rsidRPr="005B287A">
        <w:rPr>
          <w:rFonts w:ascii="Times New Roman" w:eastAsia="宋体" w:hAnsi="Times New Roman" w:cs="Times New Roman"/>
          <w:kern w:val="2"/>
          <w:sz w:val="24"/>
          <w:szCs w:val="24"/>
          <w:lang w:eastAsia="zh-CN"/>
        </w:rPr>
        <w:t>k=3</w:t>
      </w:r>
      <w:r w:rsidRPr="005B287A">
        <w:rPr>
          <w:rFonts w:ascii="Times New Roman" w:eastAsia="宋体" w:hAnsi="Times New Roman" w:cs="Times New Roman"/>
          <w:kern w:val="2"/>
          <w:sz w:val="24"/>
          <w:szCs w:val="24"/>
          <w:lang w:eastAsia="zh-CN"/>
        </w:rPr>
        <w:t>）。</w:t>
      </w:r>
      <w:r w:rsidR="0037471E">
        <w:rPr>
          <w:rFonts w:ascii="Times New Roman" w:eastAsia="宋体" w:hAnsi="Times New Roman" w:cs="Times New Roman" w:hint="eastAsia"/>
          <w:kern w:val="2"/>
          <w:sz w:val="24"/>
          <w:szCs w:val="24"/>
          <w:lang w:eastAsia="zh-CN"/>
        </w:rPr>
        <w:t>随着国家计量工作的进一步发展，</w:t>
      </w:r>
      <w:r w:rsidR="0037471E">
        <w:rPr>
          <w:rFonts w:ascii="Times New Roman" w:eastAsia="宋体" w:hAnsi="Times New Roman" w:cs="Times New Roman" w:hint="eastAsia"/>
          <w:kern w:val="2"/>
          <w:sz w:val="24"/>
          <w:szCs w:val="24"/>
          <w:lang w:eastAsia="zh-CN"/>
        </w:rPr>
        <w:t>2</w:t>
      </w:r>
      <w:r w:rsidR="0037471E">
        <w:rPr>
          <w:rFonts w:ascii="Times New Roman" w:eastAsia="宋体" w:hAnsi="Times New Roman" w:cs="Times New Roman"/>
          <w:kern w:val="2"/>
          <w:sz w:val="24"/>
          <w:szCs w:val="24"/>
          <w:lang w:eastAsia="zh-CN"/>
        </w:rPr>
        <w:t>023</w:t>
      </w:r>
      <w:r w:rsidR="0037471E">
        <w:rPr>
          <w:rFonts w:ascii="Times New Roman" w:eastAsia="宋体" w:hAnsi="Times New Roman" w:cs="Times New Roman" w:hint="eastAsia"/>
          <w:kern w:val="2"/>
          <w:sz w:val="24"/>
          <w:szCs w:val="24"/>
          <w:lang w:eastAsia="zh-CN"/>
        </w:rPr>
        <w:t>年总局批准</w:t>
      </w:r>
      <w:proofErr w:type="gramStart"/>
      <w:r w:rsidR="0037471E">
        <w:rPr>
          <w:rFonts w:ascii="Times New Roman" w:eastAsia="宋体" w:hAnsi="Times New Roman" w:cs="Times New Roman" w:hint="eastAsia"/>
          <w:kern w:val="2"/>
          <w:sz w:val="24"/>
          <w:szCs w:val="24"/>
          <w:lang w:eastAsia="zh-CN"/>
        </w:rPr>
        <w:t>中国电科院</w:t>
      </w:r>
      <w:proofErr w:type="gramEnd"/>
      <w:r w:rsidR="0037471E">
        <w:rPr>
          <w:rFonts w:ascii="Times New Roman" w:eastAsia="宋体" w:hAnsi="Times New Roman" w:cs="Times New Roman" w:hint="eastAsia"/>
          <w:kern w:val="2"/>
          <w:sz w:val="24"/>
          <w:szCs w:val="24"/>
          <w:lang w:eastAsia="zh-CN"/>
        </w:rPr>
        <w:t>新建的</w:t>
      </w:r>
      <w:r w:rsidR="0037471E" w:rsidRPr="0037471E">
        <w:rPr>
          <w:rFonts w:ascii="Times New Roman" w:eastAsia="宋体" w:hAnsi="Times New Roman" w:cs="Times New Roman" w:hint="eastAsia"/>
          <w:kern w:val="2"/>
          <w:sz w:val="24"/>
          <w:szCs w:val="24"/>
          <w:lang w:eastAsia="zh-CN"/>
        </w:rPr>
        <w:t>单相工频</w:t>
      </w:r>
      <w:proofErr w:type="gramStart"/>
      <w:r w:rsidR="0037471E" w:rsidRPr="0037471E">
        <w:rPr>
          <w:rFonts w:ascii="Times New Roman" w:eastAsia="宋体" w:hAnsi="Times New Roman" w:cs="Times New Roman" w:hint="eastAsia"/>
          <w:kern w:val="2"/>
          <w:sz w:val="24"/>
          <w:szCs w:val="24"/>
          <w:lang w:eastAsia="zh-CN"/>
        </w:rPr>
        <w:t>电能副基准</w:t>
      </w:r>
      <w:proofErr w:type="gramEnd"/>
      <w:r w:rsidR="0037471E">
        <w:rPr>
          <w:rFonts w:ascii="Times New Roman" w:eastAsia="宋体" w:hAnsi="Times New Roman" w:cs="Times New Roman" w:hint="eastAsia"/>
          <w:kern w:val="2"/>
          <w:sz w:val="24"/>
          <w:szCs w:val="24"/>
          <w:lang w:eastAsia="zh-CN"/>
        </w:rPr>
        <w:t>，</w:t>
      </w:r>
      <w:r w:rsidR="0037471E" w:rsidRPr="005B287A">
        <w:rPr>
          <w:rFonts w:ascii="Times New Roman" w:eastAsia="宋体" w:hAnsi="Times New Roman" w:cs="Times New Roman"/>
          <w:kern w:val="2"/>
          <w:sz w:val="24"/>
          <w:szCs w:val="24"/>
          <w:lang w:eastAsia="zh-CN"/>
        </w:rPr>
        <w:t>其不确定度</w:t>
      </w:r>
      <w:r w:rsidR="0037471E">
        <w:rPr>
          <w:rFonts w:ascii="Times New Roman" w:eastAsia="宋体" w:hAnsi="Times New Roman" w:cs="Times New Roman" w:hint="eastAsia"/>
          <w:kern w:val="2"/>
          <w:sz w:val="24"/>
          <w:szCs w:val="24"/>
          <w:lang w:eastAsia="zh-CN"/>
        </w:rPr>
        <w:t>为</w:t>
      </w:r>
      <w:r w:rsidR="0037471E">
        <w:rPr>
          <w:rFonts w:ascii="Times New Roman" w:eastAsia="宋体" w:hAnsi="Times New Roman" w:cs="Times New Roman"/>
          <w:kern w:val="2"/>
          <w:sz w:val="24"/>
          <w:szCs w:val="24"/>
          <w:lang w:eastAsia="zh-CN"/>
        </w:rPr>
        <w:t>27</w:t>
      </w:r>
      <w:r w:rsidR="0037471E" w:rsidRPr="005B287A">
        <w:rPr>
          <w:rFonts w:ascii="Times New Roman" w:eastAsia="宋体" w:hAnsi="Times New Roman" w:cs="Times New Roman"/>
          <w:kern w:val="2"/>
          <w:sz w:val="24"/>
          <w:szCs w:val="24"/>
          <w:lang w:eastAsia="zh-CN"/>
        </w:rPr>
        <w:t>×10</w:t>
      </w:r>
      <w:r w:rsidR="0037471E" w:rsidRPr="0090464B">
        <w:rPr>
          <w:rFonts w:ascii="Times New Roman" w:eastAsia="宋体" w:hAnsi="Times New Roman" w:cs="Times New Roman"/>
          <w:kern w:val="2"/>
          <w:sz w:val="24"/>
          <w:szCs w:val="24"/>
          <w:vertAlign w:val="superscript"/>
          <w:lang w:eastAsia="zh-CN"/>
        </w:rPr>
        <w:t>-6</w:t>
      </w:r>
      <w:r w:rsidR="0037471E" w:rsidRPr="005B287A">
        <w:rPr>
          <w:rFonts w:ascii="Times New Roman" w:eastAsia="宋体" w:hAnsi="Times New Roman" w:cs="Times New Roman"/>
          <w:kern w:val="2"/>
          <w:sz w:val="24"/>
          <w:szCs w:val="24"/>
          <w:lang w:eastAsia="zh-CN"/>
        </w:rPr>
        <w:t>（</w:t>
      </w:r>
      <w:r w:rsidR="0037471E" w:rsidRPr="0090464B">
        <w:rPr>
          <w:rFonts w:ascii="Times New Roman" w:eastAsia="宋体" w:hAnsi="Times New Roman" w:cs="Times New Roman"/>
          <w:i/>
          <w:kern w:val="2"/>
          <w:sz w:val="24"/>
          <w:szCs w:val="24"/>
          <w:lang w:eastAsia="zh-CN"/>
        </w:rPr>
        <w:t>k</w:t>
      </w:r>
      <w:r w:rsidR="0037471E" w:rsidRPr="005B287A">
        <w:rPr>
          <w:rFonts w:ascii="Times New Roman" w:eastAsia="宋体" w:hAnsi="Times New Roman" w:cs="Times New Roman"/>
          <w:kern w:val="2"/>
          <w:sz w:val="24"/>
          <w:szCs w:val="24"/>
          <w:lang w:eastAsia="zh-CN"/>
        </w:rPr>
        <w:t>=</w:t>
      </w:r>
      <w:r w:rsidR="0037471E">
        <w:rPr>
          <w:rFonts w:ascii="Times New Roman" w:eastAsia="宋体" w:hAnsi="Times New Roman" w:cs="Times New Roman"/>
          <w:kern w:val="2"/>
          <w:sz w:val="24"/>
          <w:szCs w:val="24"/>
          <w:lang w:eastAsia="zh-CN"/>
        </w:rPr>
        <w:t>2</w:t>
      </w:r>
      <w:r w:rsidR="0037471E" w:rsidRPr="005B287A">
        <w:rPr>
          <w:rFonts w:ascii="Times New Roman" w:eastAsia="宋体" w:hAnsi="Times New Roman" w:cs="Times New Roman"/>
          <w:kern w:val="2"/>
          <w:sz w:val="24"/>
          <w:szCs w:val="24"/>
          <w:lang w:eastAsia="zh-CN"/>
        </w:rPr>
        <w:t>）。</w:t>
      </w:r>
    </w:p>
    <w:p w:rsidR="008C4BF1" w:rsidRPr="005B287A" w:rsidRDefault="00552DEF"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kern w:val="2"/>
          <w:sz w:val="24"/>
          <w:szCs w:val="24"/>
          <w:lang w:eastAsia="zh-CN"/>
        </w:rPr>
        <w:t>中国计量科学研究院建立的单相工频电能基准参加了</w:t>
      </w:r>
      <w:r>
        <w:rPr>
          <w:rFonts w:ascii="Times New Roman" w:eastAsia="宋体" w:hAnsi="Times New Roman" w:cs="Times New Roman" w:hint="eastAsia"/>
          <w:kern w:val="2"/>
          <w:sz w:val="24"/>
          <w:szCs w:val="24"/>
          <w:lang w:eastAsia="zh-CN"/>
        </w:rPr>
        <w:t>一系列的国际比对，</w:t>
      </w:r>
      <w:r w:rsidR="005D1702" w:rsidRPr="005B287A">
        <w:rPr>
          <w:rFonts w:ascii="Times New Roman" w:eastAsia="宋体" w:hAnsi="Times New Roman" w:cs="Times New Roman"/>
          <w:kern w:val="2"/>
          <w:sz w:val="24"/>
          <w:szCs w:val="24"/>
          <w:lang w:eastAsia="zh-CN"/>
        </w:rPr>
        <w:t>1998</w:t>
      </w:r>
      <w:r w:rsidR="005D1702" w:rsidRPr="005B287A">
        <w:rPr>
          <w:rFonts w:ascii="Times New Roman" w:eastAsia="宋体" w:hAnsi="Times New Roman" w:cs="Times New Roman"/>
          <w:kern w:val="2"/>
          <w:sz w:val="24"/>
          <w:szCs w:val="24"/>
          <w:lang w:eastAsia="zh-CN"/>
        </w:rPr>
        <w:t>年</w:t>
      </w:r>
      <w:r>
        <w:rPr>
          <w:rFonts w:ascii="Times New Roman" w:eastAsia="宋体" w:hAnsi="Times New Roman" w:cs="Times New Roman" w:hint="eastAsia"/>
          <w:kern w:val="2"/>
          <w:sz w:val="24"/>
          <w:szCs w:val="24"/>
          <w:lang w:eastAsia="zh-CN"/>
        </w:rPr>
        <w:t>至</w:t>
      </w:r>
      <w:r w:rsidR="005D1702" w:rsidRPr="005B287A">
        <w:rPr>
          <w:rFonts w:ascii="Times New Roman" w:eastAsia="宋体" w:hAnsi="Times New Roman" w:cs="Times New Roman"/>
          <w:kern w:val="2"/>
          <w:sz w:val="24"/>
          <w:szCs w:val="24"/>
          <w:lang w:eastAsia="zh-CN"/>
        </w:rPr>
        <w:t xml:space="preserve">2000 </w:t>
      </w:r>
      <w:r w:rsidR="005D1702" w:rsidRPr="005B287A">
        <w:rPr>
          <w:rFonts w:ascii="Times New Roman" w:eastAsia="宋体" w:hAnsi="Times New Roman" w:cs="Times New Roman"/>
          <w:kern w:val="2"/>
          <w:sz w:val="24"/>
          <w:szCs w:val="24"/>
          <w:lang w:eastAsia="zh-CN"/>
        </w:rPr>
        <w:t>年参加了</w:t>
      </w:r>
      <w:r>
        <w:rPr>
          <w:rFonts w:ascii="Times New Roman" w:eastAsia="宋体" w:hAnsi="Times New Roman" w:cs="Times New Roman"/>
          <w:kern w:val="2"/>
          <w:sz w:val="24"/>
          <w:szCs w:val="24"/>
          <w:lang w:eastAsia="zh-CN"/>
        </w:rPr>
        <w:t>C</w:t>
      </w:r>
      <w:r>
        <w:rPr>
          <w:rFonts w:ascii="Times New Roman" w:eastAsia="宋体" w:hAnsi="Times New Roman" w:cs="Times New Roman" w:hint="eastAsia"/>
          <w:kern w:val="2"/>
          <w:sz w:val="24"/>
          <w:szCs w:val="24"/>
          <w:lang w:eastAsia="zh-CN"/>
        </w:rPr>
        <w:t>C</w:t>
      </w:r>
      <w:r w:rsidR="005D1702" w:rsidRPr="005B287A">
        <w:rPr>
          <w:rFonts w:ascii="Times New Roman" w:eastAsia="宋体" w:hAnsi="Times New Roman" w:cs="Times New Roman"/>
          <w:kern w:val="2"/>
          <w:sz w:val="24"/>
          <w:szCs w:val="24"/>
          <w:lang w:eastAsia="zh-CN"/>
        </w:rPr>
        <w:t>EM-K5</w:t>
      </w:r>
      <w:r w:rsidR="005D1702" w:rsidRPr="005B287A">
        <w:rPr>
          <w:rFonts w:ascii="Times New Roman" w:eastAsia="宋体" w:hAnsi="Times New Roman" w:cs="Times New Roman"/>
          <w:kern w:val="2"/>
          <w:sz w:val="24"/>
          <w:szCs w:val="24"/>
          <w:lang w:eastAsia="zh-CN"/>
        </w:rPr>
        <w:t>交流功率</w:t>
      </w:r>
      <w:r w:rsidR="005D1702" w:rsidRPr="005B287A">
        <w:rPr>
          <w:rFonts w:ascii="Times New Roman" w:eastAsia="宋体" w:hAnsi="Times New Roman" w:cs="Times New Roman"/>
          <w:kern w:val="2"/>
          <w:sz w:val="24"/>
          <w:szCs w:val="24"/>
          <w:lang w:eastAsia="zh-CN"/>
        </w:rPr>
        <w:t>/</w:t>
      </w:r>
      <w:r w:rsidR="005D1702" w:rsidRPr="005B287A">
        <w:rPr>
          <w:rFonts w:ascii="Times New Roman" w:eastAsia="宋体" w:hAnsi="Times New Roman" w:cs="Times New Roman"/>
          <w:kern w:val="2"/>
          <w:sz w:val="24"/>
          <w:szCs w:val="24"/>
          <w:lang w:eastAsia="zh-CN"/>
        </w:rPr>
        <w:t>电能的国际关键比对，</w:t>
      </w:r>
      <w:r>
        <w:rPr>
          <w:rFonts w:ascii="Times New Roman" w:eastAsia="宋体" w:hAnsi="Times New Roman" w:cs="Times New Roman"/>
          <w:kern w:val="2"/>
          <w:sz w:val="24"/>
          <w:szCs w:val="24"/>
          <w:lang w:eastAsia="zh-CN"/>
        </w:rPr>
        <w:t>2012</w:t>
      </w:r>
      <w:r w:rsidRPr="005B287A">
        <w:rPr>
          <w:rFonts w:ascii="Times New Roman" w:eastAsia="宋体" w:hAnsi="Times New Roman" w:cs="Times New Roman"/>
          <w:kern w:val="2"/>
          <w:sz w:val="24"/>
          <w:szCs w:val="24"/>
          <w:lang w:eastAsia="zh-CN"/>
        </w:rPr>
        <w:t>年</w:t>
      </w:r>
      <w:r>
        <w:rPr>
          <w:rFonts w:ascii="Times New Roman" w:eastAsia="宋体" w:hAnsi="Times New Roman" w:cs="Times New Roman" w:hint="eastAsia"/>
          <w:kern w:val="2"/>
          <w:sz w:val="24"/>
          <w:szCs w:val="24"/>
          <w:lang w:eastAsia="zh-CN"/>
        </w:rPr>
        <w:t>至</w:t>
      </w:r>
      <w:r w:rsidRPr="005B287A">
        <w:rPr>
          <w:rFonts w:ascii="Times New Roman" w:eastAsia="宋体" w:hAnsi="Times New Roman" w:cs="Times New Roman"/>
          <w:kern w:val="2"/>
          <w:sz w:val="24"/>
          <w:szCs w:val="24"/>
          <w:lang w:eastAsia="zh-CN"/>
        </w:rPr>
        <w:t>20</w:t>
      </w:r>
      <w:r>
        <w:rPr>
          <w:rFonts w:ascii="Times New Roman" w:eastAsia="宋体" w:hAnsi="Times New Roman" w:cs="Times New Roman"/>
          <w:kern w:val="2"/>
          <w:sz w:val="24"/>
          <w:szCs w:val="24"/>
          <w:lang w:eastAsia="zh-CN"/>
        </w:rPr>
        <w:t>15</w:t>
      </w:r>
      <w:r w:rsidRPr="005B287A">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kern w:val="2"/>
          <w:sz w:val="24"/>
          <w:szCs w:val="24"/>
          <w:lang w:eastAsia="zh-CN"/>
        </w:rPr>
        <w:t>年参加了</w:t>
      </w:r>
      <w:r>
        <w:rPr>
          <w:rFonts w:ascii="Times New Roman" w:eastAsia="宋体" w:hAnsi="Times New Roman" w:cs="Times New Roman" w:hint="eastAsia"/>
          <w:kern w:val="2"/>
          <w:sz w:val="24"/>
          <w:szCs w:val="24"/>
          <w:lang w:eastAsia="zh-CN"/>
        </w:rPr>
        <w:t>APMP</w:t>
      </w:r>
      <w:r w:rsidRPr="005B287A">
        <w:rPr>
          <w:rFonts w:ascii="Times New Roman" w:eastAsia="宋体" w:hAnsi="Times New Roman" w:cs="Times New Roman"/>
          <w:kern w:val="2"/>
          <w:sz w:val="24"/>
          <w:szCs w:val="24"/>
          <w:lang w:eastAsia="zh-CN"/>
        </w:rPr>
        <w:t>-K5</w:t>
      </w:r>
      <w:r w:rsidRPr="005B287A">
        <w:rPr>
          <w:rFonts w:ascii="Times New Roman" w:eastAsia="宋体" w:hAnsi="Times New Roman" w:cs="Times New Roman"/>
          <w:kern w:val="2"/>
          <w:sz w:val="24"/>
          <w:szCs w:val="24"/>
          <w:lang w:eastAsia="zh-CN"/>
        </w:rPr>
        <w:t>交流功率</w:t>
      </w:r>
      <w:r w:rsidRPr="005B287A">
        <w:rPr>
          <w:rFonts w:ascii="Times New Roman" w:eastAsia="宋体" w:hAnsi="Times New Roman" w:cs="Times New Roman"/>
          <w:kern w:val="2"/>
          <w:sz w:val="24"/>
          <w:szCs w:val="24"/>
          <w:lang w:eastAsia="zh-CN"/>
        </w:rPr>
        <w:t>/</w:t>
      </w:r>
      <w:r w:rsidRPr="005B287A">
        <w:rPr>
          <w:rFonts w:ascii="Times New Roman" w:eastAsia="宋体" w:hAnsi="Times New Roman" w:cs="Times New Roman"/>
          <w:kern w:val="2"/>
          <w:sz w:val="24"/>
          <w:szCs w:val="24"/>
          <w:lang w:eastAsia="zh-CN"/>
        </w:rPr>
        <w:t>电能的</w:t>
      </w:r>
      <w:r>
        <w:rPr>
          <w:rFonts w:ascii="Times New Roman" w:eastAsia="宋体" w:hAnsi="Times New Roman" w:cs="Times New Roman" w:hint="eastAsia"/>
          <w:kern w:val="2"/>
          <w:sz w:val="24"/>
          <w:szCs w:val="24"/>
          <w:lang w:eastAsia="zh-CN"/>
        </w:rPr>
        <w:t>亚太计量组织</w:t>
      </w:r>
      <w:r w:rsidRPr="005B287A">
        <w:rPr>
          <w:rFonts w:ascii="Times New Roman" w:eastAsia="宋体" w:hAnsi="Times New Roman" w:cs="Times New Roman"/>
          <w:kern w:val="2"/>
          <w:sz w:val="24"/>
          <w:szCs w:val="24"/>
          <w:lang w:eastAsia="zh-CN"/>
        </w:rPr>
        <w:t>关键比对</w:t>
      </w:r>
      <w:r>
        <w:rPr>
          <w:rFonts w:ascii="Times New Roman" w:eastAsia="宋体" w:hAnsi="Times New Roman" w:cs="Times New Roman" w:hint="eastAsia"/>
          <w:kern w:val="2"/>
          <w:sz w:val="24"/>
          <w:szCs w:val="24"/>
          <w:lang w:eastAsia="zh-CN"/>
        </w:rPr>
        <w:t>，</w:t>
      </w:r>
      <w:r>
        <w:rPr>
          <w:rFonts w:ascii="Times New Roman" w:eastAsia="宋体" w:hAnsi="Times New Roman" w:cs="Times New Roman"/>
          <w:kern w:val="2"/>
          <w:sz w:val="24"/>
          <w:szCs w:val="24"/>
          <w:lang w:eastAsia="zh-CN"/>
        </w:rPr>
        <w:t>2016</w:t>
      </w:r>
      <w:r w:rsidRPr="005B287A">
        <w:rPr>
          <w:rFonts w:ascii="Times New Roman" w:eastAsia="宋体" w:hAnsi="Times New Roman" w:cs="Times New Roman"/>
          <w:kern w:val="2"/>
          <w:sz w:val="24"/>
          <w:szCs w:val="24"/>
          <w:lang w:eastAsia="zh-CN"/>
        </w:rPr>
        <w:t>年</w:t>
      </w:r>
      <w:r>
        <w:rPr>
          <w:rFonts w:ascii="Times New Roman" w:eastAsia="宋体" w:hAnsi="Times New Roman" w:cs="Times New Roman" w:hint="eastAsia"/>
          <w:kern w:val="2"/>
          <w:sz w:val="24"/>
          <w:szCs w:val="24"/>
          <w:lang w:eastAsia="zh-CN"/>
        </w:rPr>
        <w:t>至</w:t>
      </w:r>
      <w:r w:rsidRPr="005B287A">
        <w:rPr>
          <w:rFonts w:ascii="Times New Roman" w:eastAsia="宋体" w:hAnsi="Times New Roman" w:cs="Times New Roman"/>
          <w:kern w:val="2"/>
          <w:sz w:val="24"/>
          <w:szCs w:val="24"/>
          <w:lang w:eastAsia="zh-CN"/>
        </w:rPr>
        <w:t>20</w:t>
      </w:r>
      <w:r>
        <w:rPr>
          <w:rFonts w:ascii="Times New Roman" w:eastAsia="宋体" w:hAnsi="Times New Roman" w:cs="Times New Roman"/>
          <w:kern w:val="2"/>
          <w:sz w:val="24"/>
          <w:szCs w:val="24"/>
          <w:lang w:eastAsia="zh-CN"/>
        </w:rPr>
        <w:t>18</w:t>
      </w:r>
      <w:r w:rsidRPr="005B287A">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kern w:val="2"/>
          <w:sz w:val="24"/>
          <w:szCs w:val="24"/>
          <w:lang w:eastAsia="zh-CN"/>
        </w:rPr>
        <w:t>年参加了</w:t>
      </w:r>
      <w:r>
        <w:rPr>
          <w:rFonts w:ascii="Times New Roman" w:eastAsia="宋体" w:hAnsi="Times New Roman" w:cs="Times New Roman" w:hint="eastAsia"/>
          <w:kern w:val="2"/>
          <w:sz w:val="24"/>
          <w:szCs w:val="24"/>
          <w:lang w:eastAsia="zh-CN"/>
        </w:rPr>
        <w:t>COOMET</w:t>
      </w:r>
      <w:r w:rsidRPr="005B287A">
        <w:rPr>
          <w:rFonts w:ascii="Times New Roman" w:eastAsia="宋体" w:hAnsi="Times New Roman" w:cs="Times New Roman"/>
          <w:kern w:val="2"/>
          <w:sz w:val="24"/>
          <w:szCs w:val="24"/>
          <w:lang w:eastAsia="zh-CN"/>
        </w:rPr>
        <w:t>-K5</w:t>
      </w:r>
      <w:r w:rsidRPr="005B287A">
        <w:rPr>
          <w:rFonts w:ascii="Times New Roman" w:eastAsia="宋体" w:hAnsi="Times New Roman" w:cs="Times New Roman"/>
          <w:kern w:val="2"/>
          <w:sz w:val="24"/>
          <w:szCs w:val="24"/>
          <w:lang w:eastAsia="zh-CN"/>
        </w:rPr>
        <w:t>交流功率</w:t>
      </w:r>
      <w:r w:rsidRPr="005B287A">
        <w:rPr>
          <w:rFonts w:ascii="Times New Roman" w:eastAsia="宋体" w:hAnsi="Times New Roman" w:cs="Times New Roman"/>
          <w:kern w:val="2"/>
          <w:sz w:val="24"/>
          <w:szCs w:val="24"/>
          <w:lang w:eastAsia="zh-CN"/>
        </w:rPr>
        <w:t>/</w:t>
      </w:r>
      <w:r w:rsidRPr="005B287A">
        <w:rPr>
          <w:rFonts w:ascii="Times New Roman" w:eastAsia="宋体" w:hAnsi="Times New Roman" w:cs="Times New Roman"/>
          <w:kern w:val="2"/>
          <w:sz w:val="24"/>
          <w:szCs w:val="24"/>
          <w:lang w:eastAsia="zh-CN"/>
        </w:rPr>
        <w:t>电能的</w:t>
      </w:r>
      <w:r>
        <w:rPr>
          <w:rFonts w:ascii="Times New Roman" w:eastAsia="宋体" w:hAnsi="Times New Roman" w:cs="Times New Roman" w:hint="eastAsia"/>
          <w:kern w:val="2"/>
          <w:sz w:val="24"/>
          <w:szCs w:val="24"/>
          <w:lang w:eastAsia="zh-CN"/>
        </w:rPr>
        <w:t>欧亚计量组织</w:t>
      </w:r>
      <w:r w:rsidRPr="005B287A">
        <w:rPr>
          <w:rFonts w:ascii="Times New Roman" w:eastAsia="宋体" w:hAnsi="Times New Roman" w:cs="Times New Roman"/>
          <w:kern w:val="2"/>
          <w:sz w:val="24"/>
          <w:szCs w:val="24"/>
          <w:lang w:eastAsia="zh-CN"/>
        </w:rPr>
        <w:t>关键比对</w:t>
      </w:r>
      <w:r>
        <w:rPr>
          <w:rFonts w:ascii="Times New Roman" w:eastAsia="宋体" w:hAnsi="Times New Roman" w:cs="Times New Roman" w:hint="eastAsia"/>
          <w:kern w:val="2"/>
          <w:sz w:val="24"/>
          <w:szCs w:val="24"/>
          <w:lang w:eastAsia="zh-CN"/>
        </w:rPr>
        <w:t>，以上</w:t>
      </w:r>
      <w:r w:rsidR="005D1702" w:rsidRPr="005B287A">
        <w:rPr>
          <w:rFonts w:ascii="Times New Roman" w:eastAsia="宋体" w:hAnsi="Times New Roman" w:cs="Times New Roman"/>
          <w:kern w:val="2"/>
          <w:sz w:val="24"/>
          <w:szCs w:val="24"/>
          <w:lang w:eastAsia="zh-CN"/>
        </w:rPr>
        <w:t>比对结果表明我国的电能计量水平已经</w:t>
      </w:r>
      <w:r w:rsidR="0065617F">
        <w:rPr>
          <w:rFonts w:ascii="Times New Roman" w:eastAsia="宋体" w:hAnsi="Times New Roman" w:cs="Times New Roman" w:hint="eastAsia"/>
          <w:kern w:val="2"/>
          <w:sz w:val="24"/>
          <w:szCs w:val="24"/>
          <w:lang w:eastAsia="zh-CN"/>
        </w:rPr>
        <w:t>达到</w:t>
      </w:r>
      <w:r w:rsidR="005D1702" w:rsidRPr="005B287A">
        <w:rPr>
          <w:rFonts w:ascii="Times New Roman" w:eastAsia="宋体" w:hAnsi="Times New Roman" w:cs="Times New Roman"/>
          <w:kern w:val="2"/>
          <w:sz w:val="24"/>
          <w:szCs w:val="24"/>
          <w:lang w:eastAsia="zh-CN"/>
        </w:rPr>
        <w:t>国际先进水平。</w:t>
      </w:r>
    </w:p>
    <w:p w:rsidR="008C4BF1" w:rsidRPr="005B287A" w:rsidRDefault="005D1702"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kern w:val="2"/>
          <w:sz w:val="24"/>
          <w:szCs w:val="24"/>
          <w:lang w:eastAsia="zh-CN"/>
        </w:rPr>
        <w:t>2003-2004</w:t>
      </w:r>
      <w:r w:rsidRPr="005B287A">
        <w:rPr>
          <w:rFonts w:ascii="Times New Roman" w:eastAsia="宋体" w:hAnsi="Times New Roman" w:cs="Times New Roman"/>
          <w:kern w:val="2"/>
          <w:sz w:val="24"/>
          <w:szCs w:val="24"/>
          <w:lang w:eastAsia="zh-CN"/>
        </w:rPr>
        <w:t>年以中国计量科学研究院为主导实验室组织了有</w:t>
      </w:r>
      <w:r w:rsidRPr="005B287A">
        <w:rPr>
          <w:rFonts w:ascii="Times New Roman" w:eastAsia="宋体" w:hAnsi="Times New Roman" w:cs="Times New Roman"/>
          <w:kern w:val="2"/>
          <w:sz w:val="24"/>
          <w:szCs w:val="24"/>
          <w:lang w:eastAsia="zh-CN"/>
        </w:rPr>
        <w:t>10</w:t>
      </w:r>
      <w:r w:rsidRPr="005B287A">
        <w:rPr>
          <w:rFonts w:ascii="Times New Roman" w:eastAsia="宋体" w:hAnsi="Times New Roman" w:cs="Times New Roman"/>
          <w:kern w:val="2"/>
          <w:sz w:val="24"/>
          <w:szCs w:val="24"/>
          <w:lang w:eastAsia="zh-CN"/>
        </w:rPr>
        <w:t>家计</w:t>
      </w:r>
      <w:proofErr w:type="gramStart"/>
      <w:r w:rsidRPr="005B287A">
        <w:rPr>
          <w:rFonts w:ascii="Times New Roman" w:eastAsia="宋体" w:hAnsi="Times New Roman" w:cs="Times New Roman"/>
          <w:kern w:val="2"/>
          <w:sz w:val="24"/>
          <w:szCs w:val="24"/>
          <w:lang w:eastAsia="zh-CN"/>
        </w:rPr>
        <w:t>量机构</w:t>
      </w:r>
      <w:proofErr w:type="gramEnd"/>
      <w:r w:rsidRPr="005B287A">
        <w:rPr>
          <w:rFonts w:ascii="Times New Roman" w:eastAsia="宋体" w:hAnsi="Times New Roman" w:cs="Times New Roman"/>
          <w:kern w:val="2"/>
          <w:sz w:val="24"/>
          <w:szCs w:val="24"/>
          <w:lang w:eastAsia="zh-CN"/>
        </w:rPr>
        <w:t>参加的大区国家计量中心电</w:t>
      </w:r>
      <w:r w:rsidRPr="005B287A">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kern w:val="2"/>
          <w:sz w:val="24"/>
          <w:szCs w:val="24"/>
          <w:lang w:eastAsia="zh-CN"/>
        </w:rPr>
        <w:t>能标准量值比对，比对结果发表在计量学报</w:t>
      </w:r>
      <w:r w:rsidRPr="005B287A">
        <w:rPr>
          <w:rFonts w:ascii="Times New Roman" w:eastAsia="宋体" w:hAnsi="Times New Roman" w:cs="Times New Roman"/>
          <w:kern w:val="2"/>
          <w:sz w:val="24"/>
          <w:szCs w:val="24"/>
          <w:lang w:eastAsia="zh-CN"/>
        </w:rPr>
        <w:t>2006</w:t>
      </w:r>
      <w:r w:rsidRPr="005B287A">
        <w:rPr>
          <w:rFonts w:ascii="Times New Roman" w:eastAsia="宋体" w:hAnsi="Times New Roman" w:cs="Times New Roman"/>
          <w:kern w:val="2"/>
          <w:sz w:val="24"/>
          <w:szCs w:val="24"/>
          <w:lang w:eastAsia="zh-CN"/>
        </w:rPr>
        <w:t>年第</w:t>
      </w:r>
      <w:r w:rsidRPr="005B287A">
        <w:rPr>
          <w:rFonts w:ascii="Times New Roman" w:eastAsia="宋体" w:hAnsi="Times New Roman" w:cs="Times New Roman"/>
          <w:kern w:val="2"/>
          <w:sz w:val="24"/>
          <w:szCs w:val="24"/>
          <w:lang w:eastAsia="zh-CN"/>
        </w:rPr>
        <w:t>4</w:t>
      </w:r>
      <w:r w:rsidRPr="005B287A">
        <w:rPr>
          <w:rFonts w:ascii="Times New Roman" w:eastAsia="宋体" w:hAnsi="Times New Roman" w:cs="Times New Roman"/>
          <w:kern w:val="2"/>
          <w:sz w:val="24"/>
          <w:szCs w:val="24"/>
          <w:lang w:eastAsia="zh-CN"/>
        </w:rPr>
        <w:t>期。</w:t>
      </w:r>
    </w:p>
    <w:p w:rsidR="008C4BF1" w:rsidRPr="005B287A" w:rsidRDefault="005D1702"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kern w:val="2"/>
          <w:sz w:val="24"/>
          <w:szCs w:val="24"/>
          <w:lang w:eastAsia="zh-CN"/>
        </w:rPr>
        <w:t>随着国民经济的发展，我国已成为电能</w:t>
      </w:r>
      <w:proofErr w:type="gramStart"/>
      <w:r w:rsidRPr="005B287A">
        <w:rPr>
          <w:rFonts w:ascii="Times New Roman" w:eastAsia="宋体" w:hAnsi="Times New Roman" w:cs="Times New Roman"/>
          <w:kern w:val="2"/>
          <w:sz w:val="24"/>
          <w:szCs w:val="24"/>
          <w:lang w:eastAsia="zh-CN"/>
        </w:rPr>
        <w:t>表生产</w:t>
      </w:r>
      <w:proofErr w:type="gramEnd"/>
      <w:r w:rsidRPr="005B287A">
        <w:rPr>
          <w:rFonts w:ascii="Times New Roman" w:eastAsia="宋体" w:hAnsi="Times New Roman" w:cs="Times New Roman"/>
          <w:kern w:val="2"/>
          <w:sz w:val="24"/>
          <w:szCs w:val="24"/>
          <w:lang w:eastAsia="zh-CN"/>
        </w:rPr>
        <w:t>大国。目前我国自主研发的标准电能表等级可达</w:t>
      </w:r>
      <w:r w:rsidRPr="005B287A">
        <w:rPr>
          <w:rFonts w:ascii="Times New Roman" w:eastAsia="宋体" w:hAnsi="Times New Roman" w:cs="Times New Roman"/>
          <w:kern w:val="2"/>
          <w:sz w:val="24"/>
          <w:szCs w:val="24"/>
          <w:lang w:eastAsia="zh-CN"/>
        </w:rPr>
        <w:t>0.0</w:t>
      </w:r>
      <w:r w:rsidR="0037471E">
        <w:rPr>
          <w:rFonts w:ascii="Times New Roman" w:eastAsia="宋体" w:hAnsi="Times New Roman" w:cs="Times New Roman"/>
          <w:kern w:val="2"/>
          <w:sz w:val="24"/>
          <w:szCs w:val="24"/>
          <w:lang w:eastAsia="zh-CN"/>
        </w:rPr>
        <w:t>1</w:t>
      </w:r>
      <w:r w:rsidRPr="005B287A">
        <w:rPr>
          <w:rFonts w:ascii="Times New Roman" w:eastAsia="宋体" w:hAnsi="Times New Roman" w:cs="Times New Roman"/>
          <w:kern w:val="2"/>
          <w:sz w:val="24"/>
          <w:szCs w:val="24"/>
          <w:lang w:eastAsia="zh-CN"/>
        </w:rPr>
        <w:t>级，各省市级计量部门、电力部门、电能</w:t>
      </w:r>
      <w:proofErr w:type="gramStart"/>
      <w:r w:rsidRPr="005B287A">
        <w:rPr>
          <w:rFonts w:ascii="Times New Roman" w:eastAsia="宋体" w:hAnsi="Times New Roman" w:cs="Times New Roman"/>
          <w:kern w:val="2"/>
          <w:sz w:val="24"/>
          <w:szCs w:val="24"/>
          <w:lang w:eastAsia="zh-CN"/>
        </w:rPr>
        <w:t>表生产</w:t>
      </w:r>
      <w:proofErr w:type="gramEnd"/>
      <w:r w:rsidRPr="005B287A">
        <w:rPr>
          <w:rFonts w:ascii="Times New Roman" w:eastAsia="宋体" w:hAnsi="Times New Roman" w:cs="Times New Roman"/>
          <w:kern w:val="2"/>
          <w:sz w:val="24"/>
          <w:szCs w:val="24"/>
          <w:lang w:eastAsia="zh-CN"/>
        </w:rPr>
        <w:t>厂的最高标准已普遍达到</w:t>
      </w:r>
      <w:r w:rsidRPr="005B287A">
        <w:rPr>
          <w:rFonts w:ascii="Times New Roman" w:eastAsia="宋体" w:hAnsi="Times New Roman" w:cs="Times New Roman"/>
          <w:kern w:val="2"/>
          <w:sz w:val="24"/>
          <w:szCs w:val="24"/>
          <w:lang w:eastAsia="zh-CN"/>
        </w:rPr>
        <w:t>0.01</w:t>
      </w:r>
      <w:r w:rsidRPr="005B287A">
        <w:rPr>
          <w:rFonts w:ascii="Times New Roman" w:eastAsia="宋体" w:hAnsi="Times New Roman" w:cs="Times New Roman"/>
          <w:kern w:val="2"/>
          <w:sz w:val="24"/>
          <w:szCs w:val="24"/>
          <w:lang w:eastAsia="zh-CN"/>
        </w:rPr>
        <w:t>级和</w:t>
      </w:r>
      <w:r w:rsidRPr="005B287A">
        <w:rPr>
          <w:rFonts w:ascii="Times New Roman" w:eastAsia="宋体" w:hAnsi="Times New Roman" w:cs="Times New Roman"/>
          <w:kern w:val="2"/>
          <w:sz w:val="24"/>
          <w:szCs w:val="24"/>
          <w:lang w:eastAsia="zh-CN"/>
        </w:rPr>
        <w:t>0.02</w:t>
      </w:r>
      <w:r w:rsidRPr="005B287A">
        <w:rPr>
          <w:rFonts w:ascii="Times New Roman" w:eastAsia="宋体" w:hAnsi="Times New Roman" w:cs="Times New Roman"/>
          <w:kern w:val="2"/>
          <w:sz w:val="24"/>
          <w:szCs w:val="24"/>
          <w:lang w:eastAsia="zh-CN"/>
        </w:rPr>
        <w:t>级。</w:t>
      </w:r>
      <w:r w:rsidR="0065617F">
        <w:rPr>
          <w:rFonts w:ascii="Times New Roman" w:eastAsia="宋体" w:hAnsi="Times New Roman" w:cs="Times New Roman" w:hint="eastAsia"/>
          <w:kern w:val="2"/>
          <w:sz w:val="24"/>
          <w:szCs w:val="24"/>
          <w:lang w:eastAsia="zh-CN"/>
        </w:rPr>
        <w:t>安装式</w:t>
      </w:r>
      <w:r w:rsidRPr="005B287A">
        <w:rPr>
          <w:rFonts w:ascii="Times New Roman" w:eastAsia="宋体" w:hAnsi="Times New Roman" w:cs="Times New Roman"/>
          <w:kern w:val="2"/>
          <w:sz w:val="24"/>
          <w:szCs w:val="24"/>
          <w:lang w:eastAsia="zh-CN"/>
        </w:rPr>
        <w:t>电能表也从原来的单一的感应式电能表，发展到电子式电能表、复费率电</w:t>
      </w:r>
      <w:r w:rsidRPr="005B287A">
        <w:rPr>
          <w:rFonts w:ascii="Times New Roman" w:eastAsia="宋体" w:hAnsi="Times New Roman" w:cs="Times New Roman"/>
          <w:kern w:val="2"/>
          <w:sz w:val="24"/>
          <w:szCs w:val="24"/>
          <w:lang w:eastAsia="zh-CN"/>
        </w:rPr>
        <w:lastRenderedPageBreak/>
        <w:t>能表和多功能电能表等。</w:t>
      </w:r>
      <w:r w:rsidRPr="005B287A">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kern w:val="2"/>
          <w:sz w:val="24"/>
          <w:szCs w:val="24"/>
          <w:lang w:eastAsia="zh-CN"/>
        </w:rPr>
        <w:t>准确度等级从原来的</w:t>
      </w:r>
      <w:r w:rsidRPr="005B287A">
        <w:rPr>
          <w:rFonts w:ascii="Times New Roman" w:eastAsia="宋体" w:hAnsi="Times New Roman" w:cs="Times New Roman"/>
          <w:kern w:val="2"/>
          <w:sz w:val="24"/>
          <w:szCs w:val="24"/>
          <w:lang w:eastAsia="zh-CN"/>
        </w:rPr>
        <w:t>0.5</w:t>
      </w:r>
      <w:r w:rsidRPr="005B287A">
        <w:rPr>
          <w:rFonts w:ascii="Times New Roman" w:eastAsia="宋体" w:hAnsi="Times New Roman" w:cs="Times New Roman"/>
          <w:kern w:val="2"/>
          <w:sz w:val="24"/>
          <w:szCs w:val="24"/>
          <w:lang w:eastAsia="zh-CN"/>
        </w:rPr>
        <w:t>级、</w:t>
      </w:r>
      <w:r w:rsidRPr="005B287A">
        <w:rPr>
          <w:rFonts w:ascii="Times New Roman" w:eastAsia="宋体" w:hAnsi="Times New Roman" w:cs="Times New Roman"/>
          <w:kern w:val="2"/>
          <w:sz w:val="24"/>
          <w:szCs w:val="24"/>
          <w:lang w:eastAsia="zh-CN"/>
        </w:rPr>
        <w:t>1</w:t>
      </w:r>
      <w:r w:rsidRPr="005B287A">
        <w:rPr>
          <w:rFonts w:ascii="Times New Roman" w:eastAsia="宋体" w:hAnsi="Times New Roman" w:cs="Times New Roman"/>
          <w:kern w:val="2"/>
          <w:sz w:val="24"/>
          <w:szCs w:val="24"/>
          <w:lang w:eastAsia="zh-CN"/>
        </w:rPr>
        <w:t>级和</w:t>
      </w:r>
      <w:r w:rsidRPr="005B287A">
        <w:rPr>
          <w:rFonts w:ascii="Times New Roman" w:eastAsia="宋体" w:hAnsi="Times New Roman" w:cs="Times New Roman"/>
          <w:kern w:val="2"/>
          <w:sz w:val="24"/>
          <w:szCs w:val="24"/>
          <w:lang w:eastAsia="zh-CN"/>
        </w:rPr>
        <w:t xml:space="preserve">2 </w:t>
      </w:r>
      <w:r w:rsidRPr="005B287A">
        <w:rPr>
          <w:rFonts w:ascii="Times New Roman" w:eastAsia="宋体" w:hAnsi="Times New Roman" w:cs="Times New Roman"/>
          <w:kern w:val="2"/>
          <w:sz w:val="24"/>
          <w:szCs w:val="24"/>
          <w:lang w:eastAsia="zh-CN"/>
        </w:rPr>
        <w:t>级，发展为</w:t>
      </w:r>
      <w:r w:rsidRPr="005B287A">
        <w:rPr>
          <w:rFonts w:ascii="Times New Roman" w:eastAsia="宋体" w:hAnsi="Times New Roman" w:cs="Times New Roman"/>
          <w:kern w:val="2"/>
          <w:sz w:val="24"/>
          <w:szCs w:val="24"/>
          <w:lang w:eastAsia="zh-CN"/>
        </w:rPr>
        <w:t xml:space="preserve">0.2S </w:t>
      </w:r>
      <w:r w:rsidRPr="005B287A">
        <w:rPr>
          <w:rFonts w:ascii="Times New Roman" w:eastAsia="宋体" w:hAnsi="Times New Roman" w:cs="Times New Roman"/>
          <w:kern w:val="2"/>
          <w:sz w:val="24"/>
          <w:szCs w:val="24"/>
          <w:lang w:eastAsia="zh-CN"/>
        </w:rPr>
        <w:t>级、</w:t>
      </w:r>
      <w:r w:rsidRPr="005B287A">
        <w:rPr>
          <w:rFonts w:ascii="Times New Roman" w:eastAsia="宋体" w:hAnsi="Times New Roman" w:cs="Times New Roman"/>
          <w:kern w:val="2"/>
          <w:sz w:val="24"/>
          <w:szCs w:val="24"/>
          <w:lang w:eastAsia="zh-CN"/>
        </w:rPr>
        <w:t>0.5S</w:t>
      </w:r>
      <w:r w:rsidRPr="005B287A">
        <w:rPr>
          <w:rFonts w:ascii="Times New Roman" w:eastAsia="宋体" w:hAnsi="Times New Roman" w:cs="Times New Roman"/>
          <w:kern w:val="2"/>
          <w:sz w:val="24"/>
          <w:szCs w:val="24"/>
          <w:lang w:eastAsia="zh-CN"/>
        </w:rPr>
        <w:t>级等。</w:t>
      </w:r>
    </w:p>
    <w:p w:rsidR="008C4BF1" w:rsidRPr="005B287A" w:rsidRDefault="005D1702"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kern w:val="2"/>
          <w:sz w:val="24"/>
          <w:szCs w:val="24"/>
          <w:lang w:eastAsia="zh-CN"/>
        </w:rPr>
        <w:t>随着国内电能量值传递体系的完善和提高，以及电能表生产能力和使用水平的提高，原来的交流电能</w:t>
      </w:r>
      <w:r w:rsidRPr="005B287A">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kern w:val="2"/>
          <w:sz w:val="24"/>
          <w:szCs w:val="24"/>
          <w:lang w:eastAsia="zh-CN"/>
        </w:rPr>
        <w:t>计量器具检定系统表已不适用于目前的电能量值传递体系。</w:t>
      </w:r>
    </w:p>
    <w:p w:rsidR="008C4BF1" w:rsidRPr="005B287A" w:rsidRDefault="005D1702" w:rsidP="005B287A">
      <w:pPr>
        <w:spacing w:after="0" w:line="360" w:lineRule="auto"/>
        <w:ind w:firstLineChars="192" w:firstLine="461"/>
        <w:jc w:val="both"/>
        <w:rPr>
          <w:rFonts w:ascii="Times New Roman" w:eastAsia="宋体" w:hAnsi="Times New Roman" w:cs="Times New Roman"/>
          <w:kern w:val="2"/>
          <w:sz w:val="24"/>
          <w:szCs w:val="24"/>
          <w:lang w:eastAsia="zh-CN"/>
        </w:rPr>
      </w:pPr>
      <w:r w:rsidRPr="005B287A">
        <w:rPr>
          <w:rFonts w:ascii="Times New Roman" w:eastAsia="宋体" w:hAnsi="Times New Roman" w:cs="Times New Roman"/>
          <w:kern w:val="2"/>
          <w:sz w:val="24"/>
          <w:szCs w:val="24"/>
          <w:lang w:eastAsia="zh-CN"/>
        </w:rPr>
        <w:t>根据</w:t>
      </w:r>
      <w:r w:rsidR="0037471E" w:rsidRPr="005B287A">
        <w:rPr>
          <w:rFonts w:ascii="Times New Roman" w:eastAsia="宋体" w:hAnsi="Times New Roman" w:cs="Times New Roman" w:hint="eastAsia"/>
          <w:kern w:val="2"/>
          <w:sz w:val="24"/>
          <w:szCs w:val="24"/>
          <w:lang w:eastAsia="zh-CN"/>
        </w:rPr>
        <w:t>国家市场监督管理总局</w:t>
      </w:r>
      <w:r w:rsidRPr="005B287A">
        <w:rPr>
          <w:rFonts w:ascii="Times New Roman" w:eastAsia="宋体" w:hAnsi="Times New Roman" w:cs="Times New Roman"/>
          <w:kern w:val="2"/>
          <w:sz w:val="24"/>
          <w:szCs w:val="24"/>
          <w:lang w:eastAsia="zh-CN"/>
        </w:rPr>
        <w:t>20</w:t>
      </w:r>
      <w:r w:rsidR="0037471E">
        <w:rPr>
          <w:rFonts w:ascii="Times New Roman" w:eastAsia="宋体" w:hAnsi="Times New Roman" w:cs="Times New Roman"/>
          <w:kern w:val="2"/>
          <w:sz w:val="24"/>
          <w:szCs w:val="24"/>
          <w:lang w:eastAsia="zh-CN"/>
        </w:rPr>
        <w:t>23</w:t>
      </w:r>
      <w:r w:rsidRPr="005B287A">
        <w:rPr>
          <w:rFonts w:ascii="Times New Roman" w:eastAsia="宋体" w:hAnsi="Times New Roman" w:cs="Times New Roman"/>
          <w:kern w:val="2"/>
          <w:sz w:val="24"/>
          <w:szCs w:val="24"/>
          <w:lang w:eastAsia="zh-CN"/>
        </w:rPr>
        <w:t>年下达的国家计量技术法规项目计划任务书，由中国计</w:t>
      </w:r>
      <w:r w:rsidRPr="005B287A">
        <w:rPr>
          <w:rFonts w:ascii="Times New Roman" w:eastAsia="宋体" w:hAnsi="Times New Roman" w:cs="Times New Roman"/>
          <w:kern w:val="2"/>
          <w:sz w:val="24"/>
          <w:szCs w:val="24"/>
          <w:lang w:eastAsia="zh-CN"/>
        </w:rPr>
        <w:t xml:space="preserve"> </w:t>
      </w:r>
      <w:r w:rsidRPr="005B287A">
        <w:rPr>
          <w:rFonts w:ascii="Times New Roman" w:eastAsia="宋体" w:hAnsi="Times New Roman" w:cs="Times New Roman"/>
          <w:kern w:val="2"/>
          <w:sz w:val="24"/>
          <w:szCs w:val="24"/>
          <w:lang w:eastAsia="zh-CN"/>
        </w:rPr>
        <w:t>量科学研究院、</w:t>
      </w:r>
      <w:r w:rsidR="0037471E">
        <w:rPr>
          <w:rFonts w:ascii="Times New Roman" w:eastAsia="宋体" w:hAnsi="Times New Roman" w:cs="Times New Roman" w:hint="eastAsia"/>
          <w:kern w:val="2"/>
          <w:sz w:val="24"/>
          <w:szCs w:val="24"/>
          <w:lang w:eastAsia="zh-CN"/>
        </w:rPr>
        <w:t>浙江</w:t>
      </w:r>
      <w:r w:rsidRPr="005B287A">
        <w:rPr>
          <w:rFonts w:ascii="Times New Roman" w:eastAsia="宋体" w:hAnsi="Times New Roman" w:cs="Times New Roman"/>
          <w:kern w:val="2"/>
          <w:sz w:val="24"/>
          <w:szCs w:val="24"/>
          <w:lang w:eastAsia="zh-CN"/>
        </w:rPr>
        <w:t>省计量科学研究院同起草修订</w:t>
      </w:r>
      <w:r w:rsidRPr="005B287A">
        <w:rPr>
          <w:rFonts w:ascii="Times New Roman" w:eastAsia="宋体" w:hAnsi="Times New Roman" w:cs="Times New Roman"/>
          <w:kern w:val="2"/>
          <w:sz w:val="24"/>
          <w:szCs w:val="24"/>
          <w:lang w:eastAsia="zh-CN"/>
        </w:rPr>
        <w:t>JJG2074-20</w:t>
      </w:r>
      <w:r w:rsidR="0037471E">
        <w:rPr>
          <w:rFonts w:ascii="Times New Roman" w:eastAsia="宋体" w:hAnsi="Times New Roman" w:cs="Times New Roman" w:hint="eastAsia"/>
          <w:kern w:val="2"/>
          <w:sz w:val="24"/>
          <w:szCs w:val="24"/>
          <w:lang w:eastAsia="zh-CN"/>
        </w:rPr>
        <w:t>XX</w:t>
      </w:r>
      <w:r w:rsidRPr="005B287A">
        <w:rPr>
          <w:rFonts w:ascii="Times New Roman" w:eastAsia="宋体" w:hAnsi="Times New Roman" w:cs="Times New Roman"/>
          <w:kern w:val="2"/>
          <w:sz w:val="24"/>
          <w:szCs w:val="24"/>
          <w:lang w:eastAsia="zh-CN"/>
        </w:rPr>
        <w:t>交流电能计量器具检定系统表。</w:t>
      </w:r>
    </w:p>
    <w:p w:rsidR="0037471E" w:rsidRPr="005B287A" w:rsidRDefault="0037471E" w:rsidP="0037471E">
      <w:pPr>
        <w:spacing w:after="0" w:line="480" w:lineRule="auto"/>
        <w:jc w:val="both"/>
        <w:rPr>
          <w:rFonts w:ascii="黑体" w:eastAsia="黑体" w:hAnsi="宋体" w:cs="Times New Roman"/>
          <w:b/>
          <w:kern w:val="2"/>
          <w:sz w:val="24"/>
          <w:szCs w:val="24"/>
          <w:lang w:eastAsia="zh-CN"/>
        </w:rPr>
      </w:pPr>
      <w:r>
        <w:rPr>
          <w:rFonts w:ascii="黑体" w:eastAsia="黑体" w:hAnsi="宋体" w:cs="Times New Roman" w:hint="eastAsia"/>
          <w:b/>
          <w:kern w:val="2"/>
          <w:sz w:val="24"/>
          <w:szCs w:val="24"/>
          <w:lang w:eastAsia="zh-CN"/>
        </w:rPr>
        <w:t>三</w:t>
      </w:r>
      <w:r w:rsidRPr="005B287A">
        <w:rPr>
          <w:rFonts w:ascii="黑体" w:eastAsia="黑体" w:hAnsi="宋体" w:cs="Times New Roman" w:hint="eastAsia"/>
          <w:b/>
          <w:kern w:val="2"/>
          <w:sz w:val="24"/>
          <w:szCs w:val="24"/>
          <w:lang w:eastAsia="zh-CN"/>
        </w:rPr>
        <w:t>、</w:t>
      </w:r>
      <w:r w:rsidRPr="00AC405C">
        <w:rPr>
          <w:rFonts w:ascii="黑体" w:eastAsia="黑体" w:hAnsi="宋体"/>
          <w:b/>
          <w:bCs/>
          <w:sz w:val="24"/>
          <w:lang w:eastAsia="zh-CN"/>
        </w:rPr>
        <w:t>主要技术依据及原则</w:t>
      </w:r>
    </w:p>
    <w:p w:rsidR="008C4BF1" w:rsidRPr="000976B5"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修订</w:t>
      </w:r>
      <w:r w:rsidRPr="000976B5">
        <w:rPr>
          <w:rFonts w:ascii="Times New Roman" w:eastAsia="宋体" w:hAnsi="Times New Roman" w:cs="Times New Roman"/>
          <w:kern w:val="2"/>
          <w:sz w:val="24"/>
          <w:szCs w:val="24"/>
          <w:lang w:eastAsia="zh-CN"/>
        </w:rPr>
        <w:t>JJ</w:t>
      </w:r>
      <w:r w:rsidR="000976B5">
        <w:rPr>
          <w:rFonts w:ascii="Times New Roman" w:eastAsia="宋体" w:hAnsi="Times New Roman" w:cs="Times New Roman" w:hint="eastAsia"/>
          <w:kern w:val="2"/>
          <w:sz w:val="24"/>
          <w:szCs w:val="24"/>
          <w:lang w:eastAsia="zh-CN"/>
        </w:rPr>
        <w:t>G</w:t>
      </w:r>
      <w:r w:rsidRPr="000976B5">
        <w:rPr>
          <w:rFonts w:ascii="Times New Roman" w:eastAsia="宋体" w:hAnsi="Times New Roman" w:cs="Times New Roman"/>
          <w:kern w:val="2"/>
          <w:sz w:val="24"/>
          <w:szCs w:val="24"/>
          <w:lang w:eastAsia="zh-CN"/>
        </w:rPr>
        <w:t>2074-20</w:t>
      </w:r>
      <w:r w:rsidR="000976B5">
        <w:rPr>
          <w:rFonts w:ascii="Times New Roman" w:eastAsia="宋体" w:hAnsi="Times New Roman" w:cs="Times New Roman" w:hint="eastAsia"/>
          <w:kern w:val="2"/>
          <w:sz w:val="24"/>
          <w:szCs w:val="24"/>
          <w:lang w:eastAsia="zh-CN"/>
        </w:rPr>
        <w:t>XX</w:t>
      </w:r>
      <w:r w:rsidRPr="000976B5">
        <w:rPr>
          <w:rFonts w:ascii="Times New Roman" w:eastAsia="宋体" w:hAnsi="Times New Roman" w:cs="Times New Roman"/>
          <w:kern w:val="2"/>
          <w:sz w:val="24"/>
          <w:szCs w:val="24"/>
          <w:lang w:eastAsia="zh-CN"/>
        </w:rPr>
        <w:t xml:space="preserve"> </w:t>
      </w:r>
      <w:r w:rsidRPr="000976B5">
        <w:rPr>
          <w:rFonts w:ascii="Times New Roman" w:eastAsia="宋体" w:hAnsi="Times New Roman" w:cs="Times New Roman"/>
          <w:kern w:val="2"/>
          <w:sz w:val="24"/>
          <w:szCs w:val="24"/>
          <w:lang w:eastAsia="zh-CN"/>
        </w:rPr>
        <w:t>交流电能计量器具检定系统表参考了以下技术文献：</w:t>
      </w:r>
    </w:p>
    <w:p w:rsidR="008C4BF1" w:rsidRPr="000976B5"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 xml:space="preserve">——JJF1104-2003 </w:t>
      </w:r>
      <w:r w:rsidRPr="000976B5">
        <w:rPr>
          <w:rFonts w:ascii="Times New Roman" w:eastAsia="宋体" w:hAnsi="Times New Roman" w:cs="Times New Roman"/>
          <w:kern w:val="2"/>
          <w:sz w:val="24"/>
          <w:szCs w:val="24"/>
          <w:lang w:eastAsia="zh-CN"/>
        </w:rPr>
        <w:t>国家计量检定系统表编写规则</w:t>
      </w:r>
    </w:p>
    <w:p w:rsidR="008C4BF1" w:rsidRPr="000976B5"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 xml:space="preserve">——JJF1094-2002 </w:t>
      </w:r>
      <w:r w:rsidRPr="000976B5">
        <w:rPr>
          <w:rFonts w:ascii="Times New Roman" w:eastAsia="宋体" w:hAnsi="Times New Roman" w:cs="Times New Roman"/>
          <w:kern w:val="2"/>
          <w:sz w:val="24"/>
          <w:szCs w:val="24"/>
          <w:lang w:eastAsia="zh-CN"/>
        </w:rPr>
        <w:t>测量仪器特性评定</w:t>
      </w:r>
    </w:p>
    <w:p w:rsidR="008C4BF1" w:rsidRPr="000976B5"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w:t>
      </w:r>
      <w:r w:rsidRPr="000976B5">
        <w:rPr>
          <w:rFonts w:ascii="Times New Roman" w:eastAsia="宋体" w:hAnsi="Times New Roman" w:cs="Times New Roman"/>
          <w:kern w:val="2"/>
          <w:sz w:val="24"/>
          <w:szCs w:val="24"/>
          <w:lang w:eastAsia="zh-CN"/>
        </w:rPr>
        <w:t>单相工频电能计量基准装置操作技术规范</w:t>
      </w:r>
    </w:p>
    <w:p w:rsidR="008C4BF1"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w:t>
      </w:r>
      <w:r w:rsidRPr="000976B5">
        <w:rPr>
          <w:rFonts w:ascii="Times New Roman" w:eastAsia="宋体" w:hAnsi="Times New Roman" w:cs="Times New Roman"/>
          <w:kern w:val="2"/>
          <w:sz w:val="24"/>
          <w:szCs w:val="24"/>
          <w:lang w:eastAsia="zh-CN"/>
        </w:rPr>
        <w:t>三相工频电能计量</w:t>
      </w:r>
      <w:r w:rsidR="0065617F">
        <w:rPr>
          <w:rFonts w:ascii="Times New Roman" w:eastAsia="宋体" w:hAnsi="Times New Roman" w:cs="Times New Roman" w:hint="eastAsia"/>
          <w:kern w:val="2"/>
          <w:sz w:val="24"/>
          <w:szCs w:val="24"/>
          <w:lang w:eastAsia="zh-CN"/>
        </w:rPr>
        <w:t>标准</w:t>
      </w:r>
      <w:r w:rsidRPr="000976B5">
        <w:rPr>
          <w:rFonts w:ascii="Times New Roman" w:eastAsia="宋体" w:hAnsi="Times New Roman" w:cs="Times New Roman"/>
          <w:kern w:val="2"/>
          <w:sz w:val="24"/>
          <w:szCs w:val="24"/>
          <w:lang w:eastAsia="zh-CN"/>
        </w:rPr>
        <w:t>装置操作技术规范</w:t>
      </w:r>
    </w:p>
    <w:p w:rsidR="0065617F" w:rsidRDefault="0065617F" w:rsidP="0065617F">
      <w:pPr>
        <w:spacing w:after="0" w:line="360" w:lineRule="auto"/>
        <w:ind w:firstLineChars="192" w:firstLine="461"/>
        <w:jc w:val="both"/>
        <w:rPr>
          <w:sz w:val="24"/>
          <w:lang w:eastAsia="zh-CN"/>
        </w:rPr>
      </w:pPr>
      <w:r>
        <w:rPr>
          <w:rFonts w:ascii="Times New Roman" w:eastAsia="宋体" w:hAnsi="Times New Roman" w:cs="Times New Roman"/>
          <w:kern w:val="2"/>
          <w:sz w:val="24"/>
          <w:szCs w:val="24"/>
          <w:lang w:eastAsia="zh-CN"/>
        </w:rPr>
        <w:t>——</w:t>
      </w:r>
      <w:r>
        <w:rPr>
          <w:rFonts w:hint="eastAsia"/>
          <w:sz w:val="24"/>
          <w:lang w:eastAsia="zh-CN"/>
        </w:rPr>
        <w:t>单相国家工频电能计量副基准操作规范</w:t>
      </w:r>
    </w:p>
    <w:p w:rsidR="0065617F" w:rsidRPr="000976B5" w:rsidRDefault="0065617F" w:rsidP="0065617F">
      <w:pPr>
        <w:spacing w:after="0" w:line="360" w:lineRule="auto"/>
        <w:ind w:firstLineChars="192" w:firstLine="461"/>
        <w:jc w:val="both"/>
        <w:rPr>
          <w:rFonts w:ascii="Times New Roman" w:eastAsia="宋体" w:hAnsi="Times New Roman" w:cs="Times New Roman" w:hint="eastAsia"/>
          <w:kern w:val="2"/>
          <w:sz w:val="24"/>
          <w:szCs w:val="24"/>
          <w:lang w:eastAsia="zh-CN"/>
        </w:rPr>
      </w:pPr>
      <w:r>
        <w:rPr>
          <w:rFonts w:ascii="Times New Roman" w:eastAsia="宋体" w:hAnsi="Times New Roman" w:cs="Times New Roman"/>
          <w:kern w:val="2"/>
          <w:sz w:val="24"/>
          <w:szCs w:val="24"/>
          <w:lang w:eastAsia="zh-CN"/>
        </w:rPr>
        <w:t>——</w:t>
      </w:r>
      <w:r>
        <w:rPr>
          <w:rFonts w:hint="eastAsia"/>
          <w:sz w:val="24"/>
          <w:lang w:eastAsia="zh-CN"/>
        </w:rPr>
        <w:t>单相工频量子电能计量标准课题研究报告</w:t>
      </w:r>
    </w:p>
    <w:p w:rsidR="008C4BF1"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 xml:space="preserve">——JJG597-2005 </w:t>
      </w:r>
      <w:r w:rsidRPr="000976B5">
        <w:rPr>
          <w:rFonts w:ascii="Times New Roman" w:eastAsia="宋体" w:hAnsi="Times New Roman" w:cs="Times New Roman"/>
          <w:kern w:val="2"/>
          <w:sz w:val="24"/>
          <w:szCs w:val="24"/>
          <w:lang w:eastAsia="zh-CN"/>
        </w:rPr>
        <w:t>交流电能表检定装置检定规程</w:t>
      </w:r>
    </w:p>
    <w:p w:rsidR="0065617F" w:rsidRPr="000976B5" w:rsidRDefault="0065617F" w:rsidP="000976B5">
      <w:pPr>
        <w:spacing w:after="0" w:line="360" w:lineRule="auto"/>
        <w:ind w:firstLineChars="192" w:firstLine="461"/>
        <w:jc w:val="both"/>
        <w:rPr>
          <w:rFonts w:ascii="Times New Roman" w:eastAsia="宋体" w:hAnsi="Times New Roman" w:cs="Times New Roman" w:hint="eastAsia"/>
          <w:kern w:val="2"/>
          <w:sz w:val="24"/>
          <w:szCs w:val="24"/>
          <w:lang w:eastAsia="zh-CN"/>
        </w:rPr>
      </w:pPr>
      <w:r w:rsidRPr="000976B5">
        <w:rPr>
          <w:rFonts w:ascii="Times New Roman" w:eastAsia="宋体" w:hAnsi="Times New Roman" w:cs="Times New Roman"/>
          <w:kern w:val="2"/>
          <w:sz w:val="24"/>
          <w:szCs w:val="24"/>
          <w:lang w:eastAsia="zh-CN"/>
        </w:rPr>
        <w:t>——JJG597</w:t>
      </w:r>
      <w:r>
        <w:rPr>
          <w:rFonts w:ascii="Times New Roman" w:eastAsia="宋体" w:hAnsi="Times New Roman" w:cs="Times New Roman" w:hint="eastAsia"/>
          <w:kern w:val="2"/>
          <w:sz w:val="24"/>
          <w:szCs w:val="24"/>
          <w:lang w:eastAsia="zh-CN"/>
        </w:rPr>
        <w:t>（报审稿）</w:t>
      </w:r>
    </w:p>
    <w:p w:rsidR="008C4BF1"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 xml:space="preserve">——JJG596-1999 </w:t>
      </w:r>
      <w:r w:rsidRPr="000976B5">
        <w:rPr>
          <w:rFonts w:ascii="Times New Roman" w:eastAsia="宋体" w:hAnsi="Times New Roman" w:cs="Times New Roman"/>
          <w:kern w:val="2"/>
          <w:sz w:val="24"/>
          <w:szCs w:val="24"/>
          <w:lang w:eastAsia="zh-CN"/>
        </w:rPr>
        <w:t>电子式电能表检定规程</w:t>
      </w:r>
    </w:p>
    <w:p w:rsidR="0065617F" w:rsidRPr="000976B5" w:rsidRDefault="0065617F" w:rsidP="0065617F">
      <w:pPr>
        <w:spacing w:after="0" w:line="360" w:lineRule="auto"/>
        <w:ind w:firstLineChars="192" w:firstLine="461"/>
        <w:jc w:val="both"/>
        <w:rPr>
          <w:rFonts w:ascii="Times New Roman" w:eastAsia="宋体" w:hAnsi="Times New Roman" w:cs="Times New Roman" w:hint="eastAsia"/>
          <w:kern w:val="2"/>
          <w:sz w:val="24"/>
          <w:szCs w:val="24"/>
          <w:lang w:eastAsia="zh-CN"/>
        </w:rPr>
      </w:pPr>
      <w:r w:rsidRPr="000976B5">
        <w:rPr>
          <w:rFonts w:ascii="Times New Roman" w:eastAsia="宋体" w:hAnsi="Times New Roman" w:cs="Times New Roman"/>
          <w:kern w:val="2"/>
          <w:sz w:val="24"/>
          <w:szCs w:val="24"/>
          <w:lang w:eastAsia="zh-CN"/>
        </w:rPr>
        <w:t>——JJG59</w:t>
      </w:r>
      <w:r>
        <w:rPr>
          <w:rFonts w:ascii="Times New Roman" w:eastAsia="宋体" w:hAnsi="Times New Roman" w:cs="Times New Roman"/>
          <w:kern w:val="2"/>
          <w:sz w:val="24"/>
          <w:szCs w:val="24"/>
          <w:lang w:eastAsia="zh-CN"/>
        </w:rPr>
        <w:t>6</w:t>
      </w:r>
      <w:r>
        <w:rPr>
          <w:rFonts w:ascii="Times New Roman" w:eastAsia="宋体" w:hAnsi="Times New Roman" w:cs="Times New Roman" w:hint="eastAsia"/>
          <w:kern w:val="2"/>
          <w:sz w:val="24"/>
          <w:szCs w:val="24"/>
          <w:lang w:eastAsia="zh-CN"/>
        </w:rPr>
        <w:t>（报审稿）</w:t>
      </w:r>
    </w:p>
    <w:p w:rsidR="008C4BF1" w:rsidRPr="000976B5"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 xml:space="preserve">——JJG307-2006 </w:t>
      </w:r>
      <w:r w:rsidRPr="000976B5">
        <w:rPr>
          <w:rFonts w:ascii="Times New Roman" w:eastAsia="宋体" w:hAnsi="Times New Roman" w:cs="Times New Roman"/>
          <w:kern w:val="2"/>
          <w:sz w:val="24"/>
          <w:szCs w:val="24"/>
          <w:lang w:eastAsia="zh-CN"/>
        </w:rPr>
        <w:t>机电式交流电能表检定规程</w:t>
      </w:r>
    </w:p>
    <w:p w:rsidR="008C4BF1" w:rsidRPr="000976B5" w:rsidRDefault="005D1702" w:rsidP="000976B5">
      <w:pPr>
        <w:spacing w:after="0" w:line="360" w:lineRule="auto"/>
        <w:ind w:firstLineChars="192" w:firstLine="461"/>
        <w:jc w:val="both"/>
        <w:rPr>
          <w:rFonts w:ascii="Times New Roman" w:eastAsia="宋体" w:hAnsi="Times New Roman" w:cs="Times New Roman"/>
          <w:kern w:val="2"/>
          <w:sz w:val="24"/>
          <w:szCs w:val="24"/>
          <w:lang w:eastAsia="zh-CN"/>
        </w:rPr>
      </w:pPr>
      <w:r w:rsidRPr="000976B5">
        <w:rPr>
          <w:rFonts w:ascii="Times New Roman" w:eastAsia="宋体" w:hAnsi="Times New Roman" w:cs="Times New Roman"/>
          <w:kern w:val="2"/>
          <w:sz w:val="24"/>
          <w:szCs w:val="24"/>
          <w:lang w:eastAsia="zh-CN"/>
        </w:rPr>
        <w:t xml:space="preserve">——JJF1104-2003 </w:t>
      </w:r>
      <w:r w:rsidRPr="000976B5">
        <w:rPr>
          <w:rFonts w:ascii="Times New Roman" w:eastAsia="宋体" w:hAnsi="Times New Roman" w:cs="Times New Roman"/>
          <w:kern w:val="2"/>
          <w:sz w:val="24"/>
          <w:szCs w:val="24"/>
          <w:lang w:eastAsia="zh-CN"/>
        </w:rPr>
        <w:t>国家计量检定系统表编写</w:t>
      </w:r>
      <w:proofErr w:type="gramStart"/>
      <w:r w:rsidRPr="000976B5">
        <w:rPr>
          <w:rFonts w:ascii="Times New Roman" w:eastAsia="宋体" w:hAnsi="Times New Roman" w:cs="Times New Roman"/>
          <w:kern w:val="2"/>
          <w:sz w:val="24"/>
          <w:szCs w:val="24"/>
          <w:lang w:eastAsia="zh-CN"/>
        </w:rPr>
        <w:t>规则宣</w:t>
      </w:r>
      <w:proofErr w:type="gramEnd"/>
      <w:r w:rsidRPr="000976B5">
        <w:rPr>
          <w:rFonts w:ascii="Times New Roman" w:eastAsia="宋体" w:hAnsi="Times New Roman" w:cs="Times New Roman"/>
          <w:kern w:val="2"/>
          <w:sz w:val="24"/>
          <w:szCs w:val="24"/>
          <w:lang w:eastAsia="zh-CN"/>
        </w:rPr>
        <w:t>贯材料</w:t>
      </w:r>
    </w:p>
    <w:p w:rsidR="00F31D0F" w:rsidRPr="00F31D0F" w:rsidRDefault="00076656" w:rsidP="00F31D0F">
      <w:pPr>
        <w:spacing w:after="0" w:line="360" w:lineRule="auto"/>
        <w:ind w:firstLineChars="192" w:firstLine="461"/>
        <w:jc w:val="both"/>
        <w:rPr>
          <w:rFonts w:ascii="Times New Roman" w:eastAsia="宋体" w:hAnsi="Times New Roman" w:cs="Times New Roman"/>
          <w:kern w:val="2"/>
          <w:sz w:val="24"/>
          <w:szCs w:val="24"/>
          <w:lang w:eastAsia="zh-CN"/>
        </w:rPr>
      </w:pPr>
      <w:r w:rsidRPr="00F31D0F">
        <w:rPr>
          <w:rFonts w:ascii="Times New Roman" w:eastAsia="宋体" w:hAnsi="Times New Roman" w:cs="Times New Roman" w:hint="eastAsia"/>
          <w:kern w:val="2"/>
          <w:sz w:val="24"/>
          <w:szCs w:val="24"/>
          <w:lang w:eastAsia="zh-CN"/>
        </w:rPr>
        <w:t>本</w:t>
      </w:r>
      <w:r w:rsidR="00F31D0F" w:rsidRPr="00F31D0F">
        <w:rPr>
          <w:rFonts w:ascii="Times New Roman" w:eastAsia="宋体" w:hAnsi="Times New Roman" w:cs="Times New Roman" w:hint="eastAsia"/>
          <w:kern w:val="2"/>
          <w:sz w:val="24"/>
          <w:szCs w:val="24"/>
          <w:lang w:eastAsia="zh-CN"/>
        </w:rPr>
        <w:t>次系统表修订</w:t>
      </w:r>
      <w:r w:rsidRPr="00F31D0F">
        <w:rPr>
          <w:rFonts w:ascii="Times New Roman" w:eastAsia="宋体" w:hAnsi="Times New Roman" w:cs="Times New Roman" w:hint="eastAsia"/>
          <w:kern w:val="2"/>
          <w:sz w:val="24"/>
          <w:szCs w:val="24"/>
          <w:lang w:eastAsia="zh-CN"/>
        </w:rPr>
        <w:t>立足</w:t>
      </w:r>
      <w:r w:rsidR="00F31D0F" w:rsidRPr="00F31D0F">
        <w:rPr>
          <w:rFonts w:ascii="Times New Roman" w:eastAsia="宋体" w:hAnsi="Times New Roman" w:cs="Times New Roman" w:hint="eastAsia"/>
          <w:kern w:val="2"/>
          <w:sz w:val="24"/>
          <w:szCs w:val="24"/>
          <w:lang w:eastAsia="zh-CN"/>
        </w:rPr>
        <w:t>我国</w:t>
      </w:r>
      <w:r w:rsidR="00F31D0F" w:rsidRPr="005B287A">
        <w:rPr>
          <w:rFonts w:ascii="Times New Roman" w:eastAsia="宋体" w:hAnsi="Times New Roman" w:cs="Times New Roman"/>
          <w:kern w:val="2"/>
          <w:sz w:val="24"/>
          <w:szCs w:val="24"/>
          <w:lang w:eastAsia="zh-CN"/>
        </w:rPr>
        <w:t>交流电能</w:t>
      </w:r>
      <w:r w:rsidR="00F31D0F">
        <w:rPr>
          <w:rFonts w:ascii="Times New Roman" w:eastAsia="宋体" w:hAnsi="Times New Roman" w:cs="Times New Roman" w:hint="eastAsia"/>
          <w:kern w:val="2"/>
          <w:sz w:val="24"/>
          <w:szCs w:val="24"/>
          <w:lang w:eastAsia="zh-CN"/>
        </w:rPr>
        <w:t>量传中</w:t>
      </w:r>
      <w:r w:rsidRPr="00F31D0F">
        <w:rPr>
          <w:rFonts w:ascii="Times New Roman" w:eastAsia="宋体" w:hAnsi="Times New Roman" w:cs="Times New Roman" w:hint="eastAsia"/>
          <w:kern w:val="2"/>
          <w:sz w:val="24"/>
          <w:szCs w:val="24"/>
          <w:lang w:eastAsia="zh-CN"/>
        </w:rPr>
        <w:t>亟待解决的</w:t>
      </w:r>
      <w:r w:rsidR="00F31D0F" w:rsidRPr="00F31D0F">
        <w:rPr>
          <w:rFonts w:ascii="Times New Roman" w:eastAsia="宋体" w:hAnsi="Times New Roman" w:cs="Times New Roman" w:hint="eastAsia"/>
          <w:kern w:val="2"/>
          <w:sz w:val="24"/>
          <w:szCs w:val="24"/>
          <w:lang w:eastAsia="zh-CN"/>
        </w:rPr>
        <w:t>原有临时基准废止后新体系建立</w:t>
      </w:r>
      <w:r w:rsidRPr="00F31D0F">
        <w:rPr>
          <w:rFonts w:ascii="Times New Roman" w:eastAsia="宋体" w:hAnsi="Times New Roman" w:cs="Times New Roman" w:hint="eastAsia"/>
          <w:kern w:val="2"/>
          <w:sz w:val="24"/>
          <w:szCs w:val="24"/>
          <w:lang w:eastAsia="zh-CN"/>
        </w:rPr>
        <w:t>问题，本着科学、务实的原则，对</w:t>
      </w:r>
      <w:r w:rsidR="00F31D0F" w:rsidRPr="00F31D0F">
        <w:rPr>
          <w:rFonts w:ascii="Times New Roman" w:eastAsia="宋体" w:hAnsi="Times New Roman" w:cs="Times New Roman" w:hint="eastAsia"/>
          <w:kern w:val="2"/>
          <w:sz w:val="24"/>
          <w:szCs w:val="24"/>
          <w:lang w:eastAsia="zh-CN"/>
        </w:rPr>
        <w:t>交流</w:t>
      </w:r>
      <w:r w:rsidRPr="00F31D0F">
        <w:rPr>
          <w:rFonts w:ascii="Times New Roman" w:eastAsia="宋体" w:hAnsi="Times New Roman" w:cs="Times New Roman" w:hint="eastAsia"/>
          <w:kern w:val="2"/>
          <w:sz w:val="24"/>
          <w:szCs w:val="24"/>
          <w:lang w:eastAsia="zh-CN"/>
        </w:rPr>
        <w:t>电能</w:t>
      </w:r>
      <w:r w:rsidR="00F31D0F" w:rsidRPr="00F31D0F">
        <w:rPr>
          <w:rFonts w:ascii="Times New Roman" w:eastAsia="宋体" w:hAnsi="Times New Roman" w:cs="Times New Roman" w:hint="eastAsia"/>
          <w:kern w:val="2"/>
          <w:sz w:val="24"/>
          <w:szCs w:val="24"/>
          <w:lang w:eastAsia="zh-CN"/>
        </w:rPr>
        <w:t>量值传递</w:t>
      </w:r>
      <w:r w:rsidR="0065617F">
        <w:rPr>
          <w:rFonts w:ascii="Times New Roman" w:eastAsia="宋体" w:hAnsi="Times New Roman" w:cs="Times New Roman" w:hint="eastAsia"/>
          <w:kern w:val="2"/>
          <w:sz w:val="24"/>
          <w:szCs w:val="24"/>
          <w:lang w:eastAsia="zh-CN"/>
        </w:rPr>
        <w:t>方法</w:t>
      </w:r>
      <w:r w:rsidRPr="00F31D0F">
        <w:rPr>
          <w:rFonts w:ascii="Times New Roman" w:eastAsia="宋体" w:hAnsi="Times New Roman" w:cs="Times New Roman" w:hint="eastAsia"/>
          <w:kern w:val="2"/>
          <w:sz w:val="24"/>
          <w:szCs w:val="24"/>
          <w:lang w:eastAsia="zh-CN"/>
        </w:rPr>
        <w:t>进行深入研究，并结合实际情况提出适合实际情况现实可行</w:t>
      </w:r>
      <w:proofErr w:type="gramStart"/>
      <w:r w:rsidRPr="00F31D0F">
        <w:rPr>
          <w:rFonts w:ascii="Times New Roman" w:eastAsia="宋体" w:hAnsi="Times New Roman" w:cs="Times New Roman" w:hint="eastAsia"/>
          <w:kern w:val="2"/>
          <w:sz w:val="24"/>
          <w:szCs w:val="24"/>
          <w:lang w:eastAsia="zh-CN"/>
        </w:rPr>
        <w:t>的</w:t>
      </w:r>
      <w:r w:rsidR="00F31D0F" w:rsidRPr="00F31D0F">
        <w:rPr>
          <w:rFonts w:ascii="Times New Roman" w:eastAsia="宋体" w:hAnsi="Times New Roman" w:cs="Times New Roman" w:hint="eastAsia"/>
          <w:kern w:val="2"/>
          <w:sz w:val="24"/>
          <w:szCs w:val="24"/>
          <w:lang w:eastAsia="zh-CN"/>
        </w:rPr>
        <w:t>量传</w:t>
      </w:r>
      <w:r w:rsidRPr="00F31D0F">
        <w:rPr>
          <w:rFonts w:ascii="Times New Roman" w:eastAsia="宋体" w:hAnsi="Times New Roman" w:cs="Times New Roman" w:hint="eastAsia"/>
          <w:kern w:val="2"/>
          <w:sz w:val="24"/>
          <w:szCs w:val="24"/>
          <w:lang w:eastAsia="zh-CN"/>
        </w:rPr>
        <w:t>方法</w:t>
      </w:r>
      <w:proofErr w:type="gramEnd"/>
      <w:r w:rsidRPr="00F31D0F">
        <w:rPr>
          <w:rFonts w:ascii="Times New Roman" w:eastAsia="宋体" w:hAnsi="Times New Roman" w:cs="Times New Roman" w:hint="eastAsia"/>
          <w:kern w:val="2"/>
          <w:sz w:val="24"/>
          <w:szCs w:val="24"/>
          <w:lang w:eastAsia="zh-CN"/>
        </w:rPr>
        <w:t>及计量</w:t>
      </w:r>
      <w:r w:rsidR="00F31D0F" w:rsidRPr="00F31D0F">
        <w:rPr>
          <w:rFonts w:ascii="Times New Roman" w:eastAsia="宋体" w:hAnsi="Times New Roman" w:cs="Times New Roman" w:hint="eastAsia"/>
          <w:kern w:val="2"/>
          <w:sz w:val="24"/>
          <w:szCs w:val="24"/>
          <w:lang w:eastAsia="zh-CN"/>
        </w:rPr>
        <w:t>器具等级</w:t>
      </w:r>
      <w:r w:rsidRPr="00F31D0F">
        <w:rPr>
          <w:rFonts w:ascii="Times New Roman" w:eastAsia="宋体" w:hAnsi="Times New Roman" w:cs="Times New Roman" w:hint="eastAsia"/>
          <w:kern w:val="2"/>
          <w:sz w:val="24"/>
          <w:szCs w:val="24"/>
          <w:lang w:eastAsia="zh-CN"/>
        </w:rPr>
        <w:t>要求。</w:t>
      </w:r>
    </w:p>
    <w:p w:rsidR="00F31D0F" w:rsidRPr="001140DF" w:rsidRDefault="00F31D0F" w:rsidP="001140DF">
      <w:pPr>
        <w:spacing w:after="0" w:line="480" w:lineRule="auto"/>
        <w:jc w:val="both"/>
        <w:rPr>
          <w:rFonts w:ascii="黑体" w:eastAsia="黑体" w:hAnsi="宋体"/>
          <w:b/>
          <w:bCs/>
          <w:sz w:val="24"/>
          <w:lang w:eastAsia="zh-CN"/>
        </w:rPr>
      </w:pPr>
      <w:r w:rsidRPr="001140DF">
        <w:rPr>
          <w:rFonts w:ascii="黑体" w:eastAsia="黑体" w:hAnsi="宋体" w:hint="eastAsia"/>
          <w:b/>
          <w:bCs/>
          <w:sz w:val="24"/>
          <w:lang w:eastAsia="zh-CN"/>
        </w:rPr>
        <w:t>四、系统表起草工作过程</w:t>
      </w:r>
    </w:p>
    <w:p w:rsidR="00F31D0F" w:rsidRDefault="00F31D0F" w:rsidP="00F31D0F">
      <w:pPr>
        <w:spacing w:line="360" w:lineRule="auto"/>
        <w:ind w:firstLineChars="150" w:firstLine="360"/>
        <w:rPr>
          <w:sz w:val="24"/>
          <w:lang w:eastAsia="zh-CN"/>
        </w:rPr>
      </w:pPr>
      <w:r>
        <w:rPr>
          <w:rFonts w:hint="eastAsia"/>
          <w:sz w:val="24"/>
          <w:lang w:eastAsia="zh-CN"/>
        </w:rPr>
        <w:t>本修订讨论采用线上视频会议和起草组内部研讨的形式，共计进行了</w:t>
      </w:r>
      <w:r>
        <w:rPr>
          <w:sz w:val="24"/>
          <w:lang w:eastAsia="zh-CN"/>
        </w:rPr>
        <w:t>3</w:t>
      </w:r>
      <w:r>
        <w:rPr>
          <w:rFonts w:hint="eastAsia"/>
          <w:sz w:val="24"/>
          <w:lang w:eastAsia="zh-CN"/>
        </w:rPr>
        <w:t>次，会议期间，广泛听取专家意见，并形成本次讨论稿。</w:t>
      </w:r>
    </w:p>
    <w:p w:rsidR="00F31D0F" w:rsidRPr="001140DF" w:rsidRDefault="001140DF" w:rsidP="001140DF">
      <w:pPr>
        <w:spacing w:after="0" w:line="480" w:lineRule="auto"/>
        <w:jc w:val="both"/>
        <w:rPr>
          <w:rFonts w:ascii="黑体" w:eastAsia="黑体" w:hAnsi="宋体"/>
          <w:b/>
          <w:bCs/>
          <w:sz w:val="24"/>
          <w:lang w:eastAsia="zh-CN"/>
        </w:rPr>
      </w:pPr>
      <w:r>
        <w:rPr>
          <w:rFonts w:ascii="黑体" w:eastAsia="黑体" w:hAnsi="宋体" w:hint="eastAsia"/>
          <w:b/>
          <w:bCs/>
          <w:sz w:val="24"/>
          <w:lang w:eastAsia="zh-CN"/>
        </w:rPr>
        <w:t>五</w:t>
      </w:r>
      <w:r w:rsidR="00F31D0F" w:rsidRPr="001140DF">
        <w:rPr>
          <w:rFonts w:ascii="黑体" w:eastAsia="黑体" w:hAnsi="宋体" w:hint="eastAsia"/>
          <w:b/>
          <w:bCs/>
          <w:sz w:val="24"/>
          <w:lang w:eastAsia="zh-CN"/>
        </w:rPr>
        <w:t>、主要内容</w:t>
      </w:r>
    </w:p>
    <w:p w:rsidR="001140DF" w:rsidRDefault="001140DF" w:rsidP="00395A36">
      <w:pPr>
        <w:spacing w:line="360" w:lineRule="auto"/>
        <w:ind w:firstLineChars="150" w:firstLine="360"/>
        <w:rPr>
          <w:sz w:val="24"/>
          <w:lang w:eastAsia="zh-CN"/>
        </w:rPr>
      </w:pPr>
      <w:r>
        <w:rPr>
          <w:rFonts w:hint="eastAsia"/>
          <w:sz w:val="24"/>
          <w:lang w:eastAsia="zh-CN"/>
        </w:rPr>
        <w:t>本系统表主要内容为：</w:t>
      </w:r>
      <w:r w:rsidRPr="001140DF">
        <w:rPr>
          <w:rFonts w:hint="eastAsia"/>
          <w:sz w:val="24"/>
          <w:lang w:eastAsia="zh-CN"/>
        </w:rPr>
        <w:t>1</w:t>
      </w:r>
      <w:r w:rsidRPr="001140DF">
        <w:rPr>
          <w:rFonts w:hint="eastAsia"/>
          <w:sz w:val="24"/>
          <w:lang w:eastAsia="zh-CN"/>
        </w:rPr>
        <w:t>范围</w:t>
      </w:r>
      <w:r w:rsidR="00395A36">
        <w:rPr>
          <w:rFonts w:hint="eastAsia"/>
          <w:sz w:val="24"/>
          <w:lang w:eastAsia="zh-CN"/>
        </w:rPr>
        <w:t>；</w:t>
      </w:r>
      <w:r w:rsidRPr="001140DF">
        <w:rPr>
          <w:rFonts w:hint="eastAsia"/>
          <w:sz w:val="24"/>
          <w:lang w:eastAsia="zh-CN"/>
        </w:rPr>
        <w:t xml:space="preserve">2 </w:t>
      </w:r>
      <w:r w:rsidRPr="001140DF">
        <w:rPr>
          <w:rFonts w:hint="eastAsia"/>
          <w:sz w:val="24"/>
          <w:lang w:eastAsia="zh-CN"/>
        </w:rPr>
        <w:t>术语</w:t>
      </w:r>
      <w:r w:rsidR="00395A36">
        <w:rPr>
          <w:rFonts w:hint="eastAsia"/>
          <w:sz w:val="24"/>
          <w:lang w:eastAsia="zh-CN"/>
        </w:rPr>
        <w:t>；</w:t>
      </w:r>
      <w:r w:rsidRPr="001140DF">
        <w:rPr>
          <w:rFonts w:hint="eastAsia"/>
          <w:sz w:val="24"/>
          <w:lang w:eastAsia="zh-CN"/>
        </w:rPr>
        <w:t xml:space="preserve">3 </w:t>
      </w:r>
      <w:r w:rsidRPr="001140DF">
        <w:rPr>
          <w:rFonts w:hint="eastAsia"/>
          <w:sz w:val="24"/>
          <w:lang w:eastAsia="zh-CN"/>
        </w:rPr>
        <w:t>计量基准</w:t>
      </w:r>
      <w:r w:rsidR="00395A36">
        <w:rPr>
          <w:rFonts w:hint="eastAsia"/>
          <w:sz w:val="24"/>
          <w:lang w:eastAsia="zh-CN"/>
        </w:rPr>
        <w:t>；</w:t>
      </w:r>
      <w:r w:rsidRPr="001140DF">
        <w:rPr>
          <w:rFonts w:hint="eastAsia"/>
          <w:sz w:val="24"/>
          <w:lang w:eastAsia="zh-CN"/>
        </w:rPr>
        <w:t>4</w:t>
      </w:r>
      <w:r w:rsidRPr="001140DF">
        <w:rPr>
          <w:rFonts w:hint="eastAsia"/>
          <w:sz w:val="24"/>
          <w:lang w:eastAsia="zh-CN"/>
        </w:rPr>
        <w:t>计量标准</w:t>
      </w:r>
      <w:r w:rsidR="00395A36">
        <w:rPr>
          <w:rFonts w:hint="eastAsia"/>
          <w:sz w:val="24"/>
          <w:lang w:eastAsia="zh-CN"/>
        </w:rPr>
        <w:t>；</w:t>
      </w:r>
      <w:r w:rsidRPr="001140DF">
        <w:rPr>
          <w:rFonts w:hint="eastAsia"/>
          <w:sz w:val="24"/>
          <w:lang w:eastAsia="zh-CN"/>
        </w:rPr>
        <w:t>5</w:t>
      </w:r>
      <w:r w:rsidRPr="001140DF">
        <w:rPr>
          <w:rFonts w:hint="eastAsia"/>
          <w:sz w:val="24"/>
          <w:lang w:eastAsia="zh-CN"/>
        </w:rPr>
        <w:t>工作计量器具</w:t>
      </w:r>
      <w:r w:rsidR="00395A36">
        <w:rPr>
          <w:rFonts w:hint="eastAsia"/>
          <w:sz w:val="24"/>
          <w:lang w:eastAsia="zh-CN"/>
        </w:rPr>
        <w:t>；</w:t>
      </w:r>
      <w:r w:rsidR="00395A36" w:rsidRPr="00395A36">
        <w:rPr>
          <w:rFonts w:hint="eastAsia"/>
          <w:sz w:val="24"/>
          <w:lang w:eastAsia="zh-CN"/>
        </w:rPr>
        <w:t>6</w:t>
      </w:r>
      <w:r w:rsidR="00395A36" w:rsidRPr="00395A36">
        <w:rPr>
          <w:rFonts w:hint="eastAsia"/>
          <w:sz w:val="24"/>
          <w:lang w:eastAsia="zh-CN"/>
        </w:rPr>
        <w:t>交流电能计量器具检定系统表框图</w:t>
      </w:r>
      <w:r w:rsidR="00395A36">
        <w:rPr>
          <w:rFonts w:hint="eastAsia"/>
          <w:sz w:val="24"/>
          <w:lang w:eastAsia="zh-CN"/>
        </w:rPr>
        <w:t>。</w:t>
      </w:r>
    </w:p>
    <w:p w:rsidR="00395A36" w:rsidRPr="00AC405C" w:rsidRDefault="00395A36" w:rsidP="00395A36">
      <w:pPr>
        <w:spacing w:line="480" w:lineRule="exact"/>
        <w:rPr>
          <w:rFonts w:ascii="黑体" w:eastAsia="黑体" w:hAnsi="宋体"/>
          <w:sz w:val="24"/>
          <w:lang w:eastAsia="zh-CN"/>
        </w:rPr>
      </w:pPr>
      <w:r>
        <w:rPr>
          <w:rFonts w:ascii="黑体" w:eastAsia="黑体" w:hAnsi="宋体" w:hint="eastAsia"/>
          <w:sz w:val="24"/>
          <w:lang w:eastAsia="zh-CN"/>
        </w:rPr>
        <w:t>六</w:t>
      </w:r>
      <w:r w:rsidRPr="00AC405C">
        <w:rPr>
          <w:rFonts w:ascii="黑体" w:eastAsia="黑体" w:hAnsi="宋体" w:hint="eastAsia"/>
          <w:sz w:val="24"/>
          <w:lang w:eastAsia="zh-CN"/>
        </w:rPr>
        <w:t>、</w:t>
      </w:r>
      <w:r w:rsidRPr="00AC405C">
        <w:rPr>
          <w:rFonts w:ascii="黑体" w:eastAsia="黑体" w:hAnsi="宋体" w:hint="eastAsia"/>
          <w:b/>
          <w:sz w:val="24"/>
          <w:lang w:eastAsia="zh-CN"/>
        </w:rPr>
        <w:t>要点及说明</w:t>
      </w:r>
    </w:p>
    <w:p w:rsidR="008C4BF1" w:rsidRPr="00DD11C7" w:rsidRDefault="00DD11C7" w:rsidP="00DD11C7">
      <w:pPr>
        <w:spacing w:line="360" w:lineRule="auto"/>
        <w:ind w:firstLineChars="150" w:firstLine="330"/>
        <w:rPr>
          <w:sz w:val="24"/>
          <w:lang w:eastAsia="zh-CN"/>
        </w:rPr>
      </w:pPr>
      <w:r w:rsidRPr="006474AF">
        <w:rPr>
          <w:lang w:eastAsia="zh-CN"/>
        </w:rPr>
        <w:t>——</w:t>
      </w:r>
      <w:r w:rsidR="005D1702" w:rsidRPr="00DD11C7">
        <w:rPr>
          <w:sz w:val="24"/>
          <w:lang w:eastAsia="zh-CN"/>
        </w:rPr>
        <w:t>适用范围</w:t>
      </w:r>
      <w:r>
        <w:rPr>
          <w:rFonts w:hint="eastAsia"/>
          <w:sz w:val="24"/>
          <w:lang w:eastAsia="zh-CN"/>
        </w:rPr>
        <w:t>：</w:t>
      </w:r>
      <w:r w:rsidR="005D1702" w:rsidRPr="00DD11C7">
        <w:rPr>
          <w:sz w:val="24"/>
          <w:lang w:eastAsia="zh-CN"/>
        </w:rPr>
        <w:t>保留了原系统表基本内容，在表述上增加了与编写规则相一致的不确定度和最佳测量能力的内容。由于目前电能计量基准仅为有功电能测量，因此不适用于无功电能量值传递。</w:t>
      </w:r>
    </w:p>
    <w:p w:rsidR="00DD11C7" w:rsidRDefault="00DD11C7" w:rsidP="00DD11C7">
      <w:pPr>
        <w:spacing w:line="360" w:lineRule="auto"/>
        <w:ind w:firstLineChars="150" w:firstLine="330"/>
        <w:rPr>
          <w:sz w:val="24"/>
          <w:lang w:eastAsia="zh-CN"/>
        </w:rPr>
      </w:pPr>
      <w:r w:rsidRPr="006474AF">
        <w:rPr>
          <w:lang w:eastAsia="zh-CN"/>
        </w:rPr>
        <w:lastRenderedPageBreak/>
        <w:t>——</w:t>
      </w:r>
      <w:r w:rsidR="005D1702" w:rsidRPr="00DD11C7">
        <w:rPr>
          <w:sz w:val="24"/>
          <w:lang w:eastAsia="zh-CN"/>
        </w:rPr>
        <w:t>名词术语</w:t>
      </w:r>
      <w:r>
        <w:rPr>
          <w:rFonts w:hint="eastAsia"/>
          <w:sz w:val="24"/>
          <w:lang w:eastAsia="zh-CN"/>
        </w:rPr>
        <w:t>：</w:t>
      </w:r>
      <w:r w:rsidR="005D1702" w:rsidRPr="00DD11C7">
        <w:rPr>
          <w:sz w:val="24"/>
          <w:lang w:eastAsia="zh-CN"/>
        </w:rPr>
        <w:t>在原系统</w:t>
      </w:r>
      <w:proofErr w:type="gramStart"/>
      <w:r w:rsidR="005D1702" w:rsidRPr="00DD11C7">
        <w:rPr>
          <w:sz w:val="24"/>
          <w:lang w:eastAsia="zh-CN"/>
        </w:rPr>
        <w:t>表基础</w:t>
      </w:r>
      <w:proofErr w:type="gramEnd"/>
      <w:r w:rsidR="005D1702" w:rsidRPr="00DD11C7">
        <w:rPr>
          <w:sz w:val="24"/>
          <w:lang w:eastAsia="zh-CN"/>
        </w:rPr>
        <w:t>上统一规范各类名词术语。</w:t>
      </w:r>
    </w:p>
    <w:p w:rsidR="009E131A" w:rsidRPr="00DD11C7" w:rsidRDefault="00DD11C7" w:rsidP="009E131A">
      <w:pPr>
        <w:spacing w:line="360" w:lineRule="auto"/>
        <w:ind w:firstLineChars="150" w:firstLine="330"/>
        <w:rPr>
          <w:sz w:val="24"/>
          <w:lang w:eastAsia="zh-CN"/>
        </w:rPr>
      </w:pPr>
      <w:r w:rsidRPr="006474AF">
        <w:rPr>
          <w:lang w:eastAsia="zh-CN"/>
        </w:rPr>
        <w:t>——</w:t>
      </w:r>
      <w:r w:rsidR="005D1702" w:rsidRPr="00DD11C7">
        <w:rPr>
          <w:sz w:val="24"/>
          <w:lang w:eastAsia="zh-CN"/>
        </w:rPr>
        <w:t>计量基准</w:t>
      </w:r>
      <w:r>
        <w:rPr>
          <w:rFonts w:hint="eastAsia"/>
          <w:sz w:val="24"/>
          <w:lang w:eastAsia="zh-CN"/>
        </w:rPr>
        <w:t>：</w:t>
      </w:r>
      <w:r w:rsidR="005D1702" w:rsidRPr="00DD11C7">
        <w:rPr>
          <w:sz w:val="24"/>
          <w:lang w:eastAsia="zh-CN"/>
        </w:rPr>
        <w:t>这部分内容为全部重新编写。主要的参考依据是</w:t>
      </w:r>
      <w:r w:rsidR="0065617F">
        <w:rPr>
          <w:rFonts w:hint="eastAsia"/>
          <w:sz w:val="24"/>
          <w:lang w:eastAsia="zh-CN"/>
        </w:rPr>
        <w:t>《</w:t>
      </w:r>
      <w:r w:rsidR="005D1702" w:rsidRPr="00DD11C7">
        <w:rPr>
          <w:sz w:val="24"/>
          <w:lang w:eastAsia="zh-CN"/>
        </w:rPr>
        <w:t>单相工频电能计量基准装置操作规范</w:t>
      </w:r>
      <w:r w:rsidR="0065617F">
        <w:rPr>
          <w:rFonts w:hint="eastAsia"/>
          <w:sz w:val="24"/>
          <w:lang w:eastAsia="zh-CN"/>
        </w:rPr>
        <w:t>》</w:t>
      </w:r>
      <w:r>
        <w:rPr>
          <w:rFonts w:hint="eastAsia"/>
          <w:sz w:val="24"/>
          <w:lang w:eastAsia="zh-CN"/>
        </w:rPr>
        <w:t>、</w:t>
      </w:r>
      <w:r w:rsidR="0065617F">
        <w:rPr>
          <w:rFonts w:hint="eastAsia"/>
          <w:sz w:val="24"/>
          <w:lang w:eastAsia="zh-CN"/>
        </w:rPr>
        <w:t>《</w:t>
      </w:r>
      <w:r>
        <w:rPr>
          <w:rFonts w:hint="eastAsia"/>
          <w:sz w:val="24"/>
          <w:lang w:eastAsia="zh-CN"/>
        </w:rPr>
        <w:t>三相</w:t>
      </w:r>
      <w:r w:rsidRPr="00DD11C7">
        <w:rPr>
          <w:sz w:val="24"/>
          <w:lang w:eastAsia="zh-CN"/>
        </w:rPr>
        <w:t>工频电能计量</w:t>
      </w:r>
      <w:r>
        <w:rPr>
          <w:rFonts w:hint="eastAsia"/>
          <w:sz w:val="24"/>
          <w:lang w:eastAsia="zh-CN"/>
        </w:rPr>
        <w:t>标准</w:t>
      </w:r>
      <w:r w:rsidRPr="00DD11C7">
        <w:rPr>
          <w:sz w:val="24"/>
          <w:lang w:eastAsia="zh-CN"/>
        </w:rPr>
        <w:t>装置操作规范</w:t>
      </w:r>
      <w:r w:rsidR="0065617F">
        <w:rPr>
          <w:rFonts w:hint="eastAsia"/>
          <w:sz w:val="24"/>
          <w:lang w:eastAsia="zh-CN"/>
        </w:rPr>
        <w:t>》</w:t>
      </w:r>
      <w:r>
        <w:rPr>
          <w:rFonts w:hint="eastAsia"/>
          <w:sz w:val="24"/>
          <w:lang w:eastAsia="zh-CN"/>
        </w:rPr>
        <w:t>、</w:t>
      </w:r>
      <w:r w:rsidR="0065617F">
        <w:rPr>
          <w:rFonts w:hint="eastAsia"/>
          <w:sz w:val="24"/>
          <w:lang w:eastAsia="zh-CN"/>
        </w:rPr>
        <w:t>《</w:t>
      </w:r>
      <w:r w:rsidRPr="00DD11C7">
        <w:rPr>
          <w:rFonts w:hint="eastAsia"/>
          <w:sz w:val="24"/>
          <w:lang w:eastAsia="zh-CN"/>
        </w:rPr>
        <w:t>单相国家工频电能计量副基准</w:t>
      </w:r>
      <w:r>
        <w:rPr>
          <w:rFonts w:hint="eastAsia"/>
          <w:sz w:val="24"/>
          <w:lang w:eastAsia="zh-CN"/>
        </w:rPr>
        <w:t>操作规范</w:t>
      </w:r>
      <w:r w:rsidR="0065617F">
        <w:rPr>
          <w:rFonts w:hint="eastAsia"/>
          <w:sz w:val="24"/>
          <w:lang w:eastAsia="zh-CN"/>
        </w:rPr>
        <w:t>》</w:t>
      </w:r>
      <w:r>
        <w:rPr>
          <w:rFonts w:hint="eastAsia"/>
          <w:sz w:val="24"/>
          <w:lang w:eastAsia="zh-CN"/>
        </w:rPr>
        <w:t>以及</w:t>
      </w:r>
      <w:r w:rsidR="0065617F">
        <w:rPr>
          <w:rFonts w:hint="eastAsia"/>
          <w:sz w:val="24"/>
          <w:lang w:eastAsia="zh-CN"/>
        </w:rPr>
        <w:t>《</w:t>
      </w:r>
      <w:r w:rsidRPr="00DD11C7">
        <w:rPr>
          <w:rFonts w:hint="eastAsia"/>
          <w:sz w:val="24"/>
          <w:lang w:eastAsia="zh-CN"/>
        </w:rPr>
        <w:t>单相工频量子电能计量标准</w:t>
      </w:r>
      <w:r w:rsidR="005D1702" w:rsidRPr="00DD11C7">
        <w:rPr>
          <w:sz w:val="24"/>
          <w:lang w:eastAsia="zh-CN"/>
        </w:rPr>
        <w:t>课题研究报告</w:t>
      </w:r>
      <w:r w:rsidR="0065617F">
        <w:rPr>
          <w:rFonts w:hint="eastAsia"/>
          <w:sz w:val="24"/>
          <w:lang w:eastAsia="zh-CN"/>
        </w:rPr>
        <w:t>》</w:t>
      </w:r>
      <w:r w:rsidR="005D1702" w:rsidRPr="00DD11C7">
        <w:rPr>
          <w:sz w:val="24"/>
          <w:lang w:eastAsia="zh-CN"/>
        </w:rPr>
        <w:t>；内容的编写格式按照</w:t>
      </w:r>
      <w:r w:rsidR="0065617F">
        <w:rPr>
          <w:rFonts w:hint="eastAsia"/>
          <w:sz w:val="24"/>
          <w:lang w:eastAsia="zh-CN"/>
        </w:rPr>
        <w:t>《</w:t>
      </w:r>
      <w:r w:rsidR="005D1702" w:rsidRPr="00DD11C7">
        <w:rPr>
          <w:sz w:val="24"/>
          <w:lang w:eastAsia="zh-CN"/>
        </w:rPr>
        <w:t>JJF1104-2003</w:t>
      </w:r>
      <w:r w:rsidR="0065617F">
        <w:rPr>
          <w:rFonts w:hint="eastAsia"/>
          <w:sz w:val="24"/>
          <w:lang w:eastAsia="zh-CN"/>
        </w:rPr>
        <w:t>》</w:t>
      </w:r>
      <w:r w:rsidR="005D1702" w:rsidRPr="00DD11C7">
        <w:rPr>
          <w:sz w:val="24"/>
          <w:lang w:eastAsia="zh-CN"/>
        </w:rPr>
        <w:t>的要求。这一章节主要说明电能量值传递体系顶端构成和计量能力。内容包括了：电能基准</w:t>
      </w:r>
      <w:r>
        <w:rPr>
          <w:rFonts w:hint="eastAsia"/>
          <w:sz w:val="24"/>
          <w:lang w:eastAsia="zh-CN"/>
        </w:rPr>
        <w:t>、副基准、三相</w:t>
      </w:r>
      <w:r w:rsidRPr="00DD11C7">
        <w:rPr>
          <w:sz w:val="24"/>
          <w:lang w:eastAsia="zh-CN"/>
        </w:rPr>
        <w:t>工频电能计量</w:t>
      </w:r>
      <w:r>
        <w:rPr>
          <w:rFonts w:hint="eastAsia"/>
          <w:sz w:val="24"/>
          <w:lang w:eastAsia="zh-CN"/>
        </w:rPr>
        <w:t>标准</w:t>
      </w:r>
      <w:r w:rsidRPr="00DD11C7">
        <w:rPr>
          <w:sz w:val="24"/>
          <w:lang w:eastAsia="zh-CN"/>
        </w:rPr>
        <w:t>装置</w:t>
      </w:r>
      <w:r>
        <w:rPr>
          <w:rFonts w:hint="eastAsia"/>
          <w:sz w:val="24"/>
          <w:lang w:eastAsia="zh-CN"/>
        </w:rPr>
        <w:t>、</w:t>
      </w:r>
      <w:r w:rsidRPr="00DD11C7">
        <w:rPr>
          <w:rFonts w:hint="eastAsia"/>
          <w:sz w:val="24"/>
          <w:lang w:eastAsia="zh-CN"/>
        </w:rPr>
        <w:t>单相工频量子电能计量标准</w:t>
      </w:r>
      <w:r w:rsidR="005D1702" w:rsidRPr="00DD11C7">
        <w:rPr>
          <w:sz w:val="24"/>
          <w:lang w:eastAsia="zh-CN"/>
        </w:rPr>
        <w:t>装置的名称、组成、测量原理</w:t>
      </w:r>
      <w:r w:rsidR="009E131A">
        <w:rPr>
          <w:rFonts w:hint="eastAsia"/>
          <w:sz w:val="24"/>
          <w:lang w:eastAsia="zh-CN"/>
        </w:rPr>
        <w:t>、</w:t>
      </w:r>
      <w:r w:rsidR="005D1702" w:rsidRPr="00DD11C7">
        <w:rPr>
          <w:sz w:val="24"/>
          <w:lang w:eastAsia="zh-CN"/>
        </w:rPr>
        <w:t>测量范围</w:t>
      </w:r>
      <w:r w:rsidR="009E131A">
        <w:rPr>
          <w:rFonts w:hint="eastAsia"/>
          <w:sz w:val="24"/>
          <w:lang w:eastAsia="zh-CN"/>
        </w:rPr>
        <w:t>、测量</w:t>
      </w:r>
      <w:r w:rsidR="005D1702" w:rsidRPr="00DD11C7">
        <w:rPr>
          <w:sz w:val="24"/>
          <w:lang w:eastAsia="zh-CN"/>
        </w:rPr>
        <w:t>不确定度</w:t>
      </w:r>
      <w:r w:rsidR="009E131A">
        <w:rPr>
          <w:rFonts w:hint="eastAsia"/>
          <w:sz w:val="24"/>
          <w:lang w:eastAsia="zh-CN"/>
        </w:rPr>
        <w:t>等内容。</w:t>
      </w:r>
      <w:r w:rsidR="005D1702" w:rsidRPr="00DD11C7">
        <w:rPr>
          <w:sz w:val="24"/>
          <w:lang w:eastAsia="zh-CN"/>
        </w:rPr>
        <w:t>基准装置给出的不确定度是量值复现的不确定度，由于基准在传递量值时涉及或受到环境、设备、人</w:t>
      </w:r>
      <w:r w:rsidR="005D1702" w:rsidRPr="00DD11C7">
        <w:rPr>
          <w:sz w:val="24"/>
          <w:lang w:eastAsia="zh-CN"/>
        </w:rPr>
        <w:t xml:space="preserve"> </w:t>
      </w:r>
      <w:r w:rsidR="005D1702" w:rsidRPr="00DD11C7">
        <w:rPr>
          <w:sz w:val="24"/>
          <w:lang w:eastAsia="zh-CN"/>
        </w:rPr>
        <w:t>员和被测仪器等诸因素引入不确定度的影响，基准装置的不确定度只是整个量值传递时不确定度的一个分量，因此新系统表给出的是传递量值时的最佳测量能力。</w:t>
      </w:r>
    </w:p>
    <w:p w:rsidR="008C4BF1" w:rsidRPr="00DD11C7" w:rsidRDefault="009E131A" w:rsidP="00DD11C7">
      <w:pPr>
        <w:spacing w:line="360" w:lineRule="auto"/>
        <w:ind w:firstLineChars="150" w:firstLine="330"/>
        <w:rPr>
          <w:sz w:val="24"/>
          <w:lang w:eastAsia="zh-CN"/>
        </w:rPr>
      </w:pPr>
      <w:r w:rsidRPr="006474AF">
        <w:rPr>
          <w:lang w:eastAsia="zh-CN"/>
        </w:rPr>
        <w:t>——</w:t>
      </w:r>
      <w:r w:rsidR="005D1702" w:rsidRPr="00DD11C7">
        <w:rPr>
          <w:sz w:val="24"/>
          <w:lang w:eastAsia="zh-CN"/>
        </w:rPr>
        <w:t>根据</w:t>
      </w:r>
      <w:r w:rsidR="0065617F">
        <w:rPr>
          <w:rFonts w:hint="eastAsia"/>
          <w:sz w:val="24"/>
          <w:lang w:eastAsia="zh-CN"/>
        </w:rPr>
        <w:t>《</w:t>
      </w:r>
      <w:r w:rsidR="005D1702" w:rsidRPr="00DD11C7">
        <w:rPr>
          <w:sz w:val="24"/>
          <w:lang w:eastAsia="zh-CN"/>
        </w:rPr>
        <w:t>JJF1104-2003</w:t>
      </w:r>
      <w:r w:rsidR="0065617F">
        <w:rPr>
          <w:rFonts w:hint="eastAsia"/>
          <w:sz w:val="24"/>
          <w:lang w:eastAsia="zh-CN"/>
        </w:rPr>
        <w:t>》</w:t>
      </w:r>
      <w:r w:rsidR="005D1702" w:rsidRPr="00DD11C7">
        <w:rPr>
          <w:sz w:val="24"/>
          <w:lang w:eastAsia="zh-CN"/>
        </w:rPr>
        <w:t>的要求引入了传递量值时的最佳测量能力的概念，运用最佳测量能力系数直接反映</w:t>
      </w:r>
      <w:r w:rsidR="005D1702" w:rsidRPr="00DD11C7">
        <w:rPr>
          <w:sz w:val="24"/>
          <w:lang w:eastAsia="zh-CN"/>
        </w:rPr>
        <w:t xml:space="preserve"> </w:t>
      </w:r>
      <w:r w:rsidR="005D1702" w:rsidRPr="00DD11C7">
        <w:rPr>
          <w:sz w:val="24"/>
          <w:lang w:eastAsia="zh-CN"/>
        </w:rPr>
        <w:t>基准的量值传递能力。</w:t>
      </w:r>
    </w:p>
    <w:p w:rsidR="008C4BF1" w:rsidRPr="00DD11C7" w:rsidRDefault="009E131A" w:rsidP="00DD11C7">
      <w:pPr>
        <w:spacing w:line="360" w:lineRule="auto"/>
        <w:ind w:firstLineChars="150" w:firstLine="330"/>
        <w:rPr>
          <w:sz w:val="24"/>
          <w:lang w:eastAsia="zh-CN"/>
        </w:rPr>
      </w:pPr>
      <w:r w:rsidRPr="006474AF">
        <w:rPr>
          <w:lang w:eastAsia="zh-CN"/>
        </w:rPr>
        <w:t>——</w:t>
      </w:r>
      <w:r w:rsidR="005D1702" w:rsidRPr="00DD11C7">
        <w:rPr>
          <w:sz w:val="24"/>
          <w:lang w:eastAsia="zh-CN"/>
        </w:rPr>
        <w:t>计量标准</w:t>
      </w:r>
      <w:r>
        <w:rPr>
          <w:rFonts w:hint="eastAsia"/>
          <w:sz w:val="24"/>
          <w:lang w:eastAsia="zh-CN"/>
        </w:rPr>
        <w:t>：</w:t>
      </w:r>
      <w:r w:rsidR="005D1702" w:rsidRPr="00DD11C7">
        <w:rPr>
          <w:sz w:val="24"/>
          <w:lang w:eastAsia="zh-CN"/>
        </w:rPr>
        <w:t>根据</w:t>
      </w:r>
      <w:r w:rsidR="0065617F">
        <w:rPr>
          <w:rFonts w:hint="eastAsia"/>
          <w:sz w:val="24"/>
          <w:lang w:eastAsia="zh-CN"/>
        </w:rPr>
        <w:t>《</w:t>
      </w:r>
      <w:r w:rsidR="0065617F">
        <w:rPr>
          <w:sz w:val="24"/>
          <w:lang w:eastAsia="zh-CN"/>
        </w:rPr>
        <w:t>JJF1104-2003</w:t>
      </w:r>
      <w:r w:rsidR="0065617F">
        <w:rPr>
          <w:rFonts w:hint="eastAsia"/>
          <w:sz w:val="24"/>
          <w:lang w:eastAsia="zh-CN"/>
        </w:rPr>
        <w:t>》</w:t>
      </w:r>
      <w:r w:rsidR="005D1702" w:rsidRPr="00DD11C7">
        <w:rPr>
          <w:sz w:val="24"/>
          <w:lang w:eastAsia="zh-CN"/>
        </w:rPr>
        <w:t>编写规则的要求，计量标准这一章主要说明国家电能量值传递体系中部的构成。内</w:t>
      </w:r>
      <w:r w:rsidR="005D1702" w:rsidRPr="00DD11C7">
        <w:rPr>
          <w:sz w:val="24"/>
          <w:lang w:eastAsia="zh-CN"/>
        </w:rPr>
        <w:t xml:space="preserve"> </w:t>
      </w:r>
      <w:r w:rsidR="005D1702" w:rsidRPr="00DD11C7">
        <w:rPr>
          <w:sz w:val="24"/>
          <w:lang w:eastAsia="zh-CN"/>
        </w:rPr>
        <w:t>容包括：计量标准的名称、测量范围和准确度等级</w:t>
      </w:r>
      <w:r>
        <w:rPr>
          <w:rFonts w:hint="eastAsia"/>
          <w:sz w:val="24"/>
          <w:lang w:eastAsia="zh-CN"/>
        </w:rPr>
        <w:t>；</w:t>
      </w:r>
      <w:r w:rsidR="005D1702" w:rsidRPr="00DD11C7">
        <w:rPr>
          <w:sz w:val="24"/>
          <w:lang w:eastAsia="zh-CN"/>
        </w:rPr>
        <w:t>计量标准器的名称、测量范围和准确度等级</w:t>
      </w:r>
      <w:r>
        <w:rPr>
          <w:rFonts w:hint="eastAsia"/>
          <w:sz w:val="24"/>
          <w:lang w:eastAsia="zh-CN"/>
        </w:rPr>
        <w:t>；</w:t>
      </w:r>
      <w:r w:rsidR="005D1702" w:rsidRPr="00DD11C7">
        <w:rPr>
          <w:sz w:val="24"/>
          <w:lang w:eastAsia="zh-CN"/>
        </w:rPr>
        <w:t>传递量值时使用的测量仪器和测量方法</w:t>
      </w:r>
      <w:r>
        <w:rPr>
          <w:rFonts w:hint="eastAsia"/>
          <w:sz w:val="24"/>
          <w:lang w:eastAsia="zh-CN"/>
        </w:rPr>
        <w:t>；</w:t>
      </w:r>
      <w:r w:rsidR="005D1702" w:rsidRPr="00DD11C7">
        <w:rPr>
          <w:sz w:val="24"/>
          <w:lang w:eastAsia="zh-CN"/>
        </w:rPr>
        <w:t>传递量值时的最佳测量能力</w:t>
      </w:r>
      <w:r>
        <w:rPr>
          <w:rFonts w:hint="eastAsia"/>
          <w:sz w:val="24"/>
          <w:lang w:eastAsia="zh-CN"/>
        </w:rPr>
        <w:t>。</w:t>
      </w:r>
    </w:p>
    <w:p w:rsidR="008C4BF1" w:rsidRPr="00DD11C7" w:rsidRDefault="00BE2EBD" w:rsidP="00DD11C7">
      <w:pPr>
        <w:spacing w:line="360" w:lineRule="auto"/>
        <w:ind w:firstLineChars="150" w:firstLine="330"/>
        <w:rPr>
          <w:sz w:val="24"/>
          <w:lang w:eastAsia="zh-CN"/>
        </w:rPr>
      </w:pPr>
      <w:r w:rsidRPr="006474AF">
        <w:rPr>
          <w:lang w:eastAsia="zh-CN"/>
        </w:rPr>
        <w:t>——</w:t>
      </w:r>
      <w:r w:rsidR="005D1702" w:rsidRPr="00DD11C7">
        <w:rPr>
          <w:sz w:val="24"/>
          <w:lang w:eastAsia="zh-CN"/>
        </w:rPr>
        <w:t>原系统表以等</w:t>
      </w:r>
      <w:r w:rsidR="0065617F">
        <w:rPr>
          <w:rFonts w:hint="eastAsia"/>
          <w:sz w:val="24"/>
          <w:lang w:eastAsia="zh-CN"/>
        </w:rPr>
        <w:t>级</w:t>
      </w:r>
      <w:r w:rsidR="005D1702" w:rsidRPr="00DD11C7">
        <w:rPr>
          <w:sz w:val="24"/>
          <w:lang w:eastAsia="zh-CN"/>
        </w:rPr>
        <w:t>划分计量标准，且电能表检定装置和标准电能表均以电能标准表述，最高为一等电能标准即</w:t>
      </w:r>
      <w:r w:rsidR="005D1702" w:rsidRPr="00DD11C7">
        <w:rPr>
          <w:sz w:val="24"/>
          <w:lang w:eastAsia="zh-CN"/>
        </w:rPr>
        <w:t>0.03</w:t>
      </w:r>
      <w:r w:rsidR="005D1702" w:rsidRPr="00DD11C7">
        <w:rPr>
          <w:sz w:val="24"/>
          <w:lang w:eastAsia="zh-CN"/>
        </w:rPr>
        <w:t>级。具体列出了各等的最大允许误差和年稳定性技术指标。本系统表把计量标准分为两部分。电能计量标准指电能</w:t>
      </w:r>
      <w:proofErr w:type="gramStart"/>
      <w:r w:rsidR="005D1702" w:rsidRPr="00DD11C7">
        <w:rPr>
          <w:sz w:val="24"/>
          <w:lang w:eastAsia="zh-CN"/>
        </w:rPr>
        <w:t>表标准</w:t>
      </w:r>
      <w:proofErr w:type="gramEnd"/>
      <w:r w:rsidR="005D1702" w:rsidRPr="00DD11C7">
        <w:rPr>
          <w:sz w:val="24"/>
          <w:lang w:eastAsia="zh-CN"/>
        </w:rPr>
        <w:t>装置，电能</w:t>
      </w:r>
      <w:proofErr w:type="gramStart"/>
      <w:r w:rsidR="005D1702" w:rsidRPr="00DD11C7">
        <w:rPr>
          <w:sz w:val="24"/>
          <w:lang w:eastAsia="zh-CN"/>
        </w:rPr>
        <w:t>计量标准器指各</w:t>
      </w:r>
      <w:proofErr w:type="gramEnd"/>
      <w:r w:rsidR="005D1702" w:rsidRPr="00DD11C7">
        <w:rPr>
          <w:sz w:val="24"/>
          <w:lang w:eastAsia="zh-CN"/>
        </w:rPr>
        <w:t>类标准电能</w:t>
      </w:r>
      <w:r w:rsidR="005D1702" w:rsidRPr="00DD11C7">
        <w:rPr>
          <w:sz w:val="24"/>
          <w:lang w:eastAsia="zh-CN"/>
        </w:rPr>
        <w:t xml:space="preserve"> </w:t>
      </w:r>
      <w:r w:rsidR="005D1702" w:rsidRPr="00DD11C7">
        <w:rPr>
          <w:sz w:val="24"/>
          <w:lang w:eastAsia="zh-CN"/>
        </w:rPr>
        <w:t>表。并按准确度等级划分，与规程保持一致。准确度等级以其功率因数为</w:t>
      </w:r>
      <w:r w:rsidR="005D1702" w:rsidRPr="00DD11C7">
        <w:rPr>
          <w:sz w:val="24"/>
          <w:lang w:eastAsia="zh-CN"/>
        </w:rPr>
        <w:t>1</w:t>
      </w:r>
      <w:r w:rsidR="005D1702" w:rsidRPr="00DD11C7">
        <w:rPr>
          <w:sz w:val="24"/>
          <w:lang w:eastAsia="zh-CN"/>
        </w:rPr>
        <w:t>时的最大允许误差表示。计量标准的最高等级为</w:t>
      </w:r>
      <w:r w:rsidR="005D1702" w:rsidRPr="00DD11C7">
        <w:rPr>
          <w:sz w:val="24"/>
          <w:lang w:eastAsia="zh-CN"/>
        </w:rPr>
        <w:t>0.01</w:t>
      </w:r>
      <w:r w:rsidR="005D1702" w:rsidRPr="00DD11C7">
        <w:rPr>
          <w:sz w:val="24"/>
          <w:lang w:eastAsia="zh-CN"/>
        </w:rPr>
        <w:t>级，比原来提高了两个等级。没有给出具体的各等级的技术要求</w:t>
      </w:r>
      <w:r w:rsidR="0065617F">
        <w:rPr>
          <w:rFonts w:hint="eastAsia"/>
          <w:sz w:val="24"/>
          <w:lang w:eastAsia="zh-CN"/>
        </w:rPr>
        <w:t>，</w:t>
      </w:r>
      <w:r w:rsidR="005D1702" w:rsidRPr="00DD11C7">
        <w:rPr>
          <w:sz w:val="24"/>
          <w:lang w:eastAsia="zh-CN"/>
        </w:rPr>
        <w:t>主要考虑指标太多，规程中又表述得很清楚，没有必要在这里一一列出。</w:t>
      </w:r>
    </w:p>
    <w:p w:rsidR="00BE2EBD" w:rsidRPr="00BE2EBD" w:rsidRDefault="00BE2EBD" w:rsidP="00BE2EBD">
      <w:pPr>
        <w:spacing w:line="360" w:lineRule="auto"/>
        <w:ind w:firstLineChars="150" w:firstLine="330"/>
        <w:rPr>
          <w:sz w:val="24"/>
          <w:lang w:eastAsia="zh-CN"/>
        </w:rPr>
      </w:pPr>
      <w:r w:rsidRPr="006474AF">
        <w:rPr>
          <w:lang w:eastAsia="zh-CN"/>
        </w:rPr>
        <w:t>——</w:t>
      </w:r>
      <w:r w:rsidR="005D1702" w:rsidRPr="00BE2EBD">
        <w:rPr>
          <w:sz w:val="24"/>
          <w:lang w:eastAsia="zh-CN"/>
        </w:rPr>
        <w:t>计量标准的测量范围并不是由单一的电能</w:t>
      </w:r>
      <w:proofErr w:type="gramStart"/>
      <w:r w:rsidR="005D1702" w:rsidRPr="00BE2EBD">
        <w:rPr>
          <w:sz w:val="24"/>
          <w:lang w:eastAsia="zh-CN"/>
        </w:rPr>
        <w:t>表标准</w:t>
      </w:r>
      <w:proofErr w:type="gramEnd"/>
      <w:r w:rsidR="005D1702" w:rsidRPr="00BE2EBD">
        <w:rPr>
          <w:sz w:val="24"/>
          <w:lang w:eastAsia="zh-CN"/>
        </w:rPr>
        <w:t>装置或标准电能表决定，而是要符合准确度等级要求；在计量基准的测量范围内，由内附电能计量标准器的量程、电压互感器和电流互感器量程（如有）和功率源输出范围等其他有关标准器共同决定。</w:t>
      </w:r>
    </w:p>
    <w:p w:rsidR="008C4BF1" w:rsidRPr="00BE2EBD" w:rsidRDefault="00BE2EBD" w:rsidP="00BE2EBD">
      <w:pPr>
        <w:spacing w:line="360" w:lineRule="auto"/>
        <w:ind w:firstLineChars="150" w:firstLine="330"/>
        <w:rPr>
          <w:sz w:val="24"/>
          <w:lang w:eastAsia="zh-CN"/>
        </w:rPr>
      </w:pPr>
      <w:r w:rsidRPr="006474AF">
        <w:rPr>
          <w:lang w:eastAsia="zh-CN"/>
        </w:rPr>
        <w:t>——</w:t>
      </w:r>
      <w:r w:rsidR="005D1702" w:rsidRPr="00BE2EBD">
        <w:rPr>
          <w:sz w:val="24"/>
          <w:lang w:eastAsia="zh-CN"/>
        </w:rPr>
        <w:t>由于计量标准器具的等级是以其最大允许误差划分的，每个具体的计量器具在开展量值传递时的测量不确定无法准确得到，因此在计算最佳传递能力系数时用它的等级指数来代替。</w:t>
      </w:r>
    </w:p>
    <w:p w:rsidR="008C4BF1" w:rsidRDefault="00BE2EBD" w:rsidP="003000B1">
      <w:pPr>
        <w:spacing w:line="360" w:lineRule="auto"/>
        <w:ind w:firstLineChars="150" w:firstLine="330"/>
        <w:rPr>
          <w:sz w:val="24"/>
          <w:lang w:eastAsia="zh-CN"/>
        </w:rPr>
      </w:pPr>
      <w:r w:rsidRPr="006474AF">
        <w:rPr>
          <w:lang w:eastAsia="zh-CN"/>
        </w:rPr>
        <w:t>——</w:t>
      </w:r>
      <w:r w:rsidR="005D1702" w:rsidRPr="00BE2EBD">
        <w:rPr>
          <w:sz w:val="24"/>
          <w:lang w:eastAsia="zh-CN"/>
        </w:rPr>
        <w:t>原系统表中</w:t>
      </w:r>
      <w:r w:rsidR="003000B1">
        <w:rPr>
          <w:rFonts w:hint="eastAsia"/>
          <w:sz w:val="24"/>
          <w:lang w:eastAsia="zh-CN"/>
        </w:rPr>
        <w:t>存在</w:t>
      </w:r>
      <w:r w:rsidR="005D1702" w:rsidRPr="00BE2EBD">
        <w:rPr>
          <w:sz w:val="24"/>
          <w:lang w:eastAsia="zh-CN"/>
        </w:rPr>
        <w:t>0.03</w:t>
      </w:r>
      <w:r w:rsidR="005D1702" w:rsidRPr="00BE2EBD">
        <w:rPr>
          <w:sz w:val="24"/>
          <w:lang w:eastAsia="zh-CN"/>
        </w:rPr>
        <w:t>级的电能计量标准</w:t>
      </w:r>
      <w:r w:rsidR="003000B1">
        <w:rPr>
          <w:rFonts w:hint="eastAsia"/>
          <w:sz w:val="24"/>
          <w:lang w:eastAsia="zh-CN"/>
        </w:rPr>
        <w:t>。</w:t>
      </w:r>
      <w:r w:rsidRPr="00BE2EBD">
        <w:rPr>
          <w:rFonts w:hint="eastAsia"/>
          <w:sz w:val="24"/>
          <w:lang w:eastAsia="zh-CN"/>
        </w:rPr>
        <w:t>本系统表根据目前电能计量标准器具的发展</w:t>
      </w:r>
      <w:r w:rsidR="003000B1" w:rsidRPr="003000B1">
        <w:rPr>
          <w:rFonts w:hint="eastAsia"/>
          <w:sz w:val="24"/>
          <w:lang w:eastAsia="zh-CN"/>
        </w:rPr>
        <w:t>以及</w:t>
      </w:r>
      <w:r w:rsidR="003000B1" w:rsidRPr="003000B1">
        <w:rPr>
          <w:rFonts w:hint="eastAsia"/>
          <w:sz w:val="24"/>
          <w:lang w:eastAsia="zh-CN"/>
        </w:rPr>
        <w:t>JJG</w:t>
      </w:r>
      <w:r w:rsidR="0065617F">
        <w:rPr>
          <w:sz w:val="24"/>
          <w:lang w:eastAsia="zh-CN"/>
        </w:rPr>
        <w:t xml:space="preserve"> </w:t>
      </w:r>
      <w:bookmarkStart w:id="0" w:name="_GoBack"/>
      <w:bookmarkEnd w:id="0"/>
      <w:r w:rsidR="003000B1" w:rsidRPr="003000B1">
        <w:rPr>
          <w:sz w:val="24"/>
          <w:lang w:eastAsia="zh-CN"/>
        </w:rPr>
        <w:t>597</w:t>
      </w:r>
      <w:r w:rsidR="003000B1" w:rsidRPr="003000B1">
        <w:rPr>
          <w:rFonts w:hint="eastAsia"/>
          <w:sz w:val="24"/>
          <w:lang w:eastAsia="zh-CN"/>
        </w:rPr>
        <w:t>的最新报批稿内容，将</w:t>
      </w:r>
      <w:r w:rsidR="003000B1">
        <w:rPr>
          <w:rFonts w:hint="eastAsia"/>
          <w:sz w:val="24"/>
          <w:lang w:eastAsia="zh-CN"/>
        </w:rPr>
        <w:t>该等级删除。</w:t>
      </w:r>
    </w:p>
    <w:p w:rsidR="009D0D2C" w:rsidRDefault="009D0D2C" w:rsidP="009D0D2C">
      <w:pPr>
        <w:spacing w:line="360" w:lineRule="auto"/>
        <w:ind w:firstLineChars="150" w:firstLine="330"/>
        <w:rPr>
          <w:sz w:val="24"/>
          <w:lang w:eastAsia="zh-CN"/>
        </w:rPr>
      </w:pPr>
      <w:r w:rsidRPr="006474AF">
        <w:rPr>
          <w:lang w:eastAsia="zh-CN"/>
        </w:rPr>
        <w:lastRenderedPageBreak/>
        <w:t>——</w:t>
      </w:r>
      <w:r w:rsidRPr="009D0D2C">
        <w:rPr>
          <w:rFonts w:hint="eastAsia"/>
          <w:sz w:val="24"/>
          <w:lang w:eastAsia="zh-CN"/>
        </w:rPr>
        <w:t>工作计量器具</w:t>
      </w:r>
      <w:r>
        <w:rPr>
          <w:rFonts w:hint="eastAsia"/>
          <w:sz w:val="24"/>
          <w:lang w:eastAsia="zh-CN"/>
        </w:rPr>
        <w:t>：</w:t>
      </w:r>
      <w:r w:rsidRPr="009D0D2C">
        <w:rPr>
          <w:rFonts w:hint="eastAsia"/>
          <w:sz w:val="24"/>
          <w:lang w:eastAsia="zh-CN"/>
        </w:rPr>
        <w:t>原系统表的电能工作计量器具分为三个等级</w:t>
      </w:r>
      <w:r w:rsidRPr="009D0D2C">
        <w:rPr>
          <w:rFonts w:hint="eastAsia"/>
          <w:sz w:val="24"/>
          <w:lang w:eastAsia="zh-CN"/>
        </w:rPr>
        <w:t>0.5</w:t>
      </w:r>
      <w:r w:rsidRPr="009D0D2C">
        <w:rPr>
          <w:rFonts w:hint="eastAsia"/>
          <w:sz w:val="24"/>
          <w:lang w:eastAsia="zh-CN"/>
        </w:rPr>
        <w:t>级、</w:t>
      </w:r>
      <w:r w:rsidRPr="009D0D2C">
        <w:rPr>
          <w:rFonts w:hint="eastAsia"/>
          <w:sz w:val="24"/>
          <w:lang w:eastAsia="zh-CN"/>
        </w:rPr>
        <w:t>1</w:t>
      </w:r>
      <w:r w:rsidRPr="009D0D2C">
        <w:rPr>
          <w:rFonts w:hint="eastAsia"/>
          <w:sz w:val="24"/>
          <w:lang w:eastAsia="zh-CN"/>
        </w:rPr>
        <w:t>级和</w:t>
      </w:r>
      <w:r w:rsidRPr="009D0D2C">
        <w:rPr>
          <w:rFonts w:hint="eastAsia"/>
          <w:sz w:val="24"/>
          <w:lang w:eastAsia="zh-CN"/>
        </w:rPr>
        <w:t>2</w:t>
      </w:r>
      <w:r w:rsidRPr="009D0D2C">
        <w:rPr>
          <w:rFonts w:hint="eastAsia"/>
          <w:sz w:val="24"/>
          <w:lang w:eastAsia="zh-CN"/>
        </w:rPr>
        <w:t>级，本系统</w:t>
      </w:r>
      <w:proofErr w:type="gramStart"/>
      <w:r w:rsidRPr="009D0D2C">
        <w:rPr>
          <w:rFonts w:hint="eastAsia"/>
          <w:sz w:val="24"/>
          <w:lang w:eastAsia="zh-CN"/>
        </w:rPr>
        <w:t>表增加</w:t>
      </w:r>
      <w:proofErr w:type="gramEnd"/>
      <w:r w:rsidRPr="009D0D2C">
        <w:rPr>
          <w:rFonts w:hint="eastAsia"/>
          <w:sz w:val="24"/>
          <w:lang w:eastAsia="zh-CN"/>
        </w:rPr>
        <w:t>了</w:t>
      </w:r>
      <w:r w:rsidRPr="009D0D2C">
        <w:rPr>
          <w:rFonts w:hint="eastAsia"/>
          <w:sz w:val="24"/>
          <w:lang w:eastAsia="zh-CN"/>
        </w:rPr>
        <w:t>0.2</w:t>
      </w:r>
      <w:r>
        <w:rPr>
          <w:rFonts w:hint="eastAsia"/>
          <w:sz w:val="24"/>
          <w:lang w:eastAsia="zh-CN"/>
        </w:rPr>
        <w:t>S</w:t>
      </w:r>
      <w:r w:rsidRPr="009D0D2C">
        <w:rPr>
          <w:rFonts w:hint="eastAsia"/>
          <w:sz w:val="24"/>
          <w:lang w:eastAsia="zh-CN"/>
        </w:rPr>
        <w:t>级。</w:t>
      </w:r>
    </w:p>
    <w:p w:rsidR="009D0D2C" w:rsidRPr="003000B1" w:rsidRDefault="009D0D2C" w:rsidP="009D0D2C">
      <w:pPr>
        <w:spacing w:line="360" w:lineRule="auto"/>
        <w:ind w:firstLineChars="150" w:firstLine="330"/>
        <w:rPr>
          <w:sz w:val="24"/>
          <w:lang w:eastAsia="zh-CN"/>
        </w:rPr>
      </w:pPr>
      <w:r w:rsidRPr="006474AF">
        <w:rPr>
          <w:lang w:eastAsia="zh-CN"/>
        </w:rPr>
        <w:t>——</w:t>
      </w:r>
      <w:r w:rsidRPr="009D0D2C">
        <w:rPr>
          <w:rFonts w:hint="eastAsia"/>
          <w:sz w:val="24"/>
          <w:lang w:eastAsia="zh-CN"/>
        </w:rPr>
        <w:t>检定系统表框图</w:t>
      </w:r>
      <w:r>
        <w:rPr>
          <w:rFonts w:hint="eastAsia"/>
          <w:sz w:val="24"/>
          <w:lang w:eastAsia="zh-CN"/>
        </w:rPr>
        <w:t>：</w:t>
      </w:r>
      <w:r w:rsidRPr="009D0D2C">
        <w:rPr>
          <w:rFonts w:hint="eastAsia"/>
          <w:sz w:val="24"/>
          <w:lang w:eastAsia="zh-CN"/>
        </w:rPr>
        <w:t>因电能计量基准的工作</w:t>
      </w:r>
      <w:proofErr w:type="gramStart"/>
      <w:r w:rsidRPr="009D0D2C">
        <w:rPr>
          <w:rFonts w:hint="eastAsia"/>
          <w:sz w:val="24"/>
          <w:lang w:eastAsia="zh-CN"/>
        </w:rPr>
        <w:t>标准器属计量</w:t>
      </w:r>
      <w:proofErr w:type="gramEnd"/>
      <w:r w:rsidRPr="009D0D2C">
        <w:rPr>
          <w:rFonts w:hint="eastAsia"/>
          <w:sz w:val="24"/>
          <w:lang w:eastAsia="zh-CN"/>
        </w:rPr>
        <w:t>基准的一部分，因此没有单独画出。</w:t>
      </w:r>
      <w:r w:rsidR="005D1702">
        <w:rPr>
          <w:rFonts w:hint="eastAsia"/>
          <w:sz w:val="24"/>
          <w:lang w:eastAsia="zh-CN"/>
        </w:rPr>
        <w:t>电能量值传递关系</w:t>
      </w:r>
      <w:r w:rsidRPr="009D0D2C">
        <w:rPr>
          <w:rFonts w:hint="eastAsia"/>
          <w:sz w:val="24"/>
          <w:lang w:eastAsia="zh-CN"/>
        </w:rPr>
        <w:t>遵循电能计量标准</w:t>
      </w:r>
      <w:r w:rsidR="005D1702">
        <w:rPr>
          <w:rFonts w:hint="eastAsia"/>
          <w:sz w:val="24"/>
          <w:lang w:eastAsia="zh-CN"/>
        </w:rPr>
        <w:t>-</w:t>
      </w:r>
      <w:r w:rsidR="005D1702">
        <w:rPr>
          <w:sz w:val="24"/>
          <w:lang w:eastAsia="zh-CN"/>
        </w:rPr>
        <w:t>-</w:t>
      </w:r>
      <w:r w:rsidRPr="009D0D2C">
        <w:rPr>
          <w:rFonts w:hint="eastAsia"/>
          <w:sz w:val="24"/>
          <w:lang w:eastAsia="zh-CN"/>
        </w:rPr>
        <w:t>电能计量标准器</w:t>
      </w:r>
      <w:r w:rsidR="005D1702">
        <w:rPr>
          <w:rFonts w:hint="eastAsia"/>
          <w:sz w:val="24"/>
          <w:lang w:eastAsia="zh-CN"/>
        </w:rPr>
        <w:t>-</w:t>
      </w:r>
      <w:r w:rsidR="005D1702">
        <w:rPr>
          <w:sz w:val="24"/>
          <w:lang w:eastAsia="zh-CN"/>
        </w:rPr>
        <w:t>-</w:t>
      </w:r>
      <w:r w:rsidRPr="009D0D2C">
        <w:rPr>
          <w:rFonts w:hint="eastAsia"/>
          <w:sz w:val="24"/>
          <w:lang w:eastAsia="zh-CN"/>
        </w:rPr>
        <w:t>电能计量标准的传递关系。</w:t>
      </w:r>
    </w:p>
    <w:p w:rsidR="00DD11C7" w:rsidRPr="008E5906" w:rsidRDefault="00DD11C7" w:rsidP="00BE2EBD">
      <w:pPr>
        <w:spacing w:line="360" w:lineRule="auto"/>
        <w:ind w:firstLineChars="150" w:firstLine="360"/>
        <w:rPr>
          <w:sz w:val="24"/>
          <w:lang w:eastAsia="zh-CN"/>
        </w:rPr>
      </w:pPr>
    </w:p>
    <w:p w:rsidR="00DD11C7" w:rsidRDefault="00DD11C7" w:rsidP="00DD11C7">
      <w:pPr>
        <w:spacing w:line="360" w:lineRule="auto"/>
        <w:ind w:firstLineChars="2400" w:firstLine="5760"/>
        <w:rPr>
          <w:rFonts w:hAnsi="宋体"/>
          <w:sz w:val="24"/>
          <w:lang w:eastAsia="zh-CN"/>
        </w:rPr>
      </w:pPr>
      <w:r>
        <w:rPr>
          <w:rFonts w:hAnsi="宋体" w:hint="eastAsia"/>
          <w:sz w:val="24"/>
          <w:lang w:eastAsia="zh-CN"/>
        </w:rPr>
        <w:t>编制工作组</w:t>
      </w:r>
    </w:p>
    <w:p w:rsidR="00DD11C7" w:rsidRDefault="00DD11C7" w:rsidP="00DD11C7">
      <w:pPr>
        <w:spacing w:line="360" w:lineRule="auto"/>
        <w:ind w:firstLineChars="2300" w:firstLine="5520"/>
        <w:rPr>
          <w:rFonts w:hAnsi="宋体"/>
          <w:sz w:val="24"/>
          <w:lang w:eastAsia="zh-CN"/>
        </w:rPr>
      </w:pPr>
      <w:r>
        <w:rPr>
          <w:rFonts w:hAnsi="宋体" w:hint="eastAsia"/>
          <w:sz w:val="24"/>
          <w:lang w:eastAsia="zh-CN"/>
        </w:rPr>
        <w:t>2</w:t>
      </w:r>
      <w:r>
        <w:rPr>
          <w:rFonts w:hAnsi="宋体"/>
          <w:sz w:val="24"/>
          <w:lang w:eastAsia="zh-CN"/>
        </w:rPr>
        <w:t>02</w:t>
      </w:r>
      <w:r w:rsidR="00750A8D">
        <w:rPr>
          <w:rFonts w:hAnsi="宋体"/>
          <w:sz w:val="24"/>
          <w:lang w:eastAsia="zh-CN"/>
        </w:rPr>
        <w:t>4</w:t>
      </w:r>
      <w:r>
        <w:rPr>
          <w:rFonts w:hAnsi="宋体" w:hint="eastAsia"/>
          <w:sz w:val="24"/>
          <w:lang w:eastAsia="zh-CN"/>
        </w:rPr>
        <w:t>年</w:t>
      </w:r>
      <w:r w:rsidR="00750A8D">
        <w:rPr>
          <w:rFonts w:hAnsi="宋体"/>
          <w:sz w:val="24"/>
          <w:lang w:eastAsia="zh-CN"/>
        </w:rPr>
        <w:t>3</w:t>
      </w:r>
      <w:r>
        <w:rPr>
          <w:rFonts w:hAnsi="宋体" w:hint="eastAsia"/>
          <w:sz w:val="24"/>
          <w:lang w:eastAsia="zh-CN"/>
        </w:rPr>
        <w:t>月</w:t>
      </w:r>
      <w:r>
        <w:rPr>
          <w:rFonts w:hAnsi="宋体" w:hint="eastAsia"/>
          <w:sz w:val="24"/>
          <w:lang w:eastAsia="zh-CN"/>
        </w:rPr>
        <w:t>2</w:t>
      </w:r>
      <w:r>
        <w:rPr>
          <w:rFonts w:hAnsi="宋体"/>
          <w:sz w:val="24"/>
          <w:lang w:eastAsia="zh-CN"/>
        </w:rPr>
        <w:t>4</w:t>
      </w:r>
      <w:r>
        <w:rPr>
          <w:rFonts w:hAnsi="宋体" w:hint="eastAsia"/>
          <w:sz w:val="24"/>
          <w:lang w:eastAsia="zh-CN"/>
        </w:rPr>
        <w:t>日</w:t>
      </w:r>
    </w:p>
    <w:p w:rsidR="00DD11C7" w:rsidRDefault="00DD11C7" w:rsidP="00DD11C7">
      <w:pPr>
        <w:spacing w:line="360" w:lineRule="auto"/>
        <w:ind w:firstLineChars="2400" w:firstLine="5760"/>
        <w:rPr>
          <w:sz w:val="24"/>
          <w:lang w:eastAsia="zh-CN"/>
        </w:rPr>
      </w:pPr>
    </w:p>
    <w:p w:rsidR="00DD11C7" w:rsidRPr="00D8531E" w:rsidRDefault="00DD11C7">
      <w:pPr>
        <w:spacing w:before="9" w:after="0" w:line="312" w:lineRule="exact"/>
        <w:ind w:left="114" w:right="119" w:firstLine="436"/>
        <w:rPr>
          <w:rFonts w:asciiTheme="minorEastAsia" w:hAnsiTheme="minorEastAsia" w:cs="Microsoft JhengHei Light"/>
          <w:sz w:val="21"/>
          <w:szCs w:val="21"/>
          <w:lang w:eastAsia="zh-CN"/>
        </w:rPr>
      </w:pPr>
    </w:p>
    <w:sectPr w:rsidR="00DD11C7" w:rsidRPr="00D8531E" w:rsidSect="00DD11C7">
      <w:headerReference w:type="default" r:id="rId6"/>
      <w:type w:val="continuous"/>
      <w:pgSz w:w="11920" w:h="16840"/>
      <w:pgMar w:top="158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A2" w:rsidRDefault="005D1702">
      <w:pPr>
        <w:spacing w:after="0" w:line="240" w:lineRule="auto"/>
      </w:pPr>
      <w:r>
        <w:separator/>
      </w:r>
    </w:p>
  </w:endnote>
  <w:endnote w:type="continuationSeparator" w:id="0">
    <w:p w:rsidR="00C565A2" w:rsidRDefault="005D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A2" w:rsidRDefault="005D1702">
      <w:pPr>
        <w:spacing w:after="0" w:line="240" w:lineRule="auto"/>
      </w:pPr>
      <w:r>
        <w:separator/>
      </w:r>
    </w:p>
  </w:footnote>
  <w:footnote w:type="continuationSeparator" w:id="0">
    <w:p w:rsidR="00C565A2" w:rsidRDefault="005D1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F1" w:rsidRDefault="008C4BF1">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8C4BF1"/>
    <w:rsid w:val="00076656"/>
    <w:rsid w:val="000976B5"/>
    <w:rsid w:val="001140DF"/>
    <w:rsid w:val="003000B1"/>
    <w:rsid w:val="00364A30"/>
    <w:rsid w:val="0037471E"/>
    <w:rsid w:val="00395A36"/>
    <w:rsid w:val="00552DEF"/>
    <w:rsid w:val="005B287A"/>
    <w:rsid w:val="005D1702"/>
    <w:rsid w:val="0065617F"/>
    <w:rsid w:val="00750A8D"/>
    <w:rsid w:val="008C4BF1"/>
    <w:rsid w:val="0090464B"/>
    <w:rsid w:val="0096654C"/>
    <w:rsid w:val="009D0D2C"/>
    <w:rsid w:val="009E131A"/>
    <w:rsid w:val="00BE2EBD"/>
    <w:rsid w:val="00C565A2"/>
    <w:rsid w:val="00D8531E"/>
    <w:rsid w:val="00DD11C7"/>
    <w:rsid w:val="00F31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A6A44"/>
  <w15:docId w15:val="{CCF12842-2E98-4F4E-995B-16C7467A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1">
    <w:name w:val="heading 1"/>
    <w:basedOn w:val="a"/>
    <w:next w:val="a"/>
    <w:link w:val="10"/>
    <w:qFormat/>
    <w:rsid w:val="00364A30"/>
    <w:pPr>
      <w:keepNext/>
      <w:keepLines/>
      <w:spacing w:before="340" w:after="330" w:line="578" w:lineRule="auto"/>
      <w:jc w:val="both"/>
      <w:outlineLvl w:val="0"/>
    </w:pPr>
    <w:rPr>
      <w:rFonts w:ascii="Times New Roman" w:eastAsia="宋体"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64A30"/>
    <w:rPr>
      <w:rFonts w:ascii="Times New Roman" w:eastAsia="宋体" w:hAnsi="Times New Roman" w:cs="Times New Roman"/>
      <w:b/>
      <w:bCs/>
      <w:kern w:val="44"/>
      <w:sz w:val="44"/>
      <w:szCs w:val="44"/>
      <w:lang w:eastAsia="zh-CN"/>
    </w:rPr>
  </w:style>
  <w:style w:type="paragraph" w:styleId="a3">
    <w:name w:val="header"/>
    <w:basedOn w:val="a"/>
    <w:link w:val="a4"/>
    <w:uiPriority w:val="99"/>
    <w:unhideWhenUsed/>
    <w:rsid w:val="009E131A"/>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E131A"/>
    <w:rPr>
      <w:sz w:val="18"/>
      <w:szCs w:val="18"/>
    </w:rPr>
  </w:style>
  <w:style w:type="paragraph" w:styleId="a5">
    <w:name w:val="footer"/>
    <w:basedOn w:val="a"/>
    <w:link w:val="a6"/>
    <w:uiPriority w:val="99"/>
    <w:unhideWhenUsed/>
    <w:rsid w:val="009E131A"/>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9E13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1315</TotalTime>
  <Pages>4</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JJF2074-2007修订说明2007-9-22.doc</dc:title>
  <dc:creator>vaio</dc:creator>
  <cp:lastModifiedBy>xxy</cp:lastModifiedBy>
  <cp:revision>14</cp:revision>
  <dcterms:created xsi:type="dcterms:W3CDTF">2024-04-01T17:17:00Z</dcterms:created>
  <dcterms:modified xsi:type="dcterms:W3CDTF">2024-06-30T07:11:00Z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2007-09-16T00:00:00Z</vt:filetime>
  </property>
  <property fmtid="{D5CDD505-2E9C-101B-9397-08002B2CF9AE}" pid="3" name="LastSaved">
    <vt:filetime>2024-04-01T00:00:00Z</vt:filetime>
  </property>
</Properties>
</file>