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4F" w:rsidRDefault="0083634F">
      <w:pPr>
        <w:jc w:val="center"/>
        <w:rPr>
          <w:b/>
          <w:color w:val="000000"/>
          <w:sz w:val="52"/>
        </w:rPr>
      </w:pPr>
      <w:r>
        <w:rPr>
          <w:rFonts w:hint="eastAsia"/>
          <w:b/>
          <w:color w:val="000000"/>
          <w:sz w:val="52"/>
        </w:rPr>
        <w:t>中华人民共和国国家计量技术规范</w:t>
      </w:r>
    </w:p>
    <w:p w:rsidR="0083634F" w:rsidRDefault="0083634F">
      <w:pPr>
        <w:jc w:val="center"/>
        <w:rPr>
          <w:rFonts w:ascii="黑体" w:eastAsia="黑体"/>
          <w:color w:val="000000"/>
          <w:sz w:val="28"/>
          <w:szCs w:val="28"/>
        </w:rPr>
      </w:pPr>
      <w:r>
        <w:rPr>
          <w:b/>
          <w:color w:val="000000"/>
          <w:sz w:val="28"/>
        </w:rPr>
        <w:t xml:space="preserve">                               </w:t>
      </w:r>
      <w:r>
        <w:rPr>
          <w:rFonts w:ascii="黑体" w:eastAsia="黑体" w:hint="eastAsia"/>
          <w:color w:val="000000"/>
          <w:sz w:val="28"/>
          <w:szCs w:val="28"/>
        </w:rPr>
        <w:t xml:space="preserve"> </w:t>
      </w:r>
      <w:r>
        <w:rPr>
          <w:rFonts w:ascii="黑体" w:eastAsia="黑体" w:hint="eastAsia"/>
          <w:sz w:val="28"/>
          <w:szCs w:val="28"/>
        </w:rPr>
        <w:t>JJF ××××</w:t>
      </w:r>
      <w:r>
        <w:rPr>
          <w:rFonts w:ascii="黑体" w:eastAsia="黑体" w:hint="eastAsia"/>
          <w:sz w:val="28"/>
          <w:szCs w:val="28"/>
        </w:rPr>
        <w:sym w:font="Symbol" w:char="F0BE"/>
      </w:r>
      <w:r>
        <w:rPr>
          <w:rFonts w:ascii="黑体" w:eastAsia="黑体" w:hint="eastAsia"/>
          <w:sz w:val="28"/>
          <w:szCs w:val="28"/>
        </w:rPr>
        <w:t>××××</w:t>
      </w:r>
    </w:p>
    <w:p w:rsidR="0083634F" w:rsidRDefault="00053785">
      <w:pPr>
        <w:jc w:val="center"/>
        <w:rPr>
          <w:b/>
          <w:color w:val="000000"/>
        </w:rPr>
      </w:pPr>
      <w:r>
        <w:rPr>
          <w:b/>
          <w:noProof/>
          <w:color w:val="000000"/>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5400040" cy="0"/>
                <wp:effectExtent l="15875" t="16510" r="13335" b="1206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" strokeweight="1.25pt"/>
            </w:pict>
          </mc:Fallback>
        </mc:AlternateContent>
      </w:r>
    </w:p>
    <w:p w:rsidR="0083634F" w:rsidRDefault="0083634F">
      <w:pPr>
        <w:jc w:val="center"/>
        <w:rPr>
          <w:b/>
          <w:color w:val="000000"/>
        </w:rPr>
      </w:pPr>
    </w:p>
    <w:p w:rsidR="0083634F" w:rsidRDefault="0083634F">
      <w:pPr>
        <w:jc w:val="center"/>
        <w:rPr>
          <w:b/>
          <w:color w:val="000000"/>
        </w:rPr>
      </w:pPr>
    </w:p>
    <w:p w:rsidR="0083634F" w:rsidRDefault="0083634F">
      <w:pPr>
        <w:jc w:val="center"/>
        <w:rPr>
          <w:b/>
          <w:color w:val="000000"/>
        </w:rPr>
      </w:pPr>
    </w:p>
    <w:p w:rsidR="0083634F" w:rsidRDefault="0083634F">
      <w:pPr>
        <w:jc w:val="center"/>
        <w:rPr>
          <w:b/>
          <w:color w:val="000000"/>
        </w:rPr>
      </w:pPr>
    </w:p>
    <w:p w:rsidR="0083634F" w:rsidRDefault="0083634F">
      <w:pPr>
        <w:jc w:val="center"/>
        <w:rPr>
          <w:b/>
          <w:color w:val="000000"/>
        </w:rPr>
      </w:pPr>
    </w:p>
    <w:p w:rsidR="0083634F" w:rsidRDefault="00F2392E">
      <w:pPr>
        <w:spacing w:line="480" w:lineRule="auto"/>
        <w:jc w:val="center"/>
        <w:rPr>
          <w:rFonts w:ascii="黑体" w:eastAsia="黑体"/>
          <w:sz w:val="52"/>
          <w:szCs w:val="52"/>
        </w:rPr>
      </w:pPr>
      <w:r>
        <w:rPr>
          <w:rFonts w:ascii="黑体" w:eastAsia="黑体" w:hAnsi="宋体" w:hint="eastAsia"/>
          <w:sz w:val="52"/>
          <w:szCs w:val="52"/>
        </w:rPr>
        <w:t>高压电能表</w:t>
      </w:r>
      <w:r w:rsidR="0083634F">
        <w:rPr>
          <w:rFonts w:ascii="黑体" w:eastAsia="黑体" w:hint="eastAsia"/>
          <w:color w:val="000000"/>
          <w:sz w:val="52"/>
        </w:rPr>
        <w:t>型</w:t>
      </w:r>
      <w:proofErr w:type="gramStart"/>
      <w:r w:rsidR="0083634F">
        <w:rPr>
          <w:rFonts w:ascii="黑体" w:eastAsia="黑体" w:hint="eastAsia"/>
          <w:color w:val="000000"/>
          <w:sz w:val="52"/>
        </w:rPr>
        <w:t>式评价</w:t>
      </w:r>
      <w:proofErr w:type="gramEnd"/>
      <w:r w:rsidR="0083634F">
        <w:rPr>
          <w:rFonts w:ascii="黑体" w:eastAsia="黑体" w:hint="eastAsia"/>
          <w:color w:val="000000"/>
          <w:sz w:val="52"/>
        </w:rPr>
        <w:t>大纲</w:t>
      </w:r>
    </w:p>
    <w:p w:rsidR="00486B07" w:rsidRDefault="00F2392E">
      <w:pPr>
        <w:spacing w:line="480" w:lineRule="auto"/>
        <w:jc w:val="center"/>
        <w:rPr>
          <w:rFonts w:ascii="黑体" w:eastAsia="黑体"/>
          <w:bCs/>
          <w:sz w:val="28"/>
          <w:szCs w:val="28"/>
        </w:rPr>
      </w:pPr>
      <w:r w:rsidRPr="00F2392E">
        <w:rPr>
          <w:rFonts w:ascii="黑体" w:eastAsia="黑体"/>
          <w:bCs/>
          <w:sz w:val="28"/>
          <w:szCs w:val="28"/>
        </w:rPr>
        <w:t xml:space="preserve">Program of Pattern Evaluation </w:t>
      </w:r>
      <w:r w:rsidR="00486B07">
        <w:rPr>
          <w:rFonts w:ascii="黑体" w:eastAsia="黑体" w:hint="eastAsia"/>
          <w:bCs/>
          <w:sz w:val="28"/>
          <w:szCs w:val="28"/>
        </w:rPr>
        <w:t>of</w:t>
      </w:r>
      <w:r w:rsidRPr="00F2392E">
        <w:rPr>
          <w:rFonts w:ascii="黑体" w:eastAsia="黑体"/>
          <w:bCs/>
          <w:sz w:val="28"/>
          <w:szCs w:val="28"/>
        </w:rPr>
        <w:t xml:space="preserve"> </w:t>
      </w:r>
    </w:p>
    <w:p w:rsidR="0083634F" w:rsidRDefault="00F2392E">
      <w:pPr>
        <w:spacing w:line="480" w:lineRule="auto"/>
        <w:jc w:val="center"/>
        <w:rPr>
          <w:rFonts w:ascii="黑体" w:eastAsia="黑体"/>
          <w:bCs/>
          <w:sz w:val="28"/>
          <w:szCs w:val="28"/>
        </w:rPr>
      </w:pPr>
      <w:r>
        <w:rPr>
          <w:rFonts w:ascii="黑体" w:eastAsia="黑体" w:hint="eastAsia"/>
          <w:bCs/>
          <w:sz w:val="28"/>
          <w:szCs w:val="28"/>
        </w:rPr>
        <w:t xml:space="preserve">High-Voltage </w:t>
      </w:r>
      <w:r w:rsidR="00486B07">
        <w:rPr>
          <w:rFonts w:ascii="黑体" w:eastAsia="黑体" w:hint="eastAsia"/>
          <w:bCs/>
          <w:sz w:val="28"/>
          <w:szCs w:val="28"/>
        </w:rPr>
        <w:t xml:space="preserve">Electrical </w:t>
      </w:r>
      <w:r w:rsidRPr="00F2392E">
        <w:rPr>
          <w:rFonts w:ascii="黑体" w:eastAsia="黑体"/>
          <w:bCs/>
          <w:sz w:val="28"/>
          <w:szCs w:val="28"/>
        </w:rPr>
        <w:t>E</w:t>
      </w:r>
      <w:r>
        <w:rPr>
          <w:rFonts w:ascii="黑体" w:eastAsia="黑体" w:hint="eastAsia"/>
          <w:bCs/>
          <w:sz w:val="28"/>
          <w:szCs w:val="28"/>
        </w:rPr>
        <w:t>nergy</w:t>
      </w:r>
      <w:r w:rsidRPr="00F2392E">
        <w:rPr>
          <w:rFonts w:ascii="黑体" w:eastAsia="黑体"/>
          <w:bCs/>
          <w:sz w:val="28"/>
          <w:szCs w:val="28"/>
        </w:rPr>
        <w:t xml:space="preserve"> Meters</w:t>
      </w:r>
    </w:p>
    <w:p w:rsidR="0083634F" w:rsidRDefault="0083634F">
      <w:pPr>
        <w:jc w:val="center"/>
        <w:rPr>
          <w:b/>
          <w:color w:val="000000"/>
          <w:sz w:val="30"/>
        </w:rPr>
      </w:pPr>
      <w:r>
        <w:rPr>
          <w:rFonts w:ascii="黑体" w:eastAsia="黑体" w:hint="eastAsia"/>
          <w:sz w:val="28"/>
          <w:szCs w:val="28"/>
        </w:rPr>
        <w:t>(</w:t>
      </w:r>
      <w:r w:rsidR="00F2392E">
        <w:rPr>
          <w:rFonts w:ascii="黑体" w:eastAsia="黑体" w:hint="eastAsia"/>
          <w:sz w:val="28"/>
          <w:szCs w:val="28"/>
        </w:rPr>
        <w:t>草</w:t>
      </w:r>
      <w:r>
        <w:rPr>
          <w:rFonts w:ascii="黑体" w:eastAsia="黑体" w:hint="eastAsia"/>
          <w:sz w:val="28"/>
          <w:szCs w:val="28"/>
        </w:rPr>
        <w:t>稿)</w:t>
      </w:r>
    </w:p>
    <w:p w:rsidR="0083634F" w:rsidRDefault="0083634F">
      <w:pPr>
        <w:jc w:val="center"/>
        <w:rPr>
          <w:b/>
          <w:color w:val="000000"/>
          <w:sz w:val="30"/>
        </w:rPr>
      </w:pPr>
    </w:p>
    <w:p w:rsidR="0083634F" w:rsidRDefault="0083634F">
      <w:pPr>
        <w:jc w:val="center"/>
        <w:rPr>
          <w:rFonts w:ascii="黑体" w:eastAsia="黑体"/>
          <w:b/>
          <w:color w:val="000000"/>
          <w:sz w:val="30"/>
        </w:rPr>
      </w:pPr>
    </w:p>
    <w:p w:rsidR="0083634F" w:rsidRDefault="0083634F">
      <w:pPr>
        <w:rPr>
          <w:rFonts w:ascii="黑体" w:eastAsia="黑体"/>
          <w:b/>
          <w:color w:val="000000"/>
          <w:sz w:val="30"/>
        </w:rPr>
      </w:pPr>
    </w:p>
    <w:p w:rsidR="0083634F" w:rsidRDefault="0083634F">
      <w:pPr>
        <w:rPr>
          <w:rFonts w:ascii="黑体" w:eastAsia="黑体"/>
          <w:b/>
          <w:color w:val="000000"/>
          <w:sz w:val="30"/>
        </w:rPr>
      </w:pPr>
    </w:p>
    <w:p w:rsidR="0083634F" w:rsidRDefault="0083634F">
      <w:pPr>
        <w:rPr>
          <w:rFonts w:ascii="黑体" w:eastAsia="黑体"/>
          <w:b/>
          <w:color w:val="000000"/>
          <w:sz w:val="30"/>
        </w:rPr>
      </w:pPr>
    </w:p>
    <w:p w:rsidR="0083634F" w:rsidRDefault="0083634F">
      <w:pPr>
        <w:rPr>
          <w:rFonts w:ascii="黑体" w:eastAsia="黑体"/>
          <w:b/>
          <w:color w:val="000000"/>
          <w:sz w:val="30"/>
        </w:rPr>
      </w:pPr>
    </w:p>
    <w:p w:rsidR="0083634F" w:rsidRDefault="0083634F">
      <w:pPr>
        <w:rPr>
          <w:rFonts w:ascii="黑体" w:eastAsia="黑体"/>
          <w:b/>
          <w:color w:val="000000"/>
          <w:sz w:val="30"/>
        </w:rPr>
      </w:pPr>
    </w:p>
    <w:p w:rsidR="0083634F" w:rsidRDefault="0083634F">
      <w:pPr>
        <w:rPr>
          <w:rFonts w:ascii="黑体" w:eastAsia="黑体"/>
          <w:b/>
          <w:color w:val="000000"/>
          <w:sz w:val="30"/>
        </w:rPr>
      </w:pPr>
    </w:p>
    <w:p w:rsidR="0083634F" w:rsidRDefault="0083634F">
      <w:pPr>
        <w:spacing w:line="480" w:lineRule="auto"/>
        <w:rPr>
          <w:rFonts w:ascii="黑体" w:eastAsia="黑体"/>
          <w:sz w:val="28"/>
          <w:szCs w:val="28"/>
        </w:rPr>
      </w:pP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××发布                ××××</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××实施</w:t>
      </w:r>
    </w:p>
    <w:p w:rsidR="0083634F" w:rsidRDefault="00053785">
      <w:pPr>
        <w:jc w:val="center"/>
        <w:rPr>
          <w:rFonts w:eastAsia="黑体"/>
          <w:sz w:val="28"/>
        </w:rPr>
      </w:pPr>
      <w:r>
        <w:rPr>
          <w:noProof/>
          <w:u w:val="single"/>
        </w:rPr>
        <mc:AlternateContent>
          <mc:Choice Requires="wps">
            <w:drawing>
              <wp:anchor distT="0" distB="0" distL="114300" distR="114300" simplePos="0" relativeHeight="251657728" behindDoc="0" locked="1" layoutInCell="1" allowOverlap="0">
                <wp:simplePos x="0" y="0"/>
                <wp:positionH relativeFrom="column">
                  <wp:align>center</wp:align>
                </wp:positionH>
                <wp:positionV relativeFrom="page">
                  <wp:posOffset>8987155</wp:posOffset>
                </wp:positionV>
                <wp:extent cx="5939790" cy="0"/>
                <wp:effectExtent l="11430" t="15875" r="11430" b="12700"/>
                <wp:wrapNone/>
                <wp:docPr id="3"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9"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07.65pt" to="467.7pt,7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" o:allowoverlap="f" strokeweight="1.25pt">
                <w10:wrap anchory="page"/>
                <w10:anchorlock/>
              </v:line>
            </w:pict>
          </mc:Fallback>
        </mc:AlternateContent>
      </w:r>
      <w:r w:rsidR="0083634F">
        <w:rPr>
          <w:rFonts w:ascii="宋体" w:hint="eastAsia"/>
          <w:b/>
          <w:spacing w:val="20"/>
          <w:kern w:val="10"/>
          <w:sz w:val="44"/>
        </w:rPr>
        <w:t>国家市场监督管理总局</w:t>
      </w:r>
      <w:r w:rsidR="0083634F">
        <w:rPr>
          <w:rFonts w:hint="eastAsia"/>
          <w:sz w:val="44"/>
        </w:rPr>
        <w:t xml:space="preserve">  </w:t>
      </w:r>
      <w:r w:rsidR="0083634F">
        <w:rPr>
          <w:rFonts w:eastAsia="黑体" w:hint="eastAsia"/>
          <w:sz w:val="28"/>
        </w:rPr>
        <w:t>发</w:t>
      </w:r>
      <w:r w:rsidR="0083634F">
        <w:rPr>
          <w:rFonts w:eastAsia="黑体" w:hint="eastAsia"/>
          <w:sz w:val="28"/>
        </w:rPr>
        <w:t xml:space="preserve"> </w:t>
      </w:r>
      <w:r w:rsidR="0083634F">
        <w:rPr>
          <w:rFonts w:eastAsia="黑体" w:hint="eastAsia"/>
          <w:sz w:val="28"/>
        </w:rPr>
        <w:t>布</w:t>
      </w:r>
    </w:p>
    <w:p w:rsidR="0083634F" w:rsidRDefault="0083634F">
      <w:pPr>
        <w:spacing w:line="300" w:lineRule="auto"/>
        <w:ind w:rightChars="1500" w:right="3150"/>
        <w:jc w:val="center"/>
        <w:rPr>
          <w:rFonts w:eastAsia="黑体"/>
          <w:sz w:val="52"/>
          <w:szCs w:val="52"/>
        </w:rPr>
      </w:pPr>
      <w:r>
        <w:rPr>
          <w:rFonts w:eastAsia="黑体"/>
          <w:sz w:val="28"/>
        </w:rPr>
        <w:br w:type="page"/>
      </w:r>
      <w:r w:rsidR="00F2392E">
        <w:rPr>
          <w:rFonts w:ascii="黑体" w:eastAsia="黑体" w:hAnsi="宋体" w:hint="eastAsia"/>
          <w:sz w:val="52"/>
          <w:szCs w:val="52"/>
        </w:rPr>
        <w:lastRenderedPageBreak/>
        <w:t>高压电能表</w:t>
      </w:r>
      <w:r>
        <w:rPr>
          <w:rFonts w:ascii="黑体" w:eastAsia="黑体" w:hint="eastAsia"/>
          <w:color w:val="000000"/>
          <w:sz w:val="52"/>
        </w:rPr>
        <w:t>型</w:t>
      </w:r>
      <w:proofErr w:type="gramStart"/>
      <w:r>
        <w:rPr>
          <w:rFonts w:ascii="黑体" w:eastAsia="黑体" w:hint="eastAsia"/>
          <w:color w:val="000000"/>
          <w:sz w:val="52"/>
        </w:rPr>
        <w:t>式评价</w:t>
      </w:r>
      <w:proofErr w:type="gramEnd"/>
      <w:r>
        <w:rPr>
          <w:rFonts w:ascii="黑体" w:eastAsia="黑体" w:hint="eastAsia"/>
          <w:color w:val="000000"/>
          <w:sz w:val="52"/>
        </w:rPr>
        <w:t>大纲</w:t>
      </w:r>
    </w:p>
    <w:p w:rsidR="00F2392E" w:rsidRDefault="00F2392E" w:rsidP="00F2392E">
      <w:pPr>
        <w:tabs>
          <w:tab w:val="left" w:pos="5954"/>
        </w:tabs>
        <w:adjustRightInd w:val="0"/>
        <w:snapToGrid w:val="0"/>
        <w:spacing w:line="300" w:lineRule="auto"/>
        <w:ind w:rightChars="1686" w:right="3541"/>
        <w:jc w:val="center"/>
        <w:rPr>
          <w:rFonts w:ascii="黑体" w:eastAsia="黑体"/>
          <w:bCs/>
          <w:sz w:val="28"/>
          <w:szCs w:val="28"/>
        </w:rPr>
      </w:pPr>
    </w:p>
    <w:p w:rsidR="00486B07" w:rsidRDefault="00F2392E" w:rsidP="00F2392E">
      <w:pPr>
        <w:tabs>
          <w:tab w:val="left" w:pos="5954"/>
        </w:tabs>
        <w:adjustRightInd w:val="0"/>
        <w:snapToGrid w:val="0"/>
        <w:spacing w:line="300" w:lineRule="auto"/>
        <w:ind w:rightChars="1686" w:right="3541"/>
        <w:jc w:val="center"/>
        <w:rPr>
          <w:rFonts w:ascii="黑体" w:eastAsia="黑体"/>
          <w:bCs/>
          <w:sz w:val="28"/>
          <w:szCs w:val="28"/>
        </w:rPr>
      </w:pPr>
      <w:r w:rsidRPr="00F2392E">
        <w:rPr>
          <w:rFonts w:ascii="黑体" w:eastAsia="黑体"/>
          <w:bCs/>
          <w:sz w:val="28"/>
          <w:szCs w:val="28"/>
        </w:rPr>
        <w:t xml:space="preserve">Program of Pattern Evaluation </w:t>
      </w:r>
      <w:r w:rsidR="00486B07">
        <w:rPr>
          <w:rFonts w:ascii="黑体" w:eastAsia="黑体" w:hint="eastAsia"/>
          <w:bCs/>
          <w:sz w:val="28"/>
          <w:szCs w:val="28"/>
        </w:rPr>
        <w:t>of</w:t>
      </w:r>
    </w:p>
    <w:p w:rsidR="0083634F" w:rsidRDefault="00F2392E" w:rsidP="00F2392E">
      <w:pPr>
        <w:tabs>
          <w:tab w:val="left" w:pos="5954"/>
        </w:tabs>
        <w:adjustRightInd w:val="0"/>
        <w:snapToGrid w:val="0"/>
        <w:spacing w:line="300" w:lineRule="auto"/>
        <w:ind w:rightChars="1686" w:right="3541"/>
        <w:jc w:val="center"/>
        <w:rPr>
          <w:rFonts w:ascii="黑体" w:eastAsia="黑体"/>
          <w:sz w:val="28"/>
          <w:szCs w:val="28"/>
        </w:rPr>
      </w:pPr>
      <w:r>
        <w:rPr>
          <w:rFonts w:ascii="黑体" w:eastAsia="黑体" w:hint="eastAsia"/>
          <w:bCs/>
          <w:sz w:val="28"/>
          <w:szCs w:val="28"/>
        </w:rPr>
        <w:t xml:space="preserve">High-Voltage </w:t>
      </w:r>
      <w:r w:rsidR="00486B07">
        <w:rPr>
          <w:rFonts w:ascii="黑体" w:eastAsia="黑体" w:hint="eastAsia"/>
          <w:bCs/>
          <w:sz w:val="28"/>
          <w:szCs w:val="28"/>
        </w:rPr>
        <w:t xml:space="preserve">Electrical </w:t>
      </w:r>
      <w:r w:rsidRPr="00F2392E">
        <w:rPr>
          <w:rFonts w:ascii="黑体" w:eastAsia="黑体"/>
          <w:bCs/>
          <w:sz w:val="28"/>
          <w:szCs w:val="28"/>
        </w:rPr>
        <w:t>E</w:t>
      </w:r>
      <w:r>
        <w:rPr>
          <w:rFonts w:ascii="黑体" w:eastAsia="黑体" w:hint="eastAsia"/>
          <w:bCs/>
          <w:sz w:val="28"/>
          <w:szCs w:val="28"/>
        </w:rPr>
        <w:t>nergy</w:t>
      </w:r>
      <w:r w:rsidRPr="00F2392E">
        <w:rPr>
          <w:rFonts w:ascii="黑体" w:eastAsia="黑体"/>
          <w:bCs/>
          <w:sz w:val="28"/>
          <w:szCs w:val="28"/>
        </w:rPr>
        <w:t xml:space="preserve"> Meters</w:t>
      </w:r>
    </w:p>
    <w:p w:rsidR="0083634F" w:rsidRDefault="0083634F">
      <w:pPr>
        <w:tabs>
          <w:tab w:val="left" w:pos="7560"/>
        </w:tabs>
        <w:adjustRightInd w:val="0"/>
        <w:snapToGrid w:val="0"/>
        <w:spacing w:line="300" w:lineRule="auto"/>
        <w:ind w:rightChars="1500" w:right="3150"/>
        <w:jc w:val="center"/>
        <w:rPr>
          <w:rFonts w:ascii="黑体" w:eastAsia="黑体"/>
          <w:b/>
          <w:sz w:val="28"/>
          <w:szCs w:val="28"/>
        </w:rPr>
      </w:pPr>
    </w:p>
    <w:p w:rsidR="0083634F" w:rsidRDefault="0083634F">
      <w:pPr>
        <w:pStyle w:val="af4"/>
        <w:spacing w:line="300" w:lineRule="auto"/>
        <w:ind w:rightChars="1500" w:right="3150"/>
        <w:jc w:val="center"/>
      </w:pPr>
    </w:p>
    <w:p w:rsidR="0083634F" w:rsidRDefault="0083634F">
      <w:pPr>
        <w:framePr w:w="2215" w:h="1123" w:hSpace="181" w:wrap="around" w:vAnchor="page" w:hAnchor="page" w:x="7868" w:y="2454"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JJF XXXX-XX</w:t>
      </w:r>
    </w:p>
    <w:p w:rsidR="0083634F" w:rsidRDefault="0083634F">
      <w:pPr>
        <w:framePr w:w="2215" w:h="1123" w:hSpace="181" w:wrap="around" w:vAnchor="page" w:hAnchor="page" w:x="7868" w:y="2454"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p>
    <w:p w:rsidR="0083634F" w:rsidRDefault="00053785">
      <w:pPr>
        <w:ind w:firstLineChars="200" w:firstLine="560"/>
        <w:jc w:val="left"/>
        <w:rPr>
          <w:sz w:val="28"/>
          <w:szCs w:val="28"/>
        </w:rPr>
      </w:pPr>
      <w:r>
        <w:rPr>
          <w:noProof/>
          <w:sz w:val="28"/>
          <w:szCs w:val="28"/>
        </w:rPr>
        <mc:AlternateContent>
          <mc:Choice Requires="wps">
            <w:drawing>
              <wp:anchor distT="0" distB="0" distL="114300" distR="114300" simplePos="0" relativeHeight="251658752" behindDoc="0" locked="1" layoutInCell="1" allowOverlap="0">
                <wp:simplePos x="0" y="0"/>
                <wp:positionH relativeFrom="column">
                  <wp:align>center</wp:align>
                </wp:positionH>
                <wp:positionV relativeFrom="page">
                  <wp:posOffset>3043555</wp:posOffset>
                </wp:positionV>
                <wp:extent cx="5868035" cy="0"/>
                <wp:effectExtent l="11430" t="6350" r="6985" b="12700"/>
                <wp:wrapNone/>
                <wp:docPr id="2" name="Lin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1"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239.65pt" to="462.0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" o:allowoverlap="f" strokeweight="1pt">
                <w10:wrap anchory="page"/>
                <w10:anchorlock/>
              </v:line>
            </w:pict>
          </mc:Fallback>
        </mc:AlternateContent>
      </w:r>
    </w:p>
    <w:p w:rsidR="0083634F" w:rsidRDefault="0083634F">
      <w:pPr>
        <w:rPr>
          <w:rFonts w:eastAsia="黑体"/>
          <w:sz w:val="28"/>
          <w:szCs w:val="28"/>
        </w:rPr>
      </w:pPr>
    </w:p>
    <w:p w:rsidR="0083634F" w:rsidRDefault="0083634F">
      <w:pPr>
        <w:rPr>
          <w:rFonts w:ascii="宋体" w:eastAsia="黑体" w:hAnsi="宋体"/>
          <w:sz w:val="28"/>
          <w:szCs w:val="28"/>
        </w:rPr>
      </w:pPr>
    </w:p>
    <w:p w:rsidR="0083634F" w:rsidRDefault="0083634F">
      <w:pPr>
        <w:spacing w:line="360" w:lineRule="auto"/>
        <w:ind w:firstLineChars="275" w:firstLine="770"/>
        <w:rPr>
          <w:rFonts w:ascii="宋体" w:eastAsia="黑体" w:hAnsi="宋体"/>
          <w:sz w:val="28"/>
          <w:szCs w:val="28"/>
        </w:rPr>
      </w:pPr>
      <w:r>
        <w:rPr>
          <w:rFonts w:ascii="宋体" w:eastAsia="黑体" w:hAnsi="宋体" w:hint="eastAsia"/>
          <w:sz w:val="28"/>
          <w:szCs w:val="28"/>
        </w:rPr>
        <w:t>归</w:t>
      </w:r>
      <w:r>
        <w:rPr>
          <w:rFonts w:ascii="宋体" w:eastAsia="黑体" w:hAnsi="宋体" w:hint="eastAsia"/>
          <w:sz w:val="28"/>
          <w:szCs w:val="28"/>
        </w:rPr>
        <w:t xml:space="preserve"> </w:t>
      </w:r>
      <w:r>
        <w:rPr>
          <w:rFonts w:ascii="宋体" w:eastAsia="黑体" w:hAnsi="宋体" w:hint="eastAsia"/>
          <w:sz w:val="28"/>
          <w:szCs w:val="28"/>
        </w:rPr>
        <w:t>口</w:t>
      </w:r>
      <w:r>
        <w:rPr>
          <w:rFonts w:ascii="宋体" w:eastAsia="黑体" w:hAnsi="宋体" w:hint="eastAsia"/>
          <w:sz w:val="28"/>
          <w:szCs w:val="28"/>
        </w:rPr>
        <w:t xml:space="preserve"> </w:t>
      </w:r>
      <w:r>
        <w:rPr>
          <w:rFonts w:ascii="宋体" w:eastAsia="黑体" w:hAnsi="宋体" w:hint="eastAsia"/>
          <w:sz w:val="28"/>
          <w:szCs w:val="28"/>
        </w:rPr>
        <w:t>单</w:t>
      </w:r>
      <w:r>
        <w:rPr>
          <w:rFonts w:ascii="宋体" w:eastAsia="黑体" w:hAnsi="宋体" w:hint="eastAsia"/>
          <w:sz w:val="28"/>
          <w:szCs w:val="28"/>
        </w:rPr>
        <w:t xml:space="preserve"> </w:t>
      </w:r>
      <w:r>
        <w:rPr>
          <w:rFonts w:ascii="宋体" w:eastAsia="黑体" w:hAnsi="宋体" w:hint="eastAsia"/>
          <w:sz w:val="28"/>
          <w:szCs w:val="28"/>
        </w:rPr>
        <w:t>位：全国电磁计量技术委员会</w:t>
      </w:r>
    </w:p>
    <w:p w:rsidR="0083634F" w:rsidRDefault="0083634F">
      <w:pPr>
        <w:spacing w:line="360" w:lineRule="auto"/>
        <w:ind w:firstLineChars="250" w:firstLine="700"/>
        <w:rPr>
          <w:rFonts w:ascii="宋体" w:eastAsia="黑体" w:hAnsi="宋体"/>
          <w:sz w:val="28"/>
          <w:szCs w:val="28"/>
        </w:rPr>
      </w:pPr>
      <w:r>
        <w:rPr>
          <w:rFonts w:ascii="宋体" w:eastAsia="黑体" w:hAnsi="宋体" w:hint="eastAsia"/>
          <w:sz w:val="28"/>
          <w:szCs w:val="28"/>
        </w:rPr>
        <w:t>主要起草单位：</w:t>
      </w:r>
      <w:r>
        <w:rPr>
          <w:rFonts w:ascii="宋体" w:eastAsia="黑体" w:hAnsi="宋体" w:hint="eastAsia"/>
          <w:sz w:val="28"/>
          <w:szCs w:val="28"/>
        </w:rPr>
        <w:t xml:space="preserve"> </w:t>
      </w:r>
    </w:p>
    <w:p w:rsidR="0083634F" w:rsidRDefault="0083634F">
      <w:pPr>
        <w:spacing w:line="360" w:lineRule="auto"/>
        <w:ind w:firstLineChars="900" w:firstLine="2520"/>
        <w:rPr>
          <w:rFonts w:ascii="宋体" w:eastAsia="黑体" w:hAnsi="宋体"/>
          <w:sz w:val="28"/>
          <w:szCs w:val="28"/>
        </w:rPr>
      </w:pPr>
      <w:r>
        <w:rPr>
          <w:rFonts w:ascii="宋体" w:eastAsia="黑体" w:hAnsi="宋体" w:hint="eastAsia"/>
          <w:sz w:val="28"/>
          <w:szCs w:val="28"/>
        </w:rPr>
        <w:t xml:space="preserve">  </w:t>
      </w:r>
    </w:p>
    <w:p w:rsidR="0083634F" w:rsidRDefault="0083634F">
      <w:pPr>
        <w:spacing w:line="360" w:lineRule="auto"/>
        <w:ind w:firstLineChars="900" w:firstLine="2520"/>
        <w:rPr>
          <w:rFonts w:ascii="宋体" w:eastAsia="黑体" w:hAnsi="宋体"/>
          <w:sz w:val="28"/>
          <w:szCs w:val="28"/>
        </w:rPr>
      </w:pPr>
      <w:r>
        <w:rPr>
          <w:rFonts w:ascii="宋体" w:eastAsia="黑体" w:hAnsi="宋体" w:hint="eastAsia"/>
          <w:sz w:val="28"/>
          <w:szCs w:val="28"/>
        </w:rPr>
        <w:t xml:space="preserve">  </w:t>
      </w:r>
    </w:p>
    <w:p w:rsidR="0083634F" w:rsidRDefault="0083634F">
      <w:pPr>
        <w:spacing w:line="360" w:lineRule="auto"/>
        <w:ind w:firstLineChars="900" w:firstLine="2520"/>
        <w:rPr>
          <w:rFonts w:ascii="宋体" w:eastAsia="黑体" w:hAnsi="宋体"/>
          <w:sz w:val="28"/>
          <w:szCs w:val="28"/>
        </w:rPr>
      </w:pPr>
      <w:r>
        <w:rPr>
          <w:rFonts w:ascii="宋体" w:eastAsia="黑体" w:hAnsi="宋体" w:hint="eastAsia"/>
          <w:sz w:val="28"/>
          <w:szCs w:val="28"/>
        </w:rPr>
        <w:t xml:space="preserve">  </w:t>
      </w:r>
    </w:p>
    <w:p w:rsidR="0083634F" w:rsidRDefault="0083634F">
      <w:pPr>
        <w:spacing w:line="360" w:lineRule="auto"/>
        <w:ind w:firstLineChars="250" w:firstLine="700"/>
        <w:rPr>
          <w:rFonts w:ascii="宋体" w:eastAsia="黑体" w:hAnsi="宋体"/>
          <w:sz w:val="28"/>
          <w:szCs w:val="28"/>
        </w:rPr>
      </w:pPr>
      <w:r>
        <w:rPr>
          <w:rFonts w:ascii="宋体" w:eastAsia="黑体" w:hAnsi="宋体" w:hint="eastAsia"/>
          <w:sz w:val="28"/>
          <w:szCs w:val="28"/>
        </w:rPr>
        <w:t>参加起草单位：</w:t>
      </w:r>
      <w:r>
        <w:rPr>
          <w:rFonts w:ascii="宋体" w:eastAsia="黑体" w:hAnsi="宋体" w:hint="eastAsia"/>
          <w:sz w:val="28"/>
          <w:szCs w:val="28"/>
        </w:rPr>
        <w:t xml:space="preserve"> </w:t>
      </w:r>
    </w:p>
    <w:p w:rsidR="0083634F" w:rsidRDefault="0083634F">
      <w:pPr>
        <w:spacing w:line="360" w:lineRule="auto"/>
        <w:rPr>
          <w:rFonts w:ascii="宋体" w:eastAsia="黑体" w:hAnsi="宋体"/>
          <w:bCs/>
          <w:sz w:val="28"/>
          <w:szCs w:val="28"/>
        </w:rPr>
      </w:pPr>
      <w:r>
        <w:rPr>
          <w:rFonts w:ascii="宋体" w:eastAsia="黑体" w:hAnsi="宋体" w:hint="eastAsia"/>
          <w:sz w:val="28"/>
          <w:szCs w:val="28"/>
        </w:rPr>
        <w:t xml:space="preserve">                    </w:t>
      </w:r>
    </w:p>
    <w:p w:rsidR="0083634F" w:rsidRDefault="0083634F">
      <w:pPr>
        <w:spacing w:line="360" w:lineRule="auto"/>
        <w:rPr>
          <w:rFonts w:ascii="宋体" w:hAnsi="宋体"/>
          <w:sz w:val="28"/>
          <w:szCs w:val="28"/>
        </w:rPr>
      </w:pPr>
      <w:r>
        <w:rPr>
          <w:rFonts w:ascii="宋体" w:eastAsia="黑体" w:hAnsi="宋体" w:hint="eastAsia"/>
          <w:bCs/>
          <w:sz w:val="28"/>
          <w:szCs w:val="28"/>
        </w:rPr>
        <w:t xml:space="preserve">                    </w:t>
      </w:r>
    </w:p>
    <w:p w:rsidR="0083634F" w:rsidRDefault="0083634F">
      <w:pPr>
        <w:spacing w:line="360" w:lineRule="auto"/>
        <w:rPr>
          <w:rFonts w:ascii="宋体" w:hAnsi="宋体"/>
          <w:sz w:val="28"/>
          <w:szCs w:val="28"/>
        </w:rPr>
      </w:pPr>
      <w:r>
        <w:rPr>
          <w:rFonts w:ascii="宋体" w:hAnsi="宋体" w:hint="eastAsia"/>
          <w:sz w:val="28"/>
          <w:szCs w:val="28"/>
        </w:rPr>
        <w:t xml:space="preserve">                    </w:t>
      </w:r>
    </w:p>
    <w:p w:rsidR="0083634F" w:rsidRDefault="0083634F">
      <w:pPr>
        <w:rPr>
          <w:rFonts w:eastAsia="黑体"/>
          <w:sz w:val="28"/>
        </w:rPr>
      </w:pPr>
      <w:r>
        <w:rPr>
          <w:rFonts w:hint="eastAsia"/>
          <w:sz w:val="28"/>
        </w:rPr>
        <w:t>本大纲委托全国电磁计量技术委员会负责解释。</w:t>
      </w:r>
    </w:p>
    <w:p w:rsidR="0083634F" w:rsidRDefault="0083634F" w:rsidP="00737006">
      <w:pPr>
        <w:spacing w:line="360" w:lineRule="auto"/>
        <w:rPr>
          <w:rFonts w:eastAsia="黑体"/>
          <w:sz w:val="28"/>
        </w:rPr>
      </w:pPr>
      <w:r>
        <w:rPr>
          <w:rFonts w:eastAsia="黑体"/>
          <w:sz w:val="28"/>
        </w:rPr>
        <w:br w:type="page"/>
      </w:r>
      <w:r>
        <w:rPr>
          <w:rFonts w:eastAsia="黑体" w:hint="eastAsia"/>
          <w:sz w:val="28"/>
        </w:rPr>
        <w:lastRenderedPageBreak/>
        <w:t>本大纲主要起草人：</w:t>
      </w:r>
    </w:p>
    <w:p w:rsidR="0083634F" w:rsidRDefault="0083634F">
      <w:pPr>
        <w:spacing w:line="360" w:lineRule="auto"/>
        <w:rPr>
          <w:rFonts w:eastAsia="黑体"/>
          <w:sz w:val="28"/>
        </w:rPr>
      </w:pPr>
      <w:r>
        <w:rPr>
          <w:rFonts w:eastAsia="黑体" w:hint="eastAsia"/>
          <w:sz w:val="28"/>
        </w:rPr>
        <w:t xml:space="preserve">             X X X</w:t>
      </w:r>
      <w:r>
        <w:rPr>
          <w:rFonts w:eastAsia="黑体" w:hint="eastAsia"/>
          <w:sz w:val="28"/>
        </w:rPr>
        <w:t>（</w:t>
      </w:r>
      <w:r>
        <w:rPr>
          <w:rFonts w:ascii="宋体" w:eastAsia="黑体" w:hAnsi="宋体" w:hint="eastAsia"/>
          <w:sz w:val="28"/>
          <w:szCs w:val="28"/>
        </w:rPr>
        <w:t>起草人所在单位名称</w:t>
      </w:r>
      <w:r>
        <w:rPr>
          <w:rFonts w:eastAsia="黑体" w:hint="eastAsia"/>
          <w:sz w:val="28"/>
        </w:rPr>
        <w:t>）</w:t>
      </w:r>
    </w:p>
    <w:p w:rsidR="0083634F" w:rsidRDefault="0083634F">
      <w:pPr>
        <w:spacing w:line="360" w:lineRule="auto"/>
        <w:rPr>
          <w:rFonts w:eastAsia="黑体"/>
          <w:sz w:val="28"/>
        </w:rPr>
      </w:pPr>
      <w:r>
        <w:rPr>
          <w:rFonts w:eastAsia="黑体" w:hint="eastAsia"/>
          <w:sz w:val="28"/>
        </w:rPr>
        <w:t xml:space="preserve">             </w:t>
      </w:r>
    </w:p>
    <w:p w:rsidR="0083634F" w:rsidRDefault="0083634F">
      <w:pPr>
        <w:spacing w:line="360" w:lineRule="auto"/>
        <w:ind w:firstLineChars="500" w:firstLine="1400"/>
        <w:rPr>
          <w:rFonts w:eastAsia="黑体"/>
          <w:sz w:val="28"/>
        </w:rPr>
      </w:pPr>
      <w:r>
        <w:rPr>
          <w:rFonts w:eastAsia="黑体" w:hint="eastAsia"/>
          <w:sz w:val="28"/>
        </w:rPr>
        <w:t xml:space="preserve">   </w:t>
      </w:r>
    </w:p>
    <w:p w:rsidR="0083634F" w:rsidRDefault="0083634F">
      <w:pPr>
        <w:spacing w:line="360" w:lineRule="auto"/>
        <w:ind w:firstLineChars="450" w:firstLine="1260"/>
        <w:rPr>
          <w:rFonts w:eastAsia="黑体"/>
          <w:sz w:val="28"/>
        </w:rPr>
      </w:pPr>
      <w:r>
        <w:rPr>
          <w:rFonts w:eastAsia="黑体" w:hint="eastAsia"/>
          <w:sz w:val="28"/>
        </w:rPr>
        <w:t>参加起草人：</w:t>
      </w:r>
    </w:p>
    <w:p w:rsidR="0083634F" w:rsidRDefault="0083634F">
      <w:pPr>
        <w:spacing w:line="360" w:lineRule="auto"/>
        <w:rPr>
          <w:rFonts w:eastAsia="黑体"/>
          <w:sz w:val="28"/>
        </w:rPr>
      </w:pPr>
      <w:r>
        <w:rPr>
          <w:rFonts w:eastAsia="黑体" w:hint="eastAsia"/>
          <w:sz w:val="28"/>
        </w:rPr>
        <w:t xml:space="preserve">             X X X</w:t>
      </w:r>
      <w:r>
        <w:rPr>
          <w:rFonts w:eastAsia="黑体" w:hint="eastAsia"/>
          <w:sz w:val="28"/>
        </w:rPr>
        <w:t>（</w:t>
      </w:r>
      <w:r>
        <w:rPr>
          <w:rFonts w:ascii="宋体" w:eastAsia="黑体" w:hAnsi="宋体" w:hint="eastAsia"/>
          <w:sz w:val="28"/>
          <w:szCs w:val="28"/>
        </w:rPr>
        <w:t>起草人所在单位名称</w:t>
      </w:r>
      <w:r>
        <w:rPr>
          <w:rFonts w:eastAsia="黑体" w:hint="eastAsia"/>
          <w:sz w:val="28"/>
        </w:rPr>
        <w:t>）</w:t>
      </w:r>
    </w:p>
    <w:p w:rsidR="0083634F" w:rsidRDefault="0083634F">
      <w:pPr>
        <w:spacing w:line="360" w:lineRule="auto"/>
        <w:rPr>
          <w:rFonts w:eastAsia="黑体"/>
          <w:sz w:val="28"/>
        </w:rPr>
      </w:pPr>
      <w:r>
        <w:rPr>
          <w:rFonts w:eastAsia="黑体" w:hint="eastAsia"/>
          <w:sz w:val="28"/>
        </w:rPr>
        <w:t xml:space="preserve">             </w:t>
      </w:r>
    </w:p>
    <w:p w:rsidR="0083634F" w:rsidRDefault="0083634F">
      <w:pPr>
        <w:spacing w:line="360" w:lineRule="auto"/>
        <w:rPr>
          <w:rFonts w:eastAsia="黑体"/>
          <w:sz w:val="28"/>
        </w:rPr>
      </w:pPr>
      <w:r>
        <w:rPr>
          <w:rFonts w:eastAsia="黑体" w:hint="eastAsia"/>
          <w:sz w:val="28"/>
        </w:rPr>
        <w:t xml:space="preserve">             </w:t>
      </w:r>
    </w:p>
    <w:p w:rsidR="0083634F" w:rsidRDefault="0083634F">
      <w:pPr>
        <w:rPr>
          <w:rFonts w:ascii="黑体" w:eastAsia="黑体"/>
          <w:color w:val="000000"/>
          <w:sz w:val="44"/>
          <w:szCs w:val="44"/>
        </w:rPr>
      </w:pPr>
    </w:p>
    <w:p w:rsidR="0083634F" w:rsidRDefault="0083634F">
      <w:pPr>
        <w:jc w:val="center"/>
        <w:rPr>
          <w:rFonts w:ascii="黑体" w:eastAsia="黑体"/>
          <w:color w:val="000000"/>
          <w:sz w:val="44"/>
          <w:szCs w:val="44"/>
        </w:rPr>
        <w:sectPr w:rsidR="0083634F">
          <w:headerReference w:type="even" r:id="rId9"/>
          <w:headerReference w:type="default" r:id="rId10"/>
          <w:footerReference w:type="even" r:id="rId11"/>
          <w:footerReference w:type="default" r:id="rId12"/>
          <w:headerReference w:type="first" r:id="rId13"/>
          <w:pgSz w:w="11906" w:h="16838"/>
          <w:pgMar w:top="1985" w:right="1134" w:bottom="1418" w:left="1418" w:header="1418" w:footer="1304" w:gutter="0"/>
          <w:pgNumType w:start="1"/>
          <w:cols w:space="720"/>
          <w:titlePg/>
          <w:docGrid w:type="linesAndChars" w:linePitch="312"/>
        </w:sectPr>
      </w:pPr>
    </w:p>
    <w:p w:rsidR="0083634F" w:rsidRDefault="0083634F">
      <w:pPr>
        <w:jc w:val="center"/>
        <w:rPr>
          <w:rFonts w:ascii="黑体" w:eastAsia="黑体"/>
          <w:color w:val="000000"/>
          <w:sz w:val="44"/>
          <w:szCs w:val="44"/>
        </w:rPr>
      </w:pPr>
    </w:p>
    <w:p w:rsidR="0083634F" w:rsidRDefault="0083634F">
      <w:pPr>
        <w:jc w:val="center"/>
        <w:rPr>
          <w:rFonts w:ascii="黑体" w:eastAsia="黑体"/>
          <w:color w:val="000000"/>
          <w:sz w:val="44"/>
          <w:szCs w:val="44"/>
        </w:rPr>
      </w:pPr>
      <w:r>
        <w:rPr>
          <w:rFonts w:ascii="黑体" w:eastAsia="黑体" w:hint="eastAsia"/>
          <w:color w:val="000000"/>
          <w:sz w:val="44"/>
          <w:szCs w:val="44"/>
        </w:rPr>
        <w:t>目 录</w:t>
      </w:r>
    </w:p>
    <w:p w:rsidR="00DA7E27" w:rsidRDefault="0083634F">
      <w:pPr>
        <w:pStyle w:val="10"/>
        <w:rPr>
          <w:rFonts w:asciiTheme="minorHAnsi" w:eastAsiaTheme="minorEastAsia" w:hAnsiTheme="minorHAnsi" w:cstheme="minorBidi"/>
          <w:noProof/>
          <w:szCs w:val="22"/>
        </w:rPr>
      </w:pPr>
      <w:r>
        <w:rPr>
          <w:rFonts w:ascii="宋体" w:hAnsi="宋体"/>
        </w:rPr>
        <w:fldChar w:fldCharType="begin"/>
      </w:r>
      <w:r>
        <w:rPr>
          <w:rFonts w:ascii="宋体" w:hAnsi="宋体"/>
        </w:rPr>
        <w:instrText xml:space="preserve"> TOC \o "1-2" \h \z \u </w:instrText>
      </w:r>
      <w:r>
        <w:rPr>
          <w:rFonts w:ascii="宋体" w:hAnsi="宋体"/>
        </w:rPr>
        <w:fldChar w:fldCharType="separate"/>
      </w:r>
      <w:hyperlink w:anchor="_Toc101430044" w:history="1">
        <w:r w:rsidR="00DA7E27" w:rsidRPr="00440AB5">
          <w:rPr>
            <w:rStyle w:val="ac"/>
            <w:rFonts w:ascii="黑体" w:eastAsia="黑体" w:hint="eastAsia"/>
            <w:b/>
            <w:noProof/>
          </w:rPr>
          <w:t>引言</w:t>
        </w:r>
        <w:r w:rsidR="00DA7E27">
          <w:rPr>
            <w:noProof/>
            <w:webHidden/>
          </w:rPr>
          <w:tab/>
        </w:r>
        <w:r w:rsidR="00DA7E27">
          <w:rPr>
            <w:noProof/>
            <w:webHidden/>
          </w:rPr>
          <w:fldChar w:fldCharType="begin"/>
        </w:r>
        <w:r w:rsidR="00DA7E27">
          <w:rPr>
            <w:noProof/>
            <w:webHidden/>
          </w:rPr>
          <w:instrText xml:space="preserve"> PAGEREF _Toc101430044 \h </w:instrText>
        </w:r>
        <w:r w:rsidR="00DA7E27">
          <w:rPr>
            <w:noProof/>
            <w:webHidden/>
          </w:rPr>
        </w:r>
        <w:r w:rsidR="00DA7E27">
          <w:rPr>
            <w:noProof/>
            <w:webHidden/>
          </w:rPr>
          <w:fldChar w:fldCharType="separate"/>
        </w:r>
        <w:r w:rsidR="00DA7E27">
          <w:rPr>
            <w:noProof/>
            <w:webHidden/>
          </w:rPr>
          <w:t>III</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45" w:history="1">
        <w:r w:rsidR="00DA7E27" w:rsidRPr="00440AB5">
          <w:rPr>
            <w:rStyle w:val="ac"/>
            <w:rFonts w:hAnsi="黑体"/>
            <w:noProof/>
          </w:rPr>
          <w:t>1</w:t>
        </w:r>
        <w:r w:rsidR="00DA7E27">
          <w:rPr>
            <w:rFonts w:asciiTheme="minorHAnsi" w:eastAsiaTheme="minorEastAsia" w:hAnsiTheme="minorHAnsi" w:cstheme="minorBidi"/>
            <w:noProof/>
            <w:szCs w:val="22"/>
          </w:rPr>
          <w:tab/>
        </w:r>
        <w:r w:rsidR="00DA7E27" w:rsidRPr="00440AB5">
          <w:rPr>
            <w:rStyle w:val="ac"/>
            <w:rFonts w:hint="eastAsia"/>
            <w:noProof/>
          </w:rPr>
          <w:t>范围</w:t>
        </w:r>
        <w:r w:rsidR="00DA7E27">
          <w:rPr>
            <w:noProof/>
            <w:webHidden/>
          </w:rPr>
          <w:tab/>
        </w:r>
        <w:r w:rsidR="00DA7E27">
          <w:rPr>
            <w:noProof/>
            <w:webHidden/>
          </w:rPr>
          <w:fldChar w:fldCharType="begin"/>
        </w:r>
        <w:r w:rsidR="00DA7E27">
          <w:rPr>
            <w:noProof/>
            <w:webHidden/>
          </w:rPr>
          <w:instrText xml:space="preserve"> PAGEREF _Toc101430045 \h </w:instrText>
        </w:r>
        <w:r w:rsidR="00DA7E27">
          <w:rPr>
            <w:noProof/>
            <w:webHidden/>
          </w:rPr>
        </w:r>
        <w:r w:rsidR="00DA7E27">
          <w:rPr>
            <w:noProof/>
            <w:webHidden/>
          </w:rPr>
          <w:fldChar w:fldCharType="separate"/>
        </w:r>
        <w:r w:rsidR="00DA7E27">
          <w:rPr>
            <w:noProof/>
            <w:webHidden/>
          </w:rPr>
          <w:t>1</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46" w:history="1">
        <w:r w:rsidR="00DA7E27" w:rsidRPr="00440AB5">
          <w:rPr>
            <w:rStyle w:val="ac"/>
            <w:rFonts w:hAnsi="黑体"/>
            <w:noProof/>
          </w:rPr>
          <w:t>2</w:t>
        </w:r>
        <w:r w:rsidR="00DA7E27">
          <w:rPr>
            <w:rFonts w:asciiTheme="minorHAnsi" w:eastAsiaTheme="minorEastAsia" w:hAnsiTheme="minorHAnsi" w:cstheme="minorBidi"/>
            <w:noProof/>
            <w:szCs w:val="22"/>
          </w:rPr>
          <w:tab/>
        </w:r>
        <w:r w:rsidR="00DA7E27" w:rsidRPr="00440AB5">
          <w:rPr>
            <w:rStyle w:val="ac"/>
            <w:rFonts w:hint="eastAsia"/>
            <w:noProof/>
          </w:rPr>
          <w:t>引用文件</w:t>
        </w:r>
        <w:r w:rsidR="00DA7E27">
          <w:rPr>
            <w:noProof/>
            <w:webHidden/>
          </w:rPr>
          <w:tab/>
        </w:r>
        <w:r w:rsidR="00DA7E27">
          <w:rPr>
            <w:noProof/>
            <w:webHidden/>
          </w:rPr>
          <w:fldChar w:fldCharType="begin"/>
        </w:r>
        <w:r w:rsidR="00DA7E27">
          <w:rPr>
            <w:noProof/>
            <w:webHidden/>
          </w:rPr>
          <w:instrText xml:space="preserve"> PAGEREF _Toc101430046 \h </w:instrText>
        </w:r>
        <w:r w:rsidR="00DA7E27">
          <w:rPr>
            <w:noProof/>
            <w:webHidden/>
          </w:rPr>
        </w:r>
        <w:r w:rsidR="00DA7E27">
          <w:rPr>
            <w:noProof/>
            <w:webHidden/>
          </w:rPr>
          <w:fldChar w:fldCharType="separate"/>
        </w:r>
        <w:r w:rsidR="00DA7E27">
          <w:rPr>
            <w:noProof/>
            <w:webHidden/>
          </w:rPr>
          <w:t>1</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47" w:history="1">
        <w:r w:rsidR="00DA7E27" w:rsidRPr="00440AB5">
          <w:rPr>
            <w:rStyle w:val="ac"/>
            <w:rFonts w:hAnsi="黑体"/>
            <w:noProof/>
          </w:rPr>
          <w:t>3</w:t>
        </w:r>
        <w:r w:rsidR="00DA7E27">
          <w:rPr>
            <w:rFonts w:asciiTheme="minorHAnsi" w:eastAsiaTheme="minorEastAsia" w:hAnsiTheme="minorHAnsi" w:cstheme="minorBidi"/>
            <w:noProof/>
            <w:szCs w:val="22"/>
          </w:rPr>
          <w:tab/>
        </w:r>
        <w:r w:rsidR="00DA7E27" w:rsidRPr="00440AB5">
          <w:rPr>
            <w:rStyle w:val="ac"/>
            <w:rFonts w:hint="eastAsia"/>
            <w:noProof/>
          </w:rPr>
          <w:t>术语</w:t>
        </w:r>
        <w:r w:rsidR="00DA7E27">
          <w:rPr>
            <w:noProof/>
            <w:webHidden/>
          </w:rPr>
          <w:tab/>
        </w:r>
        <w:r w:rsidR="00DA7E27">
          <w:rPr>
            <w:noProof/>
            <w:webHidden/>
          </w:rPr>
          <w:fldChar w:fldCharType="begin"/>
        </w:r>
        <w:r w:rsidR="00DA7E27">
          <w:rPr>
            <w:noProof/>
            <w:webHidden/>
          </w:rPr>
          <w:instrText xml:space="preserve"> PAGEREF _Toc101430047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48" w:history="1">
        <w:r w:rsidR="00DA7E27" w:rsidRPr="00440AB5">
          <w:rPr>
            <w:rStyle w:val="ac"/>
            <w:noProof/>
          </w:rPr>
          <w:t>3.1</w:t>
        </w:r>
        <w:r w:rsidR="00DA7E27">
          <w:rPr>
            <w:rFonts w:asciiTheme="minorHAnsi" w:eastAsiaTheme="minorEastAsia" w:hAnsiTheme="minorHAnsi" w:cstheme="minorBidi"/>
            <w:noProof/>
            <w:szCs w:val="22"/>
          </w:rPr>
          <w:tab/>
        </w:r>
        <w:r w:rsidR="00DA7E27" w:rsidRPr="00440AB5">
          <w:rPr>
            <w:rStyle w:val="ac"/>
            <w:rFonts w:hint="eastAsia"/>
            <w:noProof/>
          </w:rPr>
          <w:t>高压电能表</w:t>
        </w:r>
        <w:r w:rsidR="00DA7E27">
          <w:rPr>
            <w:noProof/>
            <w:webHidden/>
          </w:rPr>
          <w:tab/>
        </w:r>
        <w:r w:rsidR="00DA7E27">
          <w:rPr>
            <w:noProof/>
            <w:webHidden/>
          </w:rPr>
          <w:fldChar w:fldCharType="begin"/>
        </w:r>
        <w:r w:rsidR="00DA7E27">
          <w:rPr>
            <w:noProof/>
            <w:webHidden/>
          </w:rPr>
          <w:instrText xml:space="preserve"> PAGEREF _Toc101430048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49" w:history="1">
        <w:r w:rsidR="00DA7E27" w:rsidRPr="00440AB5">
          <w:rPr>
            <w:rStyle w:val="ac"/>
            <w:noProof/>
          </w:rPr>
          <w:t>3.2</w:t>
        </w:r>
        <w:r w:rsidR="00DA7E27">
          <w:rPr>
            <w:rFonts w:asciiTheme="minorHAnsi" w:eastAsiaTheme="minorEastAsia" w:hAnsiTheme="minorHAnsi" w:cstheme="minorBidi"/>
            <w:noProof/>
            <w:szCs w:val="22"/>
          </w:rPr>
          <w:tab/>
        </w:r>
        <w:r w:rsidR="00DA7E27" w:rsidRPr="00440AB5">
          <w:rPr>
            <w:rStyle w:val="ac"/>
            <w:rFonts w:hint="eastAsia"/>
            <w:noProof/>
          </w:rPr>
          <w:t>电能倍率常数</w:t>
        </w:r>
        <w:r w:rsidR="00DA7E27">
          <w:rPr>
            <w:noProof/>
            <w:webHidden/>
          </w:rPr>
          <w:tab/>
        </w:r>
        <w:r w:rsidR="00DA7E27">
          <w:rPr>
            <w:noProof/>
            <w:webHidden/>
          </w:rPr>
          <w:fldChar w:fldCharType="begin"/>
        </w:r>
        <w:r w:rsidR="00DA7E27">
          <w:rPr>
            <w:noProof/>
            <w:webHidden/>
          </w:rPr>
          <w:instrText xml:space="preserve"> PAGEREF _Toc101430049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0" w:history="1">
        <w:r w:rsidR="00DA7E27" w:rsidRPr="00440AB5">
          <w:rPr>
            <w:rStyle w:val="ac"/>
            <w:noProof/>
          </w:rPr>
          <w:t>3.3</w:t>
        </w:r>
        <w:r w:rsidR="00DA7E27">
          <w:rPr>
            <w:rFonts w:asciiTheme="minorHAnsi" w:eastAsiaTheme="minorEastAsia" w:hAnsiTheme="minorHAnsi" w:cstheme="minorBidi"/>
            <w:noProof/>
            <w:szCs w:val="22"/>
          </w:rPr>
          <w:tab/>
        </w:r>
        <w:r w:rsidR="00DA7E27" w:rsidRPr="00440AB5">
          <w:rPr>
            <w:rStyle w:val="ac"/>
            <w:rFonts w:hint="eastAsia"/>
            <w:noProof/>
          </w:rPr>
          <w:t>集成指示显示器</w:t>
        </w:r>
        <w:r w:rsidR="00DA7E27">
          <w:rPr>
            <w:noProof/>
            <w:webHidden/>
          </w:rPr>
          <w:tab/>
        </w:r>
        <w:r w:rsidR="00DA7E27">
          <w:rPr>
            <w:noProof/>
            <w:webHidden/>
          </w:rPr>
          <w:fldChar w:fldCharType="begin"/>
        </w:r>
        <w:r w:rsidR="00DA7E27">
          <w:rPr>
            <w:noProof/>
            <w:webHidden/>
          </w:rPr>
          <w:instrText xml:space="preserve"> PAGEREF _Toc101430050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1" w:history="1">
        <w:r w:rsidR="00DA7E27" w:rsidRPr="00440AB5">
          <w:rPr>
            <w:rStyle w:val="ac"/>
            <w:noProof/>
          </w:rPr>
          <w:t>3.4</w:t>
        </w:r>
        <w:r w:rsidR="00DA7E27">
          <w:rPr>
            <w:rFonts w:asciiTheme="minorHAnsi" w:eastAsiaTheme="minorEastAsia" w:hAnsiTheme="minorHAnsi" w:cstheme="minorBidi"/>
            <w:noProof/>
            <w:szCs w:val="22"/>
          </w:rPr>
          <w:tab/>
        </w:r>
        <w:r w:rsidR="00DA7E27" w:rsidRPr="00440AB5">
          <w:rPr>
            <w:rStyle w:val="ac"/>
            <w:rFonts w:hint="eastAsia"/>
            <w:noProof/>
          </w:rPr>
          <w:t>独立指示显示器</w:t>
        </w:r>
        <w:r w:rsidR="00DA7E27">
          <w:rPr>
            <w:noProof/>
            <w:webHidden/>
          </w:rPr>
          <w:tab/>
        </w:r>
        <w:r w:rsidR="00DA7E27">
          <w:rPr>
            <w:noProof/>
            <w:webHidden/>
          </w:rPr>
          <w:fldChar w:fldCharType="begin"/>
        </w:r>
        <w:r w:rsidR="00DA7E27">
          <w:rPr>
            <w:noProof/>
            <w:webHidden/>
          </w:rPr>
          <w:instrText xml:space="preserve"> PAGEREF _Toc101430051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52" w:history="1">
        <w:r w:rsidR="00DA7E27" w:rsidRPr="00440AB5">
          <w:rPr>
            <w:rStyle w:val="ac"/>
            <w:rFonts w:hAnsi="黑体"/>
            <w:noProof/>
          </w:rPr>
          <w:t>4</w:t>
        </w:r>
        <w:r w:rsidR="00DA7E27">
          <w:rPr>
            <w:rFonts w:asciiTheme="minorHAnsi" w:eastAsiaTheme="minorEastAsia" w:hAnsiTheme="minorHAnsi" w:cstheme="minorBidi"/>
            <w:noProof/>
            <w:szCs w:val="22"/>
          </w:rPr>
          <w:tab/>
        </w:r>
        <w:r w:rsidR="00DA7E27" w:rsidRPr="00440AB5">
          <w:rPr>
            <w:rStyle w:val="ac"/>
            <w:rFonts w:hint="eastAsia"/>
            <w:noProof/>
          </w:rPr>
          <w:t>概述</w:t>
        </w:r>
        <w:r w:rsidR="00DA7E27">
          <w:rPr>
            <w:noProof/>
            <w:webHidden/>
          </w:rPr>
          <w:tab/>
        </w:r>
        <w:r w:rsidR="00DA7E27">
          <w:rPr>
            <w:noProof/>
            <w:webHidden/>
          </w:rPr>
          <w:fldChar w:fldCharType="begin"/>
        </w:r>
        <w:r w:rsidR="00DA7E27">
          <w:rPr>
            <w:noProof/>
            <w:webHidden/>
          </w:rPr>
          <w:instrText xml:space="preserve"> PAGEREF _Toc101430052 \h </w:instrText>
        </w:r>
        <w:r w:rsidR="00DA7E27">
          <w:rPr>
            <w:noProof/>
            <w:webHidden/>
          </w:rPr>
        </w:r>
        <w:r w:rsidR="00DA7E27">
          <w:rPr>
            <w:noProof/>
            <w:webHidden/>
          </w:rPr>
          <w:fldChar w:fldCharType="separate"/>
        </w:r>
        <w:r w:rsidR="00DA7E27">
          <w:rPr>
            <w:noProof/>
            <w:webHidden/>
          </w:rPr>
          <w:t>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3" w:history="1">
        <w:r w:rsidR="00DA7E27" w:rsidRPr="00440AB5">
          <w:rPr>
            <w:rStyle w:val="ac"/>
            <w:rFonts w:ascii="宋体" w:hAnsi="宋体" w:hint="eastAsia"/>
            <w:noProof/>
          </w:rPr>
          <w:t>图</w:t>
        </w:r>
        <w:r w:rsidR="00DA7E27" w:rsidRPr="00440AB5">
          <w:rPr>
            <w:rStyle w:val="ac"/>
            <w:rFonts w:ascii="宋体" w:hAnsi="宋体"/>
            <w:noProof/>
          </w:rPr>
          <w:t xml:space="preserve">1 </w:t>
        </w:r>
        <w:r w:rsidR="00DA7E27" w:rsidRPr="00440AB5">
          <w:rPr>
            <w:rStyle w:val="ac"/>
            <w:rFonts w:ascii="宋体" w:hAnsi="宋体" w:hint="eastAsia"/>
            <w:noProof/>
          </w:rPr>
          <w:t>单相高压电能表原理图</w:t>
        </w:r>
        <w:r w:rsidR="00DA7E27">
          <w:rPr>
            <w:noProof/>
            <w:webHidden/>
          </w:rPr>
          <w:tab/>
        </w:r>
        <w:r w:rsidR="00DA7E27">
          <w:rPr>
            <w:noProof/>
            <w:webHidden/>
          </w:rPr>
          <w:fldChar w:fldCharType="begin"/>
        </w:r>
        <w:r w:rsidR="00DA7E27">
          <w:rPr>
            <w:noProof/>
            <w:webHidden/>
          </w:rPr>
          <w:instrText xml:space="preserve"> PAGEREF _Toc101430053 \h </w:instrText>
        </w:r>
        <w:r w:rsidR="00DA7E27">
          <w:rPr>
            <w:noProof/>
            <w:webHidden/>
          </w:rPr>
        </w:r>
        <w:r w:rsidR="00DA7E27">
          <w:rPr>
            <w:noProof/>
            <w:webHidden/>
          </w:rPr>
          <w:fldChar w:fldCharType="separate"/>
        </w:r>
        <w:r w:rsidR="00DA7E27">
          <w:rPr>
            <w:noProof/>
            <w:webHidden/>
          </w:rPr>
          <w:t>3</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54" w:history="1">
        <w:r w:rsidR="00DA7E27" w:rsidRPr="00440AB5">
          <w:rPr>
            <w:rStyle w:val="ac"/>
            <w:rFonts w:hAnsi="黑体"/>
            <w:noProof/>
          </w:rPr>
          <w:t>5</w:t>
        </w:r>
        <w:r w:rsidR="00DA7E27">
          <w:rPr>
            <w:rFonts w:asciiTheme="minorHAnsi" w:eastAsiaTheme="minorEastAsia" w:hAnsiTheme="minorHAnsi" w:cstheme="minorBidi"/>
            <w:noProof/>
            <w:szCs w:val="22"/>
          </w:rPr>
          <w:tab/>
        </w:r>
        <w:r w:rsidR="00DA7E27" w:rsidRPr="00440AB5">
          <w:rPr>
            <w:rStyle w:val="ac"/>
            <w:rFonts w:hint="eastAsia"/>
            <w:noProof/>
          </w:rPr>
          <w:t>法制管理要求</w:t>
        </w:r>
        <w:r w:rsidR="00DA7E27">
          <w:rPr>
            <w:noProof/>
            <w:webHidden/>
          </w:rPr>
          <w:tab/>
        </w:r>
        <w:r w:rsidR="00DA7E27">
          <w:rPr>
            <w:noProof/>
            <w:webHidden/>
          </w:rPr>
          <w:fldChar w:fldCharType="begin"/>
        </w:r>
        <w:r w:rsidR="00DA7E27">
          <w:rPr>
            <w:noProof/>
            <w:webHidden/>
          </w:rPr>
          <w:instrText xml:space="preserve"> PAGEREF _Toc101430054 \h </w:instrText>
        </w:r>
        <w:r w:rsidR="00DA7E27">
          <w:rPr>
            <w:noProof/>
            <w:webHidden/>
          </w:rPr>
        </w:r>
        <w:r w:rsidR="00DA7E27">
          <w:rPr>
            <w:noProof/>
            <w:webHidden/>
          </w:rPr>
          <w:fldChar w:fldCharType="separate"/>
        </w:r>
        <w:r w:rsidR="00DA7E27">
          <w:rPr>
            <w:noProof/>
            <w:webHidden/>
          </w:rPr>
          <w:t>3</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5" w:history="1">
        <w:r w:rsidR="00DA7E27" w:rsidRPr="00440AB5">
          <w:rPr>
            <w:rStyle w:val="ac"/>
            <w:noProof/>
          </w:rPr>
          <w:t>5.1</w:t>
        </w:r>
        <w:r w:rsidR="00DA7E27">
          <w:rPr>
            <w:rFonts w:asciiTheme="minorHAnsi" w:eastAsiaTheme="minorEastAsia" w:hAnsiTheme="minorHAnsi" w:cstheme="minorBidi"/>
            <w:noProof/>
            <w:szCs w:val="22"/>
          </w:rPr>
          <w:tab/>
        </w:r>
        <w:r w:rsidR="00DA7E27" w:rsidRPr="00440AB5">
          <w:rPr>
            <w:rStyle w:val="ac"/>
            <w:rFonts w:hint="eastAsia"/>
            <w:noProof/>
          </w:rPr>
          <w:t>计量单位</w:t>
        </w:r>
        <w:r w:rsidR="00DA7E27">
          <w:rPr>
            <w:noProof/>
            <w:webHidden/>
          </w:rPr>
          <w:tab/>
        </w:r>
        <w:r w:rsidR="00DA7E27">
          <w:rPr>
            <w:noProof/>
            <w:webHidden/>
          </w:rPr>
          <w:fldChar w:fldCharType="begin"/>
        </w:r>
        <w:r w:rsidR="00DA7E27">
          <w:rPr>
            <w:noProof/>
            <w:webHidden/>
          </w:rPr>
          <w:instrText xml:space="preserve"> PAGEREF _Toc101430055 \h </w:instrText>
        </w:r>
        <w:r w:rsidR="00DA7E27">
          <w:rPr>
            <w:noProof/>
            <w:webHidden/>
          </w:rPr>
        </w:r>
        <w:r w:rsidR="00DA7E27">
          <w:rPr>
            <w:noProof/>
            <w:webHidden/>
          </w:rPr>
          <w:fldChar w:fldCharType="separate"/>
        </w:r>
        <w:r w:rsidR="00DA7E27">
          <w:rPr>
            <w:noProof/>
            <w:webHidden/>
          </w:rPr>
          <w:t>3</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6" w:history="1">
        <w:r w:rsidR="00DA7E27" w:rsidRPr="00440AB5">
          <w:rPr>
            <w:rStyle w:val="ac"/>
            <w:noProof/>
          </w:rPr>
          <w:t>5.2</w:t>
        </w:r>
        <w:r w:rsidR="00DA7E27">
          <w:rPr>
            <w:rFonts w:asciiTheme="minorHAnsi" w:eastAsiaTheme="minorEastAsia" w:hAnsiTheme="minorHAnsi" w:cstheme="minorBidi"/>
            <w:noProof/>
            <w:szCs w:val="22"/>
          </w:rPr>
          <w:tab/>
        </w:r>
        <w:r w:rsidR="00DA7E27" w:rsidRPr="00440AB5">
          <w:rPr>
            <w:rStyle w:val="ac"/>
            <w:rFonts w:hint="eastAsia"/>
            <w:noProof/>
          </w:rPr>
          <w:t>准确度等级</w:t>
        </w:r>
        <w:r w:rsidR="00DA7E27">
          <w:rPr>
            <w:noProof/>
            <w:webHidden/>
          </w:rPr>
          <w:tab/>
        </w:r>
        <w:r w:rsidR="00DA7E27">
          <w:rPr>
            <w:noProof/>
            <w:webHidden/>
          </w:rPr>
          <w:fldChar w:fldCharType="begin"/>
        </w:r>
        <w:r w:rsidR="00DA7E27">
          <w:rPr>
            <w:noProof/>
            <w:webHidden/>
          </w:rPr>
          <w:instrText xml:space="preserve"> PAGEREF _Toc101430056 \h </w:instrText>
        </w:r>
        <w:r w:rsidR="00DA7E27">
          <w:rPr>
            <w:noProof/>
            <w:webHidden/>
          </w:rPr>
        </w:r>
        <w:r w:rsidR="00DA7E27">
          <w:rPr>
            <w:noProof/>
            <w:webHidden/>
          </w:rPr>
          <w:fldChar w:fldCharType="separate"/>
        </w:r>
        <w:r w:rsidR="00DA7E27">
          <w:rPr>
            <w:noProof/>
            <w:webHidden/>
          </w:rPr>
          <w:t>3</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7" w:history="1">
        <w:r w:rsidR="00DA7E27" w:rsidRPr="00440AB5">
          <w:rPr>
            <w:rStyle w:val="ac"/>
            <w:noProof/>
          </w:rPr>
          <w:t>5.3</w:t>
        </w:r>
        <w:r w:rsidR="00DA7E27">
          <w:rPr>
            <w:rFonts w:asciiTheme="minorHAnsi" w:eastAsiaTheme="minorEastAsia" w:hAnsiTheme="minorHAnsi" w:cstheme="minorBidi"/>
            <w:noProof/>
            <w:szCs w:val="22"/>
          </w:rPr>
          <w:tab/>
        </w:r>
        <w:r w:rsidR="00DA7E27" w:rsidRPr="00440AB5">
          <w:rPr>
            <w:rStyle w:val="ac"/>
            <w:rFonts w:hint="eastAsia"/>
            <w:noProof/>
          </w:rPr>
          <w:t>计量法制标志和计量器具标识的要求</w:t>
        </w:r>
        <w:r w:rsidR="00DA7E27">
          <w:rPr>
            <w:noProof/>
            <w:webHidden/>
          </w:rPr>
          <w:tab/>
        </w:r>
        <w:r w:rsidR="00DA7E27">
          <w:rPr>
            <w:noProof/>
            <w:webHidden/>
          </w:rPr>
          <w:fldChar w:fldCharType="begin"/>
        </w:r>
        <w:r w:rsidR="00DA7E27">
          <w:rPr>
            <w:noProof/>
            <w:webHidden/>
          </w:rPr>
          <w:instrText xml:space="preserve"> PAGEREF _Toc101430057 \h </w:instrText>
        </w:r>
        <w:r w:rsidR="00DA7E27">
          <w:rPr>
            <w:noProof/>
            <w:webHidden/>
          </w:rPr>
        </w:r>
        <w:r w:rsidR="00DA7E27">
          <w:rPr>
            <w:noProof/>
            <w:webHidden/>
          </w:rPr>
          <w:fldChar w:fldCharType="separate"/>
        </w:r>
        <w:r w:rsidR="00DA7E27">
          <w:rPr>
            <w:noProof/>
            <w:webHidden/>
          </w:rPr>
          <w:t>4</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8" w:history="1">
        <w:r w:rsidR="00DA7E27" w:rsidRPr="00440AB5">
          <w:rPr>
            <w:rStyle w:val="ac"/>
            <w:noProof/>
          </w:rPr>
          <w:t>5.4</w:t>
        </w:r>
        <w:r w:rsidR="00DA7E27">
          <w:rPr>
            <w:rFonts w:asciiTheme="minorHAnsi" w:eastAsiaTheme="minorEastAsia" w:hAnsiTheme="minorHAnsi" w:cstheme="minorBidi"/>
            <w:noProof/>
            <w:szCs w:val="22"/>
          </w:rPr>
          <w:tab/>
        </w:r>
        <w:r w:rsidR="00DA7E27" w:rsidRPr="00440AB5">
          <w:rPr>
            <w:rStyle w:val="ac"/>
            <w:rFonts w:hint="eastAsia"/>
            <w:noProof/>
          </w:rPr>
          <w:t>外部结构设计要求</w:t>
        </w:r>
        <w:r w:rsidR="00DA7E27">
          <w:rPr>
            <w:noProof/>
            <w:webHidden/>
          </w:rPr>
          <w:tab/>
        </w:r>
        <w:r w:rsidR="00DA7E27">
          <w:rPr>
            <w:noProof/>
            <w:webHidden/>
          </w:rPr>
          <w:fldChar w:fldCharType="begin"/>
        </w:r>
        <w:r w:rsidR="00DA7E27">
          <w:rPr>
            <w:noProof/>
            <w:webHidden/>
          </w:rPr>
          <w:instrText xml:space="preserve"> PAGEREF _Toc101430058 \h </w:instrText>
        </w:r>
        <w:r w:rsidR="00DA7E27">
          <w:rPr>
            <w:noProof/>
            <w:webHidden/>
          </w:rPr>
        </w:r>
        <w:r w:rsidR="00DA7E27">
          <w:rPr>
            <w:noProof/>
            <w:webHidden/>
          </w:rPr>
          <w:fldChar w:fldCharType="separate"/>
        </w:r>
        <w:r w:rsidR="00DA7E27">
          <w:rPr>
            <w:noProof/>
            <w:webHidden/>
          </w:rPr>
          <w:t>4</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59" w:history="1">
        <w:r w:rsidR="00DA7E27" w:rsidRPr="00440AB5">
          <w:rPr>
            <w:rStyle w:val="ac"/>
            <w:noProof/>
          </w:rPr>
          <w:t>5.5</w:t>
        </w:r>
        <w:r w:rsidR="00DA7E27">
          <w:rPr>
            <w:rFonts w:asciiTheme="minorHAnsi" w:eastAsiaTheme="minorEastAsia" w:hAnsiTheme="minorHAnsi" w:cstheme="minorBidi"/>
            <w:noProof/>
            <w:szCs w:val="22"/>
          </w:rPr>
          <w:tab/>
        </w:r>
        <w:r w:rsidR="00DA7E27" w:rsidRPr="00440AB5">
          <w:rPr>
            <w:rStyle w:val="ac"/>
            <w:rFonts w:hint="eastAsia"/>
            <w:noProof/>
          </w:rPr>
          <w:t>安装要求</w:t>
        </w:r>
        <w:r w:rsidR="00DA7E27">
          <w:rPr>
            <w:noProof/>
            <w:webHidden/>
          </w:rPr>
          <w:tab/>
        </w:r>
        <w:r w:rsidR="00DA7E27">
          <w:rPr>
            <w:noProof/>
            <w:webHidden/>
          </w:rPr>
          <w:fldChar w:fldCharType="begin"/>
        </w:r>
        <w:r w:rsidR="00DA7E27">
          <w:rPr>
            <w:noProof/>
            <w:webHidden/>
          </w:rPr>
          <w:instrText xml:space="preserve"> PAGEREF _Toc101430059 \h </w:instrText>
        </w:r>
        <w:r w:rsidR="00DA7E27">
          <w:rPr>
            <w:noProof/>
            <w:webHidden/>
          </w:rPr>
        </w:r>
        <w:r w:rsidR="00DA7E27">
          <w:rPr>
            <w:noProof/>
            <w:webHidden/>
          </w:rPr>
          <w:fldChar w:fldCharType="separate"/>
        </w:r>
        <w:r w:rsidR="00DA7E27">
          <w:rPr>
            <w:noProof/>
            <w:webHidden/>
          </w:rPr>
          <w:t>5</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60" w:history="1">
        <w:r w:rsidR="00DA7E27" w:rsidRPr="00440AB5">
          <w:rPr>
            <w:rStyle w:val="ac"/>
            <w:rFonts w:hAnsi="黑体"/>
            <w:noProof/>
          </w:rPr>
          <w:t>6</w:t>
        </w:r>
        <w:r w:rsidR="00DA7E27">
          <w:rPr>
            <w:rFonts w:asciiTheme="minorHAnsi" w:eastAsiaTheme="minorEastAsia" w:hAnsiTheme="minorHAnsi" w:cstheme="minorBidi"/>
            <w:noProof/>
            <w:szCs w:val="22"/>
          </w:rPr>
          <w:tab/>
        </w:r>
        <w:r w:rsidR="00DA7E27" w:rsidRPr="00440AB5">
          <w:rPr>
            <w:rStyle w:val="ac"/>
            <w:rFonts w:hAnsi="黑体" w:hint="eastAsia"/>
            <w:noProof/>
          </w:rPr>
          <w:t>计量要求</w:t>
        </w:r>
        <w:r w:rsidR="00DA7E27">
          <w:rPr>
            <w:noProof/>
            <w:webHidden/>
          </w:rPr>
          <w:tab/>
        </w:r>
        <w:r w:rsidR="00DA7E27">
          <w:rPr>
            <w:noProof/>
            <w:webHidden/>
          </w:rPr>
          <w:fldChar w:fldCharType="begin"/>
        </w:r>
        <w:r w:rsidR="00DA7E27">
          <w:rPr>
            <w:noProof/>
            <w:webHidden/>
          </w:rPr>
          <w:instrText xml:space="preserve"> PAGEREF _Toc101430060 \h </w:instrText>
        </w:r>
        <w:r w:rsidR="00DA7E27">
          <w:rPr>
            <w:noProof/>
            <w:webHidden/>
          </w:rPr>
        </w:r>
        <w:r w:rsidR="00DA7E27">
          <w:rPr>
            <w:noProof/>
            <w:webHidden/>
          </w:rPr>
          <w:fldChar w:fldCharType="separate"/>
        </w:r>
        <w:r w:rsidR="00DA7E27">
          <w:rPr>
            <w:noProof/>
            <w:webHidden/>
          </w:rPr>
          <w:t>5</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1" w:history="1">
        <w:r w:rsidR="00DA7E27" w:rsidRPr="00440AB5">
          <w:rPr>
            <w:rStyle w:val="ac"/>
            <w:rFonts w:ascii="宋体" w:hAnsi="宋体"/>
            <w:noProof/>
          </w:rPr>
          <w:t>6.1</w:t>
        </w:r>
        <w:r w:rsidR="00DA7E27">
          <w:rPr>
            <w:rFonts w:asciiTheme="minorHAnsi" w:eastAsiaTheme="minorEastAsia" w:hAnsiTheme="minorHAnsi" w:cstheme="minorBidi"/>
            <w:noProof/>
            <w:szCs w:val="22"/>
          </w:rPr>
          <w:tab/>
        </w:r>
        <w:r w:rsidR="00DA7E27" w:rsidRPr="00440AB5">
          <w:rPr>
            <w:rStyle w:val="ac"/>
            <w:rFonts w:ascii="宋体" w:hAnsi="宋体" w:hint="eastAsia"/>
            <w:noProof/>
          </w:rPr>
          <w:t>工作条件</w:t>
        </w:r>
        <w:r w:rsidR="00DA7E27">
          <w:rPr>
            <w:noProof/>
            <w:webHidden/>
          </w:rPr>
          <w:tab/>
        </w:r>
        <w:r w:rsidR="00DA7E27">
          <w:rPr>
            <w:noProof/>
            <w:webHidden/>
          </w:rPr>
          <w:fldChar w:fldCharType="begin"/>
        </w:r>
        <w:r w:rsidR="00DA7E27">
          <w:rPr>
            <w:noProof/>
            <w:webHidden/>
          </w:rPr>
          <w:instrText xml:space="preserve"> PAGEREF _Toc101430061 \h </w:instrText>
        </w:r>
        <w:r w:rsidR="00DA7E27">
          <w:rPr>
            <w:noProof/>
            <w:webHidden/>
          </w:rPr>
        </w:r>
        <w:r w:rsidR="00DA7E27">
          <w:rPr>
            <w:noProof/>
            <w:webHidden/>
          </w:rPr>
          <w:fldChar w:fldCharType="separate"/>
        </w:r>
        <w:r w:rsidR="00DA7E27">
          <w:rPr>
            <w:noProof/>
            <w:webHidden/>
          </w:rPr>
          <w:t>5</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2" w:history="1">
        <w:r w:rsidR="00DA7E27" w:rsidRPr="00440AB5">
          <w:rPr>
            <w:rStyle w:val="ac"/>
            <w:rFonts w:ascii="宋体" w:hAnsi="宋体"/>
            <w:noProof/>
          </w:rPr>
          <w:t>6.2</w:t>
        </w:r>
        <w:r w:rsidR="00DA7E27">
          <w:rPr>
            <w:rFonts w:asciiTheme="minorHAnsi" w:eastAsiaTheme="minorEastAsia" w:hAnsiTheme="minorHAnsi" w:cstheme="minorBidi"/>
            <w:noProof/>
            <w:szCs w:val="22"/>
          </w:rPr>
          <w:tab/>
        </w:r>
        <w:r w:rsidR="00DA7E27" w:rsidRPr="00440AB5">
          <w:rPr>
            <w:rStyle w:val="ac"/>
            <w:rFonts w:ascii="宋体" w:hAnsi="宋体" w:hint="eastAsia"/>
            <w:noProof/>
          </w:rPr>
          <w:t>准确度要求</w:t>
        </w:r>
        <w:r w:rsidR="00DA7E27">
          <w:rPr>
            <w:noProof/>
            <w:webHidden/>
          </w:rPr>
          <w:tab/>
        </w:r>
        <w:r w:rsidR="00DA7E27">
          <w:rPr>
            <w:noProof/>
            <w:webHidden/>
          </w:rPr>
          <w:fldChar w:fldCharType="begin"/>
        </w:r>
        <w:r w:rsidR="00DA7E27">
          <w:rPr>
            <w:noProof/>
            <w:webHidden/>
          </w:rPr>
          <w:instrText xml:space="preserve"> PAGEREF _Toc101430062 \h </w:instrText>
        </w:r>
        <w:r w:rsidR="00DA7E27">
          <w:rPr>
            <w:noProof/>
            <w:webHidden/>
          </w:rPr>
        </w:r>
        <w:r w:rsidR="00DA7E27">
          <w:rPr>
            <w:noProof/>
            <w:webHidden/>
          </w:rPr>
          <w:fldChar w:fldCharType="separate"/>
        </w:r>
        <w:r w:rsidR="00DA7E27">
          <w:rPr>
            <w:noProof/>
            <w:webHidden/>
          </w:rPr>
          <w:t>7</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3" w:history="1">
        <w:r w:rsidR="00DA7E27" w:rsidRPr="00440AB5">
          <w:rPr>
            <w:rStyle w:val="ac"/>
            <w:noProof/>
          </w:rPr>
          <w:t>6.3</w:t>
        </w:r>
        <w:r w:rsidR="00DA7E27">
          <w:rPr>
            <w:rFonts w:asciiTheme="minorHAnsi" w:eastAsiaTheme="minorEastAsia" w:hAnsiTheme="minorHAnsi" w:cstheme="minorBidi"/>
            <w:noProof/>
            <w:szCs w:val="22"/>
          </w:rPr>
          <w:tab/>
        </w:r>
        <w:r w:rsidR="00DA7E27" w:rsidRPr="00440AB5">
          <w:rPr>
            <w:rStyle w:val="ac"/>
            <w:rFonts w:hint="eastAsia"/>
            <w:noProof/>
          </w:rPr>
          <w:t>适用性</w:t>
        </w:r>
        <w:r w:rsidR="00DA7E27">
          <w:rPr>
            <w:noProof/>
            <w:webHidden/>
          </w:rPr>
          <w:tab/>
        </w:r>
        <w:r w:rsidR="00DA7E27">
          <w:rPr>
            <w:noProof/>
            <w:webHidden/>
          </w:rPr>
          <w:fldChar w:fldCharType="begin"/>
        </w:r>
        <w:r w:rsidR="00DA7E27">
          <w:rPr>
            <w:noProof/>
            <w:webHidden/>
          </w:rPr>
          <w:instrText xml:space="preserve"> PAGEREF _Toc101430063 \h </w:instrText>
        </w:r>
        <w:r w:rsidR="00DA7E27">
          <w:rPr>
            <w:noProof/>
            <w:webHidden/>
          </w:rPr>
        </w:r>
        <w:r w:rsidR="00DA7E27">
          <w:rPr>
            <w:noProof/>
            <w:webHidden/>
          </w:rPr>
          <w:fldChar w:fldCharType="separate"/>
        </w:r>
        <w:r w:rsidR="00DA7E27">
          <w:rPr>
            <w:noProof/>
            <w:webHidden/>
          </w:rPr>
          <w:t>12</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4" w:history="1">
        <w:r w:rsidR="00DA7E27" w:rsidRPr="00440AB5">
          <w:rPr>
            <w:rStyle w:val="ac"/>
            <w:noProof/>
          </w:rPr>
          <w:t>6.4</w:t>
        </w:r>
        <w:r w:rsidR="00DA7E27">
          <w:rPr>
            <w:rFonts w:asciiTheme="minorHAnsi" w:eastAsiaTheme="minorEastAsia" w:hAnsiTheme="minorHAnsi" w:cstheme="minorBidi"/>
            <w:noProof/>
            <w:szCs w:val="22"/>
          </w:rPr>
          <w:tab/>
        </w:r>
        <w:r w:rsidR="00DA7E27" w:rsidRPr="00440AB5">
          <w:rPr>
            <w:rStyle w:val="ac"/>
            <w:rFonts w:hint="eastAsia"/>
            <w:noProof/>
          </w:rPr>
          <w:t>安全要求</w:t>
        </w:r>
        <w:r w:rsidR="00DA7E27">
          <w:rPr>
            <w:noProof/>
            <w:webHidden/>
          </w:rPr>
          <w:tab/>
        </w:r>
        <w:r w:rsidR="00DA7E27">
          <w:rPr>
            <w:noProof/>
            <w:webHidden/>
          </w:rPr>
          <w:fldChar w:fldCharType="begin"/>
        </w:r>
        <w:r w:rsidR="00DA7E27">
          <w:rPr>
            <w:noProof/>
            <w:webHidden/>
          </w:rPr>
          <w:instrText xml:space="preserve"> PAGEREF _Toc101430064 \h </w:instrText>
        </w:r>
        <w:r w:rsidR="00DA7E27">
          <w:rPr>
            <w:noProof/>
            <w:webHidden/>
          </w:rPr>
        </w:r>
        <w:r w:rsidR="00DA7E27">
          <w:rPr>
            <w:noProof/>
            <w:webHidden/>
          </w:rPr>
          <w:fldChar w:fldCharType="separate"/>
        </w:r>
        <w:r w:rsidR="00DA7E27">
          <w:rPr>
            <w:noProof/>
            <w:webHidden/>
          </w:rPr>
          <w:t>14</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65" w:history="1">
        <w:r w:rsidR="00DA7E27" w:rsidRPr="00440AB5">
          <w:rPr>
            <w:rStyle w:val="ac"/>
            <w:rFonts w:hAnsi="黑体"/>
            <w:noProof/>
          </w:rPr>
          <w:t>7</w:t>
        </w:r>
        <w:r w:rsidR="00DA7E27">
          <w:rPr>
            <w:rFonts w:asciiTheme="minorHAnsi" w:eastAsiaTheme="minorEastAsia" w:hAnsiTheme="minorHAnsi" w:cstheme="minorBidi"/>
            <w:noProof/>
            <w:szCs w:val="22"/>
          </w:rPr>
          <w:tab/>
        </w:r>
        <w:r w:rsidR="00DA7E27" w:rsidRPr="00440AB5">
          <w:rPr>
            <w:rStyle w:val="ac"/>
            <w:rFonts w:hint="eastAsia"/>
            <w:noProof/>
          </w:rPr>
          <w:t>型式评价项目表</w:t>
        </w:r>
        <w:r w:rsidR="00DA7E27">
          <w:rPr>
            <w:noProof/>
            <w:webHidden/>
          </w:rPr>
          <w:tab/>
        </w:r>
        <w:r w:rsidR="00DA7E27">
          <w:rPr>
            <w:noProof/>
            <w:webHidden/>
          </w:rPr>
          <w:fldChar w:fldCharType="begin"/>
        </w:r>
        <w:r w:rsidR="00DA7E27">
          <w:rPr>
            <w:noProof/>
            <w:webHidden/>
          </w:rPr>
          <w:instrText xml:space="preserve"> PAGEREF _Toc101430065 \h </w:instrText>
        </w:r>
        <w:r w:rsidR="00DA7E27">
          <w:rPr>
            <w:noProof/>
            <w:webHidden/>
          </w:rPr>
        </w:r>
        <w:r w:rsidR="00DA7E27">
          <w:rPr>
            <w:noProof/>
            <w:webHidden/>
          </w:rPr>
          <w:fldChar w:fldCharType="separate"/>
        </w:r>
        <w:r w:rsidR="00DA7E27">
          <w:rPr>
            <w:noProof/>
            <w:webHidden/>
          </w:rPr>
          <w:t>16</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66" w:history="1">
        <w:r w:rsidR="00DA7E27" w:rsidRPr="00440AB5">
          <w:rPr>
            <w:rStyle w:val="ac"/>
            <w:rFonts w:hAnsi="黑体"/>
            <w:noProof/>
          </w:rPr>
          <w:t>8</w:t>
        </w:r>
        <w:r w:rsidR="00DA7E27">
          <w:rPr>
            <w:rFonts w:asciiTheme="minorHAnsi" w:eastAsiaTheme="minorEastAsia" w:hAnsiTheme="minorHAnsi" w:cstheme="minorBidi"/>
            <w:noProof/>
            <w:szCs w:val="22"/>
          </w:rPr>
          <w:tab/>
        </w:r>
        <w:r w:rsidR="00DA7E27" w:rsidRPr="00440AB5">
          <w:rPr>
            <w:rStyle w:val="ac"/>
            <w:rFonts w:hint="eastAsia"/>
            <w:noProof/>
          </w:rPr>
          <w:t>申请单位应提交的技术资料和试验样机</w:t>
        </w:r>
        <w:r w:rsidR="00DA7E27">
          <w:rPr>
            <w:noProof/>
            <w:webHidden/>
          </w:rPr>
          <w:tab/>
        </w:r>
        <w:r w:rsidR="00DA7E27">
          <w:rPr>
            <w:noProof/>
            <w:webHidden/>
          </w:rPr>
          <w:fldChar w:fldCharType="begin"/>
        </w:r>
        <w:r w:rsidR="00DA7E27">
          <w:rPr>
            <w:noProof/>
            <w:webHidden/>
          </w:rPr>
          <w:instrText xml:space="preserve"> PAGEREF _Toc101430066 \h </w:instrText>
        </w:r>
        <w:r w:rsidR="00DA7E27">
          <w:rPr>
            <w:noProof/>
            <w:webHidden/>
          </w:rPr>
        </w:r>
        <w:r w:rsidR="00DA7E27">
          <w:rPr>
            <w:noProof/>
            <w:webHidden/>
          </w:rPr>
          <w:fldChar w:fldCharType="separate"/>
        </w:r>
        <w:r w:rsidR="00DA7E27">
          <w:rPr>
            <w:noProof/>
            <w:webHidden/>
          </w:rPr>
          <w:t>16</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7" w:history="1">
        <w:r w:rsidR="00DA7E27" w:rsidRPr="00440AB5">
          <w:rPr>
            <w:rStyle w:val="ac"/>
            <w:noProof/>
          </w:rPr>
          <w:t>8.1</w:t>
        </w:r>
        <w:r w:rsidR="00DA7E27">
          <w:rPr>
            <w:rFonts w:asciiTheme="minorHAnsi" w:eastAsiaTheme="minorEastAsia" w:hAnsiTheme="minorHAnsi" w:cstheme="minorBidi"/>
            <w:noProof/>
            <w:szCs w:val="22"/>
          </w:rPr>
          <w:tab/>
        </w:r>
        <w:r w:rsidR="00DA7E27" w:rsidRPr="00440AB5">
          <w:rPr>
            <w:rStyle w:val="ac"/>
            <w:rFonts w:hint="eastAsia"/>
            <w:noProof/>
          </w:rPr>
          <w:t>申请单位应提交的技术资料</w:t>
        </w:r>
        <w:r w:rsidR="00DA7E27">
          <w:rPr>
            <w:noProof/>
            <w:webHidden/>
          </w:rPr>
          <w:tab/>
        </w:r>
        <w:r w:rsidR="00DA7E27">
          <w:rPr>
            <w:noProof/>
            <w:webHidden/>
          </w:rPr>
          <w:fldChar w:fldCharType="begin"/>
        </w:r>
        <w:r w:rsidR="00DA7E27">
          <w:rPr>
            <w:noProof/>
            <w:webHidden/>
          </w:rPr>
          <w:instrText xml:space="preserve"> PAGEREF _Toc101430067 \h </w:instrText>
        </w:r>
        <w:r w:rsidR="00DA7E27">
          <w:rPr>
            <w:noProof/>
            <w:webHidden/>
          </w:rPr>
        </w:r>
        <w:r w:rsidR="00DA7E27">
          <w:rPr>
            <w:noProof/>
            <w:webHidden/>
          </w:rPr>
          <w:fldChar w:fldCharType="separate"/>
        </w:r>
        <w:r w:rsidR="00DA7E27">
          <w:rPr>
            <w:noProof/>
            <w:webHidden/>
          </w:rPr>
          <w:t>16</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68" w:history="1">
        <w:r w:rsidR="00DA7E27" w:rsidRPr="00440AB5">
          <w:rPr>
            <w:rStyle w:val="ac"/>
            <w:noProof/>
          </w:rPr>
          <w:t>8.2</w:t>
        </w:r>
        <w:r w:rsidR="00DA7E27">
          <w:rPr>
            <w:rFonts w:asciiTheme="minorHAnsi" w:eastAsiaTheme="minorEastAsia" w:hAnsiTheme="minorHAnsi" w:cstheme="minorBidi"/>
            <w:noProof/>
            <w:szCs w:val="22"/>
          </w:rPr>
          <w:tab/>
        </w:r>
        <w:r w:rsidR="00DA7E27" w:rsidRPr="00440AB5">
          <w:rPr>
            <w:rStyle w:val="ac"/>
            <w:rFonts w:hint="eastAsia"/>
            <w:noProof/>
          </w:rPr>
          <w:t>试验样机</w:t>
        </w:r>
        <w:r w:rsidR="00DA7E27">
          <w:rPr>
            <w:noProof/>
            <w:webHidden/>
          </w:rPr>
          <w:tab/>
        </w:r>
        <w:r w:rsidR="00DA7E27">
          <w:rPr>
            <w:noProof/>
            <w:webHidden/>
          </w:rPr>
          <w:fldChar w:fldCharType="begin"/>
        </w:r>
        <w:r w:rsidR="00DA7E27">
          <w:rPr>
            <w:noProof/>
            <w:webHidden/>
          </w:rPr>
          <w:instrText xml:space="preserve"> PAGEREF _Toc101430068 \h </w:instrText>
        </w:r>
        <w:r w:rsidR="00DA7E27">
          <w:rPr>
            <w:noProof/>
            <w:webHidden/>
          </w:rPr>
        </w:r>
        <w:r w:rsidR="00DA7E27">
          <w:rPr>
            <w:noProof/>
            <w:webHidden/>
          </w:rPr>
          <w:fldChar w:fldCharType="separate"/>
        </w:r>
        <w:r w:rsidR="00DA7E27">
          <w:rPr>
            <w:noProof/>
            <w:webHidden/>
          </w:rPr>
          <w:t>17</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69" w:history="1">
        <w:r w:rsidR="00DA7E27" w:rsidRPr="00440AB5">
          <w:rPr>
            <w:rStyle w:val="ac"/>
            <w:rFonts w:hAnsi="黑体"/>
            <w:noProof/>
          </w:rPr>
          <w:t>9</w:t>
        </w:r>
        <w:r w:rsidR="00DA7E27">
          <w:rPr>
            <w:rFonts w:asciiTheme="minorHAnsi" w:eastAsiaTheme="minorEastAsia" w:hAnsiTheme="minorHAnsi" w:cstheme="minorBidi"/>
            <w:noProof/>
            <w:szCs w:val="22"/>
          </w:rPr>
          <w:tab/>
        </w:r>
        <w:r w:rsidR="00DA7E27" w:rsidRPr="00440AB5">
          <w:rPr>
            <w:rStyle w:val="ac"/>
            <w:rFonts w:hAnsi="黑体" w:hint="eastAsia"/>
            <w:noProof/>
          </w:rPr>
          <w:t>型式评价的条件和方法</w:t>
        </w:r>
        <w:r w:rsidR="00DA7E27">
          <w:rPr>
            <w:noProof/>
            <w:webHidden/>
          </w:rPr>
          <w:tab/>
        </w:r>
        <w:r w:rsidR="00DA7E27">
          <w:rPr>
            <w:noProof/>
            <w:webHidden/>
          </w:rPr>
          <w:fldChar w:fldCharType="begin"/>
        </w:r>
        <w:r w:rsidR="00DA7E27">
          <w:rPr>
            <w:noProof/>
            <w:webHidden/>
          </w:rPr>
          <w:instrText xml:space="preserve"> PAGEREF _Toc101430069 \h </w:instrText>
        </w:r>
        <w:r w:rsidR="00DA7E27">
          <w:rPr>
            <w:noProof/>
            <w:webHidden/>
          </w:rPr>
        </w:r>
        <w:r w:rsidR="00DA7E27">
          <w:rPr>
            <w:noProof/>
            <w:webHidden/>
          </w:rPr>
          <w:fldChar w:fldCharType="separate"/>
        </w:r>
        <w:r w:rsidR="00DA7E27">
          <w:rPr>
            <w:noProof/>
            <w:webHidden/>
          </w:rPr>
          <w:t>17</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0" w:history="1">
        <w:r w:rsidR="00DA7E27" w:rsidRPr="00440AB5">
          <w:rPr>
            <w:rStyle w:val="ac"/>
            <w:noProof/>
          </w:rPr>
          <w:t>9.1</w:t>
        </w:r>
        <w:r w:rsidR="00DA7E27">
          <w:rPr>
            <w:rFonts w:asciiTheme="minorHAnsi" w:eastAsiaTheme="minorEastAsia" w:hAnsiTheme="minorHAnsi" w:cstheme="minorBidi"/>
            <w:noProof/>
            <w:szCs w:val="22"/>
          </w:rPr>
          <w:tab/>
        </w:r>
        <w:r w:rsidR="00DA7E27" w:rsidRPr="00440AB5">
          <w:rPr>
            <w:rStyle w:val="ac"/>
            <w:rFonts w:hint="eastAsia"/>
            <w:noProof/>
          </w:rPr>
          <w:t>通用要求</w:t>
        </w:r>
        <w:r w:rsidR="00DA7E27">
          <w:rPr>
            <w:noProof/>
            <w:webHidden/>
          </w:rPr>
          <w:tab/>
        </w:r>
        <w:r w:rsidR="00DA7E27">
          <w:rPr>
            <w:noProof/>
            <w:webHidden/>
          </w:rPr>
          <w:fldChar w:fldCharType="begin"/>
        </w:r>
        <w:r w:rsidR="00DA7E27">
          <w:rPr>
            <w:noProof/>
            <w:webHidden/>
          </w:rPr>
          <w:instrText xml:space="preserve"> PAGEREF _Toc101430070 \h </w:instrText>
        </w:r>
        <w:r w:rsidR="00DA7E27">
          <w:rPr>
            <w:noProof/>
            <w:webHidden/>
          </w:rPr>
        </w:r>
        <w:r w:rsidR="00DA7E27">
          <w:rPr>
            <w:noProof/>
            <w:webHidden/>
          </w:rPr>
          <w:fldChar w:fldCharType="separate"/>
        </w:r>
        <w:r w:rsidR="00DA7E27">
          <w:rPr>
            <w:noProof/>
            <w:webHidden/>
          </w:rPr>
          <w:t>17</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1" w:history="1">
        <w:r w:rsidR="00DA7E27" w:rsidRPr="00440AB5">
          <w:rPr>
            <w:rStyle w:val="ac"/>
            <w:noProof/>
          </w:rPr>
          <w:t>9.2</w:t>
        </w:r>
        <w:r w:rsidR="00DA7E27">
          <w:rPr>
            <w:rFonts w:asciiTheme="minorHAnsi" w:eastAsiaTheme="minorEastAsia" w:hAnsiTheme="minorHAnsi" w:cstheme="minorBidi"/>
            <w:noProof/>
            <w:szCs w:val="22"/>
          </w:rPr>
          <w:tab/>
        </w:r>
        <w:r w:rsidR="00DA7E27" w:rsidRPr="00440AB5">
          <w:rPr>
            <w:rStyle w:val="ac"/>
            <w:rFonts w:hint="eastAsia"/>
            <w:noProof/>
          </w:rPr>
          <w:t>最大允许误差符合性试验</w:t>
        </w:r>
        <w:r w:rsidR="00DA7E27">
          <w:rPr>
            <w:noProof/>
            <w:webHidden/>
          </w:rPr>
          <w:tab/>
        </w:r>
        <w:r w:rsidR="00DA7E27">
          <w:rPr>
            <w:noProof/>
            <w:webHidden/>
          </w:rPr>
          <w:fldChar w:fldCharType="begin"/>
        </w:r>
        <w:r w:rsidR="00DA7E27">
          <w:rPr>
            <w:noProof/>
            <w:webHidden/>
          </w:rPr>
          <w:instrText xml:space="preserve"> PAGEREF _Toc101430071 \h </w:instrText>
        </w:r>
        <w:r w:rsidR="00DA7E27">
          <w:rPr>
            <w:noProof/>
            <w:webHidden/>
          </w:rPr>
        </w:r>
        <w:r w:rsidR="00DA7E27">
          <w:rPr>
            <w:noProof/>
            <w:webHidden/>
          </w:rPr>
          <w:fldChar w:fldCharType="separate"/>
        </w:r>
        <w:r w:rsidR="00DA7E27">
          <w:rPr>
            <w:noProof/>
            <w:webHidden/>
          </w:rPr>
          <w:t>19</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2" w:history="1">
        <w:r w:rsidR="00DA7E27" w:rsidRPr="00440AB5">
          <w:rPr>
            <w:rStyle w:val="ac"/>
            <w:noProof/>
          </w:rPr>
          <w:t>9.3</w:t>
        </w:r>
        <w:r w:rsidR="00DA7E27">
          <w:rPr>
            <w:rFonts w:asciiTheme="minorHAnsi" w:eastAsiaTheme="minorEastAsia" w:hAnsiTheme="minorHAnsi" w:cstheme="minorBidi"/>
            <w:noProof/>
            <w:szCs w:val="22"/>
          </w:rPr>
          <w:tab/>
        </w:r>
        <w:r w:rsidR="00DA7E27" w:rsidRPr="00440AB5">
          <w:rPr>
            <w:rStyle w:val="ac"/>
            <w:rFonts w:hint="eastAsia"/>
            <w:noProof/>
          </w:rPr>
          <w:t>影响量试验</w:t>
        </w:r>
        <w:r w:rsidR="00DA7E27">
          <w:rPr>
            <w:noProof/>
            <w:webHidden/>
          </w:rPr>
          <w:tab/>
        </w:r>
        <w:r w:rsidR="00DA7E27">
          <w:rPr>
            <w:noProof/>
            <w:webHidden/>
          </w:rPr>
          <w:fldChar w:fldCharType="begin"/>
        </w:r>
        <w:r w:rsidR="00DA7E27">
          <w:rPr>
            <w:noProof/>
            <w:webHidden/>
          </w:rPr>
          <w:instrText xml:space="preserve"> PAGEREF _Toc101430072 \h </w:instrText>
        </w:r>
        <w:r w:rsidR="00DA7E27">
          <w:rPr>
            <w:noProof/>
            <w:webHidden/>
          </w:rPr>
        </w:r>
        <w:r w:rsidR="00DA7E27">
          <w:rPr>
            <w:noProof/>
            <w:webHidden/>
          </w:rPr>
          <w:fldChar w:fldCharType="separate"/>
        </w:r>
        <w:r w:rsidR="00DA7E27">
          <w:rPr>
            <w:noProof/>
            <w:webHidden/>
          </w:rPr>
          <w:t>23</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3" w:history="1">
        <w:r w:rsidR="00DA7E27" w:rsidRPr="00440AB5">
          <w:rPr>
            <w:rStyle w:val="ac"/>
            <w:noProof/>
          </w:rPr>
          <w:t>9.4</w:t>
        </w:r>
        <w:r w:rsidR="00DA7E27">
          <w:rPr>
            <w:rFonts w:asciiTheme="minorHAnsi" w:eastAsiaTheme="minorEastAsia" w:hAnsiTheme="minorHAnsi" w:cstheme="minorBidi"/>
            <w:noProof/>
            <w:szCs w:val="22"/>
          </w:rPr>
          <w:tab/>
        </w:r>
        <w:r w:rsidR="00DA7E27" w:rsidRPr="00440AB5">
          <w:rPr>
            <w:rStyle w:val="ac"/>
            <w:rFonts w:hint="eastAsia"/>
            <w:noProof/>
          </w:rPr>
          <w:t>干扰试验</w:t>
        </w:r>
        <w:r w:rsidR="00DA7E27">
          <w:rPr>
            <w:noProof/>
            <w:webHidden/>
          </w:rPr>
          <w:tab/>
        </w:r>
        <w:r w:rsidR="00DA7E27">
          <w:rPr>
            <w:noProof/>
            <w:webHidden/>
          </w:rPr>
          <w:fldChar w:fldCharType="begin"/>
        </w:r>
        <w:r w:rsidR="00DA7E27">
          <w:rPr>
            <w:noProof/>
            <w:webHidden/>
          </w:rPr>
          <w:instrText xml:space="preserve"> PAGEREF _Toc101430073 \h </w:instrText>
        </w:r>
        <w:r w:rsidR="00DA7E27">
          <w:rPr>
            <w:noProof/>
            <w:webHidden/>
          </w:rPr>
        </w:r>
        <w:r w:rsidR="00DA7E27">
          <w:rPr>
            <w:noProof/>
            <w:webHidden/>
          </w:rPr>
          <w:fldChar w:fldCharType="separate"/>
        </w:r>
        <w:r w:rsidR="00DA7E27">
          <w:rPr>
            <w:noProof/>
            <w:webHidden/>
          </w:rPr>
          <w:t>27</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4" w:history="1">
        <w:r w:rsidR="00DA7E27" w:rsidRPr="00440AB5">
          <w:rPr>
            <w:rStyle w:val="ac"/>
            <w:noProof/>
          </w:rPr>
          <w:t>9.5</w:t>
        </w:r>
        <w:r w:rsidR="00DA7E27">
          <w:rPr>
            <w:rFonts w:asciiTheme="minorHAnsi" w:eastAsiaTheme="minorEastAsia" w:hAnsiTheme="minorHAnsi" w:cstheme="minorBidi"/>
            <w:noProof/>
            <w:szCs w:val="22"/>
          </w:rPr>
          <w:tab/>
        </w:r>
        <w:r w:rsidR="00DA7E27" w:rsidRPr="00440AB5">
          <w:rPr>
            <w:rStyle w:val="ac"/>
            <w:rFonts w:hint="eastAsia"/>
            <w:noProof/>
          </w:rPr>
          <w:t>功率消耗</w:t>
        </w:r>
        <w:r w:rsidR="00DA7E27">
          <w:rPr>
            <w:noProof/>
            <w:webHidden/>
          </w:rPr>
          <w:tab/>
        </w:r>
        <w:r w:rsidR="00DA7E27">
          <w:rPr>
            <w:noProof/>
            <w:webHidden/>
          </w:rPr>
          <w:fldChar w:fldCharType="begin"/>
        </w:r>
        <w:r w:rsidR="00DA7E27">
          <w:rPr>
            <w:noProof/>
            <w:webHidden/>
          </w:rPr>
          <w:instrText xml:space="preserve"> PAGEREF _Toc101430074 \h </w:instrText>
        </w:r>
        <w:r w:rsidR="00DA7E27">
          <w:rPr>
            <w:noProof/>
            <w:webHidden/>
          </w:rPr>
        </w:r>
        <w:r w:rsidR="00DA7E27">
          <w:rPr>
            <w:noProof/>
            <w:webHidden/>
          </w:rPr>
          <w:fldChar w:fldCharType="separate"/>
        </w:r>
        <w:r w:rsidR="00DA7E27">
          <w:rPr>
            <w:noProof/>
            <w:webHidden/>
          </w:rPr>
          <w:t>33</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5" w:history="1">
        <w:r w:rsidR="00DA7E27" w:rsidRPr="00440AB5">
          <w:rPr>
            <w:rStyle w:val="ac"/>
            <w:noProof/>
          </w:rPr>
          <w:t>9.6</w:t>
        </w:r>
        <w:r w:rsidR="00DA7E27">
          <w:rPr>
            <w:rFonts w:asciiTheme="minorHAnsi" w:eastAsiaTheme="minorEastAsia" w:hAnsiTheme="minorHAnsi" w:cstheme="minorBidi"/>
            <w:noProof/>
            <w:szCs w:val="22"/>
          </w:rPr>
          <w:tab/>
        </w:r>
        <w:r w:rsidR="00DA7E27" w:rsidRPr="00440AB5">
          <w:rPr>
            <w:rStyle w:val="ac"/>
            <w:rFonts w:hint="eastAsia"/>
            <w:noProof/>
          </w:rPr>
          <w:t>安全要求</w:t>
        </w:r>
        <w:r w:rsidR="00DA7E27">
          <w:rPr>
            <w:noProof/>
            <w:webHidden/>
          </w:rPr>
          <w:tab/>
        </w:r>
        <w:r w:rsidR="00DA7E27">
          <w:rPr>
            <w:noProof/>
            <w:webHidden/>
          </w:rPr>
          <w:fldChar w:fldCharType="begin"/>
        </w:r>
        <w:r w:rsidR="00DA7E27">
          <w:rPr>
            <w:noProof/>
            <w:webHidden/>
          </w:rPr>
          <w:instrText xml:space="preserve"> PAGEREF _Toc101430075 \h </w:instrText>
        </w:r>
        <w:r w:rsidR="00DA7E27">
          <w:rPr>
            <w:noProof/>
            <w:webHidden/>
          </w:rPr>
        </w:r>
        <w:r w:rsidR="00DA7E27">
          <w:rPr>
            <w:noProof/>
            <w:webHidden/>
          </w:rPr>
          <w:fldChar w:fldCharType="separate"/>
        </w:r>
        <w:r w:rsidR="00DA7E27">
          <w:rPr>
            <w:noProof/>
            <w:webHidden/>
          </w:rPr>
          <w:t>34</w:t>
        </w:r>
        <w:r w:rsidR="00DA7E27">
          <w:rPr>
            <w:noProof/>
            <w:webHidden/>
          </w:rPr>
          <w:fldChar w:fldCharType="end"/>
        </w:r>
      </w:hyperlink>
    </w:p>
    <w:p w:rsidR="00DA7E27" w:rsidRDefault="00DE1C2A">
      <w:pPr>
        <w:pStyle w:val="20"/>
        <w:rPr>
          <w:rFonts w:asciiTheme="minorHAnsi" w:eastAsiaTheme="minorEastAsia" w:hAnsiTheme="minorHAnsi" w:cstheme="minorBidi"/>
          <w:noProof/>
          <w:szCs w:val="22"/>
        </w:rPr>
      </w:pPr>
      <w:hyperlink w:anchor="_Toc101430076" w:history="1">
        <w:r w:rsidR="00DA7E27" w:rsidRPr="00440AB5">
          <w:rPr>
            <w:rStyle w:val="ac"/>
            <w:noProof/>
          </w:rPr>
          <w:t>9.7</w:t>
        </w:r>
        <w:r w:rsidR="00DA7E27">
          <w:rPr>
            <w:rFonts w:asciiTheme="minorHAnsi" w:eastAsiaTheme="minorEastAsia" w:hAnsiTheme="minorHAnsi" w:cstheme="minorBidi"/>
            <w:noProof/>
            <w:szCs w:val="22"/>
          </w:rPr>
          <w:tab/>
        </w:r>
        <w:r w:rsidR="00DA7E27" w:rsidRPr="00440AB5">
          <w:rPr>
            <w:rStyle w:val="ac"/>
            <w:rFonts w:hint="eastAsia"/>
            <w:noProof/>
          </w:rPr>
          <w:t>单相接地运行试验</w:t>
        </w:r>
        <w:r w:rsidR="00DA7E27">
          <w:rPr>
            <w:noProof/>
            <w:webHidden/>
          </w:rPr>
          <w:tab/>
        </w:r>
        <w:r w:rsidR="00DA7E27">
          <w:rPr>
            <w:noProof/>
            <w:webHidden/>
          </w:rPr>
          <w:fldChar w:fldCharType="begin"/>
        </w:r>
        <w:r w:rsidR="00DA7E27">
          <w:rPr>
            <w:noProof/>
            <w:webHidden/>
          </w:rPr>
          <w:instrText xml:space="preserve"> PAGEREF _Toc101430076 \h </w:instrText>
        </w:r>
        <w:r w:rsidR="00DA7E27">
          <w:rPr>
            <w:noProof/>
            <w:webHidden/>
          </w:rPr>
        </w:r>
        <w:r w:rsidR="00DA7E27">
          <w:rPr>
            <w:noProof/>
            <w:webHidden/>
          </w:rPr>
          <w:fldChar w:fldCharType="separate"/>
        </w:r>
        <w:r w:rsidR="00DA7E27">
          <w:rPr>
            <w:noProof/>
            <w:webHidden/>
          </w:rPr>
          <w:t>38</w:t>
        </w:r>
        <w:r w:rsidR="00DA7E27">
          <w:rPr>
            <w:noProof/>
            <w:webHidden/>
          </w:rPr>
          <w:fldChar w:fldCharType="end"/>
        </w:r>
      </w:hyperlink>
    </w:p>
    <w:p w:rsidR="00DA7E27" w:rsidRDefault="00DE1C2A">
      <w:pPr>
        <w:pStyle w:val="10"/>
        <w:tabs>
          <w:tab w:val="left" w:pos="840"/>
        </w:tabs>
        <w:rPr>
          <w:rFonts w:asciiTheme="minorHAnsi" w:eastAsiaTheme="minorEastAsia" w:hAnsiTheme="minorHAnsi" w:cstheme="minorBidi"/>
          <w:noProof/>
          <w:szCs w:val="22"/>
        </w:rPr>
      </w:pPr>
      <w:hyperlink w:anchor="_Toc101430077" w:history="1">
        <w:r w:rsidR="00DA7E27" w:rsidRPr="00440AB5">
          <w:rPr>
            <w:rStyle w:val="ac"/>
            <w:rFonts w:ascii="黑体" w:eastAsia="黑体" w:hAnsi="黑体"/>
            <w:noProof/>
          </w:rPr>
          <w:t>10</w:t>
        </w:r>
        <w:r w:rsidR="00DA7E27">
          <w:rPr>
            <w:rFonts w:asciiTheme="minorHAnsi" w:eastAsiaTheme="minorEastAsia" w:hAnsiTheme="minorHAnsi" w:cstheme="minorBidi"/>
            <w:noProof/>
            <w:szCs w:val="22"/>
          </w:rPr>
          <w:tab/>
        </w:r>
        <w:r w:rsidR="00DA7E27" w:rsidRPr="00440AB5">
          <w:rPr>
            <w:rStyle w:val="ac"/>
            <w:rFonts w:hint="eastAsia"/>
            <w:noProof/>
          </w:rPr>
          <w:t>型式评价记录格式</w:t>
        </w:r>
        <w:r w:rsidR="00DA7E27">
          <w:rPr>
            <w:noProof/>
            <w:webHidden/>
          </w:rPr>
          <w:tab/>
        </w:r>
        <w:r w:rsidR="00DA7E27">
          <w:rPr>
            <w:noProof/>
            <w:webHidden/>
          </w:rPr>
          <w:fldChar w:fldCharType="begin"/>
        </w:r>
        <w:r w:rsidR="00DA7E27">
          <w:rPr>
            <w:noProof/>
            <w:webHidden/>
          </w:rPr>
          <w:instrText xml:space="preserve"> PAGEREF _Toc101430077 \h </w:instrText>
        </w:r>
        <w:r w:rsidR="00DA7E27">
          <w:rPr>
            <w:noProof/>
            <w:webHidden/>
          </w:rPr>
        </w:r>
        <w:r w:rsidR="00DA7E27">
          <w:rPr>
            <w:noProof/>
            <w:webHidden/>
          </w:rPr>
          <w:fldChar w:fldCharType="separate"/>
        </w:r>
        <w:r w:rsidR="00DA7E27">
          <w:rPr>
            <w:noProof/>
            <w:webHidden/>
          </w:rPr>
          <w:t>38</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78" w:history="1">
        <w:r w:rsidR="00DA7E27" w:rsidRPr="00440AB5">
          <w:rPr>
            <w:rStyle w:val="ac"/>
            <w:rFonts w:eastAsia="黑体" w:hint="eastAsia"/>
            <w:noProof/>
          </w:rPr>
          <w:t>附录</w:t>
        </w:r>
        <w:r w:rsidR="00DA7E27" w:rsidRPr="00440AB5">
          <w:rPr>
            <w:rStyle w:val="ac"/>
            <w:rFonts w:eastAsia="黑体"/>
            <w:noProof/>
          </w:rPr>
          <w:t>A</w:t>
        </w:r>
        <w:r w:rsidR="00DA7E27" w:rsidRPr="00440AB5">
          <w:rPr>
            <w:rStyle w:val="ac"/>
            <w:rFonts w:eastAsia="黑体" w:hint="eastAsia"/>
            <w:noProof/>
          </w:rPr>
          <w:t>关键零部件清单</w:t>
        </w:r>
        <w:r w:rsidR="00DA7E27">
          <w:rPr>
            <w:noProof/>
            <w:webHidden/>
          </w:rPr>
          <w:tab/>
        </w:r>
        <w:r w:rsidR="00DA7E27">
          <w:rPr>
            <w:noProof/>
            <w:webHidden/>
          </w:rPr>
          <w:fldChar w:fldCharType="begin"/>
        </w:r>
        <w:r w:rsidR="00DA7E27">
          <w:rPr>
            <w:noProof/>
            <w:webHidden/>
          </w:rPr>
          <w:instrText xml:space="preserve"> PAGEREF _Toc101430078 \h </w:instrText>
        </w:r>
        <w:r w:rsidR="00DA7E27">
          <w:rPr>
            <w:noProof/>
            <w:webHidden/>
          </w:rPr>
        </w:r>
        <w:r w:rsidR="00DA7E27">
          <w:rPr>
            <w:noProof/>
            <w:webHidden/>
          </w:rPr>
          <w:fldChar w:fldCharType="separate"/>
        </w:r>
        <w:r w:rsidR="00DA7E27">
          <w:rPr>
            <w:noProof/>
            <w:webHidden/>
          </w:rPr>
          <w:t>39</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79" w:history="1">
        <w:r w:rsidR="00DA7E27" w:rsidRPr="00440AB5">
          <w:rPr>
            <w:rStyle w:val="ac"/>
            <w:rFonts w:eastAsia="黑体" w:hint="eastAsia"/>
            <w:noProof/>
          </w:rPr>
          <w:t>附录</w:t>
        </w:r>
        <w:r w:rsidR="00DA7E27" w:rsidRPr="00440AB5">
          <w:rPr>
            <w:rStyle w:val="ac"/>
            <w:rFonts w:eastAsia="黑体"/>
            <w:noProof/>
          </w:rPr>
          <w:t>B</w:t>
        </w:r>
        <w:r w:rsidR="00DA7E27" w:rsidRPr="00440AB5">
          <w:rPr>
            <w:rStyle w:val="ac"/>
            <w:rFonts w:eastAsia="黑体" w:hint="eastAsia"/>
            <w:noProof/>
          </w:rPr>
          <w:t>试验项目列表</w:t>
        </w:r>
        <w:r w:rsidR="00DA7E27">
          <w:rPr>
            <w:noProof/>
            <w:webHidden/>
          </w:rPr>
          <w:tab/>
        </w:r>
        <w:r w:rsidR="00DA7E27">
          <w:rPr>
            <w:noProof/>
            <w:webHidden/>
          </w:rPr>
          <w:fldChar w:fldCharType="begin"/>
        </w:r>
        <w:r w:rsidR="00DA7E27">
          <w:rPr>
            <w:noProof/>
            <w:webHidden/>
          </w:rPr>
          <w:instrText xml:space="preserve"> PAGEREF _Toc101430079 \h </w:instrText>
        </w:r>
        <w:r w:rsidR="00DA7E27">
          <w:rPr>
            <w:noProof/>
            <w:webHidden/>
          </w:rPr>
        </w:r>
        <w:r w:rsidR="00DA7E27">
          <w:rPr>
            <w:noProof/>
            <w:webHidden/>
          </w:rPr>
          <w:fldChar w:fldCharType="separate"/>
        </w:r>
        <w:r w:rsidR="00DA7E27">
          <w:rPr>
            <w:noProof/>
            <w:webHidden/>
          </w:rPr>
          <w:t>40</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80" w:history="1">
        <w:r w:rsidR="00DA7E27" w:rsidRPr="00440AB5">
          <w:rPr>
            <w:rStyle w:val="ac"/>
            <w:rFonts w:eastAsia="黑体" w:hint="eastAsia"/>
            <w:noProof/>
          </w:rPr>
          <w:t>附录</w:t>
        </w:r>
        <w:r w:rsidR="00DA7E27" w:rsidRPr="00440AB5">
          <w:rPr>
            <w:rStyle w:val="ac"/>
            <w:rFonts w:eastAsia="黑体"/>
            <w:noProof/>
          </w:rPr>
          <w:t>C</w:t>
        </w:r>
        <w:r w:rsidR="00DA7E27" w:rsidRPr="00440AB5">
          <w:rPr>
            <w:rStyle w:val="ac"/>
            <w:rFonts w:eastAsia="黑体" w:hint="eastAsia"/>
            <w:noProof/>
          </w:rPr>
          <w:t>高压拉弧试验线路图</w:t>
        </w:r>
        <w:r w:rsidR="00DA7E27">
          <w:rPr>
            <w:noProof/>
            <w:webHidden/>
          </w:rPr>
          <w:tab/>
        </w:r>
        <w:r w:rsidR="00DA7E27">
          <w:rPr>
            <w:noProof/>
            <w:webHidden/>
          </w:rPr>
          <w:fldChar w:fldCharType="begin"/>
        </w:r>
        <w:r w:rsidR="00DA7E27">
          <w:rPr>
            <w:noProof/>
            <w:webHidden/>
          </w:rPr>
          <w:instrText xml:space="preserve"> PAGEREF _Toc101430080 \h </w:instrText>
        </w:r>
        <w:r w:rsidR="00DA7E27">
          <w:rPr>
            <w:noProof/>
            <w:webHidden/>
          </w:rPr>
        </w:r>
        <w:r w:rsidR="00DA7E27">
          <w:rPr>
            <w:noProof/>
            <w:webHidden/>
          </w:rPr>
          <w:fldChar w:fldCharType="separate"/>
        </w:r>
        <w:r w:rsidR="00DA7E27">
          <w:rPr>
            <w:noProof/>
            <w:webHidden/>
          </w:rPr>
          <w:t>41</w:t>
        </w:r>
        <w:r w:rsidR="00DA7E27">
          <w:rPr>
            <w:noProof/>
            <w:webHidden/>
          </w:rPr>
          <w:fldChar w:fldCharType="end"/>
        </w:r>
      </w:hyperlink>
    </w:p>
    <w:p w:rsidR="00DA7E27" w:rsidRDefault="00DE1C2A">
      <w:pPr>
        <w:pStyle w:val="10"/>
        <w:rPr>
          <w:rFonts w:asciiTheme="minorHAnsi" w:eastAsiaTheme="minorEastAsia" w:hAnsiTheme="minorHAnsi" w:cstheme="minorBidi"/>
          <w:noProof/>
          <w:szCs w:val="22"/>
        </w:rPr>
      </w:pPr>
      <w:hyperlink w:anchor="_Toc101430081" w:history="1">
        <w:r w:rsidR="00DA7E27" w:rsidRPr="00440AB5">
          <w:rPr>
            <w:rStyle w:val="ac"/>
            <w:rFonts w:eastAsia="黑体" w:hint="eastAsia"/>
            <w:noProof/>
          </w:rPr>
          <w:t>附录</w:t>
        </w:r>
        <w:r w:rsidR="00DA7E27" w:rsidRPr="00440AB5">
          <w:rPr>
            <w:rStyle w:val="ac"/>
            <w:rFonts w:eastAsia="黑体"/>
            <w:noProof/>
          </w:rPr>
          <w:t>D</w:t>
        </w:r>
        <w:r w:rsidR="00DA7E27" w:rsidRPr="00440AB5">
          <w:rPr>
            <w:rStyle w:val="ac"/>
            <w:rFonts w:eastAsia="黑体" w:hint="eastAsia"/>
            <w:noProof/>
          </w:rPr>
          <w:t>间谐波的试验线路图</w:t>
        </w:r>
        <w:r w:rsidR="00DA7E27">
          <w:rPr>
            <w:noProof/>
            <w:webHidden/>
          </w:rPr>
          <w:tab/>
        </w:r>
        <w:r w:rsidR="00DA7E27">
          <w:rPr>
            <w:noProof/>
            <w:webHidden/>
          </w:rPr>
          <w:fldChar w:fldCharType="begin"/>
        </w:r>
        <w:r w:rsidR="00DA7E27">
          <w:rPr>
            <w:noProof/>
            <w:webHidden/>
          </w:rPr>
          <w:instrText xml:space="preserve"> PAGEREF _Toc101430081 \h </w:instrText>
        </w:r>
        <w:r w:rsidR="00DA7E27">
          <w:rPr>
            <w:noProof/>
            <w:webHidden/>
          </w:rPr>
        </w:r>
        <w:r w:rsidR="00DA7E27">
          <w:rPr>
            <w:noProof/>
            <w:webHidden/>
          </w:rPr>
          <w:fldChar w:fldCharType="separate"/>
        </w:r>
        <w:r w:rsidR="00DA7E27">
          <w:rPr>
            <w:noProof/>
            <w:webHidden/>
          </w:rPr>
          <w:t>42</w:t>
        </w:r>
        <w:r w:rsidR="00DA7E27">
          <w:rPr>
            <w:noProof/>
            <w:webHidden/>
          </w:rPr>
          <w:fldChar w:fldCharType="end"/>
        </w:r>
      </w:hyperlink>
    </w:p>
    <w:p w:rsidR="0083634F" w:rsidRDefault="0083634F">
      <w:pPr>
        <w:spacing w:line="360" w:lineRule="auto"/>
        <w:jc w:val="center"/>
        <w:rPr>
          <w:rFonts w:eastAsia="黑体"/>
          <w:b/>
          <w:sz w:val="32"/>
        </w:rPr>
      </w:pPr>
      <w:r>
        <w:rPr>
          <w:rFonts w:ascii="宋体" w:hAnsi="宋体"/>
        </w:rPr>
        <w:lastRenderedPageBreak/>
        <w:fldChar w:fldCharType="end"/>
      </w:r>
    </w:p>
    <w:p w:rsidR="0083634F" w:rsidRDefault="0083634F">
      <w:pPr>
        <w:spacing w:line="360" w:lineRule="auto"/>
        <w:jc w:val="center"/>
        <w:outlineLvl w:val="0"/>
        <w:rPr>
          <w:rFonts w:ascii="黑体" w:eastAsia="黑体"/>
          <w:b/>
          <w:sz w:val="52"/>
          <w:szCs w:val="52"/>
        </w:rPr>
      </w:pPr>
      <w:bookmarkStart w:id="0" w:name="_Toc101430044"/>
      <w:r>
        <w:rPr>
          <w:rFonts w:ascii="黑体" w:eastAsia="黑体" w:hint="eastAsia"/>
          <w:b/>
          <w:sz w:val="52"/>
          <w:szCs w:val="52"/>
        </w:rPr>
        <w:t>引言</w:t>
      </w:r>
      <w:bookmarkEnd w:id="0"/>
    </w:p>
    <w:p w:rsidR="0083634F" w:rsidRPr="00486B07" w:rsidRDefault="0083634F">
      <w:pPr>
        <w:spacing w:line="360" w:lineRule="auto"/>
        <w:ind w:firstLineChars="200" w:firstLine="480"/>
        <w:rPr>
          <w:sz w:val="24"/>
          <w:szCs w:val="24"/>
        </w:rPr>
      </w:pPr>
      <w:r w:rsidRPr="00486B07">
        <w:rPr>
          <w:sz w:val="24"/>
          <w:szCs w:val="24"/>
        </w:rPr>
        <w:t>本大纲依据国家计量技术规范</w:t>
      </w:r>
      <w:r w:rsidRPr="00486B07">
        <w:rPr>
          <w:sz w:val="24"/>
          <w:szCs w:val="24"/>
        </w:rPr>
        <w:t>JJF1016-2014</w:t>
      </w:r>
      <w:r w:rsidRPr="00486B07">
        <w:rPr>
          <w:sz w:val="24"/>
          <w:szCs w:val="24"/>
        </w:rPr>
        <w:t>《计量器具型式评价大纲编写导则》、</w:t>
      </w:r>
      <w:r w:rsidRPr="00486B07">
        <w:rPr>
          <w:sz w:val="24"/>
          <w:szCs w:val="24"/>
        </w:rPr>
        <w:t>JJF1015-2014</w:t>
      </w:r>
      <w:r w:rsidRPr="00486B07">
        <w:rPr>
          <w:sz w:val="24"/>
          <w:szCs w:val="24"/>
        </w:rPr>
        <w:t>《计量器具型式评价通用规范》编制。</w:t>
      </w:r>
    </w:p>
    <w:p w:rsidR="00F93719" w:rsidRPr="00486B07" w:rsidRDefault="0083634F" w:rsidP="00F93719">
      <w:pPr>
        <w:spacing w:line="360" w:lineRule="auto"/>
        <w:ind w:firstLineChars="200" w:firstLine="480"/>
        <w:rPr>
          <w:sz w:val="24"/>
          <w:szCs w:val="24"/>
        </w:rPr>
      </w:pPr>
      <w:r w:rsidRPr="00486B07">
        <w:rPr>
          <w:sz w:val="24"/>
          <w:szCs w:val="24"/>
        </w:rPr>
        <w:t>本大纲</w:t>
      </w:r>
      <w:r w:rsidR="00C80B8C" w:rsidRPr="00486B07">
        <w:rPr>
          <w:sz w:val="24"/>
          <w:szCs w:val="24"/>
        </w:rPr>
        <w:t>以</w:t>
      </w:r>
      <w:r w:rsidR="00F93719" w:rsidRPr="00486B07">
        <w:rPr>
          <w:sz w:val="24"/>
          <w:szCs w:val="24"/>
        </w:rPr>
        <w:t>GB/T 32856-2016</w:t>
      </w:r>
      <w:r w:rsidR="00F93719" w:rsidRPr="00486B07">
        <w:rPr>
          <w:sz w:val="24"/>
          <w:szCs w:val="24"/>
        </w:rPr>
        <w:t>《高压电能表通用技术要求》</w:t>
      </w:r>
      <w:r w:rsidR="00C80B8C" w:rsidRPr="00486B07">
        <w:rPr>
          <w:sz w:val="24"/>
          <w:szCs w:val="24"/>
        </w:rPr>
        <w:t>编制依据，结合了国际建议</w:t>
      </w:r>
      <w:r w:rsidR="00C80B8C" w:rsidRPr="00486B07">
        <w:rPr>
          <w:sz w:val="24"/>
          <w:szCs w:val="24"/>
        </w:rPr>
        <w:t>OIML R46</w:t>
      </w:r>
      <w:r w:rsidR="00F93719" w:rsidRPr="00486B07">
        <w:rPr>
          <w:sz w:val="24"/>
          <w:szCs w:val="24"/>
        </w:rPr>
        <w:t>和</w:t>
      </w:r>
      <w:r w:rsidR="00F93719" w:rsidRPr="00486B07">
        <w:rPr>
          <w:sz w:val="24"/>
          <w:szCs w:val="24"/>
        </w:rPr>
        <w:t>GB/T 17215</w:t>
      </w:r>
      <w:r w:rsidR="00F93719" w:rsidRPr="00486B07">
        <w:rPr>
          <w:sz w:val="24"/>
          <w:szCs w:val="24"/>
        </w:rPr>
        <w:t>系列国家标准的内容</w:t>
      </w:r>
      <w:r w:rsidR="00C80B8C" w:rsidRPr="00486B07">
        <w:rPr>
          <w:sz w:val="24"/>
          <w:szCs w:val="24"/>
        </w:rPr>
        <w:t>，并结合我国高压电能表的行业现状进行编制</w:t>
      </w:r>
      <w:r w:rsidR="00F93719" w:rsidRPr="00486B07">
        <w:rPr>
          <w:sz w:val="24"/>
          <w:szCs w:val="24"/>
        </w:rPr>
        <w:t>。</w:t>
      </w:r>
    </w:p>
    <w:p w:rsidR="00F93719" w:rsidRPr="00486B07" w:rsidRDefault="00F93719" w:rsidP="00F93719">
      <w:pPr>
        <w:spacing w:line="360" w:lineRule="auto"/>
        <w:ind w:firstLineChars="200" w:firstLine="480"/>
        <w:rPr>
          <w:sz w:val="24"/>
          <w:szCs w:val="24"/>
        </w:rPr>
      </w:pPr>
      <w:r w:rsidRPr="00486B07">
        <w:rPr>
          <w:sz w:val="24"/>
          <w:szCs w:val="24"/>
        </w:rPr>
        <w:t>本大纲为首次发布。</w:t>
      </w:r>
    </w:p>
    <w:p w:rsidR="0083634F" w:rsidRDefault="0083634F">
      <w:pPr>
        <w:spacing w:line="360" w:lineRule="auto"/>
        <w:rPr>
          <w:rFonts w:ascii="宋体" w:hAnsi="宋体"/>
          <w:sz w:val="24"/>
          <w:szCs w:val="24"/>
        </w:rPr>
      </w:pPr>
    </w:p>
    <w:p w:rsidR="0083634F" w:rsidRDefault="0083634F">
      <w:pPr>
        <w:spacing w:line="300" w:lineRule="auto"/>
        <w:rPr>
          <w:rFonts w:ascii="宋体" w:hAnsi="宋体"/>
          <w:b/>
          <w:sz w:val="24"/>
          <w:szCs w:val="24"/>
        </w:rPr>
      </w:pPr>
    </w:p>
    <w:p w:rsidR="0083634F" w:rsidRDefault="0083634F">
      <w:pPr>
        <w:spacing w:line="300" w:lineRule="auto"/>
        <w:rPr>
          <w:rFonts w:ascii="宋体" w:hAnsi="宋体"/>
          <w:b/>
          <w:sz w:val="24"/>
          <w:szCs w:val="24"/>
        </w:rPr>
        <w:sectPr w:rsidR="0083634F">
          <w:headerReference w:type="even" r:id="rId14"/>
          <w:headerReference w:type="default" r:id="rId15"/>
          <w:footerReference w:type="default" r:id="rId16"/>
          <w:pgSz w:w="11906" w:h="16838"/>
          <w:pgMar w:top="1985" w:right="1134" w:bottom="1418" w:left="1418" w:header="1418" w:footer="1304" w:gutter="0"/>
          <w:pgNumType w:fmt="upperRoman" w:start="1"/>
          <w:cols w:space="720"/>
          <w:docGrid w:type="linesAndChars" w:linePitch="312"/>
        </w:sectPr>
      </w:pPr>
    </w:p>
    <w:p w:rsidR="0083634F" w:rsidRDefault="002F3215">
      <w:pPr>
        <w:spacing w:line="360" w:lineRule="auto"/>
        <w:jc w:val="center"/>
        <w:rPr>
          <w:rFonts w:eastAsia="黑体"/>
          <w:sz w:val="32"/>
          <w:szCs w:val="32"/>
        </w:rPr>
      </w:pPr>
      <w:r>
        <w:rPr>
          <w:rFonts w:ascii="黑体" w:eastAsia="黑体" w:hAnsi="宋体" w:hint="eastAsia"/>
          <w:sz w:val="32"/>
          <w:szCs w:val="32"/>
        </w:rPr>
        <w:lastRenderedPageBreak/>
        <w:t>高压电能表</w:t>
      </w:r>
      <w:r w:rsidR="0083634F">
        <w:rPr>
          <w:rFonts w:ascii="黑体" w:eastAsia="黑体" w:hint="eastAsia"/>
          <w:color w:val="000000"/>
          <w:sz w:val="32"/>
          <w:szCs w:val="32"/>
        </w:rPr>
        <w:t>型</w:t>
      </w:r>
      <w:proofErr w:type="gramStart"/>
      <w:r w:rsidR="0083634F">
        <w:rPr>
          <w:rFonts w:ascii="黑体" w:eastAsia="黑体" w:hint="eastAsia"/>
          <w:color w:val="000000"/>
          <w:sz w:val="32"/>
          <w:szCs w:val="32"/>
        </w:rPr>
        <w:t>式评价</w:t>
      </w:r>
      <w:proofErr w:type="gramEnd"/>
      <w:r w:rsidR="0083634F">
        <w:rPr>
          <w:rFonts w:ascii="黑体" w:eastAsia="黑体" w:hint="eastAsia"/>
          <w:color w:val="000000"/>
          <w:sz w:val="32"/>
          <w:szCs w:val="32"/>
        </w:rPr>
        <w:t>大纲</w:t>
      </w:r>
    </w:p>
    <w:p w:rsidR="0083634F" w:rsidRDefault="0083634F">
      <w:pPr>
        <w:snapToGrid w:val="0"/>
        <w:spacing w:line="360" w:lineRule="auto"/>
        <w:jc w:val="left"/>
        <w:rPr>
          <w:rFonts w:eastAsia="黑体"/>
          <w:b/>
          <w:sz w:val="32"/>
          <w:szCs w:val="36"/>
        </w:rPr>
      </w:pPr>
    </w:p>
    <w:p w:rsidR="0083634F" w:rsidRDefault="0083634F">
      <w:pPr>
        <w:pStyle w:val="1"/>
        <w:snapToGrid w:val="0"/>
        <w:spacing w:beforeLines="0" w:before="0" w:afterLines="0" w:after="0" w:line="360" w:lineRule="auto"/>
        <w:ind w:left="0" w:firstLine="0"/>
      </w:pPr>
      <w:bookmarkStart w:id="1" w:name="_Toc101430045"/>
      <w:r>
        <w:rPr>
          <w:rFonts w:hint="eastAsia"/>
        </w:rPr>
        <w:t>范围</w:t>
      </w:r>
      <w:bookmarkEnd w:id="1"/>
    </w:p>
    <w:p w:rsidR="0083634F" w:rsidRDefault="0083634F">
      <w:pPr>
        <w:pStyle w:val="21"/>
        <w:snapToGrid w:val="0"/>
        <w:spacing w:after="0" w:line="360" w:lineRule="auto"/>
        <w:ind w:leftChars="0" w:left="0" w:firstLineChars="200" w:firstLine="480"/>
        <w:jc w:val="left"/>
        <w:rPr>
          <w:sz w:val="24"/>
          <w:szCs w:val="24"/>
        </w:rPr>
      </w:pPr>
      <w:r>
        <w:rPr>
          <w:rFonts w:ascii="宋体" w:hAnsi="宋体" w:hint="eastAsia"/>
          <w:sz w:val="24"/>
          <w:szCs w:val="24"/>
        </w:rPr>
        <w:t>本大纲适用</w:t>
      </w:r>
      <w:r>
        <w:rPr>
          <w:rFonts w:ascii="宋体" w:hAnsi="宋体" w:hint="eastAsia"/>
          <w:sz w:val="24"/>
        </w:rPr>
        <w:t>于</w:t>
      </w:r>
      <w:r w:rsidR="007A1AEF">
        <w:rPr>
          <w:rFonts w:hint="eastAsia"/>
          <w:sz w:val="24"/>
          <w:szCs w:val="24"/>
        </w:rPr>
        <w:t>测量</w:t>
      </w:r>
      <w:r w:rsidR="007A1AEF">
        <w:rPr>
          <w:sz w:val="24"/>
          <w:szCs w:val="24"/>
        </w:rPr>
        <w:t>电压</w:t>
      </w:r>
      <w:r w:rsidR="007A1AEF">
        <w:rPr>
          <w:rFonts w:hint="eastAsia"/>
          <w:sz w:val="24"/>
          <w:szCs w:val="24"/>
        </w:rPr>
        <w:t>6kV~35kV</w:t>
      </w:r>
      <w:r w:rsidR="007A1AEF">
        <w:rPr>
          <w:rFonts w:hint="eastAsia"/>
          <w:sz w:val="24"/>
          <w:szCs w:val="24"/>
        </w:rPr>
        <w:t>、频率</w:t>
      </w:r>
      <w:r w:rsidR="007A1AEF">
        <w:rPr>
          <w:rFonts w:hint="eastAsia"/>
          <w:sz w:val="24"/>
          <w:szCs w:val="24"/>
        </w:rPr>
        <w:t>50Hz</w:t>
      </w:r>
      <w:r w:rsidR="007A1AEF">
        <w:rPr>
          <w:rFonts w:hint="eastAsia"/>
          <w:sz w:val="24"/>
          <w:szCs w:val="24"/>
        </w:rPr>
        <w:t>的电力网络中高压侧电能的高压电能表（</w:t>
      </w:r>
      <w:r w:rsidR="007A1AEF" w:rsidRPr="007A1AEF">
        <w:rPr>
          <w:rFonts w:hint="eastAsia"/>
          <w:sz w:val="24"/>
          <w:szCs w:val="24"/>
        </w:rPr>
        <w:t>以下简称仪表</w:t>
      </w:r>
      <w:r w:rsidR="007A1AEF">
        <w:rPr>
          <w:rFonts w:hint="eastAsia"/>
          <w:sz w:val="24"/>
          <w:szCs w:val="24"/>
        </w:rPr>
        <w:t>）</w:t>
      </w:r>
      <w:r>
        <w:rPr>
          <w:rFonts w:ascii="宋体" w:hAnsi="宋体" w:hint="eastAsia"/>
          <w:sz w:val="24"/>
          <w:szCs w:val="24"/>
        </w:rPr>
        <w:t>的</w:t>
      </w:r>
      <w:r>
        <w:rPr>
          <w:sz w:val="24"/>
          <w:szCs w:val="24"/>
        </w:rPr>
        <w:t>型式评价。</w:t>
      </w:r>
    </w:p>
    <w:p w:rsidR="0083634F" w:rsidRDefault="0083634F">
      <w:pPr>
        <w:pStyle w:val="21"/>
        <w:snapToGrid w:val="0"/>
        <w:spacing w:after="0" w:line="360" w:lineRule="auto"/>
        <w:ind w:leftChars="0" w:left="0"/>
        <w:jc w:val="left"/>
        <w:rPr>
          <w:rFonts w:ascii="宋体" w:hAnsi="宋体"/>
          <w:color w:val="000000"/>
          <w:sz w:val="24"/>
          <w:szCs w:val="24"/>
        </w:rPr>
      </w:pPr>
    </w:p>
    <w:p w:rsidR="0083634F" w:rsidRDefault="0083634F">
      <w:pPr>
        <w:pStyle w:val="1"/>
        <w:snapToGrid w:val="0"/>
        <w:spacing w:beforeLines="0" w:before="0" w:afterLines="0" w:after="0" w:line="360" w:lineRule="auto"/>
        <w:ind w:left="0" w:firstLine="0"/>
      </w:pPr>
      <w:bookmarkStart w:id="2" w:name="_Toc278474420"/>
      <w:bookmarkStart w:id="3" w:name="_Toc279140151"/>
      <w:bookmarkStart w:id="4" w:name="_Toc280797926"/>
      <w:bookmarkStart w:id="5" w:name="_Toc280797949"/>
      <w:bookmarkStart w:id="6" w:name="_Toc280797972"/>
      <w:bookmarkStart w:id="7" w:name="_Toc280799919"/>
      <w:bookmarkStart w:id="8" w:name="_Toc280799939"/>
      <w:bookmarkStart w:id="9" w:name="_Toc280809970"/>
      <w:bookmarkStart w:id="10" w:name="_Toc278474421"/>
      <w:bookmarkStart w:id="11" w:name="_Toc279140152"/>
      <w:bookmarkStart w:id="12" w:name="_Toc280797927"/>
      <w:bookmarkStart w:id="13" w:name="_Toc280797950"/>
      <w:bookmarkStart w:id="14" w:name="_Toc280797973"/>
      <w:bookmarkStart w:id="15" w:name="_Toc280799920"/>
      <w:bookmarkStart w:id="16" w:name="_Toc280799940"/>
      <w:bookmarkStart w:id="17" w:name="_Toc280809971"/>
      <w:bookmarkStart w:id="18" w:name="_Toc1014300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t>引用文件</w:t>
      </w:r>
      <w:bookmarkEnd w:id="18"/>
    </w:p>
    <w:p w:rsidR="0083634F" w:rsidRDefault="0083634F">
      <w:pPr>
        <w:snapToGrid w:val="0"/>
        <w:spacing w:line="360" w:lineRule="auto"/>
        <w:ind w:firstLineChars="200" w:firstLine="480"/>
        <w:jc w:val="left"/>
        <w:rPr>
          <w:rFonts w:ascii="宋体" w:hAnsi="宋体"/>
          <w:sz w:val="24"/>
          <w:szCs w:val="24"/>
        </w:rPr>
      </w:pPr>
      <w:r>
        <w:rPr>
          <w:rFonts w:ascii="宋体" w:hAnsi="宋体" w:hint="eastAsia"/>
          <w:sz w:val="24"/>
          <w:szCs w:val="24"/>
        </w:rPr>
        <w:t>本大纲引用了下列文件：</w:t>
      </w:r>
    </w:p>
    <w:p w:rsidR="008675B2" w:rsidRPr="008675B2" w:rsidRDefault="008675B2" w:rsidP="0087651F">
      <w:pPr>
        <w:pStyle w:val="afc"/>
        <w:snapToGrid w:val="0"/>
        <w:ind w:firstLine="480"/>
      </w:pPr>
      <w:r w:rsidRPr="008675B2">
        <w:rPr>
          <w:rFonts w:hint="eastAsia"/>
        </w:rPr>
        <w:t>GB/T 32856</w:t>
      </w:r>
      <w:r w:rsidRPr="008675B2">
        <w:rPr>
          <w:rFonts w:hint="eastAsia"/>
        </w:rPr>
        <w:t>—</w:t>
      </w:r>
      <w:r w:rsidRPr="008675B2">
        <w:rPr>
          <w:rFonts w:hint="eastAsia"/>
        </w:rPr>
        <w:t xml:space="preserve">2016 </w:t>
      </w:r>
      <w:r w:rsidRPr="008675B2">
        <w:rPr>
          <w:rFonts w:hint="eastAsia"/>
        </w:rPr>
        <w:t>高压电能表通用技术要求</w:t>
      </w:r>
    </w:p>
    <w:p w:rsidR="008675B2" w:rsidRPr="008675B2" w:rsidRDefault="008675B2" w:rsidP="0087651F">
      <w:pPr>
        <w:pStyle w:val="afc"/>
        <w:snapToGrid w:val="0"/>
        <w:ind w:firstLine="480"/>
        <w:rPr>
          <w:color w:val="auto"/>
        </w:rPr>
      </w:pPr>
      <w:r w:rsidRPr="008675B2">
        <w:rPr>
          <w:rFonts w:hint="eastAsia"/>
          <w:color w:val="auto"/>
        </w:rPr>
        <w:t>GB/T 17215.211</w:t>
      </w:r>
      <w:r w:rsidRPr="008675B2">
        <w:rPr>
          <w:rFonts w:hint="eastAsia"/>
          <w:color w:val="auto"/>
        </w:rPr>
        <w:t>－</w:t>
      </w:r>
      <w:r w:rsidRPr="008675B2">
        <w:rPr>
          <w:rFonts w:hint="eastAsia"/>
          <w:color w:val="auto"/>
        </w:rPr>
        <w:t>20</w:t>
      </w:r>
      <w:r w:rsidR="00C24573">
        <w:rPr>
          <w:rFonts w:hint="eastAsia"/>
          <w:color w:val="auto"/>
        </w:rPr>
        <w:t>21</w:t>
      </w:r>
      <w:r w:rsidRPr="008675B2">
        <w:rPr>
          <w:rFonts w:hint="eastAsia"/>
          <w:color w:val="auto"/>
        </w:rPr>
        <w:t xml:space="preserve"> </w:t>
      </w:r>
      <w:r w:rsidRPr="008675B2">
        <w:rPr>
          <w:rFonts w:hint="eastAsia"/>
          <w:color w:val="auto"/>
        </w:rPr>
        <w:t>交流电测量设备</w:t>
      </w:r>
      <w:r w:rsidRPr="008675B2">
        <w:rPr>
          <w:rFonts w:hint="eastAsia"/>
          <w:color w:val="auto"/>
        </w:rPr>
        <w:t>-</w:t>
      </w:r>
      <w:r w:rsidRPr="008675B2">
        <w:rPr>
          <w:rFonts w:hint="eastAsia"/>
          <w:color w:val="auto"/>
        </w:rPr>
        <w:t>通用要求、试验和试验条件</w:t>
      </w:r>
      <w:r w:rsidRPr="008675B2">
        <w:rPr>
          <w:rFonts w:hint="eastAsia"/>
          <w:color w:val="auto"/>
        </w:rPr>
        <w:t xml:space="preserve"> </w:t>
      </w:r>
      <w:r w:rsidRPr="008675B2">
        <w:rPr>
          <w:rFonts w:hint="eastAsia"/>
          <w:color w:val="auto"/>
        </w:rPr>
        <w:t>第</w:t>
      </w:r>
      <w:r w:rsidRPr="008675B2">
        <w:rPr>
          <w:rFonts w:hint="eastAsia"/>
          <w:color w:val="auto"/>
        </w:rPr>
        <w:t>11</w:t>
      </w:r>
      <w:r w:rsidRPr="008675B2">
        <w:rPr>
          <w:rFonts w:hint="eastAsia"/>
          <w:color w:val="auto"/>
        </w:rPr>
        <w:t>部分：测量设备</w:t>
      </w:r>
    </w:p>
    <w:p w:rsidR="0087651F" w:rsidRPr="006A671D" w:rsidRDefault="0087651F" w:rsidP="0087651F">
      <w:pPr>
        <w:pStyle w:val="afc"/>
        <w:snapToGrid w:val="0"/>
        <w:ind w:firstLine="480"/>
        <w:rPr>
          <w:rFonts w:hAnsi="宋体"/>
          <w:color w:val="auto"/>
        </w:rPr>
      </w:pPr>
      <w:r w:rsidRPr="006A671D">
        <w:rPr>
          <w:color w:val="auto"/>
        </w:rPr>
        <w:t>O</w:t>
      </w:r>
      <w:r w:rsidRPr="006A671D">
        <w:rPr>
          <w:rFonts w:hint="eastAsia"/>
          <w:color w:val="auto"/>
        </w:rPr>
        <w:t>IM</w:t>
      </w:r>
      <w:r w:rsidRPr="006A671D">
        <w:rPr>
          <w:color w:val="auto"/>
        </w:rPr>
        <w:t>L R46-1/-2</w:t>
      </w:r>
      <w:r w:rsidRPr="006A671D">
        <w:rPr>
          <w:color w:val="auto"/>
        </w:rPr>
        <w:t>：</w:t>
      </w:r>
      <w:r w:rsidRPr="006A671D">
        <w:rPr>
          <w:rFonts w:hint="eastAsia"/>
          <w:color w:val="auto"/>
        </w:rPr>
        <w:t xml:space="preserve">2012 </w:t>
      </w:r>
      <w:r w:rsidRPr="006A671D">
        <w:rPr>
          <w:rFonts w:hAnsi="宋体"/>
          <w:color w:val="auto"/>
        </w:rPr>
        <w:t>有功电能表</w:t>
      </w:r>
      <w:r w:rsidRPr="006A671D">
        <w:rPr>
          <w:rFonts w:hAnsi="宋体" w:hint="eastAsia"/>
          <w:color w:val="auto"/>
        </w:rPr>
        <w:t xml:space="preserve"> </w:t>
      </w:r>
      <w:r w:rsidRPr="006A671D">
        <w:rPr>
          <w:rFonts w:hAnsi="宋体"/>
          <w:color w:val="auto"/>
        </w:rPr>
        <w:t>第</w:t>
      </w:r>
      <w:r w:rsidRPr="006A671D">
        <w:rPr>
          <w:color w:val="auto"/>
        </w:rPr>
        <w:t>1</w:t>
      </w:r>
      <w:r w:rsidRPr="006A671D">
        <w:rPr>
          <w:rFonts w:hAnsi="宋体"/>
          <w:color w:val="auto"/>
        </w:rPr>
        <w:t>部分：计量和技术要求</w:t>
      </w:r>
      <w:r w:rsidRPr="006A671D">
        <w:rPr>
          <w:rFonts w:hAnsi="宋体" w:hint="eastAsia"/>
          <w:color w:val="auto"/>
        </w:rPr>
        <w:t xml:space="preserve"> </w:t>
      </w:r>
      <w:r w:rsidRPr="006A671D">
        <w:rPr>
          <w:rFonts w:hAnsi="宋体"/>
          <w:color w:val="auto"/>
        </w:rPr>
        <w:t>第</w:t>
      </w:r>
      <w:r w:rsidRPr="006A671D">
        <w:rPr>
          <w:color w:val="auto"/>
        </w:rPr>
        <w:t>2</w:t>
      </w:r>
      <w:r w:rsidRPr="006A671D">
        <w:rPr>
          <w:rFonts w:hAnsi="宋体"/>
          <w:color w:val="auto"/>
        </w:rPr>
        <w:t>部分：计量控制和性能试验（</w:t>
      </w:r>
      <w:r w:rsidRPr="006A671D">
        <w:rPr>
          <w:color w:val="auto"/>
        </w:rPr>
        <w:t>Active electrical energy meters. Part 1</w:t>
      </w:r>
      <w:r w:rsidRPr="006A671D">
        <w:rPr>
          <w:color w:val="auto"/>
        </w:rPr>
        <w:t>：</w:t>
      </w:r>
      <w:r w:rsidRPr="006A671D">
        <w:rPr>
          <w:color w:val="auto"/>
        </w:rPr>
        <w:t>Metrological and technical requirements Part 2</w:t>
      </w:r>
      <w:r w:rsidRPr="006A671D">
        <w:rPr>
          <w:color w:val="auto"/>
        </w:rPr>
        <w:t>：</w:t>
      </w:r>
      <w:r w:rsidRPr="006A671D">
        <w:rPr>
          <w:color w:val="auto"/>
        </w:rPr>
        <w:t xml:space="preserve"> Metrological controls and performance tests</w:t>
      </w:r>
      <w:r w:rsidRPr="006A671D">
        <w:rPr>
          <w:rFonts w:hAnsi="宋体"/>
          <w:color w:val="auto"/>
        </w:rPr>
        <w:t>）</w:t>
      </w:r>
    </w:p>
    <w:p w:rsidR="0087651F" w:rsidRPr="00DA64E4" w:rsidRDefault="0087651F" w:rsidP="00DA64E4">
      <w:pPr>
        <w:pStyle w:val="afc"/>
        <w:snapToGrid w:val="0"/>
        <w:ind w:firstLine="480"/>
        <w:rPr>
          <w:color w:val="auto"/>
        </w:rPr>
      </w:pPr>
      <w:r w:rsidRPr="00DA64E4">
        <w:rPr>
          <w:color w:val="auto"/>
        </w:rPr>
        <w:t>O</w:t>
      </w:r>
      <w:r w:rsidRPr="00DA64E4">
        <w:rPr>
          <w:rFonts w:hint="eastAsia"/>
          <w:color w:val="auto"/>
        </w:rPr>
        <w:t>IM</w:t>
      </w:r>
      <w:r w:rsidRPr="00DA64E4">
        <w:rPr>
          <w:color w:val="auto"/>
        </w:rPr>
        <w:t>L R46-</w:t>
      </w:r>
      <w:r w:rsidRPr="00DA64E4">
        <w:rPr>
          <w:rFonts w:hint="eastAsia"/>
          <w:color w:val="auto"/>
        </w:rPr>
        <w:t>3</w:t>
      </w:r>
      <w:r w:rsidRPr="00DA64E4">
        <w:rPr>
          <w:color w:val="auto"/>
        </w:rPr>
        <w:t>：</w:t>
      </w:r>
      <w:r w:rsidRPr="00DA64E4">
        <w:rPr>
          <w:rFonts w:hint="eastAsia"/>
          <w:color w:val="auto"/>
        </w:rPr>
        <w:t xml:space="preserve">2013 </w:t>
      </w:r>
      <w:r w:rsidRPr="00DA64E4">
        <w:rPr>
          <w:color w:val="auto"/>
        </w:rPr>
        <w:t>有功电能表</w:t>
      </w:r>
      <w:r w:rsidRPr="00DA64E4">
        <w:rPr>
          <w:rFonts w:hint="eastAsia"/>
          <w:color w:val="auto"/>
        </w:rPr>
        <w:t xml:space="preserve"> </w:t>
      </w:r>
      <w:r w:rsidRPr="00DA64E4">
        <w:rPr>
          <w:color w:val="auto"/>
        </w:rPr>
        <w:t>第</w:t>
      </w:r>
      <w:r w:rsidRPr="00DA64E4">
        <w:rPr>
          <w:rFonts w:hint="eastAsia"/>
          <w:color w:val="auto"/>
        </w:rPr>
        <w:t>3</w:t>
      </w:r>
      <w:r w:rsidRPr="00DA64E4">
        <w:rPr>
          <w:color w:val="auto"/>
        </w:rPr>
        <w:t>部分：</w:t>
      </w:r>
      <w:r w:rsidRPr="00DA64E4">
        <w:rPr>
          <w:rFonts w:hint="eastAsia"/>
          <w:color w:val="auto"/>
        </w:rPr>
        <w:t>试验报告格式</w:t>
      </w:r>
      <w:r w:rsidRPr="00DA64E4">
        <w:rPr>
          <w:color w:val="auto"/>
        </w:rPr>
        <w:t>（</w:t>
      </w:r>
      <w:r w:rsidRPr="00DA64E4">
        <w:rPr>
          <w:color w:val="auto"/>
        </w:rPr>
        <w:t xml:space="preserve">Active electrical energy meters. Part </w:t>
      </w:r>
      <w:r w:rsidRPr="00DA64E4">
        <w:rPr>
          <w:rFonts w:hint="eastAsia"/>
          <w:color w:val="auto"/>
        </w:rPr>
        <w:t>3</w:t>
      </w:r>
      <w:r w:rsidRPr="00DA64E4">
        <w:rPr>
          <w:color w:val="auto"/>
        </w:rPr>
        <w:t>：</w:t>
      </w:r>
      <w:r w:rsidRPr="00DA64E4">
        <w:rPr>
          <w:rFonts w:hint="eastAsia"/>
          <w:color w:val="auto"/>
        </w:rPr>
        <w:t>Test report format</w:t>
      </w:r>
      <w:r w:rsidRPr="00DA64E4">
        <w:rPr>
          <w:color w:val="auto"/>
        </w:rPr>
        <w:t>）</w:t>
      </w:r>
    </w:p>
    <w:p w:rsidR="0087651F" w:rsidRPr="006A671D" w:rsidRDefault="0087651F" w:rsidP="0087651F">
      <w:pPr>
        <w:pStyle w:val="afc"/>
        <w:ind w:firstLine="480"/>
        <w:rPr>
          <w:rFonts w:hAnsi="宋体"/>
          <w:color w:val="auto"/>
        </w:rPr>
      </w:pPr>
      <w:r w:rsidRPr="006A671D">
        <w:rPr>
          <w:rFonts w:hAnsi="宋体"/>
          <w:color w:val="auto"/>
        </w:rPr>
        <w:t>IEC 60068-2-27</w:t>
      </w:r>
      <w:r w:rsidRPr="006A671D">
        <w:rPr>
          <w:rFonts w:hAnsi="宋体"/>
          <w:color w:val="auto"/>
        </w:rPr>
        <w:t>：</w:t>
      </w:r>
      <w:r w:rsidRPr="006A671D">
        <w:rPr>
          <w:rFonts w:hAnsi="宋体"/>
          <w:color w:val="auto"/>
        </w:rPr>
        <w:t xml:space="preserve">2008 </w:t>
      </w:r>
      <w:r w:rsidRPr="006A671D">
        <w:rPr>
          <w:rFonts w:hAnsi="宋体" w:hint="eastAsia"/>
          <w:color w:val="auto"/>
        </w:rPr>
        <w:t>环境试验</w:t>
      </w:r>
      <w:r w:rsidRPr="006A671D">
        <w:rPr>
          <w:rFonts w:hAnsi="宋体" w:hint="eastAsia"/>
          <w:color w:val="auto"/>
        </w:rPr>
        <w:t xml:space="preserve"> </w:t>
      </w:r>
      <w:r w:rsidRPr="006A671D">
        <w:rPr>
          <w:rFonts w:hAnsi="宋体" w:hint="eastAsia"/>
          <w:color w:val="auto"/>
        </w:rPr>
        <w:t>第</w:t>
      </w:r>
      <w:r w:rsidRPr="006A671D">
        <w:rPr>
          <w:rFonts w:hAnsi="宋体"/>
          <w:color w:val="auto"/>
        </w:rPr>
        <w:t>2-27</w:t>
      </w:r>
      <w:r w:rsidRPr="006A671D">
        <w:rPr>
          <w:rFonts w:hAnsi="宋体" w:hint="eastAsia"/>
          <w:color w:val="auto"/>
        </w:rPr>
        <w:t>部分：试验</w:t>
      </w:r>
      <w:r w:rsidRPr="006A671D">
        <w:rPr>
          <w:rFonts w:hAnsi="宋体" w:hint="eastAsia"/>
          <w:color w:val="auto"/>
        </w:rPr>
        <w:t xml:space="preserve"> </w:t>
      </w:r>
      <w:r w:rsidRPr="006A671D">
        <w:rPr>
          <w:rFonts w:hAnsi="宋体" w:hint="eastAsia"/>
          <w:color w:val="auto"/>
        </w:rPr>
        <w:t>试验</w:t>
      </w:r>
      <w:r w:rsidRPr="006A671D">
        <w:rPr>
          <w:rFonts w:hAnsi="宋体"/>
          <w:color w:val="auto"/>
        </w:rPr>
        <w:t>Ea</w:t>
      </w:r>
      <w:r w:rsidRPr="006A671D">
        <w:rPr>
          <w:rFonts w:hAnsi="宋体" w:hint="eastAsia"/>
          <w:color w:val="auto"/>
        </w:rPr>
        <w:t>和</w:t>
      </w:r>
      <w:proofErr w:type="gramStart"/>
      <w:r w:rsidRPr="006A671D">
        <w:rPr>
          <w:rFonts w:hAnsi="宋体" w:hint="eastAsia"/>
          <w:color w:val="auto"/>
        </w:rPr>
        <w:t>导则</w:t>
      </w:r>
      <w:proofErr w:type="gramEnd"/>
      <w:r w:rsidRPr="006A671D">
        <w:rPr>
          <w:rFonts w:hAnsi="宋体" w:hint="eastAsia"/>
          <w:color w:val="auto"/>
        </w:rPr>
        <w:t>：冲击（</w:t>
      </w:r>
      <w:r w:rsidRPr="006A671D">
        <w:rPr>
          <w:rFonts w:hAnsi="宋体"/>
          <w:color w:val="auto"/>
        </w:rPr>
        <w:t>Environmental testing - Part 2-27</w:t>
      </w:r>
      <w:r w:rsidRPr="006A671D">
        <w:rPr>
          <w:rFonts w:hAnsi="宋体"/>
          <w:color w:val="auto"/>
        </w:rPr>
        <w:t>：</w:t>
      </w:r>
      <w:r w:rsidRPr="006A671D">
        <w:rPr>
          <w:rFonts w:hAnsi="宋体"/>
          <w:color w:val="auto"/>
        </w:rPr>
        <w:t>Tests - Test Ea and guidance</w:t>
      </w:r>
      <w:r w:rsidRPr="006A671D">
        <w:rPr>
          <w:rFonts w:hAnsi="宋体" w:hint="eastAsia"/>
          <w:color w:val="auto"/>
        </w:rPr>
        <w:t>：</w:t>
      </w:r>
      <w:r w:rsidRPr="006A671D">
        <w:rPr>
          <w:rFonts w:hAnsi="宋体"/>
          <w:color w:val="auto"/>
        </w:rPr>
        <w:t>Shock</w:t>
      </w:r>
      <w:r w:rsidRPr="006A671D">
        <w:rPr>
          <w:rFonts w:hAnsi="宋体" w:hint="eastAsia"/>
          <w:color w:val="auto"/>
        </w:rPr>
        <w:t>）</w:t>
      </w:r>
    </w:p>
    <w:p w:rsidR="0087651F" w:rsidRPr="00DA64E4" w:rsidRDefault="0087651F" w:rsidP="00DA64E4">
      <w:pPr>
        <w:pStyle w:val="afc"/>
        <w:ind w:firstLine="480"/>
        <w:rPr>
          <w:rFonts w:hAnsi="宋体"/>
          <w:color w:val="auto"/>
        </w:rPr>
      </w:pPr>
      <w:r w:rsidRPr="00DA64E4">
        <w:rPr>
          <w:rFonts w:hAnsi="宋体"/>
          <w:color w:val="auto"/>
        </w:rPr>
        <w:t>IEC 60068-2-64</w:t>
      </w:r>
      <w:r w:rsidRPr="00DA64E4">
        <w:rPr>
          <w:rFonts w:hAnsi="宋体" w:hint="eastAsia"/>
          <w:color w:val="auto"/>
        </w:rPr>
        <w:t>：</w:t>
      </w:r>
      <w:r w:rsidRPr="00DA64E4">
        <w:rPr>
          <w:rFonts w:hAnsi="宋体"/>
          <w:color w:val="auto"/>
        </w:rPr>
        <w:t xml:space="preserve">2008 </w:t>
      </w:r>
      <w:r w:rsidRPr="00DA64E4">
        <w:rPr>
          <w:rFonts w:hAnsi="宋体" w:hint="eastAsia"/>
          <w:color w:val="auto"/>
        </w:rPr>
        <w:t>环境试验</w:t>
      </w:r>
      <w:r w:rsidRPr="00DA64E4">
        <w:rPr>
          <w:rFonts w:hAnsi="宋体" w:hint="eastAsia"/>
          <w:color w:val="auto"/>
        </w:rPr>
        <w:t xml:space="preserve"> </w:t>
      </w:r>
      <w:r w:rsidRPr="00DA64E4">
        <w:rPr>
          <w:rFonts w:hAnsi="宋体" w:hint="eastAsia"/>
          <w:color w:val="auto"/>
        </w:rPr>
        <w:t>第</w:t>
      </w:r>
      <w:r w:rsidRPr="00DA64E4">
        <w:rPr>
          <w:rFonts w:hAnsi="宋体"/>
          <w:color w:val="auto"/>
        </w:rPr>
        <w:t>2-64</w:t>
      </w:r>
      <w:r w:rsidRPr="00DA64E4">
        <w:rPr>
          <w:rFonts w:hAnsi="宋体" w:hint="eastAsia"/>
          <w:color w:val="auto"/>
        </w:rPr>
        <w:t>部分</w:t>
      </w:r>
      <w:r w:rsidRPr="00DA64E4">
        <w:rPr>
          <w:rFonts w:hAnsi="宋体"/>
          <w:color w:val="auto"/>
        </w:rPr>
        <w:t>：</w:t>
      </w:r>
      <w:r w:rsidRPr="00DA64E4">
        <w:rPr>
          <w:rFonts w:hAnsi="宋体" w:hint="eastAsia"/>
          <w:color w:val="auto"/>
        </w:rPr>
        <w:t>试验方法</w:t>
      </w:r>
      <w:r w:rsidRPr="00DA64E4">
        <w:rPr>
          <w:rFonts w:hAnsi="宋体" w:hint="eastAsia"/>
          <w:color w:val="auto"/>
        </w:rPr>
        <w:t xml:space="preserve"> </w:t>
      </w:r>
      <w:r w:rsidRPr="00DA64E4">
        <w:rPr>
          <w:rFonts w:hAnsi="宋体" w:hint="eastAsia"/>
          <w:color w:val="auto"/>
        </w:rPr>
        <w:t>试验</w:t>
      </w:r>
      <w:r w:rsidRPr="00DA64E4">
        <w:rPr>
          <w:rFonts w:hAnsi="宋体"/>
          <w:color w:val="auto"/>
        </w:rPr>
        <w:t>Fh</w:t>
      </w:r>
      <w:r w:rsidRPr="00DA64E4">
        <w:rPr>
          <w:rFonts w:hAnsi="宋体" w:hint="eastAsia"/>
          <w:color w:val="auto"/>
        </w:rPr>
        <w:t>：振动、宽带随机（数字控制）和指南（</w:t>
      </w:r>
      <w:r w:rsidRPr="00DA64E4">
        <w:rPr>
          <w:rFonts w:hAnsi="宋体"/>
          <w:color w:val="auto"/>
        </w:rPr>
        <w:t>Environmental testing - Part 2</w:t>
      </w:r>
      <w:r w:rsidRPr="00DA64E4">
        <w:rPr>
          <w:rFonts w:hAnsi="宋体"/>
          <w:color w:val="auto"/>
        </w:rPr>
        <w:t>：</w:t>
      </w:r>
      <w:r w:rsidRPr="00DA64E4">
        <w:rPr>
          <w:rFonts w:hAnsi="宋体"/>
          <w:color w:val="auto"/>
        </w:rPr>
        <w:t>Testmethods - Test Fh</w:t>
      </w:r>
      <w:r w:rsidRPr="00DA64E4">
        <w:rPr>
          <w:rFonts w:hAnsi="宋体"/>
          <w:color w:val="auto"/>
        </w:rPr>
        <w:t>：</w:t>
      </w:r>
      <w:r w:rsidRPr="00DA64E4">
        <w:rPr>
          <w:rFonts w:hAnsi="宋体"/>
          <w:color w:val="auto"/>
        </w:rPr>
        <w:t>Vibration, broadband random (digital control) and</w:t>
      </w:r>
      <w:r w:rsidRPr="00DA64E4">
        <w:rPr>
          <w:rFonts w:hAnsi="宋体" w:hint="eastAsia"/>
          <w:color w:val="auto"/>
        </w:rPr>
        <w:t xml:space="preserve"> </w:t>
      </w:r>
      <w:r w:rsidRPr="00DA64E4">
        <w:rPr>
          <w:rFonts w:hAnsi="宋体"/>
          <w:color w:val="auto"/>
        </w:rPr>
        <w:t>guidance</w:t>
      </w:r>
      <w:r w:rsidRPr="00DA64E4">
        <w:rPr>
          <w:rFonts w:hAnsi="宋体" w:hint="eastAsia"/>
          <w:color w:val="auto"/>
        </w:rPr>
        <w:t>）</w:t>
      </w:r>
    </w:p>
    <w:p w:rsidR="0087651F" w:rsidRPr="00DA64E4" w:rsidRDefault="0087651F" w:rsidP="00DA64E4">
      <w:pPr>
        <w:pStyle w:val="afc"/>
        <w:ind w:firstLine="480"/>
        <w:rPr>
          <w:rFonts w:hAnsi="宋体"/>
          <w:color w:val="auto"/>
        </w:rPr>
      </w:pPr>
      <w:r w:rsidRPr="00DA64E4">
        <w:rPr>
          <w:rFonts w:hAnsi="宋体"/>
          <w:color w:val="auto"/>
        </w:rPr>
        <w:t>IEC 61000-4-8</w:t>
      </w:r>
      <w:r w:rsidRPr="00DA64E4">
        <w:rPr>
          <w:rFonts w:hAnsi="宋体" w:hint="eastAsia"/>
          <w:color w:val="auto"/>
        </w:rPr>
        <w:t>：</w:t>
      </w:r>
      <w:r w:rsidRPr="00DA64E4">
        <w:rPr>
          <w:rFonts w:hAnsi="宋体" w:hint="eastAsia"/>
          <w:color w:val="auto"/>
        </w:rPr>
        <w:t xml:space="preserve">2009 </w:t>
      </w:r>
      <w:r w:rsidRPr="00DA64E4">
        <w:rPr>
          <w:rFonts w:hAnsi="宋体" w:hint="eastAsia"/>
          <w:color w:val="auto"/>
        </w:rPr>
        <w:t>电磁兼容</w:t>
      </w:r>
      <w:r w:rsidRPr="00DA64E4">
        <w:rPr>
          <w:rFonts w:hAnsi="宋体"/>
          <w:color w:val="auto"/>
        </w:rPr>
        <w:t>(EMC)</w:t>
      </w:r>
      <w:r w:rsidRPr="00DA64E4">
        <w:rPr>
          <w:rFonts w:hAnsi="宋体" w:hint="eastAsia"/>
          <w:color w:val="auto"/>
        </w:rPr>
        <w:t xml:space="preserve"> </w:t>
      </w:r>
      <w:r w:rsidRPr="00DA64E4">
        <w:rPr>
          <w:rFonts w:hAnsi="宋体" w:hint="eastAsia"/>
          <w:color w:val="auto"/>
        </w:rPr>
        <w:t>第</w:t>
      </w:r>
      <w:r w:rsidRPr="00DA64E4">
        <w:rPr>
          <w:rFonts w:hAnsi="宋体"/>
          <w:color w:val="auto"/>
        </w:rPr>
        <w:t>4-</w:t>
      </w:r>
      <w:r w:rsidRPr="00DA64E4">
        <w:rPr>
          <w:rFonts w:hAnsi="宋体" w:hint="eastAsia"/>
          <w:color w:val="auto"/>
        </w:rPr>
        <w:t>8</w:t>
      </w:r>
      <w:r w:rsidRPr="00DA64E4">
        <w:rPr>
          <w:rFonts w:hAnsi="宋体" w:hint="eastAsia"/>
          <w:color w:val="auto"/>
        </w:rPr>
        <w:t>部分：试验和测量技术</w:t>
      </w:r>
      <w:r w:rsidRPr="00DA64E4">
        <w:rPr>
          <w:rFonts w:hAnsi="宋体"/>
          <w:color w:val="auto"/>
        </w:rPr>
        <w:t>–</w:t>
      </w:r>
      <w:r w:rsidRPr="00DA64E4">
        <w:rPr>
          <w:rFonts w:hAnsi="宋体" w:hint="eastAsia"/>
          <w:color w:val="auto"/>
        </w:rPr>
        <w:t>工频磁场抗扰度试验（</w:t>
      </w:r>
      <w:r w:rsidRPr="00DA64E4">
        <w:rPr>
          <w:rFonts w:hAnsi="宋体"/>
          <w:color w:val="auto"/>
        </w:rPr>
        <w:t xml:space="preserve">Electromagnetic compatibility (EMC) </w:t>
      </w:r>
      <w:r w:rsidRPr="00DA64E4">
        <w:rPr>
          <w:rFonts w:hAnsi="宋体"/>
          <w:color w:val="auto"/>
        </w:rPr>
        <w:t>–</w:t>
      </w:r>
      <w:r w:rsidRPr="00DA64E4">
        <w:rPr>
          <w:rFonts w:hAnsi="宋体"/>
          <w:color w:val="auto"/>
        </w:rPr>
        <w:t xml:space="preserve"> Part 4-8</w:t>
      </w:r>
      <w:r w:rsidRPr="00DA64E4">
        <w:rPr>
          <w:rFonts w:hAnsi="宋体"/>
          <w:color w:val="auto"/>
        </w:rPr>
        <w:t>：</w:t>
      </w:r>
      <w:r w:rsidRPr="00DA64E4">
        <w:rPr>
          <w:rFonts w:hAnsi="宋体"/>
          <w:color w:val="auto"/>
        </w:rPr>
        <w:t xml:space="preserve">Testing and measurement techniques </w:t>
      </w:r>
      <w:r w:rsidRPr="00DA64E4">
        <w:rPr>
          <w:rFonts w:hAnsi="宋体"/>
          <w:color w:val="auto"/>
        </w:rPr>
        <w:t>–</w:t>
      </w:r>
      <w:r w:rsidRPr="00DA64E4">
        <w:rPr>
          <w:rFonts w:hAnsi="宋体"/>
          <w:color w:val="auto"/>
        </w:rPr>
        <w:t xml:space="preserve"> Power frequency magnetic field immunity test</w:t>
      </w:r>
      <w:r w:rsidRPr="00DA64E4">
        <w:rPr>
          <w:rFonts w:hAnsi="宋体" w:hint="eastAsia"/>
          <w:color w:val="auto"/>
        </w:rPr>
        <w:t>）</w:t>
      </w:r>
    </w:p>
    <w:p w:rsidR="0087651F" w:rsidRPr="00DA64E4" w:rsidRDefault="0087651F" w:rsidP="00DA64E4">
      <w:pPr>
        <w:pStyle w:val="afc"/>
        <w:ind w:firstLine="480"/>
        <w:rPr>
          <w:rFonts w:hAnsi="宋体"/>
          <w:color w:val="auto"/>
        </w:rPr>
      </w:pPr>
      <w:r w:rsidRPr="00DA64E4">
        <w:rPr>
          <w:rFonts w:hAnsi="宋体"/>
          <w:color w:val="auto"/>
        </w:rPr>
        <w:t>IEC 6205</w:t>
      </w:r>
      <w:r w:rsidRPr="00DA64E4">
        <w:rPr>
          <w:rFonts w:hAnsi="宋体" w:hint="eastAsia"/>
          <w:color w:val="auto"/>
        </w:rPr>
        <w:t>2</w:t>
      </w:r>
      <w:r w:rsidRPr="00DA64E4">
        <w:rPr>
          <w:rFonts w:hAnsi="宋体"/>
          <w:color w:val="auto"/>
        </w:rPr>
        <w:t>-31</w:t>
      </w:r>
      <w:r w:rsidRPr="00DA64E4">
        <w:rPr>
          <w:rFonts w:hAnsi="宋体" w:hint="eastAsia"/>
          <w:color w:val="auto"/>
        </w:rPr>
        <w:t>：</w:t>
      </w:r>
      <w:r w:rsidRPr="00DA64E4">
        <w:rPr>
          <w:rFonts w:hAnsi="宋体" w:hint="eastAsia"/>
          <w:color w:val="auto"/>
        </w:rPr>
        <w:t xml:space="preserve">2015 </w:t>
      </w:r>
      <w:r w:rsidRPr="00DA64E4">
        <w:rPr>
          <w:rFonts w:hAnsi="宋体" w:hint="eastAsia"/>
          <w:color w:val="auto"/>
        </w:rPr>
        <w:t>电测量设备（交流）</w:t>
      </w:r>
      <w:r w:rsidRPr="00DA64E4">
        <w:rPr>
          <w:rFonts w:hAnsi="宋体" w:hint="eastAsia"/>
          <w:color w:val="auto"/>
        </w:rPr>
        <w:t xml:space="preserve"> </w:t>
      </w:r>
      <w:r w:rsidRPr="00DA64E4">
        <w:rPr>
          <w:rFonts w:hAnsi="宋体" w:hint="eastAsia"/>
          <w:color w:val="auto"/>
        </w:rPr>
        <w:t>通用要求</w:t>
      </w:r>
      <w:r w:rsidRPr="00DA64E4">
        <w:rPr>
          <w:rFonts w:hAnsi="宋体" w:hint="eastAsia"/>
          <w:color w:val="auto"/>
        </w:rPr>
        <w:t xml:space="preserve"> </w:t>
      </w:r>
      <w:r w:rsidRPr="00DA64E4">
        <w:rPr>
          <w:rFonts w:hAnsi="宋体" w:hint="eastAsia"/>
          <w:color w:val="auto"/>
        </w:rPr>
        <w:t>试验和试验条件</w:t>
      </w:r>
      <w:r w:rsidRPr="00DA64E4">
        <w:rPr>
          <w:rFonts w:hAnsi="宋体" w:hint="eastAsia"/>
          <w:color w:val="auto"/>
        </w:rPr>
        <w:t>-</w:t>
      </w:r>
      <w:r w:rsidRPr="00DA64E4">
        <w:rPr>
          <w:rFonts w:hAnsi="宋体" w:hint="eastAsia"/>
          <w:color w:val="auto"/>
        </w:rPr>
        <w:t>第</w:t>
      </w:r>
      <w:r w:rsidRPr="00DA64E4">
        <w:rPr>
          <w:rFonts w:hAnsi="宋体" w:hint="eastAsia"/>
          <w:color w:val="auto"/>
        </w:rPr>
        <w:t>31</w:t>
      </w:r>
      <w:r w:rsidRPr="00DA64E4">
        <w:rPr>
          <w:rFonts w:hAnsi="宋体" w:hint="eastAsia"/>
          <w:color w:val="auto"/>
        </w:rPr>
        <w:t>部分：产品安全要求和试验（</w:t>
      </w:r>
      <w:r w:rsidRPr="00DA64E4">
        <w:rPr>
          <w:rFonts w:hAnsi="宋体"/>
          <w:color w:val="auto"/>
        </w:rPr>
        <w:t xml:space="preserve">Electricity metering equipment (AC) </w:t>
      </w:r>
      <w:r w:rsidRPr="00DA64E4">
        <w:rPr>
          <w:rFonts w:hAnsi="宋体"/>
          <w:color w:val="auto"/>
        </w:rPr>
        <w:t>–</w:t>
      </w:r>
      <w:r w:rsidRPr="00DA64E4">
        <w:rPr>
          <w:rFonts w:hAnsi="宋体"/>
          <w:color w:val="auto"/>
        </w:rPr>
        <w:t xml:space="preserve"> General requirements, tests and testconditions </w:t>
      </w:r>
      <w:r w:rsidRPr="00DA64E4">
        <w:rPr>
          <w:rFonts w:hAnsi="宋体"/>
          <w:color w:val="auto"/>
        </w:rPr>
        <w:t>–</w:t>
      </w:r>
      <w:r w:rsidRPr="00DA64E4">
        <w:rPr>
          <w:rFonts w:hAnsi="宋体"/>
          <w:color w:val="auto"/>
        </w:rPr>
        <w:t>Part 31</w:t>
      </w:r>
      <w:r w:rsidRPr="00DA64E4">
        <w:rPr>
          <w:rFonts w:hAnsi="宋体"/>
          <w:color w:val="auto"/>
        </w:rPr>
        <w:t>：</w:t>
      </w:r>
      <w:r w:rsidRPr="00DA64E4">
        <w:rPr>
          <w:rFonts w:hAnsi="宋体"/>
          <w:color w:val="auto"/>
        </w:rPr>
        <w:t>Product safety requirements and tests</w:t>
      </w:r>
      <w:r w:rsidRPr="00DA64E4">
        <w:rPr>
          <w:rFonts w:hAnsi="宋体" w:hint="eastAsia"/>
          <w:color w:val="auto"/>
        </w:rPr>
        <w:t>）</w:t>
      </w:r>
    </w:p>
    <w:p w:rsidR="0083634F" w:rsidRDefault="0083634F" w:rsidP="0087651F">
      <w:pPr>
        <w:tabs>
          <w:tab w:val="left" w:pos="540"/>
        </w:tabs>
        <w:spacing w:line="300" w:lineRule="auto"/>
        <w:ind w:firstLineChars="200" w:firstLine="480"/>
        <w:rPr>
          <w:rFonts w:ascii="宋体" w:hAnsi="宋体"/>
          <w:sz w:val="24"/>
          <w:szCs w:val="24"/>
        </w:rPr>
      </w:pPr>
      <w:r>
        <w:rPr>
          <w:rFonts w:ascii="宋体" w:hAnsi="宋体" w:hint="eastAsia"/>
          <w:sz w:val="24"/>
          <w:szCs w:val="24"/>
        </w:rPr>
        <w:t>凡是注日期的引用文件，仅注日期的版本适用于本规范；凡是不注日期的引用文件，其最新版本（包括所有的修改单）适用于本规范。</w:t>
      </w:r>
    </w:p>
    <w:p w:rsidR="0083634F" w:rsidRDefault="0083634F">
      <w:pPr>
        <w:snapToGrid w:val="0"/>
        <w:spacing w:line="360" w:lineRule="auto"/>
        <w:jc w:val="left"/>
        <w:rPr>
          <w:rFonts w:ascii="宋体" w:hAnsi="宋体"/>
          <w:sz w:val="24"/>
          <w:szCs w:val="24"/>
        </w:rPr>
      </w:pPr>
    </w:p>
    <w:p w:rsidR="0083634F" w:rsidRDefault="0083634F">
      <w:pPr>
        <w:pStyle w:val="1"/>
        <w:snapToGrid w:val="0"/>
        <w:spacing w:beforeLines="0" w:before="0" w:afterLines="0" w:after="0" w:line="360" w:lineRule="auto"/>
        <w:ind w:left="0" w:firstLine="0"/>
      </w:pPr>
      <w:bookmarkStart w:id="19" w:name="_Toc101430047"/>
      <w:r>
        <w:rPr>
          <w:rFonts w:hint="eastAsia"/>
        </w:rPr>
        <w:lastRenderedPageBreak/>
        <w:t>术语</w:t>
      </w:r>
      <w:bookmarkEnd w:id="19"/>
    </w:p>
    <w:p w:rsidR="00486B07" w:rsidRPr="000541E9" w:rsidRDefault="00486B07" w:rsidP="00815A67">
      <w:pPr>
        <w:spacing w:line="360" w:lineRule="auto"/>
        <w:ind w:firstLineChars="200" w:firstLine="480"/>
        <w:jc w:val="left"/>
        <w:rPr>
          <w:sz w:val="24"/>
          <w:szCs w:val="24"/>
        </w:rPr>
      </w:pPr>
      <w:r w:rsidRPr="000541E9">
        <w:rPr>
          <w:sz w:val="24"/>
          <w:szCs w:val="24"/>
        </w:rPr>
        <w:t xml:space="preserve">GB/T </w:t>
      </w:r>
      <w:r w:rsidR="00303A6F">
        <w:rPr>
          <w:rFonts w:hint="eastAsia"/>
          <w:sz w:val="24"/>
          <w:szCs w:val="24"/>
        </w:rPr>
        <w:t>32856</w:t>
      </w:r>
      <w:r w:rsidR="00F13567">
        <w:rPr>
          <w:rFonts w:hint="eastAsia"/>
          <w:sz w:val="24"/>
          <w:szCs w:val="24"/>
        </w:rPr>
        <w:t>和</w:t>
      </w:r>
      <w:r w:rsidR="00F13567">
        <w:rPr>
          <w:rFonts w:hint="eastAsia"/>
          <w:sz w:val="24"/>
          <w:szCs w:val="24"/>
        </w:rPr>
        <w:t>GB/T 17215.211</w:t>
      </w:r>
      <w:r w:rsidRPr="000541E9">
        <w:rPr>
          <w:rFonts w:hint="eastAsia"/>
          <w:sz w:val="24"/>
          <w:szCs w:val="24"/>
        </w:rPr>
        <w:t>中的有关定义以及下列术语和定义适用于本大纲。</w:t>
      </w:r>
    </w:p>
    <w:p w:rsidR="00486B07" w:rsidRPr="00CA7485" w:rsidRDefault="00486B07">
      <w:pPr>
        <w:pStyle w:val="2"/>
        <w:tabs>
          <w:tab w:val="left" w:pos="567"/>
        </w:tabs>
        <w:snapToGrid w:val="0"/>
        <w:spacing w:beforeLines="0" w:before="0" w:line="360" w:lineRule="auto"/>
        <w:ind w:left="0" w:firstLine="0"/>
        <w:rPr>
          <w:rFonts w:ascii="Times New Roman" w:hAnsi="Times New Roman"/>
          <w:b/>
        </w:rPr>
      </w:pPr>
      <w:bookmarkStart w:id="20" w:name="_Toc101430048"/>
      <w:r>
        <w:rPr>
          <w:rFonts w:hint="eastAsia"/>
        </w:rPr>
        <w:t xml:space="preserve">高压电能表 </w:t>
      </w:r>
      <w:r w:rsidRPr="00CA7485">
        <w:rPr>
          <w:rFonts w:ascii="Times New Roman" w:hAnsi="Times New Roman"/>
          <w:b/>
        </w:rPr>
        <w:t>high-voltage electrical energy meter</w:t>
      </w:r>
      <w:bookmarkEnd w:id="20"/>
    </w:p>
    <w:p w:rsidR="0083634F" w:rsidRDefault="00486B07" w:rsidP="00486B07">
      <w:pPr>
        <w:spacing w:line="360" w:lineRule="auto"/>
        <w:ind w:firstLineChars="200" w:firstLine="480"/>
        <w:jc w:val="left"/>
        <w:rPr>
          <w:sz w:val="24"/>
          <w:szCs w:val="24"/>
        </w:rPr>
      </w:pPr>
      <w:r w:rsidRPr="00486B07">
        <w:rPr>
          <w:sz w:val="24"/>
          <w:szCs w:val="24"/>
        </w:rPr>
        <w:t>一种直接接入</w:t>
      </w:r>
      <w:r w:rsidRPr="00486B07">
        <w:rPr>
          <w:sz w:val="24"/>
          <w:szCs w:val="24"/>
        </w:rPr>
        <w:t>6kV</w:t>
      </w:r>
      <w:r w:rsidRPr="00486B07">
        <w:rPr>
          <w:sz w:val="24"/>
          <w:szCs w:val="24"/>
        </w:rPr>
        <w:t>～</w:t>
      </w:r>
      <w:r w:rsidRPr="00486B07">
        <w:rPr>
          <w:sz w:val="24"/>
          <w:szCs w:val="24"/>
        </w:rPr>
        <w:t>35kV</w:t>
      </w:r>
      <w:r w:rsidRPr="00486B07">
        <w:rPr>
          <w:sz w:val="24"/>
          <w:szCs w:val="24"/>
        </w:rPr>
        <w:t>电力线路测量有功电能与无功电能的仪表，由装入同一壳体</w:t>
      </w:r>
      <w:r>
        <w:rPr>
          <w:rFonts w:hint="eastAsia"/>
          <w:sz w:val="24"/>
          <w:szCs w:val="24"/>
        </w:rPr>
        <w:t>（包封）</w:t>
      </w:r>
      <w:r w:rsidRPr="00486B07">
        <w:rPr>
          <w:sz w:val="24"/>
          <w:szCs w:val="24"/>
        </w:rPr>
        <w:t>内包括高压电流电压传感器、高压供电单元、电能计量单元、内置计度显示单元（若有）、通信单元（若有）等组成。</w:t>
      </w:r>
    </w:p>
    <w:p w:rsidR="00486B07" w:rsidRDefault="00486B07" w:rsidP="00486B07">
      <w:pPr>
        <w:spacing w:line="360" w:lineRule="auto"/>
        <w:ind w:firstLineChars="200" w:firstLine="420"/>
        <w:jc w:val="left"/>
      </w:pPr>
      <w:r>
        <w:t>注</w:t>
      </w:r>
      <w:r>
        <w:rPr>
          <w:rFonts w:hint="eastAsia"/>
        </w:rPr>
        <w:t>：高压电能表可使用内置或外置计度显示器。外置计度器应与通信单元配合使用。</w:t>
      </w:r>
    </w:p>
    <w:p w:rsidR="00536469" w:rsidRDefault="00536469" w:rsidP="00536469">
      <w:pPr>
        <w:pStyle w:val="2"/>
        <w:tabs>
          <w:tab w:val="left" w:pos="567"/>
        </w:tabs>
        <w:snapToGrid w:val="0"/>
        <w:spacing w:beforeLines="0" w:before="0" w:line="360" w:lineRule="auto"/>
        <w:ind w:left="0" w:firstLine="0"/>
      </w:pPr>
      <w:bookmarkStart w:id="21" w:name="_Toc101430049"/>
      <w:r>
        <w:rPr>
          <w:rFonts w:hint="eastAsia"/>
        </w:rPr>
        <w:t xml:space="preserve">电能倍率常数 </w:t>
      </w:r>
      <w:r w:rsidRPr="00CA7485">
        <w:rPr>
          <w:rFonts w:ascii="Times New Roman" w:hAnsi="Times New Roman" w:hint="eastAsia"/>
          <w:b/>
        </w:rPr>
        <w:t>multiplication constant</w:t>
      </w:r>
      <w:bookmarkEnd w:id="21"/>
    </w:p>
    <w:p w:rsidR="00536469" w:rsidRPr="00486B07" w:rsidRDefault="00536469" w:rsidP="00536469">
      <w:pPr>
        <w:spacing w:line="360" w:lineRule="auto"/>
        <w:ind w:firstLineChars="200" w:firstLine="480"/>
        <w:jc w:val="left"/>
      </w:pPr>
      <w:r>
        <w:rPr>
          <w:rFonts w:ascii="宋体" w:hAnsi="宋体"/>
          <w:sz w:val="24"/>
          <w:szCs w:val="24"/>
        </w:rPr>
        <w:t>用于仪表所记录电能值的一种输出表示方式</w:t>
      </w:r>
      <w:r>
        <w:rPr>
          <w:rFonts w:ascii="宋体" w:hAnsi="宋体" w:hint="eastAsia"/>
          <w:sz w:val="24"/>
          <w:szCs w:val="24"/>
        </w:rPr>
        <w:t>，</w:t>
      </w:r>
      <w:r>
        <w:rPr>
          <w:rFonts w:ascii="宋体" w:hAnsi="宋体"/>
          <w:sz w:val="24"/>
          <w:szCs w:val="24"/>
        </w:rPr>
        <w:t>在这种表示方式中</w:t>
      </w:r>
      <w:r>
        <w:rPr>
          <w:rFonts w:ascii="宋体" w:hAnsi="宋体" w:hint="eastAsia"/>
          <w:sz w:val="24"/>
          <w:szCs w:val="24"/>
        </w:rPr>
        <w:t>，</w:t>
      </w:r>
      <w:r>
        <w:rPr>
          <w:rFonts w:ascii="宋体" w:hAnsi="宋体"/>
          <w:sz w:val="24"/>
          <w:szCs w:val="24"/>
        </w:rPr>
        <w:t>电能输出值表示为电能基数</w:t>
      </w:r>
      <w:r>
        <w:rPr>
          <w:rFonts w:ascii="宋体" w:hAnsi="宋体" w:hint="eastAsia"/>
          <w:sz w:val="24"/>
          <w:szCs w:val="24"/>
        </w:rPr>
        <w:t>（即电能计量单元的测试值）与电能倍率常数的乘积，其中电能倍率常数以电压倍率常数与电流倍率常数的乘积表示。</w:t>
      </w:r>
    </w:p>
    <w:p w:rsidR="00486B07" w:rsidRDefault="005B4898" w:rsidP="005B4898">
      <w:pPr>
        <w:pStyle w:val="2"/>
        <w:rPr>
          <w:rFonts w:ascii="Times New Roman" w:hAnsi="Times New Roman"/>
        </w:rPr>
      </w:pPr>
      <w:bookmarkStart w:id="22" w:name="_Toc101430050"/>
      <w:r w:rsidRPr="005B4898">
        <w:rPr>
          <w:rFonts w:ascii="Times New Roman" w:hAnsi="Times New Roman" w:hint="eastAsia"/>
        </w:rPr>
        <w:t>集成指示显示器</w:t>
      </w:r>
      <w:r w:rsidRPr="005B4898">
        <w:rPr>
          <w:rFonts w:ascii="Times New Roman" w:hAnsi="Times New Roman" w:hint="eastAsia"/>
        </w:rPr>
        <w:t xml:space="preserve"> </w:t>
      </w:r>
      <w:r w:rsidRPr="005B4898">
        <w:rPr>
          <w:rFonts w:ascii="Times New Roman" w:hAnsi="Times New Roman" w:hint="eastAsia"/>
          <w:b/>
        </w:rPr>
        <w:t>integrated indicating display</w:t>
      </w:r>
      <w:bookmarkEnd w:id="22"/>
    </w:p>
    <w:p w:rsidR="00815A67" w:rsidRPr="00815A67" w:rsidRDefault="005B4898" w:rsidP="005B4898">
      <w:pPr>
        <w:snapToGrid w:val="0"/>
        <w:spacing w:line="360" w:lineRule="auto"/>
        <w:ind w:firstLineChars="200" w:firstLine="480"/>
        <w:jc w:val="left"/>
        <w:rPr>
          <w:sz w:val="24"/>
          <w:szCs w:val="24"/>
        </w:rPr>
      </w:pPr>
      <w:r w:rsidRPr="005B4898">
        <w:rPr>
          <w:rFonts w:hint="eastAsia"/>
          <w:sz w:val="24"/>
          <w:szCs w:val="24"/>
        </w:rPr>
        <w:t>集成在仪表外壳内的指示显示器。</w:t>
      </w:r>
    </w:p>
    <w:p w:rsidR="005B4898" w:rsidRDefault="008675B2" w:rsidP="005B4898">
      <w:pPr>
        <w:pStyle w:val="2"/>
        <w:rPr>
          <w:rFonts w:ascii="Times New Roman" w:hAnsi="Times New Roman"/>
        </w:rPr>
      </w:pPr>
      <w:bookmarkStart w:id="23" w:name="_Toc101430051"/>
      <w:r>
        <w:rPr>
          <w:rFonts w:ascii="Times New Roman" w:hAnsi="Times New Roman" w:hint="eastAsia"/>
        </w:rPr>
        <w:t>独立</w:t>
      </w:r>
      <w:r w:rsidR="005B4898" w:rsidRPr="005B4898">
        <w:rPr>
          <w:rFonts w:ascii="Times New Roman" w:hAnsi="Times New Roman" w:hint="eastAsia"/>
        </w:rPr>
        <w:t>指示显示器</w:t>
      </w:r>
      <w:r w:rsidR="005B4898" w:rsidRPr="005B4898">
        <w:rPr>
          <w:rFonts w:ascii="Times New Roman" w:hAnsi="Times New Roman" w:hint="eastAsia"/>
        </w:rPr>
        <w:t xml:space="preserve"> </w:t>
      </w:r>
      <w:r w:rsidR="005B4898" w:rsidRPr="005B4898">
        <w:rPr>
          <w:rFonts w:ascii="Times New Roman" w:hAnsi="Times New Roman" w:hint="eastAsia"/>
          <w:b/>
        </w:rPr>
        <w:t>detached indicating display</w:t>
      </w:r>
      <w:bookmarkEnd w:id="23"/>
    </w:p>
    <w:p w:rsidR="005B4898" w:rsidRPr="005B4898" w:rsidRDefault="000541E9" w:rsidP="005B4898">
      <w:pPr>
        <w:snapToGrid w:val="0"/>
        <w:spacing w:line="360" w:lineRule="auto"/>
        <w:ind w:firstLineChars="200" w:firstLine="480"/>
        <w:jc w:val="left"/>
        <w:rPr>
          <w:sz w:val="24"/>
          <w:szCs w:val="24"/>
        </w:rPr>
      </w:pPr>
      <w:r>
        <w:rPr>
          <w:rFonts w:hint="eastAsia"/>
          <w:sz w:val="24"/>
          <w:szCs w:val="24"/>
        </w:rPr>
        <w:t>安装在自身外壳内、与仪表外壳分离的，通过蓝牙、网络等与仪表进行连接，不参与仪表数据计算、存储等任何数据处理，仅用于显示的指示显示器</w:t>
      </w:r>
      <w:r w:rsidR="005B4898" w:rsidRPr="005B4898">
        <w:rPr>
          <w:rFonts w:hint="eastAsia"/>
          <w:sz w:val="24"/>
          <w:szCs w:val="24"/>
        </w:rPr>
        <w:t>。</w:t>
      </w:r>
    </w:p>
    <w:p w:rsidR="005B4898" w:rsidRPr="005B4898" w:rsidRDefault="005B4898" w:rsidP="005B4898">
      <w:pPr>
        <w:snapToGrid w:val="0"/>
        <w:spacing w:line="360" w:lineRule="auto"/>
        <w:ind w:firstLineChars="200" w:firstLine="420"/>
        <w:jc w:val="left"/>
        <w:rPr>
          <w:szCs w:val="21"/>
        </w:rPr>
      </w:pPr>
      <w:r w:rsidRPr="005B4898">
        <w:rPr>
          <w:rFonts w:hint="eastAsia"/>
          <w:szCs w:val="21"/>
        </w:rPr>
        <w:t>注：</w:t>
      </w:r>
      <w:r w:rsidR="000541E9">
        <w:rPr>
          <w:rFonts w:hint="eastAsia"/>
          <w:szCs w:val="21"/>
        </w:rPr>
        <w:t>独立</w:t>
      </w:r>
      <w:r w:rsidRPr="005B4898">
        <w:rPr>
          <w:rFonts w:hint="eastAsia"/>
          <w:szCs w:val="21"/>
        </w:rPr>
        <w:t>指示显示器</w:t>
      </w:r>
      <w:r w:rsidR="000541E9">
        <w:rPr>
          <w:rFonts w:hint="eastAsia"/>
          <w:szCs w:val="21"/>
        </w:rPr>
        <w:t>可以</w:t>
      </w:r>
      <w:r w:rsidRPr="005B4898">
        <w:rPr>
          <w:rFonts w:hint="eastAsia"/>
          <w:szCs w:val="21"/>
        </w:rPr>
        <w:t>是一个单独的普通人机接口装置，例如平板电脑或工业人机接口装置。</w:t>
      </w:r>
      <w:r w:rsidR="000541E9">
        <w:rPr>
          <w:rFonts w:hint="eastAsia"/>
          <w:szCs w:val="21"/>
        </w:rPr>
        <w:t>独立</w:t>
      </w:r>
      <w:r w:rsidRPr="005B4898">
        <w:rPr>
          <w:rFonts w:hint="eastAsia"/>
          <w:szCs w:val="21"/>
        </w:rPr>
        <w:t>指示显示器</w:t>
      </w:r>
      <w:r w:rsidR="000541E9">
        <w:rPr>
          <w:rFonts w:hint="eastAsia"/>
          <w:szCs w:val="21"/>
        </w:rPr>
        <w:t>仅</w:t>
      </w:r>
      <w:r w:rsidRPr="005B4898">
        <w:rPr>
          <w:rFonts w:hint="eastAsia"/>
          <w:szCs w:val="21"/>
        </w:rPr>
        <w:t>与规定的仪表型式一起使用。</w:t>
      </w:r>
    </w:p>
    <w:p w:rsidR="005B4898" w:rsidRPr="005B4898" w:rsidRDefault="005B4898" w:rsidP="00486B07">
      <w:pPr>
        <w:snapToGrid w:val="0"/>
        <w:spacing w:line="360" w:lineRule="auto"/>
        <w:jc w:val="left"/>
        <w:rPr>
          <w:rFonts w:ascii="宋体" w:hAnsi="宋体"/>
          <w:color w:val="000000"/>
          <w:sz w:val="24"/>
          <w:szCs w:val="24"/>
        </w:rPr>
      </w:pPr>
    </w:p>
    <w:p w:rsidR="0083634F" w:rsidRDefault="0083634F">
      <w:pPr>
        <w:pStyle w:val="1"/>
        <w:snapToGrid w:val="0"/>
        <w:spacing w:beforeLines="0" w:before="0" w:afterLines="0" w:after="0" w:line="360" w:lineRule="auto"/>
        <w:ind w:left="0" w:firstLine="0"/>
      </w:pPr>
      <w:bookmarkStart w:id="24" w:name="_Toc101430052"/>
      <w:r>
        <w:rPr>
          <w:rFonts w:hint="eastAsia"/>
        </w:rPr>
        <w:t>概述</w:t>
      </w:r>
      <w:bookmarkEnd w:id="24"/>
    </w:p>
    <w:p w:rsidR="00A430CA" w:rsidRPr="00767EDD" w:rsidRDefault="00A430CA" w:rsidP="00A430CA">
      <w:pPr>
        <w:pStyle w:val="aff5"/>
        <w:rPr>
          <w:color w:val="000000" w:themeColor="text1"/>
        </w:rPr>
      </w:pPr>
      <w:bookmarkStart w:id="25" w:name="_Hlk66108569"/>
      <w:bookmarkStart w:id="26" w:name="_Toc529450273"/>
      <w:r w:rsidRPr="00767EDD">
        <w:rPr>
          <w:rFonts w:hint="eastAsia"/>
          <w:color w:val="000000" w:themeColor="text1"/>
        </w:rPr>
        <w:t>高压电能表是将高压电压、电流传感器和电能测量单元等部分进行整体设计和封装，直接接入</w:t>
      </w:r>
      <w:r w:rsidRPr="00767EDD">
        <w:rPr>
          <w:rFonts w:hint="eastAsia"/>
          <w:color w:val="000000" w:themeColor="text1"/>
        </w:rPr>
        <w:t>6kV~35kV</w:t>
      </w:r>
      <w:r w:rsidRPr="00767EDD">
        <w:rPr>
          <w:rFonts w:hint="eastAsia"/>
          <w:color w:val="000000" w:themeColor="text1"/>
        </w:rPr>
        <w:t>电力系统高压侧，测量有功电能和无功电能的装置。通常由高压电流、电压传感器、供电单元、乘法器、</w:t>
      </w:r>
      <w:r w:rsidRPr="00767EDD">
        <w:rPr>
          <w:color w:val="000000" w:themeColor="text1"/>
        </w:rPr>
        <w:t>P/F</w:t>
      </w:r>
      <w:r w:rsidRPr="00767EDD">
        <w:rPr>
          <w:rFonts w:hint="eastAsia"/>
          <w:color w:val="000000" w:themeColor="text1"/>
        </w:rPr>
        <w:t>变换器、分频器、通信单元、计度单元、时钟单元、存储单元和微处理器等组成。单相高压电能表的原理图如</w:t>
      </w:r>
      <w:r w:rsidRPr="00767EDD">
        <w:rPr>
          <w:color w:val="000000" w:themeColor="text1"/>
        </w:rPr>
        <w:fldChar w:fldCharType="begin"/>
      </w:r>
      <w:r w:rsidRPr="00767EDD">
        <w:rPr>
          <w:color w:val="000000" w:themeColor="text1"/>
        </w:rPr>
        <w:instrText xml:space="preserve"> REF _Ref66458706  \* MERGEFORMAT </w:instrText>
      </w:r>
      <w:r w:rsidRPr="00767EDD">
        <w:rPr>
          <w:color w:val="000000" w:themeColor="text1"/>
        </w:rPr>
        <w:fldChar w:fldCharType="separate"/>
      </w:r>
      <w:r w:rsidR="000824BA" w:rsidRPr="000824BA">
        <w:rPr>
          <w:rFonts w:hint="eastAsia"/>
          <w:color w:val="000000" w:themeColor="text1"/>
        </w:rPr>
        <w:t>图</w:t>
      </w:r>
      <w:r w:rsidR="000824BA" w:rsidRPr="000824BA">
        <w:rPr>
          <w:color w:val="000000" w:themeColor="text1"/>
        </w:rPr>
        <w:t>1</w:t>
      </w:r>
      <w:r w:rsidRPr="00767EDD">
        <w:rPr>
          <w:color w:val="000000" w:themeColor="text1"/>
        </w:rPr>
        <w:fldChar w:fldCharType="end"/>
      </w:r>
      <w:r w:rsidRPr="00767EDD">
        <w:rPr>
          <w:rFonts w:hint="eastAsia"/>
          <w:color w:val="000000" w:themeColor="text1"/>
        </w:rPr>
        <w:t>所示。</w:t>
      </w:r>
    </w:p>
    <w:bookmarkEnd w:id="25"/>
    <w:p w:rsidR="00A430CA" w:rsidRPr="00767EDD" w:rsidRDefault="00A430CA" w:rsidP="00A430CA">
      <w:pPr>
        <w:pStyle w:val="aff5"/>
        <w:rPr>
          <w:color w:val="000000" w:themeColor="text1"/>
        </w:rPr>
      </w:pPr>
      <w:r w:rsidRPr="00767EDD">
        <w:rPr>
          <w:rFonts w:hint="eastAsia"/>
          <w:color w:val="000000" w:themeColor="text1"/>
        </w:rPr>
        <w:t>对于三相高压电能表，各相电压、电流传感器及其乘法器与单相高压电能表相同，但在</w:t>
      </w:r>
      <w:r w:rsidRPr="00767EDD">
        <w:rPr>
          <w:color w:val="000000" w:themeColor="text1"/>
        </w:rPr>
        <w:t>P/F</w:t>
      </w:r>
      <w:r w:rsidRPr="00767EDD">
        <w:rPr>
          <w:rFonts w:hint="eastAsia"/>
          <w:color w:val="000000" w:themeColor="text1"/>
        </w:rPr>
        <w:t>变换器前需加求和电路，将各相乘法器输出的信号相加后送到分频器变频。按接线方式可分为三相三线和三相四线。</w:t>
      </w:r>
    </w:p>
    <w:p w:rsidR="00A430CA" w:rsidRPr="00767EDD" w:rsidRDefault="00A430CA" w:rsidP="00A430CA">
      <w:pPr>
        <w:pStyle w:val="afa"/>
        <w:spacing w:before="312" w:after="312"/>
        <w:ind w:firstLineChars="0" w:firstLine="0"/>
        <w:jc w:val="center"/>
        <w:rPr>
          <w:rFonts w:ascii="Times New Roman"/>
          <w:color w:val="000000" w:themeColor="text1"/>
        </w:rPr>
      </w:pPr>
      <w:r>
        <w:object w:dxaOrig="8355" w:dyaOrig="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95pt;height:172.5pt" o:ole="">
            <v:imagedata r:id="rId17" o:title=""/>
          </v:shape>
          <o:OLEObject Type="Embed" ProgID="Visio.Drawing.15" ShapeID="_x0000_i1025" DrawAspect="Content" ObjectID="_1766487568" r:id="rId18"/>
        </w:object>
      </w:r>
      <w:r w:rsidRPr="00767EDD">
        <w:rPr>
          <w:color w:val="000000" w:themeColor="text1"/>
        </w:rPr>
        <w:t xml:space="preserve"> </w:t>
      </w:r>
    </w:p>
    <w:p w:rsidR="00A430CA" w:rsidRDefault="00A430CA" w:rsidP="00A430CA">
      <w:pPr>
        <w:spacing w:line="360" w:lineRule="auto"/>
        <w:jc w:val="center"/>
        <w:outlineLvl w:val="1"/>
        <w:rPr>
          <w:rFonts w:ascii="宋体" w:hAnsi="宋体"/>
          <w:color w:val="000000" w:themeColor="text1"/>
          <w:szCs w:val="21"/>
        </w:rPr>
      </w:pPr>
      <w:bookmarkStart w:id="27" w:name="_Ref66458706"/>
      <w:bookmarkStart w:id="28" w:name="_Toc100664484"/>
      <w:bookmarkStart w:id="29" w:name="_Toc101430053"/>
      <w:r w:rsidRPr="005418C3">
        <w:rPr>
          <w:rFonts w:ascii="宋体" w:hAnsi="宋体" w:hint="eastAsia"/>
          <w:color w:val="000000" w:themeColor="text1"/>
          <w:szCs w:val="21"/>
        </w:rPr>
        <w:t>图</w:t>
      </w:r>
      <w:r w:rsidRPr="005418C3">
        <w:rPr>
          <w:rFonts w:ascii="宋体" w:hAnsi="宋体"/>
          <w:color w:val="000000" w:themeColor="text1"/>
          <w:szCs w:val="21"/>
        </w:rPr>
        <w:fldChar w:fldCharType="begin"/>
      </w:r>
      <w:r w:rsidRPr="005418C3">
        <w:rPr>
          <w:rFonts w:ascii="宋体" w:hAnsi="宋体"/>
          <w:color w:val="000000" w:themeColor="text1"/>
          <w:szCs w:val="21"/>
        </w:rPr>
        <w:instrText xml:space="preserve"> SEQ </w:instrText>
      </w:r>
      <w:r w:rsidRPr="005418C3">
        <w:rPr>
          <w:rFonts w:ascii="宋体" w:hAnsi="宋体" w:hint="eastAsia"/>
          <w:color w:val="000000" w:themeColor="text1"/>
          <w:szCs w:val="21"/>
        </w:rPr>
        <w:instrText>图</w:instrText>
      </w:r>
      <w:r w:rsidRPr="005418C3">
        <w:rPr>
          <w:rFonts w:ascii="宋体" w:hAnsi="宋体"/>
          <w:color w:val="000000" w:themeColor="text1"/>
          <w:szCs w:val="21"/>
        </w:rPr>
        <w:instrText xml:space="preserve"> \* ARABIC </w:instrText>
      </w:r>
      <w:r w:rsidRPr="005418C3">
        <w:rPr>
          <w:rFonts w:ascii="宋体" w:hAnsi="宋体"/>
          <w:color w:val="000000" w:themeColor="text1"/>
          <w:szCs w:val="21"/>
        </w:rPr>
        <w:fldChar w:fldCharType="separate"/>
      </w:r>
      <w:r w:rsidR="000824BA">
        <w:rPr>
          <w:rFonts w:ascii="宋体" w:hAnsi="宋体"/>
          <w:noProof/>
          <w:color w:val="000000" w:themeColor="text1"/>
          <w:szCs w:val="21"/>
        </w:rPr>
        <w:t>1</w:t>
      </w:r>
      <w:r w:rsidRPr="005418C3">
        <w:rPr>
          <w:rFonts w:ascii="宋体" w:hAnsi="宋体"/>
          <w:color w:val="000000" w:themeColor="text1"/>
          <w:szCs w:val="21"/>
        </w:rPr>
        <w:fldChar w:fldCharType="end"/>
      </w:r>
      <w:bookmarkEnd w:id="27"/>
      <w:r w:rsidRPr="005418C3">
        <w:rPr>
          <w:rFonts w:ascii="宋体" w:hAnsi="宋体"/>
          <w:color w:val="000000" w:themeColor="text1"/>
          <w:szCs w:val="21"/>
        </w:rPr>
        <w:t xml:space="preserve"> </w:t>
      </w:r>
      <w:r w:rsidRPr="005418C3">
        <w:rPr>
          <w:rFonts w:ascii="宋体" w:hAnsi="宋体" w:hint="eastAsia"/>
          <w:color w:val="000000" w:themeColor="text1"/>
          <w:szCs w:val="21"/>
        </w:rPr>
        <w:t>单相高压电能表原理图</w:t>
      </w:r>
      <w:bookmarkEnd w:id="28"/>
      <w:bookmarkEnd w:id="29"/>
    </w:p>
    <w:bookmarkEnd w:id="26"/>
    <w:p w:rsidR="0083634F" w:rsidRDefault="0083634F">
      <w:pPr>
        <w:snapToGrid w:val="0"/>
        <w:spacing w:line="360" w:lineRule="auto"/>
        <w:jc w:val="left"/>
        <w:rPr>
          <w:rFonts w:ascii="宋体"/>
          <w:color w:val="000000"/>
        </w:rPr>
      </w:pPr>
    </w:p>
    <w:p w:rsidR="0083634F" w:rsidRDefault="0083634F">
      <w:pPr>
        <w:pStyle w:val="1"/>
        <w:snapToGrid w:val="0"/>
        <w:spacing w:beforeLines="0" w:before="0" w:afterLines="0" w:after="0" w:line="360" w:lineRule="auto"/>
        <w:ind w:left="0" w:firstLine="0"/>
      </w:pPr>
      <w:bookmarkStart w:id="30" w:name="_Toc101430054"/>
      <w:r>
        <w:rPr>
          <w:rFonts w:hint="eastAsia"/>
        </w:rPr>
        <w:t>法制管理要求</w:t>
      </w:r>
      <w:bookmarkEnd w:id="30"/>
    </w:p>
    <w:p w:rsidR="0083634F" w:rsidRPr="00B5203C" w:rsidRDefault="0083634F">
      <w:pPr>
        <w:pStyle w:val="2"/>
        <w:tabs>
          <w:tab w:val="left" w:pos="567"/>
        </w:tabs>
        <w:snapToGrid w:val="0"/>
        <w:spacing w:beforeLines="0" w:before="0" w:line="360" w:lineRule="auto"/>
        <w:ind w:left="0" w:firstLine="0"/>
        <w:rPr>
          <w:rFonts w:ascii="Times New Roman" w:hAnsi="Times New Roman"/>
        </w:rPr>
      </w:pPr>
      <w:bookmarkStart w:id="31" w:name="_Toc101430055"/>
      <w:r w:rsidRPr="00B5203C">
        <w:rPr>
          <w:rFonts w:ascii="Times New Roman" w:hAnsi="Times New Roman"/>
        </w:rPr>
        <w:t>计量单位</w:t>
      </w:r>
      <w:bookmarkEnd w:id="31"/>
    </w:p>
    <w:p w:rsidR="009B083F" w:rsidRPr="00B5203C" w:rsidRDefault="009B083F" w:rsidP="009B083F">
      <w:pPr>
        <w:spacing w:line="360" w:lineRule="auto"/>
        <w:ind w:firstLineChars="200" w:firstLine="480"/>
        <w:rPr>
          <w:sz w:val="24"/>
        </w:rPr>
      </w:pPr>
      <w:r w:rsidRPr="00B5203C">
        <w:rPr>
          <w:sz w:val="24"/>
        </w:rPr>
        <w:t>仪表应采用法定计量单位，各参数的法定计量单位和符号见表</w:t>
      </w:r>
      <w:r w:rsidR="007D1C51">
        <w:rPr>
          <w:rFonts w:hint="eastAsia"/>
          <w:sz w:val="24"/>
        </w:rPr>
        <w:t>1</w:t>
      </w:r>
      <w:r w:rsidRPr="00B5203C">
        <w:rPr>
          <w:sz w:val="24"/>
        </w:rPr>
        <w:t>。</w:t>
      </w:r>
    </w:p>
    <w:p w:rsidR="009B083F" w:rsidRPr="00B5203C" w:rsidRDefault="009B083F" w:rsidP="009B083F">
      <w:pPr>
        <w:pStyle w:val="a7"/>
        <w:numPr>
          <w:ilvl w:val="0"/>
          <w:numId w:val="0"/>
        </w:numPr>
        <w:spacing w:before="156" w:after="156" w:line="360" w:lineRule="auto"/>
        <w:rPr>
          <w:rFonts w:ascii="Times New Roman"/>
        </w:rPr>
      </w:pPr>
      <w:r w:rsidRPr="00B5203C">
        <w:rPr>
          <w:rFonts w:ascii="Times New Roman"/>
        </w:rPr>
        <w:t>表</w:t>
      </w:r>
      <w:r w:rsidR="007D1C51">
        <w:rPr>
          <w:rFonts w:ascii="Times New Roman" w:hint="eastAsia"/>
        </w:rPr>
        <w:t>1</w:t>
      </w:r>
      <w:r w:rsidRPr="00B5203C">
        <w:rPr>
          <w:rFonts w:ascii="Times New Roman"/>
        </w:rPr>
        <w:t>仪表各参数的法定计量单位和符号</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128"/>
        <w:gridCol w:w="3126"/>
      </w:tblGrid>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量的名称</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单位名称</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符号名称</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电压</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伏</w:t>
            </w:r>
            <w:r w:rsidRPr="00B5203C">
              <w:rPr>
                <w:szCs w:val="21"/>
              </w:rPr>
              <w:t>[</w:t>
            </w:r>
            <w:r w:rsidRPr="00B5203C">
              <w:rPr>
                <w:szCs w:val="21"/>
              </w:rPr>
              <w:t>特</w:t>
            </w:r>
            <w:r w:rsidRPr="00B5203C">
              <w:rPr>
                <w:szCs w:val="21"/>
              </w:rPr>
              <w:t>]</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V</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电流</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安</w:t>
            </w:r>
            <w:r w:rsidRPr="00B5203C">
              <w:rPr>
                <w:szCs w:val="21"/>
              </w:rPr>
              <w:t>[</w:t>
            </w:r>
            <w:r w:rsidRPr="00B5203C">
              <w:rPr>
                <w:szCs w:val="21"/>
              </w:rPr>
              <w:t>培</w:t>
            </w:r>
            <w:r w:rsidRPr="00B5203C">
              <w:rPr>
                <w:szCs w:val="21"/>
              </w:rPr>
              <w:t>]</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A</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有功功率</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瓦</w:t>
            </w:r>
            <w:r w:rsidRPr="00B5203C">
              <w:rPr>
                <w:szCs w:val="21"/>
              </w:rPr>
              <w:t>[</w:t>
            </w:r>
            <w:r w:rsidRPr="00B5203C">
              <w:rPr>
                <w:szCs w:val="21"/>
              </w:rPr>
              <w:t>特</w:t>
            </w:r>
            <w:r w:rsidRPr="00B5203C">
              <w:rPr>
                <w:szCs w:val="21"/>
              </w:rPr>
              <w:t>]</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W</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无功功率</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乏</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Var</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视在功率</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伏安</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VA</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频率</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proofErr w:type="gramStart"/>
            <w:r w:rsidRPr="00B5203C">
              <w:rPr>
                <w:szCs w:val="21"/>
              </w:rPr>
              <w:t>赫</w:t>
            </w:r>
            <w:proofErr w:type="gramEnd"/>
            <w:r w:rsidRPr="00B5203C">
              <w:rPr>
                <w:szCs w:val="21"/>
              </w:rPr>
              <w:t>[</w:t>
            </w:r>
            <w:r w:rsidRPr="00B5203C">
              <w:rPr>
                <w:szCs w:val="21"/>
              </w:rPr>
              <w:t>兹</w:t>
            </w:r>
            <w:r w:rsidRPr="00B5203C">
              <w:rPr>
                <w:szCs w:val="21"/>
              </w:rPr>
              <w:t>]</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Hz</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有功电能</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千瓦时</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kWh</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无功电能</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千乏时</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667646">
            <w:pPr>
              <w:spacing w:line="360" w:lineRule="auto"/>
              <w:jc w:val="center"/>
              <w:rPr>
                <w:szCs w:val="21"/>
              </w:rPr>
            </w:pPr>
            <w:r>
              <w:rPr>
                <w:rFonts w:hint="eastAsia"/>
                <w:szCs w:val="21"/>
              </w:rPr>
              <w:t>k</w:t>
            </w:r>
            <w:r w:rsidR="009B083F" w:rsidRPr="00B5203C">
              <w:rPr>
                <w:szCs w:val="21"/>
              </w:rPr>
              <w:t>var</w:t>
            </w:r>
          </w:p>
        </w:tc>
      </w:tr>
      <w:tr w:rsidR="009B083F" w:rsidRPr="00B5203C" w:rsidTr="009B083F">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时间</w:t>
            </w:r>
          </w:p>
        </w:tc>
        <w:tc>
          <w:tcPr>
            <w:tcW w:w="1667"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秒，分，</w:t>
            </w:r>
            <w:r w:rsidRPr="00B5203C">
              <w:rPr>
                <w:szCs w:val="21"/>
              </w:rPr>
              <w:t>[</w:t>
            </w:r>
            <w:r w:rsidRPr="00B5203C">
              <w:rPr>
                <w:szCs w:val="21"/>
              </w:rPr>
              <w:t>小</w:t>
            </w:r>
            <w:r w:rsidRPr="00B5203C">
              <w:rPr>
                <w:szCs w:val="21"/>
              </w:rPr>
              <w:t>]</w:t>
            </w:r>
            <w:r w:rsidRPr="00B5203C">
              <w:rPr>
                <w:szCs w:val="21"/>
              </w:rPr>
              <w:t>时</w:t>
            </w:r>
          </w:p>
        </w:tc>
        <w:tc>
          <w:tcPr>
            <w:tcW w:w="1666" w:type="pct"/>
            <w:tcBorders>
              <w:top w:val="single" w:sz="4" w:space="0" w:color="auto"/>
              <w:left w:val="single" w:sz="4" w:space="0" w:color="auto"/>
              <w:bottom w:val="single" w:sz="4" w:space="0" w:color="auto"/>
              <w:right w:val="single" w:sz="4" w:space="0" w:color="auto"/>
            </w:tcBorders>
            <w:hideMark/>
          </w:tcPr>
          <w:p w:rsidR="009B083F" w:rsidRPr="00B5203C" w:rsidRDefault="009B083F">
            <w:pPr>
              <w:spacing w:line="360" w:lineRule="auto"/>
              <w:jc w:val="center"/>
              <w:rPr>
                <w:szCs w:val="21"/>
              </w:rPr>
            </w:pPr>
            <w:r w:rsidRPr="00B5203C">
              <w:rPr>
                <w:szCs w:val="21"/>
              </w:rPr>
              <w:t>s</w:t>
            </w:r>
            <w:r w:rsidRPr="00B5203C">
              <w:rPr>
                <w:szCs w:val="21"/>
              </w:rPr>
              <w:t>，</w:t>
            </w:r>
            <w:r w:rsidRPr="00B5203C">
              <w:rPr>
                <w:szCs w:val="21"/>
              </w:rPr>
              <w:t>min</w:t>
            </w:r>
            <w:r w:rsidRPr="00B5203C">
              <w:rPr>
                <w:szCs w:val="21"/>
              </w:rPr>
              <w:t>，</w:t>
            </w:r>
            <w:r w:rsidRPr="00B5203C">
              <w:rPr>
                <w:szCs w:val="21"/>
              </w:rPr>
              <w:t>h</w:t>
            </w:r>
          </w:p>
        </w:tc>
      </w:tr>
    </w:tbl>
    <w:p w:rsidR="0083634F" w:rsidRPr="00B5203C" w:rsidRDefault="0083634F">
      <w:pPr>
        <w:snapToGrid w:val="0"/>
        <w:spacing w:line="360" w:lineRule="auto"/>
        <w:ind w:firstLineChars="200" w:firstLine="480"/>
        <w:jc w:val="left"/>
        <w:rPr>
          <w:sz w:val="24"/>
          <w:szCs w:val="24"/>
        </w:rPr>
      </w:pPr>
    </w:p>
    <w:p w:rsidR="00D6519D" w:rsidRPr="00B5203C" w:rsidRDefault="00D6519D" w:rsidP="00D6519D">
      <w:pPr>
        <w:pStyle w:val="2"/>
        <w:tabs>
          <w:tab w:val="left" w:pos="567"/>
        </w:tabs>
        <w:snapToGrid w:val="0"/>
        <w:spacing w:beforeLines="0" w:before="0" w:line="360" w:lineRule="auto"/>
        <w:ind w:left="0" w:firstLine="0"/>
        <w:rPr>
          <w:rFonts w:ascii="Times New Roman" w:hAnsi="Times New Roman"/>
        </w:rPr>
      </w:pPr>
      <w:bookmarkStart w:id="32" w:name="_Toc101430056"/>
      <w:r w:rsidRPr="00B5203C">
        <w:rPr>
          <w:rFonts w:ascii="Times New Roman" w:hAnsi="Times New Roman"/>
        </w:rPr>
        <w:t>准确度等级</w:t>
      </w:r>
      <w:bookmarkEnd w:id="32"/>
    </w:p>
    <w:p w:rsidR="00D6519D" w:rsidRPr="00B5203C" w:rsidRDefault="00D6519D" w:rsidP="00D6519D">
      <w:pPr>
        <w:snapToGrid w:val="0"/>
        <w:spacing w:line="360" w:lineRule="auto"/>
        <w:ind w:left="425"/>
        <w:jc w:val="left"/>
        <w:rPr>
          <w:sz w:val="24"/>
          <w:szCs w:val="24"/>
        </w:rPr>
      </w:pPr>
      <w:r w:rsidRPr="00B5203C">
        <w:rPr>
          <w:sz w:val="24"/>
          <w:szCs w:val="24"/>
        </w:rPr>
        <w:t>高压电能表的有功电能准确度等级分为</w:t>
      </w:r>
      <w:r w:rsidRPr="00B5203C">
        <w:rPr>
          <w:sz w:val="24"/>
          <w:szCs w:val="24"/>
        </w:rPr>
        <w:t>B</w:t>
      </w:r>
      <w:r w:rsidRPr="00B5203C">
        <w:rPr>
          <w:sz w:val="24"/>
          <w:szCs w:val="24"/>
        </w:rPr>
        <w:t>级、</w:t>
      </w:r>
      <w:r w:rsidRPr="00B5203C">
        <w:rPr>
          <w:sz w:val="24"/>
          <w:szCs w:val="24"/>
        </w:rPr>
        <w:t>C</w:t>
      </w:r>
      <w:r w:rsidRPr="00B5203C">
        <w:rPr>
          <w:sz w:val="24"/>
          <w:szCs w:val="24"/>
        </w:rPr>
        <w:t>级、</w:t>
      </w:r>
      <w:r w:rsidRPr="00B5203C">
        <w:rPr>
          <w:sz w:val="24"/>
          <w:szCs w:val="24"/>
        </w:rPr>
        <w:t>D</w:t>
      </w:r>
      <w:r w:rsidRPr="00B5203C">
        <w:rPr>
          <w:sz w:val="24"/>
          <w:szCs w:val="24"/>
        </w:rPr>
        <w:t>级。</w:t>
      </w:r>
    </w:p>
    <w:p w:rsidR="00D6519D" w:rsidRPr="00D6519D" w:rsidRDefault="00D6519D" w:rsidP="00D6519D">
      <w:pPr>
        <w:snapToGrid w:val="0"/>
        <w:spacing w:line="360" w:lineRule="auto"/>
        <w:ind w:left="425"/>
        <w:jc w:val="left"/>
        <w:rPr>
          <w:sz w:val="24"/>
          <w:szCs w:val="24"/>
        </w:rPr>
      </w:pPr>
      <w:r w:rsidRPr="00B5203C">
        <w:rPr>
          <w:sz w:val="24"/>
          <w:szCs w:val="24"/>
        </w:rPr>
        <w:lastRenderedPageBreak/>
        <w:t>高压电能表的无功电能准确度等级分为</w:t>
      </w:r>
      <w:r w:rsidR="00415EDF" w:rsidRPr="00415EDF">
        <w:rPr>
          <w:rFonts w:hint="eastAsia"/>
          <w:sz w:val="24"/>
          <w:szCs w:val="24"/>
        </w:rPr>
        <w:t>2</w:t>
      </w:r>
      <w:r w:rsidR="00415EDF" w:rsidRPr="00415EDF">
        <w:rPr>
          <w:rFonts w:hint="eastAsia"/>
          <w:sz w:val="24"/>
          <w:szCs w:val="24"/>
        </w:rPr>
        <w:t>级、</w:t>
      </w:r>
      <w:r w:rsidR="00415EDF" w:rsidRPr="00415EDF">
        <w:rPr>
          <w:rFonts w:hint="eastAsia"/>
          <w:sz w:val="24"/>
          <w:szCs w:val="24"/>
        </w:rPr>
        <w:t>3</w:t>
      </w:r>
      <w:r w:rsidR="00415EDF" w:rsidRPr="00415EDF">
        <w:rPr>
          <w:rFonts w:hint="eastAsia"/>
          <w:sz w:val="24"/>
          <w:szCs w:val="24"/>
        </w:rPr>
        <w:t>级</w:t>
      </w:r>
      <w:r w:rsidRPr="00B5203C">
        <w:rPr>
          <w:sz w:val="24"/>
          <w:szCs w:val="24"/>
        </w:rPr>
        <w:t>。</w:t>
      </w:r>
    </w:p>
    <w:p w:rsidR="0083634F" w:rsidRPr="00B5203C" w:rsidRDefault="00B5203C">
      <w:pPr>
        <w:pStyle w:val="2"/>
        <w:tabs>
          <w:tab w:val="left" w:pos="567"/>
        </w:tabs>
        <w:snapToGrid w:val="0"/>
        <w:spacing w:beforeLines="0" w:before="0" w:line="360" w:lineRule="auto"/>
        <w:ind w:left="0" w:firstLine="0"/>
        <w:rPr>
          <w:rFonts w:ascii="Times New Roman" w:hAnsi="Times New Roman"/>
        </w:rPr>
      </w:pPr>
      <w:bookmarkStart w:id="33" w:name="_Toc101430057"/>
      <w:r w:rsidRPr="00B5203C">
        <w:rPr>
          <w:rFonts w:ascii="Times New Roman" w:hAnsi="Times New Roman"/>
        </w:rPr>
        <w:t>计量法制标志和计量器具标识的要求</w:t>
      </w:r>
      <w:bookmarkEnd w:id="33"/>
    </w:p>
    <w:p w:rsidR="0083634F" w:rsidRPr="00B5203C" w:rsidRDefault="00BD2DEB" w:rsidP="00B5203C">
      <w:pPr>
        <w:snapToGrid w:val="0"/>
        <w:spacing w:line="360" w:lineRule="auto"/>
        <w:ind w:firstLineChars="200" w:firstLine="480"/>
        <w:jc w:val="left"/>
        <w:rPr>
          <w:sz w:val="24"/>
          <w:szCs w:val="24"/>
        </w:rPr>
      </w:pPr>
      <w:r w:rsidRPr="00B5203C">
        <w:rPr>
          <w:sz w:val="24"/>
          <w:szCs w:val="24"/>
        </w:rPr>
        <w:t>必须在仪表的标牌明显部位标志计量法制标志和计量器具标识</w:t>
      </w:r>
      <w:r w:rsidR="00B5203C" w:rsidRPr="00B5203C">
        <w:rPr>
          <w:sz w:val="24"/>
          <w:szCs w:val="24"/>
        </w:rPr>
        <w:t>，其标志和标识必须清晰可辨、牢固可靠。</w:t>
      </w:r>
    </w:p>
    <w:p w:rsidR="00B5203C" w:rsidRPr="005A14EF" w:rsidRDefault="00B5203C" w:rsidP="00B5203C">
      <w:pPr>
        <w:tabs>
          <w:tab w:val="left" w:pos="900"/>
        </w:tabs>
        <w:spacing w:line="300" w:lineRule="auto"/>
        <w:outlineLvl w:val="2"/>
        <w:rPr>
          <w:rFonts w:asciiTheme="minorEastAsia" w:eastAsiaTheme="minorEastAsia" w:hAnsiTheme="minorEastAsia"/>
          <w:sz w:val="24"/>
        </w:rPr>
      </w:pPr>
      <w:bookmarkStart w:id="34" w:name="_Toc529450278"/>
      <w:r w:rsidRPr="005A14EF">
        <w:rPr>
          <w:rFonts w:asciiTheme="minorEastAsia" w:eastAsiaTheme="minorEastAsia" w:hAnsiTheme="minorEastAsia"/>
          <w:sz w:val="24"/>
        </w:rPr>
        <w:t>5.3.1  计量法制标志的内容</w:t>
      </w:r>
      <w:bookmarkEnd w:id="34"/>
    </w:p>
    <w:p w:rsidR="00B5203C" w:rsidRPr="005A14EF" w:rsidRDefault="00B5203C" w:rsidP="00B5203C">
      <w:pPr>
        <w:pStyle w:val="afc"/>
        <w:ind w:firstLine="480"/>
        <w:rPr>
          <w:rFonts w:asciiTheme="minorEastAsia" w:eastAsiaTheme="minorEastAsia" w:hAnsiTheme="minorEastAsia"/>
          <w:color w:val="auto"/>
        </w:rPr>
      </w:pPr>
      <w:r w:rsidRPr="005A14EF">
        <w:rPr>
          <w:rFonts w:asciiTheme="minorEastAsia" w:eastAsiaTheme="minorEastAsia" w:hAnsiTheme="minorEastAsia"/>
          <w:color w:val="auto"/>
        </w:rPr>
        <w:t>——认证</w:t>
      </w:r>
      <w:r w:rsidRPr="005A14EF">
        <w:rPr>
          <w:rFonts w:asciiTheme="minorEastAsia" w:eastAsiaTheme="minorEastAsia" w:hAnsiTheme="minorEastAsia"/>
        </w:rPr>
        <w:t>标志</w:t>
      </w:r>
      <w:r w:rsidRPr="005A14EF" w:rsidDel="00B56EA1">
        <w:rPr>
          <w:rFonts w:asciiTheme="minorEastAsia" w:eastAsiaTheme="minorEastAsia" w:hAnsiTheme="minorEastAsia"/>
          <w:color w:val="auto"/>
        </w:rPr>
        <w:t xml:space="preserve"> </w:t>
      </w:r>
      <w:r w:rsidRPr="005A14EF">
        <w:rPr>
          <w:rFonts w:asciiTheme="minorEastAsia" w:eastAsiaTheme="minorEastAsia" w:hAnsiTheme="minorEastAsia"/>
          <w:color w:val="auto"/>
        </w:rPr>
        <w:t>(首次申请的试验样机应预留位置)。</w:t>
      </w:r>
    </w:p>
    <w:p w:rsidR="00B5203C" w:rsidRPr="005A14EF" w:rsidRDefault="00B5203C" w:rsidP="00B5203C">
      <w:pPr>
        <w:tabs>
          <w:tab w:val="left" w:pos="900"/>
        </w:tabs>
        <w:spacing w:line="300" w:lineRule="auto"/>
        <w:outlineLvl w:val="2"/>
        <w:rPr>
          <w:rFonts w:asciiTheme="minorEastAsia" w:eastAsiaTheme="minorEastAsia" w:hAnsiTheme="minorEastAsia"/>
          <w:sz w:val="24"/>
        </w:rPr>
      </w:pPr>
      <w:bookmarkStart w:id="35" w:name="_Toc529450279"/>
      <w:r w:rsidRPr="005A14EF">
        <w:rPr>
          <w:rFonts w:asciiTheme="minorEastAsia" w:eastAsiaTheme="minorEastAsia" w:hAnsiTheme="minorEastAsia"/>
          <w:sz w:val="24"/>
        </w:rPr>
        <w:t>5.3.2  计量器具标识的内容</w:t>
      </w:r>
      <w:bookmarkEnd w:id="35"/>
    </w:p>
    <w:p w:rsidR="00B5203C" w:rsidRPr="005A14EF" w:rsidRDefault="00B5203C" w:rsidP="00B5203C">
      <w:pPr>
        <w:pStyle w:val="afc"/>
        <w:ind w:firstLine="480"/>
        <w:rPr>
          <w:rFonts w:asciiTheme="minorEastAsia" w:eastAsiaTheme="minorEastAsia" w:hAnsiTheme="minorEastAsia"/>
        </w:rPr>
      </w:pPr>
      <w:r w:rsidRPr="005A14EF">
        <w:rPr>
          <w:rFonts w:asciiTheme="minorEastAsia" w:eastAsiaTheme="minorEastAsia" w:hAnsiTheme="minorEastAsia"/>
        </w:rPr>
        <w:t>应包括：</w:t>
      </w:r>
    </w:p>
    <w:p w:rsidR="00B5203C" w:rsidRPr="005A14EF" w:rsidRDefault="00B5203C" w:rsidP="00B5203C">
      <w:pPr>
        <w:pStyle w:val="afc"/>
        <w:ind w:firstLine="480"/>
        <w:rPr>
          <w:rFonts w:asciiTheme="minorEastAsia" w:eastAsiaTheme="minorEastAsia" w:hAnsiTheme="minorEastAsia"/>
          <w:color w:val="auto"/>
        </w:rPr>
      </w:pPr>
      <w:r w:rsidRPr="005A14EF">
        <w:rPr>
          <w:rFonts w:asciiTheme="minorEastAsia" w:eastAsiaTheme="minorEastAsia" w:hAnsiTheme="minorEastAsia"/>
          <w:color w:val="auto"/>
        </w:rPr>
        <w:t>——仪表名称；</w:t>
      </w:r>
    </w:p>
    <w:p w:rsidR="00B5203C" w:rsidRPr="005A14EF" w:rsidRDefault="00B5203C" w:rsidP="00B5203C">
      <w:pPr>
        <w:pStyle w:val="afc"/>
        <w:ind w:firstLine="480"/>
        <w:rPr>
          <w:rFonts w:asciiTheme="minorEastAsia" w:eastAsiaTheme="minorEastAsia" w:hAnsiTheme="minorEastAsia"/>
        </w:rPr>
      </w:pPr>
      <w:r w:rsidRPr="005A14EF">
        <w:rPr>
          <w:rFonts w:asciiTheme="minorEastAsia" w:eastAsiaTheme="minorEastAsia" w:hAnsiTheme="minorEastAsia"/>
        </w:rPr>
        <w:t>——</w:t>
      </w:r>
      <w:r w:rsidR="002116FA">
        <w:rPr>
          <w:rFonts w:asciiTheme="minorEastAsia" w:eastAsiaTheme="minorEastAsia" w:hAnsiTheme="minorEastAsia"/>
        </w:rPr>
        <w:t>仪表</w:t>
      </w:r>
      <w:r w:rsidRPr="005A14EF">
        <w:rPr>
          <w:rFonts w:asciiTheme="minorEastAsia" w:eastAsiaTheme="minorEastAsia" w:hAnsiTheme="minorEastAsia"/>
        </w:rPr>
        <w:t>型号；</w:t>
      </w:r>
    </w:p>
    <w:p w:rsidR="002116FA" w:rsidRPr="002116FA" w:rsidRDefault="002116FA" w:rsidP="002116FA">
      <w:pPr>
        <w:pStyle w:val="afc"/>
        <w:ind w:firstLine="480"/>
        <w:rPr>
          <w:rFonts w:ascii="宋体" w:hAnsi="宋体"/>
        </w:rPr>
      </w:pPr>
      <w:r w:rsidRPr="002116FA">
        <w:rPr>
          <w:rFonts w:ascii="宋体" w:hAnsi="宋体"/>
        </w:rPr>
        <w:t>——制造商名或商标；</w:t>
      </w:r>
    </w:p>
    <w:p w:rsidR="002116FA" w:rsidRPr="002116FA" w:rsidRDefault="002116FA" w:rsidP="002116FA">
      <w:pPr>
        <w:pStyle w:val="afc"/>
        <w:ind w:firstLine="480"/>
        <w:rPr>
          <w:rFonts w:ascii="宋体" w:hAnsi="宋体"/>
        </w:rPr>
      </w:pPr>
      <w:r w:rsidRPr="002116FA">
        <w:rPr>
          <w:rFonts w:ascii="宋体" w:hAnsi="宋体"/>
        </w:rPr>
        <w:t>——</w:t>
      </w:r>
      <w:r>
        <w:rPr>
          <w:rFonts w:ascii="宋体" w:hAnsi="宋体" w:hint="eastAsia"/>
        </w:rPr>
        <w:t>产地</w:t>
      </w:r>
      <w:r>
        <w:rPr>
          <w:rFonts w:ascii="宋体" w:hAnsi="宋体"/>
        </w:rPr>
        <w:t>及认证标志</w:t>
      </w:r>
      <w:r w:rsidRPr="002116FA">
        <w:rPr>
          <w:rFonts w:ascii="宋体" w:hAnsi="宋体"/>
        </w:rPr>
        <w:t>；</w:t>
      </w:r>
    </w:p>
    <w:p w:rsidR="00B5203C" w:rsidRPr="005A14EF" w:rsidRDefault="00B5203C" w:rsidP="00B5203C">
      <w:pPr>
        <w:pStyle w:val="afc"/>
        <w:ind w:firstLine="480"/>
        <w:rPr>
          <w:rFonts w:asciiTheme="minorEastAsia" w:eastAsiaTheme="minorEastAsia" w:hAnsiTheme="minorEastAsia"/>
        </w:rPr>
      </w:pPr>
      <w:r w:rsidRPr="005A14EF">
        <w:rPr>
          <w:rFonts w:asciiTheme="minorEastAsia" w:eastAsiaTheme="minorEastAsia" w:hAnsiTheme="minorEastAsia"/>
        </w:rPr>
        <w:t>——制造年份；</w:t>
      </w:r>
    </w:p>
    <w:p w:rsidR="00B5203C" w:rsidRPr="00B5203C" w:rsidRDefault="00B5203C" w:rsidP="00B5203C">
      <w:pPr>
        <w:pStyle w:val="afc"/>
        <w:ind w:firstLine="480"/>
      </w:pPr>
      <w:r w:rsidRPr="00B5203C">
        <w:t>——</w:t>
      </w:r>
      <w:r w:rsidRPr="00B5203C">
        <w:t>序列号；</w:t>
      </w:r>
    </w:p>
    <w:p w:rsidR="00B5203C" w:rsidRPr="00B5203C" w:rsidRDefault="00B5203C" w:rsidP="00B5203C">
      <w:pPr>
        <w:pStyle w:val="afc"/>
        <w:ind w:firstLine="480"/>
      </w:pPr>
      <w:r w:rsidRPr="00B5203C">
        <w:t>——</w:t>
      </w:r>
      <w:r w:rsidRPr="00B5203C">
        <w:t>准确度等级</w:t>
      </w:r>
      <w:r w:rsidR="002116FA">
        <w:rPr>
          <w:rFonts w:hint="eastAsia"/>
        </w:rPr>
        <w:t>（有功和无功分别标示）</w:t>
      </w:r>
      <w:r w:rsidRPr="00B5203C">
        <w:t>；</w:t>
      </w:r>
    </w:p>
    <w:p w:rsidR="00B5203C" w:rsidRPr="00B5203C" w:rsidRDefault="00B5203C" w:rsidP="00B5203C">
      <w:pPr>
        <w:pStyle w:val="afc"/>
        <w:ind w:firstLine="480"/>
      </w:pPr>
      <w:r w:rsidRPr="00B5203C">
        <w:t>——</w:t>
      </w:r>
      <w:r w:rsidRPr="00B5203C">
        <w:t>仪表制造所依据的标准；</w:t>
      </w:r>
    </w:p>
    <w:p w:rsidR="00B5203C" w:rsidRPr="00B5203C" w:rsidRDefault="00B5203C" w:rsidP="00B5203C">
      <w:pPr>
        <w:pStyle w:val="afc"/>
        <w:ind w:firstLine="480"/>
      </w:pPr>
      <w:r w:rsidRPr="00B5203C">
        <w:t>——</w:t>
      </w:r>
      <w:r w:rsidRPr="00B5203C">
        <w:t>标称电压</w:t>
      </w:r>
      <w:r w:rsidRPr="00B5203C">
        <w:rPr>
          <w:i/>
        </w:rPr>
        <w:t>U</w:t>
      </w:r>
      <w:r w:rsidRPr="00B5203C">
        <w:rPr>
          <w:vertAlign w:val="subscript"/>
        </w:rPr>
        <w:t>nom</w:t>
      </w:r>
      <w:r w:rsidR="002116FA">
        <w:rPr>
          <w:rFonts w:hint="eastAsia"/>
        </w:rPr>
        <w:t>（用电压</w:t>
      </w:r>
      <w:r w:rsidR="002116FA">
        <w:rPr>
          <w:rFonts w:hint="eastAsia"/>
        </w:rPr>
        <w:t>6kV</w:t>
      </w:r>
      <w:r w:rsidR="002116FA">
        <w:rPr>
          <w:rFonts w:hint="eastAsia"/>
        </w:rPr>
        <w:t>、</w:t>
      </w:r>
      <w:r w:rsidR="002116FA">
        <w:rPr>
          <w:rFonts w:hint="eastAsia"/>
        </w:rPr>
        <w:t>10kV</w:t>
      </w:r>
      <w:r w:rsidR="002116FA">
        <w:rPr>
          <w:rFonts w:hint="eastAsia"/>
        </w:rPr>
        <w:t>、</w:t>
      </w:r>
      <w:r w:rsidR="002116FA">
        <w:rPr>
          <w:rFonts w:hint="eastAsia"/>
        </w:rPr>
        <w:t>20kV</w:t>
      </w:r>
      <w:r w:rsidR="002116FA">
        <w:rPr>
          <w:rFonts w:hint="eastAsia"/>
        </w:rPr>
        <w:t>、</w:t>
      </w:r>
      <w:r w:rsidR="002116FA">
        <w:rPr>
          <w:rFonts w:hint="eastAsia"/>
        </w:rPr>
        <w:t>35kV</w:t>
      </w:r>
      <w:r w:rsidR="002116FA">
        <w:rPr>
          <w:rFonts w:hint="eastAsia"/>
        </w:rPr>
        <w:t>表示）</w:t>
      </w:r>
      <w:r w:rsidRPr="00B5203C">
        <w:t>；如制造商规定多个标称电压，应标</w:t>
      </w:r>
      <w:proofErr w:type="gramStart"/>
      <w:r w:rsidRPr="00B5203C">
        <w:t>识所有</w:t>
      </w:r>
      <w:proofErr w:type="gramEnd"/>
      <w:r w:rsidRPr="00B5203C">
        <w:t>标称电压；</w:t>
      </w:r>
    </w:p>
    <w:p w:rsidR="00B5203C" w:rsidRPr="00B5203C" w:rsidRDefault="00B5203C" w:rsidP="00B5203C">
      <w:pPr>
        <w:pStyle w:val="afc"/>
        <w:ind w:firstLine="480"/>
        <w:rPr>
          <w:color w:val="auto"/>
        </w:rPr>
      </w:pPr>
      <w:r w:rsidRPr="00B5203C">
        <w:rPr>
          <w:color w:val="auto"/>
        </w:rPr>
        <w:t>——</w:t>
      </w:r>
      <w:r w:rsidRPr="00B5203C">
        <w:rPr>
          <w:color w:val="auto"/>
        </w:rPr>
        <w:t>标称频率</w:t>
      </w:r>
      <w:r w:rsidRPr="00B5203C">
        <w:rPr>
          <w:i/>
          <w:color w:val="auto"/>
        </w:rPr>
        <w:t>f</w:t>
      </w:r>
      <w:r w:rsidRPr="00B5203C">
        <w:rPr>
          <w:color w:val="auto"/>
          <w:vertAlign w:val="subscript"/>
        </w:rPr>
        <w:t>nom</w:t>
      </w:r>
      <w:r w:rsidRPr="00B5203C">
        <w:rPr>
          <w:color w:val="auto"/>
        </w:rPr>
        <w:t>；</w:t>
      </w:r>
    </w:p>
    <w:p w:rsidR="00815A67" w:rsidRDefault="00B5203C" w:rsidP="00B5203C">
      <w:pPr>
        <w:pStyle w:val="afc"/>
        <w:ind w:firstLine="480"/>
        <w:rPr>
          <w:color w:val="auto"/>
        </w:rPr>
      </w:pPr>
      <w:r w:rsidRPr="00B5203C">
        <w:rPr>
          <w:color w:val="auto"/>
        </w:rPr>
        <w:t>——</w:t>
      </w:r>
      <w:r w:rsidR="009C67F5">
        <w:rPr>
          <w:color w:val="auto"/>
        </w:rPr>
        <w:t>对有功电能表</w:t>
      </w:r>
      <w:r w:rsidR="009C67F5">
        <w:rPr>
          <w:rFonts w:hint="eastAsia"/>
          <w:color w:val="auto"/>
        </w:rPr>
        <w:t>:</w:t>
      </w:r>
      <w:r w:rsidR="00A430CA">
        <w:rPr>
          <w:rFonts w:hint="eastAsia"/>
          <w:color w:val="auto"/>
        </w:rPr>
        <w:t>：</w:t>
      </w:r>
      <w:r w:rsidRPr="00B5203C">
        <w:rPr>
          <w:color w:val="auto"/>
        </w:rPr>
        <w:t>最小电流</w:t>
      </w:r>
      <w:r w:rsidRPr="00B5203C">
        <w:rPr>
          <w:i/>
          <w:color w:val="auto"/>
        </w:rPr>
        <w:t>I</w:t>
      </w:r>
      <w:r w:rsidRPr="00B5203C">
        <w:rPr>
          <w:color w:val="auto"/>
          <w:vertAlign w:val="subscript"/>
        </w:rPr>
        <w:t>min</w:t>
      </w:r>
      <w:r w:rsidRPr="00B5203C">
        <w:rPr>
          <w:color w:val="auto"/>
        </w:rPr>
        <w:t>、转折电流</w:t>
      </w:r>
      <w:r w:rsidRPr="00B5203C">
        <w:rPr>
          <w:i/>
          <w:color w:val="auto"/>
        </w:rPr>
        <w:t>I</w:t>
      </w:r>
      <w:r w:rsidRPr="00B5203C">
        <w:rPr>
          <w:color w:val="auto"/>
          <w:vertAlign w:val="subscript"/>
        </w:rPr>
        <w:t>tr</w:t>
      </w:r>
      <w:r w:rsidRPr="00B5203C">
        <w:rPr>
          <w:color w:val="auto"/>
        </w:rPr>
        <w:t>、最大电流</w:t>
      </w:r>
      <w:r w:rsidRPr="00B5203C">
        <w:rPr>
          <w:i/>
          <w:color w:val="auto"/>
        </w:rPr>
        <w:t>I</w:t>
      </w:r>
      <w:r w:rsidRPr="00B5203C">
        <w:rPr>
          <w:color w:val="auto"/>
          <w:vertAlign w:val="subscript"/>
        </w:rPr>
        <w:t>max</w:t>
      </w:r>
      <w:r w:rsidR="00A430CA">
        <w:rPr>
          <w:rFonts w:hint="eastAsia"/>
          <w:color w:val="auto"/>
        </w:rPr>
        <w:t>，</w:t>
      </w:r>
      <w:r w:rsidRPr="00B5203C">
        <w:rPr>
          <w:color w:val="auto"/>
        </w:rPr>
        <w:t>以</w:t>
      </w:r>
      <w:r w:rsidRPr="00B5203C">
        <w:rPr>
          <w:i/>
          <w:color w:val="auto"/>
        </w:rPr>
        <w:t>I</w:t>
      </w:r>
      <w:r w:rsidRPr="00B5203C">
        <w:rPr>
          <w:color w:val="auto"/>
          <w:vertAlign w:val="subscript"/>
        </w:rPr>
        <w:t>min</w:t>
      </w:r>
      <w:r w:rsidRPr="00B5203C">
        <w:rPr>
          <w:color w:val="auto"/>
        </w:rPr>
        <w:t>-</w:t>
      </w:r>
      <w:r w:rsidRPr="00B5203C">
        <w:rPr>
          <w:i/>
          <w:color w:val="auto"/>
        </w:rPr>
        <w:t>I</w:t>
      </w:r>
      <w:r w:rsidRPr="00B5203C">
        <w:rPr>
          <w:color w:val="auto"/>
          <w:vertAlign w:val="subscript"/>
        </w:rPr>
        <w:t>tr</w:t>
      </w:r>
      <w:r w:rsidRPr="00B5203C">
        <w:rPr>
          <w:color w:val="auto"/>
        </w:rPr>
        <w:t>(</w:t>
      </w:r>
      <w:r w:rsidRPr="00B5203C">
        <w:rPr>
          <w:i/>
          <w:color w:val="auto"/>
        </w:rPr>
        <w:t>I</w:t>
      </w:r>
      <w:r w:rsidRPr="00B5203C">
        <w:rPr>
          <w:color w:val="auto"/>
          <w:vertAlign w:val="subscript"/>
        </w:rPr>
        <w:t>max</w:t>
      </w:r>
      <w:r w:rsidRPr="00B5203C">
        <w:rPr>
          <w:color w:val="auto"/>
        </w:rPr>
        <w:t>)A</w:t>
      </w:r>
      <w:r w:rsidRPr="00B5203C">
        <w:rPr>
          <w:color w:val="auto"/>
        </w:rPr>
        <w:t>表示，如</w:t>
      </w:r>
      <w:r w:rsidRPr="00B5203C">
        <w:rPr>
          <w:color w:val="auto"/>
        </w:rPr>
        <w:t>5-</w:t>
      </w:r>
      <w:r>
        <w:rPr>
          <w:rFonts w:hint="eastAsia"/>
          <w:color w:val="auto"/>
        </w:rPr>
        <w:t>10</w:t>
      </w:r>
      <w:r w:rsidRPr="00B5203C">
        <w:rPr>
          <w:color w:val="auto"/>
        </w:rPr>
        <w:t>(</w:t>
      </w:r>
      <w:r>
        <w:rPr>
          <w:rFonts w:hint="eastAsia"/>
          <w:color w:val="auto"/>
        </w:rPr>
        <w:t>12</w:t>
      </w:r>
      <w:r w:rsidRPr="00B5203C">
        <w:rPr>
          <w:color w:val="auto"/>
        </w:rPr>
        <w:t>0)A</w:t>
      </w:r>
      <w:r w:rsidR="009B7D30">
        <w:rPr>
          <w:rFonts w:hint="eastAsia"/>
          <w:color w:val="auto"/>
        </w:rPr>
        <w:t>。</w:t>
      </w:r>
    </w:p>
    <w:p w:rsidR="00B5203C" w:rsidRPr="00AE5333" w:rsidRDefault="00815A67" w:rsidP="00B5203C">
      <w:pPr>
        <w:pStyle w:val="afc"/>
        <w:ind w:firstLine="480"/>
        <w:rPr>
          <w:strike/>
          <w:color w:val="auto"/>
        </w:rPr>
      </w:pPr>
      <w:r w:rsidRPr="00B5203C">
        <w:rPr>
          <w:color w:val="auto"/>
        </w:rPr>
        <w:t>——</w:t>
      </w:r>
      <w:r w:rsidR="009C67F5">
        <w:rPr>
          <w:rFonts w:hint="eastAsia"/>
          <w:color w:val="auto"/>
        </w:rPr>
        <w:t>对无功电能表：</w:t>
      </w:r>
      <w:r w:rsidR="00A430CA">
        <w:rPr>
          <w:rFonts w:hint="eastAsia"/>
          <w:color w:val="auto"/>
        </w:rPr>
        <w:t>基本电</w:t>
      </w:r>
      <w:r w:rsidR="009B7D30">
        <w:rPr>
          <w:rFonts w:hint="eastAsia"/>
          <w:color w:val="auto"/>
        </w:rPr>
        <w:t>流</w:t>
      </w:r>
      <w:r w:rsidR="00A430CA" w:rsidRPr="00B5203C">
        <w:rPr>
          <w:i/>
          <w:color w:val="auto"/>
        </w:rPr>
        <w:t>I</w:t>
      </w:r>
      <w:r w:rsidR="00A430CA" w:rsidRPr="00B5203C">
        <w:rPr>
          <w:color w:val="auto"/>
          <w:vertAlign w:val="subscript"/>
        </w:rPr>
        <w:t>n</w:t>
      </w:r>
      <w:r w:rsidR="00A430CA" w:rsidRPr="00B5203C">
        <w:rPr>
          <w:color w:val="auto"/>
        </w:rPr>
        <w:t>、最大电流</w:t>
      </w:r>
      <w:r w:rsidR="00A430CA" w:rsidRPr="00B5203C">
        <w:rPr>
          <w:i/>
          <w:color w:val="auto"/>
        </w:rPr>
        <w:t>I</w:t>
      </w:r>
      <w:r w:rsidR="00A430CA" w:rsidRPr="00B5203C">
        <w:rPr>
          <w:color w:val="auto"/>
          <w:vertAlign w:val="subscript"/>
        </w:rPr>
        <w:t>max</w:t>
      </w:r>
      <w:r w:rsidR="00A430CA" w:rsidRPr="00A430CA">
        <w:rPr>
          <w:rFonts w:hint="eastAsia"/>
          <w:color w:val="auto"/>
        </w:rPr>
        <w:t>，</w:t>
      </w:r>
      <w:r w:rsidR="00A430CA" w:rsidRPr="00B5203C">
        <w:rPr>
          <w:color w:val="auto"/>
        </w:rPr>
        <w:t>以</w:t>
      </w:r>
      <w:r w:rsidR="00A430CA" w:rsidRPr="00B5203C">
        <w:rPr>
          <w:i/>
          <w:color w:val="auto"/>
        </w:rPr>
        <w:t>I</w:t>
      </w:r>
      <w:r w:rsidR="00A430CA" w:rsidRPr="00B5203C">
        <w:rPr>
          <w:color w:val="auto"/>
          <w:vertAlign w:val="subscript"/>
        </w:rPr>
        <w:t>n</w:t>
      </w:r>
      <w:r w:rsidR="00A430CA" w:rsidRPr="00B5203C">
        <w:rPr>
          <w:color w:val="auto"/>
        </w:rPr>
        <w:t xml:space="preserve"> (</w:t>
      </w:r>
      <w:r w:rsidR="00A430CA" w:rsidRPr="00B5203C">
        <w:rPr>
          <w:i/>
          <w:color w:val="auto"/>
        </w:rPr>
        <w:t>I</w:t>
      </w:r>
      <w:r w:rsidR="00A430CA" w:rsidRPr="00B5203C">
        <w:rPr>
          <w:color w:val="auto"/>
          <w:vertAlign w:val="subscript"/>
        </w:rPr>
        <w:t>max</w:t>
      </w:r>
      <w:r w:rsidR="00A430CA" w:rsidRPr="00B5203C">
        <w:rPr>
          <w:color w:val="auto"/>
        </w:rPr>
        <w:t>)A</w:t>
      </w:r>
      <w:r w:rsidR="00A430CA" w:rsidRPr="00B5203C">
        <w:rPr>
          <w:color w:val="auto"/>
        </w:rPr>
        <w:t>表示</w:t>
      </w:r>
      <w:r w:rsidR="00A430CA">
        <w:rPr>
          <w:rFonts w:hint="eastAsia"/>
          <w:color w:val="auto"/>
        </w:rPr>
        <w:t>；</w:t>
      </w:r>
    </w:p>
    <w:p w:rsidR="00B5203C" w:rsidRDefault="00B5203C" w:rsidP="00B5203C">
      <w:pPr>
        <w:pStyle w:val="afc"/>
        <w:ind w:firstLine="480"/>
        <w:rPr>
          <w:color w:val="auto"/>
        </w:rPr>
      </w:pPr>
      <w:r w:rsidRPr="00B5203C">
        <w:rPr>
          <w:color w:val="auto"/>
        </w:rPr>
        <w:t>——</w:t>
      </w:r>
      <w:r w:rsidRPr="00B5203C">
        <w:rPr>
          <w:color w:val="auto"/>
        </w:rPr>
        <w:t>仪表常数</w:t>
      </w:r>
      <w:r w:rsidRPr="00B5203C">
        <w:rPr>
          <w:color w:val="auto"/>
          <w:kern w:val="0"/>
        </w:rPr>
        <w:t>，</w:t>
      </w:r>
      <w:r w:rsidRPr="00B5203C">
        <w:rPr>
          <w:color w:val="auto"/>
        </w:rPr>
        <w:t>见附录</w:t>
      </w:r>
      <w:r w:rsidRPr="00B5203C">
        <w:rPr>
          <w:color w:val="auto"/>
        </w:rPr>
        <w:t>C</w:t>
      </w:r>
      <w:r w:rsidRPr="00B5203C">
        <w:rPr>
          <w:color w:val="auto"/>
        </w:rPr>
        <w:t>；</w:t>
      </w:r>
    </w:p>
    <w:p w:rsidR="00815A67" w:rsidRPr="00B5203C" w:rsidRDefault="00815A67" w:rsidP="00B5203C">
      <w:pPr>
        <w:pStyle w:val="afc"/>
        <w:ind w:firstLine="480"/>
        <w:rPr>
          <w:color w:val="auto"/>
        </w:rPr>
      </w:pPr>
      <w:r w:rsidRPr="00B5203C">
        <w:rPr>
          <w:color w:val="auto"/>
        </w:rPr>
        <w:t>——</w:t>
      </w:r>
      <w:r w:rsidRPr="00815A67">
        <w:rPr>
          <w:rFonts w:hint="eastAsia"/>
          <w:color w:val="auto"/>
        </w:rPr>
        <w:t>电能倍率常数；</w:t>
      </w:r>
    </w:p>
    <w:p w:rsidR="002116FA" w:rsidRDefault="002116FA" w:rsidP="002116FA">
      <w:pPr>
        <w:pStyle w:val="afc"/>
        <w:ind w:firstLine="480"/>
        <w:rPr>
          <w:color w:val="auto"/>
          <w:kern w:val="0"/>
        </w:rPr>
      </w:pPr>
      <w:r w:rsidRPr="00B5203C">
        <w:rPr>
          <w:color w:val="auto"/>
        </w:rPr>
        <w:t>——</w:t>
      </w:r>
      <w:r>
        <w:rPr>
          <w:rFonts w:hint="eastAsia"/>
        </w:rPr>
        <w:t>相数或线数（用三相三线、三相四线表示）</w:t>
      </w:r>
      <w:r w:rsidRPr="00B5203C">
        <w:rPr>
          <w:color w:val="auto"/>
          <w:kern w:val="0"/>
        </w:rPr>
        <w:t>；</w:t>
      </w:r>
    </w:p>
    <w:p w:rsidR="0083634F" w:rsidRPr="0083634F" w:rsidRDefault="0083634F" w:rsidP="0083634F">
      <w:pPr>
        <w:pStyle w:val="afc"/>
        <w:ind w:firstLine="480"/>
        <w:rPr>
          <w:color w:val="auto"/>
          <w:kern w:val="0"/>
        </w:rPr>
      </w:pPr>
      <w:r w:rsidRPr="00B5203C">
        <w:rPr>
          <w:color w:val="auto"/>
        </w:rPr>
        <w:t>——</w:t>
      </w:r>
      <w:r w:rsidRPr="0083634F">
        <w:rPr>
          <w:rFonts w:hint="eastAsia"/>
          <w:color w:val="auto"/>
          <w:kern w:val="0"/>
        </w:rPr>
        <w:t>环境等级，见</w:t>
      </w:r>
      <w:r w:rsidRPr="0083634F">
        <w:rPr>
          <w:rFonts w:hint="eastAsia"/>
          <w:color w:val="auto"/>
          <w:kern w:val="0"/>
        </w:rPr>
        <w:t>6.1</w:t>
      </w:r>
      <w:r w:rsidRPr="0083634F">
        <w:rPr>
          <w:rFonts w:hint="eastAsia"/>
          <w:color w:val="auto"/>
          <w:kern w:val="0"/>
        </w:rPr>
        <w:t>“湿度和水”；</w:t>
      </w:r>
    </w:p>
    <w:p w:rsidR="0083634F" w:rsidRDefault="0083634F" w:rsidP="0083634F">
      <w:pPr>
        <w:pStyle w:val="afc"/>
        <w:ind w:firstLine="480"/>
        <w:rPr>
          <w:color w:val="auto"/>
          <w:kern w:val="0"/>
        </w:rPr>
      </w:pPr>
      <w:r w:rsidRPr="00B5203C">
        <w:rPr>
          <w:color w:val="auto"/>
        </w:rPr>
        <w:t>——</w:t>
      </w:r>
      <w:r w:rsidRPr="0083634F">
        <w:rPr>
          <w:rFonts w:hint="eastAsia"/>
          <w:color w:val="auto"/>
          <w:kern w:val="0"/>
        </w:rPr>
        <w:t>温度范围，不同于</w:t>
      </w:r>
      <w:r w:rsidRPr="0083634F">
        <w:rPr>
          <w:rFonts w:hint="eastAsia"/>
          <w:color w:val="auto"/>
          <w:kern w:val="0"/>
        </w:rPr>
        <w:t>6.1</w:t>
      </w:r>
      <w:r w:rsidRPr="0083634F">
        <w:rPr>
          <w:rFonts w:hint="eastAsia"/>
          <w:color w:val="auto"/>
          <w:kern w:val="0"/>
        </w:rPr>
        <w:t>规定的环境等级的要求时；以</w:t>
      </w:r>
      <w:r w:rsidRPr="0083634F">
        <w:rPr>
          <w:rFonts w:hint="eastAsia"/>
          <w:i/>
          <w:color w:val="auto"/>
          <w:kern w:val="0"/>
        </w:rPr>
        <w:t>T</w:t>
      </w:r>
      <w:r w:rsidRPr="0083634F">
        <w:rPr>
          <w:rFonts w:hint="eastAsia"/>
          <w:color w:val="auto"/>
          <w:kern w:val="0"/>
          <w:vertAlign w:val="subscript"/>
        </w:rPr>
        <w:t>low</w:t>
      </w:r>
      <w:r w:rsidRPr="0083634F">
        <w:rPr>
          <w:rFonts w:hint="eastAsia"/>
          <w:color w:val="auto"/>
          <w:kern w:val="0"/>
        </w:rPr>
        <w:t>~</w:t>
      </w:r>
      <w:r w:rsidRPr="0083634F">
        <w:rPr>
          <w:rFonts w:hint="eastAsia"/>
          <w:i/>
          <w:color w:val="auto"/>
          <w:kern w:val="0"/>
        </w:rPr>
        <w:t>T</w:t>
      </w:r>
      <w:r w:rsidRPr="0083634F">
        <w:rPr>
          <w:rFonts w:hint="eastAsia"/>
          <w:color w:val="auto"/>
          <w:kern w:val="0"/>
          <w:vertAlign w:val="subscript"/>
        </w:rPr>
        <w:t>high</w:t>
      </w:r>
      <w:r w:rsidRPr="0083634F">
        <w:rPr>
          <w:rFonts w:hint="eastAsia"/>
          <w:color w:val="auto"/>
          <w:kern w:val="0"/>
        </w:rPr>
        <w:t>表示（</w:t>
      </w:r>
      <w:r w:rsidRPr="0083634F">
        <w:rPr>
          <w:rFonts w:hint="eastAsia"/>
          <w:i/>
          <w:color w:val="auto"/>
          <w:kern w:val="0"/>
        </w:rPr>
        <w:t>T</w:t>
      </w:r>
      <w:r w:rsidRPr="0083634F">
        <w:rPr>
          <w:rFonts w:hint="eastAsia"/>
          <w:color w:val="auto"/>
          <w:kern w:val="0"/>
          <w:vertAlign w:val="subscript"/>
        </w:rPr>
        <w:t>low</w:t>
      </w:r>
      <w:r w:rsidRPr="0083634F">
        <w:rPr>
          <w:rFonts w:hint="eastAsia"/>
          <w:color w:val="auto"/>
          <w:kern w:val="0"/>
        </w:rPr>
        <w:t>为低温限值，</w:t>
      </w:r>
      <w:r w:rsidRPr="0083634F">
        <w:rPr>
          <w:rFonts w:hint="eastAsia"/>
          <w:i/>
          <w:color w:val="auto"/>
          <w:kern w:val="0"/>
        </w:rPr>
        <w:t>T</w:t>
      </w:r>
      <w:r w:rsidRPr="0083634F">
        <w:rPr>
          <w:rFonts w:hint="eastAsia"/>
          <w:color w:val="auto"/>
          <w:kern w:val="0"/>
          <w:vertAlign w:val="subscript"/>
        </w:rPr>
        <w:t>high</w:t>
      </w:r>
      <w:r w:rsidRPr="0083634F">
        <w:rPr>
          <w:rFonts w:hint="eastAsia"/>
          <w:color w:val="auto"/>
          <w:kern w:val="0"/>
        </w:rPr>
        <w:t>为高温限值，从表</w:t>
      </w:r>
      <w:r>
        <w:rPr>
          <w:rFonts w:hint="eastAsia"/>
          <w:color w:val="auto"/>
          <w:kern w:val="0"/>
        </w:rPr>
        <w:t>3</w:t>
      </w:r>
      <w:r w:rsidRPr="0083634F">
        <w:rPr>
          <w:rFonts w:hint="eastAsia"/>
          <w:color w:val="auto"/>
          <w:kern w:val="0"/>
        </w:rPr>
        <w:t>的推荐值中选择）；</w:t>
      </w:r>
    </w:p>
    <w:p w:rsidR="002116FA" w:rsidRPr="00B5203C" w:rsidRDefault="002116FA" w:rsidP="002116FA">
      <w:pPr>
        <w:pStyle w:val="afc"/>
        <w:ind w:firstLine="480"/>
        <w:rPr>
          <w:color w:val="auto"/>
          <w:kern w:val="0"/>
        </w:rPr>
      </w:pPr>
      <w:r w:rsidRPr="00B5203C">
        <w:rPr>
          <w:color w:val="auto"/>
        </w:rPr>
        <w:t>——</w:t>
      </w:r>
      <w:r w:rsidRPr="002116FA">
        <w:rPr>
          <w:rFonts w:hint="eastAsia"/>
          <w:color w:val="auto"/>
          <w:kern w:val="0"/>
        </w:rPr>
        <w:t>电能潮流方向，见</w:t>
      </w:r>
      <w:r w:rsidRPr="002116FA">
        <w:rPr>
          <w:rFonts w:hint="eastAsia"/>
          <w:color w:val="auto"/>
          <w:kern w:val="0"/>
        </w:rPr>
        <w:t>6.2.2</w:t>
      </w:r>
      <w:r w:rsidRPr="002116FA">
        <w:rPr>
          <w:rFonts w:hint="eastAsia"/>
          <w:color w:val="auto"/>
          <w:kern w:val="0"/>
        </w:rPr>
        <w:t>及附录</w:t>
      </w:r>
      <w:r w:rsidRPr="002116FA">
        <w:rPr>
          <w:rFonts w:hint="eastAsia"/>
          <w:color w:val="auto"/>
          <w:kern w:val="0"/>
        </w:rPr>
        <w:t>C</w:t>
      </w:r>
      <w:r w:rsidRPr="002116FA">
        <w:rPr>
          <w:rFonts w:hint="eastAsia"/>
          <w:color w:val="auto"/>
          <w:kern w:val="0"/>
        </w:rPr>
        <w:t>；</w:t>
      </w:r>
    </w:p>
    <w:p w:rsidR="00B5203C" w:rsidRPr="00B5203C" w:rsidRDefault="00B5203C" w:rsidP="00B5203C">
      <w:pPr>
        <w:pStyle w:val="afc"/>
        <w:ind w:firstLine="472"/>
        <w:rPr>
          <w:spacing w:val="-2"/>
          <w:kern w:val="0"/>
          <w:position w:val="3"/>
        </w:rPr>
      </w:pPr>
      <w:r w:rsidRPr="00B5203C">
        <w:rPr>
          <w:spacing w:val="-2"/>
          <w:kern w:val="0"/>
          <w:position w:val="3"/>
        </w:rPr>
        <w:t>——</w:t>
      </w:r>
      <w:r w:rsidRPr="00B5203C">
        <w:rPr>
          <w:spacing w:val="-2"/>
          <w:kern w:val="0"/>
          <w:position w:val="3"/>
        </w:rPr>
        <w:t>端子接线图，可在</w:t>
      </w:r>
      <w:r w:rsidR="002116FA">
        <w:rPr>
          <w:spacing w:val="-2"/>
          <w:kern w:val="0"/>
          <w:position w:val="3"/>
        </w:rPr>
        <w:t>产品说明书中说明</w:t>
      </w:r>
      <w:r w:rsidRPr="00B5203C">
        <w:rPr>
          <w:spacing w:val="-2"/>
          <w:kern w:val="0"/>
          <w:position w:val="3"/>
        </w:rPr>
        <w:t>；</w:t>
      </w:r>
    </w:p>
    <w:p w:rsidR="00D6519D" w:rsidRPr="00B5203C" w:rsidRDefault="00D6519D" w:rsidP="00D6519D">
      <w:pPr>
        <w:pStyle w:val="2"/>
        <w:tabs>
          <w:tab w:val="left" w:pos="567"/>
        </w:tabs>
        <w:snapToGrid w:val="0"/>
        <w:spacing w:beforeLines="0" w:before="0" w:line="360" w:lineRule="auto"/>
        <w:ind w:left="0" w:firstLine="0"/>
        <w:rPr>
          <w:rFonts w:ascii="Times New Roman" w:hAnsi="Times New Roman"/>
        </w:rPr>
      </w:pPr>
      <w:bookmarkStart w:id="36" w:name="_Toc101430058"/>
      <w:r w:rsidRPr="00B5203C">
        <w:rPr>
          <w:rFonts w:ascii="Times New Roman" w:hAnsi="Times New Roman"/>
        </w:rPr>
        <w:t>外部结构</w:t>
      </w:r>
      <w:r>
        <w:rPr>
          <w:rFonts w:ascii="Times New Roman" w:hAnsi="Times New Roman"/>
        </w:rPr>
        <w:t>设计要求</w:t>
      </w:r>
      <w:bookmarkEnd w:id="36"/>
    </w:p>
    <w:p w:rsidR="00D6519D" w:rsidRPr="00D6519D" w:rsidRDefault="00D6519D" w:rsidP="00D6519D">
      <w:pPr>
        <w:snapToGrid w:val="0"/>
        <w:spacing w:line="360" w:lineRule="auto"/>
        <w:jc w:val="left"/>
        <w:rPr>
          <w:rFonts w:ascii="宋体" w:hAnsi="宋体"/>
          <w:sz w:val="24"/>
          <w:szCs w:val="24"/>
        </w:rPr>
      </w:pPr>
      <w:r w:rsidRPr="00D6519D">
        <w:rPr>
          <w:rFonts w:ascii="宋体" w:hAnsi="宋体" w:hint="eastAsia"/>
          <w:sz w:val="24"/>
          <w:szCs w:val="24"/>
        </w:rPr>
        <w:t>5.</w:t>
      </w:r>
      <w:r>
        <w:rPr>
          <w:rFonts w:ascii="宋体" w:hAnsi="宋体" w:hint="eastAsia"/>
          <w:sz w:val="24"/>
          <w:szCs w:val="24"/>
        </w:rPr>
        <w:t>4</w:t>
      </w:r>
      <w:r w:rsidRPr="00D6519D">
        <w:rPr>
          <w:rFonts w:ascii="宋体" w:hAnsi="宋体" w:hint="eastAsia"/>
          <w:sz w:val="24"/>
          <w:szCs w:val="24"/>
        </w:rPr>
        <w:t>.1通用要求</w:t>
      </w:r>
    </w:p>
    <w:p w:rsidR="00D6519D" w:rsidRDefault="00D6519D" w:rsidP="00D6519D">
      <w:pPr>
        <w:snapToGrid w:val="0"/>
        <w:spacing w:line="360" w:lineRule="auto"/>
        <w:ind w:firstLineChars="200" w:firstLine="480"/>
        <w:jc w:val="left"/>
        <w:rPr>
          <w:sz w:val="24"/>
          <w:szCs w:val="24"/>
        </w:rPr>
      </w:pPr>
      <w:r>
        <w:rPr>
          <w:rFonts w:hint="eastAsia"/>
          <w:sz w:val="24"/>
          <w:szCs w:val="24"/>
        </w:rPr>
        <w:t>防护外</w:t>
      </w:r>
      <w:r w:rsidRPr="00D6519D">
        <w:rPr>
          <w:rFonts w:hint="eastAsia"/>
          <w:sz w:val="24"/>
          <w:szCs w:val="24"/>
        </w:rPr>
        <w:t>壳的构造和布局应能保证在出现任何非永久性变形时不妨碍仪表的正常工作。</w:t>
      </w:r>
    </w:p>
    <w:p w:rsidR="00D6519D" w:rsidRDefault="00D6519D" w:rsidP="00D6519D">
      <w:pPr>
        <w:snapToGrid w:val="0"/>
        <w:spacing w:line="360" w:lineRule="auto"/>
        <w:ind w:firstLineChars="200" w:firstLine="480"/>
        <w:jc w:val="left"/>
        <w:rPr>
          <w:sz w:val="24"/>
          <w:szCs w:val="24"/>
        </w:rPr>
      </w:pPr>
      <w:r w:rsidRPr="00D6519D">
        <w:rPr>
          <w:rFonts w:hint="eastAsia"/>
          <w:sz w:val="24"/>
          <w:szCs w:val="24"/>
        </w:rPr>
        <w:lastRenderedPageBreak/>
        <w:t>在正常工作条件下易受腐蚀的所有部件应有</w:t>
      </w:r>
      <w:proofErr w:type="gramStart"/>
      <w:r w:rsidRPr="00D6519D">
        <w:rPr>
          <w:rFonts w:hint="eastAsia"/>
          <w:sz w:val="24"/>
          <w:szCs w:val="24"/>
        </w:rPr>
        <w:t>效</w:t>
      </w:r>
      <w:proofErr w:type="gramEnd"/>
      <w:r w:rsidRPr="00D6519D">
        <w:rPr>
          <w:rFonts w:hint="eastAsia"/>
          <w:sz w:val="24"/>
          <w:szCs w:val="24"/>
        </w:rPr>
        <w:t>防护。在正常工作条件下，任何防护层既不应易被正常操作而损坏，也不应由于暴露在空气中而损坏。</w:t>
      </w:r>
    </w:p>
    <w:p w:rsidR="00D6519D" w:rsidRPr="00D6519D" w:rsidRDefault="00D6519D" w:rsidP="00D6519D">
      <w:pPr>
        <w:snapToGrid w:val="0"/>
        <w:spacing w:line="360" w:lineRule="auto"/>
        <w:jc w:val="left"/>
        <w:rPr>
          <w:rFonts w:ascii="宋体" w:hAnsi="宋体"/>
          <w:sz w:val="24"/>
          <w:szCs w:val="24"/>
        </w:rPr>
      </w:pPr>
      <w:r w:rsidRPr="00D6519D">
        <w:rPr>
          <w:rFonts w:ascii="宋体" w:hAnsi="宋体" w:hint="eastAsia"/>
          <w:sz w:val="24"/>
          <w:szCs w:val="24"/>
        </w:rPr>
        <w:t>5.</w:t>
      </w:r>
      <w:r>
        <w:rPr>
          <w:rFonts w:ascii="宋体" w:hAnsi="宋体" w:hint="eastAsia"/>
          <w:sz w:val="24"/>
          <w:szCs w:val="24"/>
        </w:rPr>
        <w:t>4</w:t>
      </w:r>
      <w:r w:rsidRPr="00D6519D">
        <w:rPr>
          <w:rFonts w:ascii="宋体" w:hAnsi="宋体" w:hint="eastAsia"/>
          <w:sz w:val="24"/>
          <w:szCs w:val="24"/>
        </w:rPr>
        <w:t>.2窗口</w:t>
      </w:r>
    </w:p>
    <w:p w:rsidR="00D6519D" w:rsidRDefault="00863E30" w:rsidP="00D6519D">
      <w:pPr>
        <w:snapToGrid w:val="0"/>
        <w:spacing w:line="360" w:lineRule="auto"/>
        <w:ind w:firstLineChars="200" w:firstLine="480"/>
        <w:jc w:val="left"/>
        <w:rPr>
          <w:sz w:val="24"/>
          <w:szCs w:val="24"/>
        </w:rPr>
      </w:pPr>
      <w:r>
        <w:rPr>
          <w:rFonts w:hint="eastAsia"/>
          <w:sz w:val="24"/>
          <w:szCs w:val="24"/>
        </w:rPr>
        <w:t>对于集成指示显示器的仪表，</w:t>
      </w:r>
      <w:r w:rsidR="00D6519D">
        <w:rPr>
          <w:rFonts w:hint="eastAsia"/>
          <w:sz w:val="24"/>
          <w:szCs w:val="24"/>
        </w:rPr>
        <w:t>内置计度显示单元的仪表，</w:t>
      </w:r>
      <w:r w:rsidR="00D6519D" w:rsidRPr="00D6519D">
        <w:rPr>
          <w:rFonts w:hint="eastAsia"/>
          <w:sz w:val="24"/>
          <w:szCs w:val="24"/>
        </w:rPr>
        <w:t>为了读指示显示器和观察工作指示器，应提供一个或几个窗口。窗口应由透明材料制成，不破坏封印，窗口不能被无损取下。</w:t>
      </w:r>
    </w:p>
    <w:p w:rsidR="00863E30" w:rsidRDefault="00863E30" w:rsidP="00D6519D">
      <w:pPr>
        <w:snapToGrid w:val="0"/>
        <w:spacing w:line="360" w:lineRule="auto"/>
        <w:ind w:firstLineChars="200" w:firstLine="480"/>
        <w:jc w:val="left"/>
        <w:rPr>
          <w:sz w:val="24"/>
          <w:szCs w:val="24"/>
        </w:rPr>
      </w:pPr>
      <w:r>
        <w:rPr>
          <w:rFonts w:hint="eastAsia"/>
          <w:sz w:val="24"/>
          <w:szCs w:val="24"/>
        </w:rPr>
        <w:t>对于独立指示显示器的仪表，仪表应明确指示显示器的接入方式和唯一识别代码。</w:t>
      </w:r>
    </w:p>
    <w:p w:rsidR="00D6519D" w:rsidRPr="00D6519D" w:rsidRDefault="00D6519D" w:rsidP="00D6519D">
      <w:pPr>
        <w:snapToGrid w:val="0"/>
        <w:spacing w:line="360" w:lineRule="auto"/>
        <w:jc w:val="left"/>
        <w:rPr>
          <w:rFonts w:ascii="宋体" w:hAnsi="宋体"/>
          <w:sz w:val="24"/>
          <w:szCs w:val="24"/>
        </w:rPr>
      </w:pPr>
      <w:r w:rsidRPr="00D6519D">
        <w:rPr>
          <w:rFonts w:ascii="宋体" w:hAnsi="宋体" w:hint="eastAsia"/>
          <w:sz w:val="24"/>
          <w:szCs w:val="24"/>
        </w:rPr>
        <w:t>5.</w:t>
      </w:r>
      <w:r>
        <w:rPr>
          <w:rFonts w:ascii="宋体" w:hAnsi="宋体" w:hint="eastAsia"/>
          <w:sz w:val="24"/>
          <w:szCs w:val="24"/>
        </w:rPr>
        <w:t>4</w:t>
      </w:r>
      <w:r w:rsidRPr="00D6519D">
        <w:rPr>
          <w:rFonts w:ascii="宋体" w:hAnsi="宋体" w:hint="eastAsia"/>
          <w:sz w:val="24"/>
          <w:szCs w:val="24"/>
        </w:rPr>
        <w:t>.3</w:t>
      </w:r>
      <w:r w:rsidRPr="00D964A1">
        <w:rPr>
          <w:rFonts w:ascii="宋体" w:hAnsi="宋体" w:hint="eastAsia"/>
          <w:sz w:val="24"/>
          <w:szCs w:val="24"/>
        </w:rPr>
        <w:t>封印</w:t>
      </w:r>
    </w:p>
    <w:p w:rsidR="00D6519D" w:rsidRPr="00D6519D" w:rsidRDefault="00D6519D" w:rsidP="00D6519D">
      <w:pPr>
        <w:snapToGrid w:val="0"/>
        <w:spacing w:line="360" w:lineRule="auto"/>
        <w:ind w:firstLineChars="200" w:firstLine="480"/>
        <w:jc w:val="left"/>
        <w:rPr>
          <w:sz w:val="24"/>
          <w:szCs w:val="24"/>
        </w:rPr>
      </w:pPr>
      <w:r>
        <w:rPr>
          <w:rFonts w:hint="eastAsia"/>
          <w:sz w:val="24"/>
          <w:szCs w:val="24"/>
        </w:rPr>
        <w:t>防护外壳</w:t>
      </w:r>
      <w:r w:rsidRPr="00D6519D">
        <w:rPr>
          <w:rFonts w:hint="eastAsia"/>
          <w:sz w:val="24"/>
          <w:szCs w:val="24"/>
        </w:rPr>
        <w:t>应具有施加计量封印的位置，以此来保证只有破坏封印后才能触及仪表的内部部件。</w:t>
      </w:r>
    </w:p>
    <w:p w:rsidR="0083634F" w:rsidRPr="00B5203C" w:rsidRDefault="00D6519D" w:rsidP="00D6519D">
      <w:pPr>
        <w:pStyle w:val="2"/>
        <w:tabs>
          <w:tab w:val="left" w:pos="567"/>
        </w:tabs>
        <w:snapToGrid w:val="0"/>
        <w:spacing w:beforeLines="0" w:before="0" w:line="360" w:lineRule="auto"/>
        <w:ind w:left="0" w:firstLine="0"/>
        <w:rPr>
          <w:rFonts w:ascii="Times New Roman" w:hAnsi="Times New Roman"/>
        </w:rPr>
      </w:pPr>
      <w:bookmarkStart w:id="37" w:name="_Toc101430059"/>
      <w:r>
        <w:rPr>
          <w:rFonts w:ascii="Times New Roman" w:hAnsi="Times New Roman"/>
        </w:rPr>
        <w:t>安装要求</w:t>
      </w:r>
      <w:bookmarkEnd w:id="37"/>
    </w:p>
    <w:p w:rsidR="00B5203C" w:rsidRPr="00B5203C" w:rsidRDefault="00D6519D" w:rsidP="00936DCD">
      <w:pPr>
        <w:snapToGrid w:val="0"/>
        <w:spacing w:line="360" w:lineRule="auto"/>
        <w:ind w:firstLineChars="200" w:firstLine="480"/>
        <w:jc w:val="left"/>
        <w:rPr>
          <w:sz w:val="24"/>
          <w:szCs w:val="24"/>
        </w:rPr>
      </w:pPr>
      <w:r w:rsidRPr="00D6519D">
        <w:rPr>
          <w:rFonts w:hint="eastAsia"/>
          <w:sz w:val="24"/>
          <w:szCs w:val="24"/>
        </w:rPr>
        <w:t>仪表应有安装位置和安装方式的说明，可在使用说明书或安装手册中明示。</w:t>
      </w:r>
    </w:p>
    <w:p w:rsidR="0083634F" w:rsidRDefault="0083634F">
      <w:pPr>
        <w:pStyle w:val="1"/>
        <w:snapToGrid w:val="0"/>
        <w:spacing w:beforeLines="0" w:before="0" w:afterLines="0" w:after="0" w:line="360" w:lineRule="auto"/>
        <w:ind w:left="0" w:firstLine="0"/>
        <w:rPr>
          <w:rFonts w:hAnsi="黑体"/>
        </w:rPr>
      </w:pPr>
      <w:bookmarkStart w:id="38" w:name="_Toc101430060"/>
      <w:r>
        <w:rPr>
          <w:rFonts w:hAnsi="黑体" w:hint="eastAsia"/>
        </w:rPr>
        <w:t>计量</w:t>
      </w:r>
      <w:r>
        <w:rPr>
          <w:rFonts w:hAnsi="黑体"/>
        </w:rPr>
        <w:t>要求</w:t>
      </w:r>
      <w:bookmarkEnd w:id="38"/>
    </w:p>
    <w:p w:rsidR="0083634F" w:rsidRDefault="0083634F">
      <w:pPr>
        <w:numPr>
          <w:ilvl w:val="1"/>
          <w:numId w:val="1"/>
        </w:numPr>
        <w:spacing w:line="360" w:lineRule="auto"/>
        <w:jc w:val="left"/>
        <w:outlineLvl w:val="1"/>
        <w:rPr>
          <w:rFonts w:ascii="宋体" w:hAnsi="宋体"/>
          <w:sz w:val="24"/>
          <w:szCs w:val="24"/>
        </w:rPr>
      </w:pPr>
      <w:bookmarkStart w:id="39" w:name="_Toc101430061"/>
      <w:r>
        <w:rPr>
          <w:rFonts w:ascii="宋体" w:hAnsi="宋体" w:hint="eastAsia"/>
          <w:sz w:val="24"/>
          <w:szCs w:val="24"/>
        </w:rPr>
        <w:t>工作条件</w:t>
      </w:r>
      <w:bookmarkEnd w:id="39"/>
    </w:p>
    <w:p w:rsidR="00EC6B8C" w:rsidRPr="001D63A7" w:rsidRDefault="00EC6B8C" w:rsidP="001D63A7">
      <w:pPr>
        <w:spacing w:line="360" w:lineRule="auto"/>
        <w:outlineLvl w:val="2"/>
        <w:rPr>
          <w:sz w:val="24"/>
        </w:rPr>
      </w:pPr>
      <w:r w:rsidRPr="001D63A7">
        <w:rPr>
          <w:rFonts w:hint="eastAsia"/>
          <w:sz w:val="24"/>
        </w:rPr>
        <w:t>6.1.1</w:t>
      </w:r>
      <w:r w:rsidRPr="001D63A7">
        <w:rPr>
          <w:rFonts w:hint="eastAsia"/>
          <w:sz w:val="24"/>
        </w:rPr>
        <w:t>额定工作条件</w:t>
      </w:r>
    </w:p>
    <w:p w:rsidR="0083634F" w:rsidRPr="006A671D" w:rsidRDefault="0083634F" w:rsidP="0083634F">
      <w:pPr>
        <w:pStyle w:val="afc"/>
        <w:ind w:firstLine="480"/>
      </w:pPr>
      <w:r w:rsidRPr="006A671D">
        <w:rPr>
          <w:rFonts w:hAnsi="宋体"/>
        </w:rPr>
        <w:t>额定工作条件按表</w:t>
      </w:r>
      <w:r w:rsidR="007D1C51">
        <w:rPr>
          <w:rFonts w:hint="eastAsia"/>
        </w:rPr>
        <w:t>2</w:t>
      </w:r>
      <w:r w:rsidRPr="006A671D">
        <w:rPr>
          <w:rFonts w:hAnsi="宋体"/>
        </w:rPr>
        <w:t>规定。</w:t>
      </w:r>
    </w:p>
    <w:p w:rsidR="0083634F" w:rsidRPr="006A671D" w:rsidRDefault="0083634F" w:rsidP="0083634F">
      <w:pPr>
        <w:pStyle w:val="afc"/>
        <w:ind w:firstLineChars="0" w:firstLine="0"/>
        <w:jc w:val="center"/>
        <w:rPr>
          <w:rFonts w:hAnsi="宋体"/>
        </w:rPr>
      </w:pPr>
      <w:r w:rsidRPr="006A671D">
        <w:rPr>
          <w:rFonts w:hAnsi="宋体"/>
        </w:rPr>
        <w:t>表</w:t>
      </w:r>
      <w:r w:rsidR="007D1C51">
        <w:rPr>
          <w:rFonts w:hAnsi="宋体" w:hint="eastAsia"/>
        </w:rPr>
        <w:t>2</w:t>
      </w:r>
      <w:r w:rsidRPr="006A671D">
        <w:rPr>
          <w:rFonts w:hAnsi="宋体"/>
        </w:rPr>
        <w:t xml:space="preserve">  </w:t>
      </w:r>
      <w:r w:rsidRPr="006A671D">
        <w:rPr>
          <w:rFonts w:hAnsi="宋体"/>
        </w:rPr>
        <w:t>额定工作条件</w:t>
      </w:r>
    </w:p>
    <w:tbl>
      <w:tblPr>
        <w:tblW w:w="9356"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87"/>
        <w:gridCol w:w="7569"/>
      </w:tblGrid>
      <w:tr w:rsidR="0083634F" w:rsidRPr="006A671D" w:rsidTr="003F21FE">
        <w:trPr>
          <w:tblHeader/>
        </w:trPr>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条件或影响量</w:t>
            </w:r>
          </w:p>
        </w:tc>
        <w:tc>
          <w:tcPr>
            <w:tcW w:w="7569" w:type="dxa"/>
            <w:vAlign w:val="center"/>
          </w:tcPr>
          <w:p w:rsidR="0083634F" w:rsidRPr="006A671D" w:rsidRDefault="0083634F" w:rsidP="0083634F">
            <w:pPr>
              <w:pStyle w:val="afa"/>
              <w:spacing w:line="300" w:lineRule="auto"/>
              <w:ind w:leftChars="-51" w:left="-107" w:firstLineChars="0" w:firstLine="0"/>
              <w:jc w:val="center"/>
              <w:rPr>
                <w:rFonts w:ascii="Times New Roman"/>
                <w:szCs w:val="21"/>
              </w:rPr>
            </w:pPr>
            <w:r w:rsidRPr="006A671D">
              <w:rPr>
                <w:rFonts w:ascii="Times New Roman" w:hAnsi="宋体"/>
                <w:color w:val="000000"/>
                <w:szCs w:val="21"/>
              </w:rPr>
              <w:t>值，范围</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频率</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szCs w:val="21"/>
              </w:rPr>
            </w:pPr>
            <w:r w:rsidRPr="006A671D">
              <w:rPr>
                <w:rFonts w:ascii="Times New Roman"/>
                <w:i/>
                <w:iCs/>
                <w:color w:val="000000"/>
                <w:szCs w:val="21"/>
              </w:rPr>
              <w:t>f</w:t>
            </w:r>
            <w:r w:rsidRPr="006A671D">
              <w:rPr>
                <w:rFonts w:ascii="Times New Roman"/>
                <w:color w:val="000000"/>
                <w:szCs w:val="21"/>
                <w:vertAlign w:val="subscript"/>
              </w:rPr>
              <w:t>nom</w:t>
            </w:r>
            <w:r w:rsidRPr="006A671D">
              <w:rPr>
                <w:rFonts w:ascii="Times New Roman"/>
                <w:color w:val="000000"/>
                <w:szCs w:val="21"/>
              </w:rPr>
              <w:t xml:space="preserve"> </w:t>
            </w:r>
            <w:r w:rsidR="00E21A12">
              <w:rPr>
                <w:rFonts w:ascii="Times New Roman"/>
                <w:color w:val="000000"/>
                <w:szCs w:val="21"/>
              </w:rPr>
              <w:sym w:font="Wingdings 2" w:char="F096"/>
            </w:r>
            <w:r w:rsidR="00E21A12">
              <w:rPr>
                <w:rFonts w:ascii="Times New Roman" w:hint="eastAsia"/>
                <w:color w:val="000000"/>
                <w:szCs w:val="21"/>
              </w:rPr>
              <w:t>(1</w:t>
            </w:r>
            <w:r w:rsidRPr="006A671D">
              <w:rPr>
                <w:rFonts w:ascii="Times New Roman"/>
                <w:color w:val="000000"/>
                <w:szCs w:val="21"/>
              </w:rPr>
              <w:t>±2%</w:t>
            </w:r>
            <w:r w:rsidR="00E21A12">
              <w:rPr>
                <w:rFonts w:ascii="Times New Roman" w:hint="eastAsia"/>
                <w:color w:val="000000"/>
                <w:szCs w:val="21"/>
              </w:rPr>
              <w:t>)</w:t>
            </w:r>
            <w:r w:rsidRPr="006A671D">
              <w:rPr>
                <w:rFonts w:ascii="Times New Roman" w:hint="eastAsia"/>
                <w:color w:val="000000"/>
                <w:szCs w:val="21"/>
              </w:rPr>
              <w:t>，</w:t>
            </w:r>
            <w:r w:rsidRPr="006A671D">
              <w:rPr>
                <w:rFonts w:ascii="Times New Roman"/>
                <w:i/>
                <w:iCs/>
                <w:color w:val="000000"/>
                <w:szCs w:val="21"/>
              </w:rPr>
              <w:t>f</w:t>
            </w:r>
            <w:r w:rsidRPr="006A671D">
              <w:rPr>
                <w:rFonts w:ascii="Times New Roman"/>
                <w:color w:val="000000"/>
                <w:szCs w:val="21"/>
                <w:vertAlign w:val="subscript"/>
              </w:rPr>
              <w:t>nom</w:t>
            </w:r>
            <w:r w:rsidR="00936DCD">
              <w:rPr>
                <w:rFonts w:ascii="Times New Roman" w:hAnsi="宋体" w:hint="eastAsia"/>
                <w:color w:val="000000"/>
                <w:szCs w:val="21"/>
              </w:rPr>
              <w:t>为</w:t>
            </w:r>
            <w:r w:rsidR="00936DCD">
              <w:rPr>
                <w:rFonts w:ascii="Times New Roman" w:hAnsi="宋体" w:hint="eastAsia"/>
                <w:color w:val="000000"/>
                <w:szCs w:val="21"/>
              </w:rPr>
              <w:t>50Hz</w:t>
            </w:r>
            <w:r w:rsidRPr="006A671D">
              <w:rPr>
                <w:rFonts w:ascii="Times New Roman" w:hAnsi="宋体"/>
                <w:color w:val="000000"/>
                <w:szCs w:val="21"/>
              </w:rPr>
              <w:t>。</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电压</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i/>
                <w:iCs/>
                <w:color w:val="000000"/>
                <w:szCs w:val="21"/>
              </w:rPr>
              <w:t>U</w:t>
            </w:r>
            <w:r w:rsidRPr="006A671D">
              <w:rPr>
                <w:rFonts w:ascii="Times New Roman"/>
                <w:color w:val="000000"/>
                <w:szCs w:val="21"/>
                <w:vertAlign w:val="subscript"/>
              </w:rPr>
              <w:t>nom</w:t>
            </w:r>
            <w:r w:rsidRPr="006A671D">
              <w:rPr>
                <w:rFonts w:ascii="Times New Roman"/>
                <w:color w:val="000000"/>
                <w:szCs w:val="21"/>
              </w:rPr>
              <w:t xml:space="preserve"> </w:t>
            </w:r>
            <w:r w:rsidR="00E21A12">
              <w:rPr>
                <w:rFonts w:ascii="Times New Roman"/>
                <w:color w:val="000000"/>
                <w:szCs w:val="21"/>
              </w:rPr>
              <w:sym w:font="Wingdings 2" w:char="F096"/>
            </w:r>
            <w:r w:rsidR="00E21A12">
              <w:rPr>
                <w:rFonts w:ascii="Times New Roman" w:hint="eastAsia"/>
                <w:color w:val="000000"/>
                <w:szCs w:val="21"/>
              </w:rPr>
              <w:t>(1</w:t>
            </w:r>
            <w:r w:rsidRPr="006A671D">
              <w:rPr>
                <w:rFonts w:ascii="Times New Roman"/>
                <w:color w:val="000000"/>
                <w:szCs w:val="21"/>
              </w:rPr>
              <w:t>±10%</w:t>
            </w:r>
            <w:r w:rsidR="00E21A12">
              <w:rPr>
                <w:rFonts w:ascii="Times New Roman" w:hint="eastAsia"/>
                <w:color w:val="000000"/>
                <w:szCs w:val="21"/>
              </w:rPr>
              <w:t>)</w:t>
            </w:r>
            <w:r w:rsidRPr="006A671D">
              <w:rPr>
                <w:rFonts w:ascii="Times New Roman" w:hAnsi="宋体"/>
                <w:color w:val="000000"/>
                <w:szCs w:val="21"/>
              </w:rPr>
              <w:t>，</w:t>
            </w:r>
            <w:r w:rsidRPr="006A671D">
              <w:rPr>
                <w:rFonts w:ascii="Times New Roman"/>
                <w:i/>
                <w:iCs/>
                <w:color w:val="000000"/>
                <w:szCs w:val="21"/>
              </w:rPr>
              <w:t>U</w:t>
            </w:r>
            <w:r w:rsidRPr="006A671D">
              <w:rPr>
                <w:rFonts w:ascii="Times New Roman"/>
                <w:color w:val="000000"/>
                <w:szCs w:val="21"/>
                <w:vertAlign w:val="subscript"/>
              </w:rPr>
              <w:t>nom</w:t>
            </w:r>
            <w:r w:rsidRPr="006A671D">
              <w:rPr>
                <w:rFonts w:ascii="Times New Roman" w:hAnsi="宋体"/>
                <w:color w:val="000000"/>
                <w:szCs w:val="21"/>
              </w:rPr>
              <w:t>由制造商规定</w:t>
            </w:r>
            <w:r w:rsidRPr="006A671D">
              <w:rPr>
                <w:rFonts w:ascii="Times New Roman" w:hAnsi="宋体" w:hint="eastAsia"/>
                <w:color w:val="000000"/>
                <w:szCs w:val="21"/>
              </w:rPr>
              <w:t>。</w:t>
            </w:r>
          </w:p>
          <w:p w:rsidR="003F21FE" w:rsidRPr="006A671D" w:rsidRDefault="0083634F" w:rsidP="00995D5B">
            <w:pPr>
              <w:pStyle w:val="afa"/>
              <w:spacing w:line="300" w:lineRule="auto"/>
              <w:ind w:leftChars="22" w:left="46" w:firstLineChars="0" w:firstLine="0"/>
              <w:rPr>
                <w:rFonts w:ascii="Times New Roman"/>
                <w:szCs w:val="21"/>
              </w:rPr>
            </w:pPr>
            <w:r w:rsidRPr="006A671D">
              <w:rPr>
                <w:rFonts w:ascii="Times New Roman" w:hAnsi="宋体" w:hint="eastAsia"/>
                <w:szCs w:val="21"/>
              </w:rPr>
              <w:t>设计为在一定电压范围内工作的仪表应具备由制造商规定的适用</w:t>
            </w:r>
            <w:r w:rsidRPr="006A671D">
              <w:rPr>
                <w:rFonts w:ascii="Times New Roman"/>
                <w:i/>
                <w:iCs/>
                <w:szCs w:val="21"/>
              </w:rPr>
              <w:t>U</w:t>
            </w:r>
            <w:r w:rsidRPr="006A671D">
              <w:rPr>
                <w:rFonts w:ascii="Times New Roman"/>
                <w:szCs w:val="21"/>
                <w:vertAlign w:val="subscript"/>
              </w:rPr>
              <w:t>nom</w:t>
            </w:r>
            <w:r w:rsidRPr="006A671D">
              <w:rPr>
                <w:rFonts w:ascii="Times New Roman" w:hint="eastAsia"/>
                <w:szCs w:val="21"/>
              </w:rPr>
              <w:t>值</w:t>
            </w:r>
            <w:r w:rsidRPr="006A671D">
              <w:rPr>
                <w:rFonts w:ascii="Times New Roman" w:hAnsi="宋体" w:hint="eastAsia"/>
                <w:szCs w:val="21"/>
              </w:rPr>
              <w:t>。</w:t>
            </w:r>
            <w:r w:rsidRPr="006A671D">
              <w:rPr>
                <w:rFonts w:ascii="Times New Roman" w:hAnsi="宋体"/>
                <w:szCs w:val="21"/>
              </w:rPr>
              <w:t>如果制造商规定了多个标称电压，那么额定工作条件为所有</w:t>
            </w:r>
            <w:r w:rsidRPr="006A671D">
              <w:rPr>
                <w:rFonts w:ascii="Times New Roman" w:hAnsi="宋体"/>
                <w:i/>
                <w:szCs w:val="21"/>
              </w:rPr>
              <w:t>U</w:t>
            </w:r>
            <w:r w:rsidRPr="006A671D">
              <w:rPr>
                <w:rFonts w:ascii="Times New Roman" w:hAnsi="宋体"/>
                <w:szCs w:val="21"/>
                <w:vertAlign w:val="subscript"/>
              </w:rPr>
              <w:t>nom</w:t>
            </w:r>
            <w:r w:rsidRPr="006A671D">
              <w:rPr>
                <w:rFonts w:ascii="Times New Roman" w:hAnsi="宋体"/>
                <w:szCs w:val="21"/>
              </w:rPr>
              <w:t xml:space="preserve"> </w:t>
            </w:r>
            <w:r w:rsidR="00E21A12">
              <w:rPr>
                <w:rFonts w:ascii="Times New Roman"/>
                <w:color w:val="000000"/>
                <w:szCs w:val="21"/>
              </w:rPr>
              <w:sym w:font="Wingdings 2" w:char="F096"/>
            </w:r>
            <w:r w:rsidR="00E21A12">
              <w:rPr>
                <w:rFonts w:ascii="Times New Roman" w:hint="eastAsia"/>
                <w:color w:val="000000"/>
                <w:szCs w:val="21"/>
              </w:rPr>
              <w:t>(1</w:t>
            </w:r>
            <w:r w:rsidRPr="006A671D">
              <w:rPr>
                <w:rFonts w:ascii="Times New Roman" w:hAnsi="宋体"/>
                <w:szCs w:val="21"/>
              </w:rPr>
              <w:t>±</w:t>
            </w:r>
            <w:r w:rsidRPr="006A671D">
              <w:rPr>
                <w:rFonts w:ascii="Times New Roman" w:hAnsi="宋体"/>
                <w:szCs w:val="21"/>
              </w:rPr>
              <w:t>10%</w:t>
            </w:r>
            <w:r w:rsidR="00E21A12">
              <w:rPr>
                <w:rFonts w:ascii="Times New Roman" w:hAnsi="宋体" w:hint="eastAsia"/>
                <w:szCs w:val="21"/>
              </w:rPr>
              <w:t>)</w:t>
            </w:r>
            <w:r w:rsidRPr="006A671D">
              <w:rPr>
                <w:rFonts w:ascii="Times New Roman" w:hAnsi="宋体"/>
                <w:szCs w:val="21"/>
              </w:rPr>
              <w:t>电压的组合。</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电流</w:t>
            </w:r>
          </w:p>
        </w:tc>
        <w:tc>
          <w:tcPr>
            <w:tcW w:w="7569" w:type="dxa"/>
            <w:vAlign w:val="center"/>
          </w:tcPr>
          <w:p w:rsidR="0083634F" w:rsidRPr="006A671D" w:rsidRDefault="0083634F" w:rsidP="0083634F">
            <w:pPr>
              <w:pStyle w:val="afa"/>
              <w:spacing w:line="300" w:lineRule="auto"/>
              <w:ind w:left="13" w:hangingChars="6" w:hanging="13"/>
              <w:rPr>
                <w:rFonts w:ascii="Times New Roman"/>
                <w:color w:val="000000"/>
                <w:szCs w:val="21"/>
              </w:rPr>
            </w:pPr>
            <w:r w:rsidRPr="006A671D">
              <w:rPr>
                <w:rFonts w:ascii="Times New Roman"/>
                <w:i/>
                <w:iCs/>
                <w:color w:val="000000"/>
                <w:szCs w:val="21"/>
              </w:rPr>
              <w:t>I</w:t>
            </w:r>
            <w:r w:rsidRPr="006A671D">
              <w:rPr>
                <w:rFonts w:ascii="Times New Roman"/>
                <w:color w:val="000000"/>
                <w:szCs w:val="21"/>
                <w:vertAlign w:val="subscript"/>
              </w:rPr>
              <w:t>st</w:t>
            </w:r>
            <w:r w:rsidRPr="006A671D">
              <w:rPr>
                <w:rFonts w:ascii="Times New Roman"/>
                <w:color w:val="000000"/>
                <w:szCs w:val="21"/>
              </w:rPr>
              <w:t xml:space="preserve"> </w:t>
            </w:r>
            <w:r w:rsidRPr="006A671D">
              <w:rPr>
                <w:rFonts w:ascii="Times New Roman" w:hAnsi="宋体"/>
                <w:color w:val="000000"/>
                <w:szCs w:val="21"/>
              </w:rPr>
              <w:t>到</w:t>
            </w:r>
            <w:r w:rsidRPr="006A671D">
              <w:rPr>
                <w:rFonts w:ascii="Times New Roman"/>
                <w:color w:val="000000"/>
                <w:szCs w:val="21"/>
              </w:rPr>
              <w:t xml:space="preserve"> </w:t>
            </w:r>
            <w:r w:rsidRPr="006A671D">
              <w:rPr>
                <w:rFonts w:ascii="Times New Roman"/>
                <w:i/>
                <w:iCs/>
                <w:color w:val="000000"/>
                <w:szCs w:val="21"/>
              </w:rPr>
              <w:t>I</w:t>
            </w:r>
            <w:r w:rsidRPr="006A671D">
              <w:rPr>
                <w:rFonts w:ascii="Times New Roman"/>
                <w:color w:val="000000"/>
                <w:szCs w:val="21"/>
                <w:vertAlign w:val="subscript"/>
              </w:rPr>
              <w:t>max</w:t>
            </w:r>
            <w:r w:rsidRPr="006A671D">
              <w:rPr>
                <w:rFonts w:ascii="Times New Roman" w:hAnsi="宋体"/>
                <w:color w:val="000000"/>
                <w:szCs w:val="21"/>
              </w:rPr>
              <w:t>。</w:t>
            </w:r>
          </w:p>
          <w:p w:rsidR="0083634F" w:rsidRPr="006A671D" w:rsidRDefault="0083634F" w:rsidP="0083634F">
            <w:pPr>
              <w:pStyle w:val="afa"/>
              <w:spacing w:line="300" w:lineRule="auto"/>
              <w:ind w:left="13" w:hangingChars="6" w:hanging="13"/>
              <w:rPr>
                <w:rFonts w:ascii="Times New Roman"/>
                <w:szCs w:val="21"/>
              </w:rPr>
            </w:pPr>
            <w:r w:rsidRPr="006A671D">
              <w:rPr>
                <w:rFonts w:ascii="Times New Roman"/>
                <w:i/>
                <w:iCs/>
                <w:color w:val="000000"/>
                <w:szCs w:val="21"/>
              </w:rPr>
              <w:t>I</w:t>
            </w:r>
            <w:r w:rsidRPr="006A671D">
              <w:rPr>
                <w:rFonts w:ascii="Times New Roman"/>
                <w:color w:val="000000"/>
                <w:szCs w:val="21"/>
                <w:vertAlign w:val="subscript"/>
              </w:rPr>
              <w:t>tr</w:t>
            </w:r>
            <w:r w:rsidRPr="006A671D">
              <w:rPr>
                <w:rFonts w:ascii="Times New Roman" w:hint="eastAsia"/>
                <w:color w:val="000000"/>
                <w:szCs w:val="21"/>
              </w:rPr>
              <w:t>、</w:t>
            </w:r>
            <w:r w:rsidRPr="006A671D">
              <w:rPr>
                <w:rFonts w:ascii="Times New Roman"/>
                <w:i/>
                <w:iCs/>
                <w:szCs w:val="21"/>
              </w:rPr>
              <w:t>I</w:t>
            </w:r>
            <w:r w:rsidRPr="006A671D">
              <w:rPr>
                <w:rFonts w:ascii="Times New Roman"/>
                <w:szCs w:val="21"/>
                <w:vertAlign w:val="subscript"/>
              </w:rPr>
              <w:t>min</w:t>
            </w:r>
            <w:r w:rsidRPr="006A671D">
              <w:rPr>
                <w:rFonts w:ascii="Times New Roman" w:hint="eastAsia"/>
                <w:color w:val="000000"/>
                <w:szCs w:val="21"/>
              </w:rPr>
              <w:t>、</w:t>
            </w:r>
            <w:r w:rsidRPr="006A671D">
              <w:rPr>
                <w:rFonts w:ascii="Times New Roman"/>
                <w:i/>
                <w:iCs/>
                <w:szCs w:val="21"/>
              </w:rPr>
              <w:t>I</w:t>
            </w:r>
            <w:r w:rsidRPr="006A671D">
              <w:rPr>
                <w:rFonts w:ascii="Times New Roman"/>
                <w:szCs w:val="21"/>
                <w:vertAlign w:val="subscript"/>
              </w:rPr>
              <w:t>st</w:t>
            </w:r>
            <w:r w:rsidRPr="006A671D">
              <w:rPr>
                <w:rFonts w:ascii="Times New Roman" w:hAnsi="宋体"/>
                <w:szCs w:val="21"/>
              </w:rPr>
              <w:t>和</w:t>
            </w:r>
            <w:r w:rsidRPr="006A671D">
              <w:rPr>
                <w:rFonts w:ascii="Times New Roman"/>
                <w:i/>
                <w:iCs/>
                <w:color w:val="000000"/>
                <w:szCs w:val="21"/>
              </w:rPr>
              <w:t>I</w:t>
            </w:r>
            <w:r w:rsidRPr="006A671D">
              <w:rPr>
                <w:rFonts w:ascii="Times New Roman"/>
                <w:color w:val="000000"/>
                <w:szCs w:val="21"/>
                <w:vertAlign w:val="subscript"/>
              </w:rPr>
              <w:t>max</w:t>
            </w:r>
            <w:r w:rsidRPr="006A671D">
              <w:rPr>
                <w:rFonts w:ascii="Times New Roman" w:hAnsi="宋体" w:hint="eastAsia"/>
                <w:szCs w:val="21"/>
              </w:rPr>
              <w:t>的关系应</w:t>
            </w:r>
            <w:r w:rsidRPr="006A671D">
              <w:rPr>
                <w:rFonts w:ascii="Times New Roman" w:hAnsi="宋体"/>
                <w:color w:val="000000"/>
                <w:szCs w:val="21"/>
              </w:rPr>
              <w:t>满足：</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02"/>
              <w:gridCol w:w="1603"/>
              <w:gridCol w:w="1603"/>
            </w:tblGrid>
            <w:tr w:rsidR="0083634F" w:rsidRPr="006A671D" w:rsidTr="00E21A12">
              <w:trPr>
                <w:trHeight w:val="380"/>
              </w:trPr>
              <w:tc>
                <w:tcPr>
                  <w:tcW w:w="1996" w:type="dxa"/>
                  <w:vMerge w:val="restart"/>
                  <w:vAlign w:val="center"/>
                </w:tcPr>
                <w:p w:rsidR="0083634F" w:rsidRPr="006A671D" w:rsidRDefault="00F030A1" w:rsidP="0083634F">
                  <w:pPr>
                    <w:pStyle w:val="afa"/>
                    <w:widowControl w:val="0"/>
                    <w:spacing w:line="300" w:lineRule="auto"/>
                    <w:ind w:firstLineChars="0" w:firstLine="0"/>
                    <w:jc w:val="center"/>
                    <w:rPr>
                      <w:rFonts w:ascii="Times New Roman"/>
                      <w:color w:val="000000"/>
                      <w:szCs w:val="21"/>
                    </w:rPr>
                  </w:pPr>
                  <w:r>
                    <w:rPr>
                      <w:rFonts w:ascii="Times New Roman" w:hAnsi="宋体" w:hint="eastAsia"/>
                      <w:color w:val="000000"/>
                      <w:szCs w:val="21"/>
                    </w:rPr>
                    <w:t>比率</w:t>
                  </w:r>
                  <w:r>
                    <w:rPr>
                      <w:rFonts w:ascii="Times New Roman" w:hAnsi="宋体"/>
                      <w:color w:val="000000"/>
                      <w:szCs w:val="21"/>
                    </w:rPr>
                    <w:t>关系</w:t>
                  </w:r>
                </w:p>
              </w:tc>
              <w:tc>
                <w:tcPr>
                  <w:tcW w:w="4808" w:type="dxa"/>
                  <w:gridSpan w:val="3"/>
                  <w:vAlign w:val="center"/>
                </w:tcPr>
                <w:p w:rsidR="0083634F" w:rsidRPr="006A671D" w:rsidRDefault="0083634F" w:rsidP="0083634F">
                  <w:pPr>
                    <w:pStyle w:val="afa"/>
                    <w:widowControl w:val="0"/>
                    <w:spacing w:line="300" w:lineRule="auto"/>
                    <w:ind w:firstLineChars="0" w:firstLine="0"/>
                    <w:jc w:val="center"/>
                    <w:rPr>
                      <w:rFonts w:ascii="Times New Roman"/>
                      <w:color w:val="000000"/>
                      <w:szCs w:val="21"/>
                    </w:rPr>
                  </w:pPr>
                  <w:r w:rsidRPr="006A671D">
                    <w:rPr>
                      <w:rFonts w:ascii="Times New Roman" w:hAnsi="宋体"/>
                      <w:color w:val="000000"/>
                      <w:szCs w:val="21"/>
                    </w:rPr>
                    <w:t>准确度等级</w:t>
                  </w:r>
                </w:p>
              </w:tc>
            </w:tr>
            <w:tr w:rsidR="00E21A12" w:rsidRPr="006A671D" w:rsidTr="00E21A12">
              <w:trPr>
                <w:trHeight w:val="140"/>
              </w:trPr>
              <w:tc>
                <w:tcPr>
                  <w:tcW w:w="1996" w:type="dxa"/>
                  <w:vMerge/>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p>
              </w:tc>
              <w:tc>
                <w:tcPr>
                  <w:tcW w:w="1602"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color w:val="000000"/>
                      <w:szCs w:val="21"/>
                    </w:rPr>
                    <w:t>B</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color w:val="000000"/>
                      <w:szCs w:val="21"/>
                    </w:rPr>
                    <w:t>C</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color w:val="000000"/>
                      <w:szCs w:val="21"/>
                    </w:rPr>
                    <w:t>D</w:t>
                  </w:r>
                </w:p>
              </w:tc>
            </w:tr>
            <w:tr w:rsidR="00E21A12" w:rsidRPr="006A671D" w:rsidTr="00E21A12">
              <w:trPr>
                <w:trHeight w:val="380"/>
              </w:trPr>
              <w:tc>
                <w:tcPr>
                  <w:tcW w:w="1996"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i/>
                      <w:iCs/>
                      <w:color w:val="000000"/>
                      <w:szCs w:val="21"/>
                    </w:rPr>
                    <w:t>I</w:t>
                  </w:r>
                  <w:r w:rsidRPr="006A671D">
                    <w:rPr>
                      <w:rFonts w:ascii="Times New Roman"/>
                      <w:color w:val="000000"/>
                      <w:szCs w:val="21"/>
                      <w:vertAlign w:val="subscript"/>
                    </w:rPr>
                    <w:t>max</w:t>
                  </w:r>
                  <w:r w:rsidRPr="006A671D">
                    <w:rPr>
                      <w:rFonts w:ascii="Times New Roman" w:hint="eastAsia"/>
                      <w:color w:val="000000"/>
                      <w:szCs w:val="21"/>
                      <w:vertAlign w:val="subscript"/>
                    </w:rPr>
                    <w:t xml:space="preserve"> </w:t>
                  </w:r>
                  <w:r w:rsidRPr="006A671D">
                    <w:rPr>
                      <w:rFonts w:ascii="Times New Roman"/>
                      <w:color w:val="000000"/>
                      <w:szCs w:val="21"/>
                    </w:rPr>
                    <w:t>/</w:t>
                  </w:r>
                  <w:r w:rsidRPr="006A671D">
                    <w:rPr>
                      <w:rFonts w:ascii="Times New Roman" w:hint="eastAsia"/>
                      <w:color w:val="000000"/>
                      <w:szCs w:val="21"/>
                    </w:rPr>
                    <w:t xml:space="preserve"> </w:t>
                  </w:r>
                  <w:r w:rsidRPr="006A671D">
                    <w:rPr>
                      <w:rFonts w:ascii="Times New Roman"/>
                      <w:i/>
                      <w:iCs/>
                      <w:color w:val="000000"/>
                      <w:szCs w:val="21"/>
                    </w:rPr>
                    <w:t>I</w:t>
                  </w:r>
                  <w:r w:rsidRPr="006A671D">
                    <w:rPr>
                      <w:rFonts w:ascii="Times New Roman"/>
                      <w:color w:val="000000"/>
                      <w:szCs w:val="21"/>
                      <w:vertAlign w:val="subscript"/>
                    </w:rPr>
                    <w:t>tr</w:t>
                  </w:r>
                </w:p>
              </w:tc>
              <w:tc>
                <w:tcPr>
                  <w:tcW w:w="1602"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24</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24</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24</w:t>
                  </w:r>
                </w:p>
              </w:tc>
            </w:tr>
            <w:tr w:rsidR="00E21A12" w:rsidRPr="006A671D" w:rsidTr="00E21A12">
              <w:trPr>
                <w:trHeight w:val="380"/>
              </w:trPr>
              <w:tc>
                <w:tcPr>
                  <w:tcW w:w="1996"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i/>
                      <w:iCs/>
                      <w:color w:val="000000"/>
                      <w:szCs w:val="21"/>
                    </w:rPr>
                    <w:t>I</w:t>
                  </w:r>
                  <w:r w:rsidRPr="006A671D">
                    <w:rPr>
                      <w:rFonts w:ascii="Times New Roman"/>
                      <w:color w:val="000000"/>
                      <w:szCs w:val="21"/>
                      <w:vertAlign w:val="subscript"/>
                    </w:rPr>
                    <w:t>max</w:t>
                  </w:r>
                  <w:r w:rsidRPr="006A671D">
                    <w:rPr>
                      <w:rFonts w:ascii="Times New Roman" w:hint="eastAsia"/>
                      <w:color w:val="000000"/>
                      <w:szCs w:val="21"/>
                      <w:vertAlign w:val="subscript"/>
                    </w:rPr>
                    <w:t xml:space="preserve"> </w:t>
                  </w:r>
                  <w:r w:rsidRPr="006A671D">
                    <w:rPr>
                      <w:rFonts w:ascii="Times New Roman"/>
                      <w:color w:val="000000"/>
                      <w:szCs w:val="21"/>
                    </w:rPr>
                    <w:t>/</w:t>
                  </w:r>
                  <w:r w:rsidRPr="006A671D">
                    <w:rPr>
                      <w:rFonts w:ascii="Times New Roman" w:hint="eastAsia"/>
                      <w:color w:val="000000"/>
                      <w:szCs w:val="21"/>
                    </w:rPr>
                    <w:t xml:space="preserve"> </w:t>
                  </w:r>
                  <w:r w:rsidRPr="006A671D">
                    <w:rPr>
                      <w:rFonts w:ascii="Times New Roman"/>
                      <w:i/>
                      <w:iCs/>
                      <w:color w:val="000000"/>
                      <w:szCs w:val="21"/>
                    </w:rPr>
                    <w:t>I</w:t>
                  </w:r>
                  <w:r w:rsidRPr="006A671D">
                    <w:rPr>
                      <w:rFonts w:ascii="Times New Roman"/>
                      <w:color w:val="000000"/>
                      <w:szCs w:val="21"/>
                      <w:vertAlign w:val="subscript"/>
                    </w:rPr>
                    <w:t>min</w:t>
                  </w:r>
                </w:p>
              </w:tc>
              <w:tc>
                <w:tcPr>
                  <w:tcW w:w="1602"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vertAlign w:val="superscript"/>
                    </w:rPr>
                  </w:pPr>
                  <w:r w:rsidRPr="006A671D">
                    <w:rPr>
                      <w:rFonts w:ascii="Times New Roman" w:hint="eastAsia"/>
                      <w:color w:val="000000"/>
                      <w:szCs w:val="21"/>
                    </w:rPr>
                    <w:t>≥</w:t>
                  </w:r>
                  <w:r w:rsidRPr="006A671D">
                    <w:rPr>
                      <w:rFonts w:ascii="Times New Roman"/>
                      <w:color w:val="000000"/>
                      <w:szCs w:val="21"/>
                    </w:rPr>
                    <w:t>120</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120</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120</w:t>
                  </w:r>
                </w:p>
              </w:tc>
            </w:tr>
            <w:tr w:rsidR="00E21A12" w:rsidRPr="006A671D" w:rsidTr="00E21A12">
              <w:trPr>
                <w:trHeight w:val="380"/>
              </w:trPr>
              <w:tc>
                <w:tcPr>
                  <w:tcW w:w="1996"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i/>
                      <w:iCs/>
                      <w:color w:val="000000"/>
                      <w:szCs w:val="21"/>
                    </w:rPr>
                    <w:t>I</w:t>
                  </w:r>
                  <w:r w:rsidRPr="006A671D">
                    <w:rPr>
                      <w:rFonts w:ascii="Times New Roman"/>
                      <w:color w:val="000000"/>
                      <w:szCs w:val="21"/>
                      <w:vertAlign w:val="subscript"/>
                    </w:rPr>
                    <w:t>max</w:t>
                  </w:r>
                  <w:r w:rsidRPr="006A671D">
                    <w:rPr>
                      <w:rFonts w:ascii="Times New Roman" w:hint="eastAsia"/>
                      <w:color w:val="000000"/>
                      <w:szCs w:val="21"/>
                      <w:vertAlign w:val="subscript"/>
                    </w:rPr>
                    <w:t xml:space="preserve"> </w:t>
                  </w:r>
                  <w:r w:rsidRPr="006A671D">
                    <w:rPr>
                      <w:rFonts w:ascii="Times New Roman"/>
                      <w:color w:val="000000"/>
                      <w:szCs w:val="21"/>
                    </w:rPr>
                    <w:t xml:space="preserve">/ </w:t>
                  </w:r>
                  <w:r w:rsidRPr="006A671D">
                    <w:rPr>
                      <w:rFonts w:ascii="Times New Roman"/>
                      <w:i/>
                      <w:iCs/>
                      <w:color w:val="000000"/>
                      <w:szCs w:val="21"/>
                    </w:rPr>
                    <w:t>I</w:t>
                  </w:r>
                  <w:r w:rsidRPr="006A671D">
                    <w:rPr>
                      <w:rFonts w:ascii="Times New Roman"/>
                      <w:color w:val="000000"/>
                      <w:szCs w:val="21"/>
                      <w:vertAlign w:val="subscript"/>
                    </w:rPr>
                    <w:t>st</w:t>
                  </w:r>
                </w:p>
              </w:tc>
              <w:tc>
                <w:tcPr>
                  <w:tcW w:w="1602"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600</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1200</w:t>
                  </w:r>
                </w:p>
              </w:tc>
              <w:tc>
                <w:tcPr>
                  <w:tcW w:w="1603" w:type="dxa"/>
                  <w:vAlign w:val="center"/>
                </w:tcPr>
                <w:p w:rsidR="00E21A12" w:rsidRPr="006A671D" w:rsidRDefault="00E21A12" w:rsidP="0083634F">
                  <w:pPr>
                    <w:pStyle w:val="afa"/>
                    <w:widowControl w:val="0"/>
                    <w:spacing w:line="300" w:lineRule="auto"/>
                    <w:ind w:firstLineChars="0" w:firstLine="0"/>
                    <w:jc w:val="center"/>
                    <w:rPr>
                      <w:rFonts w:ascii="Times New Roman"/>
                      <w:color w:val="000000"/>
                      <w:szCs w:val="21"/>
                    </w:rPr>
                  </w:pPr>
                  <w:r w:rsidRPr="006A671D">
                    <w:rPr>
                      <w:rFonts w:ascii="Times New Roman" w:hint="eastAsia"/>
                      <w:color w:val="000000"/>
                      <w:szCs w:val="21"/>
                    </w:rPr>
                    <w:t>≥</w:t>
                  </w:r>
                  <w:r w:rsidRPr="006A671D">
                    <w:rPr>
                      <w:rFonts w:ascii="Times New Roman"/>
                      <w:color w:val="000000"/>
                      <w:szCs w:val="21"/>
                    </w:rPr>
                    <w:t>1200</w:t>
                  </w:r>
                </w:p>
              </w:tc>
            </w:tr>
          </w:tbl>
          <w:p w:rsidR="0083634F" w:rsidRPr="006A671D" w:rsidRDefault="0083634F" w:rsidP="0083634F">
            <w:pPr>
              <w:pStyle w:val="afa"/>
              <w:spacing w:line="300" w:lineRule="auto"/>
              <w:ind w:left="13" w:hangingChars="6" w:hanging="13"/>
              <w:rPr>
                <w:rFonts w:ascii="Times New Roman" w:hAnsi="宋体"/>
                <w:color w:val="000000"/>
                <w:sz w:val="18"/>
                <w:szCs w:val="18"/>
              </w:rPr>
            </w:pPr>
            <w:r w:rsidRPr="006A671D">
              <w:rPr>
                <w:rFonts w:ascii="Times New Roman"/>
                <w:i/>
                <w:iCs/>
                <w:color w:val="000000"/>
                <w:szCs w:val="21"/>
              </w:rPr>
              <w:t>I</w:t>
            </w:r>
            <w:r w:rsidRPr="006A671D">
              <w:rPr>
                <w:rFonts w:ascii="Times New Roman"/>
                <w:color w:val="000000"/>
                <w:szCs w:val="21"/>
                <w:vertAlign w:val="subscript"/>
              </w:rPr>
              <w:t>st</w:t>
            </w:r>
            <w:r w:rsidRPr="006A671D">
              <w:rPr>
                <w:rFonts w:ascii="Times New Roman" w:hint="eastAsia"/>
                <w:color w:val="000000"/>
                <w:szCs w:val="21"/>
              </w:rPr>
              <w:t xml:space="preserve"> </w:t>
            </w:r>
            <w:r w:rsidRPr="006A671D">
              <w:rPr>
                <w:rFonts w:ascii="Times New Roman" w:hint="eastAsia"/>
                <w:color w:val="000000"/>
                <w:szCs w:val="21"/>
              </w:rPr>
              <w:t>应采用以下值：</w:t>
            </w:r>
          </w:p>
          <w:tbl>
            <w:tblP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68"/>
              <w:gridCol w:w="2267"/>
            </w:tblGrid>
            <w:tr w:rsidR="0083634F" w:rsidRPr="006A671D" w:rsidTr="0083634F">
              <w:trPr>
                <w:trHeight w:val="212"/>
              </w:trPr>
              <w:tc>
                <w:tcPr>
                  <w:tcW w:w="5000" w:type="pct"/>
                  <w:gridSpan w:val="3"/>
                  <w:tcBorders>
                    <w:right w:val="single" w:sz="4" w:space="0" w:color="auto"/>
                  </w:tcBorders>
                  <w:vAlign w:val="center"/>
                </w:tcPr>
                <w:p w:rsidR="0083634F" w:rsidRPr="006A671D" w:rsidRDefault="0083634F" w:rsidP="0083634F">
                  <w:pPr>
                    <w:adjustRightInd w:val="0"/>
                    <w:snapToGrid w:val="0"/>
                    <w:jc w:val="center"/>
                    <w:rPr>
                      <w:szCs w:val="21"/>
                    </w:rPr>
                  </w:pPr>
                  <w:r w:rsidRPr="006A671D">
                    <w:rPr>
                      <w:color w:val="000000"/>
                      <w:szCs w:val="21"/>
                    </w:rPr>
                    <w:lastRenderedPageBreak/>
                    <w:t>准确度等级</w:t>
                  </w:r>
                </w:p>
              </w:tc>
            </w:tr>
            <w:tr w:rsidR="00E21A12" w:rsidRPr="006A671D" w:rsidTr="00E21A12">
              <w:trPr>
                <w:trHeight w:val="407"/>
              </w:trPr>
              <w:tc>
                <w:tcPr>
                  <w:tcW w:w="1667" w:type="pct"/>
                  <w:vAlign w:val="center"/>
                </w:tcPr>
                <w:p w:rsidR="00E21A12" w:rsidRPr="006A671D" w:rsidRDefault="00E21A12" w:rsidP="0083634F">
                  <w:pPr>
                    <w:adjustRightInd w:val="0"/>
                    <w:snapToGrid w:val="0"/>
                    <w:jc w:val="center"/>
                    <w:rPr>
                      <w:szCs w:val="21"/>
                    </w:rPr>
                  </w:pPr>
                  <w:r w:rsidRPr="006A671D">
                    <w:rPr>
                      <w:szCs w:val="21"/>
                    </w:rPr>
                    <w:t>B</w:t>
                  </w:r>
                </w:p>
              </w:tc>
              <w:tc>
                <w:tcPr>
                  <w:tcW w:w="1667" w:type="pct"/>
                  <w:tcBorders>
                    <w:right w:val="single" w:sz="4" w:space="0" w:color="auto"/>
                  </w:tcBorders>
                  <w:vAlign w:val="center"/>
                </w:tcPr>
                <w:p w:rsidR="00E21A12" w:rsidRPr="006A671D" w:rsidRDefault="00E21A12" w:rsidP="0083634F">
                  <w:pPr>
                    <w:adjustRightInd w:val="0"/>
                    <w:snapToGrid w:val="0"/>
                    <w:jc w:val="center"/>
                    <w:rPr>
                      <w:szCs w:val="21"/>
                    </w:rPr>
                  </w:pPr>
                  <w:r w:rsidRPr="006A671D">
                    <w:rPr>
                      <w:szCs w:val="21"/>
                    </w:rPr>
                    <w:t>C</w:t>
                  </w:r>
                </w:p>
              </w:tc>
              <w:tc>
                <w:tcPr>
                  <w:tcW w:w="1667" w:type="pct"/>
                  <w:tcBorders>
                    <w:right w:val="single" w:sz="4" w:space="0" w:color="auto"/>
                  </w:tcBorders>
                  <w:vAlign w:val="center"/>
                </w:tcPr>
                <w:p w:rsidR="00E21A12" w:rsidRPr="006A671D" w:rsidRDefault="00E21A12" w:rsidP="0083634F">
                  <w:pPr>
                    <w:adjustRightInd w:val="0"/>
                    <w:snapToGrid w:val="0"/>
                    <w:jc w:val="center"/>
                    <w:rPr>
                      <w:szCs w:val="21"/>
                    </w:rPr>
                  </w:pPr>
                  <w:r w:rsidRPr="006A671D">
                    <w:rPr>
                      <w:szCs w:val="21"/>
                    </w:rPr>
                    <w:t>D</w:t>
                  </w:r>
                </w:p>
              </w:tc>
            </w:tr>
            <w:tr w:rsidR="00E21A12" w:rsidRPr="006A671D" w:rsidTr="00E21A12">
              <w:trPr>
                <w:trHeight w:val="415"/>
              </w:trPr>
              <w:tc>
                <w:tcPr>
                  <w:tcW w:w="1667" w:type="pct"/>
                  <w:vAlign w:val="center"/>
                </w:tcPr>
                <w:p w:rsidR="00E21A12" w:rsidRPr="006A671D" w:rsidRDefault="00E21A12" w:rsidP="0083634F">
                  <w:pPr>
                    <w:adjustRightInd w:val="0"/>
                    <w:snapToGrid w:val="0"/>
                    <w:jc w:val="center"/>
                    <w:rPr>
                      <w:szCs w:val="21"/>
                    </w:rPr>
                  </w:pPr>
                  <w:r w:rsidRPr="006A671D">
                    <w:rPr>
                      <w:szCs w:val="21"/>
                    </w:rPr>
                    <w:t>0.04</w:t>
                  </w:r>
                  <w:r w:rsidRPr="006A671D">
                    <w:rPr>
                      <w:i/>
                      <w:szCs w:val="21"/>
                    </w:rPr>
                    <w:t>I</w:t>
                  </w:r>
                  <w:r w:rsidRPr="006A671D">
                    <w:rPr>
                      <w:szCs w:val="21"/>
                      <w:vertAlign w:val="subscript"/>
                    </w:rPr>
                    <w:t>tr</w:t>
                  </w:r>
                </w:p>
              </w:tc>
              <w:tc>
                <w:tcPr>
                  <w:tcW w:w="1667" w:type="pct"/>
                  <w:tcBorders>
                    <w:right w:val="single" w:sz="4" w:space="0" w:color="auto"/>
                  </w:tcBorders>
                  <w:vAlign w:val="center"/>
                </w:tcPr>
                <w:p w:rsidR="00E21A12" w:rsidRPr="006A671D" w:rsidRDefault="00E21A12" w:rsidP="0083634F">
                  <w:pPr>
                    <w:adjustRightInd w:val="0"/>
                    <w:snapToGrid w:val="0"/>
                    <w:jc w:val="center"/>
                    <w:rPr>
                      <w:szCs w:val="21"/>
                    </w:rPr>
                  </w:pPr>
                  <w:r w:rsidRPr="006A671D">
                    <w:rPr>
                      <w:szCs w:val="21"/>
                    </w:rPr>
                    <w:t>0.02</w:t>
                  </w:r>
                  <w:r w:rsidRPr="006A671D">
                    <w:rPr>
                      <w:i/>
                      <w:szCs w:val="21"/>
                    </w:rPr>
                    <w:t>I</w:t>
                  </w:r>
                  <w:r w:rsidRPr="006A671D">
                    <w:rPr>
                      <w:szCs w:val="21"/>
                      <w:vertAlign w:val="subscript"/>
                    </w:rPr>
                    <w:t>tr</w:t>
                  </w:r>
                </w:p>
              </w:tc>
              <w:tc>
                <w:tcPr>
                  <w:tcW w:w="1667" w:type="pct"/>
                  <w:tcBorders>
                    <w:right w:val="single" w:sz="4" w:space="0" w:color="auto"/>
                  </w:tcBorders>
                  <w:vAlign w:val="center"/>
                </w:tcPr>
                <w:p w:rsidR="00E21A12" w:rsidRPr="006A671D" w:rsidRDefault="00E21A12" w:rsidP="0083634F">
                  <w:pPr>
                    <w:adjustRightInd w:val="0"/>
                    <w:snapToGrid w:val="0"/>
                    <w:jc w:val="center"/>
                    <w:rPr>
                      <w:szCs w:val="21"/>
                    </w:rPr>
                  </w:pPr>
                  <w:r w:rsidRPr="006A671D">
                    <w:rPr>
                      <w:szCs w:val="21"/>
                    </w:rPr>
                    <w:t>0.02</w:t>
                  </w:r>
                  <w:r w:rsidRPr="006A671D">
                    <w:rPr>
                      <w:i/>
                      <w:szCs w:val="21"/>
                    </w:rPr>
                    <w:t>I</w:t>
                  </w:r>
                  <w:r w:rsidRPr="006A671D">
                    <w:rPr>
                      <w:szCs w:val="21"/>
                      <w:vertAlign w:val="subscript"/>
                    </w:rPr>
                    <w:t>tr</w:t>
                  </w:r>
                </w:p>
              </w:tc>
            </w:tr>
          </w:tbl>
          <w:p w:rsidR="0083634F" w:rsidRPr="006A671D" w:rsidRDefault="0083634F" w:rsidP="0083634F">
            <w:pPr>
              <w:pStyle w:val="afa"/>
              <w:spacing w:line="300" w:lineRule="auto"/>
              <w:ind w:left="11" w:hangingChars="6" w:hanging="11"/>
              <w:rPr>
                <w:rFonts w:ascii="Times New Roman" w:hAnsi="宋体"/>
                <w:color w:val="000000"/>
                <w:sz w:val="18"/>
                <w:szCs w:val="18"/>
              </w:rPr>
            </w:pPr>
            <w:r w:rsidRPr="006A671D" w:rsidDel="00B633DF">
              <w:rPr>
                <w:rFonts w:ascii="Times New Roman" w:hAnsi="宋体" w:hint="eastAsia"/>
                <w:color w:val="000000"/>
                <w:sz w:val="18"/>
                <w:szCs w:val="18"/>
              </w:rPr>
              <w:t xml:space="preserve"> </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lastRenderedPageBreak/>
              <w:t>功率因数</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B</w:t>
            </w:r>
            <w:r w:rsidRPr="006A671D">
              <w:rPr>
                <w:rFonts w:ascii="Times New Roman" w:hAnsi="宋体"/>
                <w:color w:val="000000"/>
                <w:szCs w:val="21"/>
              </w:rPr>
              <w:t>级</w:t>
            </w:r>
            <w:r w:rsidRPr="006A671D">
              <w:rPr>
                <w:rFonts w:ascii="Times New Roman" w:hAnsi="宋体" w:hint="eastAsia"/>
                <w:color w:val="000000"/>
                <w:szCs w:val="21"/>
              </w:rPr>
              <w:t>仪表：功率</w:t>
            </w:r>
            <w:r w:rsidRPr="006A671D">
              <w:rPr>
                <w:rFonts w:ascii="Times New Roman" w:hAnsi="宋体"/>
                <w:color w:val="000000"/>
                <w:szCs w:val="21"/>
              </w:rPr>
              <w:t>因数范围从</w:t>
            </w:r>
            <w:r w:rsidRPr="006A671D">
              <w:rPr>
                <w:rFonts w:ascii="Times New Roman" w:hAnsi="宋体"/>
                <w:color w:val="000000"/>
                <w:szCs w:val="21"/>
              </w:rPr>
              <w:t>0.5L</w:t>
            </w:r>
            <w:r w:rsidRPr="006A671D">
              <w:rPr>
                <w:rFonts w:ascii="Times New Roman" w:hAnsi="宋体"/>
                <w:color w:val="000000"/>
                <w:szCs w:val="21"/>
              </w:rPr>
              <w:t>到</w:t>
            </w:r>
            <w:r w:rsidRPr="006A671D">
              <w:rPr>
                <w:rFonts w:ascii="Times New Roman" w:hAnsi="宋体"/>
                <w:color w:val="000000"/>
                <w:szCs w:val="21"/>
              </w:rPr>
              <w:t>1</w:t>
            </w:r>
            <w:r w:rsidRPr="006A671D">
              <w:rPr>
                <w:rFonts w:ascii="Times New Roman" w:hAnsi="宋体"/>
                <w:color w:val="000000"/>
                <w:szCs w:val="21"/>
              </w:rPr>
              <w:t>到</w:t>
            </w:r>
            <w:r w:rsidRPr="006A671D">
              <w:rPr>
                <w:rFonts w:ascii="Times New Roman" w:hAnsi="宋体"/>
                <w:color w:val="000000"/>
                <w:szCs w:val="21"/>
              </w:rPr>
              <w:t>0.8C</w:t>
            </w:r>
            <w:r w:rsidRPr="006A671D">
              <w:rPr>
                <w:rFonts w:ascii="Times New Roman" w:hAnsi="宋体"/>
                <w:color w:val="000000"/>
                <w:szCs w:val="21"/>
              </w:rPr>
              <w:t>；</w:t>
            </w:r>
          </w:p>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C</w:t>
            </w:r>
            <w:r w:rsidRPr="006A671D">
              <w:rPr>
                <w:rFonts w:ascii="Times New Roman" w:hAnsi="宋体"/>
                <w:color w:val="000000"/>
                <w:szCs w:val="21"/>
              </w:rPr>
              <w:t>级</w:t>
            </w:r>
            <w:r w:rsidR="00E21A12">
              <w:rPr>
                <w:rFonts w:ascii="Times New Roman" w:hAnsi="宋体" w:hint="eastAsia"/>
                <w:color w:val="000000"/>
                <w:szCs w:val="21"/>
              </w:rPr>
              <w:t>和</w:t>
            </w:r>
            <w:r w:rsidRPr="006A671D">
              <w:rPr>
                <w:rFonts w:ascii="Times New Roman" w:hAnsi="宋体"/>
                <w:color w:val="000000"/>
                <w:szCs w:val="21"/>
              </w:rPr>
              <w:t>D</w:t>
            </w:r>
            <w:r w:rsidRPr="006A671D">
              <w:rPr>
                <w:rFonts w:ascii="Times New Roman" w:hAnsi="宋体"/>
                <w:color w:val="000000"/>
                <w:szCs w:val="21"/>
              </w:rPr>
              <w:t>级</w:t>
            </w:r>
            <w:r w:rsidRPr="006A671D">
              <w:rPr>
                <w:rFonts w:ascii="Times New Roman" w:hAnsi="宋体" w:hint="eastAsia"/>
                <w:color w:val="000000"/>
                <w:szCs w:val="21"/>
              </w:rPr>
              <w:t>仪表：</w:t>
            </w:r>
            <w:r w:rsidRPr="006A671D">
              <w:rPr>
                <w:rFonts w:ascii="Times New Roman" w:hAnsi="宋体"/>
                <w:color w:val="000000"/>
                <w:szCs w:val="21"/>
              </w:rPr>
              <w:t>功率因数范围从</w:t>
            </w:r>
            <w:r w:rsidRPr="006A671D">
              <w:rPr>
                <w:rFonts w:ascii="Times New Roman" w:hAnsi="宋体"/>
                <w:color w:val="000000"/>
                <w:szCs w:val="21"/>
              </w:rPr>
              <w:t>0.5L</w:t>
            </w:r>
            <w:r w:rsidRPr="006A671D">
              <w:rPr>
                <w:rFonts w:ascii="Times New Roman" w:hAnsi="宋体"/>
                <w:color w:val="000000"/>
                <w:szCs w:val="21"/>
              </w:rPr>
              <w:t>到</w:t>
            </w:r>
            <w:r w:rsidRPr="006A671D">
              <w:rPr>
                <w:rFonts w:ascii="Times New Roman" w:hAnsi="宋体"/>
                <w:color w:val="000000"/>
                <w:szCs w:val="21"/>
              </w:rPr>
              <w:t>1</w:t>
            </w:r>
            <w:r w:rsidRPr="006A671D">
              <w:rPr>
                <w:rFonts w:ascii="Times New Roman" w:hAnsi="宋体"/>
                <w:color w:val="000000"/>
                <w:szCs w:val="21"/>
              </w:rPr>
              <w:t>到</w:t>
            </w:r>
            <w:r w:rsidRPr="006A671D">
              <w:rPr>
                <w:rFonts w:ascii="Times New Roman" w:hAnsi="宋体"/>
                <w:color w:val="000000"/>
                <w:szCs w:val="21"/>
              </w:rPr>
              <w:t>0.5C</w:t>
            </w:r>
            <w:r w:rsidRPr="006A671D">
              <w:rPr>
                <w:rFonts w:ascii="Times New Roman" w:hAnsi="宋体"/>
                <w:color w:val="000000"/>
                <w:szCs w:val="21"/>
              </w:rPr>
              <w:t>。</w:t>
            </w:r>
          </w:p>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B449DF">
              <w:rPr>
                <w:rFonts w:ascii="Times New Roman" w:hAnsi="宋体"/>
                <w:color w:val="000000"/>
                <w:szCs w:val="21"/>
              </w:rPr>
              <w:t>双向仪表的两个方向都需要满足功率因数的范围。</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温度</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proofErr w:type="gramStart"/>
            <w:r w:rsidRPr="006A671D">
              <w:rPr>
                <w:rFonts w:ascii="Times New Roman" w:hAnsi="宋体" w:hint="eastAsia"/>
                <w:color w:val="000000"/>
                <w:szCs w:val="21"/>
              </w:rPr>
              <w:t>各环境</w:t>
            </w:r>
            <w:proofErr w:type="gramEnd"/>
            <w:r w:rsidRPr="006A671D">
              <w:rPr>
                <w:rFonts w:ascii="Times New Roman" w:hAnsi="宋体" w:hint="eastAsia"/>
                <w:color w:val="000000"/>
                <w:szCs w:val="21"/>
              </w:rPr>
              <w:t>等级（见“湿度和水”）对应的额定温度范围</w:t>
            </w:r>
            <w:r w:rsidRPr="006A671D">
              <w:rPr>
                <w:rFonts w:ascii="Times New Roman" w:hAnsi="宋体"/>
                <w:color w:val="000000"/>
                <w:szCs w:val="21"/>
              </w:rPr>
              <w:t>：</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H1</w:t>
            </w:r>
            <w:r w:rsidRPr="006A671D">
              <w:rPr>
                <w:rFonts w:ascii="Times New Roman"/>
                <w:color w:val="000000"/>
                <w:szCs w:val="21"/>
              </w:rPr>
              <w:t>、</w:t>
            </w:r>
            <w:r w:rsidRPr="006A671D">
              <w:rPr>
                <w:rFonts w:ascii="Times New Roman"/>
                <w:color w:val="000000"/>
                <w:szCs w:val="21"/>
              </w:rPr>
              <w:t>H2</w:t>
            </w:r>
            <w:r w:rsidRPr="006A671D">
              <w:rPr>
                <w:rFonts w:ascii="Times New Roman"/>
                <w:color w:val="000000"/>
                <w:szCs w:val="21"/>
              </w:rPr>
              <w:t>：</w:t>
            </w:r>
            <w:r w:rsidRPr="006A671D">
              <w:rPr>
                <w:rFonts w:ascii="Times New Roman"/>
                <w:color w:val="000000"/>
                <w:szCs w:val="21"/>
              </w:rPr>
              <w:t>-10</w:t>
            </w:r>
            <w:r w:rsidRPr="0083634F">
              <w:rPr>
                <w:rFonts w:hAnsi="宋体"/>
                <w:szCs w:val="21"/>
              </w:rPr>
              <w:t>℃</w:t>
            </w:r>
            <w:r w:rsidRPr="006A671D">
              <w:rPr>
                <w:rFonts w:ascii="Times New Roman"/>
                <w:color w:val="000000"/>
                <w:szCs w:val="21"/>
              </w:rPr>
              <w:t>~ +55</w:t>
            </w:r>
            <w:r w:rsidRPr="006A671D">
              <w:rPr>
                <w:rFonts w:ascii="Times New Roman" w:hAnsi="宋体"/>
                <w:color w:val="000000"/>
                <w:szCs w:val="21"/>
              </w:rPr>
              <w:t>℃</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H3</w:t>
            </w:r>
            <w:r w:rsidRPr="006A671D">
              <w:rPr>
                <w:rFonts w:ascii="Times New Roman"/>
                <w:color w:val="000000"/>
                <w:szCs w:val="21"/>
              </w:rPr>
              <w:t>：</w:t>
            </w:r>
            <w:r w:rsidRPr="006A671D">
              <w:rPr>
                <w:rFonts w:ascii="Times New Roman"/>
                <w:color w:val="000000"/>
                <w:szCs w:val="21"/>
              </w:rPr>
              <w:t>-25</w:t>
            </w:r>
            <w:r w:rsidRPr="006A671D">
              <w:rPr>
                <w:rFonts w:ascii="Times New Roman" w:hAnsi="宋体"/>
                <w:color w:val="000000"/>
                <w:szCs w:val="21"/>
              </w:rPr>
              <w:t>℃</w:t>
            </w:r>
            <w:r w:rsidRPr="006A671D">
              <w:rPr>
                <w:rFonts w:ascii="Times New Roman"/>
                <w:color w:val="000000"/>
                <w:szCs w:val="21"/>
              </w:rPr>
              <w:t>~ +55</w:t>
            </w:r>
            <w:r w:rsidRPr="006A671D">
              <w:rPr>
                <w:rFonts w:ascii="Times New Roman" w:hAnsi="宋体"/>
                <w:color w:val="000000"/>
                <w:szCs w:val="21"/>
              </w:rPr>
              <w:t>℃</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制造商可规定不同于上述的温度范围，此时应在铭牌上标识。</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制造商应从以下值中</w:t>
            </w:r>
            <w:r w:rsidRPr="006A671D">
              <w:rPr>
                <w:rFonts w:ascii="Times New Roman" w:hint="eastAsia"/>
                <w:color w:val="000000"/>
                <w:szCs w:val="21"/>
              </w:rPr>
              <w:t>选择</w:t>
            </w:r>
            <w:r w:rsidRPr="006A671D">
              <w:rPr>
                <w:rFonts w:ascii="Times New Roman"/>
                <w:color w:val="000000"/>
                <w:szCs w:val="21"/>
              </w:rPr>
              <w:t>低温限值：</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–55</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–40</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–25</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–10</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+5</w:t>
            </w:r>
            <w:r w:rsidRPr="006A671D">
              <w:rPr>
                <w:rFonts w:ascii="Times New Roman" w:hAnsi="宋体"/>
                <w:color w:val="000000"/>
                <w:szCs w:val="21"/>
              </w:rPr>
              <w:t>℃</w:t>
            </w:r>
            <w:r w:rsidRPr="006A671D">
              <w:rPr>
                <w:rFonts w:ascii="Times New Roman"/>
                <w:color w:val="000000"/>
                <w:szCs w:val="21"/>
              </w:rPr>
              <w:t>。</w:t>
            </w:r>
          </w:p>
          <w:p w:rsidR="0083634F" w:rsidRPr="006A671D" w:rsidRDefault="0083634F" w:rsidP="0083634F">
            <w:pPr>
              <w:pStyle w:val="afa"/>
              <w:spacing w:line="300" w:lineRule="auto"/>
              <w:ind w:leftChars="22" w:left="46" w:firstLineChars="0" w:firstLine="0"/>
              <w:rPr>
                <w:rFonts w:ascii="Times New Roman"/>
                <w:color w:val="000000"/>
                <w:szCs w:val="21"/>
              </w:rPr>
            </w:pPr>
            <w:r w:rsidRPr="006A671D">
              <w:rPr>
                <w:rFonts w:ascii="Times New Roman"/>
                <w:color w:val="000000"/>
                <w:szCs w:val="21"/>
              </w:rPr>
              <w:t>制造商应从以下值中</w:t>
            </w:r>
            <w:r w:rsidRPr="006A671D">
              <w:rPr>
                <w:rFonts w:ascii="Times New Roman" w:hint="eastAsia"/>
                <w:color w:val="000000"/>
                <w:szCs w:val="21"/>
              </w:rPr>
              <w:t>选择</w:t>
            </w:r>
            <w:r w:rsidRPr="006A671D">
              <w:rPr>
                <w:rFonts w:ascii="Times New Roman"/>
                <w:color w:val="000000"/>
                <w:szCs w:val="21"/>
              </w:rPr>
              <w:t>高温限值：</w:t>
            </w:r>
          </w:p>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color w:val="000000"/>
                <w:szCs w:val="21"/>
              </w:rPr>
              <w:t>+30</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+40</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+55</w:t>
            </w:r>
            <w:r w:rsidRPr="006A671D">
              <w:rPr>
                <w:rFonts w:ascii="Times New Roman" w:hAnsi="宋体"/>
                <w:color w:val="000000"/>
                <w:szCs w:val="21"/>
              </w:rPr>
              <w:t>℃</w:t>
            </w:r>
            <w:r w:rsidRPr="006A671D">
              <w:rPr>
                <w:rFonts w:ascii="Times New Roman"/>
                <w:color w:val="000000"/>
                <w:szCs w:val="21"/>
              </w:rPr>
              <w:t>、</w:t>
            </w:r>
            <w:r w:rsidRPr="006A671D">
              <w:rPr>
                <w:rFonts w:ascii="Times New Roman"/>
                <w:color w:val="000000"/>
                <w:szCs w:val="21"/>
              </w:rPr>
              <w:t>+70</w:t>
            </w:r>
            <w:r w:rsidRPr="006A671D">
              <w:rPr>
                <w:rFonts w:ascii="Times New Roman" w:hAnsi="宋体"/>
                <w:color w:val="000000"/>
                <w:szCs w:val="21"/>
              </w:rPr>
              <w:t>℃</w:t>
            </w:r>
            <w:r w:rsidRPr="006A671D">
              <w:rPr>
                <w:rFonts w:ascii="Times New Roman"/>
                <w:color w:val="000000"/>
                <w:szCs w:val="21"/>
              </w:rPr>
              <w:t>。</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color w:val="000000"/>
                <w:szCs w:val="21"/>
              </w:rPr>
            </w:pPr>
            <w:r w:rsidRPr="006A671D">
              <w:rPr>
                <w:rFonts w:ascii="Times New Roman" w:hAnsi="宋体"/>
                <w:color w:val="000000"/>
                <w:szCs w:val="21"/>
              </w:rPr>
              <w:t>湿度和水</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制造商应规定</w:t>
            </w:r>
            <w:r w:rsidRPr="006A671D">
              <w:rPr>
                <w:rFonts w:ascii="Times New Roman" w:hAnsi="宋体" w:hint="eastAsia"/>
                <w:color w:val="000000"/>
                <w:szCs w:val="21"/>
              </w:rPr>
              <w:t>仪表</w:t>
            </w:r>
            <w:r w:rsidRPr="006A671D">
              <w:rPr>
                <w:rFonts w:ascii="Times New Roman" w:hAnsi="宋体"/>
                <w:color w:val="000000"/>
                <w:szCs w:val="21"/>
              </w:rPr>
              <w:t>适用的环境等级：</w:t>
            </w:r>
          </w:p>
          <w:p w:rsidR="0083634F" w:rsidRPr="006A671D" w:rsidRDefault="0083634F" w:rsidP="0083634F">
            <w:pPr>
              <w:pStyle w:val="afa"/>
              <w:spacing w:line="300" w:lineRule="auto"/>
              <w:ind w:leftChars="22" w:left="46" w:firstLineChars="0" w:firstLine="0"/>
              <w:rPr>
                <w:rFonts w:ascii="Times New Roman" w:hAnsi="宋体"/>
                <w:szCs w:val="21"/>
              </w:rPr>
            </w:pPr>
            <w:r w:rsidRPr="006A671D">
              <w:rPr>
                <w:rFonts w:ascii="Times New Roman" w:hAnsi="宋体"/>
                <w:szCs w:val="21"/>
              </w:rPr>
              <w:t>H1</w:t>
            </w:r>
            <w:r w:rsidRPr="006A671D">
              <w:rPr>
                <w:rFonts w:ascii="Times New Roman" w:hAnsi="宋体"/>
                <w:szCs w:val="21"/>
              </w:rPr>
              <w:t>：</w:t>
            </w:r>
            <w:r w:rsidRPr="006A671D">
              <w:rPr>
                <w:rFonts w:ascii="Times New Roman" w:hAnsi="宋体" w:hint="eastAsia"/>
                <w:szCs w:val="21"/>
              </w:rPr>
              <w:t>仪表不经受凝露、积水或结冰的封闭场所</w:t>
            </w:r>
            <w:r w:rsidRPr="006A671D">
              <w:rPr>
                <w:rFonts w:ascii="Times New Roman" w:hAnsi="宋体"/>
                <w:szCs w:val="21"/>
              </w:rPr>
              <w:t>；</w:t>
            </w:r>
          </w:p>
          <w:p w:rsidR="0083634F" w:rsidRPr="006A671D" w:rsidRDefault="0083634F" w:rsidP="0083634F">
            <w:pPr>
              <w:pStyle w:val="afa"/>
              <w:spacing w:line="300" w:lineRule="auto"/>
              <w:ind w:leftChars="22" w:left="46" w:firstLineChars="0" w:firstLine="0"/>
              <w:rPr>
                <w:rFonts w:ascii="Times New Roman" w:hAnsi="宋体"/>
                <w:szCs w:val="21"/>
              </w:rPr>
            </w:pPr>
            <w:r w:rsidRPr="006A671D">
              <w:rPr>
                <w:rFonts w:ascii="Times New Roman" w:hAnsi="宋体"/>
                <w:szCs w:val="21"/>
              </w:rPr>
              <w:t>H2</w:t>
            </w:r>
            <w:r w:rsidRPr="006A671D">
              <w:rPr>
                <w:rFonts w:ascii="Times New Roman" w:hAnsi="宋体"/>
                <w:szCs w:val="21"/>
              </w:rPr>
              <w:t>：</w:t>
            </w:r>
            <w:r w:rsidRPr="006A671D">
              <w:rPr>
                <w:rFonts w:ascii="Times New Roman" w:hAnsi="宋体" w:hint="eastAsia"/>
                <w:szCs w:val="21"/>
              </w:rPr>
              <w:t>仪表可能经受凝露、水（降雨除外）和结冰的封闭场所</w:t>
            </w:r>
            <w:r w:rsidRPr="006A671D">
              <w:rPr>
                <w:rFonts w:ascii="Times New Roman" w:hAnsi="宋体"/>
                <w:szCs w:val="21"/>
              </w:rPr>
              <w:t>；</w:t>
            </w:r>
          </w:p>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H3</w:t>
            </w:r>
            <w:r w:rsidRPr="006A671D">
              <w:rPr>
                <w:rFonts w:ascii="Times New Roman" w:hAnsi="宋体"/>
                <w:color w:val="000000"/>
                <w:szCs w:val="21"/>
              </w:rPr>
              <w:t>：具有平均气候条件的开放环境。</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hint="eastAsia"/>
                <w:color w:val="000000"/>
                <w:szCs w:val="21"/>
              </w:rPr>
              <w:t>使用类型</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制造商应规定</w:t>
            </w:r>
            <w:r w:rsidRPr="006A671D">
              <w:rPr>
                <w:rFonts w:ascii="Times New Roman" w:hAnsi="宋体" w:hint="eastAsia"/>
                <w:color w:val="000000"/>
                <w:szCs w:val="21"/>
              </w:rPr>
              <w:t>仪表的使用类型（</w:t>
            </w:r>
            <w:r w:rsidRPr="006A671D">
              <w:rPr>
                <w:rFonts w:ascii="Times New Roman" w:hAnsi="宋体"/>
                <w:color w:val="000000"/>
                <w:szCs w:val="21"/>
              </w:rPr>
              <w:t>测量</w:t>
            </w:r>
            <w:r w:rsidRPr="006A671D">
              <w:rPr>
                <w:rFonts w:ascii="Times New Roman" w:hAnsi="宋体" w:hint="eastAsia"/>
                <w:color w:val="000000"/>
                <w:szCs w:val="21"/>
              </w:rPr>
              <w:t>单元</w:t>
            </w:r>
            <w:r w:rsidRPr="006A671D">
              <w:rPr>
                <w:rFonts w:ascii="Times New Roman" w:hAnsi="宋体"/>
                <w:color w:val="000000"/>
                <w:szCs w:val="21"/>
              </w:rPr>
              <w:t>数</w:t>
            </w:r>
            <w:r w:rsidRPr="006A671D">
              <w:rPr>
                <w:rFonts w:ascii="Times New Roman" w:hAnsi="宋体" w:hint="eastAsia"/>
                <w:color w:val="000000"/>
                <w:szCs w:val="21"/>
              </w:rPr>
              <w:t>以及</w:t>
            </w:r>
            <w:r w:rsidRPr="006A671D">
              <w:rPr>
                <w:rFonts w:ascii="Times New Roman" w:hAnsi="宋体"/>
                <w:color w:val="000000"/>
                <w:szCs w:val="21"/>
              </w:rPr>
              <w:t>仪表</w:t>
            </w:r>
            <w:r w:rsidRPr="006A671D">
              <w:rPr>
                <w:rFonts w:ascii="Times New Roman" w:hAnsi="宋体" w:hint="eastAsia"/>
                <w:color w:val="000000"/>
                <w:szCs w:val="21"/>
              </w:rPr>
              <w:t>所适用</w:t>
            </w:r>
            <w:r w:rsidRPr="006A671D">
              <w:rPr>
                <w:rFonts w:ascii="Times New Roman" w:hAnsi="宋体"/>
                <w:color w:val="000000"/>
                <w:szCs w:val="21"/>
              </w:rPr>
              <w:t>的电力系统</w:t>
            </w:r>
            <w:r w:rsidRPr="006A671D">
              <w:rPr>
                <w:rFonts w:ascii="Times New Roman" w:hAnsi="宋体" w:hint="eastAsia"/>
                <w:color w:val="000000"/>
                <w:szCs w:val="21"/>
              </w:rPr>
              <w:t>相线）</w:t>
            </w:r>
            <w:r w:rsidRPr="006A671D">
              <w:rPr>
                <w:rFonts w:ascii="Times New Roman" w:hAnsi="宋体"/>
                <w:color w:val="000000"/>
                <w:szCs w:val="21"/>
              </w:rPr>
              <w:t>。</w:t>
            </w:r>
            <w:r w:rsidRPr="006A671D">
              <w:rPr>
                <w:rFonts w:ascii="Times New Roman" w:hAnsi="宋体" w:hint="eastAsia"/>
                <w:color w:val="000000"/>
                <w:szCs w:val="21"/>
              </w:rPr>
              <w:t>使用类型</w:t>
            </w:r>
            <w:r w:rsidRPr="006A671D">
              <w:rPr>
                <w:rFonts w:ascii="Times New Roman" w:hAnsi="宋体"/>
                <w:color w:val="000000"/>
                <w:szCs w:val="21"/>
              </w:rPr>
              <w:t>可以是</w:t>
            </w:r>
            <w:r w:rsidRPr="006A671D">
              <w:rPr>
                <w:rFonts w:ascii="Times New Roman" w:hAnsi="宋体" w:hint="eastAsia"/>
                <w:color w:val="000000"/>
                <w:szCs w:val="21"/>
              </w:rPr>
              <w:t>（但不限于）</w:t>
            </w:r>
            <w:r w:rsidRPr="006A671D">
              <w:rPr>
                <w:rFonts w:ascii="Times New Roman" w:hAnsi="宋体"/>
                <w:color w:val="000000"/>
                <w:szCs w:val="21"/>
              </w:rPr>
              <w:t>以下的一种或几种：</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83634F" w:rsidRPr="006A671D" w:rsidTr="001E4C42">
              <w:trPr>
                <w:trHeight w:val="377"/>
              </w:trPr>
              <w:tc>
                <w:tcPr>
                  <w:tcW w:w="6804" w:type="dxa"/>
                </w:tcPr>
                <w:p w:rsidR="0083634F" w:rsidRPr="006A671D" w:rsidRDefault="0083634F" w:rsidP="0083634F">
                  <w:pPr>
                    <w:pStyle w:val="afa"/>
                    <w:widowControl w:val="0"/>
                    <w:spacing w:line="300" w:lineRule="auto"/>
                    <w:ind w:firstLineChars="0" w:firstLine="0"/>
                    <w:jc w:val="center"/>
                    <w:rPr>
                      <w:rFonts w:ascii="Times New Roman"/>
                      <w:color w:val="000000"/>
                      <w:szCs w:val="21"/>
                    </w:rPr>
                  </w:pPr>
                  <w:r w:rsidRPr="006A671D">
                    <w:rPr>
                      <w:rFonts w:ascii="Times New Roman" w:hAnsi="宋体"/>
                      <w:color w:val="000000"/>
                      <w:szCs w:val="21"/>
                    </w:rPr>
                    <w:t>描述</w:t>
                  </w:r>
                </w:p>
              </w:tc>
            </w:tr>
            <w:tr w:rsidR="0083634F" w:rsidRPr="006A671D" w:rsidTr="001E4C42">
              <w:tc>
                <w:tcPr>
                  <w:tcW w:w="6804" w:type="dxa"/>
                </w:tcPr>
                <w:p w:rsidR="0083634F" w:rsidRPr="006A671D" w:rsidRDefault="0083634F" w:rsidP="0083634F">
                  <w:pPr>
                    <w:pStyle w:val="afa"/>
                    <w:widowControl w:val="0"/>
                    <w:spacing w:line="300" w:lineRule="auto"/>
                    <w:ind w:firstLineChars="0" w:firstLine="0"/>
                    <w:rPr>
                      <w:rFonts w:ascii="Times New Roman"/>
                      <w:i/>
                      <w:iCs/>
                      <w:color w:val="000000"/>
                      <w:szCs w:val="21"/>
                    </w:rPr>
                  </w:pPr>
                  <w:r w:rsidRPr="006A671D">
                    <w:rPr>
                      <w:rFonts w:ascii="Times New Roman" w:hAnsi="宋体"/>
                      <w:color w:val="000000"/>
                      <w:szCs w:val="21"/>
                    </w:rPr>
                    <w:t>三相四线，</w:t>
                  </w:r>
                  <w:r w:rsidRPr="006A671D">
                    <w:rPr>
                      <w:rFonts w:ascii="Times New Roman"/>
                      <w:color w:val="000000"/>
                      <w:szCs w:val="21"/>
                    </w:rPr>
                    <w:t>3</w:t>
                  </w:r>
                  <w:r w:rsidRPr="006A671D">
                    <w:rPr>
                      <w:rFonts w:ascii="Times New Roman" w:hint="eastAsia"/>
                      <w:color w:val="000000"/>
                      <w:szCs w:val="21"/>
                    </w:rPr>
                    <w:t xml:space="preserve"> </w:t>
                  </w:r>
                  <w:r w:rsidRPr="006A671D">
                    <w:rPr>
                      <w:rFonts w:ascii="Times New Roman" w:hAnsi="宋体" w:hint="eastAsia"/>
                      <w:color w:val="000000"/>
                      <w:szCs w:val="21"/>
                    </w:rPr>
                    <w:t>测量单元</w:t>
                  </w:r>
                </w:p>
              </w:tc>
            </w:tr>
            <w:tr w:rsidR="0083634F" w:rsidRPr="006A671D" w:rsidTr="001E4C42">
              <w:tc>
                <w:tcPr>
                  <w:tcW w:w="6804" w:type="dxa"/>
                </w:tcPr>
                <w:p w:rsidR="0083634F" w:rsidRPr="006A671D" w:rsidRDefault="0083634F" w:rsidP="0083634F">
                  <w:pPr>
                    <w:pStyle w:val="afa"/>
                    <w:widowControl w:val="0"/>
                    <w:spacing w:line="300" w:lineRule="auto"/>
                    <w:ind w:firstLineChars="0" w:firstLine="0"/>
                    <w:rPr>
                      <w:rFonts w:ascii="Times New Roman"/>
                      <w:i/>
                      <w:iCs/>
                      <w:color w:val="000000"/>
                      <w:szCs w:val="21"/>
                    </w:rPr>
                  </w:pPr>
                  <w:r w:rsidRPr="006A671D">
                    <w:rPr>
                      <w:rFonts w:ascii="Times New Roman" w:hAnsi="宋体"/>
                      <w:color w:val="000000"/>
                      <w:szCs w:val="21"/>
                    </w:rPr>
                    <w:t>三相三线，</w:t>
                  </w:r>
                  <w:r w:rsidRPr="006A671D">
                    <w:rPr>
                      <w:rFonts w:ascii="Times New Roman"/>
                      <w:color w:val="000000"/>
                      <w:szCs w:val="21"/>
                    </w:rPr>
                    <w:t>2</w:t>
                  </w:r>
                  <w:r w:rsidRPr="006A671D">
                    <w:rPr>
                      <w:rFonts w:ascii="Times New Roman" w:hint="eastAsia"/>
                      <w:color w:val="000000"/>
                      <w:szCs w:val="21"/>
                    </w:rPr>
                    <w:t xml:space="preserve"> </w:t>
                  </w:r>
                  <w:r w:rsidRPr="006A671D">
                    <w:rPr>
                      <w:rFonts w:ascii="Times New Roman" w:hAnsi="宋体" w:hint="eastAsia"/>
                      <w:color w:val="000000"/>
                      <w:szCs w:val="21"/>
                    </w:rPr>
                    <w:t>测量单元</w:t>
                  </w:r>
                  <w:r w:rsidRPr="006A671D">
                    <w:rPr>
                      <w:rFonts w:ascii="Times New Roman" w:hAnsi="宋体"/>
                      <w:color w:val="000000"/>
                      <w:szCs w:val="21"/>
                    </w:rPr>
                    <w:t>（仅适用于</w:t>
                  </w:r>
                  <w:r w:rsidRPr="006A671D">
                    <w:rPr>
                      <w:rFonts w:ascii="Times New Roman" w:hAnsi="宋体" w:hint="eastAsia"/>
                      <w:color w:val="000000"/>
                      <w:szCs w:val="21"/>
                    </w:rPr>
                    <w:t>排除</w:t>
                  </w:r>
                  <w:r w:rsidRPr="006A671D">
                    <w:rPr>
                      <w:rFonts w:ascii="Times New Roman" w:hAnsi="宋体"/>
                      <w:color w:val="000000"/>
                      <w:szCs w:val="21"/>
                    </w:rPr>
                    <w:t>泄漏电流的情况）</w:t>
                  </w:r>
                </w:p>
              </w:tc>
            </w:tr>
            <w:tr w:rsidR="00AF6E4B" w:rsidRPr="006A671D" w:rsidTr="001E4C42">
              <w:tc>
                <w:tcPr>
                  <w:tcW w:w="6804" w:type="dxa"/>
                </w:tcPr>
                <w:p w:rsidR="00AF6E4B" w:rsidRPr="006A671D" w:rsidRDefault="00AF6E4B" w:rsidP="0083634F">
                  <w:pPr>
                    <w:pStyle w:val="afa"/>
                    <w:widowControl w:val="0"/>
                    <w:spacing w:line="300" w:lineRule="auto"/>
                    <w:ind w:firstLineChars="0" w:firstLine="0"/>
                    <w:rPr>
                      <w:rFonts w:ascii="Times New Roman" w:hAnsi="宋体"/>
                      <w:color w:val="000000"/>
                      <w:szCs w:val="21"/>
                    </w:rPr>
                  </w:pPr>
                  <w:r>
                    <w:rPr>
                      <w:rFonts w:ascii="Times New Roman" w:hAnsi="宋体"/>
                      <w:color w:val="000000"/>
                      <w:szCs w:val="21"/>
                    </w:rPr>
                    <w:t>单相</w:t>
                  </w:r>
                  <w:r>
                    <w:rPr>
                      <w:rFonts w:ascii="Times New Roman" w:hAnsi="宋体" w:hint="eastAsia"/>
                      <w:color w:val="000000"/>
                      <w:szCs w:val="21"/>
                    </w:rPr>
                    <w:t>：</w:t>
                  </w:r>
                  <w:r>
                    <w:rPr>
                      <w:rFonts w:ascii="Times New Roman" w:hAnsi="宋体" w:hint="eastAsia"/>
                      <w:color w:val="000000"/>
                      <w:szCs w:val="21"/>
                    </w:rPr>
                    <w:t>1</w:t>
                  </w:r>
                  <w:r>
                    <w:rPr>
                      <w:rFonts w:ascii="Times New Roman" w:hAnsi="宋体" w:hint="eastAsia"/>
                      <w:color w:val="000000"/>
                      <w:szCs w:val="21"/>
                    </w:rPr>
                    <w:t>测量单元</w:t>
                  </w:r>
                </w:p>
              </w:tc>
            </w:tr>
          </w:tbl>
          <w:p w:rsidR="0083634F" w:rsidRPr="006A671D" w:rsidRDefault="00D83AEB" w:rsidP="00D964A1">
            <w:pPr>
              <w:pStyle w:val="afa"/>
              <w:spacing w:line="120" w:lineRule="exact"/>
              <w:ind w:leftChars="22" w:left="46" w:firstLineChars="0" w:firstLine="0"/>
              <w:rPr>
                <w:rFonts w:ascii="Times New Roman"/>
                <w:color w:val="000000"/>
                <w:szCs w:val="21"/>
              </w:rPr>
            </w:pPr>
            <w:r>
              <w:rPr>
                <w:rFonts w:ascii="Times New Roman" w:hint="eastAsia"/>
                <w:color w:val="000000"/>
                <w:szCs w:val="21"/>
              </w:rPr>
              <w:t xml:space="preserve"> </w:t>
            </w:r>
          </w:p>
        </w:tc>
      </w:tr>
      <w:tr w:rsidR="0083634F" w:rsidRPr="006A671D" w:rsidTr="0097371D">
        <w:tc>
          <w:tcPr>
            <w:tcW w:w="1787" w:type="dxa"/>
            <w:vAlign w:val="center"/>
          </w:tcPr>
          <w:p w:rsidR="0083634F" w:rsidRPr="006A671D" w:rsidRDefault="003F21FE" w:rsidP="0097371D">
            <w:pPr>
              <w:pStyle w:val="afa"/>
              <w:spacing w:line="300" w:lineRule="auto"/>
              <w:ind w:firstLineChars="0" w:firstLine="0"/>
              <w:jc w:val="center"/>
              <w:rPr>
                <w:rFonts w:ascii="Times New Roman"/>
                <w:szCs w:val="21"/>
              </w:rPr>
            </w:pPr>
            <w:r>
              <w:rPr>
                <w:rFonts w:ascii="Times New Roman" w:hAnsi="宋体" w:hint="eastAsia"/>
                <w:color w:val="000000"/>
                <w:szCs w:val="21"/>
              </w:rPr>
              <w:t>环境工频磁场干扰强度</w:t>
            </w:r>
          </w:p>
        </w:tc>
        <w:tc>
          <w:tcPr>
            <w:tcW w:w="7569" w:type="dxa"/>
            <w:vAlign w:val="center"/>
          </w:tcPr>
          <w:p w:rsidR="0083634F" w:rsidRPr="00D964A1" w:rsidRDefault="003F21FE" w:rsidP="0083634F">
            <w:pPr>
              <w:pStyle w:val="afa"/>
              <w:spacing w:line="300" w:lineRule="auto"/>
              <w:ind w:leftChars="22" w:left="46" w:firstLineChars="0" w:firstLine="0"/>
              <w:rPr>
                <w:rFonts w:ascii="Times New Roman" w:hAnsi="宋体"/>
                <w:szCs w:val="21"/>
              </w:rPr>
            </w:pPr>
            <w:r w:rsidRPr="00D964A1">
              <w:rPr>
                <w:rFonts w:ascii="Times New Roman" w:hAnsi="宋体" w:hint="eastAsia"/>
                <w:szCs w:val="21"/>
              </w:rPr>
              <w:t>≤</w:t>
            </w:r>
            <w:r w:rsidRPr="00D964A1">
              <w:rPr>
                <w:rFonts w:ascii="Times New Roman" w:hAnsi="宋体"/>
                <w:szCs w:val="21"/>
              </w:rPr>
              <w:t>0.05mT</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谐波</w:t>
            </w:r>
          </w:p>
        </w:tc>
        <w:tc>
          <w:tcPr>
            <w:tcW w:w="7569" w:type="dxa"/>
            <w:vAlign w:val="center"/>
          </w:tcPr>
          <w:p w:rsidR="0083634F" w:rsidRPr="006A671D" w:rsidRDefault="0083634F" w:rsidP="00D83AEB">
            <w:pPr>
              <w:pStyle w:val="afa"/>
              <w:spacing w:line="300" w:lineRule="auto"/>
              <w:ind w:leftChars="22" w:left="46" w:firstLineChars="0" w:firstLine="0"/>
              <w:rPr>
                <w:rFonts w:ascii="Times New Roman" w:hAnsi="宋体"/>
                <w:color w:val="000000"/>
                <w:szCs w:val="21"/>
              </w:rPr>
            </w:pPr>
            <w:r w:rsidRPr="006A671D">
              <w:rPr>
                <w:rFonts w:ascii="Times New Roman" w:hAnsi="宋体"/>
                <w:color w:val="000000"/>
                <w:szCs w:val="21"/>
              </w:rPr>
              <w:t>允许电压</w:t>
            </w:r>
            <w:r w:rsidRPr="006A671D">
              <w:rPr>
                <w:rFonts w:ascii="Times New Roman" w:hAnsi="宋体" w:hint="eastAsia"/>
                <w:color w:val="000000"/>
                <w:szCs w:val="21"/>
              </w:rPr>
              <w:t>、</w:t>
            </w:r>
            <w:r w:rsidRPr="006A671D">
              <w:rPr>
                <w:rFonts w:ascii="Times New Roman" w:hAnsi="宋体"/>
                <w:color w:val="000000"/>
                <w:szCs w:val="21"/>
              </w:rPr>
              <w:t>电流</w:t>
            </w:r>
            <w:r w:rsidRPr="006A671D">
              <w:rPr>
                <w:rFonts w:ascii="Times New Roman" w:hAnsi="宋体" w:hint="eastAsia"/>
                <w:color w:val="000000"/>
                <w:szCs w:val="21"/>
              </w:rPr>
              <w:t>波形与</w:t>
            </w:r>
            <w:r w:rsidRPr="006A671D">
              <w:rPr>
                <w:rFonts w:ascii="Times New Roman" w:hAnsi="宋体"/>
                <w:color w:val="000000"/>
                <w:szCs w:val="21"/>
              </w:rPr>
              <w:t>正弦</w:t>
            </w:r>
            <w:r w:rsidRPr="006A671D">
              <w:rPr>
                <w:rFonts w:ascii="Times New Roman" w:hAnsi="宋体" w:hint="eastAsia"/>
                <w:color w:val="000000"/>
                <w:szCs w:val="21"/>
              </w:rPr>
              <w:t>波形存在</w:t>
            </w:r>
            <w:r w:rsidRPr="006A671D">
              <w:rPr>
                <w:rFonts w:ascii="Times New Roman" w:hAnsi="宋体"/>
                <w:color w:val="000000"/>
                <w:szCs w:val="21"/>
              </w:rPr>
              <w:t>偏差，</w:t>
            </w:r>
            <w:r w:rsidRPr="006A671D">
              <w:rPr>
                <w:rFonts w:ascii="Times New Roman" w:hAnsi="宋体" w:hint="eastAsia"/>
                <w:color w:val="000000"/>
                <w:szCs w:val="21"/>
              </w:rPr>
              <w:t>其技术</w:t>
            </w:r>
            <w:r w:rsidRPr="00D83AEB">
              <w:rPr>
                <w:rFonts w:ascii="Times New Roman" w:hAnsi="宋体" w:hint="eastAsia"/>
                <w:szCs w:val="21"/>
              </w:rPr>
              <w:t>要求</w:t>
            </w:r>
            <w:r w:rsidRPr="00D83AEB">
              <w:rPr>
                <w:rFonts w:ascii="Times New Roman" w:hAnsi="宋体"/>
                <w:szCs w:val="21"/>
              </w:rPr>
              <w:t>见</w:t>
            </w:r>
            <w:r w:rsidRPr="00D83AEB">
              <w:rPr>
                <w:rFonts w:ascii="Times New Roman" w:hAnsi="宋体" w:hint="eastAsia"/>
                <w:szCs w:val="21"/>
              </w:rPr>
              <w:t>6.2</w:t>
            </w:r>
            <w:r w:rsidRPr="00D83AEB">
              <w:rPr>
                <w:rFonts w:ascii="Times New Roman" w:hAnsi="宋体"/>
                <w:szCs w:val="21"/>
              </w:rPr>
              <w:t>.</w:t>
            </w:r>
            <w:r w:rsidR="00D83AEB" w:rsidRPr="00D83AEB">
              <w:rPr>
                <w:rFonts w:ascii="Times New Roman" w:hAnsi="宋体" w:hint="eastAsia"/>
                <w:szCs w:val="21"/>
              </w:rPr>
              <w:t>6</w:t>
            </w:r>
            <w:r w:rsidRPr="00D83AEB">
              <w:rPr>
                <w:rFonts w:ascii="Times New Roman" w:hAnsi="宋体"/>
                <w:szCs w:val="21"/>
              </w:rPr>
              <w:t>及表</w:t>
            </w:r>
            <w:r w:rsidR="00D83AEB" w:rsidRPr="00D83AEB">
              <w:rPr>
                <w:rFonts w:ascii="Times New Roman" w:hAnsi="宋体" w:hint="eastAsia"/>
                <w:szCs w:val="21"/>
              </w:rPr>
              <w:t>7</w:t>
            </w:r>
            <w:r w:rsidRPr="00D83AEB">
              <w:rPr>
                <w:rFonts w:ascii="Times New Roman" w:hAnsi="宋体"/>
                <w:szCs w:val="21"/>
              </w:rPr>
              <w:t>中</w:t>
            </w:r>
            <w:r w:rsidRPr="00D83AEB">
              <w:rPr>
                <w:rFonts w:ascii="Times New Roman" w:hAnsi="宋体" w:hint="eastAsia"/>
                <w:szCs w:val="21"/>
              </w:rPr>
              <w:t>“</w:t>
            </w:r>
            <w:r w:rsidRPr="00D83AEB">
              <w:rPr>
                <w:rFonts w:ascii="Times New Roman" w:hAnsi="宋体"/>
                <w:szCs w:val="21"/>
              </w:rPr>
              <w:t>电</w:t>
            </w:r>
            <w:r w:rsidRPr="006A671D">
              <w:rPr>
                <w:rFonts w:ascii="Times New Roman" w:hAnsi="宋体"/>
                <w:color w:val="000000"/>
                <w:szCs w:val="21"/>
              </w:rPr>
              <w:t>压和电流</w:t>
            </w:r>
            <w:r w:rsidRPr="006A671D">
              <w:rPr>
                <w:rFonts w:ascii="Times New Roman" w:hAnsi="宋体" w:hint="eastAsia"/>
                <w:color w:val="000000"/>
                <w:szCs w:val="21"/>
              </w:rPr>
              <w:t>电路中的</w:t>
            </w:r>
            <w:r w:rsidRPr="006A671D">
              <w:rPr>
                <w:rFonts w:ascii="Times New Roman" w:hAnsi="宋体"/>
                <w:color w:val="000000"/>
                <w:szCs w:val="21"/>
              </w:rPr>
              <w:t>谐波</w:t>
            </w:r>
            <w:r w:rsidRPr="006A671D">
              <w:rPr>
                <w:rFonts w:ascii="Times New Roman" w:hAnsi="宋体" w:hint="eastAsia"/>
                <w:color w:val="000000"/>
                <w:szCs w:val="21"/>
              </w:rPr>
              <w:t>”</w:t>
            </w:r>
            <w:r w:rsidRPr="006A671D">
              <w:rPr>
                <w:rFonts w:ascii="Times New Roman" w:hAnsi="宋体"/>
                <w:color w:val="000000"/>
                <w:szCs w:val="21"/>
              </w:rPr>
              <w:t>。</w:t>
            </w:r>
          </w:p>
        </w:tc>
      </w:tr>
      <w:tr w:rsidR="0083634F" w:rsidRPr="006A671D" w:rsidTr="0097371D">
        <w:tc>
          <w:tcPr>
            <w:tcW w:w="1787" w:type="dxa"/>
            <w:vAlign w:val="center"/>
          </w:tcPr>
          <w:p w:rsidR="0083634F" w:rsidRPr="006A671D" w:rsidRDefault="0083634F" w:rsidP="0097371D">
            <w:pPr>
              <w:pStyle w:val="afa"/>
              <w:spacing w:line="300" w:lineRule="auto"/>
              <w:ind w:firstLineChars="0" w:firstLine="0"/>
              <w:jc w:val="center"/>
              <w:rPr>
                <w:rFonts w:ascii="Times New Roman"/>
                <w:szCs w:val="21"/>
              </w:rPr>
            </w:pPr>
            <w:r w:rsidRPr="006A671D">
              <w:rPr>
                <w:rFonts w:ascii="Times New Roman" w:hAnsi="宋体"/>
                <w:color w:val="000000"/>
                <w:szCs w:val="21"/>
              </w:rPr>
              <w:t>负载平衡</w:t>
            </w:r>
            <w:r w:rsidRPr="006A671D">
              <w:rPr>
                <w:rFonts w:ascii="Times New Roman" w:hAnsi="宋体" w:hint="eastAsia"/>
                <w:color w:val="000000"/>
                <w:szCs w:val="21"/>
              </w:rPr>
              <w:t>性</w:t>
            </w:r>
          </w:p>
        </w:tc>
        <w:tc>
          <w:tcPr>
            <w:tcW w:w="7569" w:type="dxa"/>
            <w:vAlign w:val="center"/>
          </w:tcPr>
          <w:p w:rsidR="0083634F" w:rsidRPr="006A671D" w:rsidRDefault="0083634F" w:rsidP="0083634F">
            <w:pPr>
              <w:pStyle w:val="afa"/>
              <w:spacing w:line="300" w:lineRule="auto"/>
              <w:ind w:leftChars="22" w:left="46" w:firstLineChars="0" w:firstLine="0"/>
              <w:rPr>
                <w:rFonts w:ascii="Times New Roman" w:hAnsi="宋体"/>
                <w:color w:val="000000"/>
                <w:szCs w:val="21"/>
              </w:rPr>
            </w:pPr>
            <w:r w:rsidRPr="006A671D">
              <w:rPr>
                <w:rFonts w:ascii="Times New Roman" w:hAnsi="宋体" w:hint="eastAsia"/>
                <w:color w:val="000000"/>
                <w:szCs w:val="21"/>
              </w:rPr>
              <w:t>对</w:t>
            </w:r>
            <w:r w:rsidRPr="006A671D">
              <w:rPr>
                <w:rFonts w:ascii="Times New Roman" w:hAnsi="宋体"/>
                <w:color w:val="000000"/>
                <w:szCs w:val="21"/>
              </w:rPr>
              <w:t>多相仪表和单相三线仪表</w:t>
            </w:r>
            <w:r w:rsidRPr="006A671D">
              <w:rPr>
                <w:rFonts w:ascii="Times New Roman" w:hAnsi="宋体" w:hint="eastAsia"/>
                <w:color w:val="000000"/>
                <w:szCs w:val="21"/>
              </w:rPr>
              <w:t>，从负载电流</w:t>
            </w:r>
            <w:r w:rsidRPr="006A671D">
              <w:rPr>
                <w:rFonts w:ascii="Times New Roman" w:hAnsi="宋体"/>
                <w:color w:val="000000"/>
                <w:szCs w:val="21"/>
              </w:rPr>
              <w:t>完全平衡条件</w:t>
            </w:r>
            <w:r w:rsidRPr="006A671D">
              <w:rPr>
                <w:rFonts w:ascii="Times New Roman" w:hAnsi="宋体" w:hint="eastAsia"/>
                <w:color w:val="000000"/>
                <w:szCs w:val="21"/>
              </w:rPr>
              <w:t>变化</w:t>
            </w:r>
            <w:r w:rsidRPr="006A671D">
              <w:rPr>
                <w:rFonts w:ascii="Times New Roman" w:hAnsi="宋体"/>
                <w:color w:val="000000"/>
                <w:szCs w:val="21"/>
              </w:rPr>
              <w:t>到仅一条电流</w:t>
            </w:r>
            <w:r w:rsidRPr="006A671D">
              <w:rPr>
                <w:rFonts w:ascii="Times New Roman" w:hAnsi="宋体" w:hint="eastAsia"/>
                <w:color w:val="000000"/>
                <w:szCs w:val="21"/>
              </w:rPr>
              <w:t>电</w:t>
            </w:r>
            <w:r w:rsidRPr="006A671D">
              <w:rPr>
                <w:rFonts w:ascii="Times New Roman" w:hAnsi="宋体"/>
                <w:color w:val="000000"/>
                <w:szCs w:val="21"/>
              </w:rPr>
              <w:t>路上有</w:t>
            </w:r>
            <w:r w:rsidRPr="006A671D">
              <w:rPr>
                <w:rFonts w:ascii="Times New Roman" w:hAnsi="宋体" w:hint="eastAsia"/>
                <w:color w:val="000000"/>
                <w:szCs w:val="21"/>
              </w:rPr>
              <w:t>负载</w:t>
            </w:r>
            <w:r w:rsidRPr="006A671D">
              <w:rPr>
                <w:rFonts w:ascii="Times New Roman" w:hAnsi="宋体"/>
                <w:color w:val="000000"/>
                <w:szCs w:val="21"/>
              </w:rPr>
              <w:t>电流的条件。</w:t>
            </w:r>
            <w:r w:rsidR="003F21FE">
              <w:rPr>
                <w:rFonts w:ascii="Times New Roman" w:hAnsi="宋体" w:hint="eastAsia"/>
                <w:color w:val="000000"/>
                <w:szCs w:val="21"/>
              </w:rPr>
              <w:t>三相负载不平衡度≤</w:t>
            </w:r>
            <w:r w:rsidR="003F21FE">
              <w:rPr>
                <w:rFonts w:ascii="Times New Roman" w:hAnsi="宋体" w:hint="eastAsia"/>
                <w:color w:val="000000"/>
                <w:szCs w:val="21"/>
              </w:rPr>
              <w:t>1%</w:t>
            </w:r>
            <w:r w:rsidR="003F21FE">
              <w:rPr>
                <w:rFonts w:ascii="Times New Roman" w:hAnsi="宋体" w:hint="eastAsia"/>
                <w:color w:val="000000"/>
                <w:szCs w:val="21"/>
              </w:rPr>
              <w:t>。</w:t>
            </w:r>
          </w:p>
        </w:tc>
      </w:tr>
      <w:tr w:rsidR="003F21FE" w:rsidRPr="006A671D" w:rsidTr="0097371D">
        <w:tc>
          <w:tcPr>
            <w:tcW w:w="1787" w:type="dxa"/>
            <w:vAlign w:val="center"/>
          </w:tcPr>
          <w:p w:rsidR="003F21FE" w:rsidRPr="006A671D" w:rsidRDefault="003F21FE" w:rsidP="0097371D">
            <w:pPr>
              <w:pStyle w:val="afa"/>
              <w:spacing w:line="300" w:lineRule="auto"/>
              <w:ind w:firstLineChars="0" w:firstLine="0"/>
              <w:jc w:val="center"/>
              <w:rPr>
                <w:rFonts w:ascii="Times New Roman" w:hAnsi="宋体"/>
                <w:color w:val="000000"/>
                <w:szCs w:val="21"/>
              </w:rPr>
            </w:pPr>
            <w:r>
              <w:rPr>
                <w:rFonts w:ascii="Times New Roman" w:hAnsi="宋体"/>
                <w:color w:val="000000"/>
                <w:szCs w:val="21"/>
              </w:rPr>
              <w:t>电压电流相位差</w:t>
            </w:r>
            <w:r>
              <w:rPr>
                <w:rFonts w:ascii="Times New Roman" w:hAnsi="宋体"/>
                <w:color w:val="000000"/>
                <w:szCs w:val="21"/>
              </w:rPr>
              <w:lastRenderedPageBreak/>
              <w:t>不对称度</w:t>
            </w:r>
          </w:p>
        </w:tc>
        <w:tc>
          <w:tcPr>
            <w:tcW w:w="7569" w:type="dxa"/>
            <w:vAlign w:val="center"/>
          </w:tcPr>
          <w:p w:rsidR="003F21FE" w:rsidRPr="006A671D" w:rsidRDefault="003F21FE" w:rsidP="0083634F">
            <w:pPr>
              <w:pStyle w:val="afa"/>
              <w:spacing w:line="300" w:lineRule="auto"/>
              <w:ind w:leftChars="22" w:left="46" w:firstLineChars="0" w:firstLine="0"/>
              <w:rPr>
                <w:rFonts w:ascii="Times New Roman" w:hAnsi="宋体"/>
                <w:color w:val="000000"/>
                <w:szCs w:val="21"/>
              </w:rPr>
            </w:pPr>
            <w:r>
              <w:rPr>
                <w:rFonts w:ascii="Times New Roman" w:hAnsi="宋体" w:hint="eastAsia"/>
                <w:color w:val="000000"/>
                <w:szCs w:val="21"/>
              </w:rPr>
              <w:lastRenderedPageBreak/>
              <w:t>≤</w:t>
            </w:r>
            <w:r>
              <w:rPr>
                <w:rFonts w:ascii="Times New Roman" w:hAnsi="宋体" w:hint="eastAsia"/>
                <w:color w:val="000000"/>
                <w:szCs w:val="21"/>
              </w:rPr>
              <w:t>2</w:t>
            </w:r>
            <w:r>
              <w:rPr>
                <w:rFonts w:ascii="Times New Roman" w:hAnsi="宋体" w:hint="eastAsia"/>
                <w:color w:val="000000"/>
                <w:szCs w:val="21"/>
              </w:rPr>
              <w:t>°</w:t>
            </w:r>
          </w:p>
        </w:tc>
      </w:tr>
    </w:tbl>
    <w:p w:rsidR="004746A9" w:rsidRPr="001D63A7" w:rsidRDefault="004746A9" w:rsidP="001D63A7">
      <w:pPr>
        <w:spacing w:line="360" w:lineRule="auto"/>
        <w:outlineLvl w:val="2"/>
        <w:rPr>
          <w:sz w:val="24"/>
        </w:rPr>
      </w:pPr>
      <w:r w:rsidRPr="001D63A7">
        <w:rPr>
          <w:rFonts w:hint="eastAsia"/>
          <w:sz w:val="24"/>
        </w:rPr>
        <w:lastRenderedPageBreak/>
        <w:t>6.1.2</w:t>
      </w:r>
      <w:r w:rsidRPr="001D63A7">
        <w:rPr>
          <w:rFonts w:hint="eastAsia"/>
          <w:sz w:val="24"/>
        </w:rPr>
        <w:t>其他条件</w:t>
      </w:r>
    </w:p>
    <w:p w:rsidR="004746A9" w:rsidRPr="00F13567" w:rsidRDefault="004746A9" w:rsidP="004746A9">
      <w:pPr>
        <w:pStyle w:val="afa"/>
        <w:spacing w:line="360" w:lineRule="auto"/>
        <w:ind w:firstLine="480"/>
        <w:rPr>
          <w:rFonts w:ascii="Times New Roman"/>
          <w:sz w:val="24"/>
          <w:szCs w:val="24"/>
        </w:rPr>
      </w:pPr>
      <w:r w:rsidRPr="00F13567">
        <w:rPr>
          <w:rFonts w:ascii="Times New Roman"/>
          <w:sz w:val="24"/>
          <w:szCs w:val="24"/>
        </w:rPr>
        <w:t>试验应在装配完整的仪表上进行，接地端子及底座（若有）可靠接地。</w:t>
      </w:r>
    </w:p>
    <w:p w:rsidR="004746A9" w:rsidRPr="00F13567" w:rsidRDefault="004746A9" w:rsidP="004746A9">
      <w:pPr>
        <w:pStyle w:val="afa"/>
        <w:spacing w:line="360" w:lineRule="auto"/>
        <w:ind w:firstLine="480"/>
        <w:rPr>
          <w:rFonts w:ascii="Times New Roman"/>
          <w:sz w:val="24"/>
          <w:szCs w:val="24"/>
        </w:rPr>
      </w:pPr>
      <w:r w:rsidRPr="00F13567">
        <w:rPr>
          <w:rFonts w:ascii="Times New Roman"/>
          <w:sz w:val="24"/>
          <w:szCs w:val="24"/>
        </w:rPr>
        <w:t>进行试验之前，</w:t>
      </w:r>
      <w:proofErr w:type="gramStart"/>
      <w:r w:rsidRPr="00F13567">
        <w:rPr>
          <w:rFonts w:ascii="Times New Roman"/>
          <w:sz w:val="24"/>
          <w:szCs w:val="24"/>
        </w:rPr>
        <w:t>应现在</w:t>
      </w:r>
      <w:proofErr w:type="gramEnd"/>
      <w:r w:rsidRPr="00F13567">
        <w:rPr>
          <w:rFonts w:ascii="Times New Roman"/>
          <w:sz w:val="24"/>
          <w:szCs w:val="24"/>
        </w:rPr>
        <w:t>20%</w:t>
      </w:r>
      <w:r w:rsidRPr="00F13567">
        <w:rPr>
          <w:rFonts w:ascii="Times New Roman"/>
          <w:sz w:val="24"/>
          <w:szCs w:val="24"/>
        </w:rPr>
        <w:t>～</w:t>
      </w:r>
      <w:r w:rsidRPr="00F13567">
        <w:rPr>
          <w:rFonts w:ascii="Times New Roman"/>
          <w:sz w:val="24"/>
          <w:szCs w:val="24"/>
        </w:rPr>
        <w:t>50%</w:t>
      </w:r>
      <w:r w:rsidRPr="00F13567">
        <w:rPr>
          <w:rFonts w:ascii="Times New Roman"/>
          <w:sz w:val="24"/>
          <w:szCs w:val="24"/>
        </w:rPr>
        <w:t>的额定负荷下运行并达到热稳定。</w:t>
      </w:r>
    </w:p>
    <w:p w:rsidR="002116FA" w:rsidRDefault="0097371D">
      <w:pPr>
        <w:numPr>
          <w:ilvl w:val="1"/>
          <w:numId w:val="1"/>
        </w:numPr>
        <w:spacing w:line="360" w:lineRule="auto"/>
        <w:jc w:val="left"/>
        <w:outlineLvl w:val="1"/>
        <w:rPr>
          <w:rFonts w:ascii="宋体" w:hAnsi="宋体"/>
          <w:sz w:val="24"/>
          <w:szCs w:val="24"/>
        </w:rPr>
      </w:pPr>
      <w:bookmarkStart w:id="40" w:name="_Toc101430062"/>
      <w:r>
        <w:rPr>
          <w:rFonts w:ascii="宋体" w:hAnsi="宋体" w:hint="eastAsia"/>
          <w:sz w:val="24"/>
          <w:szCs w:val="24"/>
        </w:rPr>
        <w:t>准确度</w:t>
      </w:r>
      <w:r>
        <w:rPr>
          <w:rFonts w:ascii="宋体" w:hAnsi="宋体"/>
          <w:sz w:val="24"/>
          <w:szCs w:val="24"/>
        </w:rPr>
        <w:t>要求</w:t>
      </w:r>
      <w:bookmarkEnd w:id="40"/>
    </w:p>
    <w:p w:rsidR="0097371D" w:rsidRPr="001D63A7" w:rsidRDefault="0097371D" w:rsidP="001D63A7">
      <w:pPr>
        <w:spacing w:line="360" w:lineRule="auto"/>
        <w:outlineLvl w:val="2"/>
        <w:rPr>
          <w:sz w:val="24"/>
        </w:rPr>
      </w:pPr>
      <w:r w:rsidRPr="001D63A7">
        <w:rPr>
          <w:rFonts w:hint="eastAsia"/>
          <w:sz w:val="24"/>
        </w:rPr>
        <w:t>6.2.1</w:t>
      </w:r>
      <w:r w:rsidRPr="001D63A7">
        <w:rPr>
          <w:rFonts w:hint="eastAsia"/>
          <w:sz w:val="24"/>
        </w:rPr>
        <w:t>概述</w:t>
      </w:r>
    </w:p>
    <w:p w:rsidR="0097371D" w:rsidRPr="0097371D" w:rsidRDefault="0097371D" w:rsidP="0097371D">
      <w:pPr>
        <w:pStyle w:val="afa"/>
        <w:spacing w:line="360" w:lineRule="auto"/>
        <w:ind w:firstLine="480"/>
        <w:rPr>
          <w:sz w:val="24"/>
          <w:szCs w:val="24"/>
        </w:rPr>
      </w:pPr>
      <w:r w:rsidRPr="0097371D">
        <w:rPr>
          <w:rFonts w:hint="eastAsia"/>
          <w:sz w:val="24"/>
          <w:szCs w:val="24"/>
        </w:rPr>
        <w:t>仪表的设计和制造应能保证在额定工作条件下其误差不超过相应准确度等级的最大允许误差。</w:t>
      </w:r>
    </w:p>
    <w:p w:rsidR="0097371D" w:rsidRPr="00DB5492" w:rsidRDefault="0097371D" w:rsidP="001E4C42">
      <w:pPr>
        <w:pStyle w:val="afa"/>
        <w:spacing w:line="360" w:lineRule="auto"/>
        <w:ind w:firstLine="480"/>
        <w:rPr>
          <w:strike/>
          <w:szCs w:val="21"/>
        </w:rPr>
      </w:pPr>
      <w:r w:rsidRPr="0097371D">
        <w:rPr>
          <w:rFonts w:hint="eastAsia"/>
          <w:sz w:val="24"/>
          <w:szCs w:val="24"/>
        </w:rPr>
        <w:t>仪表的设计和制造应保证在干扰下不发生重大缺陷。</w:t>
      </w:r>
    </w:p>
    <w:p w:rsidR="00EC6B8C" w:rsidRPr="001D63A7" w:rsidRDefault="00EC6B8C" w:rsidP="001D63A7">
      <w:pPr>
        <w:spacing w:line="360" w:lineRule="auto"/>
        <w:outlineLvl w:val="2"/>
        <w:rPr>
          <w:sz w:val="24"/>
        </w:rPr>
      </w:pPr>
      <w:r w:rsidRPr="001D63A7">
        <w:rPr>
          <w:rFonts w:hint="eastAsia"/>
          <w:sz w:val="24"/>
        </w:rPr>
        <w:t>6</w:t>
      </w:r>
      <w:r w:rsidRPr="001D63A7">
        <w:rPr>
          <w:sz w:val="24"/>
        </w:rPr>
        <w:t xml:space="preserve">.2.2 </w:t>
      </w:r>
      <w:r w:rsidRPr="001D63A7">
        <w:rPr>
          <w:rFonts w:hint="eastAsia"/>
          <w:sz w:val="24"/>
        </w:rPr>
        <w:t xml:space="preserve"> </w:t>
      </w:r>
      <w:r w:rsidRPr="001D63A7">
        <w:rPr>
          <w:sz w:val="24"/>
        </w:rPr>
        <w:t>电能</w:t>
      </w:r>
      <w:r w:rsidRPr="001D63A7">
        <w:rPr>
          <w:rFonts w:hint="eastAsia"/>
          <w:sz w:val="24"/>
        </w:rPr>
        <w:t>潮流</w:t>
      </w:r>
      <w:r w:rsidRPr="001D63A7">
        <w:rPr>
          <w:sz w:val="24"/>
        </w:rPr>
        <w:t>方向</w:t>
      </w:r>
    </w:p>
    <w:p w:rsidR="0097371D" w:rsidRPr="0097371D" w:rsidRDefault="0097371D" w:rsidP="0097371D">
      <w:pPr>
        <w:pStyle w:val="afa"/>
        <w:spacing w:line="360" w:lineRule="auto"/>
        <w:ind w:firstLine="480"/>
        <w:rPr>
          <w:sz w:val="24"/>
          <w:szCs w:val="24"/>
        </w:rPr>
      </w:pPr>
      <w:r w:rsidRPr="0097371D">
        <w:rPr>
          <w:sz w:val="24"/>
          <w:szCs w:val="24"/>
        </w:rPr>
        <w:t>制造商如规定仪表能够计量双向电能，仪表应能正确处理正向和负向的</w:t>
      </w:r>
      <w:r w:rsidRPr="0097371D">
        <w:rPr>
          <w:rFonts w:hint="eastAsia"/>
          <w:sz w:val="24"/>
          <w:szCs w:val="24"/>
        </w:rPr>
        <w:t>平均</w:t>
      </w:r>
      <w:r w:rsidRPr="0097371D">
        <w:rPr>
          <w:sz w:val="24"/>
          <w:szCs w:val="24"/>
        </w:rPr>
        <w:t>电能，并且仪表应能在</w:t>
      </w:r>
      <w:r w:rsidRPr="0097371D">
        <w:rPr>
          <w:rFonts w:hint="eastAsia"/>
          <w:sz w:val="24"/>
          <w:szCs w:val="24"/>
        </w:rPr>
        <w:t>两个</w:t>
      </w:r>
      <w:r w:rsidRPr="0097371D">
        <w:rPr>
          <w:sz w:val="24"/>
          <w:szCs w:val="24"/>
        </w:rPr>
        <w:t>方向上满足</w:t>
      </w:r>
      <w:r w:rsidRPr="0097371D">
        <w:rPr>
          <w:rFonts w:hint="eastAsia"/>
          <w:sz w:val="24"/>
          <w:szCs w:val="24"/>
        </w:rPr>
        <w:t>6.2.3的</w:t>
      </w:r>
      <w:r w:rsidRPr="0097371D">
        <w:rPr>
          <w:sz w:val="24"/>
          <w:szCs w:val="24"/>
        </w:rPr>
        <w:t>要求。电能的</w:t>
      </w:r>
      <w:r w:rsidRPr="0097371D">
        <w:rPr>
          <w:rFonts w:hint="eastAsia"/>
          <w:sz w:val="24"/>
          <w:szCs w:val="24"/>
        </w:rPr>
        <w:t>正负应根据</w:t>
      </w:r>
      <w:r w:rsidRPr="0097371D">
        <w:rPr>
          <w:sz w:val="24"/>
          <w:szCs w:val="24"/>
        </w:rPr>
        <w:t>制造商规定的仪表</w:t>
      </w:r>
      <w:r w:rsidRPr="0097371D">
        <w:rPr>
          <w:rFonts w:hint="eastAsia"/>
          <w:sz w:val="24"/>
          <w:szCs w:val="24"/>
        </w:rPr>
        <w:t>连接说明</w:t>
      </w:r>
      <w:r w:rsidRPr="0097371D">
        <w:rPr>
          <w:sz w:val="24"/>
          <w:szCs w:val="24"/>
        </w:rPr>
        <w:t>来定义。平均电能指的是在标称频率下至少一个周期的有功功率的</w:t>
      </w:r>
      <w:r w:rsidRPr="0097371D">
        <w:rPr>
          <w:rFonts w:hint="eastAsia"/>
          <w:sz w:val="24"/>
          <w:szCs w:val="24"/>
        </w:rPr>
        <w:t>积分</w:t>
      </w:r>
      <w:r w:rsidRPr="0097371D">
        <w:rPr>
          <w:sz w:val="24"/>
          <w:szCs w:val="24"/>
        </w:rPr>
        <w:t>。</w:t>
      </w:r>
    </w:p>
    <w:p w:rsidR="0097371D" w:rsidRPr="001D63A7" w:rsidRDefault="0097371D" w:rsidP="001D63A7">
      <w:pPr>
        <w:spacing w:line="360" w:lineRule="auto"/>
        <w:outlineLvl w:val="2"/>
        <w:rPr>
          <w:sz w:val="24"/>
        </w:rPr>
      </w:pPr>
      <w:bookmarkStart w:id="41" w:name="_Toc529450290"/>
      <w:r w:rsidRPr="001D63A7">
        <w:rPr>
          <w:rFonts w:hint="eastAsia"/>
          <w:sz w:val="24"/>
        </w:rPr>
        <w:t>6</w:t>
      </w:r>
      <w:r w:rsidRPr="001D63A7">
        <w:rPr>
          <w:sz w:val="24"/>
        </w:rPr>
        <w:t xml:space="preserve">.2.3 </w:t>
      </w:r>
      <w:r w:rsidRPr="001D63A7">
        <w:rPr>
          <w:rFonts w:hint="eastAsia"/>
          <w:sz w:val="24"/>
        </w:rPr>
        <w:t xml:space="preserve"> </w:t>
      </w:r>
      <w:r w:rsidRPr="001D63A7">
        <w:rPr>
          <w:sz w:val="24"/>
        </w:rPr>
        <w:t>基本最大允许误差</w:t>
      </w:r>
      <w:bookmarkEnd w:id="41"/>
    </w:p>
    <w:p w:rsidR="002116FA" w:rsidRPr="00AF62F0" w:rsidRDefault="0097371D" w:rsidP="0097371D">
      <w:pPr>
        <w:pStyle w:val="afa"/>
        <w:spacing w:line="360" w:lineRule="auto"/>
        <w:ind w:firstLine="480"/>
        <w:rPr>
          <w:rFonts w:ascii="Times New Roman"/>
          <w:sz w:val="24"/>
          <w:szCs w:val="24"/>
        </w:rPr>
      </w:pPr>
      <w:r w:rsidRPr="00AF62F0">
        <w:rPr>
          <w:rFonts w:ascii="Times New Roman"/>
          <w:sz w:val="24"/>
          <w:szCs w:val="24"/>
        </w:rPr>
        <w:t>除了电流和功率因数在表</w:t>
      </w:r>
      <w:r w:rsidR="007D1C51">
        <w:rPr>
          <w:rFonts w:ascii="Times New Roman" w:hint="eastAsia"/>
          <w:sz w:val="24"/>
          <w:szCs w:val="24"/>
        </w:rPr>
        <w:t>3</w:t>
      </w:r>
      <w:r w:rsidRPr="00AF62F0">
        <w:rPr>
          <w:rFonts w:ascii="Times New Roman"/>
          <w:sz w:val="24"/>
          <w:szCs w:val="24"/>
        </w:rPr>
        <w:t>中给出的范围内变化外，仪表工作在参比条件下时，固有误差（以百分数形式表示）应在表</w:t>
      </w:r>
      <w:r w:rsidR="007D1C51">
        <w:rPr>
          <w:rFonts w:ascii="Times New Roman" w:hint="eastAsia"/>
          <w:sz w:val="24"/>
          <w:szCs w:val="24"/>
        </w:rPr>
        <w:t>3</w:t>
      </w:r>
      <w:r w:rsidRPr="00AF62F0">
        <w:rPr>
          <w:rFonts w:ascii="Times New Roman"/>
          <w:sz w:val="24"/>
          <w:szCs w:val="24"/>
        </w:rPr>
        <w:t>给出的基本最大允许误差范围之内。</w:t>
      </w:r>
    </w:p>
    <w:p w:rsidR="0097371D" w:rsidRPr="006A671D" w:rsidRDefault="0097371D" w:rsidP="0097371D">
      <w:pPr>
        <w:pStyle w:val="afc"/>
        <w:ind w:firstLineChars="0" w:firstLine="0"/>
        <w:jc w:val="center"/>
        <w:rPr>
          <w:rFonts w:hAnsi="宋体"/>
        </w:rPr>
      </w:pPr>
      <w:r w:rsidRPr="006A671D">
        <w:rPr>
          <w:rFonts w:hAnsi="宋体"/>
        </w:rPr>
        <w:t>表</w:t>
      </w:r>
      <w:r w:rsidR="007D1C51">
        <w:rPr>
          <w:rFonts w:hAnsi="宋体" w:hint="eastAsia"/>
        </w:rPr>
        <w:t>3</w:t>
      </w:r>
      <w:r w:rsidRPr="006A671D">
        <w:rPr>
          <w:rFonts w:hAnsi="宋体" w:hint="eastAsia"/>
        </w:rPr>
        <w:t xml:space="preserve"> </w:t>
      </w:r>
      <w:r w:rsidRPr="006A671D">
        <w:t>基本最大允许误差</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701"/>
        <w:gridCol w:w="1483"/>
        <w:gridCol w:w="1784"/>
        <w:gridCol w:w="893"/>
        <w:gridCol w:w="892"/>
        <w:gridCol w:w="1785"/>
      </w:tblGrid>
      <w:tr w:rsidR="0097371D" w:rsidRPr="006A671D" w:rsidTr="000C14A3">
        <w:tc>
          <w:tcPr>
            <w:tcW w:w="818" w:type="dxa"/>
            <w:vMerge w:val="restart"/>
            <w:vAlign w:val="center"/>
          </w:tcPr>
          <w:p w:rsidR="0097371D" w:rsidRPr="00F60E84" w:rsidRDefault="0097371D" w:rsidP="00F60E84">
            <w:pPr>
              <w:autoSpaceDE w:val="0"/>
              <w:autoSpaceDN w:val="0"/>
              <w:jc w:val="center"/>
              <w:rPr>
                <w:kern w:val="0"/>
                <w:szCs w:val="21"/>
              </w:rPr>
            </w:pPr>
            <w:r w:rsidRPr="00F60E84">
              <w:rPr>
                <w:rFonts w:hint="eastAsia"/>
                <w:kern w:val="0"/>
                <w:szCs w:val="21"/>
              </w:rPr>
              <w:t>负载条件</w:t>
            </w:r>
          </w:p>
        </w:tc>
        <w:tc>
          <w:tcPr>
            <w:tcW w:w="1701" w:type="dxa"/>
            <w:vMerge w:val="restart"/>
            <w:vAlign w:val="center"/>
          </w:tcPr>
          <w:p w:rsidR="0097371D" w:rsidRPr="00F60E84" w:rsidRDefault="0097371D" w:rsidP="00F60E84">
            <w:pPr>
              <w:autoSpaceDE w:val="0"/>
              <w:autoSpaceDN w:val="0"/>
              <w:ind w:leftChars="-51" w:left="-107" w:rightChars="-38" w:right="-80"/>
              <w:jc w:val="center"/>
              <w:rPr>
                <w:kern w:val="0"/>
                <w:szCs w:val="21"/>
              </w:rPr>
            </w:pPr>
            <w:r w:rsidRPr="00F60E84">
              <w:rPr>
                <w:kern w:val="0"/>
                <w:szCs w:val="21"/>
              </w:rPr>
              <w:t>电流</w:t>
            </w:r>
            <w:r w:rsidRPr="00F60E84">
              <w:rPr>
                <w:kern w:val="0"/>
                <w:szCs w:val="21"/>
              </w:rPr>
              <w:t xml:space="preserve"> </w:t>
            </w:r>
            <w:r w:rsidRPr="00F60E84">
              <w:rPr>
                <w:i/>
                <w:kern w:val="0"/>
                <w:szCs w:val="21"/>
              </w:rPr>
              <w:t>I</w:t>
            </w:r>
          </w:p>
        </w:tc>
        <w:tc>
          <w:tcPr>
            <w:tcW w:w="1483" w:type="dxa"/>
            <w:vMerge w:val="restart"/>
            <w:vAlign w:val="center"/>
          </w:tcPr>
          <w:p w:rsidR="0097371D" w:rsidRPr="00F60E84" w:rsidRDefault="0097371D" w:rsidP="00F60E84">
            <w:pPr>
              <w:autoSpaceDE w:val="0"/>
              <w:autoSpaceDN w:val="0"/>
              <w:jc w:val="center"/>
              <w:rPr>
                <w:kern w:val="0"/>
                <w:szCs w:val="21"/>
              </w:rPr>
            </w:pPr>
            <w:r w:rsidRPr="00F60E84">
              <w:rPr>
                <w:kern w:val="0"/>
                <w:szCs w:val="21"/>
              </w:rPr>
              <w:t>功率因数</w:t>
            </w:r>
          </w:p>
          <w:p w:rsidR="00053785" w:rsidRPr="00F60E84" w:rsidRDefault="00053785" w:rsidP="00F60E84">
            <w:pPr>
              <w:autoSpaceDE w:val="0"/>
              <w:autoSpaceDN w:val="0"/>
              <w:jc w:val="center"/>
              <w:rPr>
                <w:kern w:val="0"/>
                <w:szCs w:val="21"/>
              </w:rPr>
            </w:pPr>
            <w:r w:rsidRPr="00F60E84">
              <w:rPr>
                <w:rFonts w:hint="eastAsia"/>
                <w:kern w:val="0"/>
                <w:szCs w:val="21"/>
              </w:rPr>
              <w:t>cos</w:t>
            </w:r>
            <m:oMath>
              <m:r>
                <m:rPr>
                  <m:sty m:val="p"/>
                </m:rPr>
                <w:rPr>
                  <w:rFonts w:ascii="Cambria Math" w:hAnsi="Cambria Math"/>
                  <w:kern w:val="0"/>
                  <w:szCs w:val="21"/>
                </w:rPr>
                <m:t>φ</m:t>
              </m:r>
            </m:oMath>
            <w:r w:rsidR="00D83AEB">
              <w:rPr>
                <w:rFonts w:hint="eastAsia"/>
                <w:kern w:val="0"/>
                <w:szCs w:val="21"/>
              </w:rPr>
              <w:t>（</w:t>
            </w:r>
            <w:r w:rsidR="00D83AEB">
              <w:rPr>
                <w:rFonts w:hAnsi="宋体" w:hint="eastAsia"/>
              </w:rPr>
              <w:t>cos</w:t>
            </w:r>
            <w:r w:rsidR="00D83AEB" w:rsidRPr="00D83AEB">
              <w:rPr>
                <w:rFonts w:ascii="Cambria Math" w:hAnsi="Cambria Math" w:cs="Cambria Math"/>
              </w:rPr>
              <w:t>𝜃</w:t>
            </w:r>
            <w:r w:rsidR="00D83AEB">
              <w:rPr>
                <w:rFonts w:hint="eastAsia"/>
                <w:kern w:val="0"/>
                <w:szCs w:val="21"/>
              </w:rPr>
              <w:t>）</w:t>
            </w:r>
          </w:p>
        </w:tc>
        <w:tc>
          <w:tcPr>
            <w:tcW w:w="5354" w:type="dxa"/>
            <w:gridSpan w:val="4"/>
            <w:vAlign w:val="center"/>
          </w:tcPr>
          <w:p w:rsidR="0097371D" w:rsidRPr="00F60E84" w:rsidRDefault="007316BC" w:rsidP="00F60E84">
            <w:pPr>
              <w:autoSpaceDE w:val="0"/>
              <w:autoSpaceDN w:val="0"/>
              <w:jc w:val="center"/>
              <w:rPr>
                <w:kern w:val="0"/>
                <w:szCs w:val="21"/>
              </w:rPr>
            </w:pPr>
            <w:r w:rsidRPr="00F60E84">
              <w:rPr>
                <w:kern w:val="0"/>
                <w:szCs w:val="21"/>
              </w:rPr>
              <w:t>有功电能</w:t>
            </w:r>
            <w:r w:rsidR="0097371D" w:rsidRPr="00F60E84">
              <w:rPr>
                <w:kern w:val="0"/>
                <w:szCs w:val="21"/>
              </w:rPr>
              <w:t>基本最大允许误差</w:t>
            </w:r>
            <w:r w:rsidR="0097371D" w:rsidRPr="00F60E84">
              <w:rPr>
                <w:kern w:val="0"/>
                <w:szCs w:val="21"/>
              </w:rPr>
              <w:t>(%)</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ign w:val="center"/>
          </w:tcPr>
          <w:p w:rsidR="005537DF" w:rsidRPr="00F60E84" w:rsidRDefault="005537DF" w:rsidP="00F60E84">
            <w:pPr>
              <w:autoSpaceDE w:val="0"/>
              <w:autoSpaceDN w:val="0"/>
              <w:ind w:leftChars="-51" w:left="-107" w:rightChars="-38" w:right="-80"/>
              <w:jc w:val="center"/>
              <w:rPr>
                <w:kern w:val="0"/>
                <w:szCs w:val="21"/>
              </w:rPr>
            </w:pPr>
          </w:p>
        </w:tc>
        <w:tc>
          <w:tcPr>
            <w:tcW w:w="1483" w:type="dxa"/>
            <w:vMerge/>
            <w:vAlign w:val="center"/>
          </w:tcPr>
          <w:p w:rsidR="005537DF" w:rsidRPr="00F60E84" w:rsidRDefault="005537DF" w:rsidP="00F60E84">
            <w:pPr>
              <w:autoSpaceDE w:val="0"/>
              <w:autoSpaceDN w:val="0"/>
              <w:jc w:val="center"/>
              <w:rPr>
                <w:kern w:val="0"/>
                <w:szCs w:val="21"/>
              </w:rPr>
            </w:pPr>
          </w:p>
        </w:tc>
        <w:tc>
          <w:tcPr>
            <w:tcW w:w="1784" w:type="dxa"/>
            <w:vAlign w:val="center"/>
          </w:tcPr>
          <w:p w:rsidR="005537DF" w:rsidRPr="00F60E84" w:rsidRDefault="005537DF" w:rsidP="00F60E84">
            <w:pPr>
              <w:autoSpaceDE w:val="0"/>
              <w:autoSpaceDN w:val="0"/>
              <w:jc w:val="center"/>
              <w:rPr>
                <w:kern w:val="0"/>
                <w:szCs w:val="21"/>
              </w:rPr>
            </w:pPr>
            <w:r w:rsidRPr="00F60E84">
              <w:rPr>
                <w:kern w:val="0"/>
                <w:szCs w:val="21"/>
              </w:rPr>
              <w:t>B</w:t>
            </w:r>
          </w:p>
        </w:tc>
        <w:tc>
          <w:tcPr>
            <w:tcW w:w="1785" w:type="dxa"/>
            <w:gridSpan w:val="2"/>
            <w:vAlign w:val="center"/>
          </w:tcPr>
          <w:p w:rsidR="005537DF" w:rsidRPr="00F60E84" w:rsidRDefault="005537DF" w:rsidP="00F60E84">
            <w:pPr>
              <w:autoSpaceDE w:val="0"/>
              <w:autoSpaceDN w:val="0"/>
              <w:jc w:val="center"/>
              <w:rPr>
                <w:kern w:val="0"/>
                <w:szCs w:val="21"/>
              </w:rPr>
            </w:pPr>
            <w:r w:rsidRPr="00F60E84">
              <w:rPr>
                <w:kern w:val="0"/>
                <w:szCs w:val="21"/>
              </w:rPr>
              <w:t>C</w:t>
            </w:r>
          </w:p>
        </w:tc>
        <w:tc>
          <w:tcPr>
            <w:tcW w:w="1785" w:type="dxa"/>
            <w:vAlign w:val="center"/>
          </w:tcPr>
          <w:p w:rsidR="005537DF" w:rsidRPr="00F60E84" w:rsidRDefault="005537DF" w:rsidP="00F60E84">
            <w:pPr>
              <w:autoSpaceDE w:val="0"/>
              <w:autoSpaceDN w:val="0"/>
              <w:jc w:val="center"/>
              <w:rPr>
                <w:kern w:val="0"/>
                <w:szCs w:val="21"/>
              </w:rPr>
            </w:pPr>
            <w:r w:rsidRPr="00F60E84">
              <w:rPr>
                <w:kern w:val="0"/>
                <w:szCs w:val="21"/>
              </w:rPr>
              <w:t>D</w:t>
            </w:r>
          </w:p>
        </w:tc>
      </w:tr>
      <w:tr w:rsidR="005537DF" w:rsidRPr="006A671D" w:rsidTr="005537DF">
        <w:tc>
          <w:tcPr>
            <w:tcW w:w="818" w:type="dxa"/>
            <w:vMerge w:val="restart"/>
            <w:vAlign w:val="center"/>
          </w:tcPr>
          <w:p w:rsidR="005537DF" w:rsidRDefault="005537DF" w:rsidP="00F60E84">
            <w:pPr>
              <w:autoSpaceDE w:val="0"/>
              <w:autoSpaceDN w:val="0"/>
              <w:jc w:val="center"/>
              <w:rPr>
                <w:kern w:val="0"/>
                <w:szCs w:val="21"/>
              </w:rPr>
            </w:pPr>
            <w:r w:rsidRPr="00F60E84">
              <w:rPr>
                <w:rFonts w:hint="eastAsia"/>
                <w:kern w:val="0"/>
                <w:szCs w:val="21"/>
              </w:rPr>
              <w:t>平衡负载</w:t>
            </w:r>
          </w:p>
          <w:p w:rsidR="005537DF" w:rsidRPr="00F60E84" w:rsidRDefault="005537DF" w:rsidP="00F60E84">
            <w:pPr>
              <w:autoSpaceDE w:val="0"/>
              <w:autoSpaceDN w:val="0"/>
              <w:jc w:val="center"/>
              <w:rPr>
                <w:kern w:val="0"/>
                <w:szCs w:val="21"/>
              </w:rPr>
            </w:pPr>
          </w:p>
          <w:p w:rsidR="005537DF" w:rsidRPr="00F60E84" w:rsidRDefault="005537DF" w:rsidP="00F60E84">
            <w:pPr>
              <w:autoSpaceDE w:val="0"/>
              <w:autoSpaceDN w:val="0"/>
              <w:ind w:rightChars="-50" w:right="-105"/>
              <w:jc w:val="center"/>
              <w:rPr>
                <w:kern w:val="0"/>
                <w:szCs w:val="21"/>
              </w:rPr>
            </w:pPr>
            <w:r w:rsidRPr="00F60E84">
              <w:rPr>
                <w:rFonts w:hint="eastAsia"/>
                <w:kern w:val="0"/>
                <w:szCs w:val="21"/>
              </w:rPr>
              <w:t>不平衡负载</w:t>
            </w:r>
          </w:p>
        </w:tc>
        <w:tc>
          <w:tcPr>
            <w:tcW w:w="1701" w:type="dxa"/>
            <w:vMerge w:val="restart"/>
            <w:vAlign w:val="center"/>
          </w:tcPr>
          <w:p w:rsidR="005537DF" w:rsidRPr="00F60E84" w:rsidRDefault="005537DF" w:rsidP="00F979C3">
            <w:pPr>
              <w:autoSpaceDE w:val="0"/>
              <w:autoSpaceDN w:val="0"/>
              <w:jc w:val="center"/>
              <w:rPr>
                <w:kern w:val="0"/>
                <w:szCs w:val="21"/>
              </w:rPr>
            </w:pPr>
            <w:r w:rsidRPr="00F60E84">
              <w:rPr>
                <w:i/>
                <w:kern w:val="0"/>
                <w:szCs w:val="21"/>
              </w:rPr>
              <w:t>I</w:t>
            </w:r>
            <w:r w:rsidRPr="00F60E84">
              <w:rPr>
                <w:kern w:val="0"/>
                <w:szCs w:val="21"/>
                <w:vertAlign w:val="subscript"/>
              </w:rPr>
              <w:t>tr</w:t>
            </w:r>
            <w:r w:rsidRPr="009C3989">
              <w:rPr>
                <w:rFonts w:ascii="宋体" w:hAnsi="宋体"/>
                <w:szCs w:val="21"/>
              </w:rPr>
              <w:t>≤</w:t>
            </w:r>
            <w:r w:rsidRPr="00F60E84">
              <w:rPr>
                <w:i/>
                <w:kern w:val="0"/>
                <w:szCs w:val="21"/>
              </w:rPr>
              <w:t>I</w:t>
            </w:r>
            <w:r w:rsidRPr="00F60E84">
              <w:rPr>
                <w:rFonts w:hint="eastAsia"/>
                <w:kern w:val="0"/>
                <w:szCs w:val="21"/>
              </w:rPr>
              <w:t xml:space="preserve"> </w:t>
            </w:r>
            <w:r w:rsidRPr="009C3989">
              <w:rPr>
                <w:rFonts w:ascii="宋体" w:hAnsi="宋体"/>
                <w:szCs w:val="21"/>
              </w:rPr>
              <w:t>≤</w:t>
            </w:r>
            <w:r w:rsidRPr="00F60E84">
              <w:rPr>
                <w:i/>
                <w:kern w:val="0"/>
                <w:szCs w:val="21"/>
              </w:rPr>
              <w:t>I</w:t>
            </w:r>
            <w:r w:rsidRPr="00F60E84">
              <w:rPr>
                <w:kern w:val="0"/>
                <w:szCs w:val="21"/>
                <w:vertAlign w:val="subscript"/>
              </w:rPr>
              <w:t>max</w:t>
            </w:r>
          </w:p>
        </w:tc>
        <w:tc>
          <w:tcPr>
            <w:tcW w:w="1483" w:type="dxa"/>
            <w:vAlign w:val="center"/>
          </w:tcPr>
          <w:p w:rsidR="005537DF" w:rsidRPr="00F60E84" w:rsidRDefault="005537DF" w:rsidP="00F60E84">
            <w:pPr>
              <w:autoSpaceDE w:val="0"/>
              <w:autoSpaceDN w:val="0"/>
              <w:jc w:val="center"/>
              <w:rPr>
                <w:kern w:val="0"/>
                <w:szCs w:val="21"/>
              </w:rPr>
            </w:pPr>
            <w:r w:rsidRPr="00F60E84">
              <w:rPr>
                <w:kern w:val="0"/>
                <w:szCs w:val="21"/>
              </w:rPr>
              <w:t>1</w:t>
            </w:r>
          </w:p>
        </w:tc>
        <w:tc>
          <w:tcPr>
            <w:tcW w:w="1784" w:type="dxa"/>
            <w:vAlign w:val="center"/>
          </w:tcPr>
          <w:p w:rsidR="005537DF" w:rsidRPr="00F60E84" w:rsidRDefault="005537DF" w:rsidP="00F60E84">
            <w:pPr>
              <w:autoSpaceDE w:val="0"/>
              <w:autoSpaceDN w:val="0"/>
              <w:jc w:val="center"/>
              <w:rPr>
                <w:kern w:val="0"/>
                <w:szCs w:val="21"/>
              </w:rPr>
            </w:pPr>
            <w:r w:rsidRPr="00F60E84">
              <w:rPr>
                <w:kern w:val="0"/>
                <w:szCs w:val="21"/>
              </w:rPr>
              <w:t>±1.0</w:t>
            </w:r>
          </w:p>
        </w:tc>
        <w:tc>
          <w:tcPr>
            <w:tcW w:w="1785" w:type="dxa"/>
            <w:gridSpan w:val="2"/>
            <w:vAlign w:val="center"/>
          </w:tcPr>
          <w:p w:rsidR="005537DF" w:rsidRPr="00F60E84" w:rsidRDefault="005537DF" w:rsidP="00F60E84">
            <w:pPr>
              <w:autoSpaceDE w:val="0"/>
              <w:autoSpaceDN w:val="0"/>
              <w:jc w:val="center"/>
              <w:rPr>
                <w:kern w:val="0"/>
                <w:szCs w:val="21"/>
              </w:rPr>
            </w:pPr>
            <w:r w:rsidRPr="00F60E84">
              <w:rPr>
                <w:kern w:val="0"/>
                <w:szCs w:val="21"/>
              </w:rPr>
              <w:t>±0.5</w:t>
            </w:r>
          </w:p>
        </w:tc>
        <w:tc>
          <w:tcPr>
            <w:tcW w:w="1785" w:type="dxa"/>
            <w:vAlign w:val="center"/>
          </w:tcPr>
          <w:p w:rsidR="005537DF" w:rsidRPr="00F60E84" w:rsidRDefault="005537DF" w:rsidP="00F60E84">
            <w:pPr>
              <w:autoSpaceDE w:val="0"/>
              <w:autoSpaceDN w:val="0"/>
              <w:jc w:val="center"/>
              <w:rPr>
                <w:kern w:val="0"/>
                <w:szCs w:val="21"/>
              </w:rPr>
            </w:pPr>
            <w:r w:rsidRPr="00F60E84">
              <w:rPr>
                <w:kern w:val="0"/>
                <w:szCs w:val="21"/>
              </w:rPr>
              <w:t>±0.2</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ign w:val="center"/>
          </w:tcPr>
          <w:p w:rsidR="005537DF" w:rsidRPr="00F60E84" w:rsidRDefault="005537DF" w:rsidP="00F60E84">
            <w:pPr>
              <w:autoSpaceDE w:val="0"/>
              <w:autoSpaceDN w:val="0"/>
              <w:ind w:leftChars="-51" w:left="-107" w:rightChars="-38" w:right="-80"/>
              <w:jc w:val="center"/>
              <w:rPr>
                <w:kern w:val="0"/>
                <w:szCs w:val="21"/>
              </w:rPr>
            </w:pPr>
          </w:p>
        </w:tc>
        <w:tc>
          <w:tcPr>
            <w:tcW w:w="1483" w:type="dxa"/>
            <w:vAlign w:val="center"/>
          </w:tcPr>
          <w:p w:rsidR="005537DF" w:rsidRPr="00F60E84" w:rsidRDefault="005537DF" w:rsidP="00F60E84">
            <w:pPr>
              <w:autoSpaceDE w:val="0"/>
              <w:autoSpaceDN w:val="0"/>
              <w:jc w:val="center"/>
              <w:rPr>
                <w:kern w:val="0"/>
                <w:szCs w:val="21"/>
              </w:rPr>
            </w:pPr>
            <w:r w:rsidRPr="00F60E84">
              <w:rPr>
                <w:kern w:val="0"/>
                <w:szCs w:val="21"/>
              </w:rPr>
              <w:t>0.5L~1~0.8C</w:t>
            </w:r>
          </w:p>
        </w:tc>
        <w:tc>
          <w:tcPr>
            <w:tcW w:w="1784" w:type="dxa"/>
            <w:vAlign w:val="center"/>
          </w:tcPr>
          <w:p w:rsidR="005537DF" w:rsidRPr="00F60E84" w:rsidRDefault="005537DF" w:rsidP="00F60E84">
            <w:pPr>
              <w:autoSpaceDE w:val="0"/>
              <w:autoSpaceDN w:val="0"/>
              <w:jc w:val="center"/>
              <w:rPr>
                <w:kern w:val="0"/>
                <w:szCs w:val="21"/>
              </w:rPr>
            </w:pPr>
            <w:r w:rsidRPr="00F60E84">
              <w:rPr>
                <w:kern w:val="0"/>
                <w:szCs w:val="21"/>
              </w:rPr>
              <w:t>±1.</w:t>
            </w:r>
            <w:r w:rsidRPr="00F60E84">
              <w:rPr>
                <w:rFonts w:hint="eastAsia"/>
                <w:kern w:val="0"/>
                <w:szCs w:val="21"/>
              </w:rPr>
              <w:t>0</w:t>
            </w:r>
          </w:p>
        </w:tc>
        <w:tc>
          <w:tcPr>
            <w:tcW w:w="1785" w:type="dxa"/>
            <w:gridSpan w:val="2"/>
            <w:vAlign w:val="center"/>
          </w:tcPr>
          <w:p w:rsidR="005537DF" w:rsidRPr="00F60E84" w:rsidRDefault="005537DF" w:rsidP="00F60E84">
            <w:pPr>
              <w:autoSpaceDE w:val="0"/>
              <w:autoSpaceDN w:val="0"/>
              <w:jc w:val="center"/>
              <w:rPr>
                <w:kern w:val="0"/>
                <w:szCs w:val="21"/>
              </w:rPr>
            </w:pPr>
            <w:r w:rsidRPr="00F60E84">
              <w:rPr>
                <w:kern w:val="0"/>
                <w:szCs w:val="21"/>
              </w:rPr>
              <w:t>±0.6</w:t>
            </w:r>
          </w:p>
        </w:tc>
        <w:tc>
          <w:tcPr>
            <w:tcW w:w="1785" w:type="dxa"/>
            <w:vAlign w:val="center"/>
          </w:tcPr>
          <w:p w:rsidR="005537DF" w:rsidRPr="00F60E84" w:rsidRDefault="005537DF" w:rsidP="00F60E84">
            <w:pPr>
              <w:autoSpaceDE w:val="0"/>
              <w:autoSpaceDN w:val="0"/>
              <w:jc w:val="center"/>
              <w:rPr>
                <w:kern w:val="0"/>
                <w:szCs w:val="21"/>
              </w:rPr>
            </w:pPr>
            <w:r w:rsidRPr="00F60E84">
              <w:rPr>
                <w:kern w:val="0"/>
                <w:szCs w:val="21"/>
              </w:rPr>
              <w:t>±0.3</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ign w:val="center"/>
          </w:tcPr>
          <w:p w:rsidR="005537DF" w:rsidRPr="00F60E84" w:rsidRDefault="005537DF" w:rsidP="00F60E84">
            <w:pPr>
              <w:autoSpaceDE w:val="0"/>
              <w:autoSpaceDN w:val="0"/>
              <w:ind w:leftChars="-51" w:left="-107" w:rightChars="-38" w:right="-80"/>
              <w:jc w:val="center"/>
              <w:rPr>
                <w:kern w:val="0"/>
                <w:szCs w:val="21"/>
              </w:rPr>
            </w:pPr>
          </w:p>
        </w:tc>
        <w:tc>
          <w:tcPr>
            <w:tcW w:w="1483"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0.25L</w:t>
            </w:r>
            <w:r w:rsidRPr="000C14A3">
              <w:rPr>
                <w:rFonts w:hint="eastAsia"/>
                <w:kern w:val="0"/>
                <w:szCs w:val="21"/>
                <w:vertAlign w:val="superscript"/>
              </w:rPr>
              <w:t>(1)</w:t>
            </w:r>
          </w:p>
        </w:tc>
        <w:tc>
          <w:tcPr>
            <w:tcW w:w="1784"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±3.5</w:t>
            </w:r>
          </w:p>
        </w:tc>
        <w:tc>
          <w:tcPr>
            <w:tcW w:w="1785" w:type="dxa"/>
            <w:gridSpan w:val="2"/>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±1.0</w:t>
            </w:r>
          </w:p>
        </w:tc>
        <w:tc>
          <w:tcPr>
            <w:tcW w:w="1785"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±0.5</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ign w:val="center"/>
          </w:tcPr>
          <w:p w:rsidR="005537DF" w:rsidRPr="00F60E84" w:rsidRDefault="005537DF" w:rsidP="00F60E84">
            <w:pPr>
              <w:autoSpaceDE w:val="0"/>
              <w:autoSpaceDN w:val="0"/>
              <w:ind w:leftChars="-51" w:left="-107" w:rightChars="-38" w:right="-80"/>
              <w:jc w:val="center"/>
              <w:rPr>
                <w:kern w:val="0"/>
                <w:szCs w:val="21"/>
              </w:rPr>
            </w:pPr>
          </w:p>
        </w:tc>
        <w:tc>
          <w:tcPr>
            <w:tcW w:w="1483"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0.5C</w:t>
            </w:r>
            <w:r w:rsidRPr="000C14A3">
              <w:rPr>
                <w:rFonts w:hint="eastAsia"/>
                <w:kern w:val="0"/>
                <w:szCs w:val="21"/>
                <w:vertAlign w:val="superscript"/>
              </w:rPr>
              <w:t>(1)</w:t>
            </w:r>
          </w:p>
        </w:tc>
        <w:tc>
          <w:tcPr>
            <w:tcW w:w="1784"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±2.5</w:t>
            </w:r>
          </w:p>
        </w:tc>
        <w:tc>
          <w:tcPr>
            <w:tcW w:w="1785" w:type="dxa"/>
            <w:gridSpan w:val="2"/>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±1.0</w:t>
            </w:r>
          </w:p>
        </w:tc>
        <w:tc>
          <w:tcPr>
            <w:tcW w:w="1785" w:type="dxa"/>
            <w:vAlign w:val="center"/>
          </w:tcPr>
          <w:p w:rsidR="005537DF" w:rsidRPr="00F60E84" w:rsidRDefault="005537DF" w:rsidP="00F60E84">
            <w:pPr>
              <w:autoSpaceDE w:val="0"/>
              <w:autoSpaceDN w:val="0"/>
              <w:adjustRightInd w:val="0"/>
              <w:snapToGrid w:val="0"/>
              <w:jc w:val="center"/>
              <w:rPr>
                <w:kern w:val="0"/>
                <w:szCs w:val="21"/>
              </w:rPr>
            </w:pPr>
            <w:r w:rsidRPr="00F60E84">
              <w:rPr>
                <w:kern w:val="0"/>
                <w:szCs w:val="21"/>
              </w:rPr>
              <w:t>±0.5</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restart"/>
            <w:vAlign w:val="center"/>
          </w:tcPr>
          <w:p w:rsidR="005537DF" w:rsidRPr="00F60E84" w:rsidRDefault="005537DF" w:rsidP="00F60E84">
            <w:pPr>
              <w:autoSpaceDE w:val="0"/>
              <w:autoSpaceDN w:val="0"/>
              <w:ind w:leftChars="-51" w:left="-107" w:rightChars="-38" w:right="-80"/>
              <w:jc w:val="center"/>
              <w:rPr>
                <w:kern w:val="0"/>
                <w:szCs w:val="21"/>
              </w:rPr>
            </w:pPr>
            <w:r w:rsidRPr="00F60E84">
              <w:rPr>
                <w:i/>
                <w:kern w:val="0"/>
                <w:szCs w:val="21"/>
              </w:rPr>
              <w:t>I</w:t>
            </w:r>
            <w:r w:rsidRPr="00F60E84">
              <w:rPr>
                <w:kern w:val="0"/>
                <w:szCs w:val="21"/>
                <w:vertAlign w:val="subscript"/>
              </w:rPr>
              <w:t>min</w:t>
            </w:r>
            <w:r w:rsidRPr="009C3989">
              <w:rPr>
                <w:rFonts w:ascii="宋体" w:hAnsi="宋体"/>
                <w:szCs w:val="21"/>
              </w:rPr>
              <w:t>≤</w:t>
            </w:r>
            <w:r w:rsidRPr="00F60E84">
              <w:rPr>
                <w:i/>
                <w:kern w:val="0"/>
                <w:szCs w:val="21"/>
              </w:rPr>
              <w:t>I</w:t>
            </w:r>
            <w:r w:rsidRPr="00F60E84">
              <w:rPr>
                <w:kern w:val="0"/>
                <w:szCs w:val="21"/>
              </w:rPr>
              <w:t>＜</w:t>
            </w:r>
            <w:r w:rsidRPr="00F60E84">
              <w:rPr>
                <w:i/>
                <w:kern w:val="0"/>
                <w:szCs w:val="21"/>
              </w:rPr>
              <w:t>I</w:t>
            </w:r>
            <w:r w:rsidRPr="00F60E84">
              <w:rPr>
                <w:kern w:val="0"/>
                <w:szCs w:val="21"/>
                <w:vertAlign w:val="subscript"/>
              </w:rPr>
              <w:t>tr</w:t>
            </w:r>
          </w:p>
        </w:tc>
        <w:tc>
          <w:tcPr>
            <w:tcW w:w="1483" w:type="dxa"/>
            <w:vAlign w:val="center"/>
          </w:tcPr>
          <w:p w:rsidR="005537DF" w:rsidRPr="00F60E84" w:rsidRDefault="005537DF" w:rsidP="00F60E84">
            <w:pPr>
              <w:autoSpaceDE w:val="0"/>
              <w:autoSpaceDN w:val="0"/>
              <w:jc w:val="center"/>
              <w:rPr>
                <w:kern w:val="0"/>
                <w:szCs w:val="21"/>
              </w:rPr>
            </w:pPr>
            <w:r w:rsidRPr="00F60E84">
              <w:rPr>
                <w:kern w:val="0"/>
                <w:szCs w:val="21"/>
              </w:rPr>
              <w:t>1</w:t>
            </w:r>
          </w:p>
        </w:tc>
        <w:tc>
          <w:tcPr>
            <w:tcW w:w="1784" w:type="dxa"/>
            <w:vAlign w:val="center"/>
          </w:tcPr>
          <w:p w:rsidR="005537DF" w:rsidRPr="00F60E84" w:rsidRDefault="005537DF" w:rsidP="00F60E84">
            <w:pPr>
              <w:autoSpaceDE w:val="0"/>
              <w:autoSpaceDN w:val="0"/>
              <w:jc w:val="center"/>
              <w:rPr>
                <w:kern w:val="0"/>
                <w:szCs w:val="21"/>
              </w:rPr>
            </w:pPr>
            <w:bookmarkStart w:id="42" w:name="_GoBack"/>
            <w:bookmarkEnd w:id="42"/>
            <w:r w:rsidRPr="00F60E84">
              <w:rPr>
                <w:kern w:val="0"/>
                <w:szCs w:val="21"/>
              </w:rPr>
              <w:t>±1.5</w:t>
            </w:r>
          </w:p>
        </w:tc>
        <w:tc>
          <w:tcPr>
            <w:tcW w:w="1785" w:type="dxa"/>
            <w:gridSpan w:val="2"/>
            <w:vAlign w:val="center"/>
          </w:tcPr>
          <w:p w:rsidR="005537DF" w:rsidRPr="00F60E84" w:rsidRDefault="005537DF" w:rsidP="00F60E84">
            <w:pPr>
              <w:autoSpaceDE w:val="0"/>
              <w:autoSpaceDN w:val="0"/>
              <w:jc w:val="center"/>
              <w:rPr>
                <w:kern w:val="0"/>
                <w:szCs w:val="21"/>
              </w:rPr>
            </w:pPr>
            <w:r w:rsidRPr="00F60E84">
              <w:rPr>
                <w:kern w:val="0"/>
                <w:szCs w:val="21"/>
              </w:rPr>
              <w:t>±1.0</w:t>
            </w:r>
          </w:p>
        </w:tc>
        <w:tc>
          <w:tcPr>
            <w:tcW w:w="1785" w:type="dxa"/>
            <w:vAlign w:val="center"/>
          </w:tcPr>
          <w:p w:rsidR="005537DF" w:rsidRPr="00F60E84" w:rsidRDefault="005537DF" w:rsidP="00F60E84">
            <w:pPr>
              <w:autoSpaceDE w:val="0"/>
              <w:autoSpaceDN w:val="0"/>
              <w:jc w:val="center"/>
              <w:rPr>
                <w:kern w:val="0"/>
                <w:szCs w:val="21"/>
              </w:rPr>
            </w:pPr>
            <w:r w:rsidRPr="00F60E84">
              <w:rPr>
                <w:kern w:val="0"/>
                <w:szCs w:val="21"/>
              </w:rPr>
              <w:t>±0.4</w:t>
            </w:r>
          </w:p>
        </w:tc>
      </w:tr>
      <w:tr w:rsidR="005537DF" w:rsidRPr="006A671D" w:rsidTr="005537DF">
        <w:tc>
          <w:tcPr>
            <w:tcW w:w="818" w:type="dxa"/>
            <w:vMerge/>
            <w:vAlign w:val="center"/>
          </w:tcPr>
          <w:p w:rsidR="005537DF" w:rsidRPr="00F60E84" w:rsidRDefault="005537DF" w:rsidP="00F60E84">
            <w:pPr>
              <w:autoSpaceDE w:val="0"/>
              <w:autoSpaceDN w:val="0"/>
              <w:jc w:val="center"/>
              <w:rPr>
                <w:kern w:val="0"/>
                <w:szCs w:val="21"/>
              </w:rPr>
            </w:pPr>
          </w:p>
        </w:tc>
        <w:tc>
          <w:tcPr>
            <w:tcW w:w="1701" w:type="dxa"/>
            <w:vMerge/>
            <w:vAlign w:val="center"/>
          </w:tcPr>
          <w:p w:rsidR="005537DF" w:rsidRPr="00F60E84" w:rsidRDefault="005537DF" w:rsidP="00F60E84">
            <w:pPr>
              <w:autoSpaceDE w:val="0"/>
              <w:autoSpaceDN w:val="0"/>
              <w:ind w:leftChars="-51" w:left="-107" w:rightChars="-38" w:right="-80"/>
              <w:jc w:val="center"/>
              <w:rPr>
                <w:kern w:val="0"/>
                <w:szCs w:val="21"/>
              </w:rPr>
            </w:pPr>
          </w:p>
        </w:tc>
        <w:tc>
          <w:tcPr>
            <w:tcW w:w="1483" w:type="dxa"/>
            <w:vAlign w:val="center"/>
          </w:tcPr>
          <w:p w:rsidR="005537DF" w:rsidRPr="00F60E84" w:rsidRDefault="005537DF" w:rsidP="00F60E84">
            <w:pPr>
              <w:autoSpaceDE w:val="0"/>
              <w:autoSpaceDN w:val="0"/>
              <w:jc w:val="center"/>
              <w:rPr>
                <w:kern w:val="0"/>
                <w:szCs w:val="21"/>
              </w:rPr>
            </w:pPr>
            <w:r w:rsidRPr="00F60E84">
              <w:rPr>
                <w:kern w:val="0"/>
                <w:szCs w:val="21"/>
              </w:rPr>
              <w:t>0.5L~1~0.8C</w:t>
            </w:r>
          </w:p>
        </w:tc>
        <w:tc>
          <w:tcPr>
            <w:tcW w:w="1784" w:type="dxa"/>
            <w:vAlign w:val="center"/>
          </w:tcPr>
          <w:p w:rsidR="005537DF" w:rsidRPr="00F60E84" w:rsidRDefault="005537DF" w:rsidP="00F60E84">
            <w:pPr>
              <w:autoSpaceDE w:val="0"/>
              <w:autoSpaceDN w:val="0"/>
              <w:jc w:val="center"/>
              <w:rPr>
                <w:kern w:val="0"/>
                <w:szCs w:val="21"/>
              </w:rPr>
            </w:pPr>
            <w:r w:rsidRPr="00F60E84">
              <w:rPr>
                <w:kern w:val="0"/>
                <w:szCs w:val="21"/>
              </w:rPr>
              <w:t>±1.</w:t>
            </w:r>
            <w:r w:rsidRPr="00F60E84">
              <w:rPr>
                <w:rFonts w:hint="eastAsia"/>
                <w:kern w:val="0"/>
                <w:szCs w:val="21"/>
              </w:rPr>
              <w:t>5</w:t>
            </w:r>
          </w:p>
        </w:tc>
        <w:tc>
          <w:tcPr>
            <w:tcW w:w="1785" w:type="dxa"/>
            <w:gridSpan w:val="2"/>
            <w:vAlign w:val="center"/>
          </w:tcPr>
          <w:p w:rsidR="005537DF" w:rsidRPr="00F60E84" w:rsidRDefault="005537DF" w:rsidP="00F60E84">
            <w:pPr>
              <w:autoSpaceDE w:val="0"/>
              <w:autoSpaceDN w:val="0"/>
              <w:jc w:val="center"/>
              <w:rPr>
                <w:kern w:val="0"/>
                <w:szCs w:val="21"/>
              </w:rPr>
            </w:pPr>
            <w:r w:rsidRPr="00F60E84">
              <w:rPr>
                <w:kern w:val="0"/>
                <w:szCs w:val="21"/>
              </w:rPr>
              <w:t>±1.0</w:t>
            </w:r>
          </w:p>
        </w:tc>
        <w:tc>
          <w:tcPr>
            <w:tcW w:w="1785" w:type="dxa"/>
            <w:vAlign w:val="center"/>
          </w:tcPr>
          <w:p w:rsidR="005537DF" w:rsidRPr="00F60E84" w:rsidRDefault="005537DF" w:rsidP="00F60E84">
            <w:pPr>
              <w:autoSpaceDE w:val="0"/>
              <w:autoSpaceDN w:val="0"/>
              <w:jc w:val="center"/>
              <w:rPr>
                <w:kern w:val="0"/>
                <w:szCs w:val="21"/>
              </w:rPr>
            </w:pPr>
            <w:r w:rsidRPr="00F60E84">
              <w:rPr>
                <w:kern w:val="0"/>
                <w:szCs w:val="21"/>
              </w:rPr>
              <w:t>±0.5</w:t>
            </w:r>
          </w:p>
        </w:tc>
      </w:tr>
      <w:tr w:rsidR="005537DF" w:rsidRPr="006A671D" w:rsidTr="005537DF">
        <w:tc>
          <w:tcPr>
            <w:tcW w:w="818" w:type="dxa"/>
            <w:vAlign w:val="center"/>
          </w:tcPr>
          <w:p w:rsidR="005537DF" w:rsidRPr="00F60E84" w:rsidRDefault="005537DF" w:rsidP="00F60E84">
            <w:pPr>
              <w:autoSpaceDE w:val="0"/>
              <w:autoSpaceDN w:val="0"/>
              <w:jc w:val="center"/>
              <w:rPr>
                <w:kern w:val="0"/>
                <w:szCs w:val="21"/>
              </w:rPr>
            </w:pPr>
            <w:r w:rsidRPr="00F60E84">
              <w:rPr>
                <w:rFonts w:hint="eastAsia"/>
                <w:kern w:val="0"/>
                <w:szCs w:val="21"/>
              </w:rPr>
              <w:t>平衡负载</w:t>
            </w:r>
          </w:p>
        </w:tc>
        <w:tc>
          <w:tcPr>
            <w:tcW w:w="1701" w:type="dxa"/>
            <w:vAlign w:val="center"/>
          </w:tcPr>
          <w:p w:rsidR="005537DF" w:rsidRPr="00F60E84" w:rsidRDefault="005537DF" w:rsidP="00F979C3">
            <w:pPr>
              <w:autoSpaceDE w:val="0"/>
              <w:autoSpaceDN w:val="0"/>
              <w:ind w:leftChars="-51" w:left="-107" w:rightChars="-38" w:right="-80"/>
              <w:jc w:val="center"/>
              <w:rPr>
                <w:kern w:val="0"/>
                <w:szCs w:val="21"/>
              </w:rPr>
            </w:pPr>
            <w:r w:rsidRPr="00F60E84">
              <w:rPr>
                <w:i/>
                <w:kern w:val="0"/>
                <w:szCs w:val="21"/>
              </w:rPr>
              <w:t>I</w:t>
            </w:r>
            <w:r w:rsidRPr="00F60E84">
              <w:rPr>
                <w:kern w:val="0"/>
                <w:szCs w:val="21"/>
                <w:vertAlign w:val="subscript"/>
              </w:rPr>
              <w:t>st</w:t>
            </w:r>
            <w:r w:rsidRPr="009C3989">
              <w:rPr>
                <w:rFonts w:ascii="宋体" w:hAnsi="宋体"/>
                <w:szCs w:val="21"/>
              </w:rPr>
              <w:t>≤</w:t>
            </w:r>
            <w:r w:rsidRPr="00F60E84">
              <w:rPr>
                <w:kern w:val="0"/>
                <w:szCs w:val="21"/>
              </w:rPr>
              <w:t xml:space="preserve"> </w:t>
            </w:r>
            <w:r w:rsidRPr="00F60E84">
              <w:rPr>
                <w:i/>
                <w:kern w:val="0"/>
                <w:szCs w:val="21"/>
              </w:rPr>
              <w:t>I</w:t>
            </w:r>
            <w:r w:rsidRPr="00F60E84">
              <w:rPr>
                <w:kern w:val="0"/>
                <w:szCs w:val="21"/>
              </w:rPr>
              <w:t>＜</w:t>
            </w:r>
            <w:r w:rsidRPr="00F60E84">
              <w:rPr>
                <w:i/>
                <w:kern w:val="0"/>
                <w:szCs w:val="21"/>
              </w:rPr>
              <w:t>I</w:t>
            </w:r>
            <w:r w:rsidRPr="00F60E84">
              <w:rPr>
                <w:kern w:val="0"/>
                <w:szCs w:val="21"/>
                <w:vertAlign w:val="subscript"/>
              </w:rPr>
              <w:t>min</w:t>
            </w:r>
          </w:p>
        </w:tc>
        <w:tc>
          <w:tcPr>
            <w:tcW w:w="1483" w:type="dxa"/>
            <w:vAlign w:val="center"/>
          </w:tcPr>
          <w:p w:rsidR="005537DF" w:rsidRPr="00F60E84" w:rsidRDefault="005537DF" w:rsidP="00F60E84">
            <w:pPr>
              <w:autoSpaceDE w:val="0"/>
              <w:autoSpaceDN w:val="0"/>
              <w:jc w:val="center"/>
              <w:rPr>
                <w:kern w:val="0"/>
                <w:szCs w:val="21"/>
              </w:rPr>
            </w:pPr>
            <w:r w:rsidRPr="00F60E84">
              <w:rPr>
                <w:kern w:val="0"/>
                <w:szCs w:val="21"/>
              </w:rPr>
              <w:t>1</w:t>
            </w:r>
          </w:p>
        </w:tc>
        <w:tc>
          <w:tcPr>
            <w:tcW w:w="1784" w:type="dxa"/>
            <w:vAlign w:val="center"/>
          </w:tcPr>
          <w:p w:rsidR="005537DF" w:rsidRPr="00F60E84" w:rsidRDefault="005537DF" w:rsidP="00F979C3">
            <w:pPr>
              <w:autoSpaceDE w:val="0"/>
              <w:autoSpaceDN w:val="0"/>
              <w:ind w:leftChars="-82" w:left="-172" w:rightChars="-50" w:right="-105"/>
              <w:jc w:val="center"/>
              <w:rPr>
                <w:kern w:val="0"/>
                <w:szCs w:val="21"/>
              </w:rPr>
            </w:pPr>
            <w:r w:rsidRPr="00F60E84">
              <w:rPr>
                <w:kern w:val="0"/>
                <w:szCs w:val="21"/>
              </w:rPr>
              <w:t>±1.5·</w:t>
            </w:r>
            <w:r w:rsidRPr="00F979C3">
              <w:rPr>
                <w:i/>
                <w:kern w:val="0"/>
                <w:szCs w:val="21"/>
              </w:rPr>
              <w:t>I</w:t>
            </w:r>
            <w:r w:rsidRPr="00F979C3">
              <w:rPr>
                <w:kern w:val="0"/>
                <w:szCs w:val="21"/>
                <w:vertAlign w:val="subscript"/>
              </w:rPr>
              <w:t>min</w:t>
            </w:r>
            <w:r w:rsidRPr="00F60E84">
              <w:rPr>
                <w:kern w:val="0"/>
                <w:szCs w:val="21"/>
              </w:rPr>
              <w:t>/</w:t>
            </w:r>
            <w:r w:rsidRPr="00F979C3">
              <w:rPr>
                <w:i/>
                <w:kern w:val="0"/>
                <w:szCs w:val="21"/>
              </w:rPr>
              <w:t>I</w:t>
            </w:r>
          </w:p>
        </w:tc>
        <w:tc>
          <w:tcPr>
            <w:tcW w:w="1785" w:type="dxa"/>
            <w:gridSpan w:val="2"/>
            <w:vAlign w:val="center"/>
          </w:tcPr>
          <w:p w:rsidR="005537DF" w:rsidRPr="00F60E84" w:rsidRDefault="005537DF" w:rsidP="00F979C3">
            <w:pPr>
              <w:autoSpaceDE w:val="0"/>
              <w:autoSpaceDN w:val="0"/>
              <w:ind w:leftChars="-82" w:left="-172" w:rightChars="-50" w:right="-105"/>
              <w:jc w:val="center"/>
              <w:rPr>
                <w:kern w:val="0"/>
                <w:szCs w:val="21"/>
              </w:rPr>
            </w:pPr>
            <w:r w:rsidRPr="00F60E84">
              <w:rPr>
                <w:kern w:val="0"/>
                <w:szCs w:val="21"/>
              </w:rPr>
              <w:t>±1.0·</w:t>
            </w:r>
            <w:r w:rsidRPr="00F979C3">
              <w:rPr>
                <w:i/>
                <w:kern w:val="0"/>
                <w:szCs w:val="21"/>
              </w:rPr>
              <w:t>I</w:t>
            </w:r>
            <w:r w:rsidRPr="00F979C3">
              <w:rPr>
                <w:kern w:val="0"/>
                <w:szCs w:val="21"/>
                <w:vertAlign w:val="subscript"/>
              </w:rPr>
              <w:t>min</w:t>
            </w:r>
            <w:r w:rsidRPr="00F60E84">
              <w:rPr>
                <w:kern w:val="0"/>
                <w:szCs w:val="21"/>
              </w:rPr>
              <w:t>/</w:t>
            </w:r>
            <w:r w:rsidRPr="00F979C3">
              <w:rPr>
                <w:i/>
                <w:kern w:val="0"/>
                <w:szCs w:val="21"/>
              </w:rPr>
              <w:t>I</w:t>
            </w:r>
          </w:p>
        </w:tc>
        <w:tc>
          <w:tcPr>
            <w:tcW w:w="1785" w:type="dxa"/>
            <w:vAlign w:val="center"/>
          </w:tcPr>
          <w:p w:rsidR="005537DF" w:rsidRPr="00F60E84" w:rsidRDefault="005537DF" w:rsidP="00F979C3">
            <w:pPr>
              <w:autoSpaceDE w:val="0"/>
              <w:autoSpaceDN w:val="0"/>
              <w:ind w:leftChars="-82" w:left="-172" w:rightChars="-50" w:right="-105"/>
              <w:jc w:val="center"/>
              <w:rPr>
                <w:kern w:val="0"/>
                <w:szCs w:val="21"/>
              </w:rPr>
            </w:pPr>
            <w:r w:rsidRPr="00F60E84">
              <w:rPr>
                <w:kern w:val="0"/>
                <w:szCs w:val="21"/>
              </w:rPr>
              <w:t>±0.4·</w:t>
            </w:r>
            <w:r w:rsidRPr="00F979C3">
              <w:rPr>
                <w:i/>
                <w:kern w:val="0"/>
                <w:szCs w:val="21"/>
              </w:rPr>
              <w:t>I</w:t>
            </w:r>
            <w:r w:rsidRPr="00F979C3">
              <w:rPr>
                <w:kern w:val="0"/>
                <w:szCs w:val="21"/>
                <w:vertAlign w:val="subscript"/>
              </w:rPr>
              <w:t>min</w:t>
            </w:r>
            <w:r w:rsidRPr="00F60E84">
              <w:rPr>
                <w:kern w:val="0"/>
                <w:szCs w:val="21"/>
              </w:rPr>
              <w:t>/</w:t>
            </w:r>
            <w:r w:rsidRPr="00F979C3">
              <w:rPr>
                <w:i/>
                <w:kern w:val="0"/>
                <w:szCs w:val="21"/>
              </w:rPr>
              <w:t>I</w:t>
            </w:r>
          </w:p>
        </w:tc>
      </w:tr>
      <w:tr w:rsidR="00F979C3" w:rsidRPr="006A671D" w:rsidTr="000C14A3">
        <w:tc>
          <w:tcPr>
            <w:tcW w:w="818" w:type="dxa"/>
            <w:vMerge w:val="restart"/>
            <w:vAlign w:val="center"/>
          </w:tcPr>
          <w:p w:rsidR="00F979C3" w:rsidRPr="00F60E84" w:rsidRDefault="00F979C3" w:rsidP="00415EDF">
            <w:pPr>
              <w:autoSpaceDE w:val="0"/>
              <w:autoSpaceDN w:val="0"/>
              <w:jc w:val="center"/>
              <w:rPr>
                <w:kern w:val="0"/>
                <w:szCs w:val="21"/>
              </w:rPr>
            </w:pPr>
            <w:r w:rsidRPr="00F60E84">
              <w:rPr>
                <w:rFonts w:hint="eastAsia"/>
                <w:kern w:val="0"/>
                <w:szCs w:val="21"/>
              </w:rPr>
              <w:t>负载条件</w:t>
            </w:r>
          </w:p>
        </w:tc>
        <w:tc>
          <w:tcPr>
            <w:tcW w:w="1701" w:type="dxa"/>
            <w:vMerge w:val="restart"/>
            <w:vAlign w:val="center"/>
          </w:tcPr>
          <w:p w:rsidR="00F979C3" w:rsidRPr="006A671D" w:rsidRDefault="00F979C3" w:rsidP="00415EDF">
            <w:pPr>
              <w:spacing w:line="300" w:lineRule="auto"/>
              <w:ind w:leftChars="-51" w:left="-107" w:rightChars="-38" w:right="-80"/>
              <w:jc w:val="center"/>
              <w:rPr>
                <w:i/>
                <w:iCs/>
                <w:color w:val="000000"/>
                <w:szCs w:val="21"/>
              </w:rPr>
            </w:pPr>
            <w:r w:rsidRPr="006A671D">
              <w:rPr>
                <w:color w:val="000000"/>
                <w:szCs w:val="21"/>
              </w:rPr>
              <w:t>电流</w:t>
            </w:r>
            <w:r w:rsidRPr="006A671D">
              <w:rPr>
                <w:color w:val="000000"/>
                <w:szCs w:val="21"/>
              </w:rPr>
              <w:t xml:space="preserve"> </w:t>
            </w:r>
            <w:r w:rsidRPr="006A671D">
              <w:rPr>
                <w:i/>
                <w:iCs/>
                <w:color w:val="000000"/>
                <w:szCs w:val="21"/>
              </w:rPr>
              <w:t>I</w:t>
            </w:r>
          </w:p>
        </w:tc>
        <w:tc>
          <w:tcPr>
            <w:tcW w:w="1483" w:type="dxa"/>
            <w:vMerge w:val="restart"/>
            <w:vAlign w:val="center"/>
          </w:tcPr>
          <w:p w:rsidR="00F979C3" w:rsidRDefault="00F979C3" w:rsidP="00F60E84">
            <w:pPr>
              <w:spacing w:line="300" w:lineRule="auto"/>
              <w:ind w:leftChars="-51" w:left="-107"/>
              <w:jc w:val="center"/>
              <w:rPr>
                <w:color w:val="000000"/>
                <w:szCs w:val="21"/>
              </w:rPr>
            </w:pPr>
            <w:r>
              <w:rPr>
                <w:rFonts w:hint="eastAsia"/>
                <w:color w:val="000000"/>
                <w:szCs w:val="21"/>
              </w:rPr>
              <w:t>sin</w:t>
            </w:r>
            <m:oMath>
              <m:r>
                <m:rPr>
                  <m:sty m:val="p"/>
                </m:rPr>
                <w:rPr>
                  <w:rFonts w:ascii="Cambria Math" w:hAnsi="Cambria Math"/>
                  <w:color w:val="000000"/>
                  <w:szCs w:val="21"/>
                </w:rPr>
                <m:t>φ</m:t>
              </m:r>
            </m:oMath>
            <w:r w:rsidR="00D83AEB">
              <w:rPr>
                <w:rFonts w:hint="eastAsia"/>
                <w:color w:val="000000"/>
                <w:szCs w:val="21"/>
              </w:rPr>
              <w:t>（</w:t>
            </w:r>
            <w:r w:rsidR="00D83AEB">
              <w:rPr>
                <w:rFonts w:hAnsi="宋体" w:hint="eastAsia"/>
              </w:rPr>
              <w:t>sin</w:t>
            </w:r>
            <w:r w:rsidR="00D83AEB" w:rsidRPr="00D83AEB">
              <w:rPr>
                <w:rFonts w:ascii="Cambria Math" w:hAnsi="Cambria Math" w:cs="Cambria Math"/>
              </w:rPr>
              <w:t>𝜃</w:t>
            </w:r>
            <w:r w:rsidR="00D83AEB">
              <w:rPr>
                <w:rFonts w:hint="eastAsia"/>
                <w:color w:val="000000"/>
                <w:szCs w:val="21"/>
              </w:rPr>
              <w:t>）</w:t>
            </w:r>
          </w:p>
          <w:p w:rsidR="00F979C3" w:rsidRPr="006A671D" w:rsidRDefault="00F979C3" w:rsidP="00F60E84">
            <w:pPr>
              <w:spacing w:line="300" w:lineRule="auto"/>
              <w:ind w:leftChars="-51" w:left="-107"/>
              <w:jc w:val="center"/>
              <w:rPr>
                <w:color w:val="000000"/>
                <w:szCs w:val="21"/>
              </w:rPr>
            </w:pPr>
            <w:r>
              <w:rPr>
                <w:rFonts w:hint="eastAsia"/>
                <w:color w:val="000000"/>
                <w:szCs w:val="21"/>
              </w:rPr>
              <w:t>（感性或容性）</w:t>
            </w:r>
          </w:p>
        </w:tc>
        <w:tc>
          <w:tcPr>
            <w:tcW w:w="5354" w:type="dxa"/>
            <w:gridSpan w:val="4"/>
            <w:vAlign w:val="center"/>
          </w:tcPr>
          <w:p w:rsidR="00F979C3" w:rsidRPr="006A671D" w:rsidRDefault="00F979C3" w:rsidP="00415EDF">
            <w:pPr>
              <w:spacing w:line="300" w:lineRule="auto"/>
              <w:jc w:val="center"/>
              <w:rPr>
                <w:color w:val="000000"/>
                <w:szCs w:val="21"/>
              </w:rPr>
            </w:pPr>
            <w:r>
              <w:rPr>
                <w:color w:val="000000"/>
                <w:szCs w:val="21"/>
              </w:rPr>
              <w:t>无功电能</w:t>
            </w:r>
            <w:r w:rsidRPr="007316BC">
              <w:rPr>
                <w:rFonts w:hint="eastAsia"/>
                <w:color w:val="000000"/>
                <w:szCs w:val="21"/>
              </w:rPr>
              <w:t>基本最大允许误差</w:t>
            </w:r>
            <w:r w:rsidRPr="007316BC">
              <w:rPr>
                <w:rFonts w:hint="eastAsia"/>
                <w:color w:val="000000"/>
                <w:szCs w:val="21"/>
              </w:rPr>
              <w:t>(%)</w:t>
            </w:r>
          </w:p>
        </w:tc>
      </w:tr>
      <w:tr w:rsidR="005537DF" w:rsidRPr="006A671D" w:rsidTr="005537DF">
        <w:tc>
          <w:tcPr>
            <w:tcW w:w="818" w:type="dxa"/>
            <w:vMerge/>
            <w:vAlign w:val="center"/>
          </w:tcPr>
          <w:p w:rsidR="005537DF" w:rsidRPr="006A671D" w:rsidRDefault="005537DF" w:rsidP="00415EDF">
            <w:pPr>
              <w:spacing w:line="300" w:lineRule="auto"/>
              <w:ind w:leftChars="-51" w:left="-107" w:rightChars="-38" w:right="-80"/>
              <w:jc w:val="center"/>
              <w:rPr>
                <w:color w:val="000000"/>
                <w:szCs w:val="21"/>
              </w:rPr>
            </w:pPr>
          </w:p>
        </w:tc>
        <w:tc>
          <w:tcPr>
            <w:tcW w:w="1701" w:type="dxa"/>
            <w:vMerge/>
            <w:vAlign w:val="center"/>
          </w:tcPr>
          <w:p w:rsidR="005537DF" w:rsidRPr="006A671D" w:rsidRDefault="005537DF" w:rsidP="00415EDF">
            <w:pPr>
              <w:spacing w:line="300" w:lineRule="auto"/>
              <w:ind w:leftChars="-51" w:left="-107" w:rightChars="-38" w:right="-80"/>
              <w:jc w:val="center"/>
              <w:rPr>
                <w:color w:val="000000"/>
                <w:szCs w:val="21"/>
              </w:rPr>
            </w:pPr>
          </w:p>
        </w:tc>
        <w:tc>
          <w:tcPr>
            <w:tcW w:w="1483" w:type="dxa"/>
            <w:vMerge/>
            <w:vAlign w:val="center"/>
          </w:tcPr>
          <w:p w:rsidR="005537DF" w:rsidRDefault="005537DF" w:rsidP="007316BC">
            <w:pPr>
              <w:spacing w:line="300" w:lineRule="auto"/>
              <w:jc w:val="center"/>
              <w:rPr>
                <w:color w:val="000000"/>
                <w:szCs w:val="21"/>
              </w:rPr>
            </w:pP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3</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2</w:t>
            </w:r>
          </w:p>
        </w:tc>
      </w:tr>
      <w:tr w:rsidR="005537DF" w:rsidRPr="006A671D" w:rsidTr="005537DF">
        <w:tc>
          <w:tcPr>
            <w:tcW w:w="818" w:type="dxa"/>
            <w:vMerge w:val="restart"/>
            <w:vAlign w:val="center"/>
          </w:tcPr>
          <w:p w:rsidR="005537DF" w:rsidRPr="00F60E84" w:rsidRDefault="005537DF" w:rsidP="00415EDF">
            <w:pPr>
              <w:autoSpaceDE w:val="0"/>
              <w:autoSpaceDN w:val="0"/>
              <w:jc w:val="center"/>
              <w:rPr>
                <w:kern w:val="0"/>
                <w:szCs w:val="21"/>
              </w:rPr>
            </w:pPr>
            <w:r w:rsidRPr="00F60E84">
              <w:rPr>
                <w:rFonts w:hint="eastAsia"/>
                <w:kern w:val="0"/>
                <w:szCs w:val="21"/>
              </w:rPr>
              <w:t>平衡负载</w:t>
            </w:r>
          </w:p>
        </w:tc>
        <w:tc>
          <w:tcPr>
            <w:tcW w:w="1701" w:type="dxa"/>
            <w:vAlign w:val="center"/>
          </w:tcPr>
          <w:p w:rsidR="005537DF" w:rsidRPr="009E5C32" w:rsidRDefault="005537DF" w:rsidP="00536469">
            <w:pPr>
              <w:autoSpaceDE w:val="0"/>
              <w:autoSpaceDN w:val="0"/>
              <w:ind w:rightChars="-50" w:right="-105"/>
              <w:jc w:val="center"/>
              <w:rPr>
                <w:color w:val="000000"/>
                <w:kern w:val="0"/>
                <w:szCs w:val="21"/>
              </w:rPr>
            </w:pPr>
            <w:r w:rsidRPr="009E5C32">
              <w:rPr>
                <w:kern w:val="0"/>
                <w:szCs w:val="21"/>
              </w:rPr>
              <w:t>0.02</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E5C32">
              <w:rPr>
                <w:rFonts w:hAnsi="宋体"/>
                <w:kern w:val="0"/>
                <w:szCs w:val="21"/>
              </w:rPr>
              <w:t>＜</w:t>
            </w:r>
            <w:r w:rsidRPr="009E5C32">
              <w:rPr>
                <w:kern w:val="0"/>
                <w:szCs w:val="21"/>
              </w:rPr>
              <w:t>0.05</w:t>
            </w:r>
            <w:r w:rsidRPr="003474D3">
              <w:rPr>
                <w:i/>
                <w:kern w:val="0"/>
                <w:szCs w:val="21"/>
              </w:rPr>
              <w:t>I</w:t>
            </w:r>
            <w:r w:rsidRPr="009E5C32">
              <w:rPr>
                <w:kern w:val="0"/>
                <w:szCs w:val="21"/>
                <w:vertAlign w:val="subscript"/>
              </w:rPr>
              <w:t>n</w:t>
            </w:r>
          </w:p>
        </w:tc>
        <w:tc>
          <w:tcPr>
            <w:tcW w:w="1483" w:type="dxa"/>
            <w:vAlign w:val="center"/>
          </w:tcPr>
          <w:p w:rsidR="005537DF" w:rsidRDefault="005537DF" w:rsidP="00536469">
            <w:pPr>
              <w:autoSpaceDE w:val="0"/>
              <w:autoSpaceDN w:val="0"/>
              <w:jc w:val="center"/>
              <w:rPr>
                <w:color w:val="000000"/>
                <w:kern w:val="0"/>
                <w:szCs w:val="21"/>
              </w:rPr>
            </w:pPr>
            <w:r>
              <w:rPr>
                <w:color w:val="000000"/>
                <w:kern w:val="0"/>
                <w:szCs w:val="21"/>
              </w:rPr>
              <w:t>1</w:t>
            </w:r>
          </w:p>
        </w:tc>
        <w:tc>
          <w:tcPr>
            <w:tcW w:w="2677" w:type="dxa"/>
            <w:gridSpan w:val="2"/>
            <w:vAlign w:val="center"/>
          </w:tcPr>
          <w:p w:rsidR="005537DF" w:rsidRPr="009E5C32" w:rsidRDefault="005537DF" w:rsidP="00536469">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4.0</w:t>
            </w:r>
          </w:p>
        </w:tc>
        <w:tc>
          <w:tcPr>
            <w:tcW w:w="2677" w:type="dxa"/>
            <w:gridSpan w:val="2"/>
            <w:vAlign w:val="center"/>
          </w:tcPr>
          <w:p w:rsidR="005537DF" w:rsidRPr="00E92D24" w:rsidRDefault="005537DF" w:rsidP="00536469">
            <w:pPr>
              <w:autoSpaceDE w:val="0"/>
              <w:autoSpaceDN w:val="0"/>
              <w:jc w:val="center"/>
              <w:rPr>
                <w:rFonts w:ascii="宋体" w:hAnsi="宋体"/>
                <w:color w:val="000000"/>
                <w:kern w:val="0"/>
                <w:szCs w:val="21"/>
              </w:rPr>
            </w:pPr>
            <w:r w:rsidRPr="00E92D24">
              <w:rPr>
                <w:rFonts w:ascii="宋体" w:hAnsi="宋体"/>
                <w:color w:val="000000"/>
                <w:kern w:val="0"/>
                <w:szCs w:val="21"/>
              </w:rPr>
              <w:t>±</w:t>
            </w:r>
            <w:r w:rsidRPr="009E5C32">
              <w:rPr>
                <w:color w:val="000000"/>
                <w:kern w:val="0"/>
                <w:szCs w:val="21"/>
              </w:rPr>
              <w:t>2.5</w:t>
            </w:r>
          </w:p>
        </w:tc>
      </w:tr>
      <w:tr w:rsidR="005537DF" w:rsidRPr="006A671D" w:rsidTr="005537DF">
        <w:tc>
          <w:tcPr>
            <w:tcW w:w="818" w:type="dxa"/>
            <w:vMerge/>
            <w:vAlign w:val="center"/>
          </w:tcPr>
          <w:p w:rsidR="005537DF" w:rsidRPr="009E5C32" w:rsidRDefault="005537DF" w:rsidP="00415EDF">
            <w:pPr>
              <w:autoSpaceDE w:val="0"/>
              <w:autoSpaceDN w:val="0"/>
              <w:jc w:val="center"/>
              <w:rPr>
                <w:color w:val="000000"/>
                <w:kern w:val="0"/>
                <w:szCs w:val="21"/>
              </w:rPr>
            </w:pP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0.05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1483" w:type="dxa"/>
            <w:vAlign w:val="center"/>
          </w:tcPr>
          <w:p w:rsidR="005537DF" w:rsidRPr="009E5C32" w:rsidRDefault="005537DF" w:rsidP="00415EDF">
            <w:pPr>
              <w:autoSpaceDE w:val="0"/>
              <w:autoSpaceDN w:val="0"/>
              <w:jc w:val="center"/>
              <w:rPr>
                <w:color w:val="000000"/>
                <w:kern w:val="0"/>
                <w:szCs w:val="21"/>
              </w:rPr>
            </w:pPr>
            <w:r>
              <w:rPr>
                <w:color w:val="000000"/>
                <w:kern w:val="0"/>
                <w:szCs w:val="21"/>
              </w:rPr>
              <w:t>1</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3.0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2.0</w:t>
            </w:r>
          </w:p>
        </w:tc>
      </w:tr>
      <w:tr w:rsidR="005537DF" w:rsidRPr="006A671D" w:rsidTr="005537DF">
        <w:tc>
          <w:tcPr>
            <w:tcW w:w="818" w:type="dxa"/>
            <w:vMerge/>
            <w:vAlign w:val="center"/>
          </w:tcPr>
          <w:p w:rsidR="005537DF" w:rsidRPr="009E5C32" w:rsidRDefault="005537DF" w:rsidP="00415EDF">
            <w:pPr>
              <w:autoSpaceDE w:val="0"/>
              <w:autoSpaceDN w:val="0"/>
              <w:jc w:val="center"/>
              <w:rPr>
                <w:color w:val="000000"/>
                <w:kern w:val="0"/>
                <w:szCs w:val="21"/>
              </w:rPr>
            </w:pP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0.05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E5C32">
              <w:rPr>
                <w:rFonts w:hAnsi="宋体"/>
                <w:kern w:val="0"/>
                <w:szCs w:val="21"/>
              </w:rPr>
              <w:t>＜</w:t>
            </w:r>
            <w:r w:rsidRPr="009E5C32">
              <w:rPr>
                <w:kern w:val="0"/>
                <w:szCs w:val="21"/>
              </w:rPr>
              <w:t>0.1</w:t>
            </w:r>
            <w:r w:rsidRPr="003474D3">
              <w:rPr>
                <w:i/>
                <w:kern w:val="0"/>
                <w:szCs w:val="21"/>
              </w:rPr>
              <w:t>I</w:t>
            </w:r>
            <w:r w:rsidRPr="009E5C32">
              <w:rPr>
                <w:kern w:val="0"/>
                <w:szCs w:val="21"/>
                <w:vertAlign w:val="subscript"/>
              </w:rPr>
              <w:t>n</w:t>
            </w:r>
          </w:p>
        </w:tc>
        <w:tc>
          <w:tcPr>
            <w:tcW w:w="1483" w:type="dxa"/>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0.5</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4.0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2.5</w:t>
            </w:r>
          </w:p>
        </w:tc>
      </w:tr>
      <w:tr w:rsidR="005537DF" w:rsidRPr="006A671D" w:rsidTr="005537DF">
        <w:tc>
          <w:tcPr>
            <w:tcW w:w="818" w:type="dxa"/>
            <w:vMerge/>
            <w:vAlign w:val="center"/>
          </w:tcPr>
          <w:p w:rsidR="005537DF" w:rsidRPr="009E5C32" w:rsidRDefault="005537DF" w:rsidP="00415EDF">
            <w:pPr>
              <w:autoSpaceDE w:val="0"/>
              <w:autoSpaceDN w:val="0"/>
              <w:jc w:val="center"/>
              <w:rPr>
                <w:color w:val="000000"/>
                <w:kern w:val="0"/>
                <w:szCs w:val="21"/>
              </w:rPr>
            </w:pP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0.1</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1483" w:type="dxa"/>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0.5</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3.0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2.0</w:t>
            </w:r>
          </w:p>
        </w:tc>
      </w:tr>
      <w:tr w:rsidR="005537DF" w:rsidRPr="006A671D" w:rsidTr="005537DF">
        <w:tc>
          <w:tcPr>
            <w:tcW w:w="818" w:type="dxa"/>
            <w:vMerge/>
            <w:vAlign w:val="center"/>
          </w:tcPr>
          <w:p w:rsidR="005537DF" w:rsidRPr="009E5C32" w:rsidRDefault="005537DF" w:rsidP="00415EDF">
            <w:pPr>
              <w:autoSpaceDE w:val="0"/>
              <w:autoSpaceDN w:val="0"/>
              <w:jc w:val="center"/>
              <w:rPr>
                <w:color w:val="000000"/>
                <w:kern w:val="0"/>
                <w:szCs w:val="21"/>
              </w:rPr>
            </w:pP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0.1</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Pr>
                <w:rFonts w:hint="eastAsia"/>
                <w:kern w:val="0"/>
                <w:szCs w:val="21"/>
                <w:vertAlign w:val="subscript"/>
              </w:rPr>
              <w:t>max</w:t>
            </w:r>
          </w:p>
        </w:tc>
        <w:tc>
          <w:tcPr>
            <w:tcW w:w="1483" w:type="dxa"/>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0.25</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4.0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2.5</w:t>
            </w:r>
          </w:p>
        </w:tc>
      </w:tr>
      <w:tr w:rsidR="005537DF" w:rsidRPr="006A671D" w:rsidTr="005537DF">
        <w:tc>
          <w:tcPr>
            <w:tcW w:w="818" w:type="dxa"/>
            <w:vMerge w:val="restart"/>
            <w:vAlign w:val="center"/>
          </w:tcPr>
          <w:p w:rsidR="005537DF" w:rsidRPr="006A671D" w:rsidRDefault="005537DF" w:rsidP="00415EDF">
            <w:pPr>
              <w:spacing w:line="300" w:lineRule="auto"/>
              <w:ind w:leftChars="-51" w:left="-107" w:rightChars="-38" w:right="-80"/>
              <w:jc w:val="center"/>
              <w:rPr>
                <w:color w:val="000000"/>
                <w:szCs w:val="21"/>
              </w:rPr>
            </w:pPr>
            <w:r w:rsidRPr="00F60E84">
              <w:rPr>
                <w:rFonts w:hint="eastAsia"/>
                <w:kern w:val="0"/>
                <w:szCs w:val="21"/>
              </w:rPr>
              <w:t>不平衡负载</w:t>
            </w: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0.05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1483" w:type="dxa"/>
            <w:vAlign w:val="center"/>
          </w:tcPr>
          <w:p w:rsidR="005537DF" w:rsidRPr="009E5C32" w:rsidRDefault="005537DF" w:rsidP="00415EDF">
            <w:pPr>
              <w:autoSpaceDE w:val="0"/>
              <w:autoSpaceDN w:val="0"/>
              <w:jc w:val="center"/>
              <w:rPr>
                <w:color w:val="000000"/>
                <w:kern w:val="0"/>
                <w:szCs w:val="21"/>
              </w:rPr>
            </w:pPr>
            <w:r>
              <w:rPr>
                <w:color w:val="000000"/>
                <w:kern w:val="0"/>
                <w:szCs w:val="21"/>
              </w:rPr>
              <w:t>1</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4.0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3.0</w:t>
            </w:r>
          </w:p>
        </w:tc>
      </w:tr>
      <w:tr w:rsidR="005537DF" w:rsidRPr="006A671D" w:rsidTr="005537DF">
        <w:tc>
          <w:tcPr>
            <w:tcW w:w="818" w:type="dxa"/>
            <w:vMerge/>
            <w:vAlign w:val="center"/>
          </w:tcPr>
          <w:p w:rsidR="005537DF" w:rsidRPr="006A671D" w:rsidRDefault="005537DF" w:rsidP="00415EDF">
            <w:pPr>
              <w:spacing w:line="300" w:lineRule="auto"/>
              <w:ind w:leftChars="-51" w:left="-107" w:rightChars="-38" w:right="-80"/>
              <w:jc w:val="center"/>
              <w:rPr>
                <w:color w:val="000000"/>
                <w:szCs w:val="21"/>
              </w:rPr>
            </w:pPr>
          </w:p>
        </w:tc>
        <w:tc>
          <w:tcPr>
            <w:tcW w:w="1701" w:type="dxa"/>
            <w:vAlign w:val="center"/>
          </w:tcPr>
          <w:p w:rsidR="005537DF" w:rsidRPr="009E5C32" w:rsidRDefault="005537DF" w:rsidP="00415EDF">
            <w:pPr>
              <w:autoSpaceDE w:val="0"/>
              <w:autoSpaceDN w:val="0"/>
              <w:jc w:val="center"/>
              <w:rPr>
                <w:color w:val="000000"/>
                <w:kern w:val="0"/>
                <w:szCs w:val="21"/>
              </w:rPr>
            </w:pPr>
            <w:r w:rsidRPr="009E5C32">
              <w:rPr>
                <w:kern w:val="0"/>
                <w:szCs w:val="21"/>
              </w:rPr>
              <w:t>0.1</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1483" w:type="dxa"/>
            <w:vAlign w:val="center"/>
          </w:tcPr>
          <w:p w:rsidR="005537DF" w:rsidRPr="009E5C32" w:rsidRDefault="005537DF" w:rsidP="00415EDF">
            <w:pPr>
              <w:autoSpaceDE w:val="0"/>
              <w:autoSpaceDN w:val="0"/>
              <w:jc w:val="center"/>
              <w:rPr>
                <w:color w:val="000000"/>
                <w:kern w:val="0"/>
                <w:szCs w:val="21"/>
              </w:rPr>
            </w:pPr>
            <w:r w:rsidRPr="009E5C32">
              <w:rPr>
                <w:color w:val="000000"/>
                <w:kern w:val="0"/>
                <w:szCs w:val="21"/>
              </w:rPr>
              <w:t>0.5</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4.0</w:t>
            </w:r>
          </w:p>
        </w:tc>
        <w:tc>
          <w:tcPr>
            <w:tcW w:w="2677" w:type="dxa"/>
            <w:gridSpan w:val="2"/>
            <w:vAlign w:val="center"/>
          </w:tcPr>
          <w:p w:rsidR="005537DF" w:rsidRPr="009E5C32" w:rsidRDefault="005537DF" w:rsidP="00415EDF">
            <w:pPr>
              <w:autoSpaceDE w:val="0"/>
              <w:autoSpaceDN w:val="0"/>
              <w:jc w:val="center"/>
              <w:rPr>
                <w:color w:val="000000"/>
                <w:kern w:val="0"/>
                <w:szCs w:val="21"/>
              </w:rPr>
            </w:pPr>
            <w:r w:rsidRPr="00E92D24">
              <w:rPr>
                <w:rFonts w:ascii="宋体" w:hAnsi="宋体"/>
                <w:color w:val="000000"/>
                <w:kern w:val="0"/>
                <w:szCs w:val="21"/>
              </w:rPr>
              <w:t>±</w:t>
            </w:r>
            <w:r w:rsidRPr="009E5C32">
              <w:rPr>
                <w:color w:val="000000"/>
                <w:kern w:val="0"/>
                <w:szCs w:val="21"/>
              </w:rPr>
              <w:t>3.0</w:t>
            </w:r>
          </w:p>
        </w:tc>
      </w:tr>
      <w:tr w:rsidR="005537DF" w:rsidRPr="006A671D" w:rsidTr="007316BC">
        <w:tc>
          <w:tcPr>
            <w:tcW w:w="9356" w:type="dxa"/>
            <w:gridSpan w:val="7"/>
          </w:tcPr>
          <w:p w:rsidR="005537DF" w:rsidRPr="006A671D" w:rsidRDefault="005537DF" w:rsidP="00053785">
            <w:pPr>
              <w:widowControl/>
              <w:numPr>
                <w:ilvl w:val="1"/>
                <w:numId w:val="0"/>
              </w:numPr>
              <w:tabs>
                <w:tab w:val="num" w:pos="539"/>
              </w:tabs>
              <w:adjustRightInd w:val="0"/>
              <w:snapToGrid w:val="0"/>
              <w:spacing w:line="300" w:lineRule="atLeast"/>
              <w:rPr>
                <w:color w:val="000000"/>
                <w:szCs w:val="21"/>
              </w:rPr>
            </w:pPr>
            <w:r w:rsidRPr="006A671D">
              <w:rPr>
                <w:kern w:val="0"/>
                <w:sz w:val="18"/>
                <w:szCs w:val="18"/>
              </w:rPr>
              <w:t xml:space="preserve">(1) </w:t>
            </w:r>
            <w:r w:rsidRPr="006A671D">
              <w:rPr>
                <w:kern w:val="0"/>
                <w:sz w:val="18"/>
                <w:szCs w:val="18"/>
              </w:rPr>
              <w:t>用户特殊要求时采用。</w:t>
            </w:r>
            <w:r w:rsidRPr="006A671D">
              <w:rPr>
                <w:kern w:val="0"/>
                <w:sz w:val="18"/>
                <w:szCs w:val="18"/>
              </w:rPr>
              <w:t xml:space="preserve"> </w:t>
            </w:r>
          </w:p>
        </w:tc>
      </w:tr>
    </w:tbl>
    <w:p w:rsidR="00444C3A" w:rsidRDefault="00444C3A" w:rsidP="00444C3A">
      <w:pPr>
        <w:pStyle w:val="afc"/>
        <w:ind w:firstLine="480"/>
      </w:pPr>
      <w:r>
        <w:rPr>
          <w:rFonts w:hint="eastAsia"/>
        </w:rPr>
        <w:t>平衡</w:t>
      </w:r>
      <w:r w:rsidRPr="00DD58A7">
        <w:rPr>
          <w:rFonts w:hint="eastAsia"/>
        </w:rPr>
        <w:t>负载和</w:t>
      </w:r>
      <w:r>
        <w:rPr>
          <w:rFonts w:hint="eastAsia"/>
        </w:rPr>
        <w:t>不平衡</w:t>
      </w:r>
      <w:r w:rsidRPr="00DD58A7">
        <w:rPr>
          <w:rFonts w:hint="eastAsia"/>
        </w:rPr>
        <w:t>负载的百分数误差之差</w:t>
      </w:r>
      <w:r>
        <w:rPr>
          <w:rFonts w:hint="eastAsia"/>
        </w:rPr>
        <w:t>不应超过</w:t>
      </w:r>
      <w:r w:rsidRPr="00E61D7B">
        <w:t>表</w:t>
      </w:r>
      <w:r w:rsidR="007D1C51">
        <w:rPr>
          <w:rFonts w:hint="eastAsia"/>
        </w:rPr>
        <w:t>4</w:t>
      </w:r>
      <w:r>
        <w:rPr>
          <w:rFonts w:hint="eastAsia"/>
        </w:rPr>
        <w:t>中给出的极限。</w:t>
      </w:r>
    </w:p>
    <w:p w:rsidR="00444C3A" w:rsidRPr="00D32295" w:rsidRDefault="00444C3A" w:rsidP="00444C3A">
      <w:pPr>
        <w:tabs>
          <w:tab w:val="left" w:pos="540"/>
        </w:tabs>
        <w:spacing w:line="360" w:lineRule="auto"/>
        <w:jc w:val="center"/>
        <w:rPr>
          <w:rFonts w:hAnsi="宋体"/>
          <w:sz w:val="24"/>
        </w:rPr>
      </w:pPr>
      <w:r w:rsidRPr="00D32295">
        <w:rPr>
          <w:rFonts w:hAnsi="宋体" w:hint="eastAsia"/>
          <w:sz w:val="24"/>
        </w:rPr>
        <w:t>表</w:t>
      </w:r>
      <w:r w:rsidR="007D1C51">
        <w:rPr>
          <w:rFonts w:hAnsi="宋体" w:hint="eastAsia"/>
          <w:sz w:val="24"/>
        </w:rPr>
        <w:t>4</w:t>
      </w:r>
      <w:r w:rsidRPr="00D32295">
        <w:rPr>
          <w:rFonts w:hAnsi="宋体" w:hint="eastAsia"/>
          <w:sz w:val="24"/>
        </w:rPr>
        <w:t xml:space="preserve">  </w:t>
      </w:r>
      <w:r w:rsidRPr="00D32295">
        <w:rPr>
          <w:rFonts w:hAnsi="宋体" w:hint="eastAsia"/>
          <w:sz w:val="24"/>
        </w:rPr>
        <w:t>平衡负载和不平衡负载的</w:t>
      </w:r>
      <w:r>
        <w:rPr>
          <w:rFonts w:hAnsi="宋体"/>
          <w:sz w:val="24"/>
        </w:rPr>
        <w:t>固有误差</w:t>
      </w:r>
      <w:r w:rsidRPr="00D32295">
        <w:rPr>
          <w:rFonts w:hAnsi="宋体" w:hint="eastAsia"/>
          <w:sz w:val="24"/>
        </w:rPr>
        <w:t>之差极限</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1613"/>
        <w:gridCol w:w="2638"/>
        <w:gridCol w:w="2640"/>
      </w:tblGrid>
      <w:tr w:rsidR="00D83AEB" w:rsidRPr="009E5C32" w:rsidTr="000824BA">
        <w:trPr>
          <w:trHeight w:val="297"/>
        </w:trPr>
        <w:tc>
          <w:tcPr>
            <w:tcW w:w="1317" w:type="pct"/>
            <w:vMerge w:val="restart"/>
            <w:vAlign w:val="center"/>
          </w:tcPr>
          <w:p w:rsidR="00D83AEB" w:rsidRPr="009E5C32" w:rsidRDefault="00D83AEB" w:rsidP="000824BA">
            <w:pPr>
              <w:autoSpaceDE w:val="0"/>
              <w:autoSpaceDN w:val="0"/>
              <w:jc w:val="center"/>
              <w:rPr>
                <w:color w:val="000000"/>
                <w:kern w:val="0"/>
                <w:szCs w:val="21"/>
              </w:rPr>
            </w:pPr>
            <w:r w:rsidRPr="009E5C32">
              <w:rPr>
                <w:rFonts w:hAnsi="宋体"/>
                <w:color w:val="000000"/>
                <w:kern w:val="0"/>
                <w:szCs w:val="21"/>
              </w:rPr>
              <w:t>电流值</w:t>
            </w:r>
          </w:p>
        </w:tc>
        <w:tc>
          <w:tcPr>
            <w:tcW w:w="862" w:type="pct"/>
            <w:vMerge w:val="restart"/>
            <w:vAlign w:val="center"/>
          </w:tcPr>
          <w:p w:rsidR="00D83AEB" w:rsidRDefault="00D83AEB" w:rsidP="000824BA">
            <w:pPr>
              <w:autoSpaceDE w:val="0"/>
              <w:autoSpaceDN w:val="0"/>
              <w:jc w:val="center"/>
            </w:pPr>
            <w:r>
              <w:rPr>
                <w:rFonts w:hAnsi="宋体" w:hint="eastAsia"/>
              </w:rPr>
              <w:t>sin</w:t>
            </w:r>
            <w:r w:rsidRPr="00D83AEB">
              <w:rPr>
                <w:rFonts w:ascii="Cambria Math" w:hAnsi="Cambria Math" w:cs="Cambria Math"/>
              </w:rPr>
              <w:t>𝜃</w:t>
            </w:r>
          </w:p>
          <w:p w:rsidR="00D83AEB" w:rsidRPr="009E5C32" w:rsidRDefault="00D83AEB" w:rsidP="000824BA">
            <w:pPr>
              <w:autoSpaceDE w:val="0"/>
              <w:autoSpaceDN w:val="0"/>
              <w:jc w:val="center"/>
              <w:rPr>
                <w:color w:val="000000"/>
                <w:kern w:val="0"/>
                <w:szCs w:val="21"/>
              </w:rPr>
            </w:pPr>
            <w:r w:rsidRPr="009E5C32">
              <w:t>(</w:t>
            </w:r>
            <w:r w:rsidRPr="009E5C32">
              <w:t>感性或容性</w:t>
            </w:r>
            <w:r w:rsidRPr="009E5C32">
              <w:t>)</w:t>
            </w:r>
          </w:p>
        </w:tc>
        <w:tc>
          <w:tcPr>
            <w:tcW w:w="2821" w:type="pct"/>
            <w:gridSpan w:val="2"/>
            <w:vAlign w:val="center"/>
          </w:tcPr>
          <w:p w:rsidR="00D83AEB" w:rsidRPr="009E5C32" w:rsidRDefault="00D83AEB" w:rsidP="000824BA">
            <w:pPr>
              <w:autoSpaceDE w:val="0"/>
              <w:autoSpaceDN w:val="0"/>
              <w:jc w:val="center"/>
              <w:rPr>
                <w:color w:val="000000"/>
                <w:kern w:val="0"/>
                <w:szCs w:val="21"/>
              </w:rPr>
            </w:pPr>
            <w:r w:rsidRPr="009E5C32">
              <w:rPr>
                <w:rFonts w:hAnsi="宋体"/>
                <w:color w:val="000000"/>
                <w:kern w:val="0"/>
                <w:szCs w:val="21"/>
              </w:rPr>
              <w:t>各等级</w:t>
            </w:r>
            <w:r w:rsidR="009A7259">
              <w:rPr>
                <w:rFonts w:hAnsi="宋体"/>
                <w:color w:val="000000"/>
                <w:kern w:val="0"/>
                <w:szCs w:val="21"/>
              </w:rPr>
              <w:t>无功</w:t>
            </w:r>
            <w:r w:rsidRPr="009E5C32">
              <w:rPr>
                <w:rFonts w:hAnsi="宋体"/>
                <w:color w:val="000000"/>
                <w:kern w:val="0"/>
                <w:szCs w:val="21"/>
              </w:rPr>
              <w:t>仪表的百分数误差</w:t>
            </w:r>
            <w:r>
              <w:rPr>
                <w:rFonts w:hAnsi="宋体" w:hint="eastAsia"/>
                <w:color w:val="000000"/>
                <w:kern w:val="0"/>
                <w:szCs w:val="21"/>
              </w:rPr>
              <w:t>之差</w:t>
            </w:r>
            <w:r w:rsidRPr="009E5C32">
              <w:rPr>
                <w:rFonts w:hAnsi="宋体"/>
                <w:color w:val="000000"/>
                <w:kern w:val="0"/>
                <w:szCs w:val="21"/>
              </w:rPr>
              <w:t>极限</w:t>
            </w:r>
            <w:r>
              <w:rPr>
                <w:rFonts w:hAnsi="宋体" w:hint="eastAsia"/>
                <w:color w:val="000000"/>
                <w:szCs w:val="21"/>
              </w:rPr>
              <w:t>(%)</w:t>
            </w:r>
          </w:p>
        </w:tc>
      </w:tr>
      <w:tr w:rsidR="00D83AEB" w:rsidRPr="009E5C32" w:rsidTr="000824BA">
        <w:trPr>
          <w:trHeight w:val="151"/>
        </w:trPr>
        <w:tc>
          <w:tcPr>
            <w:tcW w:w="1317" w:type="pct"/>
            <w:vMerge/>
            <w:vAlign w:val="center"/>
          </w:tcPr>
          <w:p w:rsidR="00D83AEB" w:rsidRPr="009E5C32" w:rsidRDefault="00D83AEB" w:rsidP="000824BA">
            <w:pPr>
              <w:autoSpaceDE w:val="0"/>
              <w:autoSpaceDN w:val="0"/>
              <w:jc w:val="center"/>
              <w:rPr>
                <w:color w:val="000000"/>
                <w:kern w:val="0"/>
                <w:szCs w:val="21"/>
              </w:rPr>
            </w:pPr>
          </w:p>
        </w:tc>
        <w:tc>
          <w:tcPr>
            <w:tcW w:w="862" w:type="pct"/>
            <w:vMerge/>
            <w:vAlign w:val="center"/>
          </w:tcPr>
          <w:p w:rsidR="00D83AEB" w:rsidRPr="009E5C32" w:rsidRDefault="00D83AEB" w:rsidP="000824BA">
            <w:pPr>
              <w:autoSpaceDE w:val="0"/>
              <w:autoSpaceDN w:val="0"/>
              <w:jc w:val="center"/>
              <w:rPr>
                <w:color w:val="000000"/>
                <w:kern w:val="0"/>
                <w:szCs w:val="21"/>
              </w:rPr>
            </w:pPr>
          </w:p>
        </w:tc>
        <w:tc>
          <w:tcPr>
            <w:tcW w:w="1410" w:type="pct"/>
            <w:vAlign w:val="center"/>
          </w:tcPr>
          <w:p w:rsidR="00D83AEB" w:rsidRPr="009E5C32" w:rsidRDefault="00D83AEB" w:rsidP="000824BA">
            <w:pPr>
              <w:autoSpaceDE w:val="0"/>
              <w:autoSpaceDN w:val="0"/>
              <w:jc w:val="center"/>
              <w:rPr>
                <w:color w:val="000000"/>
                <w:kern w:val="0"/>
                <w:szCs w:val="21"/>
              </w:rPr>
            </w:pPr>
            <w:r w:rsidRPr="009E5C32">
              <w:rPr>
                <w:color w:val="000000"/>
                <w:kern w:val="0"/>
                <w:szCs w:val="21"/>
              </w:rPr>
              <w:t>3</w:t>
            </w:r>
          </w:p>
        </w:tc>
        <w:tc>
          <w:tcPr>
            <w:tcW w:w="1411" w:type="pct"/>
            <w:vAlign w:val="center"/>
          </w:tcPr>
          <w:p w:rsidR="00D83AEB" w:rsidRPr="009E5C32" w:rsidRDefault="00D83AEB" w:rsidP="000824BA">
            <w:pPr>
              <w:autoSpaceDE w:val="0"/>
              <w:autoSpaceDN w:val="0"/>
              <w:jc w:val="center"/>
              <w:rPr>
                <w:color w:val="000000"/>
                <w:kern w:val="0"/>
                <w:szCs w:val="21"/>
              </w:rPr>
            </w:pPr>
            <w:r w:rsidRPr="009E5C32">
              <w:rPr>
                <w:color w:val="000000"/>
                <w:kern w:val="0"/>
                <w:szCs w:val="21"/>
              </w:rPr>
              <w:t>2</w:t>
            </w:r>
          </w:p>
        </w:tc>
      </w:tr>
      <w:tr w:rsidR="00D83AEB" w:rsidRPr="009E5C32" w:rsidTr="000824BA">
        <w:trPr>
          <w:trHeight w:val="372"/>
        </w:trPr>
        <w:tc>
          <w:tcPr>
            <w:tcW w:w="1317" w:type="pct"/>
            <w:vAlign w:val="center"/>
          </w:tcPr>
          <w:p w:rsidR="00D83AEB" w:rsidRPr="009E5C32" w:rsidRDefault="00D83AEB" w:rsidP="000824BA">
            <w:pPr>
              <w:autoSpaceDE w:val="0"/>
              <w:autoSpaceDN w:val="0"/>
              <w:jc w:val="center"/>
              <w:rPr>
                <w:color w:val="000000"/>
                <w:kern w:val="0"/>
                <w:szCs w:val="21"/>
              </w:rPr>
            </w:pPr>
            <w:r w:rsidRPr="003474D3">
              <w:rPr>
                <w:i/>
                <w:kern w:val="0"/>
                <w:szCs w:val="21"/>
              </w:rPr>
              <w:t>I</w:t>
            </w:r>
            <w:r w:rsidRPr="009E5C32">
              <w:rPr>
                <w:kern w:val="0"/>
                <w:szCs w:val="21"/>
                <w:vertAlign w:val="subscript"/>
              </w:rPr>
              <w:t>n</w:t>
            </w:r>
          </w:p>
        </w:tc>
        <w:tc>
          <w:tcPr>
            <w:tcW w:w="862" w:type="pct"/>
            <w:vAlign w:val="center"/>
          </w:tcPr>
          <w:p w:rsidR="00D83AEB" w:rsidRPr="009E5C32" w:rsidRDefault="00D83AEB" w:rsidP="000824BA">
            <w:pPr>
              <w:autoSpaceDE w:val="0"/>
              <w:autoSpaceDN w:val="0"/>
              <w:jc w:val="center"/>
              <w:rPr>
                <w:color w:val="000000"/>
                <w:kern w:val="0"/>
                <w:szCs w:val="21"/>
              </w:rPr>
            </w:pPr>
            <w:r w:rsidRPr="009E5C32">
              <w:rPr>
                <w:color w:val="000000"/>
                <w:kern w:val="0"/>
                <w:szCs w:val="21"/>
              </w:rPr>
              <w:t>1</w:t>
            </w:r>
          </w:p>
        </w:tc>
        <w:tc>
          <w:tcPr>
            <w:tcW w:w="1410" w:type="pct"/>
            <w:vAlign w:val="center"/>
          </w:tcPr>
          <w:p w:rsidR="00D83AEB" w:rsidRPr="009E5C32" w:rsidRDefault="00D83AEB" w:rsidP="000824BA">
            <w:pPr>
              <w:autoSpaceDE w:val="0"/>
              <w:autoSpaceDN w:val="0"/>
              <w:jc w:val="center"/>
              <w:rPr>
                <w:color w:val="000000"/>
                <w:kern w:val="0"/>
                <w:szCs w:val="21"/>
              </w:rPr>
            </w:pPr>
            <w:r w:rsidRPr="009E5C32">
              <w:rPr>
                <w:color w:val="000000"/>
                <w:kern w:val="0"/>
                <w:szCs w:val="21"/>
              </w:rPr>
              <w:t>3.5</w:t>
            </w:r>
          </w:p>
        </w:tc>
        <w:tc>
          <w:tcPr>
            <w:tcW w:w="1411" w:type="pct"/>
            <w:vAlign w:val="center"/>
          </w:tcPr>
          <w:p w:rsidR="00D83AEB" w:rsidRPr="009E5C32" w:rsidRDefault="00D83AEB" w:rsidP="000824BA">
            <w:pPr>
              <w:autoSpaceDE w:val="0"/>
              <w:autoSpaceDN w:val="0"/>
              <w:jc w:val="center"/>
              <w:rPr>
                <w:color w:val="000000"/>
                <w:kern w:val="0"/>
                <w:szCs w:val="21"/>
              </w:rPr>
            </w:pPr>
            <w:r w:rsidRPr="009E5C32">
              <w:rPr>
                <w:color w:val="000000"/>
                <w:kern w:val="0"/>
                <w:szCs w:val="21"/>
              </w:rPr>
              <w:t>2.5</w:t>
            </w:r>
          </w:p>
        </w:tc>
      </w:tr>
    </w:tbl>
    <w:p w:rsidR="009C3A22" w:rsidRPr="001D63A7" w:rsidRDefault="009C3A22" w:rsidP="001D63A7">
      <w:pPr>
        <w:spacing w:line="360" w:lineRule="auto"/>
        <w:outlineLvl w:val="2"/>
        <w:rPr>
          <w:sz w:val="24"/>
        </w:rPr>
      </w:pPr>
      <w:r w:rsidRPr="001D63A7">
        <w:rPr>
          <w:rFonts w:hint="eastAsia"/>
          <w:sz w:val="24"/>
        </w:rPr>
        <w:t>6.2.4</w:t>
      </w:r>
      <w:r w:rsidRPr="001D63A7">
        <w:rPr>
          <w:rFonts w:hint="eastAsia"/>
          <w:sz w:val="24"/>
        </w:rPr>
        <w:t>起动</w:t>
      </w:r>
    </w:p>
    <w:p w:rsidR="009C3A22" w:rsidRPr="00E92226" w:rsidRDefault="009C3A22" w:rsidP="009C3A22">
      <w:pPr>
        <w:pStyle w:val="afc"/>
        <w:ind w:firstLine="480"/>
      </w:pPr>
      <w:r w:rsidRPr="00E92226">
        <w:rPr>
          <w:rFonts w:hAnsi="宋体"/>
        </w:rPr>
        <w:t>在</w:t>
      </w:r>
      <w:r>
        <w:rPr>
          <w:rFonts w:hAnsi="宋体" w:hint="eastAsia"/>
        </w:rPr>
        <w:t>表</w:t>
      </w:r>
      <w:r w:rsidR="007D1C51">
        <w:rPr>
          <w:rFonts w:hAnsi="宋体" w:hint="eastAsia"/>
        </w:rPr>
        <w:t>5</w:t>
      </w:r>
      <w:r>
        <w:rPr>
          <w:rFonts w:hAnsi="宋体" w:hint="eastAsia"/>
        </w:rPr>
        <w:t>规定的无功起动电流条件下（多相仪表带平衡负载），仪表应能起动并连续计量</w:t>
      </w:r>
      <w:r w:rsidRPr="00E92226">
        <w:rPr>
          <w:rFonts w:hAnsi="宋体"/>
        </w:rPr>
        <w:t>。</w:t>
      </w:r>
    </w:p>
    <w:p w:rsidR="009C3A22" w:rsidRPr="008D7D87" w:rsidRDefault="009C3A22" w:rsidP="009C3A22">
      <w:pPr>
        <w:pStyle w:val="afc"/>
        <w:ind w:firstLineChars="0" w:firstLine="0"/>
        <w:jc w:val="center"/>
        <w:rPr>
          <w:rFonts w:hAnsi="宋体"/>
        </w:rPr>
      </w:pPr>
      <w:r w:rsidRPr="00E92226">
        <w:rPr>
          <w:rFonts w:hAnsi="宋体"/>
        </w:rPr>
        <w:t>表</w:t>
      </w:r>
      <w:r w:rsidR="007D1C51">
        <w:rPr>
          <w:rFonts w:hAnsi="宋体" w:hint="eastAsia"/>
        </w:rPr>
        <w:t>5</w:t>
      </w:r>
      <w:r w:rsidRPr="00AE0AB8">
        <w:rPr>
          <w:rFonts w:hAnsi="宋体"/>
        </w:rPr>
        <w:t xml:space="preserve"> </w:t>
      </w:r>
      <w:r>
        <w:rPr>
          <w:rFonts w:hAnsi="宋体" w:hint="eastAsia"/>
        </w:rPr>
        <w:t xml:space="preserve"> </w:t>
      </w:r>
      <w:r w:rsidRPr="008D7D87">
        <w:rPr>
          <w:rFonts w:hAnsi="宋体"/>
        </w:rPr>
        <w:t>起动电流值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692"/>
        <w:gridCol w:w="3690"/>
      </w:tblGrid>
      <w:tr w:rsidR="009C3A22" w:rsidRPr="00696F02" w:rsidTr="009C3A22">
        <w:trPr>
          <w:trHeight w:val="423"/>
        </w:trPr>
        <w:tc>
          <w:tcPr>
            <w:tcW w:w="1055" w:type="pct"/>
            <w:vMerge w:val="restart"/>
            <w:vAlign w:val="center"/>
          </w:tcPr>
          <w:p w:rsidR="009C3A22" w:rsidRPr="00696F02" w:rsidRDefault="009C3A22" w:rsidP="009C3A22">
            <w:pPr>
              <w:jc w:val="center"/>
            </w:pPr>
            <w:r>
              <w:rPr>
                <w:rFonts w:hint="eastAsia"/>
              </w:rPr>
              <w:t>类型</w:t>
            </w:r>
          </w:p>
        </w:tc>
        <w:tc>
          <w:tcPr>
            <w:tcW w:w="3945" w:type="pct"/>
            <w:gridSpan w:val="2"/>
            <w:vAlign w:val="center"/>
          </w:tcPr>
          <w:p w:rsidR="009C3A22" w:rsidRPr="00696F02" w:rsidRDefault="009C3A22" w:rsidP="009C3A22">
            <w:pPr>
              <w:jc w:val="center"/>
            </w:pPr>
            <w:r>
              <w:rPr>
                <w:rFonts w:hint="eastAsia"/>
              </w:rPr>
              <w:t>准确度等级</w:t>
            </w:r>
          </w:p>
        </w:tc>
      </w:tr>
      <w:tr w:rsidR="005537DF" w:rsidRPr="00696F02" w:rsidTr="005537DF">
        <w:trPr>
          <w:trHeight w:val="423"/>
        </w:trPr>
        <w:tc>
          <w:tcPr>
            <w:tcW w:w="1055" w:type="pct"/>
            <w:vMerge/>
            <w:vAlign w:val="center"/>
          </w:tcPr>
          <w:p w:rsidR="005537DF" w:rsidRDefault="005537DF" w:rsidP="009C3A22">
            <w:pPr>
              <w:jc w:val="center"/>
            </w:pPr>
          </w:p>
        </w:tc>
        <w:tc>
          <w:tcPr>
            <w:tcW w:w="1973" w:type="pct"/>
            <w:vAlign w:val="center"/>
          </w:tcPr>
          <w:p w:rsidR="005537DF" w:rsidRPr="00696F02" w:rsidRDefault="005537DF" w:rsidP="009C3A22">
            <w:pPr>
              <w:jc w:val="center"/>
            </w:pPr>
            <w:r>
              <w:rPr>
                <w:rFonts w:hint="eastAsia"/>
              </w:rPr>
              <w:t>3</w:t>
            </w:r>
          </w:p>
        </w:tc>
        <w:tc>
          <w:tcPr>
            <w:tcW w:w="1973" w:type="pct"/>
            <w:vAlign w:val="center"/>
          </w:tcPr>
          <w:p w:rsidR="005537DF" w:rsidRPr="00696F02" w:rsidRDefault="005537DF" w:rsidP="009C3A22">
            <w:pPr>
              <w:jc w:val="center"/>
            </w:pPr>
            <w:r>
              <w:rPr>
                <w:rFonts w:hint="eastAsia"/>
              </w:rPr>
              <w:t>2</w:t>
            </w:r>
          </w:p>
        </w:tc>
      </w:tr>
      <w:tr w:rsidR="005537DF" w:rsidRPr="00696F02" w:rsidTr="005537DF">
        <w:trPr>
          <w:trHeight w:val="481"/>
        </w:trPr>
        <w:tc>
          <w:tcPr>
            <w:tcW w:w="1055" w:type="pct"/>
            <w:vAlign w:val="center"/>
          </w:tcPr>
          <w:p w:rsidR="005537DF" w:rsidRPr="00696F02" w:rsidRDefault="005537DF" w:rsidP="009C3A22">
            <w:pPr>
              <w:jc w:val="center"/>
            </w:pPr>
            <w:r>
              <w:rPr>
                <w:rFonts w:hint="eastAsia"/>
              </w:rPr>
              <w:t>起动</w:t>
            </w:r>
            <w:r>
              <w:t>电流</w:t>
            </w:r>
          </w:p>
        </w:tc>
        <w:tc>
          <w:tcPr>
            <w:tcW w:w="1973" w:type="pct"/>
            <w:vAlign w:val="center"/>
          </w:tcPr>
          <w:p w:rsidR="005537DF" w:rsidRPr="00696F02" w:rsidRDefault="005537DF" w:rsidP="009C3A22">
            <w:pPr>
              <w:jc w:val="center"/>
              <w:rPr>
                <w:lang w:val="de-DE"/>
              </w:rPr>
            </w:pPr>
            <w:r>
              <w:rPr>
                <w:rFonts w:hint="eastAsia"/>
              </w:rPr>
              <w:t>0.005</w:t>
            </w:r>
            <w:r w:rsidRPr="00943062">
              <w:rPr>
                <w:rFonts w:hint="eastAsia"/>
                <w:i/>
              </w:rPr>
              <w:t>I</w:t>
            </w:r>
            <w:r>
              <w:rPr>
                <w:rFonts w:hint="eastAsia"/>
                <w:vertAlign w:val="subscript"/>
              </w:rPr>
              <w:t>n</w:t>
            </w:r>
          </w:p>
        </w:tc>
        <w:tc>
          <w:tcPr>
            <w:tcW w:w="1973" w:type="pct"/>
            <w:vAlign w:val="center"/>
          </w:tcPr>
          <w:p w:rsidR="005537DF" w:rsidRPr="00696F02" w:rsidRDefault="005537DF" w:rsidP="009C3A22">
            <w:pPr>
              <w:jc w:val="center"/>
              <w:rPr>
                <w:lang w:val="de-DE"/>
              </w:rPr>
            </w:pPr>
            <w:r>
              <w:rPr>
                <w:rFonts w:hint="eastAsia"/>
              </w:rPr>
              <w:t>0.003</w:t>
            </w:r>
            <w:r w:rsidRPr="00943062">
              <w:rPr>
                <w:rFonts w:hint="eastAsia"/>
                <w:i/>
              </w:rPr>
              <w:t>I</w:t>
            </w:r>
            <w:r>
              <w:rPr>
                <w:rFonts w:hint="eastAsia"/>
                <w:vertAlign w:val="subscript"/>
              </w:rPr>
              <w:t>n</w:t>
            </w:r>
          </w:p>
        </w:tc>
      </w:tr>
    </w:tbl>
    <w:p w:rsidR="002116FA" w:rsidRPr="001D63A7" w:rsidRDefault="009C3A22" w:rsidP="001D63A7">
      <w:pPr>
        <w:spacing w:line="360" w:lineRule="auto"/>
        <w:outlineLvl w:val="2"/>
        <w:rPr>
          <w:sz w:val="24"/>
        </w:rPr>
      </w:pPr>
      <w:r w:rsidRPr="001D63A7">
        <w:rPr>
          <w:rFonts w:hint="eastAsia"/>
          <w:sz w:val="24"/>
        </w:rPr>
        <w:t>6.2.5</w:t>
      </w:r>
      <w:r w:rsidRPr="001D63A7">
        <w:rPr>
          <w:rFonts w:hint="eastAsia"/>
          <w:sz w:val="24"/>
        </w:rPr>
        <w:t>无负载条件（潜动）</w:t>
      </w:r>
    </w:p>
    <w:p w:rsidR="009C3A22" w:rsidRPr="009C3A22" w:rsidRDefault="009C3A22" w:rsidP="009C3A22">
      <w:pPr>
        <w:pStyle w:val="afa"/>
        <w:spacing w:line="360" w:lineRule="auto"/>
        <w:ind w:firstLine="480"/>
        <w:rPr>
          <w:sz w:val="24"/>
          <w:szCs w:val="24"/>
        </w:rPr>
      </w:pPr>
      <w:r w:rsidRPr="009C3A22">
        <w:rPr>
          <w:rFonts w:hint="eastAsia"/>
          <w:sz w:val="24"/>
          <w:szCs w:val="24"/>
        </w:rPr>
        <w:t>在无负载条件下仪表不应累计电能。</w:t>
      </w:r>
    </w:p>
    <w:p w:rsidR="009C3A22" w:rsidRDefault="009C3A22" w:rsidP="009C3A22">
      <w:pPr>
        <w:pStyle w:val="afa"/>
        <w:spacing w:line="360" w:lineRule="auto"/>
        <w:ind w:firstLine="480"/>
        <w:rPr>
          <w:sz w:val="24"/>
          <w:szCs w:val="24"/>
        </w:rPr>
      </w:pPr>
      <w:r w:rsidRPr="009C3A22">
        <w:rPr>
          <w:rFonts w:hint="eastAsia"/>
          <w:sz w:val="24"/>
          <w:szCs w:val="24"/>
        </w:rPr>
        <w:t>注：电流低</w:t>
      </w:r>
      <w:r w:rsidRPr="00D710C9">
        <w:rPr>
          <w:rFonts w:ascii="Times New Roman"/>
          <w:sz w:val="24"/>
          <w:szCs w:val="24"/>
        </w:rPr>
        <w:t>于</w:t>
      </w:r>
      <w:r w:rsidRPr="00D710C9">
        <w:rPr>
          <w:rFonts w:ascii="Times New Roman"/>
          <w:i/>
          <w:sz w:val="24"/>
          <w:szCs w:val="24"/>
        </w:rPr>
        <w:t>I</w:t>
      </w:r>
      <w:r w:rsidRPr="00D710C9">
        <w:rPr>
          <w:rFonts w:ascii="Times New Roman"/>
          <w:sz w:val="24"/>
          <w:szCs w:val="24"/>
          <w:vertAlign w:val="subscript"/>
        </w:rPr>
        <w:t>st</w:t>
      </w:r>
      <w:r w:rsidRPr="00D710C9">
        <w:rPr>
          <w:rFonts w:ascii="Times New Roman"/>
          <w:sz w:val="24"/>
          <w:szCs w:val="24"/>
        </w:rPr>
        <w:t>时</w:t>
      </w:r>
      <w:r w:rsidRPr="009C3A22">
        <w:rPr>
          <w:rFonts w:hint="eastAsia"/>
          <w:sz w:val="24"/>
          <w:szCs w:val="24"/>
        </w:rPr>
        <w:t>，允许仪表停止计量。</w:t>
      </w:r>
    </w:p>
    <w:p w:rsidR="00EB3F18" w:rsidRPr="001D63A7" w:rsidRDefault="00EB3F18" w:rsidP="001D63A7">
      <w:pPr>
        <w:spacing w:line="360" w:lineRule="auto"/>
        <w:outlineLvl w:val="2"/>
        <w:rPr>
          <w:sz w:val="24"/>
        </w:rPr>
      </w:pPr>
      <w:r w:rsidRPr="001D63A7">
        <w:rPr>
          <w:rFonts w:hint="eastAsia"/>
          <w:sz w:val="24"/>
        </w:rPr>
        <w:t>6.2.6</w:t>
      </w:r>
      <w:r w:rsidRPr="001D63A7">
        <w:rPr>
          <w:rFonts w:hint="eastAsia"/>
          <w:sz w:val="24"/>
        </w:rPr>
        <w:t>允许的影响量</w:t>
      </w:r>
    </w:p>
    <w:p w:rsidR="004270E9" w:rsidRPr="00B64802" w:rsidRDefault="00EB3F18" w:rsidP="00B64802">
      <w:pPr>
        <w:pStyle w:val="afa"/>
        <w:spacing w:line="360" w:lineRule="auto"/>
        <w:ind w:firstLine="480"/>
        <w:rPr>
          <w:sz w:val="24"/>
          <w:szCs w:val="24"/>
        </w:rPr>
      </w:pPr>
      <w:r w:rsidRPr="00EB3F18">
        <w:rPr>
          <w:rFonts w:hint="eastAsia"/>
          <w:sz w:val="24"/>
          <w:szCs w:val="24"/>
        </w:rPr>
        <w:t>当仪表除温度外均在参比条件下工作时，平均温度系数应满足表</w:t>
      </w:r>
      <w:r w:rsidR="007D1C51">
        <w:rPr>
          <w:rFonts w:hint="eastAsia"/>
          <w:sz w:val="24"/>
          <w:szCs w:val="24"/>
        </w:rPr>
        <w:t>6</w:t>
      </w:r>
      <w:r w:rsidRPr="00EB3F18">
        <w:rPr>
          <w:rFonts w:hint="eastAsia"/>
          <w:sz w:val="24"/>
          <w:szCs w:val="24"/>
        </w:rPr>
        <w:t>的规定。</w:t>
      </w:r>
      <w:r w:rsidR="00B64802" w:rsidRPr="00B64802">
        <w:rPr>
          <w:rFonts w:ascii="Times New Roman" w:hAnsi="宋体"/>
          <w:color w:val="000000"/>
          <w:kern w:val="2"/>
          <w:sz w:val="24"/>
          <w:szCs w:val="24"/>
        </w:rPr>
        <w:t>在温度范围内的不低于</w:t>
      </w:r>
      <w:r w:rsidR="00B64802" w:rsidRPr="00B64802">
        <w:rPr>
          <w:rFonts w:ascii="Times New Roman"/>
          <w:color w:val="000000"/>
          <w:kern w:val="2"/>
          <w:sz w:val="24"/>
          <w:szCs w:val="24"/>
        </w:rPr>
        <w:t>15K</w:t>
      </w:r>
      <w:r w:rsidR="00B64802" w:rsidRPr="00B64802">
        <w:rPr>
          <w:rFonts w:ascii="Times New Roman" w:hAnsi="宋体"/>
          <w:color w:val="000000"/>
          <w:kern w:val="2"/>
          <w:sz w:val="24"/>
          <w:szCs w:val="24"/>
        </w:rPr>
        <w:t>不高于</w:t>
      </w:r>
      <w:r w:rsidR="00B64802" w:rsidRPr="00B64802">
        <w:rPr>
          <w:rFonts w:ascii="Times New Roman"/>
          <w:color w:val="000000"/>
          <w:kern w:val="2"/>
          <w:sz w:val="24"/>
          <w:szCs w:val="24"/>
        </w:rPr>
        <w:t>23K</w:t>
      </w:r>
      <w:r w:rsidR="00B64802" w:rsidRPr="00B64802">
        <w:rPr>
          <w:rFonts w:ascii="Times New Roman" w:hAnsi="宋体"/>
          <w:color w:val="000000"/>
          <w:kern w:val="2"/>
          <w:sz w:val="24"/>
          <w:szCs w:val="24"/>
        </w:rPr>
        <w:t>的任一区间，电流值</w:t>
      </w:r>
      <w:r w:rsidR="00B64802" w:rsidRPr="00B64802">
        <w:rPr>
          <w:rFonts w:ascii="Times New Roman"/>
          <w:i/>
          <w:iCs/>
          <w:color w:val="000000"/>
          <w:kern w:val="2"/>
          <w:sz w:val="24"/>
          <w:szCs w:val="24"/>
        </w:rPr>
        <w:t>I</w:t>
      </w:r>
      <w:r w:rsidR="00B64802" w:rsidRPr="00B64802">
        <w:rPr>
          <w:rFonts w:ascii="Times New Roman"/>
          <w:color w:val="000000"/>
          <w:kern w:val="2"/>
          <w:sz w:val="24"/>
          <w:szCs w:val="24"/>
          <w:vertAlign w:val="subscript"/>
        </w:rPr>
        <w:t>tr</w:t>
      </w:r>
      <w:r w:rsidR="00B64802" w:rsidRPr="00B64802">
        <w:rPr>
          <w:rFonts w:hAnsi="宋体"/>
          <w:kern w:val="2"/>
          <w:sz w:val="24"/>
          <w:szCs w:val="24"/>
        </w:rPr>
        <w:t>≤</w:t>
      </w:r>
      <w:r w:rsidR="00B64802">
        <w:rPr>
          <w:rFonts w:hAnsi="宋体" w:hint="eastAsia"/>
          <w:kern w:val="2"/>
          <w:sz w:val="24"/>
          <w:szCs w:val="24"/>
        </w:rPr>
        <w:t xml:space="preserve"> </w:t>
      </w:r>
      <w:r w:rsidR="00B64802" w:rsidRPr="00B64802">
        <w:rPr>
          <w:rFonts w:ascii="Times New Roman"/>
          <w:i/>
          <w:iCs/>
          <w:color w:val="000000"/>
          <w:kern w:val="2"/>
          <w:sz w:val="24"/>
          <w:szCs w:val="24"/>
        </w:rPr>
        <w:t>I</w:t>
      </w:r>
      <w:r w:rsidR="00B64802" w:rsidRPr="00B64802">
        <w:rPr>
          <w:rFonts w:ascii="Times New Roman" w:hint="eastAsia"/>
          <w:i/>
          <w:iCs/>
          <w:color w:val="000000"/>
          <w:kern w:val="2"/>
          <w:sz w:val="24"/>
          <w:szCs w:val="24"/>
        </w:rPr>
        <w:t xml:space="preserve"> </w:t>
      </w:r>
      <w:r w:rsidR="00B64802" w:rsidRPr="00B64802">
        <w:rPr>
          <w:rFonts w:hAnsi="宋体"/>
          <w:kern w:val="2"/>
          <w:sz w:val="24"/>
          <w:szCs w:val="24"/>
        </w:rPr>
        <w:t>≤</w:t>
      </w:r>
      <w:r w:rsidR="00B64802" w:rsidRPr="00B64802">
        <w:rPr>
          <w:rFonts w:ascii="Times New Roman"/>
          <w:i/>
          <w:iCs/>
          <w:color w:val="000000"/>
          <w:kern w:val="2"/>
          <w:sz w:val="24"/>
          <w:szCs w:val="24"/>
        </w:rPr>
        <w:t>I</w:t>
      </w:r>
      <w:r w:rsidR="00B64802" w:rsidRPr="00B64802">
        <w:rPr>
          <w:rFonts w:ascii="Times New Roman"/>
          <w:color w:val="000000"/>
          <w:kern w:val="2"/>
          <w:sz w:val="24"/>
          <w:szCs w:val="24"/>
          <w:vertAlign w:val="subscript"/>
        </w:rPr>
        <w:t>max</w:t>
      </w:r>
      <w:r w:rsidR="00B64802" w:rsidRPr="00B64802">
        <w:rPr>
          <w:rFonts w:ascii="Times New Roman" w:hint="eastAsia"/>
          <w:color w:val="000000"/>
          <w:kern w:val="2"/>
          <w:sz w:val="24"/>
          <w:szCs w:val="24"/>
        </w:rPr>
        <w:t>的</w:t>
      </w:r>
      <w:r w:rsidR="00B64802" w:rsidRPr="00B64802">
        <w:rPr>
          <w:rFonts w:ascii="Times New Roman" w:hAnsi="宋体"/>
          <w:color w:val="000000"/>
          <w:kern w:val="2"/>
          <w:sz w:val="24"/>
          <w:szCs w:val="24"/>
        </w:rPr>
        <w:t>温度系数</w:t>
      </w:r>
      <w:r w:rsidR="00B64802" w:rsidRPr="00B64802">
        <w:rPr>
          <w:rFonts w:ascii="Times New Roman"/>
          <w:color w:val="000000"/>
          <w:kern w:val="2"/>
          <w:sz w:val="24"/>
          <w:szCs w:val="24"/>
        </w:rPr>
        <w:t>(%/K)</w:t>
      </w:r>
      <w:r w:rsidR="00B64802">
        <w:rPr>
          <w:rFonts w:ascii="Times New Roman" w:hint="eastAsia"/>
          <w:color w:val="000000"/>
          <w:kern w:val="2"/>
          <w:sz w:val="24"/>
          <w:szCs w:val="24"/>
        </w:rPr>
        <w:t>。</w:t>
      </w:r>
    </w:p>
    <w:p w:rsidR="00EB3F18" w:rsidRPr="006A671D" w:rsidRDefault="00EB3F18" w:rsidP="00EB3F18">
      <w:pPr>
        <w:pStyle w:val="afc"/>
        <w:ind w:firstLineChars="0" w:firstLine="0"/>
        <w:jc w:val="center"/>
        <w:rPr>
          <w:rFonts w:hAnsi="宋体"/>
        </w:rPr>
      </w:pPr>
      <w:r w:rsidRPr="006A671D">
        <w:rPr>
          <w:rFonts w:hAnsi="宋体"/>
        </w:rPr>
        <w:t>表</w:t>
      </w:r>
      <w:r w:rsidR="007D1C51">
        <w:rPr>
          <w:rFonts w:hAnsi="宋体" w:hint="eastAsia"/>
        </w:rPr>
        <w:t>6</w:t>
      </w:r>
      <w:r w:rsidRPr="006A671D">
        <w:rPr>
          <w:rFonts w:hAnsi="宋体" w:hint="eastAsia"/>
        </w:rPr>
        <w:t xml:space="preserve"> </w:t>
      </w:r>
      <w:r w:rsidRPr="006A671D">
        <w:rPr>
          <w:rFonts w:hAnsi="宋体" w:hint="eastAsia"/>
        </w:rPr>
        <w:t>平均</w:t>
      </w:r>
      <w:r w:rsidRPr="006A671D">
        <w:rPr>
          <w:rFonts w:hAnsi="宋体"/>
        </w:rPr>
        <w:t>温度系数</w:t>
      </w:r>
      <w:r w:rsidRPr="006A671D">
        <w:rPr>
          <w:rFonts w:hAnsi="宋体" w:hint="eastAsia"/>
        </w:rPr>
        <w:t>极限</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111"/>
        <w:gridCol w:w="1761"/>
        <w:gridCol w:w="881"/>
        <w:gridCol w:w="879"/>
        <w:gridCol w:w="1763"/>
      </w:tblGrid>
      <w:tr w:rsidR="00EB3F18" w:rsidRPr="006A671D" w:rsidTr="00B64802">
        <w:trPr>
          <w:trHeight w:val="70"/>
        </w:trPr>
        <w:tc>
          <w:tcPr>
            <w:tcW w:w="1626" w:type="pct"/>
            <w:vMerge w:val="restart"/>
            <w:vAlign w:val="center"/>
          </w:tcPr>
          <w:p w:rsidR="00EB3F18" w:rsidRDefault="004270E9" w:rsidP="002F7999">
            <w:pPr>
              <w:spacing w:line="300" w:lineRule="auto"/>
              <w:jc w:val="center"/>
              <w:rPr>
                <w:rFonts w:hAnsi="宋体"/>
                <w:color w:val="000000"/>
                <w:szCs w:val="21"/>
              </w:rPr>
            </w:pPr>
            <w:r>
              <w:rPr>
                <w:rFonts w:hAnsi="宋体" w:hint="eastAsia"/>
                <w:color w:val="000000"/>
                <w:szCs w:val="21"/>
              </w:rPr>
              <w:t>电流值</w:t>
            </w:r>
          </w:p>
          <w:p w:rsidR="004270E9" w:rsidRPr="006A671D" w:rsidRDefault="004270E9" w:rsidP="002F7999">
            <w:pPr>
              <w:spacing w:line="300" w:lineRule="auto"/>
              <w:jc w:val="center"/>
              <w:rPr>
                <w:color w:val="000000"/>
                <w:szCs w:val="21"/>
              </w:rPr>
            </w:pPr>
            <w:r>
              <w:rPr>
                <w:rFonts w:hAnsi="宋体" w:hint="eastAsia"/>
                <w:color w:val="000000"/>
                <w:szCs w:val="21"/>
              </w:rPr>
              <w:t>（平衡负载）</w:t>
            </w:r>
          </w:p>
        </w:tc>
        <w:tc>
          <w:tcPr>
            <w:tcW w:w="586" w:type="pct"/>
            <w:vMerge w:val="restart"/>
            <w:vAlign w:val="center"/>
          </w:tcPr>
          <w:p w:rsidR="00EB3F18" w:rsidRPr="006A671D" w:rsidRDefault="00EB3F18" w:rsidP="002F7999">
            <w:pPr>
              <w:spacing w:line="300" w:lineRule="auto"/>
              <w:jc w:val="center"/>
              <w:rPr>
                <w:color w:val="000000"/>
                <w:szCs w:val="21"/>
              </w:rPr>
            </w:pPr>
            <w:r w:rsidRPr="006A671D">
              <w:rPr>
                <w:color w:val="000000"/>
                <w:szCs w:val="21"/>
              </w:rPr>
              <w:t>功率因数</w:t>
            </w:r>
          </w:p>
        </w:tc>
        <w:tc>
          <w:tcPr>
            <w:tcW w:w="2789" w:type="pct"/>
            <w:gridSpan w:val="4"/>
            <w:vAlign w:val="center"/>
          </w:tcPr>
          <w:p w:rsidR="00EB3F18" w:rsidRPr="006A671D" w:rsidRDefault="00EB3F18" w:rsidP="002F7999">
            <w:pPr>
              <w:autoSpaceDE w:val="0"/>
              <w:autoSpaceDN w:val="0"/>
              <w:spacing w:line="300" w:lineRule="auto"/>
              <w:ind w:left="159" w:right="133"/>
              <w:jc w:val="center"/>
              <w:rPr>
                <w:color w:val="000000"/>
                <w:szCs w:val="21"/>
              </w:rPr>
            </w:pPr>
            <w:r w:rsidRPr="006A671D">
              <w:rPr>
                <w:bCs/>
                <w:spacing w:val="3"/>
                <w:kern w:val="0"/>
                <w:szCs w:val="21"/>
              </w:rPr>
              <w:t>各等级</w:t>
            </w:r>
            <w:r w:rsidR="004270E9">
              <w:rPr>
                <w:bCs/>
                <w:spacing w:val="3"/>
                <w:kern w:val="0"/>
                <w:szCs w:val="21"/>
              </w:rPr>
              <w:t>有功</w:t>
            </w:r>
            <w:r w:rsidRPr="006A671D">
              <w:rPr>
                <w:bCs/>
                <w:spacing w:val="3"/>
                <w:kern w:val="0"/>
                <w:szCs w:val="21"/>
              </w:rPr>
              <w:t>仪表的</w:t>
            </w:r>
            <w:r w:rsidRPr="006A671D">
              <w:rPr>
                <w:rFonts w:hint="eastAsia"/>
                <w:bCs/>
                <w:spacing w:val="3"/>
                <w:kern w:val="0"/>
                <w:szCs w:val="21"/>
              </w:rPr>
              <w:t>平均</w:t>
            </w:r>
            <w:r w:rsidRPr="006A671D">
              <w:rPr>
                <w:bCs/>
                <w:spacing w:val="-1"/>
                <w:kern w:val="0"/>
                <w:szCs w:val="21"/>
              </w:rPr>
              <w:t>温度系数</w:t>
            </w:r>
            <w:r w:rsidRPr="006A671D">
              <w:rPr>
                <w:rFonts w:hint="eastAsia"/>
                <w:bCs/>
                <w:spacing w:val="-1"/>
                <w:kern w:val="0"/>
                <w:szCs w:val="21"/>
              </w:rPr>
              <w:t>极限</w:t>
            </w:r>
            <w:r w:rsidRPr="006A671D">
              <w:rPr>
                <w:bCs/>
                <w:spacing w:val="1"/>
                <w:kern w:val="0"/>
                <w:szCs w:val="21"/>
              </w:rPr>
              <w:t>(</w:t>
            </w:r>
            <w:r w:rsidRPr="006A671D">
              <w:rPr>
                <w:bCs/>
                <w:spacing w:val="-2"/>
                <w:kern w:val="0"/>
                <w:szCs w:val="21"/>
              </w:rPr>
              <w:t>%</w:t>
            </w:r>
            <w:r w:rsidRPr="006A671D">
              <w:rPr>
                <w:bCs/>
                <w:spacing w:val="1"/>
                <w:kern w:val="0"/>
                <w:szCs w:val="21"/>
              </w:rPr>
              <w:t>/K</w:t>
            </w:r>
            <w:r w:rsidRPr="006A671D">
              <w:rPr>
                <w:bCs/>
                <w:kern w:val="0"/>
                <w:szCs w:val="21"/>
              </w:rPr>
              <w:t>)</w:t>
            </w:r>
          </w:p>
        </w:tc>
      </w:tr>
      <w:tr w:rsidR="00B64802" w:rsidRPr="006A671D" w:rsidTr="00B64802">
        <w:tc>
          <w:tcPr>
            <w:tcW w:w="1626" w:type="pct"/>
            <w:vMerge/>
            <w:vAlign w:val="center"/>
          </w:tcPr>
          <w:p w:rsidR="00B64802" w:rsidRPr="006A671D" w:rsidRDefault="00B64802" w:rsidP="002F7999">
            <w:pPr>
              <w:spacing w:line="300" w:lineRule="auto"/>
              <w:rPr>
                <w:color w:val="000000"/>
                <w:szCs w:val="21"/>
              </w:rPr>
            </w:pPr>
          </w:p>
        </w:tc>
        <w:tc>
          <w:tcPr>
            <w:tcW w:w="586" w:type="pct"/>
            <w:vMerge/>
            <w:vAlign w:val="center"/>
          </w:tcPr>
          <w:p w:rsidR="00B64802" w:rsidRPr="006A671D" w:rsidRDefault="00B64802" w:rsidP="002F7999">
            <w:pPr>
              <w:spacing w:line="300" w:lineRule="auto"/>
              <w:jc w:val="center"/>
              <w:rPr>
                <w:color w:val="000000"/>
                <w:szCs w:val="21"/>
              </w:rPr>
            </w:pPr>
          </w:p>
        </w:tc>
        <w:tc>
          <w:tcPr>
            <w:tcW w:w="929" w:type="pct"/>
            <w:vAlign w:val="center"/>
          </w:tcPr>
          <w:p w:rsidR="00B64802" w:rsidRPr="006A671D" w:rsidRDefault="00B64802" w:rsidP="002F7999">
            <w:pPr>
              <w:spacing w:line="300" w:lineRule="auto"/>
              <w:jc w:val="center"/>
            </w:pPr>
            <w:r w:rsidRPr="006A671D">
              <w:t>B</w:t>
            </w:r>
          </w:p>
        </w:tc>
        <w:tc>
          <w:tcPr>
            <w:tcW w:w="929" w:type="pct"/>
            <w:gridSpan w:val="2"/>
            <w:vAlign w:val="center"/>
          </w:tcPr>
          <w:p w:rsidR="00B64802" w:rsidRPr="006A671D" w:rsidRDefault="00B64802" w:rsidP="002F7999">
            <w:pPr>
              <w:spacing w:line="300" w:lineRule="auto"/>
              <w:jc w:val="center"/>
            </w:pPr>
            <w:r w:rsidRPr="006A671D">
              <w:t>C</w:t>
            </w:r>
          </w:p>
        </w:tc>
        <w:tc>
          <w:tcPr>
            <w:tcW w:w="930" w:type="pct"/>
            <w:vAlign w:val="center"/>
          </w:tcPr>
          <w:p w:rsidR="00B64802" w:rsidRPr="006A671D" w:rsidRDefault="00B64802" w:rsidP="002F7999">
            <w:pPr>
              <w:spacing w:line="300" w:lineRule="auto"/>
              <w:jc w:val="center"/>
            </w:pPr>
            <w:r w:rsidRPr="006A671D">
              <w:t>D</w:t>
            </w:r>
          </w:p>
        </w:tc>
      </w:tr>
      <w:tr w:rsidR="00B64802" w:rsidRPr="006A671D" w:rsidTr="00B64802">
        <w:trPr>
          <w:trHeight w:val="505"/>
        </w:trPr>
        <w:tc>
          <w:tcPr>
            <w:tcW w:w="1626" w:type="pct"/>
            <w:vMerge w:val="restart"/>
            <w:vAlign w:val="center"/>
          </w:tcPr>
          <w:p w:rsidR="00B64802" w:rsidRPr="006A671D" w:rsidRDefault="00B64802" w:rsidP="00B64802">
            <w:pPr>
              <w:spacing w:line="300" w:lineRule="auto"/>
              <w:jc w:val="center"/>
              <w:rPr>
                <w:color w:val="000000"/>
                <w:szCs w:val="21"/>
              </w:rPr>
            </w:pPr>
            <w:r w:rsidRPr="006A671D">
              <w:rPr>
                <w:i/>
                <w:iCs/>
                <w:color w:val="000000"/>
                <w:szCs w:val="21"/>
              </w:rPr>
              <w:t>I</w:t>
            </w:r>
            <w:r w:rsidRPr="006A671D">
              <w:rPr>
                <w:color w:val="000000"/>
                <w:szCs w:val="21"/>
                <w:vertAlign w:val="subscript"/>
              </w:rPr>
              <w:t>tr</w:t>
            </w:r>
            <w:r w:rsidRPr="006A671D">
              <w:rPr>
                <w:rFonts w:ascii="宋体" w:hAnsi="宋体"/>
                <w:szCs w:val="21"/>
              </w:rPr>
              <w:t>≤</w:t>
            </w:r>
            <w:r>
              <w:rPr>
                <w:rFonts w:hint="eastAsia"/>
                <w:color w:val="000000"/>
                <w:szCs w:val="21"/>
              </w:rPr>
              <w:t xml:space="preserve"> </w:t>
            </w:r>
            <w:r w:rsidRPr="006A671D">
              <w:rPr>
                <w:i/>
                <w:iCs/>
                <w:color w:val="000000"/>
                <w:szCs w:val="21"/>
              </w:rPr>
              <w:t>I</w:t>
            </w:r>
            <w:r w:rsidRPr="006A671D">
              <w:rPr>
                <w:rFonts w:hint="eastAsia"/>
                <w:i/>
                <w:iCs/>
                <w:color w:val="000000"/>
                <w:szCs w:val="21"/>
              </w:rPr>
              <w:t xml:space="preserve"> </w:t>
            </w:r>
            <w:r w:rsidRPr="006A671D">
              <w:rPr>
                <w:rFonts w:ascii="宋体" w:hAnsi="宋体"/>
                <w:szCs w:val="21"/>
              </w:rPr>
              <w:t>≤</w:t>
            </w:r>
            <w:r w:rsidRPr="006A671D">
              <w:rPr>
                <w:i/>
                <w:iCs/>
                <w:color w:val="000000"/>
                <w:szCs w:val="21"/>
              </w:rPr>
              <w:t>I</w:t>
            </w:r>
            <w:r w:rsidRPr="006A671D">
              <w:rPr>
                <w:color w:val="000000"/>
                <w:szCs w:val="21"/>
                <w:vertAlign w:val="subscript"/>
              </w:rPr>
              <w:t>max</w:t>
            </w:r>
          </w:p>
        </w:tc>
        <w:tc>
          <w:tcPr>
            <w:tcW w:w="586" w:type="pct"/>
            <w:vAlign w:val="center"/>
          </w:tcPr>
          <w:p w:rsidR="00B64802" w:rsidRPr="006A671D" w:rsidRDefault="00B64802" w:rsidP="002F7999">
            <w:pPr>
              <w:spacing w:line="300" w:lineRule="auto"/>
              <w:jc w:val="center"/>
            </w:pPr>
            <w:r w:rsidRPr="006A671D">
              <w:t>1</w:t>
            </w:r>
          </w:p>
        </w:tc>
        <w:tc>
          <w:tcPr>
            <w:tcW w:w="929" w:type="pct"/>
            <w:vAlign w:val="center"/>
          </w:tcPr>
          <w:p w:rsidR="00B64802" w:rsidRPr="006A671D" w:rsidRDefault="00B64802" w:rsidP="002F7999">
            <w:pPr>
              <w:spacing w:line="300" w:lineRule="auto"/>
              <w:jc w:val="center"/>
            </w:pPr>
            <w:r w:rsidRPr="006A671D">
              <w:t>±0.05</w:t>
            </w:r>
          </w:p>
        </w:tc>
        <w:tc>
          <w:tcPr>
            <w:tcW w:w="929" w:type="pct"/>
            <w:gridSpan w:val="2"/>
            <w:vAlign w:val="center"/>
          </w:tcPr>
          <w:p w:rsidR="00B64802" w:rsidRPr="006A671D" w:rsidRDefault="00B64802" w:rsidP="002F7999">
            <w:pPr>
              <w:spacing w:line="300" w:lineRule="auto"/>
              <w:jc w:val="center"/>
            </w:pPr>
            <w:r w:rsidRPr="006A671D">
              <w:t>±0.03</w:t>
            </w:r>
          </w:p>
        </w:tc>
        <w:tc>
          <w:tcPr>
            <w:tcW w:w="930" w:type="pct"/>
            <w:vAlign w:val="center"/>
          </w:tcPr>
          <w:p w:rsidR="00B64802" w:rsidRPr="006A671D" w:rsidRDefault="00B64802" w:rsidP="002F7999">
            <w:pPr>
              <w:spacing w:line="300" w:lineRule="auto"/>
              <w:jc w:val="center"/>
            </w:pPr>
            <w:r w:rsidRPr="006A671D">
              <w:t>±0.01</w:t>
            </w:r>
          </w:p>
        </w:tc>
      </w:tr>
      <w:tr w:rsidR="00B64802" w:rsidRPr="006A671D" w:rsidTr="00B64802">
        <w:trPr>
          <w:trHeight w:val="506"/>
        </w:trPr>
        <w:tc>
          <w:tcPr>
            <w:tcW w:w="1626" w:type="pct"/>
            <w:vMerge/>
            <w:vAlign w:val="center"/>
          </w:tcPr>
          <w:p w:rsidR="00B64802" w:rsidRPr="006A671D" w:rsidRDefault="00B64802" w:rsidP="002F7999">
            <w:pPr>
              <w:spacing w:line="300" w:lineRule="auto"/>
              <w:rPr>
                <w:color w:val="000000"/>
                <w:szCs w:val="21"/>
              </w:rPr>
            </w:pPr>
          </w:p>
        </w:tc>
        <w:tc>
          <w:tcPr>
            <w:tcW w:w="586" w:type="pct"/>
            <w:vAlign w:val="center"/>
          </w:tcPr>
          <w:p w:rsidR="00B64802" w:rsidRPr="006A671D" w:rsidRDefault="00B64802" w:rsidP="002F7999">
            <w:pPr>
              <w:spacing w:line="300" w:lineRule="auto"/>
              <w:jc w:val="center"/>
            </w:pPr>
            <w:r w:rsidRPr="006A671D">
              <w:t>0.5L</w:t>
            </w:r>
          </w:p>
        </w:tc>
        <w:tc>
          <w:tcPr>
            <w:tcW w:w="929" w:type="pct"/>
            <w:vAlign w:val="center"/>
          </w:tcPr>
          <w:p w:rsidR="00B64802" w:rsidRPr="006A671D" w:rsidRDefault="00B64802" w:rsidP="002F7999">
            <w:pPr>
              <w:spacing w:line="300" w:lineRule="auto"/>
              <w:jc w:val="center"/>
            </w:pPr>
            <w:r w:rsidRPr="006A671D">
              <w:t>±0.07</w:t>
            </w:r>
          </w:p>
        </w:tc>
        <w:tc>
          <w:tcPr>
            <w:tcW w:w="929" w:type="pct"/>
            <w:gridSpan w:val="2"/>
            <w:vAlign w:val="center"/>
          </w:tcPr>
          <w:p w:rsidR="00B64802" w:rsidRPr="006A671D" w:rsidRDefault="00B64802" w:rsidP="002F7999">
            <w:pPr>
              <w:spacing w:line="300" w:lineRule="auto"/>
              <w:jc w:val="center"/>
            </w:pPr>
            <w:r w:rsidRPr="006A671D">
              <w:t>±0.05</w:t>
            </w:r>
          </w:p>
        </w:tc>
        <w:tc>
          <w:tcPr>
            <w:tcW w:w="930" w:type="pct"/>
            <w:vAlign w:val="center"/>
          </w:tcPr>
          <w:p w:rsidR="00B64802" w:rsidRPr="006A671D" w:rsidRDefault="00B64802" w:rsidP="002F7999">
            <w:pPr>
              <w:spacing w:line="300" w:lineRule="auto"/>
              <w:jc w:val="center"/>
            </w:pPr>
            <w:r w:rsidRPr="006A671D">
              <w:t>±0.02</w:t>
            </w:r>
          </w:p>
        </w:tc>
      </w:tr>
      <w:tr w:rsidR="00362D69" w:rsidRPr="006A671D" w:rsidTr="00B64802">
        <w:trPr>
          <w:trHeight w:val="506"/>
        </w:trPr>
        <w:tc>
          <w:tcPr>
            <w:tcW w:w="1626" w:type="pct"/>
            <w:vMerge w:val="restart"/>
            <w:vAlign w:val="center"/>
          </w:tcPr>
          <w:p w:rsidR="00362D69" w:rsidRDefault="00362D69" w:rsidP="004270E9">
            <w:pPr>
              <w:spacing w:line="300" w:lineRule="auto"/>
              <w:jc w:val="center"/>
              <w:rPr>
                <w:rFonts w:hAnsi="宋体"/>
                <w:color w:val="000000"/>
                <w:szCs w:val="21"/>
              </w:rPr>
            </w:pPr>
            <w:r>
              <w:rPr>
                <w:rFonts w:hAnsi="宋体" w:hint="eastAsia"/>
                <w:color w:val="000000"/>
                <w:szCs w:val="21"/>
              </w:rPr>
              <w:t>电流值</w:t>
            </w:r>
          </w:p>
          <w:p w:rsidR="00362D69" w:rsidRPr="006A671D" w:rsidRDefault="00362D69" w:rsidP="004270E9">
            <w:pPr>
              <w:spacing w:line="300" w:lineRule="auto"/>
              <w:jc w:val="center"/>
              <w:rPr>
                <w:color w:val="000000"/>
                <w:szCs w:val="21"/>
              </w:rPr>
            </w:pPr>
            <w:r>
              <w:rPr>
                <w:rFonts w:hAnsi="宋体" w:hint="eastAsia"/>
                <w:color w:val="000000"/>
                <w:szCs w:val="21"/>
              </w:rPr>
              <w:t>（平衡负载）</w:t>
            </w:r>
          </w:p>
        </w:tc>
        <w:tc>
          <w:tcPr>
            <w:tcW w:w="586" w:type="pct"/>
            <w:vMerge w:val="restart"/>
            <w:vAlign w:val="center"/>
          </w:tcPr>
          <w:p w:rsidR="00362D69" w:rsidRPr="006A671D" w:rsidRDefault="00362D69" w:rsidP="002F7999">
            <w:pPr>
              <w:spacing w:line="300" w:lineRule="auto"/>
              <w:jc w:val="center"/>
            </w:pPr>
            <w:r w:rsidRPr="00362D69">
              <w:t>sinφ</w:t>
            </w:r>
          </w:p>
        </w:tc>
        <w:tc>
          <w:tcPr>
            <w:tcW w:w="2789" w:type="pct"/>
            <w:gridSpan w:val="4"/>
            <w:vAlign w:val="center"/>
          </w:tcPr>
          <w:p w:rsidR="00362D69" w:rsidRPr="006A671D" w:rsidRDefault="00362D69" w:rsidP="002F7999">
            <w:pPr>
              <w:spacing w:line="300" w:lineRule="auto"/>
              <w:jc w:val="center"/>
            </w:pPr>
            <w:r w:rsidRPr="006A671D">
              <w:rPr>
                <w:bCs/>
                <w:spacing w:val="3"/>
                <w:kern w:val="0"/>
                <w:szCs w:val="21"/>
              </w:rPr>
              <w:t>各等级</w:t>
            </w:r>
            <w:r>
              <w:rPr>
                <w:rFonts w:hint="eastAsia"/>
                <w:bCs/>
                <w:spacing w:val="3"/>
                <w:kern w:val="0"/>
                <w:szCs w:val="21"/>
              </w:rPr>
              <w:t>无</w:t>
            </w:r>
            <w:r>
              <w:rPr>
                <w:bCs/>
                <w:spacing w:val="3"/>
                <w:kern w:val="0"/>
                <w:szCs w:val="21"/>
              </w:rPr>
              <w:t>功</w:t>
            </w:r>
            <w:r w:rsidRPr="006A671D">
              <w:rPr>
                <w:bCs/>
                <w:spacing w:val="3"/>
                <w:kern w:val="0"/>
                <w:szCs w:val="21"/>
              </w:rPr>
              <w:t>仪表的</w:t>
            </w:r>
            <w:r w:rsidRPr="006A671D">
              <w:rPr>
                <w:rFonts w:hint="eastAsia"/>
                <w:bCs/>
                <w:spacing w:val="3"/>
                <w:kern w:val="0"/>
                <w:szCs w:val="21"/>
              </w:rPr>
              <w:t>平均</w:t>
            </w:r>
            <w:r w:rsidRPr="006A671D">
              <w:rPr>
                <w:bCs/>
                <w:spacing w:val="-1"/>
                <w:kern w:val="0"/>
                <w:szCs w:val="21"/>
              </w:rPr>
              <w:t>温度系数</w:t>
            </w:r>
            <w:r w:rsidRPr="006A671D">
              <w:rPr>
                <w:rFonts w:hint="eastAsia"/>
                <w:bCs/>
                <w:spacing w:val="-1"/>
                <w:kern w:val="0"/>
                <w:szCs w:val="21"/>
              </w:rPr>
              <w:t>极限</w:t>
            </w:r>
            <w:r w:rsidRPr="006A671D">
              <w:rPr>
                <w:bCs/>
                <w:spacing w:val="1"/>
                <w:kern w:val="0"/>
                <w:szCs w:val="21"/>
              </w:rPr>
              <w:t>(</w:t>
            </w:r>
            <w:r w:rsidRPr="006A671D">
              <w:rPr>
                <w:bCs/>
                <w:spacing w:val="-2"/>
                <w:kern w:val="0"/>
                <w:szCs w:val="21"/>
              </w:rPr>
              <w:t>%</w:t>
            </w:r>
            <w:r w:rsidRPr="006A671D">
              <w:rPr>
                <w:bCs/>
                <w:spacing w:val="1"/>
                <w:kern w:val="0"/>
                <w:szCs w:val="21"/>
              </w:rPr>
              <w:t>/K</w:t>
            </w:r>
            <w:r w:rsidRPr="006A671D">
              <w:rPr>
                <w:bCs/>
                <w:kern w:val="0"/>
                <w:szCs w:val="21"/>
              </w:rPr>
              <w:t>)</w:t>
            </w:r>
          </w:p>
        </w:tc>
      </w:tr>
      <w:tr w:rsidR="00B64802" w:rsidRPr="006A671D" w:rsidTr="00B64802">
        <w:trPr>
          <w:trHeight w:val="506"/>
        </w:trPr>
        <w:tc>
          <w:tcPr>
            <w:tcW w:w="1626" w:type="pct"/>
            <w:vMerge/>
            <w:vAlign w:val="center"/>
          </w:tcPr>
          <w:p w:rsidR="00B64802" w:rsidRPr="006A671D" w:rsidRDefault="00B64802" w:rsidP="002F7999">
            <w:pPr>
              <w:spacing w:line="300" w:lineRule="auto"/>
              <w:rPr>
                <w:color w:val="000000"/>
                <w:szCs w:val="21"/>
              </w:rPr>
            </w:pPr>
          </w:p>
        </w:tc>
        <w:tc>
          <w:tcPr>
            <w:tcW w:w="586" w:type="pct"/>
            <w:vMerge/>
            <w:vAlign w:val="center"/>
          </w:tcPr>
          <w:p w:rsidR="00B64802" w:rsidRPr="006A671D" w:rsidRDefault="00B64802" w:rsidP="002F7999">
            <w:pPr>
              <w:spacing w:line="300" w:lineRule="auto"/>
              <w:jc w:val="center"/>
            </w:pPr>
          </w:p>
        </w:tc>
        <w:tc>
          <w:tcPr>
            <w:tcW w:w="1394" w:type="pct"/>
            <w:gridSpan w:val="2"/>
            <w:vAlign w:val="center"/>
          </w:tcPr>
          <w:p w:rsidR="00B64802" w:rsidRPr="00E92226" w:rsidRDefault="00B64802" w:rsidP="002F7999">
            <w:pPr>
              <w:spacing w:line="300" w:lineRule="auto"/>
              <w:jc w:val="center"/>
              <w:rPr>
                <w:color w:val="000000"/>
                <w:szCs w:val="21"/>
              </w:rPr>
            </w:pPr>
            <w:r w:rsidRPr="00E92226">
              <w:rPr>
                <w:color w:val="000000"/>
                <w:szCs w:val="21"/>
              </w:rPr>
              <w:t>3</w:t>
            </w:r>
          </w:p>
        </w:tc>
        <w:tc>
          <w:tcPr>
            <w:tcW w:w="1395" w:type="pct"/>
            <w:gridSpan w:val="2"/>
            <w:vAlign w:val="center"/>
          </w:tcPr>
          <w:p w:rsidR="00B64802" w:rsidRPr="006A671D" w:rsidRDefault="00B64802" w:rsidP="002F7999">
            <w:pPr>
              <w:spacing w:line="300" w:lineRule="auto"/>
              <w:jc w:val="center"/>
            </w:pPr>
            <w:r w:rsidRPr="00E92226">
              <w:rPr>
                <w:color w:val="000000"/>
                <w:szCs w:val="21"/>
              </w:rPr>
              <w:t>2</w:t>
            </w:r>
          </w:p>
        </w:tc>
      </w:tr>
      <w:tr w:rsidR="00B64802" w:rsidRPr="006A671D" w:rsidTr="00B64802">
        <w:trPr>
          <w:trHeight w:val="506"/>
        </w:trPr>
        <w:tc>
          <w:tcPr>
            <w:tcW w:w="1626" w:type="pct"/>
            <w:vAlign w:val="center"/>
          </w:tcPr>
          <w:p w:rsidR="00B64802" w:rsidRPr="009E5C32" w:rsidRDefault="00B64802" w:rsidP="002F7999">
            <w:pPr>
              <w:autoSpaceDE w:val="0"/>
              <w:autoSpaceDN w:val="0"/>
              <w:jc w:val="center"/>
              <w:rPr>
                <w:color w:val="000000"/>
                <w:kern w:val="0"/>
                <w:szCs w:val="21"/>
              </w:rPr>
            </w:pPr>
            <w:r w:rsidRPr="009E5C32">
              <w:rPr>
                <w:kern w:val="0"/>
                <w:szCs w:val="21"/>
              </w:rPr>
              <w:t>0.0</w:t>
            </w:r>
            <w:r>
              <w:rPr>
                <w:rFonts w:hint="eastAsia"/>
                <w:kern w:val="0"/>
                <w:szCs w:val="21"/>
              </w:rPr>
              <w:t>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586" w:type="pct"/>
            <w:vAlign w:val="center"/>
          </w:tcPr>
          <w:p w:rsidR="00B64802" w:rsidRPr="00E92226" w:rsidRDefault="00B64802" w:rsidP="002F7999">
            <w:pPr>
              <w:spacing w:line="300" w:lineRule="auto"/>
              <w:jc w:val="center"/>
              <w:rPr>
                <w:color w:val="000000"/>
                <w:szCs w:val="21"/>
              </w:rPr>
            </w:pPr>
            <w:r w:rsidRPr="00E92226">
              <w:rPr>
                <w:color w:val="000000"/>
                <w:szCs w:val="21"/>
              </w:rPr>
              <w:t>1</w:t>
            </w:r>
          </w:p>
        </w:tc>
        <w:tc>
          <w:tcPr>
            <w:tcW w:w="1394" w:type="pct"/>
            <w:gridSpan w:val="2"/>
            <w:vAlign w:val="center"/>
          </w:tcPr>
          <w:p w:rsidR="00B64802" w:rsidRPr="00E92226" w:rsidRDefault="00B64802" w:rsidP="002F7999">
            <w:pPr>
              <w:spacing w:line="300" w:lineRule="auto"/>
              <w:jc w:val="center"/>
              <w:rPr>
                <w:color w:val="000000"/>
                <w:szCs w:val="21"/>
              </w:rPr>
            </w:pPr>
            <w:r w:rsidRPr="00E92226">
              <w:rPr>
                <w:color w:val="000000"/>
                <w:szCs w:val="21"/>
              </w:rPr>
              <w:t>±0.15</w:t>
            </w:r>
          </w:p>
        </w:tc>
        <w:tc>
          <w:tcPr>
            <w:tcW w:w="1395" w:type="pct"/>
            <w:gridSpan w:val="2"/>
            <w:vAlign w:val="center"/>
          </w:tcPr>
          <w:p w:rsidR="00B64802" w:rsidRPr="006A671D" w:rsidRDefault="00B64802" w:rsidP="002F7999">
            <w:pPr>
              <w:spacing w:line="300" w:lineRule="auto"/>
              <w:jc w:val="center"/>
            </w:pPr>
            <w:r w:rsidRPr="00E92226">
              <w:rPr>
                <w:color w:val="000000"/>
                <w:szCs w:val="21"/>
              </w:rPr>
              <w:t>±0.10</w:t>
            </w:r>
          </w:p>
        </w:tc>
      </w:tr>
      <w:tr w:rsidR="00B64802" w:rsidRPr="006A671D" w:rsidTr="00B64802">
        <w:trPr>
          <w:trHeight w:val="506"/>
        </w:trPr>
        <w:tc>
          <w:tcPr>
            <w:tcW w:w="1626" w:type="pct"/>
            <w:vAlign w:val="center"/>
          </w:tcPr>
          <w:p w:rsidR="00B64802" w:rsidRPr="009E5C32" w:rsidRDefault="00B64802" w:rsidP="002F7999">
            <w:pPr>
              <w:autoSpaceDE w:val="0"/>
              <w:autoSpaceDN w:val="0"/>
              <w:jc w:val="center"/>
              <w:rPr>
                <w:color w:val="000000"/>
                <w:kern w:val="0"/>
                <w:szCs w:val="21"/>
              </w:rPr>
            </w:pPr>
            <w:r w:rsidRPr="009E5C32">
              <w:rPr>
                <w:kern w:val="0"/>
                <w:szCs w:val="21"/>
              </w:rPr>
              <w:lastRenderedPageBreak/>
              <w:t>0.</w:t>
            </w:r>
            <w:r>
              <w:rPr>
                <w:rFonts w:hint="eastAsia"/>
                <w:kern w:val="0"/>
                <w:szCs w:val="21"/>
              </w:rPr>
              <w:t>1</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586" w:type="pct"/>
            <w:vAlign w:val="center"/>
          </w:tcPr>
          <w:p w:rsidR="00B64802" w:rsidRPr="00E92226" w:rsidRDefault="00B64802" w:rsidP="002F7999">
            <w:pPr>
              <w:spacing w:line="300" w:lineRule="auto"/>
              <w:jc w:val="center"/>
              <w:rPr>
                <w:color w:val="000000"/>
                <w:szCs w:val="21"/>
              </w:rPr>
            </w:pPr>
            <w:r>
              <w:rPr>
                <w:color w:val="000000"/>
                <w:szCs w:val="21"/>
              </w:rPr>
              <w:t>0.5</w:t>
            </w:r>
          </w:p>
        </w:tc>
        <w:tc>
          <w:tcPr>
            <w:tcW w:w="1394" w:type="pct"/>
            <w:gridSpan w:val="2"/>
            <w:vAlign w:val="center"/>
          </w:tcPr>
          <w:p w:rsidR="00B64802" w:rsidRPr="00E92226" w:rsidRDefault="00B64802" w:rsidP="002F7999">
            <w:pPr>
              <w:spacing w:line="300" w:lineRule="auto"/>
              <w:jc w:val="center"/>
              <w:rPr>
                <w:color w:val="000000"/>
                <w:szCs w:val="21"/>
              </w:rPr>
            </w:pPr>
            <w:r w:rsidRPr="00E92226">
              <w:rPr>
                <w:color w:val="000000"/>
                <w:szCs w:val="21"/>
              </w:rPr>
              <w:t>±0.25</w:t>
            </w:r>
          </w:p>
        </w:tc>
        <w:tc>
          <w:tcPr>
            <w:tcW w:w="1395" w:type="pct"/>
            <w:gridSpan w:val="2"/>
            <w:vAlign w:val="center"/>
          </w:tcPr>
          <w:p w:rsidR="00B64802" w:rsidRPr="006A671D" w:rsidRDefault="00B64802" w:rsidP="002F7999">
            <w:pPr>
              <w:spacing w:line="300" w:lineRule="auto"/>
              <w:jc w:val="center"/>
            </w:pPr>
            <w:r w:rsidRPr="00E92226">
              <w:rPr>
                <w:color w:val="000000"/>
                <w:szCs w:val="21"/>
              </w:rPr>
              <w:t>±0.15</w:t>
            </w:r>
          </w:p>
        </w:tc>
      </w:tr>
    </w:tbl>
    <w:p w:rsidR="00EB3F18" w:rsidRPr="00362D69" w:rsidRDefault="00362D69" w:rsidP="00362D69">
      <w:pPr>
        <w:pStyle w:val="afa"/>
        <w:spacing w:line="360" w:lineRule="auto"/>
        <w:ind w:firstLine="480"/>
        <w:rPr>
          <w:rFonts w:ascii="Times New Roman"/>
          <w:sz w:val="24"/>
          <w:szCs w:val="24"/>
        </w:rPr>
      </w:pPr>
      <w:r w:rsidRPr="00362D69">
        <w:rPr>
          <w:rFonts w:ascii="Times New Roman"/>
          <w:sz w:val="24"/>
          <w:szCs w:val="24"/>
        </w:rPr>
        <w:t>除了电流和功率因数（或</w:t>
      </w:r>
      <w:r w:rsidRPr="00362D69">
        <w:rPr>
          <w:rFonts w:ascii="Times New Roman"/>
        </w:rPr>
        <w:t>sinφ</w:t>
      </w:r>
      <w:r w:rsidRPr="00362D69">
        <w:rPr>
          <w:rFonts w:ascii="Times New Roman"/>
          <w:sz w:val="24"/>
          <w:szCs w:val="24"/>
        </w:rPr>
        <w:t>）在额定工作范围内的某点保持恒定外，仪表工作在参比条件下时，任何单一影响量由参比条件变化到表</w:t>
      </w:r>
      <w:r w:rsidR="009A7259">
        <w:rPr>
          <w:rFonts w:ascii="Times New Roman" w:hint="eastAsia"/>
          <w:sz w:val="24"/>
          <w:szCs w:val="24"/>
        </w:rPr>
        <w:t>2</w:t>
      </w:r>
      <w:r w:rsidRPr="00362D69">
        <w:rPr>
          <w:rFonts w:ascii="Times New Roman"/>
          <w:sz w:val="24"/>
          <w:szCs w:val="24"/>
        </w:rPr>
        <w:t>规定的极限时，误差偏移应满足表</w:t>
      </w:r>
      <w:r w:rsidR="007D1C51">
        <w:rPr>
          <w:rFonts w:ascii="Times New Roman" w:hint="eastAsia"/>
          <w:sz w:val="24"/>
          <w:szCs w:val="24"/>
        </w:rPr>
        <w:t>7</w:t>
      </w:r>
      <w:r w:rsidRPr="00362D69">
        <w:rPr>
          <w:rFonts w:ascii="Times New Roman"/>
          <w:sz w:val="24"/>
          <w:szCs w:val="24"/>
        </w:rPr>
        <w:t>规定的限值。每一影响量试验结束后仪表应能正常工作。</w:t>
      </w:r>
    </w:p>
    <w:p w:rsidR="00362D69" w:rsidRPr="006A671D" w:rsidRDefault="00362D69" w:rsidP="00362D69">
      <w:pPr>
        <w:pStyle w:val="afc"/>
        <w:ind w:firstLine="480"/>
        <w:jc w:val="center"/>
      </w:pPr>
      <w:r w:rsidRPr="006A671D">
        <w:rPr>
          <w:rFonts w:hAnsi="宋体"/>
        </w:rPr>
        <w:t>表</w:t>
      </w:r>
      <w:r w:rsidR="007D1C51">
        <w:rPr>
          <w:rFonts w:hint="eastAsia"/>
        </w:rPr>
        <w:t>7</w:t>
      </w:r>
      <w:r w:rsidRPr="006A671D">
        <w:t xml:space="preserve">  </w:t>
      </w:r>
      <w:r w:rsidRPr="006A671D">
        <w:rPr>
          <w:rFonts w:hAnsi="宋体"/>
        </w:rPr>
        <w:t>由影响量引起的误差</w:t>
      </w:r>
      <w:r w:rsidRPr="006A671D">
        <w:rPr>
          <w:rFonts w:hAnsi="宋体" w:hint="eastAsia"/>
        </w:rPr>
        <w:t>偏移</w:t>
      </w:r>
      <w:r w:rsidRPr="006A671D">
        <w:rPr>
          <w:rFonts w:hAnsi="宋体"/>
        </w:rPr>
        <w:t>极限</w:t>
      </w:r>
    </w:p>
    <w:tbl>
      <w:tblPr>
        <w:tblW w:w="4997" w:type="pct"/>
        <w:tblLayout w:type="fixed"/>
        <w:tblCellMar>
          <w:left w:w="0" w:type="dxa"/>
          <w:right w:w="0" w:type="dxa"/>
        </w:tblCellMar>
        <w:tblLook w:val="0000" w:firstRow="0" w:lastRow="0" w:firstColumn="0" w:lastColumn="0" w:noHBand="0" w:noVBand="0"/>
      </w:tblPr>
      <w:tblGrid>
        <w:gridCol w:w="1407"/>
        <w:gridCol w:w="2300"/>
        <w:gridCol w:w="1418"/>
        <w:gridCol w:w="850"/>
        <w:gridCol w:w="1139"/>
        <w:gridCol w:w="567"/>
        <w:gridCol w:w="571"/>
        <w:gridCol w:w="1112"/>
      </w:tblGrid>
      <w:tr w:rsidR="007B6BAA" w:rsidRPr="006A671D" w:rsidTr="000B6E1A">
        <w:tc>
          <w:tcPr>
            <w:tcW w:w="751" w:type="pct"/>
            <w:vMerge w:val="restart"/>
            <w:tcBorders>
              <w:top w:val="single" w:sz="6" w:space="0" w:color="000000"/>
              <w:left w:val="single" w:sz="6" w:space="0" w:color="000000"/>
              <w:right w:val="single" w:sz="6" w:space="0" w:color="000000"/>
            </w:tcBorders>
            <w:vAlign w:val="center"/>
          </w:tcPr>
          <w:p w:rsidR="00362D69" w:rsidRPr="006A671D" w:rsidRDefault="00362D69" w:rsidP="002F7999">
            <w:pPr>
              <w:autoSpaceDE w:val="0"/>
              <w:autoSpaceDN w:val="0"/>
              <w:spacing w:line="300" w:lineRule="auto"/>
              <w:jc w:val="center"/>
              <w:rPr>
                <w:kern w:val="0"/>
                <w:szCs w:val="21"/>
              </w:rPr>
            </w:pPr>
            <w:r w:rsidRPr="006A671D">
              <w:rPr>
                <w:rFonts w:hAnsi="宋体"/>
                <w:kern w:val="0"/>
                <w:szCs w:val="21"/>
              </w:rPr>
              <w:t>影响量</w:t>
            </w:r>
          </w:p>
        </w:tc>
        <w:tc>
          <w:tcPr>
            <w:tcW w:w="1228" w:type="pct"/>
            <w:vMerge w:val="restart"/>
            <w:tcBorders>
              <w:top w:val="single" w:sz="6" w:space="0" w:color="000000"/>
              <w:left w:val="single" w:sz="6" w:space="0" w:color="000000"/>
              <w:right w:val="single" w:sz="6" w:space="0" w:color="000000"/>
            </w:tcBorders>
            <w:vAlign w:val="center"/>
          </w:tcPr>
          <w:p w:rsidR="00362D69" w:rsidRPr="006A671D" w:rsidRDefault="00362D69" w:rsidP="002F7999">
            <w:pPr>
              <w:autoSpaceDE w:val="0"/>
              <w:autoSpaceDN w:val="0"/>
              <w:spacing w:line="300" w:lineRule="auto"/>
              <w:ind w:leftChars="20" w:left="42" w:rightChars="20" w:right="42"/>
              <w:jc w:val="center"/>
              <w:rPr>
                <w:i/>
                <w:iCs/>
                <w:kern w:val="0"/>
                <w:szCs w:val="21"/>
              </w:rPr>
            </w:pPr>
            <w:r w:rsidRPr="006A671D">
              <w:rPr>
                <w:rFonts w:hAnsi="宋体"/>
                <w:kern w:val="0"/>
                <w:szCs w:val="21"/>
              </w:rPr>
              <w:t>值</w:t>
            </w:r>
          </w:p>
        </w:tc>
        <w:tc>
          <w:tcPr>
            <w:tcW w:w="757" w:type="pct"/>
            <w:vMerge w:val="restart"/>
            <w:tcBorders>
              <w:top w:val="single" w:sz="6" w:space="0" w:color="000000"/>
              <w:left w:val="single" w:sz="6" w:space="0" w:color="000000"/>
              <w:right w:val="single" w:sz="6" w:space="0" w:color="000000"/>
            </w:tcBorders>
            <w:vAlign w:val="center"/>
          </w:tcPr>
          <w:p w:rsidR="00362D69" w:rsidRPr="006A671D" w:rsidRDefault="00362D69" w:rsidP="002F7999">
            <w:pPr>
              <w:autoSpaceDE w:val="0"/>
              <w:autoSpaceDN w:val="0"/>
              <w:spacing w:line="300" w:lineRule="auto"/>
              <w:jc w:val="center"/>
              <w:rPr>
                <w:kern w:val="0"/>
                <w:szCs w:val="21"/>
              </w:rPr>
            </w:pPr>
            <w:r w:rsidRPr="006A671D">
              <w:rPr>
                <w:rFonts w:hAnsi="宋体"/>
                <w:kern w:val="0"/>
                <w:szCs w:val="21"/>
              </w:rPr>
              <w:t>电流值</w:t>
            </w:r>
          </w:p>
        </w:tc>
        <w:tc>
          <w:tcPr>
            <w:tcW w:w="454" w:type="pct"/>
            <w:vMerge w:val="restart"/>
            <w:tcBorders>
              <w:top w:val="single" w:sz="6" w:space="0" w:color="000000"/>
              <w:left w:val="single" w:sz="6" w:space="0" w:color="000000"/>
              <w:right w:val="single" w:sz="6" w:space="0" w:color="000000"/>
            </w:tcBorders>
            <w:vAlign w:val="center"/>
          </w:tcPr>
          <w:p w:rsidR="00362D69" w:rsidRPr="006A671D" w:rsidRDefault="00362D69" w:rsidP="002F7999">
            <w:pPr>
              <w:autoSpaceDE w:val="0"/>
              <w:autoSpaceDN w:val="0"/>
              <w:spacing w:line="300" w:lineRule="auto"/>
              <w:jc w:val="center"/>
              <w:rPr>
                <w:kern w:val="0"/>
                <w:szCs w:val="21"/>
              </w:rPr>
            </w:pPr>
            <w:r w:rsidRPr="006A671D">
              <w:rPr>
                <w:rFonts w:hAnsi="宋体"/>
                <w:kern w:val="0"/>
                <w:szCs w:val="21"/>
              </w:rPr>
              <w:t>功率</w:t>
            </w:r>
            <w:r w:rsidRPr="006A671D">
              <w:rPr>
                <w:rFonts w:hAnsi="宋体" w:hint="eastAsia"/>
                <w:kern w:val="0"/>
                <w:szCs w:val="21"/>
              </w:rPr>
              <w:br/>
            </w:r>
            <w:r w:rsidRPr="006A671D">
              <w:rPr>
                <w:rFonts w:hAnsi="宋体"/>
                <w:kern w:val="0"/>
                <w:szCs w:val="21"/>
              </w:rPr>
              <w:t>因数</w:t>
            </w:r>
          </w:p>
        </w:tc>
        <w:tc>
          <w:tcPr>
            <w:tcW w:w="1810" w:type="pct"/>
            <w:gridSpan w:val="4"/>
            <w:tcBorders>
              <w:top w:val="single" w:sz="6" w:space="0" w:color="000000"/>
              <w:left w:val="single" w:sz="6" w:space="0" w:color="000000"/>
              <w:bottom w:val="single" w:sz="6" w:space="0" w:color="000000"/>
              <w:right w:val="single" w:sz="6" w:space="0" w:color="000000"/>
            </w:tcBorders>
            <w:vAlign w:val="center"/>
          </w:tcPr>
          <w:p w:rsidR="00362D69" w:rsidRPr="006A671D" w:rsidRDefault="00362D69" w:rsidP="002F7999">
            <w:pPr>
              <w:autoSpaceDE w:val="0"/>
              <w:autoSpaceDN w:val="0"/>
              <w:spacing w:line="300" w:lineRule="auto"/>
              <w:ind w:right="-20"/>
              <w:jc w:val="center"/>
              <w:rPr>
                <w:kern w:val="0"/>
                <w:szCs w:val="21"/>
              </w:rPr>
            </w:pPr>
            <w:r w:rsidRPr="006A671D">
              <w:rPr>
                <w:rFonts w:hAnsi="宋体"/>
                <w:bCs/>
                <w:spacing w:val="3"/>
                <w:kern w:val="0"/>
                <w:szCs w:val="21"/>
              </w:rPr>
              <w:t>各等级仪表</w:t>
            </w:r>
            <w:r>
              <w:rPr>
                <w:rFonts w:hAnsi="宋体"/>
                <w:bCs/>
                <w:spacing w:val="3"/>
                <w:kern w:val="0"/>
                <w:szCs w:val="21"/>
              </w:rPr>
              <w:t>有功电能</w:t>
            </w:r>
            <w:r w:rsidRPr="006A671D">
              <w:rPr>
                <w:rFonts w:hAnsi="宋体"/>
                <w:bCs/>
                <w:spacing w:val="3"/>
                <w:kern w:val="0"/>
                <w:szCs w:val="21"/>
              </w:rPr>
              <w:t>误差</w:t>
            </w:r>
            <w:r w:rsidRPr="006A671D">
              <w:rPr>
                <w:rFonts w:hAnsi="宋体" w:hint="eastAsia"/>
                <w:bCs/>
                <w:spacing w:val="3"/>
                <w:kern w:val="0"/>
                <w:szCs w:val="21"/>
              </w:rPr>
              <w:t>偏移</w:t>
            </w:r>
            <w:r w:rsidRPr="006A671D">
              <w:rPr>
                <w:rFonts w:hAnsi="宋体"/>
                <w:bCs/>
                <w:spacing w:val="3"/>
                <w:kern w:val="0"/>
                <w:szCs w:val="21"/>
              </w:rPr>
              <w:t>极限</w:t>
            </w:r>
            <w:r w:rsidRPr="006A671D">
              <w:rPr>
                <w:kern w:val="0"/>
                <w:szCs w:val="21"/>
              </w:rPr>
              <w:t>(%)</w:t>
            </w:r>
          </w:p>
        </w:tc>
      </w:tr>
      <w:tr w:rsidR="00F812D6" w:rsidRPr="006A671D" w:rsidTr="000B6E1A">
        <w:tc>
          <w:tcPr>
            <w:tcW w:w="751"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rPr>
                <w:kern w:val="0"/>
                <w:szCs w:val="21"/>
              </w:rPr>
            </w:pPr>
          </w:p>
        </w:tc>
        <w:tc>
          <w:tcPr>
            <w:tcW w:w="1228"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632" w:rightChars="20" w:right="42" w:hanging="590"/>
              <w:rPr>
                <w:kern w:val="0"/>
                <w:szCs w:val="21"/>
              </w:rPr>
            </w:pPr>
          </w:p>
        </w:tc>
        <w:tc>
          <w:tcPr>
            <w:tcW w:w="757"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454"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238" w:right="218"/>
              <w:jc w:val="center"/>
              <w:rPr>
                <w:kern w:val="0"/>
                <w:szCs w:val="21"/>
              </w:rPr>
            </w:pPr>
            <w:r w:rsidRPr="006A671D">
              <w:rPr>
                <w:bCs/>
                <w:kern w:val="0"/>
                <w:szCs w:val="21"/>
              </w:rPr>
              <w:t>B</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236" w:right="215"/>
              <w:jc w:val="center"/>
              <w:rPr>
                <w:kern w:val="0"/>
                <w:szCs w:val="21"/>
              </w:rPr>
            </w:pPr>
            <w:r w:rsidRPr="006A671D">
              <w:rPr>
                <w:bCs/>
                <w:kern w:val="0"/>
                <w:szCs w:val="21"/>
              </w:rPr>
              <w:t>C</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148"/>
              <w:jc w:val="center"/>
              <w:rPr>
                <w:kern w:val="0"/>
                <w:szCs w:val="21"/>
              </w:rPr>
            </w:pPr>
            <w:r w:rsidRPr="006A671D">
              <w:rPr>
                <w:bCs/>
                <w:kern w:val="0"/>
                <w:szCs w:val="21"/>
              </w:rPr>
              <w:t>D</w:t>
            </w:r>
          </w:p>
        </w:tc>
      </w:tr>
      <w:tr w:rsidR="00F812D6" w:rsidRPr="006A671D" w:rsidTr="000B6E1A">
        <w:trPr>
          <w:trHeight w:val="627"/>
        </w:trPr>
        <w:tc>
          <w:tcPr>
            <w:tcW w:w="751" w:type="pct"/>
            <w:vMerge w:val="restart"/>
            <w:tcBorders>
              <w:top w:val="single" w:sz="6" w:space="0" w:color="000000"/>
              <w:left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r w:rsidRPr="006A671D">
              <w:rPr>
                <w:rFonts w:hAnsi="宋体"/>
                <w:kern w:val="0"/>
                <w:szCs w:val="21"/>
              </w:rPr>
              <w:t>自热</w:t>
            </w:r>
          </w:p>
        </w:tc>
        <w:tc>
          <w:tcPr>
            <w:tcW w:w="122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r>
              <w:rPr>
                <w:kern w:val="0"/>
                <w:szCs w:val="21"/>
              </w:rPr>
              <w:t>稳定状态判定</w:t>
            </w:r>
          </w:p>
        </w:tc>
        <w:tc>
          <w:tcPr>
            <w:tcW w:w="757" w:type="pct"/>
            <w:vMerge w:val="restart"/>
            <w:tcBorders>
              <w:top w:val="single" w:sz="6" w:space="0" w:color="000000"/>
              <w:left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i/>
                <w:iCs/>
                <w:spacing w:val="3"/>
                <w:kern w:val="0"/>
                <w:position w:val="3"/>
                <w:szCs w:val="21"/>
              </w:rPr>
              <w:t>I</w:t>
            </w:r>
            <w:r w:rsidRPr="006A671D">
              <w:rPr>
                <w:spacing w:val="-5"/>
                <w:kern w:val="0"/>
                <w:szCs w:val="21"/>
                <w:vertAlign w:val="subscript"/>
              </w:rPr>
              <w:t>m</w:t>
            </w:r>
            <w:r w:rsidRPr="006A671D">
              <w:rPr>
                <w:spacing w:val="3"/>
                <w:kern w:val="0"/>
                <w:szCs w:val="21"/>
                <w:vertAlign w:val="subscript"/>
              </w:rPr>
              <w:t>a</w:t>
            </w:r>
            <w:r w:rsidRPr="006A671D">
              <w:rPr>
                <w:kern w:val="0"/>
                <w:szCs w:val="21"/>
                <w:vertAlign w:val="subscript"/>
              </w:rPr>
              <w:t>x</w:t>
            </w:r>
          </w:p>
        </w:tc>
        <w:tc>
          <w:tcPr>
            <w:tcW w:w="454" w:type="pct"/>
            <w:vMerge w:val="restart"/>
            <w:tcBorders>
              <w:top w:val="single" w:sz="6" w:space="0" w:color="000000"/>
              <w:left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p w:rsidR="00F812D6" w:rsidRPr="006A671D" w:rsidRDefault="00F812D6" w:rsidP="002F7999">
            <w:pPr>
              <w:autoSpaceDE w:val="0"/>
              <w:autoSpaceDN w:val="0"/>
              <w:spacing w:line="300" w:lineRule="auto"/>
              <w:jc w:val="center"/>
              <w:rPr>
                <w:kern w:val="0"/>
                <w:szCs w:val="21"/>
              </w:rPr>
            </w:pPr>
            <w:r w:rsidRPr="006A671D">
              <w:rPr>
                <w:kern w:val="0"/>
                <w:szCs w:val="21"/>
              </w:rPr>
              <w:t>0.5</w:t>
            </w:r>
            <w:r w:rsidRPr="006A671D">
              <w:rPr>
                <w:spacing w:val="1"/>
                <w:kern w:val="0"/>
                <w:szCs w:val="21"/>
              </w:rPr>
              <w:t>L</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2F7999" w:rsidRDefault="00F812D6" w:rsidP="002F7999">
            <w:pPr>
              <w:autoSpaceDE w:val="0"/>
              <w:autoSpaceDN w:val="0"/>
              <w:spacing w:line="300" w:lineRule="auto"/>
              <w:jc w:val="center"/>
              <w:rPr>
                <w:kern w:val="0"/>
                <w:szCs w:val="21"/>
              </w:rPr>
            </w:pPr>
            <w:r w:rsidRPr="002F7999">
              <w:rPr>
                <w:kern w:val="0"/>
                <w:szCs w:val="21"/>
              </w:rPr>
              <w:t>±</w:t>
            </w:r>
            <w:r w:rsidRPr="002F7999">
              <w:rPr>
                <w:rFonts w:hint="eastAsia"/>
                <w:kern w:val="0"/>
                <w:szCs w:val="21"/>
              </w:rPr>
              <w:t>0.2</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2F7999" w:rsidRDefault="00F812D6" w:rsidP="002F7999">
            <w:pPr>
              <w:autoSpaceDE w:val="0"/>
              <w:autoSpaceDN w:val="0"/>
              <w:spacing w:line="300" w:lineRule="auto"/>
              <w:jc w:val="center"/>
              <w:rPr>
                <w:kern w:val="0"/>
                <w:szCs w:val="21"/>
              </w:rPr>
            </w:pPr>
            <w:r w:rsidRPr="002F7999">
              <w:rPr>
                <w:kern w:val="0"/>
                <w:szCs w:val="21"/>
              </w:rPr>
              <w:t>±</w:t>
            </w:r>
            <w:r w:rsidRPr="002F7999">
              <w:rPr>
                <w:rFonts w:hint="eastAsia"/>
                <w:kern w:val="0"/>
                <w:szCs w:val="21"/>
              </w:rPr>
              <w:t>0.1</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2F7999">
              <w:rPr>
                <w:rFonts w:hint="eastAsia"/>
                <w:kern w:val="0"/>
                <w:szCs w:val="21"/>
              </w:rPr>
              <w:t>±</w:t>
            </w:r>
            <w:r w:rsidRPr="002F7999">
              <w:rPr>
                <w:rFonts w:hint="eastAsia"/>
                <w:kern w:val="0"/>
                <w:szCs w:val="21"/>
              </w:rPr>
              <w:t>0.05</w:t>
            </w:r>
          </w:p>
        </w:tc>
      </w:tr>
      <w:tr w:rsidR="00F812D6" w:rsidRPr="006A671D" w:rsidTr="000B6E1A">
        <w:trPr>
          <w:trHeight w:val="627"/>
        </w:trPr>
        <w:tc>
          <w:tcPr>
            <w:tcW w:w="751"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rFonts w:hAnsi="宋体"/>
                <w:kern w:val="0"/>
                <w:szCs w:val="21"/>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r w:rsidRPr="006A671D">
              <w:rPr>
                <w:color w:val="000000"/>
                <w:kern w:val="0"/>
                <w:szCs w:val="21"/>
              </w:rPr>
              <w:t>持续电流</w:t>
            </w:r>
            <w:r w:rsidRPr="006A671D">
              <w:rPr>
                <w:i/>
                <w:iCs/>
                <w:spacing w:val="3"/>
                <w:kern w:val="0"/>
                <w:position w:val="3"/>
                <w:szCs w:val="21"/>
              </w:rPr>
              <w:t>I</w:t>
            </w:r>
            <w:r w:rsidRPr="006A671D">
              <w:rPr>
                <w:spacing w:val="-5"/>
                <w:kern w:val="0"/>
                <w:szCs w:val="21"/>
                <w:vertAlign w:val="subscript"/>
              </w:rPr>
              <w:t>m</w:t>
            </w:r>
            <w:r w:rsidRPr="006A671D">
              <w:rPr>
                <w:spacing w:val="3"/>
                <w:kern w:val="0"/>
                <w:szCs w:val="21"/>
                <w:vertAlign w:val="subscript"/>
              </w:rPr>
              <w:t>a</w:t>
            </w:r>
            <w:r w:rsidRPr="006A671D">
              <w:rPr>
                <w:kern w:val="0"/>
                <w:szCs w:val="21"/>
                <w:vertAlign w:val="subscript"/>
              </w:rPr>
              <w:t>x</w:t>
            </w:r>
            <w:r w:rsidRPr="006A671D">
              <w:rPr>
                <w:rFonts w:hint="eastAsia"/>
                <w:kern w:val="0"/>
                <w:szCs w:val="21"/>
                <w:vertAlign w:val="subscript"/>
              </w:rPr>
              <w:t xml:space="preserve"> </w:t>
            </w:r>
          </w:p>
        </w:tc>
        <w:tc>
          <w:tcPr>
            <w:tcW w:w="757"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454" w:type="pct"/>
            <w:vMerge/>
            <w:tcBorders>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±0.5</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195D1C">
            <w:pPr>
              <w:autoSpaceDE w:val="0"/>
              <w:autoSpaceDN w:val="0"/>
              <w:spacing w:line="300" w:lineRule="auto"/>
              <w:jc w:val="center"/>
              <w:rPr>
                <w:kern w:val="0"/>
                <w:szCs w:val="21"/>
              </w:rPr>
            </w:pPr>
            <w:r w:rsidRPr="00DE1C2A">
              <w:rPr>
                <w:kern w:val="0"/>
                <w:szCs w:val="21"/>
              </w:rPr>
              <w:t>±0.2</w:t>
            </w:r>
            <w:r w:rsidR="00D710C9" w:rsidRPr="00DE1C2A">
              <w:rPr>
                <w:rFonts w:hint="eastAsia"/>
                <w:kern w:val="0"/>
                <w:szCs w:val="21"/>
              </w:rPr>
              <w:t>5</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±0.1</w:t>
            </w:r>
          </w:p>
        </w:tc>
      </w:tr>
      <w:tr w:rsidR="00F812D6" w:rsidRPr="006A671D" w:rsidTr="000B6E1A">
        <w:trPr>
          <w:trHeight w:val="539"/>
        </w:trPr>
        <w:tc>
          <w:tcPr>
            <w:tcW w:w="751"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3D41E0">
            <w:pPr>
              <w:autoSpaceDE w:val="0"/>
              <w:autoSpaceDN w:val="0"/>
              <w:spacing w:line="300" w:lineRule="auto"/>
              <w:ind w:rightChars="5" w:right="10"/>
              <w:rPr>
                <w:kern w:val="0"/>
                <w:szCs w:val="21"/>
              </w:rPr>
            </w:pPr>
            <w:r w:rsidRPr="006A671D">
              <w:rPr>
                <w:rFonts w:hAnsi="宋体" w:hint="eastAsia"/>
                <w:spacing w:val="-1"/>
                <w:kern w:val="0"/>
                <w:szCs w:val="21"/>
              </w:rPr>
              <w:t>负载</w:t>
            </w:r>
            <w:r w:rsidRPr="006A671D">
              <w:rPr>
                <w:rFonts w:hAnsi="宋体"/>
                <w:spacing w:val="-1"/>
                <w:kern w:val="0"/>
                <w:szCs w:val="21"/>
              </w:rPr>
              <w:t>不平衡</w:t>
            </w:r>
          </w:p>
        </w:tc>
        <w:tc>
          <w:tcPr>
            <w:tcW w:w="1228"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r w:rsidRPr="006A671D">
              <w:rPr>
                <w:rFonts w:hAnsi="宋体" w:hint="eastAsia"/>
                <w:spacing w:val="-1"/>
                <w:kern w:val="0"/>
                <w:szCs w:val="21"/>
              </w:rPr>
              <w:t>仅某</w:t>
            </w:r>
            <w:r w:rsidRPr="006A671D">
              <w:rPr>
                <w:rFonts w:hAnsi="宋体"/>
                <w:spacing w:val="-1"/>
                <w:kern w:val="0"/>
                <w:szCs w:val="21"/>
              </w:rPr>
              <w:t>一电流</w:t>
            </w:r>
            <w:r w:rsidRPr="006A671D">
              <w:rPr>
                <w:rFonts w:hAnsi="宋体" w:hint="eastAsia"/>
                <w:spacing w:val="-1"/>
                <w:kern w:val="0"/>
                <w:szCs w:val="21"/>
              </w:rPr>
              <w:t>电路</w:t>
            </w:r>
            <w:r w:rsidRPr="006A671D">
              <w:rPr>
                <w:rFonts w:hAnsi="宋体"/>
                <w:spacing w:val="-1"/>
                <w:kern w:val="0"/>
                <w:szCs w:val="21"/>
              </w:rPr>
              <w:t>有电流</w:t>
            </w:r>
          </w:p>
        </w:tc>
        <w:tc>
          <w:tcPr>
            <w:tcW w:w="757"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i/>
                <w:iCs/>
                <w:kern w:val="0"/>
                <w:szCs w:val="21"/>
              </w:rPr>
              <w:t>I</w:t>
            </w:r>
            <w:r w:rsidRPr="006A671D">
              <w:rPr>
                <w:kern w:val="0"/>
                <w:position w:val="-3"/>
                <w:szCs w:val="21"/>
                <w:vertAlign w:val="subscript"/>
              </w:rPr>
              <w:t>tr</w:t>
            </w:r>
            <w:r w:rsidRPr="006A671D">
              <w:rPr>
                <w:kern w:val="0"/>
                <w:position w:val="-3"/>
                <w:szCs w:val="21"/>
              </w:rPr>
              <w:t xml:space="preserve"> </w:t>
            </w:r>
            <w:r w:rsidRPr="006A671D">
              <w:rPr>
                <w:rFonts w:asciiTheme="minorEastAsia" w:eastAsiaTheme="minorEastAsia" w:hAnsiTheme="minorEastAsia"/>
                <w:kern w:val="0"/>
                <w:szCs w:val="21"/>
              </w:rPr>
              <w:t>≤</w:t>
            </w:r>
            <w:r w:rsidRPr="006A671D">
              <w:rPr>
                <w:kern w:val="0"/>
                <w:szCs w:val="21"/>
              </w:rPr>
              <w:t xml:space="preserve"> </w:t>
            </w:r>
            <w:r w:rsidRPr="006A671D">
              <w:rPr>
                <w:i/>
                <w:iCs/>
                <w:kern w:val="0"/>
                <w:szCs w:val="21"/>
              </w:rPr>
              <w:t xml:space="preserve">I </w:t>
            </w:r>
            <w:r w:rsidRPr="006A671D">
              <w:rPr>
                <w:rFonts w:asciiTheme="minorEastAsia" w:eastAsiaTheme="minorEastAsia" w:hAnsiTheme="minorEastAsia"/>
                <w:kern w:val="0"/>
                <w:szCs w:val="21"/>
              </w:rPr>
              <w:t>≤</w:t>
            </w:r>
            <w:r w:rsidRPr="006A671D">
              <w:rPr>
                <w:rFonts w:hint="eastAsia"/>
                <w:kern w:val="0"/>
                <w:szCs w:val="21"/>
              </w:rPr>
              <w:t xml:space="preserve"> </w:t>
            </w:r>
            <w:r w:rsidRPr="006A671D">
              <w:rPr>
                <w:i/>
                <w:iCs/>
                <w:kern w:val="0"/>
                <w:position w:val="1"/>
                <w:szCs w:val="21"/>
              </w:rPr>
              <w:t>I</w:t>
            </w:r>
            <w:r w:rsidRPr="006A671D">
              <w:rPr>
                <w:kern w:val="0"/>
                <w:position w:val="-2"/>
                <w:szCs w:val="21"/>
                <w:vertAlign w:val="subscript"/>
              </w:rPr>
              <w:t>max</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±1.0</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0.7</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0.3</w:t>
            </w:r>
          </w:p>
        </w:tc>
      </w:tr>
      <w:tr w:rsidR="00F812D6" w:rsidRPr="006A671D" w:rsidTr="000B6E1A">
        <w:tc>
          <w:tcPr>
            <w:tcW w:w="751"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p>
        </w:tc>
        <w:tc>
          <w:tcPr>
            <w:tcW w:w="1228"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p>
        </w:tc>
        <w:tc>
          <w:tcPr>
            <w:tcW w:w="757"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0.5</w:t>
            </w:r>
            <w:r w:rsidRPr="006A671D">
              <w:rPr>
                <w:spacing w:val="1"/>
                <w:kern w:val="0"/>
                <w:szCs w:val="21"/>
              </w:rPr>
              <w:t>L</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1.5</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1</w:t>
            </w:r>
            <w:r w:rsidRPr="006A671D">
              <w:rPr>
                <w:rFonts w:hint="eastAsia"/>
                <w:kern w:val="0"/>
                <w:szCs w:val="21"/>
              </w:rPr>
              <w:t>.0</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0.5</w:t>
            </w:r>
          </w:p>
        </w:tc>
      </w:tr>
      <w:tr w:rsidR="00F812D6" w:rsidRPr="006A671D" w:rsidTr="000B6E1A">
        <w:trPr>
          <w:trHeight w:val="355"/>
        </w:trPr>
        <w:tc>
          <w:tcPr>
            <w:tcW w:w="751"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3D41E0">
            <w:pPr>
              <w:autoSpaceDE w:val="0"/>
              <w:autoSpaceDN w:val="0"/>
              <w:spacing w:line="300" w:lineRule="auto"/>
              <w:ind w:rightChars="5" w:right="10"/>
              <w:rPr>
                <w:kern w:val="0"/>
                <w:szCs w:val="21"/>
              </w:rPr>
            </w:pPr>
            <w:r w:rsidRPr="006A671D">
              <w:rPr>
                <w:rFonts w:hAnsi="宋体"/>
                <w:spacing w:val="1"/>
                <w:kern w:val="0"/>
                <w:position w:val="-1"/>
                <w:szCs w:val="21"/>
              </w:rPr>
              <w:t>电压</w:t>
            </w:r>
            <w:r w:rsidRPr="006A671D">
              <w:rPr>
                <w:rFonts w:hAnsi="宋体" w:hint="eastAsia"/>
                <w:spacing w:val="1"/>
                <w:kern w:val="0"/>
                <w:position w:val="-1"/>
                <w:szCs w:val="21"/>
              </w:rPr>
              <w:t>改变</w:t>
            </w:r>
            <w:r w:rsidRPr="006A671D">
              <w:rPr>
                <w:spacing w:val="-1"/>
                <w:kern w:val="0"/>
                <w:szCs w:val="21"/>
                <w:vertAlign w:val="superscript"/>
              </w:rPr>
              <w:t>(</w:t>
            </w:r>
            <w:r w:rsidR="003D41E0">
              <w:rPr>
                <w:rFonts w:hint="eastAsia"/>
                <w:kern w:val="0"/>
                <w:szCs w:val="21"/>
                <w:vertAlign w:val="superscript"/>
              </w:rPr>
              <w:t>1</w:t>
            </w:r>
            <w:r w:rsidRPr="006A671D">
              <w:rPr>
                <w:kern w:val="0"/>
                <w:szCs w:val="21"/>
                <w:vertAlign w:val="superscript"/>
              </w:rPr>
              <w:t>)</w:t>
            </w:r>
          </w:p>
        </w:tc>
        <w:tc>
          <w:tcPr>
            <w:tcW w:w="1228"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7B6BAA">
            <w:pPr>
              <w:autoSpaceDE w:val="0"/>
              <w:autoSpaceDN w:val="0"/>
              <w:spacing w:line="300" w:lineRule="auto"/>
              <w:ind w:leftChars="20" w:left="42" w:rightChars="20" w:right="42"/>
              <w:rPr>
                <w:kern w:val="0"/>
                <w:szCs w:val="21"/>
              </w:rPr>
            </w:pPr>
            <w:r w:rsidRPr="006A671D">
              <w:rPr>
                <w:rFonts w:hint="eastAsia"/>
                <w:i/>
                <w:iCs/>
                <w:spacing w:val="-1"/>
                <w:kern w:val="0"/>
                <w:szCs w:val="21"/>
                <w:lang w:val="fr-FR"/>
              </w:rPr>
              <w:t>U</w:t>
            </w:r>
            <w:r w:rsidRPr="006A671D">
              <w:rPr>
                <w:rFonts w:hint="eastAsia"/>
                <w:iCs/>
                <w:spacing w:val="-1"/>
                <w:kern w:val="0"/>
                <w:szCs w:val="21"/>
                <w:vertAlign w:val="subscript"/>
                <w:lang w:val="fr-FR"/>
              </w:rPr>
              <w:t>nom</w:t>
            </w:r>
            <w:r>
              <w:rPr>
                <w:rFonts w:hint="eastAsia"/>
                <w:iCs/>
                <w:spacing w:val="-1"/>
                <w:kern w:val="0"/>
                <w:szCs w:val="21"/>
                <w:lang w:val="fr-FR"/>
              </w:rPr>
              <w:sym w:font="Wingdings 2" w:char="F096"/>
            </w:r>
            <w:r>
              <w:rPr>
                <w:rFonts w:hint="eastAsia"/>
                <w:kern w:val="0"/>
                <w:szCs w:val="21"/>
              </w:rPr>
              <w:t>(</w:t>
            </w:r>
            <w:r w:rsidRPr="006A671D">
              <w:rPr>
                <w:kern w:val="0"/>
                <w:szCs w:val="21"/>
              </w:rPr>
              <w:t>1±</w:t>
            </w:r>
            <w:r>
              <w:rPr>
                <w:rFonts w:hint="eastAsia"/>
                <w:kern w:val="0"/>
                <w:szCs w:val="21"/>
              </w:rPr>
              <w:t>1</w:t>
            </w:r>
            <w:r w:rsidRPr="006A671D">
              <w:rPr>
                <w:kern w:val="0"/>
                <w:szCs w:val="21"/>
              </w:rPr>
              <w:t>0%</w:t>
            </w:r>
            <w:r>
              <w:rPr>
                <w:rFonts w:hint="eastAsia"/>
                <w:kern w:val="0"/>
                <w:szCs w:val="21"/>
              </w:rPr>
              <w:t>)</w:t>
            </w:r>
          </w:p>
        </w:tc>
        <w:tc>
          <w:tcPr>
            <w:tcW w:w="757"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spacing w:line="300" w:lineRule="auto"/>
              <w:jc w:val="center"/>
              <w:rPr>
                <w:kern w:val="0"/>
                <w:position w:val="-3"/>
                <w:szCs w:val="21"/>
              </w:rPr>
            </w:pPr>
            <w:r w:rsidRPr="006A671D">
              <w:rPr>
                <w:i/>
                <w:iCs/>
                <w:kern w:val="0"/>
                <w:szCs w:val="21"/>
              </w:rPr>
              <w:t>I</w:t>
            </w:r>
            <w:r w:rsidRPr="006A671D">
              <w:rPr>
                <w:kern w:val="0"/>
                <w:position w:val="-3"/>
                <w:szCs w:val="21"/>
                <w:vertAlign w:val="subscript"/>
              </w:rPr>
              <w:t>tr</w:t>
            </w:r>
            <w:r w:rsidRPr="006A671D">
              <w:rPr>
                <w:kern w:val="0"/>
                <w:position w:val="-3"/>
                <w:szCs w:val="21"/>
              </w:rPr>
              <w:t xml:space="preserve"> </w:t>
            </w:r>
            <w:r w:rsidRPr="006A671D">
              <w:rPr>
                <w:rFonts w:asciiTheme="minorEastAsia" w:eastAsiaTheme="minorEastAsia" w:hAnsiTheme="minorEastAsia"/>
                <w:kern w:val="0"/>
                <w:szCs w:val="21"/>
              </w:rPr>
              <w:t>≤</w:t>
            </w:r>
            <w:r w:rsidRPr="006A671D">
              <w:rPr>
                <w:kern w:val="0"/>
                <w:szCs w:val="21"/>
              </w:rPr>
              <w:t xml:space="preserve"> </w:t>
            </w:r>
            <w:r w:rsidRPr="006A671D">
              <w:rPr>
                <w:i/>
                <w:iCs/>
                <w:kern w:val="0"/>
                <w:szCs w:val="21"/>
              </w:rPr>
              <w:t xml:space="preserve">I </w:t>
            </w:r>
            <w:r w:rsidRPr="006A671D">
              <w:rPr>
                <w:rFonts w:asciiTheme="minorEastAsia" w:eastAsiaTheme="minorEastAsia" w:hAnsiTheme="minorEastAsia"/>
                <w:kern w:val="0"/>
                <w:szCs w:val="21"/>
              </w:rPr>
              <w:t>≤</w:t>
            </w:r>
            <w:r w:rsidRPr="006A671D">
              <w:rPr>
                <w:rFonts w:hint="eastAsia"/>
                <w:kern w:val="0"/>
                <w:szCs w:val="21"/>
              </w:rPr>
              <w:t xml:space="preserve"> </w:t>
            </w:r>
            <w:r w:rsidRPr="006A671D">
              <w:rPr>
                <w:i/>
                <w:iCs/>
                <w:kern w:val="0"/>
                <w:position w:val="1"/>
                <w:szCs w:val="21"/>
              </w:rPr>
              <w:t>I</w:t>
            </w:r>
            <w:r w:rsidRPr="006A671D">
              <w:rPr>
                <w:kern w:val="0"/>
                <w:position w:val="-2"/>
                <w:szCs w:val="21"/>
                <w:vertAlign w:val="subscript"/>
              </w:rPr>
              <w:t>max</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0.7</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0.2</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0.1</w:t>
            </w:r>
          </w:p>
        </w:tc>
      </w:tr>
      <w:tr w:rsidR="00F812D6" w:rsidRPr="006A671D" w:rsidTr="000B6E1A">
        <w:tc>
          <w:tcPr>
            <w:tcW w:w="751"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p>
        </w:tc>
        <w:tc>
          <w:tcPr>
            <w:tcW w:w="1228"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p>
        </w:tc>
        <w:tc>
          <w:tcPr>
            <w:tcW w:w="757"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0.5</w:t>
            </w:r>
            <w:r w:rsidRPr="006A671D">
              <w:rPr>
                <w:spacing w:val="1"/>
                <w:kern w:val="0"/>
                <w:szCs w:val="21"/>
              </w:rPr>
              <w:t>L</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1.0</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0.4</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0.2</w:t>
            </w:r>
          </w:p>
        </w:tc>
      </w:tr>
      <w:tr w:rsidR="00F812D6" w:rsidRPr="006A671D" w:rsidTr="000B6E1A">
        <w:tc>
          <w:tcPr>
            <w:tcW w:w="751"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r w:rsidRPr="006A671D">
              <w:rPr>
                <w:rFonts w:hAnsi="宋体"/>
                <w:kern w:val="0"/>
                <w:szCs w:val="21"/>
              </w:rPr>
              <w:t>频率</w:t>
            </w:r>
            <w:r w:rsidRPr="006A671D">
              <w:rPr>
                <w:rFonts w:hAnsi="宋体" w:hint="eastAsia"/>
                <w:kern w:val="0"/>
                <w:szCs w:val="21"/>
              </w:rPr>
              <w:t>改变</w:t>
            </w:r>
          </w:p>
        </w:tc>
        <w:tc>
          <w:tcPr>
            <w:tcW w:w="1228"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7B6BAA">
            <w:pPr>
              <w:autoSpaceDE w:val="0"/>
              <w:autoSpaceDN w:val="0"/>
              <w:spacing w:line="300" w:lineRule="auto"/>
              <w:ind w:leftChars="20" w:left="42" w:rightChars="20" w:right="42"/>
              <w:rPr>
                <w:kern w:val="0"/>
                <w:szCs w:val="21"/>
              </w:rPr>
            </w:pPr>
            <w:proofErr w:type="gramStart"/>
            <w:r w:rsidRPr="006A671D">
              <w:rPr>
                <w:rFonts w:hint="eastAsia"/>
                <w:i/>
                <w:iCs/>
                <w:spacing w:val="1"/>
                <w:kern w:val="0"/>
                <w:szCs w:val="21"/>
              </w:rPr>
              <w:t>f</w:t>
            </w:r>
            <w:r w:rsidRPr="006A671D">
              <w:rPr>
                <w:rFonts w:hint="eastAsia"/>
                <w:iCs/>
                <w:spacing w:val="1"/>
                <w:kern w:val="0"/>
                <w:szCs w:val="21"/>
                <w:vertAlign w:val="subscript"/>
              </w:rPr>
              <w:t>nom</w:t>
            </w:r>
            <w:proofErr w:type="gramEnd"/>
            <w:r>
              <w:rPr>
                <w:rFonts w:hint="eastAsia"/>
                <w:iCs/>
                <w:spacing w:val="-1"/>
                <w:kern w:val="0"/>
                <w:szCs w:val="21"/>
                <w:lang w:val="fr-FR"/>
              </w:rPr>
              <w:sym w:font="Wingdings 2" w:char="F096"/>
            </w:r>
            <w:r>
              <w:rPr>
                <w:rFonts w:hint="eastAsia"/>
                <w:kern w:val="0"/>
                <w:szCs w:val="21"/>
              </w:rPr>
              <w:t>(1</w:t>
            </w:r>
            <w:r w:rsidRPr="006A671D">
              <w:rPr>
                <w:kern w:val="0"/>
                <w:szCs w:val="21"/>
              </w:rPr>
              <w:t>±2%</w:t>
            </w:r>
            <w:r>
              <w:rPr>
                <w:rFonts w:hint="eastAsia"/>
                <w:kern w:val="0"/>
                <w:szCs w:val="21"/>
              </w:rPr>
              <w:t>)</w:t>
            </w:r>
          </w:p>
        </w:tc>
        <w:tc>
          <w:tcPr>
            <w:tcW w:w="757" w:type="pct"/>
            <w:vMerge w:val="restar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i/>
                <w:iCs/>
                <w:kern w:val="0"/>
                <w:szCs w:val="21"/>
              </w:rPr>
              <w:t>I</w:t>
            </w:r>
            <w:r w:rsidRPr="006A671D">
              <w:rPr>
                <w:kern w:val="0"/>
                <w:position w:val="-3"/>
                <w:szCs w:val="21"/>
                <w:vertAlign w:val="subscript"/>
              </w:rPr>
              <w:t>tr</w:t>
            </w:r>
            <w:r w:rsidRPr="006A671D">
              <w:rPr>
                <w:kern w:val="0"/>
                <w:position w:val="-3"/>
                <w:szCs w:val="21"/>
              </w:rPr>
              <w:t xml:space="preserve"> </w:t>
            </w:r>
            <w:r w:rsidRPr="006A671D">
              <w:rPr>
                <w:rFonts w:asciiTheme="minorEastAsia" w:eastAsiaTheme="minorEastAsia" w:hAnsiTheme="minorEastAsia"/>
                <w:kern w:val="0"/>
                <w:szCs w:val="21"/>
              </w:rPr>
              <w:t>≤</w:t>
            </w:r>
            <w:r w:rsidRPr="006A671D">
              <w:rPr>
                <w:kern w:val="0"/>
                <w:szCs w:val="21"/>
              </w:rPr>
              <w:t xml:space="preserve"> </w:t>
            </w:r>
            <w:r w:rsidRPr="006A671D">
              <w:rPr>
                <w:i/>
                <w:iCs/>
                <w:kern w:val="0"/>
                <w:szCs w:val="21"/>
              </w:rPr>
              <w:t xml:space="preserve">I </w:t>
            </w:r>
            <w:r w:rsidRPr="006A671D">
              <w:rPr>
                <w:rFonts w:asciiTheme="minorEastAsia" w:eastAsiaTheme="minorEastAsia" w:hAnsiTheme="minorEastAsia"/>
                <w:kern w:val="0"/>
                <w:szCs w:val="21"/>
              </w:rPr>
              <w:t>≤</w:t>
            </w:r>
            <w:r w:rsidRPr="006A671D">
              <w:rPr>
                <w:rFonts w:hint="eastAsia"/>
                <w:kern w:val="0"/>
                <w:szCs w:val="21"/>
              </w:rPr>
              <w:t xml:space="preserve"> </w:t>
            </w:r>
            <w:r w:rsidRPr="006A671D">
              <w:rPr>
                <w:i/>
                <w:iCs/>
                <w:kern w:val="0"/>
                <w:position w:val="1"/>
                <w:szCs w:val="21"/>
              </w:rPr>
              <w:t>I</w:t>
            </w:r>
            <w:r w:rsidRPr="006A671D">
              <w:rPr>
                <w:kern w:val="0"/>
                <w:position w:val="-2"/>
                <w:szCs w:val="21"/>
                <w:vertAlign w:val="subscript"/>
              </w:rPr>
              <w:t>max</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0.5</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0.2</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0.1</w:t>
            </w:r>
          </w:p>
        </w:tc>
      </w:tr>
      <w:tr w:rsidR="00F812D6" w:rsidRPr="006A671D" w:rsidTr="000B6E1A">
        <w:tc>
          <w:tcPr>
            <w:tcW w:w="751"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p>
        </w:tc>
        <w:tc>
          <w:tcPr>
            <w:tcW w:w="1228"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p>
        </w:tc>
        <w:tc>
          <w:tcPr>
            <w:tcW w:w="757" w:type="pct"/>
            <w:vMerge/>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0.5</w:t>
            </w:r>
            <w:r w:rsidRPr="006A671D">
              <w:rPr>
                <w:spacing w:val="1"/>
                <w:kern w:val="0"/>
                <w:szCs w:val="21"/>
              </w:rPr>
              <w:t>L</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0.7</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0.2</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0.1</w:t>
            </w:r>
          </w:p>
        </w:tc>
      </w:tr>
      <w:tr w:rsidR="00F812D6" w:rsidRPr="006A671D" w:rsidTr="000B6E1A">
        <w:tc>
          <w:tcPr>
            <w:tcW w:w="751"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r w:rsidRPr="006A671D">
              <w:rPr>
                <w:rFonts w:hAnsi="宋体"/>
                <w:spacing w:val="-1"/>
                <w:kern w:val="0"/>
                <w:szCs w:val="21"/>
              </w:rPr>
              <w:t>电压和电流</w:t>
            </w:r>
            <w:r w:rsidRPr="006A671D">
              <w:rPr>
                <w:rFonts w:hAnsi="宋体" w:hint="eastAsia"/>
                <w:spacing w:val="-1"/>
                <w:kern w:val="0"/>
                <w:szCs w:val="21"/>
              </w:rPr>
              <w:t>电路中的</w:t>
            </w:r>
            <w:r w:rsidRPr="006A671D">
              <w:rPr>
                <w:rFonts w:hAnsi="宋体"/>
                <w:spacing w:val="-1"/>
                <w:kern w:val="0"/>
                <w:szCs w:val="21"/>
              </w:rPr>
              <w:t>谐波</w:t>
            </w:r>
          </w:p>
        </w:tc>
        <w:tc>
          <w:tcPr>
            <w:tcW w:w="122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position w:val="-1"/>
                <w:szCs w:val="21"/>
              </w:rPr>
            </w:pPr>
            <w:r w:rsidRPr="006A671D">
              <w:rPr>
                <w:rFonts w:hint="eastAsia"/>
                <w:kern w:val="0"/>
                <w:position w:val="-1"/>
                <w:szCs w:val="21"/>
              </w:rPr>
              <w:t>畸变因数</w:t>
            </w:r>
            <w:r w:rsidRPr="006A671D">
              <w:rPr>
                <w:kern w:val="0"/>
                <w:position w:val="-1"/>
                <w:szCs w:val="21"/>
                <w:vertAlign w:val="superscript"/>
              </w:rPr>
              <w:t>(</w:t>
            </w:r>
            <w:r w:rsidR="003D41E0">
              <w:rPr>
                <w:rFonts w:hint="eastAsia"/>
                <w:kern w:val="0"/>
                <w:position w:val="-1"/>
                <w:szCs w:val="21"/>
                <w:vertAlign w:val="superscript"/>
              </w:rPr>
              <w:t>2</w:t>
            </w:r>
            <w:r w:rsidRPr="006A671D">
              <w:rPr>
                <w:kern w:val="0"/>
                <w:position w:val="-1"/>
                <w:szCs w:val="21"/>
                <w:vertAlign w:val="superscript"/>
              </w:rPr>
              <w:t>)</w:t>
            </w:r>
            <w:r w:rsidRPr="006A671D">
              <w:rPr>
                <w:rFonts w:hint="eastAsia"/>
                <w:kern w:val="0"/>
                <w:position w:val="-1"/>
                <w:szCs w:val="21"/>
              </w:rPr>
              <w:t>：</w:t>
            </w:r>
          </w:p>
          <w:p w:rsidR="00F812D6" w:rsidRPr="006A671D" w:rsidRDefault="00F812D6" w:rsidP="002F7999">
            <w:pPr>
              <w:autoSpaceDE w:val="0"/>
              <w:autoSpaceDN w:val="0"/>
              <w:spacing w:line="300" w:lineRule="auto"/>
              <w:ind w:leftChars="20" w:left="42" w:rightChars="20" w:right="42"/>
              <w:rPr>
                <w:kern w:val="0"/>
                <w:position w:val="-1"/>
                <w:szCs w:val="21"/>
              </w:rPr>
            </w:pPr>
            <w:r w:rsidRPr="006A671D">
              <w:rPr>
                <w:kern w:val="0"/>
                <w:position w:val="-1"/>
                <w:szCs w:val="21"/>
              </w:rPr>
              <w:t>0</w:t>
            </w:r>
            <w:r w:rsidRPr="006A671D">
              <w:rPr>
                <w:rFonts w:hint="eastAsia"/>
                <w:kern w:val="0"/>
                <w:position w:val="-1"/>
                <w:szCs w:val="21"/>
              </w:rPr>
              <w:t>~</w:t>
            </w:r>
            <w:r w:rsidRPr="006A671D">
              <w:rPr>
                <w:kern w:val="0"/>
                <w:position w:val="-1"/>
                <w:szCs w:val="21"/>
              </w:rPr>
              <w:t>40</w:t>
            </w:r>
            <w:r w:rsidRPr="006A671D">
              <w:rPr>
                <w:spacing w:val="-2"/>
                <w:kern w:val="0"/>
                <w:position w:val="-1"/>
                <w:szCs w:val="21"/>
              </w:rPr>
              <w:t xml:space="preserve"> </w:t>
            </w:r>
            <w:r w:rsidRPr="006A671D">
              <w:rPr>
                <w:kern w:val="0"/>
                <w:position w:val="-1"/>
                <w:szCs w:val="21"/>
              </w:rPr>
              <w:t>%</w:t>
            </w:r>
            <w:r w:rsidRPr="006A671D">
              <w:rPr>
                <w:spacing w:val="1"/>
                <w:kern w:val="0"/>
                <w:position w:val="-1"/>
                <w:szCs w:val="21"/>
              </w:rPr>
              <w:t xml:space="preserve"> </w:t>
            </w:r>
            <w:r w:rsidRPr="006A671D">
              <w:rPr>
                <w:i/>
                <w:iCs/>
                <w:spacing w:val="1"/>
                <w:kern w:val="0"/>
                <w:position w:val="-1"/>
                <w:szCs w:val="21"/>
              </w:rPr>
              <w:t>I</w:t>
            </w:r>
            <w:r w:rsidRPr="006A671D">
              <w:rPr>
                <w:rFonts w:hint="eastAsia"/>
                <w:kern w:val="0"/>
                <w:position w:val="-1"/>
                <w:szCs w:val="21"/>
              </w:rPr>
              <w:t>、</w:t>
            </w:r>
          </w:p>
          <w:p w:rsidR="00F812D6" w:rsidRPr="006A671D" w:rsidRDefault="00F812D6" w:rsidP="002F7999">
            <w:pPr>
              <w:autoSpaceDE w:val="0"/>
              <w:autoSpaceDN w:val="0"/>
              <w:spacing w:line="300" w:lineRule="auto"/>
              <w:ind w:leftChars="20" w:left="42" w:rightChars="20" w:right="42"/>
              <w:rPr>
                <w:kern w:val="0"/>
                <w:szCs w:val="21"/>
              </w:rPr>
            </w:pPr>
            <w:r w:rsidRPr="006A671D">
              <w:rPr>
                <w:kern w:val="0"/>
                <w:szCs w:val="21"/>
              </w:rPr>
              <w:t>0</w:t>
            </w:r>
            <w:r w:rsidRPr="006A671D">
              <w:rPr>
                <w:rFonts w:hint="eastAsia"/>
                <w:kern w:val="0"/>
                <w:szCs w:val="21"/>
              </w:rPr>
              <w:t>~</w:t>
            </w:r>
            <w:r w:rsidRPr="006A671D">
              <w:rPr>
                <w:kern w:val="0"/>
                <w:szCs w:val="21"/>
              </w:rPr>
              <w:t xml:space="preserve"> 5%</w:t>
            </w:r>
            <w:r w:rsidRPr="006A671D">
              <w:rPr>
                <w:spacing w:val="1"/>
                <w:kern w:val="0"/>
                <w:szCs w:val="21"/>
              </w:rPr>
              <w:t xml:space="preserve"> </w:t>
            </w:r>
            <w:r w:rsidRPr="006A671D">
              <w:rPr>
                <w:i/>
                <w:iCs/>
                <w:kern w:val="0"/>
                <w:szCs w:val="21"/>
              </w:rPr>
              <w:t>U</w:t>
            </w:r>
          </w:p>
        </w:tc>
        <w:tc>
          <w:tcPr>
            <w:tcW w:w="757"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spacing w:line="300" w:lineRule="auto"/>
              <w:jc w:val="center"/>
              <w:rPr>
                <w:kern w:val="0"/>
                <w:position w:val="-3"/>
                <w:szCs w:val="21"/>
              </w:rPr>
            </w:pPr>
            <w:r w:rsidRPr="006A671D">
              <w:rPr>
                <w:i/>
                <w:iCs/>
                <w:kern w:val="0"/>
                <w:szCs w:val="21"/>
              </w:rPr>
              <w:t>I</w:t>
            </w:r>
            <w:r w:rsidRPr="006A671D">
              <w:rPr>
                <w:kern w:val="0"/>
                <w:position w:val="-3"/>
                <w:szCs w:val="21"/>
                <w:vertAlign w:val="subscript"/>
              </w:rPr>
              <w:t>tr</w:t>
            </w:r>
            <w:r w:rsidRPr="006A671D">
              <w:rPr>
                <w:kern w:val="0"/>
                <w:position w:val="-3"/>
                <w:szCs w:val="21"/>
              </w:rPr>
              <w:t xml:space="preserve"> </w:t>
            </w:r>
            <w:r w:rsidRPr="006A671D">
              <w:rPr>
                <w:rFonts w:asciiTheme="minorEastAsia" w:eastAsiaTheme="minorEastAsia" w:hAnsiTheme="minorEastAsia"/>
                <w:kern w:val="0"/>
                <w:szCs w:val="21"/>
              </w:rPr>
              <w:t>≤</w:t>
            </w:r>
            <w:r w:rsidRPr="006A671D">
              <w:rPr>
                <w:kern w:val="0"/>
                <w:szCs w:val="21"/>
              </w:rPr>
              <w:t xml:space="preserve"> </w:t>
            </w:r>
            <w:r w:rsidRPr="006A671D">
              <w:rPr>
                <w:i/>
                <w:iCs/>
                <w:kern w:val="0"/>
                <w:szCs w:val="21"/>
              </w:rPr>
              <w:t xml:space="preserve">I </w:t>
            </w:r>
            <w:r w:rsidRPr="006A671D">
              <w:rPr>
                <w:rFonts w:asciiTheme="minorEastAsia" w:eastAsiaTheme="minorEastAsia" w:hAnsiTheme="minorEastAsia"/>
                <w:kern w:val="0"/>
                <w:szCs w:val="21"/>
              </w:rPr>
              <w:t>≤</w:t>
            </w:r>
            <w:r w:rsidRPr="006A671D">
              <w:rPr>
                <w:rFonts w:hint="eastAsia"/>
                <w:kern w:val="0"/>
                <w:szCs w:val="21"/>
              </w:rPr>
              <w:t xml:space="preserve"> </w:t>
            </w:r>
            <w:r w:rsidRPr="006A671D">
              <w:rPr>
                <w:i/>
                <w:iCs/>
                <w:kern w:val="0"/>
                <w:position w:val="1"/>
                <w:szCs w:val="21"/>
              </w:rPr>
              <w:t>I</w:t>
            </w:r>
            <w:r w:rsidRPr="006A671D">
              <w:rPr>
                <w:kern w:val="0"/>
                <w:position w:val="-2"/>
                <w:szCs w:val="21"/>
                <w:vertAlign w:val="subscript"/>
              </w:rPr>
              <w:t>max</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0.6</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0.3</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0.2</w:t>
            </w:r>
          </w:p>
        </w:tc>
      </w:tr>
      <w:tr w:rsidR="00F812D6" w:rsidRPr="006A671D" w:rsidTr="000B6E1A">
        <w:tc>
          <w:tcPr>
            <w:tcW w:w="751"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3D41E0">
            <w:pPr>
              <w:autoSpaceDE w:val="0"/>
              <w:autoSpaceDN w:val="0"/>
              <w:spacing w:line="300" w:lineRule="auto"/>
              <w:ind w:rightChars="5" w:right="10"/>
              <w:rPr>
                <w:kern w:val="0"/>
                <w:szCs w:val="21"/>
              </w:rPr>
            </w:pPr>
            <w:r w:rsidRPr="006A671D">
              <w:rPr>
                <w:rFonts w:hAnsi="宋体" w:hint="eastAsia"/>
                <w:spacing w:val="-1"/>
                <w:kern w:val="0"/>
                <w:szCs w:val="21"/>
              </w:rPr>
              <w:t>电压不平衡</w:t>
            </w:r>
            <w:r w:rsidRPr="006A671D">
              <w:rPr>
                <w:rFonts w:hAnsi="宋体"/>
                <w:spacing w:val="-1"/>
                <w:kern w:val="0"/>
                <w:szCs w:val="21"/>
                <w:vertAlign w:val="superscript"/>
              </w:rPr>
              <w:t>(</w:t>
            </w:r>
            <w:r w:rsidR="003D41E0">
              <w:rPr>
                <w:rFonts w:hAnsi="宋体" w:hint="eastAsia"/>
                <w:spacing w:val="-1"/>
                <w:kern w:val="0"/>
                <w:szCs w:val="21"/>
                <w:vertAlign w:val="superscript"/>
              </w:rPr>
              <w:t>3</w:t>
            </w:r>
            <w:r w:rsidRPr="006A671D">
              <w:rPr>
                <w:rFonts w:hAnsi="宋体"/>
                <w:spacing w:val="-1"/>
                <w:kern w:val="0"/>
                <w:szCs w:val="21"/>
                <w:vertAlign w:val="superscript"/>
              </w:rPr>
              <w:t>)</w:t>
            </w:r>
          </w:p>
        </w:tc>
        <w:tc>
          <w:tcPr>
            <w:tcW w:w="122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r w:rsidRPr="006A671D">
              <w:rPr>
                <w:rFonts w:hAnsi="宋体"/>
                <w:spacing w:val="-1"/>
                <w:kern w:val="0"/>
                <w:szCs w:val="21"/>
              </w:rPr>
              <w:t>去掉</w:t>
            </w:r>
            <w:proofErr w:type="gramStart"/>
            <w:r w:rsidRPr="006A671D">
              <w:rPr>
                <w:rFonts w:hAnsi="宋体"/>
                <w:spacing w:val="-1"/>
                <w:kern w:val="0"/>
                <w:szCs w:val="21"/>
              </w:rPr>
              <w:t>一</w:t>
            </w:r>
            <w:proofErr w:type="gramEnd"/>
            <w:r w:rsidRPr="006A671D">
              <w:rPr>
                <w:rFonts w:hAnsi="宋体"/>
                <w:spacing w:val="-1"/>
                <w:kern w:val="0"/>
                <w:szCs w:val="21"/>
              </w:rPr>
              <w:t>相或两相</w:t>
            </w:r>
          </w:p>
        </w:tc>
        <w:tc>
          <w:tcPr>
            <w:tcW w:w="757"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10</w:t>
            </w:r>
            <w:r w:rsidRPr="006A671D">
              <w:rPr>
                <w:i/>
                <w:iCs/>
                <w:spacing w:val="1"/>
                <w:kern w:val="0"/>
                <w:szCs w:val="21"/>
              </w:rPr>
              <w:t>I</w:t>
            </w:r>
            <w:r w:rsidRPr="006A671D">
              <w:rPr>
                <w:kern w:val="0"/>
                <w:position w:val="-3"/>
                <w:szCs w:val="21"/>
                <w:vertAlign w:val="subscript"/>
              </w:rPr>
              <w:t>tr</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2</w:t>
            </w:r>
            <w:r w:rsidRPr="006A671D">
              <w:rPr>
                <w:rFonts w:hint="eastAsia"/>
                <w:kern w:val="0"/>
                <w:szCs w:val="21"/>
              </w:rPr>
              <w:t>.0</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1</w:t>
            </w:r>
            <w:r w:rsidRPr="006A671D">
              <w:rPr>
                <w:rFonts w:hint="eastAsia"/>
                <w:kern w:val="0"/>
                <w:szCs w:val="21"/>
              </w:rPr>
              <w:t>.0</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w:t>
            </w:r>
            <w:r w:rsidRPr="006A671D">
              <w:rPr>
                <w:spacing w:val="1"/>
                <w:kern w:val="0"/>
                <w:szCs w:val="21"/>
              </w:rPr>
              <w:t xml:space="preserve"> </w:t>
            </w:r>
            <w:r w:rsidRPr="006A671D">
              <w:rPr>
                <w:kern w:val="0"/>
                <w:szCs w:val="21"/>
              </w:rPr>
              <w:t>0.5</w:t>
            </w:r>
          </w:p>
        </w:tc>
      </w:tr>
      <w:tr w:rsidR="00F812D6" w:rsidRPr="006A671D" w:rsidTr="000B6E1A">
        <w:tc>
          <w:tcPr>
            <w:tcW w:w="751"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rightChars="5" w:right="10"/>
              <w:rPr>
                <w:kern w:val="0"/>
                <w:szCs w:val="21"/>
              </w:rPr>
            </w:pPr>
            <w:r w:rsidRPr="006A671D">
              <w:rPr>
                <w:rFonts w:hAnsi="宋体" w:hint="eastAsia"/>
                <w:kern w:val="0"/>
                <w:szCs w:val="21"/>
              </w:rPr>
              <w:t>电流电路中的间谐波</w:t>
            </w:r>
          </w:p>
        </w:tc>
        <w:tc>
          <w:tcPr>
            <w:tcW w:w="1228"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ind w:leftChars="20" w:left="42" w:rightChars="20" w:right="42"/>
              <w:rPr>
                <w:kern w:val="0"/>
                <w:szCs w:val="21"/>
              </w:rPr>
            </w:pPr>
            <w:proofErr w:type="gramStart"/>
            <w:r w:rsidRPr="006A671D">
              <w:rPr>
                <w:rFonts w:hAnsi="宋体" w:hint="eastAsia"/>
                <w:spacing w:val="-1"/>
                <w:kern w:val="0"/>
                <w:szCs w:val="21"/>
              </w:rPr>
              <w:t>含有间</w:t>
            </w:r>
            <w:proofErr w:type="gramEnd"/>
            <w:r w:rsidRPr="006A671D">
              <w:rPr>
                <w:rFonts w:hAnsi="宋体"/>
                <w:spacing w:val="-1"/>
                <w:kern w:val="0"/>
                <w:szCs w:val="21"/>
              </w:rPr>
              <w:t>谐波</w:t>
            </w:r>
            <w:r w:rsidRPr="006A671D">
              <w:rPr>
                <w:rFonts w:hAnsi="宋体" w:hint="eastAsia"/>
                <w:spacing w:val="-1"/>
                <w:kern w:val="0"/>
                <w:szCs w:val="21"/>
              </w:rPr>
              <w:t>的电流</w:t>
            </w:r>
            <w:r w:rsidRPr="006A671D">
              <w:rPr>
                <w:rFonts w:hAnsi="宋体"/>
                <w:spacing w:val="-1"/>
                <w:kern w:val="0"/>
                <w:szCs w:val="21"/>
              </w:rPr>
              <w:t>信号</w:t>
            </w:r>
          </w:p>
        </w:tc>
        <w:tc>
          <w:tcPr>
            <w:tcW w:w="757" w:type="pct"/>
            <w:tcBorders>
              <w:top w:val="single" w:sz="6" w:space="0" w:color="000000"/>
              <w:left w:val="single" w:sz="6" w:space="0" w:color="000000"/>
              <w:bottom w:val="single" w:sz="6" w:space="0" w:color="000000"/>
              <w:right w:val="single" w:sz="6" w:space="0" w:color="000000"/>
            </w:tcBorders>
            <w:vAlign w:val="center"/>
          </w:tcPr>
          <w:p w:rsidR="00F812D6" w:rsidRPr="006A671D" w:rsidRDefault="00F812D6" w:rsidP="002F7999">
            <w:pPr>
              <w:autoSpaceDE w:val="0"/>
              <w:autoSpaceDN w:val="0"/>
              <w:spacing w:line="300" w:lineRule="auto"/>
              <w:jc w:val="center"/>
              <w:rPr>
                <w:kern w:val="0"/>
                <w:szCs w:val="21"/>
              </w:rPr>
            </w:pPr>
            <w:r w:rsidRPr="006A671D">
              <w:rPr>
                <w:kern w:val="0"/>
                <w:szCs w:val="21"/>
              </w:rPr>
              <w:t>10</w:t>
            </w:r>
            <w:r w:rsidRPr="006A671D">
              <w:rPr>
                <w:i/>
                <w:iCs/>
                <w:spacing w:val="1"/>
                <w:kern w:val="0"/>
                <w:szCs w:val="21"/>
              </w:rPr>
              <w:t>I</w:t>
            </w:r>
            <w:r w:rsidRPr="006A671D">
              <w:rPr>
                <w:kern w:val="0"/>
                <w:position w:val="-3"/>
                <w:szCs w:val="21"/>
                <w:vertAlign w:val="subscript"/>
              </w:rPr>
              <w:t>tr</w:t>
            </w:r>
          </w:p>
        </w:tc>
        <w:tc>
          <w:tcPr>
            <w:tcW w:w="454" w:type="pct"/>
            <w:tcBorders>
              <w:top w:val="single" w:sz="6" w:space="0" w:color="000000"/>
              <w:left w:val="single" w:sz="6" w:space="0" w:color="000000"/>
              <w:bottom w:val="single" w:sz="6" w:space="0" w:color="000000"/>
              <w:right w:val="single" w:sz="6" w:space="0" w:color="000000"/>
            </w:tcBorders>
            <w:vAlign w:val="center"/>
          </w:tcPr>
          <w:p w:rsidR="00F812D6" w:rsidRPr="00C21D7F" w:rsidRDefault="00F812D6" w:rsidP="002F7999">
            <w:pPr>
              <w:autoSpaceDE w:val="0"/>
              <w:autoSpaceDN w:val="0"/>
              <w:spacing w:line="300" w:lineRule="auto"/>
              <w:jc w:val="center"/>
              <w:rPr>
                <w:kern w:val="0"/>
                <w:szCs w:val="21"/>
              </w:rPr>
            </w:pPr>
            <w:r w:rsidRPr="00C21D7F">
              <w:rPr>
                <w:kern w:val="0"/>
                <w:szCs w:val="21"/>
              </w:rPr>
              <w:t>1</w:t>
            </w:r>
          </w:p>
        </w:tc>
        <w:tc>
          <w:tcPr>
            <w:tcW w:w="608" w:type="pct"/>
            <w:tcBorders>
              <w:top w:val="single" w:sz="6" w:space="0" w:color="000000"/>
              <w:left w:val="single" w:sz="6" w:space="0" w:color="000000"/>
              <w:bottom w:val="single" w:sz="6" w:space="0" w:color="000000"/>
              <w:right w:val="single" w:sz="6" w:space="0" w:color="000000"/>
            </w:tcBorders>
            <w:vAlign w:val="center"/>
          </w:tcPr>
          <w:p w:rsidR="00F812D6" w:rsidRPr="00C21D7F" w:rsidRDefault="00F812D6" w:rsidP="00195D1C">
            <w:pPr>
              <w:autoSpaceDE w:val="0"/>
              <w:autoSpaceDN w:val="0"/>
              <w:spacing w:line="300" w:lineRule="auto"/>
              <w:jc w:val="center"/>
              <w:rPr>
                <w:kern w:val="0"/>
                <w:szCs w:val="21"/>
              </w:rPr>
            </w:pPr>
            <w:r w:rsidRPr="00C21D7F">
              <w:rPr>
                <w:kern w:val="0"/>
                <w:szCs w:val="21"/>
              </w:rPr>
              <w:t>±</w:t>
            </w:r>
            <w:r w:rsidRPr="00C21D7F">
              <w:rPr>
                <w:spacing w:val="1"/>
                <w:kern w:val="0"/>
                <w:szCs w:val="21"/>
              </w:rPr>
              <w:t xml:space="preserve"> </w:t>
            </w:r>
            <w:r w:rsidRPr="00C21D7F">
              <w:rPr>
                <w:rFonts w:hint="eastAsia"/>
                <w:kern w:val="0"/>
                <w:szCs w:val="21"/>
              </w:rPr>
              <w:t>3.0</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F812D6" w:rsidRPr="00C21D7F" w:rsidRDefault="00F812D6" w:rsidP="00195D1C">
            <w:pPr>
              <w:autoSpaceDE w:val="0"/>
              <w:autoSpaceDN w:val="0"/>
              <w:spacing w:line="300" w:lineRule="auto"/>
              <w:jc w:val="center"/>
              <w:rPr>
                <w:kern w:val="0"/>
                <w:szCs w:val="21"/>
              </w:rPr>
            </w:pPr>
            <w:r w:rsidRPr="00C21D7F">
              <w:rPr>
                <w:kern w:val="0"/>
                <w:szCs w:val="21"/>
              </w:rPr>
              <w:t>±</w:t>
            </w:r>
            <w:r w:rsidRPr="00C21D7F">
              <w:rPr>
                <w:spacing w:val="1"/>
                <w:kern w:val="0"/>
                <w:szCs w:val="21"/>
              </w:rPr>
              <w:t xml:space="preserve"> </w:t>
            </w:r>
            <w:r w:rsidRPr="00C21D7F">
              <w:rPr>
                <w:rFonts w:hint="eastAsia"/>
                <w:kern w:val="0"/>
                <w:szCs w:val="21"/>
              </w:rPr>
              <w:t>1.5</w:t>
            </w:r>
          </w:p>
        </w:tc>
        <w:tc>
          <w:tcPr>
            <w:tcW w:w="594" w:type="pct"/>
            <w:tcBorders>
              <w:top w:val="single" w:sz="6" w:space="0" w:color="000000"/>
              <w:left w:val="single" w:sz="6" w:space="0" w:color="000000"/>
              <w:bottom w:val="single" w:sz="6" w:space="0" w:color="000000"/>
              <w:right w:val="single" w:sz="6" w:space="0" w:color="000000"/>
            </w:tcBorders>
            <w:vAlign w:val="center"/>
          </w:tcPr>
          <w:p w:rsidR="00F812D6" w:rsidRPr="00C21D7F" w:rsidRDefault="00F812D6" w:rsidP="00195D1C">
            <w:pPr>
              <w:autoSpaceDE w:val="0"/>
              <w:autoSpaceDN w:val="0"/>
              <w:spacing w:line="300" w:lineRule="auto"/>
              <w:jc w:val="center"/>
              <w:rPr>
                <w:kern w:val="0"/>
                <w:szCs w:val="21"/>
              </w:rPr>
            </w:pPr>
            <w:r w:rsidRPr="00C21D7F">
              <w:rPr>
                <w:kern w:val="0"/>
                <w:szCs w:val="21"/>
              </w:rPr>
              <w:t>±</w:t>
            </w:r>
            <w:r w:rsidRPr="00C21D7F">
              <w:rPr>
                <w:spacing w:val="1"/>
                <w:kern w:val="0"/>
                <w:szCs w:val="21"/>
              </w:rPr>
              <w:t xml:space="preserve"> </w:t>
            </w:r>
            <w:r w:rsidRPr="00C21D7F">
              <w:rPr>
                <w:kern w:val="0"/>
                <w:szCs w:val="21"/>
              </w:rPr>
              <w:t>0.</w:t>
            </w:r>
            <w:r w:rsidRPr="00C21D7F">
              <w:rPr>
                <w:rFonts w:hint="eastAsia"/>
                <w:kern w:val="0"/>
                <w:szCs w:val="21"/>
              </w:rPr>
              <w:t>6</w:t>
            </w:r>
          </w:p>
        </w:tc>
      </w:tr>
      <w:tr w:rsidR="006C29D5" w:rsidRPr="00E92226" w:rsidTr="000B6E1A">
        <w:tc>
          <w:tcPr>
            <w:tcW w:w="751" w:type="pct"/>
            <w:vMerge w:val="restart"/>
            <w:tcBorders>
              <w:top w:val="single" w:sz="6" w:space="0" w:color="000000"/>
              <w:left w:val="single" w:sz="6" w:space="0" w:color="000000"/>
              <w:right w:val="single" w:sz="6" w:space="0" w:color="000000"/>
            </w:tcBorders>
            <w:vAlign w:val="center"/>
          </w:tcPr>
          <w:p w:rsidR="006C29D5" w:rsidRPr="00E92226" w:rsidRDefault="006C29D5" w:rsidP="002F7999">
            <w:pPr>
              <w:autoSpaceDE w:val="0"/>
              <w:autoSpaceDN w:val="0"/>
              <w:spacing w:line="300" w:lineRule="auto"/>
              <w:jc w:val="center"/>
              <w:rPr>
                <w:kern w:val="0"/>
                <w:szCs w:val="21"/>
              </w:rPr>
            </w:pPr>
            <w:r w:rsidRPr="00E92226">
              <w:rPr>
                <w:kern w:val="0"/>
                <w:szCs w:val="21"/>
              </w:rPr>
              <w:t>影响量</w:t>
            </w:r>
          </w:p>
        </w:tc>
        <w:tc>
          <w:tcPr>
            <w:tcW w:w="1228" w:type="pct"/>
            <w:vMerge w:val="restart"/>
            <w:tcBorders>
              <w:top w:val="single" w:sz="6" w:space="0" w:color="000000"/>
              <w:left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jc w:val="center"/>
              <w:rPr>
                <w:i/>
                <w:iCs/>
                <w:kern w:val="0"/>
                <w:szCs w:val="21"/>
              </w:rPr>
            </w:pPr>
            <w:r w:rsidRPr="00E92226">
              <w:rPr>
                <w:kern w:val="0"/>
                <w:szCs w:val="21"/>
              </w:rPr>
              <w:t>值</w:t>
            </w:r>
          </w:p>
        </w:tc>
        <w:tc>
          <w:tcPr>
            <w:tcW w:w="757" w:type="pct"/>
            <w:vMerge w:val="restart"/>
            <w:tcBorders>
              <w:top w:val="single" w:sz="6" w:space="0" w:color="000000"/>
              <w:left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6A671D">
              <w:rPr>
                <w:rFonts w:hAnsi="宋体"/>
                <w:kern w:val="0"/>
                <w:szCs w:val="21"/>
              </w:rPr>
              <w:t>电流值</w:t>
            </w:r>
          </w:p>
        </w:tc>
        <w:tc>
          <w:tcPr>
            <w:tcW w:w="2263" w:type="pct"/>
            <w:gridSpan w:val="5"/>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rFonts w:hAnsi="宋体"/>
                <w:bCs/>
                <w:spacing w:val="3"/>
                <w:kern w:val="0"/>
                <w:szCs w:val="21"/>
              </w:rPr>
              <w:t>各等级</w:t>
            </w:r>
            <w:r>
              <w:rPr>
                <w:rFonts w:hAnsi="宋体"/>
                <w:bCs/>
                <w:spacing w:val="3"/>
                <w:kern w:val="0"/>
                <w:szCs w:val="21"/>
              </w:rPr>
              <w:t>无功电能</w:t>
            </w:r>
            <w:r w:rsidRPr="00E92226">
              <w:rPr>
                <w:rFonts w:hAnsi="宋体"/>
                <w:bCs/>
                <w:spacing w:val="3"/>
                <w:kern w:val="0"/>
                <w:szCs w:val="21"/>
              </w:rPr>
              <w:t>仪表误差</w:t>
            </w:r>
            <w:r>
              <w:rPr>
                <w:rFonts w:hAnsi="宋体" w:hint="eastAsia"/>
                <w:bCs/>
                <w:spacing w:val="3"/>
                <w:kern w:val="0"/>
                <w:szCs w:val="21"/>
              </w:rPr>
              <w:t>偏移</w:t>
            </w:r>
            <w:r w:rsidRPr="00E92226">
              <w:rPr>
                <w:rFonts w:hAnsi="宋体"/>
                <w:bCs/>
                <w:spacing w:val="3"/>
                <w:kern w:val="0"/>
                <w:szCs w:val="21"/>
              </w:rPr>
              <w:t>极限</w:t>
            </w:r>
            <w:r w:rsidRPr="00E92226">
              <w:rPr>
                <w:kern w:val="0"/>
                <w:szCs w:val="21"/>
              </w:rPr>
              <w:t>(%)</w:t>
            </w:r>
          </w:p>
        </w:tc>
      </w:tr>
      <w:tr w:rsidR="006C29D5" w:rsidRPr="00E92226" w:rsidTr="000B6E1A">
        <w:tc>
          <w:tcPr>
            <w:tcW w:w="751" w:type="pct"/>
            <w:vMerge/>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jc w:val="center"/>
              <w:rPr>
                <w:kern w:val="0"/>
                <w:szCs w:val="21"/>
              </w:rPr>
            </w:pPr>
          </w:p>
        </w:tc>
        <w:tc>
          <w:tcPr>
            <w:tcW w:w="1228" w:type="pct"/>
            <w:vMerge/>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632" w:rightChars="20" w:right="42" w:hanging="590"/>
              <w:jc w:val="center"/>
              <w:rPr>
                <w:kern w:val="0"/>
                <w:szCs w:val="21"/>
              </w:rPr>
            </w:pPr>
          </w:p>
        </w:tc>
        <w:tc>
          <w:tcPr>
            <w:tcW w:w="757" w:type="pct"/>
            <w:vMerge/>
            <w:tcBorders>
              <w:left w:val="single" w:sz="6" w:space="0" w:color="000000"/>
              <w:bottom w:val="single" w:sz="6" w:space="0" w:color="000000"/>
              <w:right w:val="single" w:sz="6" w:space="0" w:color="000000"/>
            </w:tcBorders>
            <w:vAlign w:val="center"/>
          </w:tcPr>
          <w:p w:rsidR="006C29D5" w:rsidRPr="009E5C32" w:rsidRDefault="006C29D5" w:rsidP="002F7999">
            <w:pPr>
              <w:autoSpaceDE w:val="0"/>
              <w:autoSpaceDN w:val="0"/>
              <w:jc w:val="center"/>
              <w:rPr>
                <w:color w:val="000000"/>
                <w:kern w:val="0"/>
                <w:szCs w:val="21"/>
              </w:rPr>
            </w:pPr>
          </w:p>
        </w:tc>
        <w:tc>
          <w:tcPr>
            <w:tcW w:w="454" w:type="pct"/>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t>sinφ</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spacing w:line="300" w:lineRule="auto"/>
              <w:ind w:leftChars="11" w:left="23" w:rightChars="40" w:right="84"/>
              <w:jc w:val="center"/>
              <w:rPr>
                <w:color w:val="000000"/>
                <w:szCs w:val="21"/>
              </w:rPr>
            </w:pPr>
            <w:r w:rsidRPr="00E92226">
              <w:rPr>
                <w:color w:val="000000"/>
                <w:szCs w:val="21"/>
              </w:rPr>
              <w:t>3</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spacing w:line="300" w:lineRule="auto"/>
              <w:ind w:leftChars="11" w:left="23" w:rightChars="40" w:right="84"/>
              <w:jc w:val="center"/>
              <w:rPr>
                <w:color w:val="000000"/>
                <w:szCs w:val="21"/>
              </w:rPr>
            </w:pPr>
            <w:r w:rsidRPr="00E92226">
              <w:rPr>
                <w:color w:val="000000"/>
                <w:szCs w:val="21"/>
              </w:rPr>
              <w:t>2</w:t>
            </w:r>
          </w:p>
        </w:tc>
      </w:tr>
      <w:tr w:rsidR="006C29D5" w:rsidRPr="00E92226" w:rsidTr="000B6E1A">
        <w:tc>
          <w:tcPr>
            <w:tcW w:w="751" w:type="pct"/>
            <w:vMerge w:val="restart"/>
            <w:tcBorders>
              <w:left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r w:rsidRPr="00E92226">
              <w:rPr>
                <w:kern w:val="0"/>
                <w:szCs w:val="21"/>
              </w:rPr>
              <w:t>自热</w:t>
            </w:r>
          </w:p>
        </w:tc>
        <w:tc>
          <w:tcPr>
            <w:tcW w:w="1228" w:type="pct"/>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632" w:rightChars="20" w:right="42" w:hanging="590"/>
              <w:jc w:val="center"/>
              <w:rPr>
                <w:kern w:val="0"/>
                <w:szCs w:val="21"/>
              </w:rPr>
            </w:pPr>
            <w:r>
              <w:rPr>
                <w:kern w:val="0"/>
                <w:szCs w:val="21"/>
              </w:rPr>
              <w:t>稳定状态判定</w:t>
            </w:r>
          </w:p>
        </w:tc>
        <w:tc>
          <w:tcPr>
            <w:tcW w:w="757" w:type="pct"/>
            <w:vMerge w:val="restart"/>
            <w:tcBorders>
              <w:left w:val="single" w:sz="6" w:space="0" w:color="000000"/>
              <w:right w:val="single" w:sz="6" w:space="0" w:color="000000"/>
            </w:tcBorders>
            <w:vAlign w:val="center"/>
          </w:tcPr>
          <w:p w:rsidR="006C29D5" w:rsidRPr="009E5C32" w:rsidRDefault="006C29D5" w:rsidP="002F7999">
            <w:pPr>
              <w:autoSpaceDE w:val="0"/>
              <w:autoSpaceDN w:val="0"/>
              <w:spacing w:line="300" w:lineRule="auto"/>
              <w:ind w:rightChars="5" w:right="10"/>
              <w:jc w:val="center"/>
              <w:rPr>
                <w:color w:val="000000"/>
                <w:kern w:val="0"/>
                <w:szCs w:val="21"/>
              </w:rPr>
            </w:pPr>
            <w:r w:rsidRPr="00E92226">
              <w:rPr>
                <w:i/>
                <w:iCs/>
                <w:spacing w:val="3"/>
                <w:kern w:val="0"/>
                <w:position w:val="3"/>
                <w:szCs w:val="21"/>
              </w:rPr>
              <w:t>I</w:t>
            </w:r>
            <w:r w:rsidRPr="00E92226">
              <w:rPr>
                <w:spacing w:val="-5"/>
                <w:kern w:val="0"/>
                <w:szCs w:val="21"/>
                <w:vertAlign w:val="subscript"/>
              </w:rPr>
              <w:t>m</w:t>
            </w:r>
            <w:r w:rsidRPr="00E92226">
              <w:rPr>
                <w:spacing w:val="3"/>
                <w:kern w:val="0"/>
                <w:szCs w:val="21"/>
                <w:vertAlign w:val="subscript"/>
              </w:rPr>
              <w:t>a</w:t>
            </w:r>
            <w:r w:rsidRPr="00E92226">
              <w:rPr>
                <w:kern w:val="0"/>
                <w:szCs w:val="21"/>
                <w:vertAlign w:val="subscript"/>
              </w:rPr>
              <w:t>x</w:t>
            </w:r>
          </w:p>
        </w:tc>
        <w:tc>
          <w:tcPr>
            <w:tcW w:w="454" w:type="pct"/>
            <w:tcBorders>
              <w:left w:val="single" w:sz="6" w:space="0" w:color="000000"/>
              <w:bottom w:val="single" w:sz="6" w:space="0" w:color="000000"/>
              <w:right w:val="single" w:sz="6" w:space="0" w:color="000000"/>
            </w:tcBorders>
            <w:vAlign w:val="center"/>
          </w:tcPr>
          <w:p w:rsidR="006C29D5" w:rsidRPr="006A671D" w:rsidRDefault="006C29D5" w:rsidP="002F7999">
            <w:pPr>
              <w:autoSpaceDE w:val="0"/>
              <w:autoSpaceDN w:val="0"/>
              <w:spacing w:line="300" w:lineRule="auto"/>
              <w:jc w:val="center"/>
              <w:rPr>
                <w:kern w:val="0"/>
                <w:szCs w:val="21"/>
              </w:rPr>
            </w:pPr>
            <w:r w:rsidRPr="006A671D">
              <w:rPr>
                <w:kern w:val="0"/>
                <w:szCs w:val="21"/>
              </w:rPr>
              <w:t>1</w:t>
            </w:r>
          </w:p>
          <w:p w:rsidR="006C29D5" w:rsidRPr="00E92226" w:rsidRDefault="006C29D5" w:rsidP="002F7999">
            <w:pPr>
              <w:autoSpaceDE w:val="0"/>
              <w:autoSpaceDN w:val="0"/>
              <w:spacing w:line="300" w:lineRule="auto"/>
              <w:ind w:leftChars="10" w:left="21" w:rightChars="40" w:right="84"/>
              <w:jc w:val="center"/>
            </w:pPr>
            <w:r w:rsidRPr="006A671D">
              <w:rPr>
                <w:kern w:val="0"/>
                <w:szCs w:val="21"/>
              </w:rPr>
              <w:t>0.5</w:t>
            </w:r>
            <w:r w:rsidRPr="006A671D">
              <w:rPr>
                <w:spacing w:val="1"/>
                <w:kern w:val="0"/>
                <w:szCs w:val="21"/>
              </w:rPr>
              <w:t>L</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spacing w:line="300" w:lineRule="auto"/>
              <w:ind w:leftChars="11" w:left="23" w:rightChars="40" w:right="84"/>
              <w:jc w:val="center"/>
              <w:rPr>
                <w:color w:val="000000"/>
                <w:szCs w:val="21"/>
              </w:rPr>
            </w:pPr>
            <w:r w:rsidRPr="00E92226">
              <w:rPr>
                <w:kern w:val="0"/>
                <w:szCs w:val="21"/>
              </w:rPr>
              <w:t>±</w:t>
            </w:r>
            <w:r>
              <w:rPr>
                <w:rFonts w:hint="eastAsia"/>
                <w:kern w:val="0"/>
                <w:szCs w:val="21"/>
              </w:rPr>
              <w:t>0.5</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spacing w:line="300" w:lineRule="auto"/>
              <w:ind w:leftChars="11" w:left="23" w:rightChars="40" w:right="84"/>
              <w:jc w:val="center"/>
              <w:rPr>
                <w:color w:val="000000"/>
                <w:szCs w:val="21"/>
              </w:rPr>
            </w:pPr>
            <w:r w:rsidRPr="00E92226">
              <w:rPr>
                <w:kern w:val="0"/>
                <w:szCs w:val="21"/>
              </w:rPr>
              <w:t>±</w:t>
            </w:r>
            <w:r>
              <w:rPr>
                <w:rFonts w:hint="eastAsia"/>
                <w:kern w:val="0"/>
                <w:szCs w:val="21"/>
              </w:rPr>
              <w:t>0.5</w:t>
            </w:r>
          </w:p>
        </w:tc>
      </w:tr>
      <w:tr w:rsidR="006C29D5" w:rsidRPr="00E92226" w:rsidTr="000B6E1A">
        <w:tc>
          <w:tcPr>
            <w:tcW w:w="751" w:type="pct"/>
            <w:vMerge/>
            <w:tcBorders>
              <w:left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p>
        </w:tc>
        <w:tc>
          <w:tcPr>
            <w:tcW w:w="1228" w:type="pct"/>
            <w:vMerge w:val="restart"/>
            <w:tcBorders>
              <w:top w:val="single" w:sz="6" w:space="0" w:color="000000"/>
              <w:left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rPr>
                <w:kern w:val="0"/>
                <w:szCs w:val="21"/>
              </w:rPr>
            </w:pPr>
            <w:r w:rsidRPr="00453B88">
              <w:rPr>
                <w:color w:val="000000"/>
                <w:kern w:val="0"/>
                <w:szCs w:val="21"/>
              </w:rPr>
              <w:t>持续电流</w:t>
            </w:r>
            <w:r w:rsidRPr="00E92226">
              <w:rPr>
                <w:i/>
                <w:iCs/>
                <w:spacing w:val="3"/>
                <w:kern w:val="0"/>
                <w:position w:val="3"/>
                <w:szCs w:val="21"/>
              </w:rPr>
              <w:t>I</w:t>
            </w:r>
            <w:r w:rsidRPr="00766625">
              <w:rPr>
                <w:spacing w:val="-5"/>
                <w:kern w:val="0"/>
                <w:szCs w:val="21"/>
                <w:vertAlign w:val="subscript"/>
              </w:rPr>
              <w:t>m</w:t>
            </w:r>
            <w:r w:rsidRPr="00766625">
              <w:rPr>
                <w:spacing w:val="3"/>
                <w:kern w:val="0"/>
                <w:szCs w:val="21"/>
                <w:vertAlign w:val="subscript"/>
              </w:rPr>
              <w:t>a</w:t>
            </w:r>
            <w:r w:rsidRPr="00766625">
              <w:rPr>
                <w:kern w:val="0"/>
                <w:szCs w:val="21"/>
                <w:vertAlign w:val="subscript"/>
              </w:rPr>
              <w:t>x</w:t>
            </w:r>
          </w:p>
        </w:tc>
        <w:tc>
          <w:tcPr>
            <w:tcW w:w="757" w:type="pct"/>
            <w:vMerge/>
            <w:tcBorders>
              <w:left w:val="single" w:sz="6" w:space="0" w:color="000000"/>
              <w:right w:val="single" w:sz="6" w:space="0" w:color="000000"/>
            </w:tcBorders>
            <w:vAlign w:val="center"/>
          </w:tcPr>
          <w:p w:rsidR="006C29D5" w:rsidRPr="00E92226" w:rsidRDefault="006C29D5" w:rsidP="002F7999">
            <w:pPr>
              <w:autoSpaceDE w:val="0"/>
              <w:autoSpaceDN w:val="0"/>
              <w:spacing w:line="300" w:lineRule="auto"/>
              <w:ind w:rightChars="5" w:right="10"/>
              <w:jc w:val="center"/>
              <w:rPr>
                <w:kern w:val="0"/>
                <w:szCs w:val="21"/>
              </w:rPr>
            </w:pPr>
          </w:p>
        </w:tc>
        <w:tc>
          <w:tcPr>
            <w:tcW w:w="454" w:type="pc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1</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1.5</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±1.0</w:t>
            </w:r>
          </w:p>
        </w:tc>
      </w:tr>
      <w:tr w:rsidR="006C29D5" w:rsidRPr="00E92226" w:rsidTr="000B6E1A">
        <w:tc>
          <w:tcPr>
            <w:tcW w:w="751" w:type="pct"/>
            <w:vMerge/>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p>
        </w:tc>
        <w:tc>
          <w:tcPr>
            <w:tcW w:w="1228" w:type="pct"/>
            <w:vMerge/>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rPr>
                <w:spacing w:val="-1"/>
                <w:kern w:val="0"/>
                <w:szCs w:val="21"/>
              </w:rPr>
            </w:pPr>
          </w:p>
        </w:tc>
        <w:tc>
          <w:tcPr>
            <w:tcW w:w="757" w:type="pct"/>
            <w:vMerge/>
            <w:tcBorders>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rightChars="5" w:right="10"/>
              <w:jc w:val="center"/>
              <w:rPr>
                <w:i/>
                <w:iCs/>
                <w:spacing w:val="3"/>
                <w:kern w:val="0"/>
                <w:position w:val="3"/>
                <w:szCs w:val="21"/>
              </w:rPr>
            </w:pPr>
          </w:p>
        </w:tc>
        <w:tc>
          <w:tcPr>
            <w:tcW w:w="454" w:type="pc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0.5</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2.0</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±1.5</w:t>
            </w:r>
          </w:p>
        </w:tc>
      </w:tr>
      <w:tr w:rsidR="006C29D5" w:rsidRPr="00E92226" w:rsidTr="000B6E1A">
        <w:tc>
          <w:tcPr>
            <w:tcW w:w="751" w:type="pct"/>
            <w:vMerge w:val="restar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3D41E0">
            <w:pPr>
              <w:autoSpaceDE w:val="0"/>
              <w:autoSpaceDN w:val="0"/>
              <w:spacing w:line="300" w:lineRule="auto"/>
              <w:ind w:leftChars="4" w:left="23" w:hangingChars="7" w:hanging="15"/>
              <w:rPr>
                <w:kern w:val="0"/>
                <w:szCs w:val="21"/>
              </w:rPr>
            </w:pPr>
            <w:r w:rsidRPr="00E92226">
              <w:rPr>
                <w:spacing w:val="1"/>
                <w:kern w:val="0"/>
                <w:position w:val="-1"/>
                <w:szCs w:val="21"/>
              </w:rPr>
              <w:t>电压</w:t>
            </w:r>
            <w:r>
              <w:rPr>
                <w:rFonts w:hint="eastAsia"/>
                <w:spacing w:val="1"/>
                <w:kern w:val="0"/>
                <w:position w:val="-1"/>
                <w:szCs w:val="21"/>
              </w:rPr>
              <w:t>改变</w:t>
            </w:r>
            <w:r w:rsidRPr="00E92226">
              <w:rPr>
                <w:spacing w:val="-1"/>
                <w:kern w:val="0"/>
                <w:szCs w:val="21"/>
                <w:vertAlign w:val="superscript"/>
              </w:rPr>
              <w:t>(</w:t>
            </w:r>
            <w:r>
              <w:rPr>
                <w:rFonts w:hint="eastAsia"/>
                <w:kern w:val="0"/>
                <w:szCs w:val="21"/>
                <w:vertAlign w:val="superscript"/>
              </w:rPr>
              <w:t>1</w:t>
            </w:r>
            <w:r w:rsidRPr="00E92226">
              <w:rPr>
                <w:kern w:val="0"/>
                <w:szCs w:val="21"/>
                <w:vertAlign w:val="superscript"/>
              </w:rPr>
              <w:t>)</w:t>
            </w:r>
          </w:p>
        </w:tc>
        <w:tc>
          <w:tcPr>
            <w:tcW w:w="1228" w:type="pct"/>
            <w:vMerge w:val="restart"/>
            <w:tcBorders>
              <w:top w:val="single" w:sz="6" w:space="0" w:color="000000"/>
              <w:left w:val="single" w:sz="6" w:space="0" w:color="000000"/>
              <w:bottom w:val="single" w:sz="6" w:space="0" w:color="000000"/>
              <w:right w:val="single" w:sz="6" w:space="0" w:color="000000"/>
            </w:tcBorders>
            <w:vAlign w:val="center"/>
          </w:tcPr>
          <w:p w:rsidR="006C29D5" w:rsidRPr="006A671D" w:rsidRDefault="006C29D5" w:rsidP="00033257">
            <w:pPr>
              <w:autoSpaceDE w:val="0"/>
              <w:autoSpaceDN w:val="0"/>
              <w:spacing w:line="300" w:lineRule="auto"/>
              <w:ind w:leftChars="20" w:left="42" w:rightChars="20" w:right="42"/>
              <w:rPr>
                <w:kern w:val="0"/>
                <w:szCs w:val="21"/>
              </w:rPr>
            </w:pPr>
            <w:r w:rsidRPr="006A671D">
              <w:rPr>
                <w:rFonts w:hint="eastAsia"/>
                <w:i/>
                <w:iCs/>
                <w:spacing w:val="-1"/>
                <w:kern w:val="0"/>
                <w:szCs w:val="21"/>
                <w:lang w:val="fr-FR"/>
              </w:rPr>
              <w:t>U</w:t>
            </w:r>
            <w:r w:rsidRPr="006A671D">
              <w:rPr>
                <w:rFonts w:hint="eastAsia"/>
                <w:iCs/>
                <w:spacing w:val="-1"/>
                <w:kern w:val="0"/>
                <w:szCs w:val="21"/>
                <w:vertAlign w:val="subscript"/>
                <w:lang w:val="fr-FR"/>
              </w:rPr>
              <w:t>nom</w:t>
            </w:r>
            <w:r>
              <w:rPr>
                <w:rFonts w:hint="eastAsia"/>
                <w:iCs/>
                <w:spacing w:val="-1"/>
                <w:kern w:val="0"/>
                <w:szCs w:val="21"/>
                <w:lang w:val="fr-FR"/>
              </w:rPr>
              <w:sym w:font="Wingdings 2" w:char="F096"/>
            </w:r>
            <w:r>
              <w:rPr>
                <w:rFonts w:hint="eastAsia"/>
                <w:kern w:val="0"/>
                <w:szCs w:val="21"/>
              </w:rPr>
              <w:t>(</w:t>
            </w:r>
            <w:r w:rsidRPr="006A671D">
              <w:rPr>
                <w:kern w:val="0"/>
                <w:szCs w:val="21"/>
              </w:rPr>
              <w:t>1±</w:t>
            </w:r>
            <w:r>
              <w:rPr>
                <w:rFonts w:hint="eastAsia"/>
                <w:kern w:val="0"/>
                <w:szCs w:val="21"/>
              </w:rPr>
              <w:t>1</w:t>
            </w:r>
            <w:r w:rsidRPr="006A671D">
              <w:rPr>
                <w:kern w:val="0"/>
                <w:szCs w:val="21"/>
              </w:rPr>
              <w:t>0%</w:t>
            </w:r>
            <w:r>
              <w:rPr>
                <w:rFonts w:hint="eastAsia"/>
                <w:kern w:val="0"/>
                <w:szCs w:val="21"/>
              </w:rPr>
              <w:t>)</w:t>
            </w:r>
          </w:p>
        </w:tc>
        <w:tc>
          <w:tcPr>
            <w:tcW w:w="757" w:type="pct"/>
            <w:tcBorders>
              <w:top w:val="single" w:sz="6" w:space="0" w:color="000000"/>
              <w:left w:val="single" w:sz="4" w:space="0" w:color="auto"/>
              <w:bottom w:val="single" w:sz="4" w:space="0" w:color="auto"/>
              <w:right w:val="single" w:sz="6" w:space="0" w:color="000000"/>
            </w:tcBorders>
            <w:vAlign w:val="center"/>
          </w:tcPr>
          <w:p w:rsidR="006C29D5" w:rsidRPr="009E5C32" w:rsidRDefault="006C29D5" w:rsidP="002F7999">
            <w:pPr>
              <w:autoSpaceDE w:val="0"/>
              <w:autoSpaceDN w:val="0"/>
              <w:ind w:rightChars="5" w:right="10"/>
              <w:jc w:val="center"/>
              <w:rPr>
                <w:color w:val="000000"/>
                <w:kern w:val="0"/>
                <w:szCs w:val="21"/>
              </w:rPr>
            </w:pPr>
            <w:r w:rsidRPr="009E5C32">
              <w:rPr>
                <w:kern w:val="0"/>
                <w:szCs w:val="21"/>
              </w:rPr>
              <w:t>0.02</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454" w:type="pct"/>
            <w:tcBorders>
              <w:top w:val="single" w:sz="6" w:space="0" w:color="000000"/>
              <w:left w:val="single" w:sz="6" w:space="0" w:color="000000"/>
              <w:bottom w:val="single" w:sz="4" w:space="0" w:color="auto"/>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1</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±2.0</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±1.0</w:t>
            </w:r>
          </w:p>
        </w:tc>
      </w:tr>
      <w:tr w:rsidR="006C29D5" w:rsidRPr="00E92226" w:rsidTr="000B6E1A">
        <w:tc>
          <w:tcPr>
            <w:tcW w:w="751" w:type="pct"/>
            <w:vMerge/>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p>
        </w:tc>
        <w:tc>
          <w:tcPr>
            <w:tcW w:w="1228" w:type="pct"/>
            <w:vMerge/>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rPr>
                <w:kern w:val="0"/>
                <w:szCs w:val="21"/>
              </w:rPr>
            </w:pPr>
          </w:p>
        </w:tc>
        <w:tc>
          <w:tcPr>
            <w:tcW w:w="757" w:type="pct"/>
            <w:tcBorders>
              <w:top w:val="single" w:sz="4" w:space="0" w:color="auto"/>
              <w:left w:val="single" w:sz="4" w:space="0" w:color="auto"/>
              <w:bottom w:val="single" w:sz="6" w:space="0" w:color="000000"/>
              <w:right w:val="single" w:sz="6" w:space="0" w:color="000000"/>
            </w:tcBorders>
            <w:vAlign w:val="center"/>
          </w:tcPr>
          <w:p w:rsidR="006C29D5" w:rsidRPr="009E5C32" w:rsidRDefault="006C29D5" w:rsidP="002F7999">
            <w:pPr>
              <w:autoSpaceDE w:val="0"/>
              <w:autoSpaceDN w:val="0"/>
              <w:ind w:rightChars="5" w:right="10"/>
              <w:jc w:val="center"/>
              <w:rPr>
                <w:kern w:val="0"/>
                <w:szCs w:val="21"/>
              </w:rPr>
            </w:pPr>
            <w:r w:rsidRPr="009E5C32">
              <w:rPr>
                <w:kern w:val="0"/>
                <w:szCs w:val="21"/>
              </w:rPr>
              <w:t>0.05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454" w:type="pct"/>
            <w:tcBorders>
              <w:top w:val="single" w:sz="4" w:space="0" w:color="auto"/>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0.5</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3.0</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1.5</w:t>
            </w:r>
          </w:p>
        </w:tc>
      </w:tr>
      <w:tr w:rsidR="006C29D5" w:rsidRPr="00E92226" w:rsidTr="000B6E1A">
        <w:tc>
          <w:tcPr>
            <w:tcW w:w="751" w:type="pct"/>
            <w:vMerge w:val="restar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r w:rsidRPr="00E92226">
              <w:rPr>
                <w:kern w:val="0"/>
                <w:szCs w:val="21"/>
              </w:rPr>
              <w:lastRenderedPageBreak/>
              <w:t>频率</w:t>
            </w:r>
            <w:r>
              <w:rPr>
                <w:rFonts w:hint="eastAsia"/>
                <w:kern w:val="0"/>
                <w:szCs w:val="21"/>
              </w:rPr>
              <w:t>改变</w:t>
            </w:r>
          </w:p>
        </w:tc>
        <w:tc>
          <w:tcPr>
            <w:tcW w:w="1228" w:type="pct"/>
            <w:vMerge w:val="restart"/>
            <w:tcBorders>
              <w:top w:val="single" w:sz="6" w:space="0" w:color="000000"/>
              <w:left w:val="single" w:sz="6" w:space="0" w:color="000000"/>
              <w:bottom w:val="single" w:sz="6" w:space="0" w:color="000000"/>
              <w:right w:val="single" w:sz="6" w:space="0" w:color="000000"/>
            </w:tcBorders>
            <w:vAlign w:val="center"/>
          </w:tcPr>
          <w:p w:rsidR="006C29D5" w:rsidRPr="006A671D" w:rsidRDefault="006C29D5" w:rsidP="00033257">
            <w:pPr>
              <w:autoSpaceDE w:val="0"/>
              <w:autoSpaceDN w:val="0"/>
              <w:spacing w:line="300" w:lineRule="auto"/>
              <w:ind w:leftChars="20" w:left="42" w:rightChars="20" w:right="42"/>
              <w:rPr>
                <w:kern w:val="0"/>
                <w:szCs w:val="21"/>
              </w:rPr>
            </w:pPr>
            <w:proofErr w:type="gramStart"/>
            <w:r w:rsidRPr="006A671D">
              <w:rPr>
                <w:rFonts w:hint="eastAsia"/>
                <w:i/>
                <w:iCs/>
                <w:spacing w:val="1"/>
                <w:kern w:val="0"/>
                <w:szCs w:val="21"/>
              </w:rPr>
              <w:t>f</w:t>
            </w:r>
            <w:r w:rsidRPr="006A671D">
              <w:rPr>
                <w:rFonts w:hint="eastAsia"/>
                <w:iCs/>
                <w:spacing w:val="1"/>
                <w:kern w:val="0"/>
                <w:szCs w:val="21"/>
                <w:vertAlign w:val="subscript"/>
              </w:rPr>
              <w:t>nom</w:t>
            </w:r>
            <w:proofErr w:type="gramEnd"/>
            <w:r>
              <w:rPr>
                <w:rFonts w:hint="eastAsia"/>
                <w:iCs/>
                <w:spacing w:val="-1"/>
                <w:kern w:val="0"/>
                <w:szCs w:val="21"/>
                <w:lang w:val="fr-FR"/>
              </w:rPr>
              <w:sym w:font="Wingdings 2" w:char="F096"/>
            </w:r>
            <w:r>
              <w:rPr>
                <w:rFonts w:hint="eastAsia"/>
                <w:kern w:val="0"/>
                <w:szCs w:val="21"/>
              </w:rPr>
              <w:t>(1</w:t>
            </w:r>
            <w:r w:rsidRPr="006A671D">
              <w:rPr>
                <w:kern w:val="0"/>
                <w:szCs w:val="21"/>
              </w:rPr>
              <w:t>±2%</w:t>
            </w:r>
            <w:r>
              <w:rPr>
                <w:rFonts w:hint="eastAsia"/>
                <w:kern w:val="0"/>
                <w:szCs w:val="21"/>
              </w:rPr>
              <w:t>)</w:t>
            </w:r>
          </w:p>
        </w:tc>
        <w:tc>
          <w:tcPr>
            <w:tcW w:w="757" w:type="pct"/>
            <w:tcBorders>
              <w:top w:val="single" w:sz="6" w:space="0" w:color="000000"/>
              <w:left w:val="single" w:sz="4" w:space="0" w:color="auto"/>
              <w:bottom w:val="single" w:sz="4" w:space="0" w:color="auto"/>
              <w:right w:val="single" w:sz="6" w:space="0" w:color="000000"/>
            </w:tcBorders>
            <w:vAlign w:val="center"/>
          </w:tcPr>
          <w:p w:rsidR="006C29D5" w:rsidRPr="009E5C32" w:rsidRDefault="006C29D5" w:rsidP="002F7999">
            <w:pPr>
              <w:autoSpaceDE w:val="0"/>
              <w:autoSpaceDN w:val="0"/>
              <w:ind w:rightChars="5" w:right="10"/>
              <w:jc w:val="center"/>
              <w:rPr>
                <w:color w:val="000000"/>
                <w:kern w:val="0"/>
                <w:szCs w:val="21"/>
              </w:rPr>
            </w:pPr>
            <w:r w:rsidRPr="009E5C32">
              <w:rPr>
                <w:kern w:val="0"/>
                <w:szCs w:val="21"/>
              </w:rPr>
              <w:t>0.02</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454" w:type="pct"/>
            <w:tcBorders>
              <w:top w:val="single" w:sz="6" w:space="0" w:color="000000"/>
              <w:left w:val="single" w:sz="6" w:space="0" w:color="000000"/>
              <w:bottom w:val="single" w:sz="4" w:space="0" w:color="auto"/>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1</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2.5</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2.5</w:t>
            </w:r>
          </w:p>
        </w:tc>
      </w:tr>
      <w:tr w:rsidR="006C29D5" w:rsidRPr="00E92226" w:rsidTr="000B6E1A">
        <w:tc>
          <w:tcPr>
            <w:tcW w:w="751" w:type="pct"/>
            <w:vMerge/>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rPr>
                <w:kern w:val="0"/>
                <w:szCs w:val="21"/>
              </w:rPr>
            </w:pPr>
          </w:p>
        </w:tc>
        <w:tc>
          <w:tcPr>
            <w:tcW w:w="1228" w:type="pct"/>
            <w:vMerge/>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rPr>
                <w:kern w:val="0"/>
                <w:szCs w:val="21"/>
              </w:rPr>
            </w:pPr>
          </w:p>
        </w:tc>
        <w:tc>
          <w:tcPr>
            <w:tcW w:w="757" w:type="pct"/>
            <w:tcBorders>
              <w:top w:val="single" w:sz="4" w:space="0" w:color="auto"/>
              <w:left w:val="single" w:sz="4" w:space="0" w:color="auto"/>
              <w:bottom w:val="single" w:sz="6" w:space="0" w:color="000000"/>
              <w:right w:val="single" w:sz="6" w:space="0" w:color="000000"/>
            </w:tcBorders>
            <w:vAlign w:val="center"/>
          </w:tcPr>
          <w:p w:rsidR="006C29D5" w:rsidRPr="009E5C32" w:rsidRDefault="006C29D5" w:rsidP="002F7999">
            <w:pPr>
              <w:autoSpaceDE w:val="0"/>
              <w:autoSpaceDN w:val="0"/>
              <w:ind w:rightChars="5" w:right="10"/>
              <w:jc w:val="center"/>
              <w:rPr>
                <w:kern w:val="0"/>
                <w:szCs w:val="21"/>
              </w:rPr>
            </w:pPr>
            <w:r w:rsidRPr="009E5C32">
              <w:rPr>
                <w:kern w:val="0"/>
                <w:szCs w:val="21"/>
              </w:rPr>
              <w:t>0.05</w:t>
            </w:r>
            <w:r w:rsidRPr="003474D3">
              <w:rPr>
                <w:i/>
                <w:kern w:val="0"/>
                <w:szCs w:val="21"/>
              </w:rPr>
              <w:t>I</w:t>
            </w:r>
            <w:r w:rsidRPr="009E5C32">
              <w:rPr>
                <w:kern w:val="0"/>
                <w:szCs w:val="21"/>
                <w:vertAlign w:val="subscript"/>
              </w:rPr>
              <w:t>n</w:t>
            </w:r>
            <w:r w:rsidRPr="009C3989">
              <w:rPr>
                <w:rFonts w:ascii="宋体" w:hAnsi="宋体"/>
                <w:szCs w:val="21"/>
              </w:rPr>
              <w:t>≤</w:t>
            </w:r>
            <w:r w:rsidRPr="003474D3">
              <w:rPr>
                <w:i/>
                <w:kern w:val="0"/>
                <w:szCs w:val="21"/>
              </w:rPr>
              <w:t>I</w:t>
            </w:r>
            <w:r w:rsidRPr="009C3989">
              <w:rPr>
                <w:rFonts w:ascii="宋体" w:hAnsi="宋体"/>
                <w:szCs w:val="21"/>
              </w:rPr>
              <w:t>≤</w:t>
            </w:r>
            <w:r w:rsidRPr="003474D3">
              <w:rPr>
                <w:i/>
                <w:kern w:val="0"/>
                <w:szCs w:val="21"/>
              </w:rPr>
              <w:t>I</w:t>
            </w:r>
            <w:r w:rsidRPr="009E5C32">
              <w:rPr>
                <w:kern w:val="0"/>
                <w:szCs w:val="21"/>
                <w:vertAlign w:val="subscript"/>
              </w:rPr>
              <w:t>max</w:t>
            </w:r>
          </w:p>
        </w:tc>
        <w:tc>
          <w:tcPr>
            <w:tcW w:w="454" w:type="pct"/>
            <w:tcBorders>
              <w:top w:val="single" w:sz="4" w:space="0" w:color="auto"/>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0.5</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2.5</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2.5</w:t>
            </w:r>
          </w:p>
        </w:tc>
      </w:tr>
      <w:tr w:rsidR="006C29D5" w:rsidRPr="00E92226" w:rsidTr="000B6E1A">
        <w:tc>
          <w:tcPr>
            <w:tcW w:w="751" w:type="pc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rPr>
                <w:spacing w:val="-1"/>
                <w:kern w:val="0"/>
                <w:position w:val="-1"/>
                <w:szCs w:val="21"/>
              </w:rPr>
            </w:pPr>
            <w:r>
              <w:rPr>
                <w:spacing w:val="-1"/>
                <w:kern w:val="0"/>
                <w:position w:val="-1"/>
                <w:szCs w:val="21"/>
              </w:rPr>
              <w:t>外部工频</w:t>
            </w:r>
            <w:r w:rsidRPr="00E92226">
              <w:rPr>
                <w:spacing w:val="-1"/>
                <w:kern w:val="0"/>
                <w:position w:val="-1"/>
                <w:szCs w:val="21"/>
              </w:rPr>
              <w:t>磁场</w:t>
            </w:r>
          </w:p>
        </w:tc>
        <w:tc>
          <w:tcPr>
            <w:tcW w:w="1228" w:type="pc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20" w:left="42" w:rightChars="20" w:right="42"/>
              <w:rPr>
                <w:kern w:val="0"/>
                <w:szCs w:val="21"/>
              </w:rPr>
            </w:pPr>
            <w:r>
              <w:rPr>
                <w:rFonts w:hint="eastAsia"/>
                <w:kern w:val="0"/>
                <w:szCs w:val="21"/>
              </w:rPr>
              <w:t>400A/m</w:t>
            </w:r>
          </w:p>
        </w:tc>
        <w:tc>
          <w:tcPr>
            <w:tcW w:w="757" w:type="pct"/>
            <w:tcBorders>
              <w:top w:val="single" w:sz="6" w:space="0" w:color="000000"/>
              <w:left w:val="single" w:sz="4" w:space="0" w:color="auto"/>
              <w:bottom w:val="single" w:sz="6" w:space="0" w:color="000000"/>
              <w:right w:val="single" w:sz="6" w:space="0" w:color="000000"/>
            </w:tcBorders>
            <w:vAlign w:val="center"/>
          </w:tcPr>
          <w:p w:rsidR="006C29D5" w:rsidRPr="00E92226" w:rsidRDefault="006C29D5" w:rsidP="002F7999">
            <w:pPr>
              <w:autoSpaceDE w:val="0"/>
              <w:autoSpaceDN w:val="0"/>
              <w:spacing w:line="300" w:lineRule="auto"/>
              <w:ind w:rightChars="5" w:right="10"/>
              <w:jc w:val="center"/>
              <w:rPr>
                <w:kern w:val="0"/>
                <w:szCs w:val="21"/>
              </w:rPr>
            </w:pPr>
            <w:r w:rsidRPr="003474D3">
              <w:rPr>
                <w:i/>
                <w:kern w:val="0"/>
                <w:szCs w:val="21"/>
              </w:rPr>
              <w:t>I</w:t>
            </w:r>
            <w:r>
              <w:rPr>
                <w:rFonts w:hint="eastAsia"/>
                <w:kern w:val="0"/>
                <w:szCs w:val="21"/>
                <w:vertAlign w:val="subscript"/>
              </w:rPr>
              <w:t>n</w:t>
            </w:r>
          </w:p>
        </w:tc>
        <w:tc>
          <w:tcPr>
            <w:tcW w:w="454" w:type="pct"/>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0" w:left="21" w:rightChars="40" w:right="84"/>
              <w:jc w:val="center"/>
              <w:rPr>
                <w:kern w:val="0"/>
                <w:szCs w:val="21"/>
              </w:rPr>
            </w:pPr>
            <w:r w:rsidRPr="00E92226">
              <w:rPr>
                <w:kern w:val="0"/>
                <w:szCs w:val="21"/>
              </w:rPr>
              <w:t>1</w:t>
            </w:r>
          </w:p>
        </w:tc>
        <w:tc>
          <w:tcPr>
            <w:tcW w:w="911"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3.0</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6C29D5" w:rsidRPr="00E92226" w:rsidRDefault="006C29D5" w:rsidP="002F7999">
            <w:pPr>
              <w:autoSpaceDE w:val="0"/>
              <w:autoSpaceDN w:val="0"/>
              <w:spacing w:line="300" w:lineRule="auto"/>
              <w:ind w:leftChars="11" w:left="23" w:rightChars="40" w:right="84"/>
              <w:jc w:val="center"/>
              <w:rPr>
                <w:kern w:val="0"/>
                <w:szCs w:val="21"/>
              </w:rPr>
            </w:pPr>
            <w:r w:rsidRPr="00E92226">
              <w:rPr>
                <w:kern w:val="0"/>
                <w:szCs w:val="21"/>
              </w:rPr>
              <w:t>±</w:t>
            </w:r>
            <w:r w:rsidRPr="00E92226">
              <w:rPr>
                <w:spacing w:val="1"/>
                <w:kern w:val="0"/>
                <w:szCs w:val="21"/>
              </w:rPr>
              <w:t xml:space="preserve"> </w:t>
            </w:r>
            <w:r w:rsidRPr="00E92226">
              <w:rPr>
                <w:kern w:val="0"/>
                <w:szCs w:val="21"/>
              </w:rPr>
              <w:t>3.0</w:t>
            </w:r>
          </w:p>
        </w:tc>
      </w:tr>
      <w:tr w:rsidR="006C29D5" w:rsidRPr="006A671D" w:rsidTr="000B6E1A">
        <w:trPr>
          <w:trHeight w:val="1261"/>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6C29D5" w:rsidRPr="006A671D" w:rsidRDefault="006C29D5" w:rsidP="00033257">
            <w:pPr>
              <w:autoSpaceDE w:val="0"/>
              <w:autoSpaceDN w:val="0"/>
              <w:spacing w:line="300" w:lineRule="auto"/>
              <w:ind w:leftChars="71" w:left="149"/>
              <w:rPr>
                <w:rFonts w:hAnsi="宋体"/>
                <w:kern w:val="0"/>
                <w:sz w:val="18"/>
                <w:szCs w:val="18"/>
              </w:rPr>
            </w:pPr>
            <w:r w:rsidRPr="006A671D">
              <w:rPr>
                <w:kern w:val="0"/>
                <w:sz w:val="18"/>
                <w:szCs w:val="18"/>
              </w:rPr>
              <w:t>(</w:t>
            </w:r>
            <w:r>
              <w:rPr>
                <w:rFonts w:hint="eastAsia"/>
                <w:kern w:val="0"/>
                <w:sz w:val="18"/>
                <w:szCs w:val="18"/>
              </w:rPr>
              <w:t>1</w:t>
            </w:r>
            <w:r w:rsidRPr="006A671D">
              <w:rPr>
                <w:kern w:val="0"/>
                <w:sz w:val="18"/>
                <w:szCs w:val="18"/>
              </w:rPr>
              <w:t xml:space="preserve">) </w:t>
            </w:r>
            <w:r w:rsidRPr="006A671D">
              <w:rPr>
                <w:rFonts w:hAnsi="宋体"/>
                <w:kern w:val="0"/>
                <w:sz w:val="18"/>
                <w:szCs w:val="18"/>
              </w:rPr>
              <w:t>要求电压对称变化。</w:t>
            </w:r>
          </w:p>
          <w:p w:rsidR="006C29D5" w:rsidRPr="006A671D" w:rsidRDefault="006C29D5" w:rsidP="00033257">
            <w:pPr>
              <w:autoSpaceDE w:val="0"/>
              <w:autoSpaceDN w:val="0"/>
              <w:spacing w:line="300" w:lineRule="auto"/>
              <w:ind w:leftChars="71" w:left="149"/>
              <w:rPr>
                <w:kern w:val="0"/>
                <w:sz w:val="18"/>
                <w:szCs w:val="18"/>
              </w:rPr>
            </w:pPr>
            <w:r w:rsidRPr="006A671D">
              <w:rPr>
                <w:kern w:val="0"/>
                <w:sz w:val="18"/>
                <w:szCs w:val="18"/>
              </w:rPr>
              <w:t>(</w:t>
            </w:r>
            <w:r>
              <w:rPr>
                <w:rFonts w:hint="eastAsia"/>
                <w:kern w:val="0"/>
                <w:sz w:val="18"/>
                <w:szCs w:val="18"/>
              </w:rPr>
              <w:t>2</w:t>
            </w:r>
            <w:r w:rsidRPr="006A671D">
              <w:rPr>
                <w:kern w:val="0"/>
                <w:sz w:val="18"/>
                <w:szCs w:val="18"/>
              </w:rPr>
              <w:t>)</w:t>
            </w:r>
            <w:r w:rsidRPr="006A671D">
              <w:rPr>
                <w:rFonts w:hint="eastAsia"/>
                <w:kern w:val="0"/>
                <w:sz w:val="18"/>
                <w:szCs w:val="18"/>
              </w:rPr>
              <w:t xml:space="preserve"> </w:t>
            </w:r>
            <w:r w:rsidRPr="006A671D">
              <w:rPr>
                <w:rFonts w:hAnsi="宋体"/>
                <w:kern w:val="0"/>
                <w:sz w:val="18"/>
                <w:szCs w:val="18"/>
              </w:rPr>
              <w:t>电流</w:t>
            </w:r>
            <w:r w:rsidRPr="006A671D">
              <w:rPr>
                <w:rFonts w:hAnsi="宋体" w:hint="eastAsia"/>
                <w:kern w:val="0"/>
                <w:sz w:val="18"/>
                <w:szCs w:val="18"/>
              </w:rPr>
              <w:t>有效</w:t>
            </w:r>
            <w:r w:rsidRPr="006A671D">
              <w:rPr>
                <w:rFonts w:hAnsi="宋体"/>
                <w:kern w:val="0"/>
                <w:sz w:val="18"/>
                <w:szCs w:val="18"/>
              </w:rPr>
              <w:t>值不高于</w:t>
            </w:r>
            <w:r w:rsidRPr="006A671D">
              <w:rPr>
                <w:kern w:val="0"/>
                <w:sz w:val="18"/>
                <w:szCs w:val="18"/>
              </w:rPr>
              <w:t xml:space="preserve"> </w:t>
            </w:r>
            <w:r w:rsidRPr="006A671D">
              <w:rPr>
                <w:i/>
                <w:kern w:val="0"/>
                <w:sz w:val="18"/>
                <w:szCs w:val="18"/>
              </w:rPr>
              <w:t>I</w:t>
            </w:r>
            <w:r w:rsidRPr="006A671D">
              <w:rPr>
                <w:kern w:val="0"/>
                <w:sz w:val="18"/>
                <w:szCs w:val="18"/>
                <w:vertAlign w:val="subscript"/>
              </w:rPr>
              <w:t>max</w:t>
            </w:r>
            <w:r w:rsidRPr="006A671D">
              <w:rPr>
                <w:rFonts w:hint="eastAsia"/>
                <w:kern w:val="0"/>
                <w:sz w:val="18"/>
                <w:szCs w:val="18"/>
                <w:vertAlign w:val="subscript"/>
              </w:rPr>
              <w:t xml:space="preserve"> </w:t>
            </w:r>
            <w:r w:rsidRPr="006A671D">
              <w:rPr>
                <w:rFonts w:hAnsi="宋体"/>
                <w:kern w:val="0"/>
                <w:sz w:val="18"/>
                <w:szCs w:val="18"/>
              </w:rPr>
              <w:t>且电流峰值不高于</w:t>
            </w:r>
            <w:r w:rsidRPr="006A671D">
              <w:rPr>
                <w:kern w:val="0"/>
                <w:sz w:val="18"/>
                <w:szCs w:val="18"/>
              </w:rPr>
              <w:t xml:space="preserve"> 1.41</w:t>
            </w:r>
            <w:r w:rsidRPr="006A671D">
              <w:rPr>
                <w:rFonts w:hint="eastAsia"/>
                <w:kern w:val="0"/>
                <w:sz w:val="18"/>
                <w:szCs w:val="18"/>
              </w:rPr>
              <w:t xml:space="preserve"> </w:t>
            </w:r>
            <w:r w:rsidRPr="006A671D">
              <w:rPr>
                <w:i/>
                <w:kern w:val="0"/>
                <w:sz w:val="18"/>
                <w:szCs w:val="18"/>
              </w:rPr>
              <w:t>I</w:t>
            </w:r>
            <w:r w:rsidRPr="006A671D">
              <w:rPr>
                <w:kern w:val="0"/>
                <w:sz w:val="18"/>
                <w:szCs w:val="18"/>
                <w:vertAlign w:val="subscript"/>
              </w:rPr>
              <w:t>max</w:t>
            </w:r>
            <w:r w:rsidRPr="006A671D">
              <w:rPr>
                <w:rFonts w:hAnsi="宋体"/>
                <w:kern w:val="0"/>
                <w:sz w:val="18"/>
                <w:szCs w:val="18"/>
              </w:rPr>
              <w:t>。此外</w:t>
            </w:r>
            <w:r w:rsidRPr="006A671D">
              <w:rPr>
                <w:rFonts w:hint="eastAsia"/>
                <w:kern w:val="0"/>
                <w:sz w:val="18"/>
                <w:szCs w:val="18"/>
              </w:rPr>
              <w:t>，</w:t>
            </w:r>
            <w:r w:rsidRPr="006A671D">
              <w:rPr>
                <w:rFonts w:hAnsi="宋体"/>
                <w:kern w:val="0"/>
                <w:sz w:val="18"/>
                <w:szCs w:val="18"/>
              </w:rPr>
              <w:t>对于单个谐波分量的幅度电流不超过</w:t>
            </w:r>
            <w:r w:rsidRPr="006A671D">
              <w:rPr>
                <w:kern w:val="0"/>
                <w:sz w:val="18"/>
                <w:szCs w:val="18"/>
              </w:rPr>
              <w:t xml:space="preserve"> (</w:t>
            </w:r>
            <w:r w:rsidRPr="006A671D">
              <w:rPr>
                <w:rFonts w:hint="eastAsia"/>
                <w:kern w:val="0"/>
                <w:sz w:val="18"/>
                <w:szCs w:val="18"/>
              </w:rPr>
              <w:t xml:space="preserve"> </w:t>
            </w:r>
            <w:r w:rsidRPr="006A671D">
              <w:rPr>
                <w:i/>
                <w:kern w:val="0"/>
                <w:sz w:val="18"/>
                <w:szCs w:val="18"/>
              </w:rPr>
              <w:t>I</w:t>
            </w:r>
            <w:r w:rsidRPr="006A671D">
              <w:rPr>
                <w:kern w:val="0"/>
                <w:sz w:val="18"/>
                <w:szCs w:val="18"/>
                <w:vertAlign w:val="subscript"/>
              </w:rPr>
              <w:t>1</w:t>
            </w:r>
            <w:r w:rsidRPr="006A671D">
              <w:rPr>
                <w:rFonts w:hint="eastAsia"/>
                <w:kern w:val="0"/>
                <w:sz w:val="18"/>
                <w:szCs w:val="18"/>
                <w:vertAlign w:val="subscript"/>
              </w:rPr>
              <w:t xml:space="preserve"> </w:t>
            </w:r>
            <w:r w:rsidRPr="006A671D">
              <w:rPr>
                <w:kern w:val="0"/>
                <w:sz w:val="18"/>
                <w:szCs w:val="18"/>
              </w:rPr>
              <w:t>/</w:t>
            </w:r>
            <w:r w:rsidRPr="006A671D">
              <w:rPr>
                <w:rFonts w:hint="eastAsia"/>
                <w:kern w:val="0"/>
                <w:sz w:val="18"/>
                <w:szCs w:val="18"/>
              </w:rPr>
              <w:t xml:space="preserve"> </w:t>
            </w:r>
            <w:r w:rsidRPr="006A671D">
              <w:rPr>
                <w:kern w:val="0"/>
                <w:sz w:val="18"/>
                <w:szCs w:val="18"/>
              </w:rPr>
              <w:t xml:space="preserve">h) </w:t>
            </w:r>
            <w:r w:rsidRPr="006A671D">
              <w:rPr>
                <w:rFonts w:hAnsi="宋体"/>
                <w:kern w:val="0"/>
                <w:sz w:val="18"/>
                <w:szCs w:val="18"/>
              </w:rPr>
              <w:t>，电压不超过</w:t>
            </w:r>
            <w:r w:rsidRPr="006A671D">
              <w:rPr>
                <w:kern w:val="0"/>
                <w:sz w:val="18"/>
                <w:szCs w:val="18"/>
              </w:rPr>
              <w:t>(0.12·</w:t>
            </w:r>
            <w:r w:rsidRPr="006A671D">
              <w:rPr>
                <w:i/>
                <w:kern w:val="0"/>
                <w:sz w:val="18"/>
                <w:szCs w:val="18"/>
              </w:rPr>
              <w:t>U</w:t>
            </w:r>
            <w:r w:rsidRPr="006A671D">
              <w:rPr>
                <w:kern w:val="0"/>
                <w:sz w:val="18"/>
                <w:szCs w:val="18"/>
                <w:vertAlign w:val="subscript"/>
              </w:rPr>
              <w:t>1</w:t>
            </w:r>
            <w:r w:rsidRPr="006A671D">
              <w:rPr>
                <w:rFonts w:hint="eastAsia"/>
                <w:kern w:val="0"/>
                <w:sz w:val="18"/>
                <w:szCs w:val="18"/>
                <w:vertAlign w:val="subscript"/>
              </w:rPr>
              <w:t xml:space="preserve"> </w:t>
            </w:r>
            <w:r w:rsidRPr="006A671D">
              <w:rPr>
                <w:kern w:val="0"/>
                <w:sz w:val="18"/>
                <w:szCs w:val="18"/>
              </w:rPr>
              <w:t>/</w:t>
            </w:r>
            <w:r w:rsidRPr="006A671D">
              <w:rPr>
                <w:rFonts w:hint="eastAsia"/>
                <w:kern w:val="0"/>
                <w:sz w:val="18"/>
                <w:szCs w:val="18"/>
              </w:rPr>
              <w:t xml:space="preserve"> </w:t>
            </w:r>
            <w:r w:rsidRPr="006A671D">
              <w:rPr>
                <w:kern w:val="0"/>
                <w:sz w:val="18"/>
                <w:szCs w:val="18"/>
              </w:rPr>
              <w:t xml:space="preserve">h) </w:t>
            </w:r>
            <w:r w:rsidRPr="006A671D">
              <w:rPr>
                <w:rFonts w:hAnsi="宋体"/>
                <w:kern w:val="0"/>
                <w:sz w:val="18"/>
                <w:szCs w:val="18"/>
              </w:rPr>
              <w:t>，</w:t>
            </w:r>
            <w:r w:rsidRPr="006A671D">
              <w:rPr>
                <w:kern w:val="0"/>
                <w:sz w:val="18"/>
                <w:szCs w:val="18"/>
              </w:rPr>
              <w:t xml:space="preserve"> h</w:t>
            </w:r>
            <w:r w:rsidRPr="006A671D">
              <w:rPr>
                <w:rFonts w:hint="eastAsia"/>
                <w:kern w:val="0"/>
                <w:sz w:val="18"/>
                <w:szCs w:val="18"/>
              </w:rPr>
              <w:t xml:space="preserve"> </w:t>
            </w:r>
            <w:r w:rsidRPr="006A671D">
              <w:rPr>
                <w:rFonts w:hAnsi="宋体"/>
                <w:kern w:val="0"/>
                <w:sz w:val="18"/>
                <w:szCs w:val="18"/>
              </w:rPr>
              <w:t>为谐波次数。</w:t>
            </w:r>
          </w:p>
          <w:p w:rsidR="006C29D5" w:rsidRPr="006A671D" w:rsidRDefault="006C29D5" w:rsidP="00F92CB9">
            <w:pPr>
              <w:autoSpaceDE w:val="0"/>
              <w:autoSpaceDN w:val="0"/>
              <w:spacing w:line="300" w:lineRule="auto"/>
              <w:ind w:leftChars="71" w:left="149"/>
              <w:rPr>
                <w:kern w:val="0"/>
                <w:szCs w:val="21"/>
              </w:rPr>
            </w:pPr>
            <w:r w:rsidRPr="006A671D">
              <w:rPr>
                <w:kern w:val="0"/>
                <w:sz w:val="18"/>
                <w:szCs w:val="18"/>
              </w:rPr>
              <w:t>(</w:t>
            </w:r>
            <w:r>
              <w:rPr>
                <w:rFonts w:hint="eastAsia"/>
                <w:kern w:val="0"/>
                <w:sz w:val="18"/>
                <w:szCs w:val="18"/>
              </w:rPr>
              <w:t>3</w:t>
            </w:r>
            <w:r w:rsidRPr="006A671D">
              <w:rPr>
                <w:kern w:val="0"/>
                <w:sz w:val="18"/>
                <w:szCs w:val="18"/>
              </w:rPr>
              <w:t>)</w:t>
            </w:r>
            <w:r w:rsidRPr="006A671D">
              <w:rPr>
                <w:rFonts w:hAnsi="宋体"/>
                <w:kern w:val="0"/>
                <w:sz w:val="18"/>
                <w:szCs w:val="18"/>
              </w:rPr>
              <w:t>两相中断仅适用那些缺相仍能够传输电能的</w:t>
            </w:r>
            <w:r w:rsidRPr="006A671D">
              <w:rPr>
                <w:rFonts w:hAnsi="宋体" w:hint="eastAsia"/>
                <w:kern w:val="0"/>
                <w:sz w:val="18"/>
                <w:szCs w:val="18"/>
              </w:rPr>
              <w:t>使用类型</w:t>
            </w:r>
            <w:r w:rsidRPr="006A671D">
              <w:rPr>
                <w:rFonts w:hAnsi="宋体"/>
                <w:kern w:val="0"/>
                <w:sz w:val="18"/>
                <w:szCs w:val="18"/>
              </w:rPr>
              <w:t>。这一要求仅适用于电网中处于故障的情况，并不是一种可选的</w:t>
            </w:r>
            <w:r w:rsidRPr="006A671D">
              <w:rPr>
                <w:rFonts w:hAnsi="宋体" w:hint="eastAsia"/>
                <w:kern w:val="0"/>
                <w:sz w:val="18"/>
                <w:szCs w:val="18"/>
              </w:rPr>
              <w:t>使用类型</w:t>
            </w:r>
            <w:r w:rsidRPr="006A671D">
              <w:rPr>
                <w:rFonts w:hAnsi="宋体"/>
                <w:kern w:val="0"/>
                <w:sz w:val="18"/>
                <w:szCs w:val="18"/>
              </w:rPr>
              <w:t>。单相供电</w:t>
            </w:r>
            <w:r w:rsidRPr="006A671D">
              <w:rPr>
                <w:rFonts w:hAnsi="宋体" w:hint="eastAsia"/>
                <w:kern w:val="0"/>
                <w:sz w:val="18"/>
                <w:szCs w:val="18"/>
              </w:rPr>
              <w:t>的多相仪表，不得为了进行本试验而</w:t>
            </w:r>
            <w:proofErr w:type="gramStart"/>
            <w:r w:rsidRPr="006A671D">
              <w:rPr>
                <w:rFonts w:hAnsi="宋体" w:hint="eastAsia"/>
                <w:kern w:val="0"/>
                <w:sz w:val="18"/>
                <w:szCs w:val="18"/>
              </w:rPr>
              <w:t>中断该相的</w:t>
            </w:r>
            <w:proofErr w:type="gramEnd"/>
            <w:r w:rsidRPr="006A671D">
              <w:rPr>
                <w:rFonts w:hAnsi="宋体" w:hint="eastAsia"/>
                <w:kern w:val="0"/>
                <w:sz w:val="18"/>
                <w:szCs w:val="18"/>
              </w:rPr>
              <w:t>电压。</w:t>
            </w:r>
          </w:p>
        </w:tc>
      </w:tr>
    </w:tbl>
    <w:p w:rsidR="00EB507B" w:rsidRPr="001D63A7" w:rsidRDefault="00EB507B" w:rsidP="001D63A7">
      <w:pPr>
        <w:spacing w:line="360" w:lineRule="auto"/>
        <w:outlineLvl w:val="2"/>
        <w:rPr>
          <w:sz w:val="24"/>
        </w:rPr>
      </w:pPr>
      <w:r w:rsidRPr="001D63A7">
        <w:rPr>
          <w:rFonts w:hint="eastAsia"/>
          <w:sz w:val="24"/>
        </w:rPr>
        <w:t>6.2.7</w:t>
      </w:r>
      <w:r w:rsidRPr="001D63A7">
        <w:rPr>
          <w:rFonts w:hint="eastAsia"/>
          <w:sz w:val="24"/>
        </w:rPr>
        <w:t>允许的</w:t>
      </w:r>
      <w:r w:rsidR="0071535E" w:rsidRPr="001D63A7">
        <w:rPr>
          <w:rFonts w:hint="eastAsia"/>
          <w:sz w:val="24"/>
        </w:rPr>
        <w:t>干扰</w:t>
      </w:r>
    </w:p>
    <w:p w:rsidR="0071535E" w:rsidRPr="00053785" w:rsidRDefault="0071535E" w:rsidP="00EB507B">
      <w:pPr>
        <w:pStyle w:val="afa"/>
        <w:spacing w:line="360" w:lineRule="auto"/>
        <w:ind w:firstLineChars="0" w:firstLine="0"/>
        <w:rPr>
          <w:sz w:val="24"/>
          <w:szCs w:val="24"/>
        </w:rPr>
      </w:pPr>
      <w:r w:rsidRPr="0071535E">
        <w:rPr>
          <w:rFonts w:hint="eastAsia"/>
          <w:sz w:val="24"/>
          <w:szCs w:val="24"/>
        </w:rPr>
        <w:t>6.2.</w:t>
      </w:r>
      <w:r>
        <w:rPr>
          <w:rFonts w:hint="eastAsia"/>
          <w:sz w:val="24"/>
          <w:szCs w:val="24"/>
        </w:rPr>
        <w:t>7</w:t>
      </w:r>
      <w:r w:rsidRPr="0071535E">
        <w:rPr>
          <w:rFonts w:hint="eastAsia"/>
          <w:sz w:val="24"/>
          <w:szCs w:val="24"/>
        </w:rPr>
        <w:t>.1  概述</w:t>
      </w:r>
    </w:p>
    <w:p w:rsidR="00EB507B" w:rsidRDefault="0071535E" w:rsidP="0071535E">
      <w:pPr>
        <w:pStyle w:val="afa"/>
        <w:spacing w:line="360" w:lineRule="auto"/>
        <w:ind w:firstLine="480"/>
        <w:rPr>
          <w:sz w:val="24"/>
          <w:szCs w:val="24"/>
        </w:rPr>
      </w:pPr>
      <w:r w:rsidRPr="0071535E">
        <w:rPr>
          <w:rFonts w:hint="eastAsia"/>
          <w:sz w:val="24"/>
          <w:szCs w:val="24"/>
        </w:rPr>
        <w:t>仪表应能承受在正常工作条件下出现的干扰；如6.2.1所述，仪表在表5所列出的任何干扰下不应发生重大缺陷。</w:t>
      </w:r>
    </w:p>
    <w:p w:rsidR="0071535E" w:rsidRPr="006A671D" w:rsidRDefault="0071535E" w:rsidP="0071535E">
      <w:pPr>
        <w:tabs>
          <w:tab w:val="left" w:pos="540"/>
        </w:tabs>
        <w:spacing w:line="300" w:lineRule="auto"/>
        <w:outlineLvl w:val="3"/>
        <w:rPr>
          <w:color w:val="000000"/>
          <w:sz w:val="24"/>
        </w:rPr>
      </w:pPr>
      <w:bookmarkStart w:id="43" w:name="_Toc529450295"/>
      <w:r w:rsidRPr="006A671D">
        <w:rPr>
          <w:rFonts w:hint="eastAsia"/>
          <w:color w:val="000000"/>
          <w:sz w:val="24"/>
        </w:rPr>
        <w:t>6</w:t>
      </w:r>
      <w:r w:rsidRPr="006A671D">
        <w:rPr>
          <w:color w:val="000000"/>
          <w:sz w:val="24"/>
        </w:rPr>
        <w:t>.2.</w:t>
      </w:r>
      <w:r w:rsidR="00B64F97">
        <w:rPr>
          <w:rFonts w:hint="eastAsia"/>
          <w:color w:val="000000"/>
          <w:sz w:val="24"/>
        </w:rPr>
        <w:t>7</w:t>
      </w:r>
      <w:r w:rsidRPr="006A671D">
        <w:rPr>
          <w:color w:val="000000"/>
          <w:sz w:val="24"/>
        </w:rPr>
        <w:t xml:space="preserve">.2 </w:t>
      </w:r>
      <w:r w:rsidRPr="006A671D">
        <w:rPr>
          <w:rFonts w:hint="eastAsia"/>
          <w:color w:val="000000"/>
          <w:sz w:val="24"/>
        </w:rPr>
        <w:t xml:space="preserve"> </w:t>
      </w:r>
      <w:r w:rsidRPr="006A671D">
        <w:rPr>
          <w:color w:val="000000"/>
          <w:sz w:val="24"/>
        </w:rPr>
        <w:t>干扰</w:t>
      </w:r>
      <w:bookmarkEnd w:id="43"/>
    </w:p>
    <w:p w:rsidR="00362D69" w:rsidRDefault="0071535E" w:rsidP="0071535E">
      <w:pPr>
        <w:pStyle w:val="afa"/>
        <w:spacing w:line="360" w:lineRule="auto"/>
        <w:ind w:firstLine="480"/>
        <w:rPr>
          <w:rFonts w:ascii="Times New Roman" w:hAnsi="宋体"/>
          <w:kern w:val="2"/>
          <w:sz w:val="24"/>
          <w:szCs w:val="24"/>
        </w:rPr>
      </w:pPr>
      <w:r w:rsidRPr="0071535E">
        <w:rPr>
          <w:rFonts w:ascii="Times New Roman" w:hAnsi="宋体"/>
          <w:kern w:val="2"/>
          <w:sz w:val="24"/>
          <w:szCs w:val="24"/>
        </w:rPr>
        <w:t>误差</w:t>
      </w:r>
      <w:r w:rsidRPr="0071535E">
        <w:rPr>
          <w:rFonts w:ascii="Times New Roman" w:hAnsi="宋体" w:hint="eastAsia"/>
          <w:kern w:val="2"/>
          <w:sz w:val="24"/>
          <w:szCs w:val="24"/>
        </w:rPr>
        <w:t>偏移</w:t>
      </w:r>
      <w:r w:rsidRPr="0071535E">
        <w:rPr>
          <w:rFonts w:ascii="Times New Roman" w:hAnsi="宋体"/>
          <w:kern w:val="2"/>
          <w:sz w:val="24"/>
          <w:szCs w:val="24"/>
        </w:rPr>
        <w:t>大于表</w:t>
      </w:r>
      <w:r w:rsidR="007D1C51">
        <w:rPr>
          <w:rFonts w:ascii="Times New Roman" w:hint="eastAsia"/>
          <w:kern w:val="2"/>
          <w:sz w:val="24"/>
          <w:szCs w:val="24"/>
        </w:rPr>
        <w:t>8</w:t>
      </w:r>
      <w:r w:rsidRPr="0071535E">
        <w:rPr>
          <w:rFonts w:ascii="Times New Roman" w:hAnsi="宋体"/>
          <w:kern w:val="2"/>
          <w:sz w:val="24"/>
          <w:szCs w:val="24"/>
        </w:rPr>
        <w:t>所规定的</w:t>
      </w:r>
      <w:r w:rsidRPr="0071535E">
        <w:rPr>
          <w:rFonts w:ascii="Times New Roman" w:hAnsi="宋体" w:hint="eastAsia"/>
          <w:kern w:val="2"/>
          <w:sz w:val="24"/>
          <w:szCs w:val="24"/>
        </w:rPr>
        <w:t>极限</w:t>
      </w:r>
      <w:r w:rsidRPr="0071535E">
        <w:rPr>
          <w:rFonts w:ascii="Times New Roman" w:hAnsi="宋体"/>
          <w:kern w:val="2"/>
          <w:sz w:val="24"/>
          <w:szCs w:val="24"/>
        </w:rPr>
        <w:t>的现象称为重大</w:t>
      </w:r>
      <w:r w:rsidRPr="0071535E">
        <w:rPr>
          <w:rFonts w:ascii="Times New Roman" w:hAnsi="宋体" w:hint="eastAsia"/>
          <w:kern w:val="2"/>
          <w:sz w:val="24"/>
          <w:szCs w:val="24"/>
        </w:rPr>
        <w:t>缺陷</w:t>
      </w:r>
      <w:r w:rsidRPr="0071535E">
        <w:rPr>
          <w:rFonts w:ascii="Times New Roman" w:hAnsi="宋体"/>
          <w:kern w:val="2"/>
          <w:sz w:val="24"/>
          <w:szCs w:val="24"/>
        </w:rPr>
        <w:t>。如果仪表不施加电流工作在表</w:t>
      </w:r>
      <w:r w:rsidR="007D1C51">
        <w:rPr>
          <w:rFonts w:ascii="Times New Roman" w:hint="eastAsia"/>
          <w:kern w:val="2"/>
          <w:sz w:val="24"/>
          <w:szCs w:val="24"/>
        </w:rPr>
        <w:t>8</w:t>
      </w:r>
      <w:r w:rsidRPr="0071535E">
        <w:rPr>
          <w:rFonts w:ascii="Times New Roman" w:hAnsi="宋体"/>
          <w:kern w:val="2"/>
          <w:sz w:val="24"/>
          <w:szCs w:val="24"/>
        </w:rPr>
        <w:t>列出的条件下，寄存器的变化量和测试输出等量电能的变化量不超过</w:t>
      </w:r>
      <m:oMath>
        <m:f>
          <m:fPr>
            <m:type m:val="lin"/>
            <m:ctrlPr>
              <w:rPr>
                <w:rFonts w:ascii="Cambria Math" w:hAnsi="Cambria Math"/>
                <w:i/>
                <w:kern w:val="2"/>
                <w:sz w:val="24"/>
                <w:szCs w:val="24"/>
              </w:rPr>
            </m:ctrlPr>
          </m:fPr>
          <m:num>
            <m:r>
              <w:rPr>
                <w:rFonts w:ascii="Cambria Math" w:hAnsi="Cambria Math" w:hint="eastAsia"/>
                <w:kern w:val="2"/>
                <w:sz w:val="24"/>
                <w:szCs w:val="24"/>
              </w:rPr>
              <m:t>m</m:t>
            </m:r>
            <m:r>
              <w:rPr>
                <w:rFonts w:ascii="Cambria Math" w:hAnsi="Cambria Math"/>
                <w:kern w:val="2"/>
                <w:sz w:val="24"/>
                <w:szCs w:val="24"/>
              </w:rPr>
              <m:t>∙</m:t>
            </m:r>
            <m:sSub>
              <m:sSubPr>
                <m:ctrlPr>
                  <w:rPr>
                    <w:rFonts w:ascii="Cambria Math" w:hAnsi="Cambria Math"/>
                    <w:i/>
                    <w:kern w:val="2"/>
                    <w:sz w:val="24"/>
                    <w:szCs w:val="24"/>
                  </w:rPr>
                </m:ctrlPr>
              </m:sSubPr>
              <m:e>
                <m:r>
                  <w:rPr>
                    <w:rFonts w:ascii="Cambria Math" w:hAnsi="Cambria Math"/>
                    <w:kern w:val="2"/>
                    <w:sz w:val="24"/>
                    <w:szCs w:val="24"/>
                  </w:rPr>
                  <m:t>U</m:t>
                </m:r>
              </m:e>
              <m:sub>
                <m:r>
                  <m:rPr>
                    <m:sty m:val="p"/>
                  </m:rPr>
                  <w:rPr>
                    <w:rFonts w:ascii="Cambria Math" w:hAnsi="Cambria Math"/>
                    <w:kern w:val="2"/>
                    <w:sz w:val="24"/>
                    <w:szCs w:val="24"/>
                  </w:rPr>
                  <m:t>nom</m:t>
                </m:r>
              </m:sub>
            </m:sSub>
            <m:r>
              <m:rPr>
                <m:sty m:val="p"/>
              </m:rPr>
              <w:rPr>
                <w:rFonts w:ascii="Cambria Math" w:hAnsi="Cambria Math"/>
                <w:kern w:val="2"/>
                <w:sz w:val="24"/>
                <w:szCs w:val="24"/>
              </w:rPr>
              <m:t>∙</m:t>
            </m:r>
            <m:sSub>
              <m:sSubPr>
                <m:ctrlPr>
                  <w:rPr>
                    <w:rFonts w:ascii="Cambria Math" w:hAnsi="Cambria Math"/>
                    <w:kern w:val="2"/>
                    <w:sz w:val="24"/>
                    <w:szCs w:val="24"/>
                  </w:rPr>
                </m:ctrlPr>
              </m:sSubPr>
              <m:e>
                <m:r>
                  <w:rPr>
                    <w:rFonts w:ascii="Cambria Math" w:hAnsi="Cambria Math"/>
                    <w:kern w:val="2"/>
                    <w:sz w:val="24"/>
                    <w:szCs w:val="24"/>
                  </w:rPr>
                  <m:t>I</m:t>
                </m:r>
              </m:e>
              <m:sub>
                <m:r>
                  <m:rPr>
                    <m:sty m:val="p"/>
                  </m:rPr>
                  <w:rPr>
                    <w:rFonts w:ascii="Cambria Math" w:hAnsi="Cambria Math"/>
                    <w:kern w:val="2"/>
                    <w:sz w:val="24"/>
                    <w:szCs w:val="24"/>
                  </w:rPr>
                  <m:t>max</m:t>
                </m:r>
              </m:sub>
            </m:sSub>
          </m:num>
          <m:den>
            <m:sSub>
              <m:sSubPr>
                <m:ctrlPr>
                  <w:rPr>
                    <w:rFonts w:ascii="Cambria Math" w:hAnsi="Cambria Math"/>
                    <w:i/>
                    <w:kern w:val="2"/>
                    <w:sz w:val="24"/>
                    <w:szCs w:val="24"/>
                  </w:rPr>
                </m:ctrlPr>
              </m:sSubPr>
              <m:e>
                <m:r>
                  <w:rPr>
                    <w:rFonts w:ascii="Cambria Math" w:hAnsi="Cambria Math"/>
                    <w:kern w:val="2"/>
                    <w:sz w:val="24"/>
                    <w:szCs w:val="24"/>
                  </w:rPr>
                  <m:t>m</m:t>
                </m:r>
              </m:e>
              <m:sub>
                <m:r>
                  <m:rPr>
                    <m:sty m:val="p"/>
                  </m:rPr>
                  <w:rPr>
                    <w:rFonts w:ascii="Cambria Math" w:hAnsi="Cambria Math"/>
                    <w:kern w:val="2"/>
                    <w:sz w:val="24"/>
                    <w:szCs w:val="24"/>
                  </w:rPr>
                  <m:t>c</m:t>
                </m:r>
              </m:sub>
            </m:sSub>
          </m:den>
        </m:f>
        <m:r>
          <w:rPr>
            <w:rFonts w:ascii="Cambria Math" w:hAnsi="Cambria Math"/>
            <w:kern w:val="2"/>
            <w:sz w:val="24"/>
            <w:szCs w:val="24"/>
          </w:rPr>
          <m:t>∙</m:t>
        </m:r>
        <m:sSup>
          <m:sSupPr>
            <m:ctrlPr>
              <w:rPr>
                <w:rFonts w:ascii="Cambria Math" w:hAnsi="Cambria Math"/>
                <w:i/>
                <w:kern w:val="2"/>
                <w:sz w:val="24"/>
                <w:szCs w:val="24"/>
              </w:rPr>
            </m:ctrlPr>
          </m:sSupPr>
          <m:e>
            <m:r>
              <w:rPr>
                <w:rFonts w:ascii="Cambria Math" w:hAnsi="Cambria Math"/>
                <w:kern w:val="2"/>
                <w:sz w:val="24"/>
                <w:szCs w:val="24"/>
              </w:rPr>
              <m:t>10</m:t>
            </m:r>
          </m:e>
          <m:sup>
            <m:r>
              <w:rPr>
                <w:rFonts w:ascii="Cambria Math" w:hAnsi="Cambria Math"/>
                <w:kern w:val="2"/>
                <w:sz w:val="24"/>
                <w:szCs w:val="24"/>
              </w:rPr>
              <m:t>-6</m:t>
            </m:r>
          </m:sup>
        </m:sSup>
        <m:r>
          <m:rPr>
            <m:sty m:val="p"/>
          </m:rPr>
          <w:rPr>
            <w:rFonts w:ascii="Cambria Math" w:hAnsi="Cambria Math"/>
            <w:kern w:val="2"/>
            <w:sz w:val="24"/>
            <w:szCs w:val="24"/>
          </w:rPr>
          <m:t>kWh</m:t>
        </m:r>
      </m:oMath>
      <w:r w:rsidRPr="0071535E">
        <w:rPr>
          <w:rFonts w:ascii="Times New Roman" w:hAnsi="宋体"/>
          <w:kern w:val="2"/>
          <w:sz w:val="24"/>
          <w:szCs w:val="24"/>
        </w:rPr>
        <w:t>（</w:t>
      </w:r>
      <w:r w:rsidRPr="0071535E">
        <w:rPr>
          <w:rFonts w:ascii="Times New Roman" w:hAnsi="宋体" w:hint="eastAsia"/>
          <w:kern w:val="2"/>
          <w:sz w:val="24"/>
          <w:szCs w:val="24"/>
        </w:rPr>
        <w:t>临界改变</w:t>
      </w:r>
      <w:r w:rsidRPr="0071535E">
        <w:rPr>
          <w:rFonts w:ascii="Times New Roman" w:hAnsi="宋体"/>
          <w:kern w:val="2"/>
          <w:sz w:val="24"/>
          <w:szCs w:val="24"/>
        </w:rPr>
        <w:t>值），不</w:t>
      </w:r>
      <w:r w:rsidRPr="0071535E">
        <w:rPr>
          <w:rFonts w:ascii="Times New Roman" w:hAnsi="宋体" w:hint="eastAsia"/>
          <w:kern w:val="2"/>
          <w:sz w:val="24"/>
          <w:szCs w:val="24"/>
        </w:rPr>
        <w:t>应视作重</w:t>
      </w:r>
      <w:r w:rsidRPr="0071535E">
        <w:rPr>
          <w:rFonts w:ascii="Times New Roman" w:hAnsi="宋体"/>
          <w:kern w:val="2"/>
          <w:sz w:val="24"/>
          <w:szCs w:val="24"/>
        </w:rPr>
        <w:t>大</w:t>
      </w:r>
      <w:r w:rsidRPr="0071535E">
        <w:rPr>
          <w:rFonts w:ascii="Times New Roman" w:hAnsi="宋体" w:hint="eastAsia"/>
          <w:kern w:val="2"/>
          <w:sz w:val="24"/>
          <w:szCs w:val="24"/>
        </w:rPr>
        <w:t>缺陷</w:t>
      </w:r>
      <w:r w:rsidRPr="0071535E">
        <w:rPr>
          <w:rFonts w:ascii="Times New Roman" w:hAnsi="宋体"/>
          <w:kern w:val="2"/>
          <w:sz w:val="24"/>
          <w:szCs w:val="24"/>
        </w:rPr>
        <w:t>。其中</w:t>
      </w:r>
      <w:r w:rsidRPr="0071535E">
        <w:rPr>
          <w:rFonts w:ascii="Times New Roman"/>
          <w:i/>
          <w:kern w:val="2"/>
          <w:sz w:val="24"/>
          <w:szCs w:val="24"/>
        </w:rPr>
        <w:t>m</w:t>
      </w:r>
      <w:r w:rsidRPr="0071535E">
        <w:rPr>
          <w:rFonts w:ascii="Times New Roman" w:hAnsi="宋体"/>
          <w:kern w:val="2"/>
          <w:sz w:val="24"/>
          <w:szCs w:val="24"/>
        </w:rPr>
        <w:t>是测量</w:t>
      </w:r>
      <w:r w:rsidRPr="0071535E">
        <w:rPr>
          <w:rFonts w:ascii="Times New Roman" w:hAnsi="宋体" w:hint="eastAsia"/>
          <w:kern w:val="2"/>
          <w:sz w:val="24"/>
          <w:szCs w:val="24"/>
        </w:rPr>
        <w:t>单元</w:t>
      </w:r>
      <w:r w:rsidRPr="0071535E">
        <w:rPr>
          <w:rFonts w:ascii="Times New Roman" w:hAnsi="宋体"/>
          <w:kern w:val="2"/>
          <w:sz w:val="24"/>
          <w:szCs w:val="24"/>
        </w:rPr>
        <w:t>数，</w:t>
      </w:r>
      <w:r w:rsidRPr="0071535E">
        <w:rPr>
          <w:rFonts w:ascii="Times New Roman"/>
          <w:i/>
          <w:kern w:val="2"/>
          <w:sz w:val="24"/>
          <w:szCs w:val="24"/>
        </w:rPr>
        <w:t>U</w:t>
      </w:r>
      <w:r w:rsidRPr="0071535E">
        <w:rPr>
          <w:rFonts w:ascii="Times New Roman"/>
          <w:kern w:val="2"/>
          <w:sz w:val="24"/>
          <w:szCs w:val="24"/>
          <w:vertAlign w:val="subscript"/>
        </w:rPr>
        <w:t>nom</w:t>
      </w:r>
      <w:r w:rsidRPr="0071535E">
        <w:rPr>
          <w:rFonts w:ascii="Times New Roman" w:hAnsi="宋体" w:hint="eastAsia"/>
          <w:kern w:val="2"/>
          <w:sz w:val="24"/>
          <w:szCs w:val="24"/>
        </w:rPr>
        <w:t>单位为</w:t>
      </w:r>
      <w:r w:rsidRPr="0071535E">
        <w:rPr>
          <w:rFonts w:ascii="Times New Roman" w:hAnsi="宋体" w:hint="eastAsia"/>
          <w:kern w:val="2"/>
          <w:sz w:val="24"/>
          <w:szCs w:val="24"/>
        </w:rPr>
        <w:t>V</w:t>
      </w:r>
      <w:r w:rsidRPr="0071535E">
        <w:rPr>
          <w:rFonts w:ascii="Times New Roman" w:hAnsi="宋体"/>
          <w:kern w:val="2"/>
          <w:sz w:val="24"/>
          <w:szCs w:val="24"/>
        </w:rPr>
        <w:t>，</w:t>
      </w:r>
      <w:r w:rsidRPr="0071535E">
        <w:rPr>
          <w:rFonts w:ascii="Times New Roman"/>
          <w:i/>
          <w:kern w:val="2"/>
          <w:sz w:val="24"/>
          <w:szCs w:val="24"/>
        </w:rPr>
        <w:t>I</w:t>
      </w:r>
      <w:r w:rsidRPr="0071535E">
        <w:rPr>
          <w:rFonts w:ascii="Times New Roman"/>
          <w:kern w:val="2"/>
          <w:sz w:val="24"/>
          <w:szCs w:val="24"/>
          <w:vertAlign w:val="subscript"/>
        </w:rPr>
        <w:t>max</w:t>
      </w:r>
      <w:r w:rsidRPr="0071535E">
        <w:rPr>
          <w:rFonts w:ascii="Times New Roman" w:hAnsi="宋体" w:hint="eastAsia"/>
          <w:kern w:val="2"/>
          <w:sz w:val="24"/>
          <w:szCs w:val="24"/>
        </w:rPr>
        <w:t>单位为</w:t>
      </w:r>
      <w:r w:rsidRPr="0071535E">
        <w:rPr>
          <w:rFonts w:ascii="Times New Roman" w:hAnsi="宋体" w:hint="eastAsia"/>
          <w:kern w:val="2"/>
          <w:sz w:val="24"/>
          <w:szCs w:val="24"/>
        </w:rPr>
        <w:t>A</w:t>
      </w:r>
      <w:r w:rsidR="000B6E1A">
        <w:rPr>
          <w:rFonts w:ascii="Times New Roman" w:hAnsi="宋体" w:hint="eastAsia"/>
          <w:kern w:val="2"/>
          <w:sz w:val="24"/>
          <w:szCs w:val="24"/>
        </w:rPr>
        <w:t>，</w:t>
      </w:r>
      <w:r w:rsidR="000B6E1A" w:rsidRPr="0071535E">
        <w:rPr>
          <w:rFonts w:ascii="Times New Roman"/>
          <w:i/>
          <w:kern w:val="2"/>
          <w:sz w:val="24"/>
          <w:szCs w:val="24"/>
        </w:rPr>
        <w:t>m</w:t>
      </w:r>
      <w:r w:rsidR="000B6E1A" w:rsidRPr="000B6E1A">
        <w:rPr>
          <w:rFonts w:ascii="Times New Roman"/>
          <w:kern w:val="2"/>
          <w:sz w:val="24"/>
          <w:szCs w:val="24"/>
          <w:vertAlign w:val="subscript"/>
        </w:rPr>
        <w:t>c</w:t>
      </w:r>
      <w:r w:rsidR="000B6E1A" w:rsidRPr="0071535E">
        <w:rPr>
          <w:rFonts w:ascii="Times New Roman" w:hAnsi="宋体"/>
          <w:kern w:val="2"/>
          <w:sz w:val="24"/>
          <w:szCs w:val="24"/>
        </w:rPr>
        <w:t>是</w:t>
      </w:r>
      <w:r w:rsidR="000B6E1A" w:rsidRPr="000B6E1A">
        <w:rPr>
          <w:rFonts w:ascii="Times New Roman" w:hAnsi="宋体" w:hint="eastAsia"/>
          <w:kern w:val="2"/>
          <w:sz w:val="24"/>
          <w:szCs w:val="24"/>
        </w:rPr>
        <w:t>电能倍率常数</w:t>
      </w:r>
      <w:r w:rsidRPr="0071535E">
        <w:rPr>
          <w:rFonts w:ascii="Times New Roman" w:hAnsi="宋体"/>
          <w:kern w:val="2"/>
          <w:sz w:val="24"/>
          <w:szCs w:val="24"/>
        </w:rPr>
        <w:t>。</w:t>
      </w:r>
    </w:p>
    <w:p w:rsidR="0071535E" w:rsidRPr="006A671D" w:rsidRDefault="0071535E" w:rsidP="0071535E">
      <w:pPr>
        <w:pStyle w:val="afc"/>
        <w:ind w:firstLineChars="0" w:firstLine="0"/>
        <w:jc w:val="center"/>
      </w:pPr>
      <w:r w:rsidRPr="006A671D">
        <w:rPr>
          <w:rFonts w:hAnsi="宋体"/>
        </w:rPr>
        <w:t>表</w:t>
      </w:r>
      <w:r w:rsidR="007D1C51">
        <w:rPr>
          <w:rFonts w:hint="eastAsia"/>
        </w:rPr>
        <w:t>8</w:t>
      </w:r>
      <w:r w:rsidRPr="006A671D">
        <w:rPr>
          <w:rFonts w:hAnsi="宋体" w:hint="eastAsia"/>
        </w:rPr>
        <w:t xml:space="preserve"> </w:t>
      </w:r>
      <w:r w:rsidRPr="006A671D">
        <w:rPr>
          <w:rFonts w:hAnsi="宋体" w:hint="eastAsia"/>
        </w:rPr>
        <w:t>干扰</w:t>
      </w:r>
    </w:p>
    <w:tbl>
      <w:tblPr>
        <w:tblW w:w="4987" w:type="pct"/>
        <w:tblLayout w:type="fixed"/>
        <w:tblCellMar>
          <w:left w:w="0" w:type="dxa"/>
          <w:right w:w="0" w:type="dxa"/>
        </w:tblCellMar>
        <w:tblLook w:val="0000" w:firstRow="0" w:lastRow="0" w:firstColumn="0" w:lastColumn="0" w:noHBand="0" w:noVBand="0"/>
      </w:tblPr>
      <w:tblGrid>
        <w:gridCol w:w="1614"/>
        <w:gridCol w:w="3635"/>
        <w:gridCol w:w="4091"/>
      </w:tblGrid>
      <w:tr w:rsidR="006E2410" w:rsidRPr="006A671D" w:rsidTr="006E2410">
        <w:trPr>
          <w:trHeight w:val="390"/>
        </w:trPr>
        <w:tc>
          <w:tcPr>
            <w:tcW w:w="864"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536469">
            <w:pPr>
              <w:autoSpaceDE w:val="0"/>
              <w:autoSpaceDN w:val="0"/>
              <w:spacing w:line="300" w:lineRule="auto"/>
              <w:jc w:val="center"/>
              <w:rPr>
                <w:kern w:val="0"/>
                <w:szCs w:val="21"/>
              </w:rPr>
            </w:pPr>
            <w:r w:rsidRPr="006A671D">
              <w:rPr>
                <w:rFonts w:hAnsi="宋体"/>
                <w:bCs/>
                <w:spacing w:val="-1"/>
                <w:kern w:val="0"/>
                <w:szCs w:val="21"/>
              </w:rPr>
              <w:t>干扰量</w:t>
            </w: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536469">
            <w:pPr>
              <w:autoSpaceDE w:val="0"/>
              <w:autoSpaceDN w:val="0"/>
              <w:spacing w:line="300" w:lineRule="auto"/>
              <w:ind w:leftChars="29" w:left="61" w:rightChars="13" w:right="27"/>
              <w:jc w:val="center"/>
              <w:rPr>
                <w:kern w:val="0"/>
                <w:szCs w:val="21"/>
              </w:rPr>
            </w:pPr>
            <w:r w:rsidRPr="006A671D">
              <w:rPr>
                <w:rFonts w:hAnsi="宋体"/>
                <w:bCs/>
                <w:spacing w:val="-1"/>
                <w:kern w:val="0"/>
                <w:szCs w:val="21"/>
              </w:rPr>
              <w:t>干扰等级</w:t>
            </w:r>
          </w:p>
        </w:tc>
        <w:tc>
          <w:tcPr>
            <w:tcW w:w="2190"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536469">
            <w:pPr>
              <w:autoSpaceDE w:val="0"/>
              <w:autoSpaceDN w:val="0"/>
              <w:spacing w:line="300" w:lineRule="auto"/>
              <w:ind w:leftChars="53" w:left="148" w:rightChars="60" w:right="126" w:hangingChars="18" w:hanging="37"/>
              <w:jc w:val="center"/>
              <w:rPr>
                <w:kern w:val="0"/>
                <w:szCs w:val="21"/>
              </w:rPr>
            </w:pPr>
            <w:r w:rsidRPr="006A671D">
              <w:rPr>
                <w:rFonts w:hAnsi="宋体"/>
                <w:bCs/>
                <w:spacing w:val="-1"/>
                <w:kern w:val="0"/>
                <w:szCs w:val="21"/>
              </w:rPr>
              <w:t>允许的影响</w:t>
            </w:r>
          </w:p>
        </w:tc>
      </w:tr>
      <w:tr w:rsidR="006E2410"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6E2410" w:rsidRPr="00D964A1" w:rsidRDefault="006E2410" w:rsidP="00033257">
            <w:pPr>
              <w:autoSpaceDE w:val="0"/>
              <w:autoSpaceDN w:val="0"/>
              <w:spacing w:line="300" w:lineRule="auto"/>
              <w:rPr>
                <w:kern w:val="0"/>
                <w:szCs w:val="21"/>
              </w:rPr>
            </w:pPr>
            <w:r w:rsidRPr="00D964A1">
              <w:rPr>
                <w:rFonts w:hAnsi="宋体"/>
                <w:spacing w:val="1"/>
                <w:kern w:val="0"/>
                <w:szCs w:val="21"/>
              </w:rPr>
              <w:t>电压</w:t>
            </w:r>
            <w:r w:rsidR="006C29D5" w:rsidRPr="00D964A1">
              <w:rPr>
                <w:rFonts w:hAnsi="宋体"/>
                <w:spacing w:val="1"/>
                <w:kern w:val="0"/>
                <w:szCs w:val="21"/>
              </w:rPr>
              <w:t>短时</w:t>
            </w:r>
            <w:r w:rsidRPr="00D964A1">
              <w:rPr>
                <w:rFonts w:hAnsi="宋体"/>
                <w:spacing w:val="1"/>
                <w:kern w:val="0"/>
                <w:szCs w:val="21"/>
              </w:rPr>
              <w:t>中断</w:t>
            </w: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Pr="00D964A1" w:rsidRDefault="006C29D5" w:rsidP="00033257">
            <w:pPr>
              <w:autoSpaceDE w:val="0"/>
              <w:autoSpaceDN w:val="0"/>
              <w:spacing w:line="300" w:lineRule="auto"/>
              <w:ind w:leftChars="29" w:left="61" w:rightChars="13" w:right="27"/>
              <w:rPr>
                <w:kern w:val="0"/>
                <w:szCs w:val="21"/>
              </w:rPr>
            </w:pPr>
            <w:r w:rsidRPr="00D964A1">
              <w:rPr>
                <w:rFonts w:hAnsi="宋体"/>
              </w:rPr>
              <w:t>仪表</w:t>
            </w:r>
            <w:r w:rsidRPr="00D964A1">
              <w:rPr>
                <w:rFonts w:hAnsi="宋体" w:hint="eastAsia"/>
              </w:rPr>
              <w:t>处于</w:t>
            </w:r>
            <w:r w:rsidRPr="00D964A1">
              <w:rPr>
                <w:rFonts w:hAnsi="宋体"/>
              </w:rPr>
              <w:t>工作状态，电压</w:t>
            </w:r>
            <w:r w:rsidRPr="00D964A1">
              <w:rPr>
                <w:rFonts w:hAnsi="宋体" w:hint="eastAsia"/>
              </w:rPr>
              <w:t>电路施加标称</w:t>
            </w:r>
            <w:r w:rsidRPr="00D964A1">
              <w:rPr>
                <w:rFonts w:hAnsi="宋体"/>
              </w:rPr>
              <w:t>电压，电流</w:t>
            </w:r>
            <w:r w:rsidRPr="00D964A1">
              <w:rPr>
                <w:rFonts w:hAnsi="宋体" w:hint="eastAsia"/>
              </w:rPr>
              <w:t>电路无电流</w:t>
            </w:r>
            <w:r w:rsidRPr="00D964A1">
              <w:rPr>
                <w:rFonts w:hAnsi="宋体"/>
              </w:rPr>
              <w:t>。</w:t>
            </w:r>
          </w:p>
        </w:tc>
        <w:tc>
          <w:tcPr>
            <w:tcW w:w="2190"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033257">
            <w:pPr>
              <w:autoSpaceDE w:val="0"/>
              <w:autoSpaceDN w:val="0"/>
              <w:spacing w:line="300" w:lineRule="auto"/>
              <w:ind w:leftChars="53" w:left="149" w:rightChars="60" w:right="126" w:hangingChars="18" w:hanging="38"/>
              <w:rPr>
                <w:kern w:val="0"/>
                <w:szCs w:val="21"/>
              </w:rPr>
            </w:pPr>
            <w:r w:rsidRPr="00D964A1">
              <w:rPr>
                <w:rFonts w:hAnsi="宋体"/>
                <w:kern w:val="0"/>
                <w:szCs w:val="21"/>
              </w:rPr>
              <w:t>无重大</w:t>
            </w:r>
            <w:r w:rsidRPr="00D964A1">
              <w:rPr>
                <w:rFonts w:hAnsi="宋体" w:hint="eastAsia"/>
                <w:kern w:val="0"/>
                <w:szCs w:val="21"/>
              </w:rPr>
              <w:t>缺陷</w:t>
            </w:r>
            <w:r w:rsidRPr="00D964A1">
              <w:rPr>
                <w:rFonts w:hAnsi="宋体"/>
                <w:spacing w:val="2"/>
                <w:kern w:val="0"/>
                <w:szCs w:val="21"/>
              </w:rPr>
              <w:t>。</w:t>
            </w:r>
          </w:p>
        </w:tc>
      </w:tr>
      <w:tr w:rsidR="006E2410"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033257">
            <w:pPr>
              <w:autoSpaceDE w:val="0"/>
              <w:autoSpaceDN w:val="0"/>
              <w:spacing w:line="300" w:lineRule="auto"/>
              <w:rPr>
                <w:rFonts w:hAnsi="宋体"/>
                <w:spacing w:val="1"/>
                <w:kern w:val="0"/>
                <w:szCs w:val="21"/>
              </w:rPr>
            </w:pPr>
            <w:r>
              <w:rPr>
                <w:rFonts w:hAnsi="宋体"/>
                <w:spacing w:val="1"/>
                <w:kern w:val="0"/>
                <w:szCs w:val="21"/>
              </w:rPr>
              <w:t>高压拉</w:t>
            </w:r>
            <w:proofErr w:type="gramStart"/>
            <w:r>
              <w:rPr>
                <w:rFonts w:hAnsi="宋体"/>
                <w:spacing w:val="1"/>
                <w:kern w:val="0"/>
                <w:szCs w:val="21"/>
              </w:rPr>
              <w:t>弧试验</w:t>
            </w:r>
            <w:proofErr w:type="gramEnd"/>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Default="006E2410" w:rsidP="00033257">
            <w:pPr>
              <w:autoSpaceDE w:val="0"/>
              <w:autoSpaceDN w:val="0"/>
              <w:spacing w:line="300" w:lineRule="auto"/>
              <w:ind w:leftChars="29" w:left="61" w:rightChars="13" w:right="27"/>
              <w:rPr>
                <w:kern w:val="0"/>
                <w:szCs w:val="21"/>
              </w:rPr>
            </w:pPr>
            <w:r>
              <w:rPr>
                <w:rFonts w:hint="eastAsia"/>
                <w:kern w:val="0"/>
                <w:szCs w:val="21"/>
              </w:rPr>
              <w:t>各相高压端子分别试验；</w:t>
            </w:r>
          </w:p>
          <w:p w:rsidR="006E2410" w:rsidRDefault="006E2410" w:rsidP="00033257">
            <w:pPr>
              <w:autoSpaceDE w:val="0"/>
              <w:autoSpaceDN w:val="0"/>
              <w:spacing w:line="300" w:lineRule="auto"/>
              <w:ind w:leftChars="29" w:left="61" w:rightChars="13" w:right="27"/>
              <w:rPr>
                <w:kern w:val="0"/>
                <w:szCs w:val="21"/>
              </w:rPr>
            </w:pPr>
            <w:r>
              <w:rPr>
                <w:rFonts w:hint="eastAsia"/>
                <w:kern w:val="0"/>
                <w:szCs w:val="21"/>
              </w:rPr>
              <w:t>高压电能表置于工作状态；</w:t>
            </w:r>
          </w:p>
          <w:p w:rsidR="006E2410" w:rsidRDefault="006E2410" w:rsidP="00033257">
            <w:pPr>
              <w:autoSpaceDE w:val="0"/>
              <w:autoSpaceDN w:val="0"/>
              <w:spacing w:line="300" w:lineRule="auto"/>
              <w:ind w:leftChars="29" w:left="61" w:rightChars="13" w:right="27"/>
              <w:rPr>
                <w:kern w:val="0"/>
                <w:szCs w:val="21"/>
              </w:rPr>
            </w:pPr>
            <w:r>
              <w:rPr>
                <w:rFonts w:hint="eastAsia"/>
                <w:kern w:val="0"/>
                <w:szCs w:val="21"/>
              </w:rPr>
              <w:t>电压端子施加额定电压</w:t>
            </w:r>
            <w:r>
              <w:rPr>
                <w:rFonts w:hint="eastAsia"/>
                <w:kern w:val="0"/>
                <w:szCs w:val="21"/>
              </w:rPr>
              <w:t>1.2</w:t>
            </w:r>
            <w:r>
              <w:rPr>
                <w:rFonts w:hint="eastAsia"/>
                <w:kern w:val="0"/>
                <w:szCs w:val="21"/>
              </w:rPr>
              <w:t>倍，偏差不超过±</w:t>
            </w:r>
            <w:r>
              <w:rPr>
                <w:rFonts w:hint="eastAsia"/>
                <w:kern w:val="0"/>
                <w:szCs w:val="21"/>
              </w:rPr>
              <w:t>5%</w:t>
            </w:r>
            <w:r>
              <w:rPr>
                <w:rFonts w:hint="eastAsia"/>
                <w:kern w:val="0"/>
                <w:szCs w:val="21"/>
              </w:rPr>
              <w:t>；</w:t>
            </w:r>
          </w:p>
          <w:p w:rsidR="006E2410" w:rsidRDefault="006E2410" w:rsidP="00033257">
            <w:pPr>
              <w:autoSpaceDE w:val="0"/>
              <w:autoSpaceDN w:val="0"/>
              <w:spacing w:line="300" w:lineRule="auto"/>
              <w:ind w:leftChars="29" w:left="61" w:rightChars="13" w:right="27"/>
              <w:rPr>
                <w:kern w:val="0"/>
                <w:szCs w:val="21"/>
              </w:rPr>
            </w:pPr>
            <w:r>
              <w:rPr>
                <w:rFonts w:hint="eastAsia"/>
                <w:kern w:val="0"/>
                <w:szCs w:val="21"/>
              </w:rPr>
              <w:t>电流端子施加</w:t>
            </w:r>
            <w:r>
              <w:rPr>
                <w:rFonts w:hint="eastAsia"/>
                <w:kern w:val="0"/>
                <w:szCs w:val="21"/>
              </w:rPr>
              <w:t>10</w:t>
            </w:r>
            <w:r w:rsidRPr="00033257">
              <w:rPr>
                <w:rFonts w:hint="eastAsia"/>
                <w:i/>
                <w:kern w:val="0"/>
                <w:szCs w:val="21"/>
              </w:rPr>
              <w:t>I</w:t>
            </w:r>
            <w:r w:rsidRPr="00033257">
              <w:rPr>
                <w:rFonts w:hint="eastAsia"/>
                <w:kern w:val="0"/>
                <w:szCs w:val="21"/>
                <w:vertAlign w:val="subscript"/>
              </w:rPr>
              <w:t>tr</w:t>
            </w:r>
            <w:r>
              <w:rPr>
                <w:rFonts w:hint="eastAsia"/>
                <w:kern w:val="0"/>
                <w:szCs w:val="21"/>
              </w:rPr>
              <w:t>或</w:t>
            </w:r>
            <w:r w:rsidRPr="00033257">
              <w:rPr>
                <w:rFonts w:hint="eastAsia"/>
                <w:i/>
                <w:kern w:val="0"/>
                <w:szCs w:val="21"/>
              </w:rPr>
              <w:t>I</w:t>
            </w:r>
            <w:r w:rsidRPr="00033257">
              <w:rPr>
                <w:rFonts w:hint="eastAsia"/>
                <w:kern w:val="0"/>
                <w:szCs w:val="21"/>
                <w:vertAlign w:val="subscript"/>
              </w:rPr>
              <w:t>n</w:t>
            </w:r>
            <w:r>
              <w:rPr>
                <w:rFonts w:hint="eastAsia"/>
                <w:kern w:val="0"/>
                <w:szCs w:val="21"/>
              </w:rPr>
              <w:t>的</w:t>
            </w:r>
            <w:r>
              <w:rPr>
                <w:rFonts w:hint="eastAsia"/>
                <w:kern w:val="0"/>
                <w:szCs w:val="21"/>
              </w:rPr>
              <w:t>20%~50%</w:t>
            </w:r>
            <w:r>
              <w:rPr>
                <w:rFonts w:hint="eastAsia"/>
                <w:kern w:val="0"/>
                <w:szCs w:val="21"/>
              </w:rPr>
              <w:t>；</w:t>
            </w:r>
          </w:p>
          <w:p w:rsidR="006E2410" w:rsidRPr="006A671D" w:rsidRDefault="006E2410" w:rsidP="00033257">
            <w:pPr>
              <w:autoSpaceDE w:val="0"/>
              <w:autoSpaceDN w:val="0"/>
              <w:spacing w:line="300" w:lineRule="auto"/>
              <w:ind w:leftChars="29" w:left="61" w:rightChars="13" w:right="27"/>
              <w:rPr>
                <w:kern w:val="0"/>
                <w:szCs w:val="21"/>
              </w:rPr>
            </w:pPr>
            <w:r>
              <w:rPr>
                <w:rFonts w:hint="eastAsia"/>
                <w:kern w:val="0"/>
                <w:szCs w:val="21"/>
              </w:rPr>
              <w:t>分断与关合连接操作</w:t>
            </w:r>
            <w:r>
              <w:rPr>
                <w:rFonts w:hint="eastAsia"/>
                <w:kern w:val="0"/>
                <w:szCs w:val="21"/>
              </w:rPr>
              <w:t>4</w:t>
            </w:r>
            <w:r>
              <w:rPr>
                <w:rFonts w:hint="eastAsia"/>
                <w:kern w:val="0"/>
                <w:szCs w:val="21"/>
              </w:rPr>
              <w:t>个循环。</w:t>
            </w:r>
          </w:p>
        </w:tc>
        <w:tc>
          <w:tcPr>
            <w:tcW w:w="2190"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033257">
            <w:pPr>
              <w:autoSpaceDE w:val="0"/>
              <w:autoSpaceDN w:val="0"/>
              <w:spacing w:line="300" w:lineRule="auto"/>
              <w:ind w:leftChars="53" w:left="149" w:rightChars="60" w:right="126" w:hangingChars="18" w:hanging="38"/>
              <w:rPr>
                <w:rFonts w:hAnsi="宋体"/>
                <w:kern w:val="0"/>
                <w:szCs w:val="21"/>
              </w:rPr>
            </w:pPr>
            <w:r>
              <w:rPr>
                <w:rFonts w:hAnsi="宋体"/>
                <w:kern w:val="0"/>
                <w:szCs w:val="21"/>
              </w:rPr>
              <w:t>仪表应能正常工作</w:t>
            </w:r>
            <w:r>
              <w:rPr>
                <w:rFonts w:hAnsi="宋体" w:hint="eastAsia"/>
                <w:kern w:val="0"/>
                <w:szCs w:val="21"/>
              </w:rPr>
              <w:t>，</w:t>
            </w:r>
            <w:r>
              <w:rPr>
                <w:rFonts w:hAnsi="宋体"/>
                <w:kern w:val="0"/>
                <w:szCs w:val="21"/>
              </w:rPr>
              <w:t>仪表存储的信息不应有异常变化</w:t>
            </w:r>
            <w:r>
              <w:rPr>
                <w:rFonts w:hAnsi="宋体" w:hint="eastAsia"/>
                <w:kern w:val="0"/>
                <w:szCs w:val="21"/>
              </w:rPr>
              <w:t>。</w:t>
            </w:r>
          </w:p>
        </w:tc>
      </w:tr>
      <w:tr w:rsidR="006E2410"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033257">
            <w:pPr>
              <w:autoSpaceDE w:val="0"/>
              <w:autoSpaceDN w:val="0"/>
              <w:spacing w:line="300" w:lineRule="auto"/>
              <w:rPr>
                <w:kern w:val="0"/>
                <w:szCs w:val="21"/>
              </w:rPr>
            </w:pPr>
            <w:r>
              <w:rPr>
                <w:rFonts w:hAnsi="宋体" w:hint="eastAsia"/>
                <w:spacing w:val="1"/>
                <w:kern w:val="0"/>
                <w:szCs w:val="21"/>
              </w:rPr>
              <w:t>碰撞</w:t>
            </w:r>
            <w:r>
              <w:rPr>
                <w:rFonts w:hAnsi="宋体"/>
                <w:spacing w:val="1"/>
                <w:kern w:val="0"/>
                <w:szCs w:val="21"/>
              </w:rPr>
              <w:t>试验</w:t>
            </w: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Default="006E2410" w:rsidP="00033257">
            <w:pPr>
              <w:autoSpaceDE w:val="0"/>
              <w:autoSpaceDN w:val="0"/>
              <w:spacing w:line="300" w:lineRule="auto"/>
              <w:ind w:leftChars="29" w:left="61" w:rightChars="13" w:right="27"/>
              <w:rPr>
                <w:rFonts w:hAnsi="宋体"/>
                <w:kern w:val="0"/>
                <w:szCs w:val="21"/>
                <w:vertAlign w:val="superscript"/>
              </w:rPr>
            </w:pPr>
            <w:r>
              <w:rPr>
                <w:rFonts w:hAnsi="宋体" w:hint="eastAsia"/>
                <w:kern w:val="0"/>
                <w:szCs w:val="21"/>
              </w:rPr>
              <w:t>加速度：</w:t>
            </w:r>
            <w:r>
              <w:rPr>
                <w:rFonts w:hAnsi="宋体" w:hint="eastAsia"/>
                <w:kern w:val="0"/>
                <w:szCs w:val="21"/>
              </w:rPr>
              <w:t>100m/s</w:t>
            </w:r>
            <w:r w:rsidRPr="00247B55">
              <w:rPr>
                <w:rFonts w:hAnsi="宋体" w:hint="eastAsia"/>
                <w:kern w:val="0"/>
                <w:szCs w:val="21"/>
                <w:vertAlign w:val="superscript"/>
              </w:rPr>
              <w:t>2</w:t>
            </w:r>
          </w:p>
          <w:p w:rsidR="006E2410" w:rsidRDefault="006E2410" w:rsidP="00033257">
            <w:pPr>
              <w:autoSpaceDE w:val="0"/>
              <w:autoSpaceDN w:val="0"/>
              <w:spacing w:line="300" w:lineRule="auto"/>
              <w:ind w:leftChars="29" w:left="61" w:rightChars="13" w:right="27"/>
              <w:rPr>
                <w:rFonts w:hAnsi="宋体"/>
                <w:kern w:val="0"/>
                <w:szCs w:val="21"/>
              </w:rPr>
            </w:pPr>
            <w:r>
              <w:rPr>
                <w:rFonts w:hAnsi="宋体" w:hint="eastAsia"/>
                <w:kern w:val="0"/>
                <w:szCs w:val="21"/>
              </w:rPr>
              <w:t>脉冲持续时间：</w:t>
            </w:r>
            <w:r>
              <w:rPr>
                <w:rFonts w:hAnsi="宋体" w:hint="eastAsia"/>
                <w:kern w:val="0"/>
                <w:szCs w:val="21"/>
              </w:rPr>
              <w:t>16ms</w:t>
            </w:r>
          </w:p>
          <w:p w:rsidR="006E2410" w:rsidRPr="00247B55" w:rsidRDefault="006E2410" w:rsidP="00033257">
            <w:pPr>
              <w:autoSpaceDE w:val="0"/>
              <w:autoSpaceDN w:val="0"/>
              <w:spacing w:line="300" w:lineRule="auto"/>
              <w:ind w:leftChars="29" w:left="61" w:rightChars="13" w:right="27"/>
              <w:rPr>
                <w:kern w:val="0"/>
                <w:szCs w:val="21"/>
              </w:rPr>
            </w:pPr>
            <w:r>
              <w:rPr>
                <w:rFonts w:hAnsi="宋体" w:hint="eastAsia"/>
                <w:kern w:val="0"/>
                <w:szCs w:val="21"/>
              </w:rPr>
              <w:t>施加方向：垂直</w:t>
            </w:r>
          </w:p>
        </w:tc>
        <w:tc>
          <w:tcPr>
            <w:tcW w:w="2190" w:type="pct"/>
            <w:tcBorders>
              <w:top w:val="single" w:sz="4" w:space="0" w:color="000000"/>
              <w:left w:val="single" w:sz="4" w:space="0" w:color="000000"/>
              <w:bottom w:val="single" w:sz="4" w:space="0" w:color="000000"/>
              <w:right w:val="single" w:sz="4" w:space="0" w:color="000000"/>
            </w:tcBorders>
            <w:vAlign w:val="center"/>
          </w:tcPr>
          <w:p w:rsidR="006E2410" w:rsidRPr="006A671D" w:rsidRDefault="006E2410" w:rsidP="00247B55">
            <w:pPr>
              <w:autoSpaceDE w:val="0"/>
              <w:autoSpaceDN w:val="0"/>
              <w:spacing w:line="300" w:lineRule="auto"/>
              <w:ind w:leftChars="53" w:left="149" w:rightChars="60" w:right="126" w:hangingChars="18" w:hanging="38"/>
              <w:rPr>
                <w:spacing w:val="2"/>
                <w:kern w:val="0"/>
                <w:szCs w:val="21"/>
              </w:rPr>
            </w:pPr>
            <w:r>
              <w:rPr>
                <w:rFonts w:hAnsi="宋体" w:hint="eastAsia"/>
                <w:kern w:val="0"/>
                <w:szCs w:val="21"/>
              </w:rPr>
              <w:t>仪表</w:t>
            </w:r>
            <w:r>
              <w:rPr>
                <w:rFonts w:hAnsi="宋体"/>
                <w:kern w:val="0"/>
                <w:szCs w:val="21"/>
              </w:rPr>
              <w:t>不应有机械损伤</w:t>
            </w:r>
            <w:r>
              <w:rPr>
                <w:rFonts w:hAnsi="宋体" w:hint="eastAsia"/>
                <w:kern w:val="0"/>
                <w:szCs w:val="21"/>
              </w:rPr>
              <w:t>，</w:t>
            </w:r>
            <w:r>
              <w:rPr>
                <w:rFonts w:hAnsi="宋体"/>
                <w:kern w:val="0"/>
                <w:szCs w:val="21"/>
              </w:rPr>
              <w:t>内部各配合件及紧固件不应有松动</w:t>
            </w:r>
            <w:r>
              <w:rPr>
                <w:rFonts w:hAnsi="宋体" w:hint="eastAsia"/>
                <w:kern w:val="0"/>
                <w:szCs w:val="21"/>
              </w:rPr>
              <w:t>、</w:t>
            </w:r>
            <w:r>
              <w:rPr>
                <w:rFonts w:hAnsi="宋体"/>
                <w:kern w:val="0"/>
                <w:szCs w:val="21"/>
              </w:rPr>
              <w:t>变形和断裂</w:t>
            </w:r>
            <w:r>
              <w:rPr>
                <w:rFonts w:hAnsi="宋体" w:hint="eastAsia"/>
                <w:kern w:val="0"/>
                <w:szCs w:val="21"/>
              </w:rPr>
              <w:t>。</w:t>
            </w:r>
          </w:p>
        </w:tc>
      </w:tr>
      <w:tr w:rsidR="006E2410" w:rsidRPr="006A671D" w:rsidTr="006E2410">
        <w:tc>
          <w:tcPr>
            <w:tcW w:w="864" w:type="pct"/>
            <w:vMerge w:val="restart"/>
            <w:tcBorders>
              <w:top w:val="single" w:sz="4" w:space="0" w:color="000000"/>
              <w:left w:val="single" w:sz="4" w:space="0" w:color="000000"/>
              <w:right w:val="single" w:sz="4" w:space="0" w:color="000000"/>
            </w:tcBorders>
            <w:vAlign w:val="center"/>
          </w:tcPr>
          <w:p w:rsidR="006E2410" w:rsidRPr="006A671D" w:rsidRDefault="006E2410" w:rsidP="00033257">
            <w:pPr>
              <w:autoSpaceDE w:val="0"/>
              <w:autoSpaceDN w:val="0"/>
              <w:spacing w:line="300" w:lineRule="auto"/>
              <w:rPr>
                <w:kern w:val="0"/>
                <w:szCs w:val="21"/>
              </w:rPr>
            </w:pPr>
            <w:r>
              <w:rPr>
                <w:rFonts w:hAnsi="宋体" w:hint="eastAsia"/>
                <w:kern w:val="0"/>
                <w:szCs w:val="21"/>
              </w:rPr>
              <w:t>跌落</w:t>
            </w:r>
            <w:r>
              <w:rPr>
                <w:rFonts w:hAnsi="宋体"/>
                <w:kern w:val="0"/>
                <w:szCs w:val="21"/>
              </w:rPr>
              <w:t>试验</w:t>
            </w: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Default="006E2410" w:rsidP="00033257">
            <w:pPr>
              <w:autoSpaceDE w:val="0"/>
              <w:autoSpaceDN w:val="0"/>
              <w:spacing w:line="300" w:lineRule="auto"/>
              <w:ind w:leftChars="29" w:left="61" w:rightChars="13" w:right="27"/>
              <w:rPr>
                <w:rFonts w:hAnsi="宋体"/>
                <w:kern w:val="0"/>
                <w:szCs w:val="21"/>
              </w:rPr>
            </w:pPr>
            <w:r>
              <w:rPr>
                <w:rFonts w:hAnsi="宋体"/>
                <w:kern w:val="0"/>
                <w:szCs w:val="21"/>
              </w:rPr>
              <w:t>高度</w:t>
            </w:r>
            <w:r>
              <w:rPr>
                <w:rFonts w:hAnsi="宋体" w:hint="eastAsia"/>
                <w:kern w:val="0"/>
                <w:szCs w:val="21"/>
              </w:rPr>
              <w:t>：</w:t>
            </w:r>
            <w:r>
              <w:rPr>
                <w:rFonts w:hAnsi="宋体" w:hint="eastAsia"/>
                <w:kern w:val="0"/>
                <w:szCs w:val="21"/>
              </w:rPr>
              <w:t>100mm</w:t>
            </w:r>
          </w:p>
          <w:p w:rsidR="006E2410" w:rsidRPr="006A671D" w:rsidRDefault="006E2410" w:rsidP="00033257">
            <w:pPr>
              <w:autoSpaceDE w:val="0"/>
              <w:autoSpaceDN w:val="0"/>
              <w:spacing w:line="300" w:lineRule="auto"/>
              <w:ind w:leftChars="29" w:left="61" w:rightChars="13" w:right="27"/>
              <w:rPr>
                <w:kern w:val="0"/>
                <w:szCs w:val="21"/>
              </w:rPr>
            </w:pPr>
            <w:r>
              <w:rPr>
                <w:rFonts w:hAnsi="宋体" w:hint="eastAsia"/>
                <w:kern w:val="0"/>
                <w:szCs w:val="21"/>
              </w:rPr>
              <w:t>底面：水平状态</w:t>
            </w:r>
          </w:p>
        </w:tc>
        <w:tc>
          <w:tcPr>
            <w:tcW w:w="2190" w:type="pct"/>
            <w:vMerge w:val="restart"/>
            <w:tcBorders>
              <w:top w:val="single" w:sz="4" w:space="0" w:color="000000"/>
              <w:left w:val="single" w:sz="4" w:space="0" w:color="000000"/>
              <w:right w:val="single" w:sz="4" w:space="0" w:color="000000"/>
            </w:tcBorders>
            <w:vAlign w:val="center"/>
          </w:tcPr>
          <w:p w:rsidR="006E2410" w:rsidRPr="006A671D" w:rsidRDefault="006E2410" w:rsidP="00033257">
            <w:pPr>
              <w:autoSpaceDE w:val="0"/>
              <w:autoSpaceDN w:val="0"/>
              <w:spacing w:line="300" w:lineRule="auto"/>
              <w:ind w:leftChars="53" w:left="149" w:rightChars="60" w:right="126" w:hangingChars="18" w:hanging="38"/>
              <w:rPr>
                <w:kern w:val="0"/>
                <w:szCs w:val="21"/>
              </w:rPr>
            </w:pPr>
            <w:r>
              <w:rPr>
                <w:rFonts w:hAnsi="宋体" w:hint="eastAsia"/>
                <w:kern w:val="0"/>
                <w:szCs w:val="21"/>
              </w:rPr>
              <w:t>仪表</w:t>
            </w:r>
            <w:r>
              <w:rPr>
                <w:rFonts w:hAnsi="宋体"/>
                <w:kern w:val="0"/>
                <w:szCs w:val="21"/>
              </w:rPr>
              <w:t>外观应完好</w:t>
            </w:r>
            <w:r>
              <w:rPr>
                <w:rFonts w:hAnsi="宋体" w:hint="eastAsia"/>
                <w:kern w:val="0"/>
                <w:szCs w:val="21"/>
              </w:rPr>
              <w:t>，</w:t>
            </w:r>
            <w:r>
              <w:rPr>
                <w:rFonts w:hAnsi="宋体"/>
                <w:kern w:val="0"/>
                <w:szCs w:val="21"/>
              </w:rPr>
              <w:t>外壳无变形</w:t>
            </w:r>
            <w:r>
              <w:rPr>
                <w:rFonts w:hAnsi="宋体" w:hint="eastAsia"/>
                <w:kern w:val="0"/>
                <w:szCs w:val="21"/>
              </w:rPr>
              <w:t>。</w:t>
            </w:r>
          </w:p>
        </w:tc>
      </w:tr>
      <w:tr w:rsidR="006E2410" w:rsidRPr="006A671D" w:rsidTr="006E2410">
        <w:tc>
          <w:tcPr>
            <w:tcW w:w="864" w:type="pct"/>
            <w:vMerge/>
            <w:tcBorders>
              <w:left w:val="single" w:sz="4" w:space="0" w:color="000000"/>
              <w:bottom w:val="single" w:sz="4" w:space="0" w:color="000000"/>
              <w:right w:val="single" w:sz="4" w:space="0" w:color="000000"/>
            </w:tcBorders>
            <w:vAlign w:val="center"/>
          </w:tcPr>
          <w:p w:rsidR="006E2410" w:rsidRDefault="006E2410" w:rsidP="00033257">
            <w:pPr>
              <w:autoSpaceDE w:val="0"/>
              <w:autoSpaceDN w:val="0"/>
              <w:spacing w:line="300" w:lineRule="auto"/>
              <w:rPr>
                <w:rFonts w:hAnsi="宋体"/>
                <w:kern w:val="0"/>
                <w:szCs w:val="21"/>
              </w:rPr>
            </w:pP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Default="006E2410" w:rsidP="00247B55">
            <w:pPr>
              <w:autoSpaceDE w:val="0"/>
              <w:autoSpaceDN w:val="0"/>
              <w:spacing w:line="300" w:lineRule="auto"/>
              <w:ind w:leftChars="29" w:left="61" w:rightChars="13" w:right="27"/>
              <w:rPr>
                <w:rFonts w:hAnsi="宋体"/>
                <w:kern w:val="0"/>
                <w:szCs w:val="21"/>
              </w:rPr>
            </w:pPr>
            <w:r>
              <w:rPr>
                <w:rFonts w:hAnsi="宋体"/>
                <w:kern w:val="0"/>
                <w:szCs w:val="21"/>
              </w:rPr>
              <w:t>高度</w:t>
            </w:r>
            <w:r>
              <w:rPr>
                <w:rFonts w:hAnsi="宋体" w:hint="eastAsia"/>
                <w:kern w:val="0"/>
                <w:szCs w:val="21"/>
              </w:rPr>
              <w:t>：</w:t>
            </w:r>
            <w:r>
              <w:rPr>
                <w:rFonts w:hAnsi="宋体" w:hint="eastAsia"/>
                <w:kern w:val="0"/>
                <w:szCs w:val="21"/>
              </w:rPr>
              <w:t>250mm</w:t>
            </w:r>
          </w:p>
          <w:p w:rsidR="006E2410" w:rsidRPr="006A671D" w:rsidRDefault="006E2410" w:rsidP="00247B55">
            <w:pPr>
              <w:autoSpaceDE w:val="0"/>
              <w:autoSpaceDN w:val="0"/>
              <w:spacing w:line="300" w:lineRule="auto"/>
              <w:ind w:leftChars="29" w:left="61" w:rightChars="13" w:right="27"/>
              <w:rPr>
                <w:rFonts w:hAnsi="宋体"/>
                <w:kern w:val="0"/>
                <w:szCs w:val="21"/>
              </w:rPr>
            </w:pPr>
            <w:r>
              <w:rPr>
                <w:rFonts w:hAnsi="宋体" w:hint="eastAsia"/>
                <w:kern w:val="0"/>
                <w:szCs w:val="21"/>
              </w:rPr>
              <w:t>底面：与水平成</w:t>
            </w:r>
            <w:r>
              <w:rPr>
                <w:rFonts w:hAnsi="宋体" w:hint="eastAsia"/>
                <w:kern w:val="0"/>
                <w:szCs w:val="21"/>
              </w:rPr>
              <w:t>30</w:t>
            </w:r>
            <w:r>
              <w:rPr>
                <w:rFonts w:hAnsi="宋体" w:hint="eastAsia"/>
                <w:kern w:val="0"/>
                <w:szCs w:val="21"/>
              </w:rPr>
              <w:t>°</w:t>
            </w:r>
          </w:p>
        </w:tc>
        <w:tc>
          <w:tcPr>
            <w:tcW w:w="2190" w:type="pct"/>
            <w:vMerge/>
            <w:tcBorders>
              <w:left w:val="single" w:sz="4" w:space="0" w:color="000000"/>
              <w:bottom w:val="single" w:sz="4" w:space="0" w:color="000000"/>
              <w:right w:val="single" w:sz="4" w:space="0" w:color="000000"/>
            </w:tcBorders>
            <w:vAlign w:val="center"/>
          </w:tcPr>
          <w:p w:rsidR="006E2410" w:rsidRPr="006A671D" w:rsidRDefault="006E2410" w:rsidP="00033257">
            <w:pPr>
              <w:autoSpaceDE w:val="0"/>
              <w:autoSpaceDN w:val="0"/>
              <w:spacing w:line="300" w:lineRule="auto"/>
              <w:ind w:leftChars="53" w:left="149" w:rightChars="60" w:right="126" w:hangingChars="18" w:hanging="38"/>
              <w:rPr>
                <w:rFonts w:hAnsi="宋体"/>
                <w:kern w:val="0"/>
                <w:szCs w:val="21"/>
              </w:rPr>
            </w:pPr>
          </w:p>
        </w:tc>
      </w:tr>
      <w:tr w:rsidR="006E2410"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6E2410" w:rsidRPr="00C21D7F" w:rsidRDefault="006E2410" w:rsidP="00033257">
            <w:pPr>
              <w:autoSpaceDE w:val="0"/>
              <w:autoSpaceDN w:val="0"/>
              <w:spacing w:line="300" w:lineRule="auto"/>
              <w:rPr>
                <w:kern w:val="0"/>
                <w:szCs w:val="21"/>
              </w:rPr>
            </w:pPr>
            <w:r w:rsidRPr="00C21D7F">
              <w:rPr>
                <w:rFonts w:hAnsi="宋体"/>
                <w:kern w:val="0"/>
                <w:szCs w:val="21"/>
              </w:rPr>
              <w:t>阳光辐射</w:t>
            </w:r>
          </w:p>
        </w:tc>
        <w:tc>
          <w:tcPr>
            <w:tcW w:w="1946" w:type="pct"/>
            <w:tcBorders>
              <w:top w:val="single" w:sz="4" w:space="0" w:color="000000"/>
              <w:left w:val="single" w:sz="4" w:space="0" w:color="000000"/>
              <w:bottom w:val="single" w:sz="4" w:space="0" w:color="000000"/>
              <w:right w:val="single" w:sz="4" w:space="0" w:color="000000"/>
            </w:tcBorders>
            <w:vAlign w:val="center"/>
          </w:tcPr>
          <w:p w:rsidR="006E2410" w:rsidRPr="00C21D7F" w:rsidRDefault="006E2410" w:rsidP="00033257">
            <w:pPr>
              <w:autoSpaceDE w:val="0"/>
              <w:autoSpaceDN w:val="0"/>
              <w:spacing w:line="300" w:lineRule="auto"/>
              <w:ind w:leftChars="29" w:left="61" w:rightChars="13" w:right="27"/>
              <w:rPr>
                <w:kern w:val="0"/>
                <w:position w:val="1"/>
                <w:szCs w:val="21"/>
                <w:lang w:val="da-DK"/>
              </w:rPr>
            </w:pPr>
            <w:r w:rsidRPr="00C21D7F">
              <w:rPr>
                <w:rFonts w:hint="eastAsia"/>
                <w:kern w:val="0"/>
                <w:position w:val="1"/>
                <w:szCs w:val="21"/>
                <w:lang w:val="da-DK"/>
              </w:rPr>
              <w:t>照光</w:t>
            </w:r>
            <w:r w:rsidRPr="00C21D7F">
              <w:rPr>
                <w:rFonts w:hint="eastAsia"/>
                <w:kern w:val="0"/>
                <w:position w:val="1"/>
                <w:szCs w:val="21"/>
                <w:lang w:val="da-DK"/>
              </w:rPr>
              <w:t>8h</w:t>
            </w:r>
            <w:r w:rsidRPr="00C21D7F">
              <w:rPr>
                <w:rFonts w:hint="eastAsia"/>
                <w:kern w:val="0"/>
                <w:position w:val="1"/>
                <w:szCs w:val="21"/>
                <w:lang w:val="da-DK"/>
              </w:rPr>
              <w:t>，遮光</w:t>
            </w:r>
            <w:r w:rsidRPr="00C21D7F">
              <w:rPr>
                <w:rFonts w:hint="eastAsia"/>
                <w:kern w:val="0"/>
                <w:position w:val="1"/>
                <w:szCs w:val="21"/>
                <w:lang w:val="da-DK"/>
              </w:rPr>
              <w:t>16h</w:t>
            </w:r>
          </w:p>
          <w:p w:rsidR="006E2410" w:rsidRPr="00C21D7F" w:rsidRDefault="006E2410" w:rsidP="00033257">
            <w:pPr>
              <w:autoSpaceDE w:val="0"/>
              <w:autoSpaceDN w:val="0"/>
              <w:spacing w:line="300" w:lineRule="auto"/>
              <w:ind w:leftChars="29" w:left="61" w:rightChars="13" w:right="27"/>
              <w:rPr>
                <w:kern w:val="0"/>
                <w:position w:val="1"/>
                <w:szCs w:val="21"/>
                <w:lang w:val="da-DK"/>
              </w:rPr>
            </w:pPr>
            <w:r w:rsidRPr="00C21D7F">
              <w:rPr>
                <w:rFonts w:hint="eastAsia"/>
                <w:kern w:val="0"/>
                <w:position w:val="1"/>
                <w:szCs w:val="21"/>
                <w:lang w:val="da-DK"/>
              </w:rPr>
              <w:t>上限温度：</w:t>
            </w:r>
            <w:r w:rsidRPr="00C21D7F">
              <w:rPr>
                <w:rFonts w:hint="eastAsia"/>
                <w:kern w:val="0"/>
                <w:position w:val="1"/>
                <w:szCs w:val="21"/>
                <w:lang w:val="da-DK"/>
              </w:rPr>
              <w:t>55</w:t>
            </w:r>
            <w:r w:rsidRPr="00C21D7F">
              <w:rPr>
                <w:rFonts w:hint="eastAsia"/>
                <w:kern w:val="0"/>
                <w:position w:val="1"/>
                <w:szCs w:val="21"/>
                <w:lang w:val="da-DK"/>
              </w:rPr>
              <w:t>℃±</w:t>
            </w:r>
            <w:r w:rsidRPr="00C21D7F">
              <w:rPr>
                <w:rFonts w:hint="eastAsia"/>
                <w:kern w:val="0"/>
                <w:position w:val="1"/>
                <w:szCs w:val="21"/>
                <w:lang w:val="da-DK"/>
              </w:rPr>
              <w:t>3</w:t>
            </w:r>
            <w:r w:rsidRPr="00C21D7F">
              <w:rPr>
                <w:rFonts w:hint="eastAsia"/>
                <w:kern w:val="0"/>
                <w:position w:val="1"/>
                <w:szCs w:val="21"/>
                <w:lang w:val="da-DK"/>
              </w:rPr>
              <w:t>℃</w:t>
            </w:r>
          </w:p>
          <w:p w:rsidR="006E2410" w:rsidRPr="00C21D7F" w:rsidRDefault="006E2410" w:rsidP="00033257">
            <w:pPr>
              <w:autoSpaceDE w:val="0"/>
              <w:autoSpaceDN w:val="0"/>
              <w:spacing w:line="300" w:lineRule="auto"/>
              <w:ind w:leftChars="29" w:left="61" w:rightChars="13" w:right="27"/>
              <w:rPr>
                <w:kern w:val="0"/>
                <w:szCs w:val="21"/>
              </w:rPr>
            </w:pPr>
            <w:r w:rsidRPr="00C21D7F">
              <w:rPr>
                <w:rFonts w:hint="eastAsia"/>
                <w:kern w:val="0"/>
                <w:position w:val="1"/>
                <w:szCs w:val="21"/>
                <w:lang w:val="da-DK"/>
              </w:rPr>
              <w:t>10</w:t>
            </w:r>
            <w:r w:rsidRPr="00C21D7F">
              <w:rPr>
                <w:rFonts w:hint="eastAsia"/>
                <w:kern w:val="0"/>
                <w:position w:val="1"/>
                <w:szCs w:val="21"/>
                <w:lang w:val="da-DK"/>
              </w:rPr>
              <w:t>个循环</w:t>
            </w:r>
          </w:p>
        </w:tc>
        <w:tc>
          <w:tcPr>
            <w:tcW w:w="2190" w:type="pct"/>
            <w:tcBorders>
              <w:top w:val="single" w:sz="4" w:space="0" w:color="000000"/>
              <w:left w:val="single" w:sz="4" w:space="0" w:color="000000"/>
              <w:bottom w:val="single" w:sz="4" w:space="0" w:color="000000"/>
              <w:right w:val="single" w:sz="4" w:space="0" w:color="000000"/>
            </w:tcBorders>
            <w:vAlign w:val="center"/>
          </w:tcPr>
          <w:p w:rsidR="006E2410" w:rsidRPr="00C21D7F" w:rsidRDefault="006E2410" w:rsidP="00033257">
            <w:pPr>
              <w:autoSpaceDE w:val="0"/>
              <w:autoSpaceDN w:val="0"/>
              <w:spacing w:line="300" w:lineRule="auto"/>
              <w:ind w:leftChars="53" w:left="111" w:rightChars="60" w:right="126"/>
              <w:rPr>
                <w:kern w:val="0"/>
                <w:szCs w:val="21"/>
              </w:rPr>
            </w:pPr>
            <w:r w:rsidRPr="00C21D7F">
              <w:rPr>
                <w:rFonts w:hAnsi="宋体" w:hint="eastAsia"/>
                <w:spacing w:val="-1"/>
                <w:kern w:val="0"/>
                <w:szCs w:val="21"/>
              </w:rPr>
              <w:t>外观</w:t>
            </w:r>
            <w:r w:rsidRPr="00C21D7F">
              <w:rPr>
                <w:rFonts w:hAnsi="宋体"/>
                <w:spacing w:val="-1"/>
                <w:kern w:val="0"/>
                <w:szCs w:val="21"/>
              </w:rPr>
              <w:t>特别是标志的清晰度应无改变</w:t>
            </w:r>
            <w:r w:rsidRPr="00C21D7F">
              <w:rPr>
                <w:rFonts w:hAnsi="宋体" w:hint="eastAsia"/>
                <w:spacing w:val="-1"/>
                <w:kern w:val="0"/>
                <w:szCs w:val="21"/>
              </w:rPr>
              <w:t>，</w:t>
            </w:r>
            <w:r w:rsidRPr="00C21D7F">
              <w:rPr>
                <w:rFonts w:hAnsi="宋体"/>
                <w:spacing w:val="-1"/>
                <w:kern w:val="0"/>
                <w:szCs w:val="21"/>
              </w:rPr>
              <w:t>功能无损坏</w:t>
            </w:r>
            <w:r w:rsidRPr="00C21D7F">
              <w:rPr>
                <w:rFonts w:hAnsi="宋体" w:hint="eastAsia"/>
                <w:spacing w:val="-1"/>
                <w:kern w:val="0"/>
                <w:szCs w:val="21"/>
              </w:rPr>
              <w:t>和信息改变并能正确工作。</w:t>
            </w:r>
          </w:p>
        </w:tc>
      </w:tr>
      <w:tr w:rsidR="00F92CB9"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33257">
            <w:pPr>
              <w:autoSpaceDE w:val="0"/>
              <w:autoSpaceDN w:val="0"/>
              <w:spacing w:line="300" w:lineRule="auto"/>
              <w:rPr>
                <w:kern w:val="0"/>
                <w:szCs w:val="21"/>
              </w:rPr>
            </w:pPr>
            <w:r w:rsidRPr="006A671D">
              <w:rPr>
                <w:rFonts w:hAnsi="宋体"/>
                <w:spacing w:val="-1"/>
                <w:kern w:val="0"/>
                <w:szCs w:val="21"/>
              </w:rPr>
              <w:t>高温</w:t>
            </w:r>
          </w:p>
        </w:tc>
        <w:tc>
          <w:tcPr>
            <w:tcW w:w="1946"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824BA">
            <w:pPr>
              <w:autoSpaceDE w:val="0"/>
              <w:autoSpaceDN w:val="0"/>
              <w:spacing w:line="300" w:lineRule="auto"/>
              <w:ind w:leftChars="29" w:left="61" w:rightChars="13" w:right="27"/>
              <w:rPr>
                <w:kern w:val="0"/>
                <w:szCs w:val="21"/>
              </w:rPr>
            </w:pPr>
            <w:r w:rsidRPr="006A671D">
              <w:rPr>
                <w:rFonts w:hAnsi="宋体"/>
                <w:spacing w:val="-1"/>
                <w:kern w:val="0"/>
                <w:szCs w:val="21"/>
              </w:rPr>
              <w:t>高于仪表</w:t>
            </w:r>
            <w:r w:rsidRPr="006A671D">
              <w:rPr>
                <w:rFonts w:hAnsi="宋体" w:hint="eastAsia"/>
                <w:spacing w:val="-1"/>
                <w:kern w:val="0"/>
                <w:szCs w:val="21"/>
              </w:rPr>
              <w:t>上限温度</w:t>
            </w:r>
            <w:r w:rsidRPr="006A671D">
              <w:rPr>
                <w:rFonts w:hAnsi="宋体"/>
                <w:spacing w:val="-1"/>
                <w:kern w:val="0"/>
                <w:szCs w:val="21"/>
              </w:rPr>
              <w:t>一个等级的标准温度</w:t>
            </w:r>
          </w:p>
        </w:tc>
        <w:tc>
          <w:tcPr>
            <w:tcW w:w="2190"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33257">
            <w:pPr>
              <w:autoSpaceDE w:val="0"/>
              <w:autoSpaceDN w:val="0"/>
              <w:spacing w:line="300" w:lineRule="auto"/>
              <w:ind w:leftChars="53" w:left="149" w:rightChars="60" w:right="126" w:hangingChars="18" w:hanging="38"/>
              <w:rPr>
                <w:kern w:val="0"/>
                <w:szCs w:val="21"/>
              </w:rPr>
            </w:pPr>
            <w:r>
              <w:rPr>
                <w:rFonts w:hAnsi="宋体" w:hint="eastAsia"/>
                <w:kern w:val="0"/>
                <w:szCs w:val="21"/>
              </w:rPr>
              <w:t>仪表</w:t>
            </w:r>
            <w:r>
              <w:rPr>
                <w:rFonts w:hAnsi="宋体"/>
                <w:kern w:val="0"/>
                <w:szCs w:val="21"/>
              </w:rPr>
              <w:t>应无损坏和信息改变并能正常工作</w:t>
            </w:r>
            <w:r>
              <w:rPr>
                <w:rFonts w:hAnsi="宋体" w:hint="eastAsia"/>
                <w:kern w:val="0"/>
                <w:szCs w:val="21"/>
              </w:rPr>
              <w:t>。</w:t>
            </w:r>
          </w:p>
        </w:tc>
      </w:tr>
      <w:tr w:rsidR="00F92CB9"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33257">
            <w:pPr>
              <w:autoSpaceDE w:val="0"/>
              <w:autoSpaceDN w:val="0"/>
              <w:spacing w:line="300" w:lineRule="auto"/>
              <w:rPr>
                <w:kern w:val="0"/>
                <w:szCs w:val="21"/>
              </w:rPr>
            </w:pPr>
            <w:r w:rsidRPr="006A671D">
              <w:rPr>
                <w:rFonts w:hAnsi="宋体"/>
                <w:kern w:val="0"/>
                <w:szCs w:val="21"/>
              </w:rPr>
              <w:t>低温</w:t>
            </w:r>
          </w:p>
        </w:tc>
        <w:tc>
          <w:tcPr>
            <w:tcW w:w="1946"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F92CB9">
            <w:pPr>
              <w:autoSpaceDE w:val="0"/>
              <w:autoSpaceDN w:val="0"/>
              <w:spacing w:line="300" w:lineRule="auto"/>
              <w:ind w:leftChars="29" w:left="61" w:rightChars="13" w:right="27"/>
              <w:rPr>
                <w:kern w:val="0"/>
                <w:szCs w:val="21"/>
              </w:rPr>
            </w:pPr>
            <w:r w:rsidRPr="006A671D">
              <w:rPr>
                <w:rFonts w:hAnsi="宋体"/>
                <w:spacing w:val="-1"/>
                <w:kern w:val="0"/>
                <w:szCs w:val="21"/>
              </w:rPr>
              <w:t>低于仪表</w:t>
            </w:r>
            <w:r w:rsidRPr="006A671D">
              <w:rPr>
                <w:rFonts w:hAnsi="宋体" w:hint="eastAsia"/>
                <w:spacing w:val="-1"/>
                <w:kern w:val="0"/>
                <w:szCs w:val="21"/>
              </w:rPr>
              <w:t>下限温度</w:t>
            </w:r>
            <w:r w:rsidRPr="006A671D">
              <w:rPr>
                <w:rFonts w:hAnsi="宋体"/>
                <w:spacing w:val="-1"/>
                <w:kern w:val="0"/>
                <w:szCs w:val="21"/>
              </w:rPr>
              <w:t>一个等级的标准温度</w:t>
            </w:r>
            <w:r w:rsidRPr="006A671D">
              <w:rPr>
                <w:rFonts w:hAnsi="宋体" w:hint="eastAsia"/>
                <w:spacing w:val="-1"/>
                <w:kern w:val="0"/>
                <w:szCs w:val="21"/>
                <w:vertAlign w:val="superscript"/>
              </w:rPr>
              <w:t>(</w:t>
            </w:r>
            <w:r>
              <w:rPr>
                <w:rFonts w:hAnsi="宋体" w:hint="eastAsia"/>
                <w:spacing w:val="-1"/>
                <w:kern w:val="0"/>
                <w:szCs w:val="21"/>
                <w:vertAlign w:val="superscript"/>
              </w:rPr>
              <w:t>1</w:t>
            </w:r>
            <w:r w:rsidRPr="006A671D">
              <w:rPr>
                <w:rFonts w:hAnsi="宋体" w:hint="eastAsia"/>
                <w:spacing w:val="-1"/>
                <w:kern w:val="0"/>
                <w:szCs w:val="21"/>
                <w:vertAlign w:val="superscript"/>
              </w:rPr>
              <w:t>)</w:t>
            </w:r>
          </w:p>
        </w:tc>
        <w:tc>
          <w:tcPr>
            <w:tcW w:w="2190"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33257">
            <w:pPr>
              <w:autoSpaceDE w:val="0"/>
              <w:autoSpaceDN w:val="0"/>
              <w:spacing w:line="300" w:lineRule="auto"/>
              <w:ind w:leftChars="53" w:left="149" w:rightChars="60" w:right="126" w:hangingChars="18" w:hanging="38"/>
              <w:rPr>
                <w:kern w:val="0"/>
                <w:szCs w:val="21"/>
              </w:rPr>
            </w:pPr>
            <w:r>
              <w:rPr>
                <w:rFonts w:hAnsi="宋体" w:hint="eastAsia"/>
                <w:kern w:val="0"/>
                <w:szCs w:val="21"/>
              </w:rPr>
              <w:t>仪表</w:t>
            </w:r>
            <w:r>
              <w:rPr>
                <w:rFonts w:hAnsi="宋体"/>
                <w:kern w:val="0"/>
                <w:szCs w:val="21"/>
              </w:rPr>
              <w:t>应无损坏和信息改变并能正常工作</w:t>
            </w:r>
            <w:r>
              <w:rPr>
                <w:rFonts w:hAnsi="宋体" w:hint="eastAsia"/>
                <w:kern w:val="0"/>
                <w:szCs w:val="21"/>
              </w:rPr>
              <w:t>。</w:t>
            </w:r>
          </w:p>
        </w:tc>
      </w:tr>
      <w:tr w:rsidR="00F92CB9"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EE04C6" w:rsidP="00033257">
            <w:pPr>
              <w:autoSpaceDE w:val="0"/>
              <w:autoSpaceDN w:val="0"/>
              <w:spacing w:line="300" w:lineRule="auto"/>
              <w:rPr>
                <w:kern w:val="0"/>
                <w:szCs w:val="21"/>
              </w:rPr>
            </w:pPr>
            <w:r>
              <w:rPr>
                <w:rFonts w:hAnsi="宋体" w:hint="eastAsia"/>
                <w:spacing w:val="-1"/>
                <w:kern w:val="0"/>
                <w:szCs w:val="21"/>
              </w:rPr>
              <w:t>交变</w:t>
            </w:r>
            <w:r w:rsidR="00F92CB9" w:rsidRPr="006A671D">
              <w:rPr>
                <w:rFonts w:hAnsi="宋体"/>
                <w:spacing w:val="-1"/>
                <w:kern w:val="0"/>
                <w:szCs w:val="21"/>
              </w:rPr>
              <w:t>湿热</w:t>
            </w:r>
          </w:p>
        </w:tc>
        <w:tc>
          <w:tcPr>
            <w:tcW w:w="1946" w:type="pct"/>
            <w:tcBorders>
              <w:top w:val="single" w:sz="4" w:space="0" w:color="000000"/>
              <w:left w:val="single" w:sz="4" w:space="0" w:color="000000"/>
              <w:bottom w:val="single" w:sz="4" w:space="0" w:color="000000"/>
              <w:right w:val="single" w:sz="4" w:space="0" w:color="000000"/>
            </w:tcBorders>
            <w:vAlign w:val="center"/>
          </w:tcPr>
          <w:p w:rsidR="00F92CB9" w:rsidRDefault="00F92CB9" w:rsidP="004B3066">
            <w:pPr>
              <w:autoSpaceDE w:val="0"/>
              <w:autoSpaceDN w:val="0"/>
              <w:spacing w:line="300" w:lineRule="auto"/>
              <w:ind w:leftChars="29" w:left="61" w:rightChars="13" w:right="27"/>
              <w:rPr>
                <w:rFonts w:hAnsi="宋体"/>
                <w:spacing w:val="-1"/>
                <w:kern w:val="0"/>
                <w:szCs w:val="21"/>
              </w:rPr>
            </w:pPr>
            <w:r>
              <w:rPr>
                <w:rFonts w:hint="eastAsia"/>
                <w:spacing w:val="-1"/>
                <w:kern w:val="0"/>
                <w:szCs w:val="21"/>
              </w:rPr>
              <w:t>上限温度：</w:t>
            </w:r>
            <w:r>
              <w:rPr>
                <w:rFonts w:hAnsi="宋体" w:hint="eastAsia"/>
                <w:spacing w:val="-1"/>
                <w:kern w:val="0"/>
                <w:szCs w:val="21"/>
              </w:rPr>
              <w:t>40</w:t>
            </w:r>
            <w:r>
              <w:rPr>
                <w:rFonts w:hAnsi="宋体" w:hint="eastAsia"/>
                <w:spacing w:val="-1"/>
                <w:kern w:val="0"/>
                <w:szCs w:val="21"/>
              </w:rPr>
              <w:t>℃±</w:t>
            </w:r>
            <w:r>
              <w:rPr>
                <w:rFonts w:hAnsi="宋体" w:hint="eastAsia"/>
                <w:spacing w:val="-1"/>
                <w:kern w:val="0"/>
                <w:szCs w:val="21"/>
              </w:rPr>
              <w:t>3</w:t>
            </w:r>
            <w:r>
              <w:rPr>
                <w:rFonts w:hAnsi="宋体" w:hint="eastAsia"/>
                <w:spacing w:val="-1"/>
                <w:kern w:val="0"/>
                <w:szCs w:val="21"/>
              </w:rPr>
              <w:t>℃，</w:t>
            </w:r>
            <w:r>
              <w:rPr>
                <w:rFonts w:hAnsi="宋体" w:hint="eastAsia"/>
                <w:spacing w:val="-1"/>
                <w:kern w:val="0"/>
                <w:szCs w:val="21"/>
              </w:rPr>
              <w:t>H1</w:t>
            </w:r>
            <w:r>
              <w:rPr>
                <w:rFonts w:hAnsi="宋体" w:hint="eastAsia"/>
                <w:spacing w:val="-1"/>
                <w:kern w:val="0"/>
                <w:szCs w:val="21"/>
              </w:rPr>
              <w:t>、</w:t>
            </w:r>
            <w:r>
              <w:rPr>
                <w:rFonts w:hAnsi="宋体" w:hint="eastAsia"/>
                <w:spacing w:val="-1"/>
                <w:kern w:val="0"/>
                <w:szCs w:val="21"/>
              </w:rPr>
              <w:t>H2   55</w:t>
            </w:r>
            <w:r>
              <w:rPr>
                <w:rFonts w:hAnsi="宋体" w:hint="eastAsia"/>
                <w:spacing w:val="-1"/>
                <w:kern w:val="0"/>
                <w:szCs w:val="21"/>
              </w:rPr>
              <w:t>℃±</w:t>
            </w:r>
            <w:r>
              <w:rPr>
                <w:rFonts w:hAnsi="宋体" w:hint="eastAsia"/>
                <w:spacing w:val="-1"/>
                <w:kern w:val="0"/>
                <w:szCs w:val="21"/>
              </w:rPr>
              <w:t>3</w:t>
            </w:r>
            <w:r>
              <w:rPr>
                <w:rFonts w:hAnsi="宋体" w:hint="eastAsia"/>
                <w:spacing w:val="-1"/>
                <w:kern w:val="0"/>
                <w:szCs w:val="21"/>
              </w:rPr>
              <w:t>℃，</w:t>
            </w:r>
            <w:r>
              <w:rPr>
                <w:rFonts w:hAnsi="宋体" w:hint="eastAsia"/>
                <w:spacing w:val="-1"/>
                <w:kern w:val="0"/>
                <w:szCs w:val="21"/>
              </w:rPr>
              <w:t>H3</w:t>
            </w:r>
          </w:p>
          <w:p w:rsidR="00F92CB9" w:rsidRPr="004B3066" w:rsidRDefault="00F92CB9" w:rsidP="004B3066">
            <w:pPr>
              <w:autoSpaceDE w:val="0"/>
              <w:autoSpaceDN w:val="0"/>
              <w:spacing w:line="300" w:lineRule="auto"/>
              <w:ind w:leftChars="29" w:left="61" w:rightChars="13" w:right="27"/>
              <w:rPr>
                <w:rFonts w:hAnsi="宋体"/>
                <w:spacing w:val="-1"/>
                <w:kern w:val="0"/>
                <w:szCs w:val="21"/>
              </w:rPr>
            </w:pPr>
            <w:r>
              <w:rPr>
                <w:rFonts w:hAnsi="宋体" w:hint="eastAsia"/>
                <w:spacing w:val="-1"/>
                <w:kern w:val="0"/>
                <w:szCs w:val="21"/>
              </w:rPr>
              <w:t>不采取特殊措施排除表面潮气</w:t>
            </w:r>
          </w:p>
        </w:tc>
        <w:tc>
          <w:tcPr>
            <w:tcW w:w="2190" w:type="pct"/>
            <w:tcBorders>
              <w:top w:val="single" w:sz="4" w:space="0" w:color="000000"/>
              <w:left w:val="single" w:sz="4" w:space="0" w:color="000000"/>
              <w:bottom w:val="single" w:sz="4" w:space="0" w:color="000000"/>
              <w:right w:val="single" w:sz="4" w:space="0" w:color="000000"/>
            </w:tcBorders>
            <w:vAlign w:val="center"/>
          </w:tcPr>
          <w:p w:rsidR="00F92CB9" w:rsidRDefault="00F92CB9" w:rsidP="00033257">
            <w:pPr>
              <w:autoSpaceDE w:val="0"/>
              <w:autoSpaceDN w:val="0"/>
              <w:spacing w:line="300" w:lineRule="auto"/>
              <w:ind w:leftChars="53" w:left="149" w:rightChars="60" w:right="126" w:hangingChars="18" w:hanging="38"/>
              <w:rPr>
                <w:rFonts w:hAnsi="宋体"/>
                <w:kern w:val="0"/>
                <w:szCs w:val="21"/>
              </w:rPr>
            </w:pPr>
            <w:r>
              <w:rPr>
                <w:rFonts w:hAnsi="宋体" w:hint="eastAsia"/>
                <w:kern w:val="0"/>
                <w:szCs w:val="21"/>
              </w:rPr>
              <w:t>1</w:t>
            </w:r>
            <w:r>
              <w:rPr>
                <w:rFonts w:hAnsi="宋体" w:hint="eastAsia"/>
                <w:kern w:val="0"/>
                <w:szCs w:val="21"/>
              </w:rPr>
              <w:t>）交流耐压试验，试验电压为表</w:t>
            </w:r>
            <w:r>
              <w:rPr>
                <w:rFonts w:hAnsi="宋体" w:hint="eastAsia"/>
                <w:kern w:val="0"/>
                <w:szCs w:val="21"/>
              </w:rPr>
              <w:t>11</w:t>
            </w:r>
            <w:r>
              <w:rPr>
                <w:rFonts w:hAnsi="宋体" w:hint="eastAsia"/>
                <w:kern w:val="0"/>
                <w:szCs w:val="21"/>
              </w:rPr>
              <w:t>给出值的</w:t>
            </w:r>
            <w:r>
              <w:rPr>
                <w:rFonts w:hAnsi="宋体" w:hint="eastAsia"/>
                <w:kern w:val="0"/>
                <w:szCs w:val="21"/>
              </w:rPr>
              <w:t>80%</w:t>
            </w:r>
            <w:r>
              <w:rPr>
                <w:rFonts w:hAnsi="宋体" w:hint="eastAsia"/>
                <w:kern w:val="0"/>
                <w:szCs w:val="21"/>
              </w:rPr>
              <w:t>，无击穿、闪络。</w:t>
            </w:r>
          </w:p>
          <w:p w:rsidR="00F92CB9" w:rsidRDefault="00F92CB9" w:rsidP="00033257">
            <w:pPr>
              <w:autoSpaceDE w:val="0"/>
              <w:autoSpaceDN w:val="0"/>
              <w:spacing w:line="300" w:lineRule="auto"/>
              <w:ind w:leftChars="53" w:left="149" w:rightChars="60" w:right="126" w:hangingChars="18" w:hanging="38"/>
              <w:rPr>
                <w:rFonts w:hAnsi="宋体"/>
                <w:kern w:val="0"/>
                <w:szCs w:val="21"/>
              </w:rPr>
            </w:pPr>
            <w:r>
              <w:rPr>
                <w:rFonts w:hAnsi="宋体" w:hint="eastAsia"/>
                <w:kern w:val="0"/>
                <w:szCs w:val="21"/>
              </w:rPr>
              <w:t>2</w:t>
            </w:r>
            <w:r>
              <w:rPr>
                <w:rFonts w:hAnsi="宋体" w:hint="eastAsia"/>
                <w:kern w:val="0"/>
                <w:szCs w:val="21"/>
              </w:rPr>
              <w:t>）功能试验，仪表应无损坏和信息改变并能正确工作。</w:t>
            </w:r>
          </w:p>
          <w:p w:rsidR="00F92CB9" w:rsidRPr="006A671D" w:rsidRDefault="00F92CB9" w:rsidP="00033257">
            <w:pPr>
              <w:autoSpaceDE w:val="0"/>
              <w:autoSpaceDN w:val="0"/>
              <w:spacing w:line="300" w:lineRule="auto"/>
              <w:ind w:leftChars="53" w:left="149" w:rightChars="60" w:right="126" w:hangingChars="18" w:hanging="38"/>
              <w:rPr>
                <w:kern w:val="0"/>
                <w:szCs w:val="21"/>
              </w:rPr>
            </w:pPr>
            <w:r>
              <w:rPr>
                <w:rFonts w:hAnsi="宋体" w:hint="eastAsia"/>
                <w:kern w:val="0"/>
                <w:szCs w:val="21"/>
              </w:rPr>
              <w:t>3</w:t>
            </w:r>
            <w:r>
              <w:rPr>
                <w:rFonts w:hAnsi="宋体" w:hint="eastAsia"/>
                <w:kern w:val="0"/>
                <w:szCs w:val="21"/>
              </w:rPr>
              <w:t>）目测检查，仪表应无可见的影响功能特性的腐蚀痕迹。</w:t>
            </w:r>
          </w:p>
        </w:tc>
      </w:tr>
      <w:tr w:rsidR="00F92CB9" w:rsidRPr="006A671D" w:rsidTr="006E2410">
        <w:tc>
          <w:tcPr>
            <w:tcW w:w="864" w:type="pct"/>
            <w:tcBorders>
              <w:top w:val="single" w:sz="4" w:space="0" w:color="000000"/>
              <w:left w:val="single" w:sz="4" w:space="0" w:color="000000"/>
              <w:bottom w:val="single" w:sz="4" w:space="0" w:color="000000"/>
              <w:right w:val="single" w:sz="4" w:space="0" w:color="000000"/>
            </w:tcBorders>
            <w:vAlign w:val="center"/>
          </w:tcPr>
          <w:p w:rsidR="00F92CB9" w:rsidRPr="006A671D" w:rsidRDefault="00F92CB9" w:rsidP="00033257">
            <w:pPr>
              <w:autoSpaceDE w:val="0"/>
              <w:autoSpaceDN w:val="0"/>
              <w:spacing w:line="300" w:lineRule="auto"/>
              <w:rPr>
                <w:rFonts w:hAnsi="宋体"/>
                <w:spacing w:val="-1"/>
                <w:kern w:val="0"/>
                <w:szCs w:val="21"/>
              </w:rPr>
            </w:pPr>
            <w:r>
              <w:rPr>
                <w:rFonts w:hAnsi="宋体"/>
                <w:spacing w:val="-1"/>
                <w:kern w:val="0"/>
                <w:szCs w:val="21"/>
              </w:rPr>
              <w:t>盐雾试验</w:t>
            </w:r>
          </w:p>
        </w:tc>
        <w:tc>
          <w:tcPr>
            <w:tcW w:w="1946" w:type="pct"/>
            <w:tcBorders>
              <w:top w:val="single" w:sz="4" w:space="0" w:color="000000"/>
              <w:left w:val="single" w:sz="4" w:space="0" w:color="000000"/>
              <w:bottom w:val="single" w:sz="4" w:space="0" w:color="000000"/>
              <w:right w:val="single" w:sz="4" w:space="0" w:color="000000"/>
            </w:tcBorders>
            <w:vAlign w:val="center"/>
          </w:tcPr>
          <w:p w:rsidR="00F92CB9" w:rsidRPr="006C29D5" w:rsidRDefault="00F92CB9" w:rsidP="006C29D5">
            <w:pPr>
              <w:autoSpaceDE w:val="0"/>
              <w:autoSpaceDN w:val="0"/>
              <w:adjustRightInd w:val="0"/>
              <w:spacing w:after="71"/>
              <w:jc w:val="left"/>
              <w:rPr>
                <w:rFonts w:ascii="宋体" w:cs="宋体"/>
                <w:color w:val="000000"/>
                <w:kern w:val="0"/>
                <w:szCs w:val="21"/>
              </w:rPr>
            </w:pPr>
            <w:proofErr w:type="gramStart"/>
            <w:r w:rsidRPr="006C29D5">
              <w:rPr>
                <w:rFonts w:ascii="宋体" w:cs="宋体" w:hint="eastAsia"/>
                <w:color w:val="000000"/>
                <w:kern w:val="0"/>
                <w:szCs w:val="21"/>
              </w:rPr>
              <w:t>试品在</w:t>
            </w:r>
            <w:proofErr w:type="gramEnd"/>
            <w:r w:rsidRPr="006C29D5">
              <w:rPr>
                <w:rFonts w:ascii="宋体" w:cs="宋体" w:hint="eastAsia"/>
                <w:color w:val="000000"/>
                <w:kern w:val="0"/>
                <w:szCs w:val="21"/>
              </w:rPr>
              <w:t>非工作状态下；</w:t>
            </w:r>
            <w:r w:rsidRPr="006C29D5">
              <w:rPr>
                <w:rFonts w:ascii="宋体" w:cs="宋体"/>
                <w:color w:val="000000"/>
                <w:kern w:val="0"/>
                <w:szCs w:val="21"/>
              </w:rPr>
              <w:t xml:space="preserve"> </w:t>
            </w:r>
          </w:p>
          <w:p w:rsidR="00F92CB9" w:rsidRPr="006C29D5" w:rsidRDefault="00F92CB9" w:rsidP="006C29D5">
            <w:pPr>
              <w:autoSpaceDE w:val="0"/>
              <w:autoSpaceDN w:val="0"/>
              <w:adjustRightInd w:val="0"/>
              <w:spacing w:after="71"/>
              <w:jc w:val="left"/>
              <w:rPr>
                <w:rFonts w:ascii="宋体" w:cs="宋体"/>
                <w:color w:val="000000"/>
                <w:kern w:val="0"/>
                <w:szCs w:val="21"/>
              </w:rPr>
            </w:pPr>
            <w:r w:rsidRPr="006C29D5">
              <w:rPr>
                <w:rFonts w:ascii="宋体" w:cs="宋体" w:hint="eastAsia"/>
                <w:color w:val="000000"/>
                <w:kern w:val="0"/>
                <w:szCs w:val="21"/>
              </w:rPr>
              <w:t>盐液浓度：</w:t>
            </w:r>
            <w:r w:rsidRPr="006C29D5">
              <w:rPr>
                <w:rFonts w:ascii="宋体" w:cs="宋体"/>
                <w:color w:val="000000"/>
                <w:kern w:val="0"/>
                <w:szCs w:val="21"/>
              </w:rPr>
              <w:t>(5</w:t>
            </w:r>
            <w:r w:rsidRPr="006C29D5">
              <w:rPr>
                <w:color w:val="000000"/>
                <w:kern w:val="0"/>
                <w:szCs w:val="21"/>
              </w:rPr>
              <w:t>±</w:t>
            </w:r>
            <w:r w:rsidRPr="006C29D5">
              <w:rPr>
                <w:rFonts w:ascii="宋体" w:cs="宋体"/>
                <w:color w:val="000000"/>
                <w:kern w:val="0"/>
                <w:szCs w:val="21"/>
              </w:rPr>
              <w:t>1)%</w:t>
            </w:r>
            <w:r w:rsidRPr="006C29D5">
              <w:rPr>
                <w:rFonts w:ascii="宋体" w:cs="宋体" w:hint="eastAsia"/>
                <w:color w:val="000000"/>
                <w:kern w:val="0"/>
                <w:szCs w:val="21"/>
              </w:rPr>
              <w:t>；</w:t>
            </w:r>
            <w:r w:rsidRPr="006C29D5">
              <w:rPr>
                <w:rFonts w:ascii="宋体" w:cs="宋体"/>
                <w:color w:val="000000"/>
                <w:kern w:val="0"/>
                <w:szCs w:val="21"/>
              </w:rPr>
              <w:t xml:space="preserve"> </w:t>
            </w:r>
          </w:p>
          <w:p w:rsidR="00F92CB9" w:rsidRPr="006C29D5" w:rsidRDefault="00F92CB9" w:rsidP="006C29D5">
            <w:pPr>
              <w:autoSpaceDE w:val="0"/>
              <w:autoSpaceDN w:val="0"/>
              <w:adjustRightInd w:val="0"/>
              <w:spacing w:after="71"/>
              <w:jc w:val="left"/>
              <w:rPr>
                <w:rFonts w:ascii="宋体" w:cs="宋体"/>
                <w:color w:val="000000"/>
                <w:kern w:val="0"/>
                <w:szCs w:val="21"/>
              </w:rPr>
            </w:pPr>
            <w:r w:rsidRPr="006C29D5">
              <w:rPr>
                <w:rFonts w:ascii="宋体" w:cs="宋体" w:hint="eastAsia"/>
                <w:color w:val="000000"/>
                <w:kern w:val="0"/>
                <w:szCs w:val="21"/>
              </w:rPr>
              <w:t>试验箱内温度：</w:t>
            </w:r>
            <w:r w:rsidRPr="006C29D5">
              <w:rPr>
                <w:rFonts w:ascii="宋体" w:cs="宋体"/>
                <w:color w:val="000000"/>
                <w:kern w:val="0"/>
                <w:szCs w:val="21"/>
              </w:rPr>
              <w:t>35</w:t>
            </w:r>
            <w:r w:rsidRPr="006C29D5">
              <w:rPr>
                <w:rFonts w:ascii="宋体" w:cs="宋体" w:hint="eastAsia"/>
                <w:color w:val="000000"/>
                <w:kern w:val="0"/>
                <w:szCs w:val="21"/>
              </w:rPr>
              <w:t>℃</w:t>
            </w:r>
            <w:r w:rsidRPr="006C29D5">
              <w:rPr>
                <w:color w:val="000000"/>
                <w:kern w:val="0"/>
                <w:szCs w:val="21"/>
              </w:rPr>
              <w:t>±</w:t>
            </w:r>
            <w:r w:rsidRPr="006C29D5">
              <w:rPr>
                <w:rFonts w:ascii="宋体" w:cs="宋体"/>
                <w:color w:val="000000"/>
                <w:kern w:val="0"/>
                <w:szCs w:val="21"/>
              </w:rPr>
              <w:t>2</w:t>
            </w:r>
            <w:r w:rsidRPr="006C29D5">
              <w:rPr>
                <w:rFonts w:ascii="宋体" w:cs="宋体" w:hint="eastAsia"/>
                <w:color w:val="000000"/>
                <w:kern w:val="0"/>
                <w:szCs w:val="21"/>
              </w:rPr>
              <w:t>℃；</w:t>
            </w:r>
            <w:r w:rsidRPr="006C29D5">
              <w:rPr>
                <w:rFonts w:ascii="宋体" w:cs="宋体"/>
                <w:color w:val="000000"/>
                <w:kern w:val="0"/>
                <w:szCs w:val="21"/>
              </w:rPr>
              <w:t xml:space="preserve"> </w:t>
            </w:r>
          </w:p>
          <w:p w:rsidR="00F92CB9" w:rsidRPr="006C29D5" w:rsidRDefault="00F92CB9" w:rsidP="006C29D5">
            <w:pPr>
              <w:autoSpaceDE w:val="0"/>
              <w:autoSpaceDN w:val="0"/>
              <w:adjustRightInd w:val="0"/>
              <w:jc w:val="left"/>
              <w:rPr>
                <w:spacing w:val="-1"/>
                <w:kern w:val="0"/>
                <w:szCs w:val="21"/>
              </w:rPr>
            </w:pPr>
            <w:r w:rsidRPr="006C29D5">
              <w:rPr>
                <w:rFonts w:ascii="宋体" w:cs="宋体" w:hint="eastAsia"/>
                <w:color w:val="000000"/>
                <w:kern w:val="0"/>
                <w:szCs w:val="21"/>
              </w:rPr>
              <w:t>试验</w:t>
            </w:r>
            <w:r w:rsidRPr="006C29D5">
              <w:rPr>
                <w:rFonts w:ascii="宋体" w:cs="宋体"/>
                <w:color w:val="000000"/>
                <w:kern w:val="0"/>
                <w:szCs w:val="21"/>
              </w:rPr>
              <w:t>Ka</w:t>
            </w:r>
            <w:r w:rsidRPr="006C29D5">
              <w:rPr>
                <w:rFonts w:ascii="宋体" w:cs="宋体" w:hint="eastAsia"/>
                <w:color w:val="000000"/>
                <w:kern w:val="0"/>
                <w:szCs w:val="21"/>
              </w:rPr>
              <w:t>，共进行</w:t>
            </w:r>
            <w:r w:rsidRPr="006C29D5">
              <w:rPr>
                <w:rFonts w:ascii="宋体" w:cs="宋体"/>
                <w:color w:val="000000"/>
                <w:kern w:val="0"/>
                <w:szCs w:val="21"/>
              </w:rPr>
              <w:t>96h</w:t>
            </w:r>
            <w:r w:rsidRPr="006C29D5">
              <w:rPr>
                <w:rFonts w:ascii="宋体" w:cs="宋体" w:hint="eastAsia"/>
                <w:color w:val="000000"/>
                <w:kern w:val="0"/>
                <w:szCs w:val="21"/>
              </w:rPr>
              <w:t>。</w:t>
            </w:r>
            <w:r w:rsidRPr="006C29D5">
              <w:rPr>
                <w:rFonts w:ascii="宋体" w:cs="宋体"/>
                <w:color w:val="000000"/>
                <w:kern w:val="0"/>
                <w:szCs w:val="21"/>
              </w:rPr>
              <w:t xml:space="preserve"> </w:t>
            </w:r>
          </w:p>
        </w:tc>
        <w:tc>
          <w:tcPr>
            <w:tcW w:w="2190" w:type="pct"/>
            <w:tcBorders>
              <w:top w:val="single" w:sz="4" w:space="0" w:color="000000"/>
              <w:left w:val="single" w:sz="4" w:space="0" w:color="000000"/>
              <w:bottom w:val="single" w:sz="4" w:space="0" w:color="000000"/>
              <w:right w:val="single" w:sz="4" w:space="0" w:color="000000"/>
            </w:tcBorders>
            <w:vAlign w:val="center"/>
          </w:tcPr>
          <w:p w:rsidR="00F92CB9" w:rsidRDefault="00F92CB9" w:rsidP="00033257">
            <w:pPr>
              <w:autoSpaceDE w:val="0"/>
              <w:autoSpaceDN w:val="0"/>
              <w:spacing w:line="300" w:lineRule="auto"/>
              <w:ind w:leftChars="53" w:left="149" w:rightChars="60" w:right="126" w:hangingChars="18" w:hanging="38"/>
              <w:rPr>
                <w:rFonts w:hAnsi="宋体"/>
                <w:kern w:val="0"/>
                <w:szCs w:val="21"/>
              </w:rPr>
            </w:pPr>
            <w:r>
              <w:rPr>
                <w:rFonts w:hint="eastAsia"/>
                <w:szCs w:val="21"/>
              </w:rPr>
              <w:t>试验后仪表应接受目测检验，外观特别是标志的清晰度应无改变，应无可见的影响功能特性的腐蚀痕迹，并能通过按</w:t>
            </w:r>
            <w:r>
              <w:rPr>
                <w:szCs w:val="21"/>
              </w:rPr>
              <w:t>7.3</w:t>
            </w:r>
            <w:r>
              <w:rPr>
                <w:rFonts w:hint="eastAsia"/>
                <w:szCs w:val="21"/>
              </w:rPr>
              <w:t>条进行的交流耐压试验，试验电压为表</w:t>
            </w:r>
            <w:r>
              <w:rPr>
                <w:szCs w:val="21"/>
              </w:rPr>
              <w:t>11</w:t>
            </w:r>
            <w:r>
              <w:rPr>
                <w:rFonts w:hint="eastAsia"/>
                <w:szCs w:val="21"/>
              </w:rPr>
              <w:t>给出值的</w:t>
            </w:r>
            <w:r>
              <w:rPr>
                <w:szCs w:val="21"/>
              </w:rPr>
              <w:t>80%</w:t>
            </w:r>
            <w:r>
              <w:rPr>
                <w:rFonts w:hint="eastAsia"/>
                <w:szCs w:val="21"/>
              </w:rPr>
              <w:t>。</w:t>
            </w:r>
          </w:p>
        </w:tc>
      </w:tr>
      <w:tr w:rsidR="00F92CB9" w:rsidRPr="006A671D" w:rsidTr="00F92CB9">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F92CB9" w:rsidRDefault="00F92CB9" w:rsidP="00F92CB9">
            <w:pPr>
              <w:autoSpaceDE w:val="0"/>
              <w:autoSpaceDN w:val="0"/>
              <w:spacing w:line="300" w:lineRule="auto"/>
              <w:ind w:leftChars="53" w:left="149" w:rightChars="60" w:right="126" w:hangingChars="18" w:hanging="38"/>
              <w:rPr>
                <w:szCs w:val="21"/>
              </w:rPr>
            </w:pPr>
            <w:r w:rsidRPr="00F92CB9">
              <w:rPr>
                <w:rFonts w:hint="eastAsia"/>
                <w:szCs w:val="21"/>
              </w:rPr>
              <w:t>(</w:t>
            </w:r>
            <w:r>
              <w:rPr>
                <w:rFonts w:hint="eastAsia"/>
                <w:szCs w:val="21"/>
              </w:rPr>
              <w:t>1</w:t>
            </w:r>
            <w:r w:rsidRPr="00F92CB9">
              <w:rPr>
                <w:rFonts w:hint="eastAsia"/>
                <w:szCs w:val="21"/>
              </w:rPr>
              <w:t xml:space="preserve">) </w:t>
            </w:r>
            <w:r w:rsidRPr="00F92CB9">
              <w:rPr>
                <w:rFonts w:hint="eastAsia"/>
                <w:szCs w:val="21"/>
              </w:rPr>
              <w:t>低温工作极限为</w:t>
            </w:r>
            <w:r w:rsidRPr="00F92CB9">
              <w:rPr>
                <w:rFonts w:hint="eastAsia"/>
                <w:szCs w:val="21"/>
              </w:rPr>
              <w:t>-55</w:t>
            </w:r>
            <w:r w:rsidRPr="00F92CB9">
              <w:rPr>
                <w:rFonts w:hint="eastAsia"/>
                <w:szCs w:val="21"/>
              </w:rPr>
              <w:t>℃的仪表，其低温试验温度为</w:t>
            </w:r>
            <w:r w:rsidRPr="00F92CB9">
              <w:rPr>
                <w:rFonts w:hint="eastAsia"/>
                <w:szCs w:val="21"/>
              </w:rPr>
              <w:t>-55</w:t>
            </w:r>
            <w:r w:rsidRPr="00F92CB9">
              <w:rPr>
                <w:rFonts w:hint="eastAsia"/>
                <w:szCs w:val="21"/>
              </w:rPr>
              <w:t>℃。</w:t>
            </w:r>
          </w:p>
        </w:tc>
      </w:tr>
    </w:tbl>
    <w:p w:rsidR="00B64F97" w:rsidRPr="001D63A7" w:rsidRDefault="00B64F97" w:rsidP="001D63A7">
      <w:pPr>
        <w:spacing w:line="360" w:lineRule="auto"/>
        <w:outlineLvl w:val="2"/>
        <w:rPr>
          <w:sz w:val="24"/>
        </w:rPr>
      </w:pPr>
      <w:r w:rsidRPr="001D63A7">
        <w:rPr>
          <w:rFonts w:hint="eastAsia"/>
          <w:sz w:val="24"/>
        </w:rPr>
        <w:t>6.2.8</w:t>
      </w:r>
      <w:r w:rsidRPr="001D63A7">
        <w:rPr>
          <w:rFonts w:hint="eastAsia"/>
          <w:sz w:val="24"/>
        </w:rPr>
        <w:t>功率消耗</w:t>
      </w:r>
    </w:p>
    <w:p w:rsidR="00B64F97" w:rsidRDefault="00B64F97" w:rsidP="00B64F97">
      <w:pPr>
        <w:pStyle w:val="afa"/>
        <w:spacing w:line="360" w:lineRule="auto"/>
        <w:ind w:firstLine="480"/>
        <w:rPr>
          <w:sz w:val="24"/>
          <w:szCs w:val="24"/>
        </w:rPr>
      </w:pPr>
      <w:r>
        <w:rPr>
          <w:rFonts w:hint="eastAsia"/>
          <w:sz w:val="24"/>
          <w:szCs w:val="24"/>
        </w:rPr>
        <w:t>仪表的主电源应在其接入高压电网时取得，并能在</w:t>
      </w:r>
      <w:r w:rsidR="006E2410">
        <w:rPr>
          <w:rFonts w:hint="eastAsia"/>
          <w:sz w:val="24"/>
          <w:szCs w:val="24"/>
        </w:rPr>
        <w:t>任何</w:t>
      </w:r>
      <w:r>
        <w:rPr>
          <w:rFonts w:hint="eastAsia"/>
          <w:sz w:val="24"/>
          <w:szCs w:val="24"/>
        </w:rPr>
        <w:t>高压负载电流下长期正常工作。除此之外只使用电池或储能元件作为内部后备电源。</w:t>
      </w:r>
    </w:p>
    <w:p w:rsidR="00B64F97" w:rsidRPr="006570D2" w:rsidRDefault="00B64F97" w:rsidP="00B64F97">
      <w:pPr>
        <w:pStyle w:val="afc"/>
        <w:ind w:firstLine="480"/>
        <w:rPr>
          <w:color w:val="auto"/>
        </w:rPr>
      </w:pPr>
      <w:r>
        <w:rPr>
          <w:rFonts w:hint="eastAsia"/>
          <w:color w:val="auto"/>
        </w:rPr>
        <w:t>在参比温度和参比频率下，</w:t>
      </w:r>
      <w:r w:rsidR="00124A60">
        <w:rPr>
          <w:rFonts w:hint="eastAsia"/>
          <w:color w:val="auto"/>
        </w:rPr>
        <w:t>电压电路通以额定电压，电流电路通以额定电流，</w:t>
      </w:r>
      <w:r w:rsidRPr="006570D2">
        <w:rPr>
          <w:rFonts w:hint="eastAsia"/>
          <w:color w:val="auto"/>
        </w:rPr>
        <w:t>测得的有功功率消耗和视在功率消耗不应超过表</w:t>
      </w:r>
      <w:r w:rsidR="007D1C51">
        <w:rPr>
          <w:rFonts w:hint="eastAsia"/>
          <w:color w:val="auto"/>
        </w:rPr>
        <w:t>9</w:t>
      </w:r>
      <w:r w:rsidRPr="006570D2">
        <w:rPr>
          <w:rFonts w:hint="eastAsia"/>
          <w:color w:val="auto"/>
        </w:rPr>
        <w:t>的给出值。</w:t>
      </w:r>
    </w:p>
    <w:p w:rsidR="00B64F97" w:rsidRPr="00165118" w:rsidRDefault="00B64F97" w:rsidP="00B64F97">
      <w:pPr>
        <w:pStyle w:val="afc"/>
        <w:ind w:firstLineChars="0" w:firstLine="0"/>
        <w:jc w:val="center"/>
        <w:rPr>
          <w:color w:val="auto"/>
        </w:rPr>
      </w:pPr>
      <w:r w:rsidRPr="00165118">
        <w:rPr>
          <w:rFonts w:hint="eastAsia"/>
          <w:color w:val="auto"/>
        </w:rPr>
        <w:t>表</w:t>
      </w:r>
      <w:r w:rsidR="007D1C51">
        <w:rPr>
          <w:rFonts w:hint="eastAsia"/>
          <w:color w:val="auto"/>
        </w:rPr>
        <w:t>9</w:t>
      </w:r>
      <w:r w:rsidRPr="00165118">
        <w:rPr>
          <w:rFonts w:hint="eastAsia"/>
          <w:color w:val="auto"/>
        </w:rPr>
        <w:t xml:space="preserve"> </w:t>
      </w:r>
      <w:r w:rsidRPr="00165118">
        <w:rPr>
          <w:rFonts w:hint="eastAsia"/>
          <w:color w:val="auto"/>
        </w:rPr>
        <w:t>功率消耗</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951"/>
        <w:gridCol w:w="2539"/>
        <w:gridCol w:w="2539"/>
        <w:gridCol w:w="2540"/>
      </w:tblGrid>
      <w:tr w:rsidR="00B64F97" w:rsidRPr="00165118" w:rsidTr="00124A60">
        <w:trPr>
          <w:cantSplit/>
          <w:trHeight w:val="578"/>
          <w:tblHeader/>
          <w:jc w:val="center"/>
        </w:trPr>
        <w:tc>
          <w:tcPr>
            <w:tcW w:w="1951" w:type="dxa"/>
            <w:vAlign w:val="center"/>
          </w:tcPr>
          <w:p w:rsidR="00B64F97" w:rsidRPr="00165118" w:rsidRDefault="00B64F97" w:rsidP="00B00F0F">
            <w:pPr>
              <w:spacing w:line="300" w:lineRule="auto"/>
              <w:jc w:val="center"/>
              <w:rPr>
                <w:rFonts w:eastAsiaTheme="majorEastAsia"/>
                <w:kern w:val="0"/>
                <w:szCs w:val="21"/>
              </w:rPr>
            </w:pPr>
            <w:r w:rsidRPr="00165118">
              <w:rPr>
                <w:rFonts w:eastAsiaTheme="majorEastAsia" w:hAnsiTheme="majorEastAsia" w:hint="eastAsia"/>
                <w:kern w:val="0"/>
                <w:szCs w:val="21"/>
              </w:rPr>
              <w:t>仪表电路</w:t>
            </w:r>
          </w:p>
        </w:tc>
        <w:tc>
          <w:tcPr>
            <w:tcW w:w="2539" w:type="dxa"/>
            <w:vAlign w:val="center"/>
          </w:tcPr>
          <w:p w:rsidR="00B64F97" w:rsidRPr="00165118" w:rsidRDefault="00B64F97" w:rsidP="00B00F0F">
            <w:pPr>
              <w:spacing w:line="300" w:lineRule="auto"/>
              <w:jc w:val="center"/>
              <w:rPr>
                <w:rFonts w:eastAsiaTheme="majorEastAsia"/>
                <w:kern w:val="0"/>
                <w:szCs w:val="21"/>
              </w:rPr>
            </w:pPr>
            <w:r>
              <w:rPr>
                <w:rFonts w:eastAsiaTheme="majorEastAsia" w:hAnsiTheme="majorEastAsia" w:hint="eastAsia"/>
                <w:kern w:val="0"/>
                <w:szCs w:val="21"/>
              </w:rPr>
              <w:t>6kV</w:t>
            </w:r>
            <w:r>
              <w:rPr>
                <w:rFonts w:eastAsiaTheme="majorEastAsia" w:hAnsiTheme="majorEastAsia" w:hint="eastAsia"/>
                <w:kern w:val="0"/>
                <w:szCs w:val="21"/>
              </w:rPr>
              <w:t>、</w:t>
            </w:r>
            <w:r>
              <w:rPr>
                <w:rFonts w:eastAsiaTheme="majorEastAsia" w:hAnsiTheme="majorEastAsia" w:hint="eastAsia"/>
                <w:kern w:val="0"/>
                <w:szCs w:val="21"/>
              </w:rPr>
              <w:t>10kV</w:t>
            </w:r>
          </w:p>
        </w:tc>
        <w:tc>
          <w:tcPr>
            <w:tcW w:w="2539" w:type="dxa"/>
            <w:vAlign w:val="center"/>
          </w:tcPr>
          <w:p w:rsidR="00B64F97" w:rsidRPr="00165118" w:rsidRDefault="00B64F97" w:rsidP="00B00F0F">
            <w:pPr>
              <w:spacing w:line="300" w:lineRule="auto"/>
              <w:jc w:val="center"/>
              <w:rPr>
                <w:rFonts w:eastAsiaTheme="majorEastAsia"/>
                <w:kern w:val="0"/>
                <w:szCs w:val="21"/>
              </w:rPr>
            </w:pPr>
            <w:r>
              <w:rPr>
                <w:rFonts w:eastAsiaTheme="majorEastAsia" w:hAnsiTheme="majorEastAsia" w:hint="eastAsia"/>
                <w:kern w:val="0"/>
                <w:szCs w:val="21"/>
              </w:rPr>
              <w:t>20kV</w:t>
            </w:r>
          </w:p>
        </w:tc>
        <w:tc>
          <w:tcPr>
            <w:tcW w:w="2540" w:type="dxa"/>
            <w:vAlign w:val="center"/>
          </w:tcPr>
          <w:p w:rsidR="00B64F97" w:rsidRPr="00165118" w:rsidRDefault="00B64F97" w:rsidP="00B00F0F">
            <w:pPr>
              <w:spacing w:line="300" w:lineRule="auto"/>
              <w:jc w:val="center"/>
              <w:rPr>
                <w:rFonts w:eastAsiaTheme="majorEastAsia"/>
                <w:kern w:val="0"/>
                <w:szCs w:val="21"/>
              </w:rPr>
            </w:pPr>
            <w:r>
              <w:rPr>
                <w:rFonts w:eastAsiaTheme="majorEastAsia" w:hAnsiTheme="majorEastAsia" w:hint="eastAsia"/>
                <w:kern w:val="0"/>
                <w:szCs w:val="21"/>
              </w:rPr>
              <w:t>35kV</w:t>
            </w:r>
          </w:p>
        </w:tc>
      </w:tr>
      <w:tr w:rsidR="00B64F97" w:rsidRPr="00165118" w:rsidTr="00124A60">
        <w:trPr>
          <w:cantSplit/>
          <w:trHeight w:val="578"/>
          <w:tblHeader/>
          <w:jc w:val="center"/>
        </w:trPr>
        <w:tc>
          <w:tcPr>
            <w:tcW w:w="1951" w:type="dxa"/>
            <w:vAlign w:val="center"/>
          </w:tcPr>
          <w:p w:rsidR="00B64F97" w:rsidRPr="00165118" w:rsidRDefault="00124A60"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电压电路</w:t>
            </w:r>
          </w:p>
        </w:tc>
        <w:tc>
          <w:tcPr>
            <w:tcW w:w="2539" w:type="dxa"/>
            <w:vAlign w:val="center"/>
          </w:tcPr>
          <w:p w:rsidR="00B64F97" w:rsidRPr="00165118" w:rsidRDefault="00124A60"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10W</w:t>
            </w:r>
            <w:r>
              <w:rPr>
                <w:rFonts w:eastAsiaTheme="majorEastAsia" w:hAnsiTheme="majorEastAsia" w:hint="eastAsia"/>
                <w:kern w:val="0"/>
                <w:szCs w:val="21"/>
              </w:rPr>
              <w:t>、</w:t>
            </w:r>
            <w:r>
              <w:rPr>
                <w:rFonts w:eastAsiaTheme="majorEastAsia" w:hAnsiTheme="majorEastAsia" w:hint="eastAsia"/>
                <w:kern w:val="0"/>
                <w:szCs w:val="21"/>
              </w:rPr>
              <w:t>30VA(800VA)</w:t>
            </w:r>
            <w:r w:rsidR="00AE6C9F" w:rsidRPr="00AE6C9F">
              <w:rPr>
                <w:spacing w:val="1"/>
                <w:kern w:val="0"/>
                <w:position w:val="-1"/>
                <w:sz w:val="18"/>
                <w:szCs w:val="18"/>
                <w:vertAlign w:val="superscript"/>
              </w:rPr>
              <w:t xml:space="preserve"> (</w:t>
            </w:r>
            <w:r w:rsidR="00AE6C9F" w:rsidRPr="00AE6C9F">
              <w:rPr>
                <w:rFonts w:hint="eastAsia"/>
                <w:spacing w:val="1"/>
                <w:kern w:val="0"/>
                <w:position w:val="-1"/>
                <w:sz w:val="18"/>
                <w:szCs w:val="18"/>
                <w:vertAlign w:val="superscript"/>
              </w:rPr>
              <w:t>1</w:t>
            </w:r>
            <w:r w:rsidR="00AE6C9F" w:rsidRPr="00AE6C9F">
              <w:rPr>
                <w:kern w:val="0"/>
                <w:position w:val="-1"/>
                <w:sz w:val="18"/>
                <w:szCs w:val="18"/>
                <w:vertAlign w:val="superscript"/>
              </w:rPr>
              <w:t>)</w:t>
            </w:r>
          </w:p>
        </w:tc>
        <w:tc>
          <w:tcPr>
            <w:tcW w:w="2539" w:type="dxa"/>
            <w:vAlign w:val="center"/>
          </w:tcPr>
          <w:p w:rsidR="00B64F97" w:rsidRPr="00165118" w:rsidRDefault="00124A60"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15W</w:t>
            </w:r>
            <w:r>
              <w:rPr>
                <w:rFonts w:eastAsiaTheme="majorEastAsia" w:hAnsiTheme="majorEastAsia" w:hint="eastAsia"/>
                <w:kern w:val="0"/>
                <w:szCs w:val="21"/>
              </w:rPr>
              <w:t>、</w:t>
            </w:r>
            <w:r>
              <w:rPr>
                <w:rFonts w:eastAsiaTheme="majorEastAsia" w:hAnsiTheme="majorEastAsia" w:hint="eastAsia"/>
                <w:kern w:val="0"/>
                <w:szCs w:val="21"/>
              </w:rPr>
              <w:t>50VA(1500VA)</w:t>
            </w:r>
            <w:r w:rsidR="00AE6C9F" w:rsidRPr="00AE6C9F">
              <w:rPr>
                <w:spacing w:val="1"/>
                <w:kern w:val="0"/>
                <w:position w:val="-1"/>
                <w:sz w:val="18"/>
                <w:szCs w:val="18"/>
                <w:vertAlign w:val="superscript"/>
              </w:rPr>
              <w:t xml:space="preserve"> (</w:t>
            </w:r>
            <w:r w:rsidR="00AE6C9F" w:rsidRPr="00AE6C9F">
              <w:rPr>
                <w:rFonts w:hint="eastAsia"/>
                <w:spacing w:val="1"/>
                <w:kern w:val="0"/>
                <w:position w:val="-1"/>
                <w:sz w:val="18"/>
                <w:szCs w:val="18"/>
                <w:vertAlign w:val="superscript"/>
              </w:rPr>
              <w:t>1</w:t>
            </w:r>
            <w:r w:rsidR="00AE6C9F" w:rsidRPr="00AE6C9F">
              <w:rPr>
                <w:kern w:val="0"/>
                <w:position w:val="-1"/>
                <w:sz w:val="18"/>
                <w:szCs w:val="18"/>
                <w:vertAlign w:val="superscript"/>
              </w:rPr>
              <w:t>)</w:t>
            </w:r>
          </w:p>
        </w:tc>
        <w:tc>
          <w:tcPr>
            <w:tcW w:w="2540" w:type="dxa"/>
            <w:vAlign w:val="center"/>
          </w:tcPr>
          <w:p w:rsidR="00B64F97" w:rsidRPr="00165118" w:rsidRDefault="00124A60"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20W</w:t>
            </w:r>
            <w:r>
              <w:rPr>
                <w:rFonts w:eastAsiaTheme="majorEastAsia" w:hAnsiTheme="majorEastAsia" w:hint="eastAsia"/>
                <w:kern w:val="0"/>
                <w:szCs w:val="21"/>
              </w:rPr>
              <w:t>、</w:t>
            </w:r>
            <w:r>
              <w:rPr>
                <w:rFonts w:eastAsiaTheme="majorEastAsia" w:hAnsiTheme="majorEastAsia" w:hint="eastAsia"/>
                <w:kern w:val="0"/>
                <w:szCs w:val="21"/>
              </w:rPr>
              <w:t>75VA(3000VA)</w:t>
            </w:r>
            <w:r w:rsidR="00AE6C9F" w:rsidRPr="006A671D">
              <w:rPr>
                <w:spacing w:val="1"/>
                <w:kern w:val="0"/>
                <w:position w:val="-1"/>
                <w:sz w:val="18"/>
                <w:szCs w:val="18"/>
              </w:rPr>
              <w:t xml:space="preserve"> </w:t>
            </w:r>
            <w:r w:rsidR="00AE6C9F" w:rsidRPr="00AE6C9F">
              <w:rPr>
                <w:spacing w:val="1"/>
                <w:kern w:val="0"/>
                <w:position w:val="-1"/>
                <w:sz w:val="18"/>
                <w:szCs w:val="18"/>
                <w:vertAlign w:val="superscript"/>
              </w:rPr>
              <w:t>(</w:t>
            </w:r>
            <w:r w:rsidR="00AE6C9F" w:rsidRPr="00AE6C9F">
              <w:rPr>
                <w:rFonts w:hint="eastAsia"/>
                <w:spacing w:val="1"/>
                <w:kern w:val="0"/>
                <w:position w:val="-1"/>
                <w:sz w:val="18"/>
                <w:szCs w:val="18"/>
                <w:vertAlign w:val="superscript"/>
              </w:rPr>
              <w:t>1</w:t>
            </w:r>
            <w:r w:rsidR="00AE6C9F" w:rsidRPr="00AE6C9F">
              <w:rPr>
                <w:kern w:val="0"/>
                <w:position w:val="-1"/>
                <w:sz w:val="18"/>
                <w:szCs w:val="18"/>
                <w:vertAlign w:val="superscript"/>
              </w:rPr>
              <w:t>)</w:t>
            </w:r>
          </w:p>
        </w:tc>
      </w:tr>
      <w:tr w:rsidR="00AE6C9F" w:rsidRPr="00165118" w:rsidTr="00B00F0F">
        <w:trPr>
          <w:cantSplit/>
          <w:trHeight w:val="578"/>
          <w:tblHeader/>
          <w:jc w:val="center"/>
        </w:trPr>
        <w:tc>
          <w:tcPr>
            <w:tcW w:w="1951" w:type="dxa"/>
            <w:vAlign w:val="center"/>
          </w:tcPr>
          <w:p w:rsidR="00AE6C9F" w:rsidRDefault="00AE6C9F"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电流电路</w:t>
            </w:r>
          </w:p>
        </w:tc>
        <w:tc>
          <w:tcPr>
            <w:tcW w:w="7618" w:type="dxa"/>
            <w:gridSpan w:val="3"/>
            <w:vAlign w:val="center"/>
          </w:tcPr>
          <w:p w:rsidR="00AE6C9F" w:rsidRDefault="00AE6C9F" w:rsidP="00B00F0F">
            <w:pPr>
              <w:spacing w:line="300" w:lineRule="auto"/>
              <w:jc w:val="center"/>
              <w:rPr>
                <w:rFonts w:eastAsiaTheme="majorEastAsia" w:hAnsiTheme="majorEastAsia"/>
                <w:kern w:val="0"/>
                <w:szCs w:val="21"/>
              </w:rPr>
            </w:pPr>
            <w:r>
              <w:rPr>
                <w:rFonts w:eastAsiaTheme="majorEastAsia" w:hAnsiTheme="majorEastAsia" w:hint="eastAsia"/>
                <w:kern w:val="0"/>
                <w:szCs w:val="21"/>
              </w:rPr>
              <w:t>10W</w:t>
            </w:r>
            <w:r>
              <w:rPr>
                <w:rFonts w:eastAsiaTheme="majorEastAsia" w:hAnsiTheme="majorEastAsia" w:hint="eastAsia"/>
                <w:kern w:val="0"/>
                <w:szCs w:val="21"/>
              </w:rPr>
              <w:t>、</w:t>
            </w:r>
            <w:r>
              <w:rPr>
                <w:rFonts w:eastAsiaTheme="majorEastAsia" w:hAnsiTheme="majorEastAsia" w:hint="eastAsia"/>
                <w:kern w:val="0"/>
                <w:szCs w:val="21"/>
              </w:rPr>
              <w:t>30VA</w:t>
            </w:r>
          </w:p>
        </w:tc>
      </w:tr>
      <w:tr w:rsidR="00AE6C9F" w:rsidRPr="00165118" w:rsidTr="00B00F0F">
        <w:trPr>
          <w:cantSplit/>
          <w:trHeight w:val="578"/>
          <w:tblHeader/>
          <w:jc w:val="center"/>
        </w:trPr>
        <w:tc>
          <w:tcPr>
            <w:tcW w:w="9569" w:type="dxa"/>
            <w:gridSpan w:val="4"/>
            <w:vAlign w:val="center"/>
          </w:tcPr>
          <w:p w:rsidR="00AE6C9F" w:rsidRPr="006A671D" w:rsidRDefault="00AE6C9F" w:rsidP="00AE6C9F">
            <w:pPr>
              <w:autoSpaceDE w:val="0"/>
              <w:autoSpaceDN w:val="0"/>
              <w:spacing w:line="300" w:lineRule="auto"/>
              <w:ind w:leftChars="70" w:left="147" w:rightChars="-4" w:right="-8" w:firstLineChars="5" w:firstLine="9"/>
              <w:rPr>
                <w:kern w:val="0"/>
                <w:position w:val="-1"/>
                <w:sz w:val="18"/>
                <w:szCs w:val="18"/>
              </w:rPr>
            </w:pPr>
            <w:r w:rsidRPr="006A671D">
              <w:rPr>
                <w:spacing w:val="1"/>
                <w:kern w:val="0"/>
                <w:position w:val="-1"/>
                <w:sz w:val="18"/>
                <w:szCs w:val="18"/>
              </w:rPr>
              <w:t>(</w:t>
            </w:r>
            <w:r w:rsidRPr="006A671D">
              <w:rPr>
                <w:rFonts w:hint="eastAsia"/>
                <w:spacing w:val="1"/>
                <w:kern w:val="0"/>
                <w:position w:val="-1"/>
                <w:sz w:val="18"/>
                <w:szCs w:val="18"/>
              </w:rPr>
              <w:t>1</w:t>
            </w:r>
            <w:r w:rsidRPr="006A671D">
              <w:rPr>
                <w:kern w:val="0"/>
                <w:position w:val="-1"/>
                <w:sz w:val="18"/>
                <w:szCs w:val="18"/>
              </w:rPr>
              <w:t>)</w:t>
            </w:r>
            <w:r w:rsidRPr="006A671D">
              <w:rPr>
                <w:spacing w:val="-3"/>
                <w:kern w:val="0"/>
                <w:position w:val="-1"/>
                <w:sz w:val="18"/>
                <w:szCs w:val="18"/>
              </w:rPr>
              <w:t xml:space="preserve"> </w:t>
            </w:r>
            <w:r>
              <w:rPr>
                <w:rFonts w:hAnsi="宋体" w:hint="eastAsia"/>
                <w:spacing w:val="3"/>
                <w:kern w:val="0"/>
                <w:position w:val="-1"/>
                <w:sz w:val="18"/>
                <w:szCs w:val="18"/>
              </w:rPr>
              <w:t>括号内的值适用于使用电容分压器的仪表</w:t>
            </w:r>
            <w:r w:rsidRPr="006A671D">
              <w:rPr>
                <w:rFonts w:hint="eastAsia"/>
                <w:kern w:val="0"/>
                <w:position w:val="-1"/>
                <w:sz w:val="18"/>
                <w:szCs w:val="18"/>
              </w:rPr>
              <w:t>。</w:t>
            </w:r>
          </w:p>
          <w:p w:rsidR="00AE6C9F" w:rsidRDefault="00AE6C9F" w:rsidP="00AE6C9F">
            <w:pPr>
              <w:autoSpaceDE w:val="0"/>
              <w:autoSpaceDN w:val="0"/>
              <w:spacing w:line="300" w:lineRule="auto"/>
              <w:ind w:leftChars="70" w:left="147" w:rightChars="-4" w:right="-8" w:firstLineChars="5" w:firstLine="9"/>
              <w:rPr>
                <w:rFonts w:eastAsiaTheme="majorEastAsia" w:hAnsiTheme="majorEastAsia"/>
                <w:kern w:val="0"/>
                <w:szCs w:val="21"/>
              </w:rPr>
            </w:pPr>
            <w:r w:rsidRPr="006A671D">
              <w:rPr>
                <w:spacing w:val="1"/>
                <w:kern w:val="0"/>
                <w:sz w:val="18"/>
                <w:szCs w:val="18"/>
              </w:rPr>
              <w:t>(</w:t>
            </w:r>
            <w:r w:rsidRPr="006A671D">
              <w:rPr>
                <w:rFonts w:hint="eastAsia"/>
                <w:spacing w:val="1"/>
                <w:kern w:val="0"/>
                <w:sz w:val="18"/>
                <w:szCs w:val="18"/>
              </w:rPr>
              <w:t>2</w:t>
            </w:r>
            <w:r w:rsidRPr="006A671D">
              <w:rPr>
                <w:kern w:val="0"/>
                <w:sz w:val="18"/>
                <w:szCs w:val="18"/>
              </w:rPr>
              <w:t>)</w:t>
            </w:r>
            <w:r w:rsidRPr="006A671D">
              <w:rPr>
                <w:spacing w:val="-1"/>
                <w:kern w:val="0"/>
                <w:sz w:val="18"/>
                <w:szCs w:val="18"/>
              </w:rPr>
              <w:t xml:space="preserve"> </w:t>
            </w:r>
            <w:r>
              <w:rPr>
                <w:spacing w:val="-1"/>
                <w:kern w:val="0"/>
                <w:sz w:val="18"/>
                <w:szCs w:val="18"/>
              </w:rPr>
              <w:t>有功功率消耗和视在功率消耗允许以任意合适方式测量</w:t>
            </w:r>
            <w:r>
              <w:rPr>
                <w:rFonts w:hint="eastAsia"/>
                <w:spacing w:val="-1"/>
                <w:kern w:val="0"/>
                <w:sz w:val="18"/>
                <w:szCs w:val="18"/>
              </w:rPr>
              <w:t>，</w:t>
            </w:r>
            <w:r>
              <w:rPr>
                <w:spacing w:val="-1"/>
                <w:kern w:val="0"/>
                <w:sz w:val="18"/>
                <w:szCs w:val="18"/>
              </w:rPr>
              <w:t>但最大误差不应超过</w:t>
            </w:r>
            <w:r>
              <w:rPr>
                <w:rFonts w:hint="eastAsia"/>
                <w:spacing w:val="-1"/>
                <w:kern w:val="0"/>
                <w:sz w:val="18"/>
                <w:szCs w:val="18"/>
              </w:rPr>
              <w:t>5%</w:t>
            </w:r>
            <w:r w:rsidRPr="006A671D">
              <w:rPr>
                <w:rFonts w:hAnsi="宋体" w:hint="eastAsia"/>
                <w:kern w:val="0"/>
                <w:sz w:val="18"/>
                <w:szCs w:val="18"/>
              </w:rPr>
              <w:t>。</w:t>
            </w:r>
          </w:p>
        </w:tc>
      </w:tr>
    </w:tbl>
    <w:p w:rsidR="00667796" w:rsidRPr="0000585E" w:rsidRDefault="00667796" w:rsidP="0000585E">
      <w:pPr>
        <w:pStyle w:val="2"/>
        <w:rPr>
          <w:bCs w:val="0"/>
          <w:kern w:val="2"/>
        </w:rPr>
      </w:pPr>
      <w:bookmarkStart w:id="44" w:name="_Toc101430063"/>
      <w:r w:rsidRPr="0000585E">
        <w:rPr>
          <w:bCs w:val="0"/>
          <w:kern w:val="2"/>
        </w:rPr>
        <w:lastRenderedPageBreak/>
        <w:t>适用性</w:t>
      </w:r>
      <w:bookmarkEnd w:id="44"/>
    </w:p>
    <w:p w:rsidR="00667796" w:rsidRPr="001D63A7" w:rsidRDefault="00667796" w:rsidP="001D63A7">
      <w:pPr>
        <w:spacing w:line="360" w:lineRule="auto"/>
        <w:outlineLvl w:val="2"/>
        <w:rPr>
          <w:sz w:val="24"/>
        </w:rPr>
      </w:pPr>
      <w:bookmarkStart w:id="45" w:name="_Toc385752962"/>
      <w:bookmarkStart w:id="46" w:name="_Toc529451142"/>
      <w:r w:rsidRPr="001D63A7">
        <w:rPr>
          <w:rFonts w:hint="eastAsia"/>
          <w:sz w:val="24"/>
        </w:rPr>
        <w:t>6.</w:t>
      </w:r>
      <w:r w:rsidR="006E2410" w:rsidRPr="001D63A7">
        <w:rPr>
          <w:rFonts w:hint="eastAsia"/>
          <w:sz w:val="24"/>
        </w:rPr>
        <w:t>3</w:t>
      </w:r>
      <w:r w:rsidRPr="001D63A7">
        <w:rPr>
          <w:sz w:val="24"/>
        </w:rPr>
        <w:t>.1</w:t>
      </w:r>
      <w:bookmarkEnd w:id="45"/>
      <w:r w:rsidRPr="001D63A7">
        <w:rPr>
          <w:rFonts w:hint="eastAsia"/>
          <w:sz w:val="24"/>
        </w:rPr>
        <w:t>显示</w:t>
      </w:r>
      <w:bookmarkEnd w:id="46"/>
    </w:p>
    <w:p w:rsidR="00667796" w:rsidRDefault="00667796" w:rsidP="00D36867">
      <w:pPr>
        <w:pStyle w:val="afc"/>
        <w:tabs>
          <w:tab w:val="left" w:pos="5812"/>
        </w:tabs>
        <w:ind w:firstLine="480"/>
        <w:rPr>
          <w:rFonts w:hAnsi="宋体"/>
        </w:rPr>
      </w:pPr>
      <w:r w:rsidRPr="00E92226">
        <w:rPr>
          <w:rFonts w:hAnsi="宋体"/>
        </w:rPr>
        <w:t>仪表</w:t>
      </w:r>
      <w:r w:rsidR="00D36867">
        <w:rPr>
          <w:rFonts w:hAnsi="宋体" w:hint="eastAsia"/>
        </w:rPr>
        <w:t>的</w:t>
      </w:r>
      <w:r w:rsidRPr="00E92226">
        <w:rPr>
          <w:rFonts w:hAnsi="宋体"/>
        </w:rPr>
        <w:t>指示</w:t>
      </w:r>
      <w:r>
        <w:rPr>
          <w:rFonts w:hAnsi="宋体" w:hint="eastAsia"/>
        </w:rPr>
        <w:t>显示器</w:t>
      </w:r>
      <w:r w:rsidRPr="00E92226">
        <w:rPr>
          <w:rFonts w:hAnsi="宋体"/>
        </w:rPr>
        <w:t>应</w:t>
      </w:r>
      <w:r>
        <w:rPr>
          <w:rFonts w:hAnsi="宋体" w:hint="eastAsia"/>
        </w:rPr>
        <w:t>指示</w:t>
      </w:r>
      <w:r w:rsidRPr="00E92226">
        <w:rPr>
          <w:rFonts w:hAnsi="宋体"/>
        </w:rPr>
        <w:t>或显示</w:t>
      </w:r>
      <w:r w:rsidRPr="00142584">
        <w:rPr>
          <w:rFonts w:hAnsi="宋体" w:hint="eastAsia"/>
        </w:rPr>
        <w:t>被认证仪表测量的每一法定计量单位的数值</w:t>
      </w:r>
      <w:r w:rsidRPr="00E92226">
        <w:rPr>
          <w:rFonts w:hAnsi="宋体"/>
        </w:rPr>
        <w:t>。</w:t>
      </w:r>
      <w:r w:rsidRPr="00142584">
        <w:rPr>
          <w:rFonts w:hAnsi="宋体" w:hint="eastAsia"/>
        </w:rPr>
        <w:t>指示显示器应易于读取，显示测量结果的字符高度应至少为</w:t>
      </w:r>
      <w:r w:rsidRPr="00142584">
        <w:rPr>
          <w:rFonts w:hAnsi="宋体"/>
        </w:rPr>
        <w:t>4 mm</w:t>
      </w:r>
      <w:r w:rsidRPr="00142584">
        <w:rPr>
          <w:rFonts w:hAnsi="宋体" w:hint="eastAsia"/>
        </w:rPr>
        <w:t>。</w:t>
      </w:r>
    </w:p>
    <w:p w:rsidR="00B00F0F" w:rsidRDefault="00B00F0F" w:rsidP="00B00F0F">
      <w:pPr>
        <w:pStyle w:val="afc"/>
        <w:ind w:firstLine="480"/>
        <w:rPr>
          <w:rFonts w:hAnsi="宋体"/>
        </w:rPr>
      </w:pPr>
      <w:r>
        <w:rPr>
          <w:rFonts w:hAnsi="宋体" w:hint="eastAsia"/>
        </w:rPr>
        <w:t>若仪表使用</w:t>
      </w:r>
      <w:r w:rsidR="00B446CD">
        <w:rPr>
          <w:rFonts w:hAnsi="宋体" w:hint="eastAsia"/>
        </w:rPr>
        <w:t>独立</w:t>
      </w:r>
      <w:r>
        <w:rPr>
          <w:rFonts w:hAnsi="宋体" w:hint="eastAsia"/>
        </w:rPr>
        <w:t>指示显示器，</w:t>
      </w:r>
      <w:r w:rsidR="00B446CD">
        <w:rPr>
          <w:rFonts w:hAnsi="宋体" w:hint="eastAsia"/>
        </w:rPr>
        <w:t>独立</w:t>
      </w:r>
      <w:r w:rsidRPr="00B00F0F">
        <w:rPr>
          <w:rFonts w:hAnsi="宋体" w:hint="eastAsia"/>
        </w:rPr>
        <w:t>指示显示器应能显示其所连接仪表型式的序列号。</w:t>
      </w:r>
      <w:r w:rsidR="00B446CD">
        <w:rPr>
          <w:rFonts w:hAnsi="宋体" w:hint="eastAsia"/>
        </w:rPr>
        <w:t>独立</w:t>
      </w:r>
      <w:r w:rsidRPr="00B00F0F">
        <w:rPr>
          <w:rFonts w:hAnsi="宋体" w:hint="eastAsia"/>
        </w:rPr>
        <w:t>指示显示器应显示带相关时间戳的测量结果。作为显示测量时间戳的替代，</w:t>
      </w:r>
      <w:r w:rsidR="00B446CD">
        <w:rPr>
          <w:rFonts w:hAnsi="宋体" w:hint="eastAsia"/>
        </w:rPr>
        <w:t>独立</w:t>
      </w:r>
      <w:r w:rsidRPr="00B00F0F">
        <w:rPr>
          <w:rFonts w:hAnsi="宋体" w:hint="eastAsia"/>
        </w:rPr>
        <w:t>指示显示器应能显示与其所连接仪表之间的数据通信连接状态。如果</w:t>
      </w:r>
      <w:r w:rsidR="00B446CD">
        <w:rPr>
          <w:rFonts w:hAnsi="宋体" w:hint="eastAsia"/>
        </w:rPr>
        <w:t>独立</w:t>
      </w:r>
      <w:r w:rsidRPr="00B00F0F">
        <w:rPr>
          <w:rFonts w:hAnsi="宋体" w:hint="eastAsia"/>
        </w:rPr>
        <w:t>指示显示器与仪表之间数据通信连接失败，</w:t>
      </w:r>
      <w:r w:rsidR="00B446CD">
        <w:rPr>
          <w:rFonts w:hAnsi="宋体" w:hint="eastAsia"/>
        </w:rPr>
        <w:t>独立</w:t>
      </w:r>
      <w:r w:rsidRPr="00B00F0F">
        <w:rPr>
          <w:rFonts w:hAnsi="宋体" w:hint="eastAsia"/>
        </w:rPr>
        <w:t>指示显示器不应显示测量值；可使用诸如“</w:t>
      </w:r>
      <w:r w:rsidRPr="00B00F0F">
        <w:rPr>
          <w:rFonts w:hAnsi="宋体" w:hint="eastAsia"/>
        </w:rPr>
        <w:t>error</w:t>
      </w:r>
      <w:r w:rsidRPr="00B00F0F">
        <w:rPr>
          <w:rFonts w:hAnsi="宋体" w:hint="eastAsia"/>
        </w:rPr>
        <w:t>”或“</w:t>
      </w:r>
      <w:r w:rsidRPr="00B00F0F">
        <w:rPr>
          <w:rFonts w:hAnsi="宋体" w:hint="eastAsia"/>
        </w:rPr>
        <w:t>n/a</w:t>
      </w:r>
      <w:r w:rsidRPr="00B00F0F">
        <w:rPr>
          <w:rFonts w:hAnsi="宋体" w:hint="eastAsia"/>
        </w:rPr>
        <w:t>”来指示一个无效的仪表读数，如果使用此方式，应在用户手册中描述这些无效仪表读数的指示。应在用户手册中说明</w:t>
      </w:r>
      <w:r w:rsidR="00B446CD">
        <w:rPr>
          <w:rFonts w:hAnsi="宋体" w:hint="eastAsia"/>
        </w:rPr>
        <w:t>独立</w:t>
      </w:r>
      <w:r w:rsidRPr="00B00F0F">
        <w:rPr>
          <w:rFonts w:hAnsi="宋体" w:hint="eastAsia"/>
        </w:rPr>
        <w:t>指示显示器的刷新速率。</w:t>
      </w:r>
    </w:p>
    <w:p w:rsidR="00667796" w:rsidRDefault="00667796" w:rsidP="00667796">
      <w:pPr>
        <w:pStyle w:val="afc"/>
        <w:ind w:firstLine="480"/>
        <w:rPr>
          <w:rFonts w:hAnsi="宋体"/>
          <w:color w:val="auto"/>
        </w:rPr>
      </w:pPr>
      <w:r w:rsidRPr="003A4DBD">
        <w:rPr>
          <w:rFonts w:hAnsi="宋体" w:hint="eastAsia"/>
          <w:color w:val="auto"/>
        </w:rPr>
        <w:t>指示显示器的每一数字单元，应能显示从“</w:t>
      </w:r>
      <w:r w:rsidRPr="003A4DBD">
        <w:rPr>
          <w:rFonts w:hAnsi="宋体"/>
          <w:color w:val="auto"/>
        </w:rPr>
        <w:t>0</w:t>
      </w:r>
      <w:r w:rsidRPr="003A4DBD">
        <w:rPr>
          <w:rFonts w:hAnsi="宋体" w:hint="eastAsia"/>
          <w:color w:val="auto"/>
        </w:rPr>
        <w:t>”到“</w:t>
      </w:r>
      <w:r w:rsidRPr="003A4DBD">
        <w:rPr>
          <w:rFonts w:hAnsi="宋体"/>
          <w:color w:val="auto"/>
        </w:rPr>
        <w:t>9</w:t>
      </w:r>
      <w:r w:rsidRPr="003A4DBD">
        <w:rPr>
          <w:rFonts w:hAnsi="宋体" w:hint="eastAsia"/>
          <w:color w:val="auto"/>
        </w:rPr>
        <w:t>”的全部数字。仅为了测试目的，如果需要使临界改变值可见，指示显示器应能提高分辨力到</w:t>
      </w:r>
      <w:r w:rsidRPr="003A4DBD">
        <w:rPr>
          <w:rFonts w:hAnsi="宋体"/>
          <w:color w:val="auto"/>
        </w:rPr>
        <w:t>0.01</w:t>
      </w:r>
      <w:r w:rsidRPr="003A4DBD">
        <w:rPr>
          <w:rFonts w:hAnsi="宋体" w:hint="eastAsia"/>
          <w:color w:val="auto"/>
        </w:rPr>
        <w:t>倍的基本单位或更高的分辨力。</w:t>
      </w:r>
    </w:p>
    <w:p w:rsidR="00667796" w:rsidRPr="00667796" w:rsidRDefault="00667796" w:rsidP="00667796">
      <w:pPr>
        <w:pStyle w:val="afc"/>
        <w:ind w:firstLine="480"/>
        <w:rPr>
          <w:rFonts w:hAnsi="宋体"/>
          <w:color w:val="auto"/>
        </w:rPr>
      </w:pPr>
      <w:r w:rsidRPr="00667796">
        <w:rPr>
          <w:rFonts w:hAnsi="宋体" w:hint="eastAsia"/>
          <w:color w:val="auto"/>
        </w:rPr>
        <w:t>在正常工作条件下，在仪表的最大使用期限内，指示显示器不应受到严重影响。</w:t>
      </w:r>
    </w:p>
    <w:p w:rsidR="00667796" w:rsidRPr="00667796" w:rsidRDefault="00667796" w:rsidP="00667796">
      <w:pPr>
        <w:pStyle w:val="afc"/>
        <w:ind w:firstLine="480"/>
        <w:rPr>
          <w:rFonts w:hAnsi="宋体"/>
          <w:color w:val="auto"/>
        </w:rPr>
      </w:pPr>
      <w:r w:rsidRPr="00667796">
        <w:rPr>
          <w:rFonts w:hAnsi="宋体" w:hint="eastAsia"/>
          <w:color w:val="auto"/>
        </w:rPr>
        <w:t>指示显示器应能显示</w:t>
      </w:r>
      <w:proofErr w:type="gramStart"/>
      <w:r w:rsidRPr="00667796">
        <w:rPr>
          <w:rFonts w:hAnsi="宋体" w:hint="eastAsia"/>
          <w:color w:val="auto"/>
        </w:rPr>
        <w:t>所有用于</w:t>
      </w:r>
      <w:proofErr w:type="gramEnd"/>
      <w:r w:rsidRPr="00667796">
        <w:rPr>
          <w:rFonts w:hAnsi="宋体" w:hint="eastAsia"/>
          <w:color w:val="auto"/>
        </w:rPr>
        <w:t>计费目的的有关数据。用单一显示器显示多个量值的情况下，应能显示所有有关寄存器的存储信息。在显示寄存器的存储信息时，应能鉴别所适用的每一费率，并能自动顺序显示，用于计费目的的指示显示器的每次显示时间应至少保持</w:t>
      </w:r>
      <w:r w:rsidRPr="00667796">
        <w:rPr>
          <w:rFonts w:hAnsi="宋体" w:hint="eastAsia"/>
          <w:color w:val="auto"/>
        </w:rPr>
        <w:t>5 s</w:t>
      </w:r>
      <w:r w:rsidRPr="00667796">
        <w:rPr>
          <w:rFonts w:hAnsi="宋体" w:hint="eastAsia"/>
          <w:color w:val="auto"/>
        </w:rPr>
        <w:t>。</w:t>
      </w:r>
    </w:p>
    <w:p w:rsidR="00667796" w:rsidRPr="00667796" w:rsidRDefault="00667796" w:rsidP="00667796">
      <w:pPr>
        <w:pStyle w:val="afc"/>
        <w:ind w:firstLine="480"/>
        <w:rPr>
          <w:rFonts w:hAnsi="宋体"/>
          <w:color w:val="auto"/>
        </w:rPr>
      </w:pPr>
      <w:r w:rsidRPr="00667796">
        <w:rPr>
          <w:rFonts w:hAnsi="宋体" w:hint="eastAsia"/>
          <w:color w:val="auto"/>
        </w:rPr>
        <w:t>电子寄存器应是非易失性的，以便在断电时保持存储值。在标称电压下，指示显示器应能从零开始记录并显示对应于最大电流时至少</w:t>
      </w:r>
      <w:r w:rsidRPr="00667796">
        <w:rPr>
          <w:rFonts w:hAnsi="宋体" w:hint="eastAsia"/>
          <w:color w:val="auto"/>
        </w:rPr>
        <w:t>4000 h</w:t>
      </w:r>
      <w:r w:rsidRPr="00667796">
        <w:rPr>
          <w:rFonts w:hAnsi="宋体" w:hint="eastAsia"/>
          <w:color w:val="auto"/>
        </w:rPr>
        <w:t>的</w:t>
      </w:r>
      <w:r w:rsidR="005B4898">
        <w:rPr>
          <w:rFonts w:hAnsi="宋体" w:hint="eastAsia"/>
          <w:color w:val="auto"/>
        </w:rPr>
        <w:t>有</w:t>
      </w:r>
      <w:r w:rsidRPr="00667796">
        <w:rPr>
          <w:rFonts w:hAnsi="宋体" w:hint="eastAsia"/>
          <w:color w:val="auto"/>
        </w:rPr>
        <w:t>功</w:t>
      </w:r>
      <w:r w:rsidR="005B4898">
        <w:rPr>
          <w:rFonts w:hAnsi="宋体" w:hint="eastAsia"/>
          <w:color w:val="auto"/>
        </w:rPr>
        <w:t>电能</w:t>
      </w:r>
      <w:r w:rsidR="005B4898" w:rsidRPr="005B4898">
        <w:rPr>
          <w:rFonts w:hAnsi="宋体" w:hint="eastAsia"/>
          <w:color w:val="auto"/>
        </w:rPr>
        <w:t>（功率因数为</w:t>
      </w:r>
      <w:r w:rsidR="005B4898" w:rsidRPr="005B4898">
        <w:rPr>
          <w:rFonts w:hAnsi="宋体" w:hint="eastAsia"/>
          <w:color w:val="auto"/>
        </w:rPr>
        <w:t>1</w:t>
      </w:r>
      <w:r w:rsidR="005B4898" w:rsidRPr="005B4898">
        <w:rPr>
          <w:rFonts w:hAnsi="宋体" w:hint="eastAsia"/>
          <w:color w:val="auto"/>
        </w:rPr>
        <w:t>）</w:t>
      </w:r>
      <w:r w:rsidR="005B4898">
        <w:rPr>
          <w:rFonts w:hAnsi="宋体" w:hint="eastAsia"/>
          <w:color w:val="auto"/>
        </w:rPr>
        <w:t>和无功</w:t>
      </w:r>
      <w:r w:rsidRPr="00667796">
        <w:rPr>
          <w:rFonts w:hAnsi="宋体" w:hint="eastAsia"/>
          <w:color w:val="auto"/>
        </w:rPr>
        <w:t>电能（</w:t>
      </w:r>
      <w:r w:rsidRPr="00667796">
        <w:rPr>
          <w:rFonts w:hAnsi="宋体" w:hint="eastAsia"/>
          <w:color w:val="auto"/>
        </w:rPr>
        <w:t>sin</w:t>
      </w:r>
      <w:r w:rsidRPr="00667796">
        <w:rPr>
          <w:rFonts w:hAnsi="宋体" w:hint="eastAsia"/>
          <w:color w:val="auto"/>
        </w:rPr>
        <w:t>φ为</w:t>
      </w:r>
      <w:r w:rsidRPr="00667796">
        <w:rPr>
          <w:rFonts w:hAnsi="宋体" w:hint="eastAsia"/>
          <w:color w:val="auto"/>
        </w:rPr>
        <w:t>1</w:t>
      </w:r>
      <w:r w:rsidRPr="00667796">
        <w:rPr>
          <w:rFonts w:hAnsi="宋体" w:hint="eastAsia"/>
          <w:color w:val="auto"/>
        </w:rPr>
        <w:t>）。此存储和显示能力适用于所有与计费有关的寄存器</w:t>
      </w:r>
      <w:r w:rsidR="005B4898" w:rsidRPr="005B4898">
        <w:rPr>
          <w:rFonts w:hAnsi="宋体" w:hint="eastAsia"/>
          <w:color w:val="auto"/>
        </w:rPr>
        <w:t>（包括双向仪表的正潮流和负潮流寄存器）以及多费率仪表的费率寄存器。</w:t>
      </w:r>
    </w:p>
    <w:p w:rsidR="00667796" w:rsidRPr="00667796" w:rsidRDefault="00667796" w:rsidP="00667796">
      <w:pPr>
        <w:pStyle w:val="afc"/>
        <w:ind w:firstLine="480"/>
        <w:rPr>
          <w:rFonts w:hAnsi="宋体"/>
          <w:color w:val="auto"/>
        </w:rPr>
      </w:pPr>
      <w:r w:rsidRPr="00667796">
        <w:rPr>
          <w:rFonts w:hAnsi="宋体" w:hint="eastAsia"/>
          <w:color w:val="auto"/>
        </w:rPr>
        <w:t>注：高于</w:t>
      </w:r>
      <w:r w:rsidRPr="00667796">
        <w:rPr>
          <w:rFonts w:hAnsi="宋体" w:hint="eastAsia"/>
          <w:color w:val="auto"/>
        </w:rPr>
        <w:t>4000 h</w:t>
      </w:r>
      <w:r w:rsidRPr="00667796">
        <w:rPr>
          <w:rFonts w:hAnsi="宋体" w:hint="eastAsia"/>
          <w:color w:val="auto"/>
        </w:rPr>
        <w:t>的值宜由用户和制造商之间协商一致。</w:t>
      </w:r>
    </w:p>
    <w:p w:rsidR="00667796" w:rsidRPr="003A4DBD" w:rsidRDefault="00667796" w:rsidP="00667796">
      <w:pPr>
        <w:pStyle w:val="afc"/>
        <w:ind w:firstLine="480"/>
        <w:rPr>
          <w:rFonts w:hAnsi="宋体"/>
          <w:color w:val="auto"/>
        </w:rPr>
      </w:pPr>
      <w:r w:rsidRPr="00667796">
        <w:rPr>
          <w:rFonts w:hAnsi="宋体" w:hint="eastAsia"/>
          <w:color w:val="auto"/>
        </w:rPr>
        <w:t>在仪表未接线的情况下，电子寄存器的结果应至少保持一年。电子指示显示器应提供所有显示段切换的显示测试，以判断所有显示</w:t>
      </w:r>
      <w:proofErr w:type="gramStart"/>
      <w:r w:rsidRPr="00667796">
        <w:rPr>
          <w:rFonts w:hAnsi="宋体" w:hint="eastAsia"/>
          <w:color w:val="auto"/>
        </w:rPr>
        <w:t>段是否</w:t>
      </w:r>
      <w:proofErr w:type="gramEnd"/>
      <w:r w:rsidRPr="00667796">
        <w:rPr>
          <w:rFonts w:hAnsi="宋体" w:hint="eastAsia"/>
          <w:color w:val="auto"/>
        </w:rPr>
        <w:t>正常工作。</w:t>
      </w:r>
    </w:p>
    <w:p w:rsidR="005B4898" w:rsidRPr="001D63A7" w:rsidRDefault="005B4898" w:rsidP="001D63A7">
      <w:pPr>
        <w:spacing w:line="360" w:lineRule="auto"/>
        <w:outlineLvl w:val="2"/>
        <w:rPr>
          <w:sz w:val="24"/>
        </w:rPr>
      </w:pPr>
      <w:r w:rsidRPr="001D63A7">
        <w:rPr>
          <w:rFonts w:hint="eastAsia"/>
          <w:sz w:val="24"/>
        </w:rPr>
        <w:t>6.</w:t>
      </w:r>
      <w:r w:rsidR="006E2410" w:rsidRPr="001D63A7">
        <w:rPr>
          <w:rFonts w:hint="eastAsia"/>
          <w:sz w:val="24"/>
        </w:rPr>
        <w:t>3</w:t>
      </w:r>
      <w:r w:rsidRPr="001D63A7">
        <w:rPr>
          <w:sz w:val="24"/>
        </w:rPr>
        <w:t>.</w:t>
      </w:r>
      <w:r w:rsidRPr="001D63A7">
        <w:rPr>
          <w:rFonts w:hint="eastAsia"/>
          <w:sz w:val="24"/>
        </w:rPr>
        <w:t>2</w:t>
      </w:r>
      <w:r w:rsidRPr="001D63A7">
        <w:rPr>
          <w:rFonts w:hint="eastAsia"/>
          <w:sz w:val="24"/>
        </w:rPr>
        <w:t>测试输出</w:t>
      </w:r>
    </w:p>
    <w:p w:rsidR="005B4898" w:rsidRPr="005B4898" w:rsidRDefault="005B4898" w:rsidP="005B4898">
      <w:pPr>
        <w:pStyle w:val="afc"/>
        <w:ind w:firstLine="480"/>
        <w:rPr>
          <w:rFonts w:hAnsi="宋体"/>
        </w:rPr>
      </w:pPr>
      <w:r w:rsidRPr="005B4898">
        <w:rPr>
          <w:rFonts w:hAnsi="宋体" w:hint="eastAsia"/>
        </w:rPr>
        <w:t>仪表应配备用于测试的测试输出，诸如带有标记的转子或测试脉冲输出。如果在给定时间内测试脉冲输出的速率无法与测得的功率值对应，制造商应说明必需的脉冲数，以保证在</w:t>
      </w:r>
      <w:r w:rsidR="0000585E">
        <w:rPr>
          <w:rFonts w:hAnsi="宋体" w:hint="eastAsia"/>
        </w:rPr>
        <w:t>有功测试点（</w:t>
      </w:r>
      <w:r w:rsidR="0000585E" w:rsidRPr="0000585E">
        <w:rPr>
          <w:rFonts w:hAnsi="宋体" w:hint="eastAsia"/>
          <w:i/>
        </w:rPr>
        <w:t>I</w:t>
      </w:r>
      <w:r w:rsidR="0000585E" w:rsidRPr="0000585E">
        <w:rPr>
          <w:rFonts w:hAnsi="宋体" w:hint="eastAsia"/>
          <w:vertAlign w:val="subscript"/>
        </w:rPr>
        <w:t>max</w:t>
      </w:r>
      <w:r w:rsidR="0000585E" w:rsidRPr="005B4898">
        <w:rPr>
          <w:rFonts w:hAnsi="宋体" w:hint="eastAsia"/>
        </w:rPr>
        <w:t>，</w:t>
      </w:r>
      <w:r w:rsidR="0000585E" w:rsidRPr="0000585E">
        <w:rPr>
          <w:rFonts w:hAnsi="宋体" w:hint="eastAsia"/>
          <w:i/>
        </w:rPr>
        <w:t>I</w:t>
      </w:r>
      <w:r w:rsidR="0000585E" w:rsidRPr="0000585E">
        <w:rPr>
          <w:rFonts w:hAnsi="宋体" w:hint="eastAsia"/>
          <w:vertAlign w:val="subscript"/>
        </w:rPr>
        <w:t>tr</w:t>
      </w:r>
      <w:r w:rsidR="0000585E" w:rsidRPr="005B4898">
        <w:rPr>
          <w:rFonts w:hAnsi="宋体" w:hint="eastAsia"/>
        </w:rPr>
        <w:t xml:space="preserve"> </w:t>
      </w:r>
      <w:r w:rsidR="0000585E" w:rsidRPr="005B4898">
        <w:rPr>
          <w:rFonts w:hAnsi="宋体" w:hint="eastAsia"/>
        </w:rPr>
        <w:t>和</w:t>
      </w:r>
      <w:r w:rsidR="0000585E" w:rsidRPr="0000585E">
        <w:rPr>
          <w:rFonts w:hAnsi="宋体" w:hint="eastAsia"/>
          <w:i/>
        </w:rPr>
        <w:t>I</w:t>
      </w:r>
      <w:r w:rsidR="0000585E" w:rsidRPr="0000585E">
        <w:rPr>
          <w:rFonts w:hAnsi="宋体" w:hint="eastAsia"/>
          <w:vertAlign w:val="subscript"/>
        </w:rPr>
        <w:t>min</w:t>
      </w:r>
      <w:r w:rsidR="0000585E">
        <w:rPr>
          <w:rFonts w:hAnsi="宋体" w:hint="eastAsia"/>
        </w:rPr>
        <w:t>）和无功</w:t>
      </w:r>
      <w:r w:rsidRPr="005B4898">
        <w:rPr>
          <w:rFonts w:hAnsi="宋体" w:hint="eastAsia"/>
        </w:rPr>
        <w:t>测试点</w:t>
      </w:r>
      <w:r w:rsidR="0000585E" w:rsidRPr="0000585E">
        <w:rPr>
          <w:rFonts w:hAnsi="宋体" w:hint="eastAsia"/>
        </w:rPr>
        <w:t>（</w:t>
      </w:r>
      <w:r w:rsidR="0000585E" w:rsidRPr="0000585E">
        <w:rPr>
          <w:i/>
          <w:color w:val="auto"/>
        </w:rPr>
        <w:t>I</w:t>
      </w:r>
      <w:r w:rsidR="0000585E" w:rsidRPr="0000585E">
        <w:rPr>
          <w:color w:val="auto"/>
          <w:vertAlign w:val="subscript"/>
        </w:rPr>
        <w:t>max</w:t>
      </w:r>
      <w:r w:rsidR="0000585E" w:rsidRPr="0000585E">
        <w:rPr>
          <w:rFonts w:hint="eastAsia"/>
          <w:color w:val="auto"/>
        </w:rPr>
        <w:t>，</w:t>
      </w:r>
      <w:r w:rsidR="0000585E" w:rsidRPr="0000585E">
        <w:rPr>
          <w:rFonts w:hAnsi="宋体"/>
          <w:i/>
          <w:color w:val="auto"/>
        </w:rPr>
        <w:t>I</w:t>
      </w:r>
      <w:r w:rsidR="0000585E" w:rsidRPr="0000585E">
        <w:rPr>
          <w:rFonts w:hAnsi="宋体"/>
          <w:color w:val="auto"/>
          <w:vertAlign w:val="subscript"/>
        </w:rPr>
        <w:t>n</w:t>
      </w:r>
      <w:r w:rsidR="0000585E" w:rsidRPr="0000585E">
        <w:rPr>
          <w:rFonts w:hAnsi="宋体"/>
          <w:color w:val="auto"/>
        </w:rPr>
        <w:t>和</w:t>
      </w:r>
      <w:r w:rsidR="0000585E" w:rsidRPr="0000585E">
        <w:rPr>
          <w:rFonts w:hAnsi="宋体" w:hint="eastAsia"/>
          <w:color w:val="auto"/>
        </w:rPr>
        <w:t>0.02</w:t>
      </w:r>
      <w:r w:rsidR="0000585E" w:rsidRPr="0000585E">
        <w:rPr>
          <w:rFonts w:hAnsi="宋体"/>
          <w:i/>
          <w:color w:val="auto"/>
        </w:rPr>
        <w:t>I</w:t>
      </w:r>
      <w:r w:rsidR="0000585E" w:rsidRPr="0000585E">
        <w:rPr>
          <w:rFonts w:hAnsi="宋体"/>
          <w:color w:val="auto"/>
          <w:vertAlign w:val="subscript"/>
        </w:rPr>
        <w:t>n</w:t>
      </w:r>
      <w:r w:rsidR="0000585E" w:rsidRPr="0000585E">
        <w:rPr>
          <w:rFonts w:hAnsi="宋体" w:hint="eastAsia"/>
        </w:rPr>
        <w:t>）</w:t>
      </w:r>
      <w:r w:rsidRPr="005B4898">
        <w:rPr>
          <w:rFonts w:hAnsi="宋体" w:hint="eastAsia"/>
        </w:rPr>
        <w:t>的测量标准偏差小于</w:t>
      </w:r>
      <w:r w:rsidRPr="005B4898">
        <w:rPr>
          <w:rFonts w:hAnsi="宋体" w:hint="eastAsia"/>
        </w:rPr>
        <w:t>0.1</w:t>
      </w:r>
      <w:r w:rsidRPr="005B4898">
        <w:rPr>
          <w:rFonts w:hAnsi="宋体" w:hint="eastAsia"/>
        </w:rPr>
        <w:t>倍的基本最大允许误差。</w:t>
      </w:r>
    </w:p>
    <w:p w:rsidR="005B4898" w:rsidRPr="005B4898" w:rsidRDefault="005B4898" w:rsidP="005B4898">
      <w:pPr>
        <w:pStyle w:val="afc"/>
        <w:ind w:firstLine="480"/>
        <w:rPr>
          <w:rFonts w:hAnsi="宋体"/>
        </w:rPr>
      </w:pPr>
      <w:r w:rsidRPr="005B4898">
        <w:rPr>
          <w:rFonts w:hAnsi="宋体" w:hint="eastAsia"/>
        </w:rPr>
        <w:t>测试输出和指示显示器的示值之间的关系应符合仪表铭牌上标识的常数值。</w:t>
      </w:r>
    </w:p>
    <w:p w:rsidR="005B4898" w:rsidRPr="005B4898" w:rsidRDefault="005B4898" w:rsidP="005B4898">
      <w:pPr>
        <w:pStyle w:val="afc"/>
        <w:ind w:firstLine="480"/>
        <w:rPr>
          <w:rFonts w:hAnsi="宋体"/>
        </w:rPr>
      </w:pPr>
      <w:r w:rsidRPr="005B4898">
        <w:rPr>
          <w:rFonts w:hAnsi="宋体" w:hint="eastAsia"/>
        </w:rPr>
        <w:t>光测试输出的辐射信号的波长应在</w:t>
      </w:r>
      <w:r w:rsidRPr="005B4898">
        <w:rPr>
          <w:rFonts w:hAnsi="宋体" w:hint="eastAsia"/>
        </w:rPr>
        <w:t xml:space="preserve"> 550 nm ~ 1000 nm</w:t>
      </w:r>
      <w:r w:rsidRPr="005B4898">
        <w:rPr>
          <w:rFonts w:hAnsi="宋体" w:hint="eastAsia"/>
        </w:rPr>
        <w:t>之间。仪表的输出装置应在离开仪表表面距离</w:t>
      </w:r>
      <w:r w:rsidRPr="005B4898">
        <w:rPr>
          <w:rFonts w:hAnsi="宋体" w:hint="eastAsia"/>
        </w:rPr>
        <w:t>10 mm</w:t>
      </w:r>
      <w:r w:rsidRPr="005B4898">
        <w:rPr>
          <w:rFonts w:hAnsi="宋体" w:hint="eastAsia"/>
        </w:rPr>
        <w:t>±</w:t>
      </w:r>
      <w:r w:rsidRPr="005B4898">
        <w:rPr>
          <w:rFonts w:hAnsi="宋体" w:hint="eastAsia"/>
        </w:rPr>
        <w:t>1 mm</w:t>
      </w:r>
      <w:r w:rsidRPr="005B4898">
        <w:rPr>
          <w:rFonts w:hAnsi="宋体" w:hint="eastAsia"/>
        </w:rPr>
        <w:t>的限定的参考面上</w:t>
      </w:r>
      <w:r w:rsidRPr="005B4898">
        <w:rPr>
          <w:rFonts w:hAnsi="宋体" w:hint="eastAsia"/>
        </w:rPr>
        <w:t>(</w:t>
      </w:r>
      <w:r w:rsidRPr="005B4898">
        <w:rPr>
          <w:rFonts w:hAnsi="宋体" w:hint="eastAsia"/>
        </w:rPr>
        <w:t>旋光面积</w:t>
      </w:r>
      <w:r w:rsidRPr="005B4898">
        <w:rPr>
          <w:rFonts w:hAnsi="宋体" w:hint="eastAsia"/>
        </w:rPr>
        <w:t>)</w:t>
      </w:r>
      <w:r w:rsidRPr="005B4898">
        <w:rPr>
          <w:rFonts w:hAnsi="宋体" w:hint="eastAsia"/>
        </w:rPr>
        <w:t>产生一个辐射强度为</w:t>
      </w:r>
      <w:r w:rsidRPr="005B4898">
        <w:rPr>
          <w:rFonts w:hAnsi="宋体" w:hint="eastAsia"/>
        </w:rPr>
        <w:t>ET</w:t>
      </w:r>
      <w:r w:rsidRPr="005B4898">
        <w:rPr>
          <w:rFonts w:hAnsi="宋体" w:hint="eastAsia"/>
        </w:rPr>
        <w:t>的信</w:t>
      </w:r>
      <w:r w:rsidRPr="005B4898">
        <w:rPr>
          <w:rFonts w:hAnsi="宋体" w:hint="eastAsia"/>
        </w:rPr>
        <w:lastRenderedPageBreak/>
        <w:t>号，输出的极限如下：</w:t>
      </w:r>
    </w:p>
    <w:p w:rsidR="005B4898" w:rsidRPr="005B4898" w:rsidRDefault="005B4898" w:rsidP="005B4898">
      <w:pPr>
        <w:pStyle w:val="afc"/>
        <w:ind w:firstLine="480"/>
        <w:rPr>
          <w:rFonts w:hAnsi="宋体"/>
        </w:rPr>
      </w:pPr>
      <w:r w:rsidRPr="005B4898">
        <w:rPr>
          <w:rFonts w:hAnsi="宋体" w:hint="eastAsia"/>
        </w:rPr>
        <w:t>导通（</w:t>
      </w:r>
      <w:r w:rsidRPr="005B4898">
        <w:rPr>
          <w:rFonts w:hAnsi="宋体" w:hint="eastAsia"/>
        </w:rPr>
        <w:t>ON</w:t>
      </w:r>
      <w:r w:rsidRPr="005B4898">
        <w:rPr>
          <w:rFonts w:hAnsi="宋体" w:hint="eastAsia"/>
        </w:rPr>
        <w:t>）状态：</w:t>
      </w:r>
      <w:r w:rsidRPr="005B4898">
        <w:rPr>
          <w:rFonts w:hAnsi="宋体" w:hint="eastAsia"/>
        </w:rPr>
        <w:t>50</w:t>
      </w:r>
      <w:r w:rsidRPr="005B4898">
        <w:rPr>
          <w:rFonts w:hAnsi="宋体" w:hint="eastAsia"/>
        </w:rPr>
        <w:t>μ</w:t>
      </w:r>
      <w:r w:rsidRPr="005B4898">
        <w:rPr>
          <w:rFonts w:hAnsi="宋体" w:hint="eastAsia"/>
        </w:rPr>
        <w:t>W/cm</w:t>
      </w:r>
      <w:r w:rsidRPr="0000585E">
        <w:rPr>
          <w:rFonts w:hAnsi="宋体" w:hint="eastAsia"/>
          <w:vertAlign w:val="superscript"/>
        </w:rPr>
        <w:t>2</w:t>
      </w:r>
      <w:r w:rsidRPr="005B4898">
        <w:rPr>
          <w:rFonts w:hAnsi="宋体" w:hint="eastAsia"/>
        </w:rPr>
        <w:t xml:space="preserve"> </w:t>
      </w:r>
      <w:r w:rsidRPr="005B4898">
        <w:rPr>
          <w:rFonts w:hAnsi="宋体" w:hint="eastAsia"/>
        </w:rPr>
        <w:t>≤</w:t>
      </w:r>
      <w:r w:rsidRPr="005B4898">
        <w:rPr>
          <w:rFonts w:hAnsi="宋体" w:hint="eastAsia"/>
        </w:rPr>
        <w:t>ET</w:t>
      </w:r>
      <w:r w:rsidRPr="005B4898">
        <w:rPr>
          <w:rFonts w:hAnsi="宋体" w:hint="eastAsia"/>
        </w:rPr>
        <w:t>≤</w:t>
      </w:r>
      <w:r w:rsidRPr="005B4898">
        <w:rPr>
          <w:rFonts w:hAnsi="宋体" w:hint="eastAsia"/>
        </w:rPr>
        <w:t>7500</w:t>
      </w:r>
      <w:r w:rsidRPr="005B4898">
        <w:rPr>
          <w:rFonts w:hAnsi="宋体" w:hint="eastAsia"/>
        </w:rPr>
        <w:t>μ</w:t>
      </w:r>
      <w:r w:rsidRPr="005B4898">
        <w:rPr>
          <w:rFonts w:hAnsi="宋体" w:hint="eastAsia"/>
        </w:rPr>
        <w:t>W/cm</w:t>
      </w:r>
      <w:r w:rsidRPr="0000585E">
        <w:rPr>
          <w:rFonts w:hAnsi="宋体" w:hint="eastAsia"/>
          <w:vertAlign w:val="superscript"/>
        </w:rPr>
        <w:t>2</w:t>
      </w:r>
    </w:p>
    <w:p w:rsidR="005B4898" w:rsidRPr="005B4898" w:rsidRDefault="005B4898" w:rsidP="005B4898">
      <w:pPr>
        <w:pStyle w:val="afc"/>
        <w:ind w:firstLine="480"/>
        <w:rPr>
          <w:rFonts w:hAnsi="宋体"/>
        </w:rPr>
      </w:pPr>
      <w:r w:rsidRPr="005B4898">
        <w:rPr>
          <w:rFonts w:hAnsi="宋体" w:hint="eastAsia"/>
        </w:rPr>
        <w:t>关断（</w:t>
      </w:r>
      <w:r w:rsidRPr="005B4898">
        <w:rPr>
          <w:rFonts w:hAnsi="宋体" w:hint="eastAsia"/>
        </w:rPr>
        <w:t>OFF</w:t>
      </w:r>
      <w:r w:rsidRPr="005B4898">
        <w:rPr>
          <w:rFonts w:hAnsi="宋体" w:hint="eastAsia"/>
        </w:rPr>
        <w:t>）状态：</w:t>
      </w:r>
      <w:r w:rsidRPr="005B4898">
        <w:rPr>
          <w:rFonts w:hAnsi="宋体" w:hint="eastAsia"/>
        </w:rPr>
        <w:t xml:space="preserve">ET </w:t>
      </w:r>
      <w:r w:rsidRPr="005B4898">
        <w:rPr>
          <w:rFonts w:hAnsi="宋体" w:hint="eastAsia"/>
        </w:rPr>
        <w:t>≤</w:t>
      </w:r>
      <w:r w:rsidRPr="005B4898">
        <w:rPr>
          <w:rFonts w:hAnsi="宋体" w:hint="eastAsia"/>
        </w:rPr>
        <w:t>2</w:t>
      </w:r>
      <w:r w:rsidRPr="005B4898">
        <w:rPr>
          <w:rFonts w:hAnsi="宋体" w:hint="eastAsia"/>
        </w:rPr>
        <w:t>μ</w:t>
      </w:r>
      <w:r w:rsidRPr="005B4898">
        <w:rPr>
          <w:rFonts w:hAnsi="宋体" w:hint="eastAsia"/>
        </w:rPr>
        <w:t>W/cm</w:t>
      </w:r>
      <w:r w:rsidRPr="0000585E">
        <w:rPr>
          <w:rFonts w:hAnsi="宋体" w:hint="eastAsia"/>
          <w:vertAlign w:val="superscript"/>
        </w:rPr>
        <w:t>2</w:t>
      </w:r>
    </w:p>
    <w:p w:rsidR="0000585E" w:rsidRDefault="0000585E" w:rsidP="0000585E">
      <w:pPr>
        <w:pStyle w:val="2"/>
        <w:rPr>
          <w:bCs w:val="0"/>
          <w:kern w:val="2"/>
        </w:rPr>
      </w:pPr>
      <w:bookmarkStart w:id="47" w:name="_Toc101430064"/>
      <w:r w:rsidRPr="0000585E">
        <w:rPr>
          <w:rFonts w:hint="eastAsia"/>
          <w:bCs w:val="0"/>
          <w:kern w:val="2"/>
        </w:rPr>
        <w:t>安全要求</w:t>
      </w:r>
      <w:bookmarkEnd w:id="47"/>
    </w:p>
    <w:p w:rsidR="00D45EF7" w:rsidRPr="001D63A7" w:rsidRDefault="00D45EF7" w:rsidP="001D63A7">
      <w:pPr>
        <w:spacing w:line="360" w:lineRule="auto"/>
        <w:outlineLvl w:val="2"/>
        <w:rPr>
          <w:sz w:val="24"/>
        </w:rPr>
      </w:pPr>
      <w:r w:rsidRPr="001D63A7">
        <w:rPr>
          <w:rFonts w:hint="eastAsia"/>
          <w:sz w:val="24"/>
        </w:rPr>
        <w:t>6.</w:t>
      </w:r>
      <w:r w:rsidR="006E2410" w:rsidRPr="001D63A7">
        <w:rPr>
          <w:rFonts w:hint="eastAsia"/>
          <w:sz w:val="24"/>
        </w:rPr>
        <w:t>4</w:t>
      </w:r>
      <w:r w:rsidRPr="001D63A7">
        <w:rPr>
          <w:sz w:val="24"/>
        </w:rPr>
        <w:t>.</w:t>
      </w:r>
      <w:r w:rsidRPr="001D63A7">
        <w:rPr>
          <w:rFonts w:hint="eastAsia"/>
          <w:sz w:val="24"/>
        </w:rPr>
        <w:t>1</w:t>
      </w:r>
      <w:r w:rsidRPr="001D63A7">
        <w:rPr>
          <w:rFonts w:hint="eastAsia"/>
          <w:sz w:val="24"/>
        </w:rPr>
        <w:t>交流耐受电压</w:t>
      </w:r>
    </w:p>
    <w:p w:rsidR="00D45EF7" w:rsidRDefault="00A62006" w:rsidP="00D45EF7">
      <w:pPr>
        <w:pStyle w:val="afc"/>
        <w:ind w:firstLine="480"/>
        <w:rPr>
          <w:rFonts w:hAnsi="宋体"/>
        </w:rPr>
      </w:pPr>
      <w:r>
        <w:rPr>
          <w:rFonts w:hAnsi="宋体" w:hint="eastAsia"/>
        </w:rPr>
        <w:t>按表</w:t>
      </w:r>
      <w:r>
        <w:rPr>
          <w:rFonts w:hAnsi="宋体" w:hint="eastAsia"/>
        </w:rPr>
        <w:t>12</w:t>
      </w:r>
      <w:r>
        <w:rPr>
          <w:rFonts w:hAnsi="宋体" w:hint="eastAsia"/>
        </w:rPr>
        <w:t>规定施加交流耐受电压，</w:t>
      </w:r>
      <w:r w:rsidR="00D45EF7">
        <w:rPr>
          <w:rFonts w:hAnsi="宋体" w:hint="eastAsia"/>
        </w:rPr>
        <w:t>试验过程中应无击穿或闪络等放电现象产生，当回到初始工作状态时，仪表应能正常工作，且有功电能在额定电流和功率因数</w:t>
      </w:r>
      <w:r w:rsidR="00D45EF7">
        <w:rPr>
          <w:rFonts w:hAnsi="宋体" w:hint="eastAsia"/>
        </w:rPr>
        <w:t>1.0</w:t>
      </w:r>
      <w:r w:rsidR="00D45EF7">
        <w:rPr>
          <w:rFonts w:hAnsi="宋体" w:hint="eastAsia"/>
        </w:rPr>
        <w:t>时，无功电能在感性和容性额定电流负荷时的误差变化量不超过表</w:t>
      </w:r>
      <w:r w:rsidR="00D45EF7">
        <w:rPr>
          <w:rFonts w:hAnsi="宋体" w:hint="eastAsia"/>
        </w:rPr>
        <w:t>1</w:t>
      </w:r>
      <w:r>
        <w:rPr>
          <w:rFonts w:hAnsi="宋体" w:hint="eastAsia"/>
        </w:rPr>
        <w:t>3</w:t>
      </w:r>
      <w:r w:rsidR="00D45EF7">
        <w:rPr>
          <w:rFonts w:hAnsi="宋体" w:hint="eastAsia"/>
        </w:rPr>
        <w:t>规定。</w:t>
      </w:r>
    </w:p>
    <w:p w:rsidR="00A62006" w:rsidRPr="005765F5" w:rsidRDefault="00A62006" w:rsidP="00A62006">
      <w:pPr>
        <w:pStyle w:val="afc"/>
        <w:ind w:firstLineChars="0" w:firstLine="0"/>
        <w:jc w:val="center"/>
        <w:rPr>
          <w:color w:val="auto"/>
        </w:rPr>
      </w:pPr>
      <w:r w:rsidRPr="005765F5">
        <w:rPr>
          <w:rFonts w:hint="eastAsia"/>
          <w:color w:val="auto"/>
        </w:rPr>
        <w:t>表</w:t>
      </w:r>
      <w:r>
        <w:rPr>
          <w:rFonts w:hint="eastAsia"/>
          <w:color w:val="auto"/>
        </w:rPr>
        <w:t>12</w:t>
      </w:r>
      <w:r w:rsidRPr="005765F5">
        <w:rPr>
          <w:color w:val="auto"/>
        </w:rPr>
        <w:t xml:space="preserve"> </w:t>
      </w:r>
      <w:r>
        <w:rPr>
          <w:rFonts w:hint="eastAsia"/>
          <w:color w:val="auto"/>
        </w:rPr>
        <w:t>交流耐受电压</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985"/>
        <w:gridCol w:w="5579"/>
      </w:tblGrid>
      <w:tr w:rsidR="00A62006" w:rsidRPr="006A671D" w:rsidTr="00A62006">
        <w:trPr>
          <w:cantSplit/>
          <w:trHeight w:val="529"/>
        </w:trPr>
        <w:tc>
          <w:tcPr>
            <w:tcW w:w="1952" w:type="dxa"/>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r>
              <w:rPr>
                <w:rFonts w:eastAsiaTheme="minorEastAsia"/>
                <w:szCs w:val="21"/>
              </w:rPr>
              <w:t>额定电压</w:t>
            </w:r>
            <w:r>
              <w:rPr>
                <w:rFonts w:eastAsiaTheme="minorEastAsia" w:hint="eastAsia"/>
                <w:szCs w:val="21"/>
              </w:rPr>
              <w:t>（有效值）</w:t>
            </w:r>
          </w:p>
          <w:p w:rsidR="00A62006" w:rsidRPr="006570D2" w:rsidRDefault="00A62006" w:rsidP="006434BE">
            <w:pPr>
              <w:spacing w:line="300" w:lineRule="auto"/>
              <w:ind w:left="-51" w:right="-51"/>
              <w:jc w:val="center"/>
              <w:rPr>
                <w:rFonts w:eastAsiaTheme="minorEastAsia"/>
                <w:szCs w:val="21"/>
              </w:rPr>
            </w:pPr>
            <w:r>
              <w:rPr>
                <w:rFonts w:eastAsiaTheme="minorEastAsia" w:hint="eastAsia"/>
                <w:szCs w:val="21"/>
              </w:rPr>
              <w:t>kV</w:t>
            </w: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耐受</w:t>
            </w:r>
            <w:r>
              <w:rPr>
                <w:rFonts w:eastAsiaTheme="minorEastAsia"/>
                <w:szCs w:val="21"/>
              </w:rPr>
              <w:t>电压</w:t>
            </w:r>
            <w:r>
              <w:rPr>
                <w:rFonts w:eastAsiaTheme="minorEastAsia" w:hint="eastAsia"/>
                <w:szCs w:val="21"/>
              </w:rPr>
              <w:t>（有效值）</w:t>
            </w:r>
          </w:p>
          <w:p w:rsidR="00A62006" w:rsidRPr="006A671D" w:rsidRDefault="00A62006" w:rsidP="00A62006">
            <w:pPr>
              <w:autoSpaceDE w:val="0"/>
              <w:autoSpaceDN w:val="0"/>
              <w:spacing w:line="300" w:lineRule="auto"/>
              <w:ind w:left="164" w:right="143"/>
              <w:jc w:val="center"/>
              <w:rPr>
                <w:kern w:val="0"/>
                <w:szCs w:val="21"/>
              </w:rPr>
            </w:pPr>
            <w:r>
              <w:rPr>
                <w:rFonts w:eastAsiaTheme="minorEastAsia" w:hint="eastAsia"/>
                <w:szCs w:val="21"/>
              </w:rPr>
              <w:t>kV</w:t>
            </w:r>
          </w:p>
        </w:tc>
        <w:tc>
          <w:tcPr>
            <w:tcW w:w="5579" w:type="dxa"/>
            <w:tcBorders>
              <w:left w:val="single" w:sz="4" w:space="0" w:color="auto"/>
              <w:right w:val="single" w:sz="4" w:space="0" w:color="auto"/>
            </w:tcBorders>
            <w:vAlign w:val="center"/>
          </w:tcPr>
          <w:p w:rsidR="00A62006" w:rsidRPr="006A671D" w:rsidRDefault="00A62006" w:rsidP="006434BE">
            <w:pPr>
              <w:autoSpaceDE w:val="0"/>
              <w:autoSpaceDN w:val="0"/>
              <w:spacing w:line="300" w:lineRule="auto"/>
              <w:ind w:right="167"/>
              <w:jc w:val="center"/>
              <w:rPr>
                <w:kern w:val="0"/>
                <w:szCs w:val="21"/>
              </w:rPr>
            </w:pPr>
            <w:r>
              <w:rPr>
                <w:kern w:val="0"/>
                <w:szCs w:val="21"/>
              </w:rPr>
              <w:t>试验电压施加点</w:t>
            </w:r>
          </w:p>
        </w:tc>
      </w:tr>
      <w:tr w:rsidR="00A62006" w:rsidRPr="006A671D" w:rsidTr="00A62006">
        <w:trPr>
          <w:cantSplit/>
          <w:trHeight w:val="529"/>
        </w:trPr>
        <w:tc>
          <w:tcPr>
            <w:tcW w:w="1952" w:type="dxa"/>
            <w:vMerge w:val="restart"/>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r>
              <w:rPr>
                <w:rFonts w:eastAsiaTheme="minorEastAsia" w:hint="eastAsia"/>
                <w:szCs w:val="21"/>
              </w:rPr>
              <w:t>6</w:t>
            </w: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30</w:t>
            </w:r>
          </w:p>
        </w:tc>
        <w:tc>
          <w:tcPr>
            <w:tcW w:w="5579" w:type="dxa"/>
            <w:tcBorders>
              <w:left w:val="single" w:sz="4" w:space="0" w:color="auto"/>
              <w:right w:val="single" w:sz="4" w:space="0" w:color="auto"/>
            </w:tcBorders>
            <w:vAlign w:val="center"/>
          </w:tcPr>
          <w:p w:rsidR="00A62006" w:rsidRDefault="00A62006" w:rsidP="00A62006">
            <w:pPr>
              <w:autoSpaceDE w:val="0"/>
              <w:autoSpaceDN w:val="0"/>
              <w:spacing w:line="300" w:lineRule="auto"/>
              <w:ind w:right="167"/>
              <w:jc w:val="left"/>
              <w:rPr>
                <w:kern w:val="0"/>
                <w:szCs w:val="21"/>
              </w:rPr>
            </w:pPr>
            <w:r>
              <w:rPr>
                <w:kern w:val="0"/>
                <w:szCs w:val="21"/>
              </w:rPr>
              <w:t>三相的高压接线端子与接地端子及底座之间</w:t>
            </w:r>
            <w:r>
              <w:rPr>
                <w:rFonts w:hint="eastAsia"/>
                <w:kern w:val="0"/>
                <w:szCs w:val="21"/>
              </w:rPr>
              <w:t>（若有）</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23</w:t>
            </w:r>
          </w:p>
        </w:tc>
        <w:tc>
          <w:tcPr>
            <w:tcW w:w="5579" w:type="dxa"/>
            <w:tcBorders>
              <w:left w:val="single" w:sz="4" w:space="0" w:color="auto"/>
              <w:right w:val="single" w:sz="4" w:space="0" w:color="auto"/>
            </w:tcBorders>
            <w:vAlign w:val="center"/>
          </w:tcPr>
          <w:p w:rsidR="00A62006" w:rsidRDefault="00A62006" w:rsidP="00A62006">
            <w:pPr>
              <w:autoSpaceDE w:val="0"/>
              <w:autoSpaceDN w:val="0"/>
              <w:spacing w:line="300" w:lineRule="auto"/>
              <w:ind w:right="167"/>
              <w:jc w:val="left"/>
              <w:rPr>
                <w:kern w:val="0"/>
                <w:szCs w:val="21"/>
              </w:rPr>
            </w:pPr>
            <w:r>
              <w:rPr>
                <w:kern w:val="0"/>
                <w:szCs w:val="21"/>
              </w:rPr>
              <w:t>任意两相的高压接线端子之间</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w:t>
            </w:r>
          </w:p>
        </w:tc>
        <w:tc>
          <w:tcPr>
            <w:tcW w:w="5579" w:type="dxa"/>
            <w:tcBorders>
              <w:left w:val="single" w:sz="4" w:space="0" w:color="auto"/>
              <w:right w:val="single" w:sz="4" w:space="0" w:color="auto"/>
            </w:tcBorders>
            <w:vAlign w:val="center"/>
          </w:tcPr>
          <w:p w:rsidR="00A62006" w:rsidRDefault="00A62006" w:rsidP="00A62006">
            <w:pPr>
              <w:autoSpaceDE w:val="0"/>
              <w:autoSpaceDN w:val="0"/>
              <w:spacing w:line="300" w:lineRule="auto"/>
              <w:ind w:right="167"/>
              <w:jc w:val="left"/>
              <w:rPr>
                <w:kern w:val="0"/>
                <w:szCs w:val="21"/>
              </w:rPr>
            </w:pPr>
            <w:r>
              <w:rPr>
                <w:kern w:val="0"/>
                <w:szCs w:val="21"/>
              </w:rPr>
              <w:t>通信输出端子与接地的外壳或底座之间</w:t>
            </w:r>
            <w:r>
              <w:rPr>
                <w:rFonts w:hint="eastAsia"/>
                <w:kern w:val="0"/>
                <w:szCs w:val="21"/>
              </w:rPr>
              <w:t>（若有）；</w:t>
            </w:r>
          </w:p>
          <w:p w:rsidR="00A62006" w:rsidRDefault="00A62006" w:rsidP="00A62006">
            <w:pPr>
              <w:autoSpaceDE w:val="0"/>
              <w:autoSpaceDN w:val="0"/>
              <w:spacing w:line="300" w:lineRule="auto"/>
              <w:ind w:right="167"/>
              <w:jc w:val="left"/>
              <w:rPr>
                <w:kern w:val="0"/>
                <w:szCs w:val="21"/>
              </w:rPr>
            </w:pPr>
            <w:r>
              <w:rPr>
                <w:rFonts w:hint="eastAsia"/>
                <w:kern w:val="0"/>
                <w:szCs w:val="21"/>
              </w:rPr>
              <w:t>两路通信输出端子之间（若有）</w:t>
            </w:r>
          </w:p>
        </w:tc>
      </w:tr>
      <w:tr w:rsidR="00A62006" w:rsidRPr="006A671D" w:rsidTr="00A62006">
        <w:trPr>
          <w:cantSplit/>
          <w:trHeight w:val="529"/>
        </w:trPr>
        <w:tc>
          <w:tcPr>
            <w:tcW w:w="1952" w:type="dxa"/>
            <w:vMerge w:val="restart"/>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r>
              <w:rPr>
                <w:rFonts w:eastAsiaTheme="minorEastAsia" w:hint="eastAsia"/>
                <w:szCs w:val="21"/>
              </w:rPr>
              <w:t>10</w:t>
            </w: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42</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三相的高压接线端子与接地端子及底座之间</w:t>
            </w:r>
            <w:r>
              <w:rPr>
                <w:rFonts w:hint="eastAsia"/>
                <w:kern w:val="0"/>
                <w:szCs w:val="21"/>
              </w:rPr>
              <w:t>（若有）</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30</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任意两相的高压接线端子之间</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通信输出端子与接地的外壳或底座之间</w:t>
            </w:r>
            <w:r>
              <w:rPr>
                <w:rFonts w:hint="eastAsia"/>
                <w:kern w:val="0"/>
                <w:szCs w:val="21"/>
              </w:rPr>
              <w:t>（若有）；</w:t>
            </w:r>
          </w:p>
          <w:p w:rsidR="00A62006" w:rsidRDefault="00A62006" w:rsidP="006434BE">
            <w:pPr>
              <w:autoSpaceDE w:val="0"/>
              <w:autoSpaceDN w:val="0"/>
              <w:spacing w:line="300" w:lineRule="auto"/>
              <w:ind w:right="167"/>
              <w:jc w:val="left"/>
              <w:rPr>
                <w:kern w:val="0"/>
                <w:szCs w:val="21"/>
              </w:rPr>
            </w:pPr>
            <w:r>
              <w:rPr>
                <w:rFonts w:hint="eastAsia"/>
                <w:kern w:val="0"/>
                <w:szCs w:val="21"/>
              </w:rPr>
              <w:t>两路通信输出端子之间（若有）</w:t>
            </w:r>
          </w:p>
        </w:tc>
      </w:tr>
      <w:tr w:rsidR="00A62006" w:rsidRPr="006A671D" w:rsidTr="00A62006">
        <w:trPr>
          <w:cantSplit/>
          <w:trHeight w:val="529"/>
        </w:trPr>
        <w:tc>
          <w:tcPr>
            <w:tcW w:w="1952" w:type="dxa"/>
            <w:vMerge w:val="restart"/>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r>
              <w:rPr>
                <w:rFonts w:eastAsiaTheme="minorEastAsia" w:hint="eastAsia"/>
                <w:szCs w:val="21"/>
              </w:rPr>
              <w:t>20</w:t>
            </w: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65</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三相的高压接线端子与接地端子及底座之间</w:t>
            </w:r>
            <w:r>
              <w:rPr>
                <w:rFonts w:hint="eastAsia"/>
                <w:kern w:val="0"/>
                <w:szCs w:val="21"/>
              </w:rPr>
              <w:t>（若有）</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50</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任意两相的高压接线端子之间</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通信输出端子与接地的外壳或底座之间</w:t>
            </w:r>
            <w:r>
              <w:rPr>
                <w:rFonts w:hint="eastAsia"/>
                <w:kern w:val="0"/>
                <w:szCs w:val="21"/>
              </w:rPr>
              <w:t>（若有）；</w:t>
            </w:r>
          </w:p>
          <w:p w:rsidR="00A62006" w:rsidRDefault="00A62006" w:rsidP="006434BE">
            <w:pPr>
              <w:autoSpaceDE w:val="0"/>
              <w:autoSpaceDN w:val="0"/>
              <w:spacing w:line="300" w:lineRule="auto"/>
              <w:ind w:right="167"/>
              <w:jc w:val="left"/>
              <w:rPr>
                <w:kern w:val="0"/>
                <w:szCs w:val="21"/>
              </w:rPr>
            </w:pPr>
            <w:r>
              <w:rPr>
                <w:rFonts w:hint="eastAsia"/>
                <w:kern w:val="0"/>
                <w:szCs w:val="21"/>
              </w:rPr>
              <w:t>两路通信输出端子之间（若有）</w:t>
            </w:r>
          </w:p>
        </w:tc>
      </w:tr>
      <w:tr w:rsidR="00A62006" w:rsidRPr="006A671D" w:rsidTr="00A62006">
        <w:trPr>
          <w:cantSplit/>
          <w:trHeight w:val="529"/>
        </w:trPr>
        <w:tc>
          <w:tcPr>
            <w:tcW w:w="1952" w:type="dxa"/>
            <w:vMerge w:val="restart"/>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r>
              <w:rPr>
                <w:rFonts w:eastAsiaTheme="minorEastAsia" w:hint="eastAsia"/>
                <w:szCs w:val="21"/>
              </w:rPr>
              <w:t>35</w:t>
            </w: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95</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三相的高压接线端子与接地端子及底座之间</w:t>
            </w:r>
            <w:r>
              <w:rPr>
                <w:rFonts w:hint="eastAsia"/>
                <w:kern w:val="0"/>
                <w:szCs w:val="21"/>
              </w:rPr>
              <w:t>（若有）</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80</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任意两相的高压接线端子之间</w:t>
            </w:r>
          </w:p>
        </w:tc>
      </w:tr>
      <w:tr w:rsidR="00A62006" w:rsidRPr="006A671D" w:rsidTr="00A62006">
        <w:trPr>
          <w:cantSplit/>
          <w:trHeight w:val="529"/>
        </w:trPr>
        <w:tc>
          <w:tcPr>
            <w:tcW w:w="1952" w:type="dxa"/>
            <w:vMerge/>
            <w:tcBorders>
              <w:left w:val="single" w:sz="4" w:space="0" w:color="auto"/>
              <w:right w:val="single" w:sz="4" w:space="0" w:color="auto"/>
            </w:tcBorders>
            <w:vAlign w:val="center"/>
          </w:tcPr>
          <w:p w:rsidR="00A62006" w:rsidRDefault="00A62006" w:rsidP="006434BE">
            <w:pPr>
              <w:spacing w:line="300" w:lineRule="auto"/>
              <w:ind w:left="-51" w:right="-51"/>
              <w:jc w:val="center"/>
              <w:rPr>
                <w:rFonts w:eastAsiaTheme="minorEastAsia"/>
                <w:szCs w:val="21"/>
              </w:rPr>
            </w:pPr>
          </w:p>
        </w:tc>
        <w:tc>
          <w:tcPr>
            <w:tcW w:w="1985" w:type="dxa"/>
            <w:tcBorders>
              <w:left w:val="single" w:sz="4" w:space="0" w:color="auto"/>
              <w:right w:val="single" w:sz="4" w:space="0" w:color="auto"/>
            </w:tcBorders>
            <w:vAlign w:val="center"/>
          </w:tcPr>
          <w:p w:rsidR="00A62006" w:rsidRDefault="00A62006" w:rsidP="00A62006">
            <w:pPr>
              <w:spacing w:line="300" w:lineRule="auto"/>
              <w:ind w:left="-51" w:right="-51"/>
              <w:jc w:val="center"/>
              <w:rPr>
                <w:rFonts w:eastAsiaTheme="minorEastAsia"/>
                <w:szCs w:val="21"/>
              </w:rPr>
            </w:pPr>
            <w:r>
              <w:rPr>
                <w:rFonts w:eastAsiaTheme="minorEastAsia" w:hint="eastAsia"/>
                <w:szCs w:val="21"/>
              </w:rPr>
              <w:t>3</w:t>
            </w:r>
          </w:p>
        </w:tc>
        <w:tc>
          <w:tcPr>
            <w:tcW w:w="5579" w:type="dxa"/>
            <w:tcBorders>
              <w:left w:val="single" w:sz="4" w:space="0" w:color="auto"/>
              <w:right w:val="single" w:sz="4" w:space="0" w:color="auto"/>
            </w:tcBorders>
            <w:vAlign w:val="center"/>
          </w:tcPr>
          <w:p w:rsidR="00A62006" w:rsidRDefault="00A62006" w:rsidP="006434BE">
            <w:pPr>
              <w:autoSpaceDE w:val="0"/>
              <w:autoSpaceDN w:val="0"/>
              <w:spacing w:line="300" w:lineRule="auto"/>
              <w:ind w:right="167"/>
              <w:jc w:val="left"/>
              <w:rPr>
                <w:kern w:val="0"/>
                <w:szCs w:val="21"/>
              </w:rPr>
            </w:pPr>
            <w:r>
              <w:rPr>
                <w:kern w:val="0"/>
                <w:szCs w:val="21"/>
              </w:rPr>
              <w:t>通信输出端子与接地的外壳或底座之间</w:t>
            </w:r>
            <w:r>
              <w:rPr>
                <w:rFonts w:hint="eastAsia"/>
                <w:kern w:val="0"/>
                <w:szCs w:val="21"/>
              </w:rPr>
              <w:t>（若有）；</w:t>
            </w:r>
          </w:p>
          <w:p w:rsidR="00A62006" w:rsidRDefault="00A62006" w:rsidP="006434BE">
            <w:pPr>
              <w:autoSpaceDE w:val="0"/>
              <w:autoSpaceDN w:val="0"/>
              <w:spacing w:line="300" w:lineRule="auto"/>
              <w:ind w:right="167"/>
              <w:jc w:val="left"/>
              <w:rPr>
                <w:kern w:val="0"/>
                <w:szCs w:val="21"/>
              </w:rPr>
            </w:pPr>
            <w:r>
              <w:rPr>
                <w:rFonts w:hint="eastAsia"/>
                <w:kern w:val="0"/>
                <w:szCs w:val="21"/>
              </w:rPr>
              <w:t>两路通信输出端子之间（若有）</w:t>
            </w:r>
          </w:p>
        </w:tc>
      </w:tr>
    </w:tbl>
    <w:p w:rsidR="00D45EF7" w:rsidRPr="005765F5" w:rsidRDefault="00D45EF7" w:rsidP="00D45EF7">
      <w:pPr>
        <w:pStyle w:val="afc"/>
        <w:ind w:firstLineChars="0" w:firstLine="0"/>
        <w:jc w:val="center"/>
        <w:rPr>
          <w:color w:val="auto"/>
        </w:rPr>
      </w:pPr>
      <w:r w:rsidRPr="005765F5">
        <w:rPr>
          <w:rFonts w:hint="eastAsia"/>
          <w:color w:val="auto"/>
        </w:rPr>
        <w:t>表</w:t>
      </w:r>
      <w:r>
        <w:rPr>
          <w:rFonts w:hint="eastAsia"/>
          <w:color w:val="auto"/>
        </w:rPr>
        <w:t>1</w:t>
      </w:r>
      <w:r w:rsidR="00A62006">
        <w:rPr>
          <w:rFonts w:hint="eastAsia"/>
          <w:color w:val="auto"/>
        </w:rPr>
        <w:t>3</w:t>
      </w:r>
      <w:r w:rsidRPr="005765F5">
        <w:rPr>
          <w:color w:val="auto"/>
        </w:rPr>
        <w:t xml:space="preserve"> </w:t>
      </w:r>
      <w:r w:rsidR="002E14D2">
        <w:rPr>
          <w:rFonts w:hint="eastAsia"/>
          <w:color w:val="auto"/>
        </w:rPr>
        <w:t>交流耐受电压</w:t>
      </w:r>
      <w:r>
        <w:rPr>
          <w:rFonts w:hint="eastAsia"/>
          <w:color w:val="auto"/>
        </w:rPr>
        <w:t>试验后误差变化限值</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484"/>
        <w:gridCol w:w="1484"/>
        <w:gridCol w:w="1485"/>
        <w:gridCol w:w="1484"/>
        <w:gridCol w:w="1485"/>
      </w:tblGrid>
      <w:tr w:rsidR="000D74BB" w:rsidRPr="006570D2" w:rsidTr="000824BA">
        <w:trPr>
          <w:cantSplit/>
          <w:trHeight w:val="529"/>
        </w:trPr>
        <w:tc>
          <w:tcPr>
            <w:tcW w:w="2094" w:type="dxa"/>
            <w:tcBorders>
              <w:left w:val="single" w:sz="4" w:space="0" w:color="auto"/>
              <w:right w:val="single" w:sz="4" w:space="0" w:color="auto"/>
            </w:tcBorders>
            <w:vAlign w:val="center"/>
          </w:tcPr>
          <w:p w:rsidR="000D74BB" w:rsidRPr="006570D2" w:rsidRDefault="000D74BB" w:rsidP="006434BE">
            <w:pPr>
              <w:spacing w:line="300" w:lineRule="auto"/>
              <w:ind w:left="-51" w:right="-51"/>
              <w:jc w:val="center"/>
              <w:rPr>
                <w:rFonts w:eastAsiaTheme="minorEastAsia"/>
                <w:szCs w:val="21"/>
              </w:rPr>
            </w:pPr>
          </w:p>
        </w:tc>
        <w:tc>
          <w:tcPr>
            <w:tcW w:w="4453" w:type="dxa"/>
            <w:gridSpan w:val="3"/>
            <w:tcBorders>
              <w:left w:val="single" w:sz="4" w:space="0" w:color="auto"/>
              <w:right w:val="single" w:sz="4" w:space="0" w:color="auto"/>
            </w:tcBorders>
            <w:vAlign w:val="center"/>
          </w:tcPr>
          <w:p w:rsidR="000D74BB" w:rsidRPr="006A671D" w:rsidRDefault="000D74BB" w:rsidP="000824BA">
            <w:pPr>
              <w:autoSpaceDE w:val="0"/>
              <w:autoSpaceDN w:val="0"/>
              <w:spacing w:line="300" w:lineRule="auto"/>
              <w:ind w:left="188" w:right="167"/>
              <w:jc w:val="center"/>
              <w:rPr>
                <w:kern w:val="0"/>
                <w:szCs w:val="21"/>
              </w:rPr>
            </w:pPr>
            <w:r>
              <w:rPr>
                <w:rFonts w:eastAsiaTheme="minorEastAsia"/>
                <w:szCs w:val="21"/>
              </w:rPr>
              <w:t>有功仪表</w:t>
            </w:r>
          </w:p>
        </w:tc>
        <w:tc>
          <w:tcPr>
            <w:tcW w:w="2969" w:type="dxa"/>
            <w:gridSpan w:val="2"/>
            <w:tcBorders>
              <w:left w:val="single" w:sz="4" w:space="0" w:color="auto"/>
              <w:right w:val="single" w:sz="4" w:space="0" w:color="auto"/>
            </w:tcBorders>
            <w:vAlign w:val="center"/>
          </w:tcPr>
          <w:p w:rsidR="000D74BB" w:rsidRPr="00727AFE" w:rsidRDefault="000D74BB" w:rsidP="000824BA">
            <w:pPr>
              <w:spacing w:line="300" w:lineRule="auto"/>
              <w:ind w:leftChars="11" w:left="23" w:rightChars="40" w:right="84"/>
              <w:jc w:val="center"/>
              <w:rPr>
                <w:color w:val="000000"/>
                <w:szCs w:val="21"/>
              </w:rPr>
            </w:pPr>
            <w:r>
              <w:rPr>
                <w:rFonts w:eastAsiaTheme="minorEastAsia" w:hint="eastAsia"/>
                <w:szCs w:val="21"/>
              </w:rPr>
              <w:t>无</w:t>
            </w:r>
            <w:r>
              <w:rPr>
                <w:rFonts w:eastAsiaTheme="minorEastAsia"/>
                <w:szCs w:val="21"/>
              </w:rPr>
              <w:t>功仪表</w:t>
            </w:r>
          </w:p>
        </w:tc>
      </w:tr>
      <w:tr w:rsidR="000D74BB" w:rsidRPr="006570D2" w:rsidTr="002E14D2">
        <w:trPr>
          <w:cantSplit/>
          <w:trHeight w:val="529"/>
        </w:trPr>
        <w:tc>
          <w:tcPr>
            <w:tcW w:w="2094"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lastRenderedPageBreak/>
              <w:t>准确度等级</w:t>
            </w:r>
          </w:p>
        </w:tc>
        <w:tc>
          <w:tcPr>
            <w:tcW w:w="1484" w:type="dxa"/>
            <w:tcBorders>
              <w:left w:val="single" w:sz="4" w:space="0" w:color="auto"/>
              <w:right w:val="single" w:sz="4" w:space="0" w:color="auto"/>
            </w:tcBorders>
            <w:vAlign w:val="center"/>
          </w:tcPr>
          <w:p w:rsidR="000D74BB" w:rsidRPr="006A671D" w:rsidRDefault="000D74BB" w:rsidP="000824BA">
            <w:pPr>
              <w:autoSpaceDE w:val="0"/>
              <w:autoSpaceDN w:val="0"/>
              <w:spacing w:line="300" w:lineRule="auto"/>
              <w:ind w:left="164" w:right="143"/>
              <w:jc w:val="center"/>
              <w:rPr>
                <w:kern w:val="0"/>
                <w:szCs w:val="21"/>
              </w:rPr>
            </w:pPr>
            <w:r w:rsidRPr="006A671D">
              <w:rPr>
                <w:bCs/>
                <w:kern w:val="0"/>
                <w:szCs w:val="21"/>
              </w:rPr>
              <w:t>B</w:t>
            </w:r>
          </w:p>
        </w:tc>
        <w:tc>
          <w:tcPr>
            <w:tcW w:w="1484" w:type="dxa"/>
            <w:tcBorders>
              <w:left w:val="single" w:sz="4" w:space="0" w:color="auto"/>
              <w:right w:val="single" w:sz="4" w:space="0" w:color="auto"/>
            </w:tcBorders>
            <w:vAlign w:val="center"/>
          </w:tcPr>
          <w:p w:rsidR="000D74BB" w:rsidRPr="006A671D" w:rsidRDefault="000D74BB" w:rsidP="000824BA">
            <w:pPr>
              <w:autoSpaceDE w:val="0"/>
              <w:autoSpaceDN w:val="0"/>
              <w:spacing w:line="300" w:lineRule="auto"/>
              <w:ind w:left="169" w:right="143"/>
              <w:jc w:val="center"/>
              <w:rPr>
                <w:kern w:val="0"/>
                <w:szCs w:val="21"/>
              </w:rPr>
            </w:pPr>
            <w:r w:rsidRPr="006A671D">
              <w:rPr>
                <w:bCs/>
                <w:kern w:val="0"/>
                <w:szCs w:val="21"/>
              </w:rPr>
              <w:t>C</w:t>
            </w:r>
          </w:p>
        </w:tc>
        <w:tc>
          <w:tcPr>
            <w:tcW w:w="1485" w:type="dxa"/>
            <w:tcBorders>
              <w:left w:val="single" w:sz="4" w:space="0" w:color="auto"/>
              <w:right w:val="single" w:sz="4" w:space="0" w:color="auto"/>
            </w:tcBorders>
            <w:vAlign w:val="center"/>
          </w:tcPr>
          <w:p w:rsidR="000D74BB" w:rsidRPr="006A671D" w:rsidRDefault="000D74BB" w:rsidP="000824BA">
            <w:pPr>
              <w:autoSpaceDE w:val="0"/>
              <w:autoSpaceDN w:val="0"/>
              <w:spacing w:line="300" w:lineRule="auto"/>
              <w:ind w:left="188" w:right="167"/>
              <w:jc w:val="center"/>
              <w:rPr>
                <w:kern w:val="0"/>
                <w:szCs w:val="21"/>
              </w:rPr>
            </w:pPr>
            <w:r w:rsidRPr="006A671D">
              <w:rPr>
                <w:bCs/>
                <w:kern w:val="0"/>
                <w:szCs w:val="21"/>
              </w:rPr>
              <w:t>D</w:t>
            </w:r>
          </w:p>
        </w:tc>
        <w:tc>
          <w:tcPr>
            <w:tcW w:w="1484" w:type="dxa"/>
            <w:tcBorders>
              <w:left w:val="single" w:sz="4" w:space="0" w:color="auto"/>
              <w:right w:val="single" w:sz="4" w:space="0" w:color="auto"/>
            </w:tcBorders>
            <w:vAlign w:val="center"/>
          </w:tcPr>
          <w:p w:rsidR="000D74BB" w:rsidRPr="00727AFE" w:rsidRDefault="000D74BB" w:rsidP="000824BA">
            <w:pPr>
              <w:spacing w:line="300" w:lineRule="auto"/>
              <w:ind w:leftChars="11" w:left="23" w:rightChars="40" w:right="84"/>
              <w:jc w:val="center"/>
              <w:rPr>
                <w:color w:val="000000"/>
                <w:szCs w:val="21"/>
              </w:rPr>
            </w:pPr>
            <w:r w:rsidRPr="00727AFE">
              <w:rPr>
                <w:color w:val="000000"/>
                <w:szCs w:val="21"/>
              </w:rPr>
              <w:t>3</w:t>
            </w:r>
          </w:p>
        </w:tc>
        <w:tc>
          <w:tcPr>
            <w:tcW w:w="1485" w:type="dxa"/>
            <w:tcBorders>
              <w:left w:val="single" w:sz="4" w:space="0" w:color="auto"/>
              <w:right w:val="single" w:sz="4" w:space="0" w:color="auto"/>
            </w:tcBorders>
            <w:vAlign w:val="center"/>
          </w:tcPr>
          <w:p w:rsidR="000D74BB" w:rsidRPr="00727AFE" w:rsidRDefault="000D74BB" w:rsidP="000824BA">
            <w:pPr>
              <w:spacing w:line="300" w:lineRule="auto"/>
              <w:ind w:leftChars="11" w:left="23" w:rightChars="40" w:right="84"/>
              <w:jc w:val="center"/>
              <w:rPr>
                <w:color w:val="000000"/>
                <w:szCs w:val="21"/>
              </w:rPr>
            </w:pPr>
            <w:r w:rsidRPr="00727AFE">
              <w:rPr>
                <w:color w:val="000000"/>
                <w:szCs w:val="21"/>
              </w:rPr>
              <w:t>2</w:t>
            </w:r>
          </w:p>
        </w:tc>
      </w:tr>
      <w:tr w:rsidR="000D74BB" w:rsidRPr="006570D2" w:rsidTr="002E14D2">
        <w:trPr>
          <w:cantSplit/>
          <w:trHeight w:val="529"/>
        </w:trPr>
        <w:tc>
          <w:tcPr>
            <w:tcW w:w="2094" w:type="dxa"/>
            <w:tcBorders>
              <w:left w:val="single" w:sz="4" w:space="0" w:color="auto"/>
              <w:right w:val="single" w:sz="4" w:space="0" w:color="auto"/>
            </w:tcBorders>
            <w:vAlign w:val="center"/>
          </w:tcPr>
          <w:p w:rsidR="000D74BB" w:rsidRPr="006570D2" w:rsidRDefault="000D74BB" w:rsidP="006434BE">
            <w:pPr>
              <w:spacing w:line="300" w:lineRule="auto"/>
              <w:ind w:left="-51" w:right="-51"/>
              <w:jc w:val="center"/>
              <w:rPr>
                <w:rFonts w:eastAsiaTheme="minorEastAsia"/>
                <w:szCs w:val="21"/>
              </w:rPr>
            </w:pPr>
            <w:r>
              <w:rPr>
                <w:rFonts w:eastAsiaTheme="minorEastAsia"/>
                <w:szCs w:val="21"/>
              </w:rPr>
              <w:t>误差变化限值</w:t>
            </w:r>
          </w:p>
        </w:tc>
        <w:tc>
          <w:tcPr>
            <w:tcW w:w="1484"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0.5%</w:t>
            </w:r>
          </w:p>
        </w:tc>
        <w:tc>
          <w:tcPr>
            <w:tcW w:w="1484"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0.2%</w:t>
            </w:r>
          </w:p>
        </w:tc>
        <w:tc>
          <w:tcPr>
            <w:tcW w:w="1485"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0.1%</w:t>
            </w:r>
          </w:p>
        </w:tc>
        <w:tc>
          <w:tcPr>
            <w:tcW w:w="1484"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1.5%</w:t>
            </w:r>
          </w:p>
        </w:tc>
        <w:tc>
          <w:tcPr>
            <w:tcW w:w="1485" w:type="dxa"/>
            <w:tcBorders>
              <w:left w:val="single" w:sz="4" w:space="0" w:color="auto"/>
              <w:right w:val="single" w:sz="4" w:space="0" w:color="auto"/>
            </w:tcBorders>
            <w:vAlign w:val="center"/>
          </w:tcPr>
          <w:p w:rsidR="000D74BB" w:rsidRPr="006570D2" w:rsidRDefault="000D74BB" w:rsidP="000824B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1.0%</w:t>
            </w:r>
          </w:p>
        </w:tc>
      </w:tr>
    </w:tbl>
    <w:p w:rsidR="002E14D2" w:rsidRPr="001D63A7" w:rsidRDefault="002E14D2" w:rsidP="001D63A7">
      <w:pPr>
        <w:spacing w:line="360" w:lineRule="auto"/>
        <w:outlineLvl w:val="2"/>
        <w:rPr>
          <w:sz w:val="24"/>
        </w:rPr>
      </w:pPr>
      <w:r w:rsidRPr="001D63A7">
        <w:rPr>
          <w:rFonts w:hint="eastAsia"/>
          <w:sz w:val="24"/>
        </w:rPr>
        <w:t>6.</w:t>
      </w:r>
      <w:r w:rsidR="006E2410" w:rsidRPr="001D63A7">
        <w:rPr>
          <w:rFonts w:hint="eastAsia"/>
          <w:sz w:val="24"/>
        </w:rPr>
        <w:t>4</w:t>
      </w:r>
      <w:r w:rsidRPr="001D63A7">
        <w:rPr>
          <w:sz w:val="24"/>
        </w:rPr>
        <w:t>.</w:t>
      </w:r>
      <w:r w:rsidR="00571421" w:rsidRPr="001D63A7">
        <w:rPr>
          <w:rFonts w:hint="eastAsia"/>
          <w:sz w:val="24"/>
        </w:rPr>
        <w:t>2</w:t>
      </w:r>
      <w:r w:rsidRPr="001D63A7">
        <w:rPr>
          <w:rFonts w:hint="eastAsia"/>
          <w:sz w:val="24"/>
        </w:rPr>
        <w:t>冲击耐受电压</w:t>
      </w:r>
    </w:p>
    <w:p w:rsidR="0083634F" w:rsidRDefault="00A62006" w:rsidP="00A62006">
      <w:pPr>
        <w:spacing w:line="360" w:lineRule="auto"/>
        <w:ind w:firstLineChars="200" w:firstLine="480"/>
        <w:rPr>
          <w:rFonts w:hAnsi="宋体"/>
          <w:color w:val="000000"/>
          <w:sz w:val="24"/>
          <w:szCs w:val="24"/>
        </w:rPr>
      </w:pPr>
      <w:r w:rsidRPr="00A62006">
        <w:rPr>
          <w:rFonts w:hAnsi="宋体" w:hint="eastAsia"/>
          <w:color w:val="000000"/>
          <w:sz w:val="24"/>
          <w:szCs w:val="24"/>
        </w:rPr>
        <w:t>按表</w:t>
      </w:r>
      <w:r w:rsidRPr="00A62006">
        <w:rPr>
          <w:rFonts w:hAnsi="宋体" w:hint="eastAsia"/>
          <w:color w:val="000000"/>
          <w:sz w:val="24"/>
          <w:szCs w:val="24"/>
        </w:rPr>
        <w:t>1</w:t>
      </w:r>
      <w:r>
        <w:rPr>
          <w:rFonts w:hAnsi="宋体" w:hint="eastAsia"/>
          <w:color w:val="000000"/>
          <w:sz w:val="24"/>
          <w:szCs w:val="24"/>
        </w:rPr>
        <w:t>4</w:t>
      </w:r>
      <w:r w:rsidRPr="00A62006">
        <w:rPr>
          <w:rFonts w:hAnsi="宋体" w:hint="eastAsia"/>
          <w:color w:val="000000"/>
          <w:sz w:val="24"/>
          <w:szCs w:val="24"/>
        </w:rPr>
        <w:t>规定施加交流耐受电压，</w:t>
      </w:r>
      <w:r w:rsidR="002E14D2" w:rsidRPr="002E14D2">
        <w:rPr>
          <w:rFonts w:hAnsi="宋体" w:hint="eastAsia"/>
          <w:color w:val="000000"/>
          <w:sz w:val="24"/>
          <w:szCs w:val="24"/>
        </w:rPr>
        <w:t>试验过程中应无击穿或闪络等放电现象产生，当回到初始工作状态时，仪表应能正常工作，且有功电能在额定电流和功率因数</w:t>
      </w:r>
      <w:r w:rsidR="002E14D2" w:rsidRPr="002E14D2">
        <w:rPr>
          <w:rFonts w:hAnsi="宋体" w:hint="eastAsia"/>
          <w:color w:val="000000"/>
          <w:sz w:val="24"/>
          <w:szCs w:val="24"/>
        </w:rPr>
        <w:t>1.0</w:t>
      </w:r>
      <w:r w:rsidR="002E14D2" w:rsidRPr="002E14D2">
        <w:rPr>
          <w:rFonts w:hAnsi="宋体" w:hint="eastAsia"/>
          <w:color w:val="000000"/>
          <w:sz w:val="24"/>
          <w:szCs w:val="24"/>
        </w:rPr>
        <w:t>时，无功电能在感性和容性额定电流负荷时的误差变化量不超过表</w:t>
      </w:r>
      <w:r w:rsidR="002E14D2" w:rsidRPr="002E14D2">
        <w:rPr>
          <w:rFonts w:hAnsi="宋体" w:hint="eastAsia"/>
          <w:color w:val="000000"/>
          <w:sz w:val="24"/>
          <w:szCs w:val="24"/>
        </w:rPr>
        <w:t>1</w:t>
      </w:r>
      <w:r>
        <w:rPr>
          <w:rFonts w:hAnsi="宋体" w:hint="eastAsia"/>
          <w:color w:val="000000"/>
          <w:sz w:val="24"/>
          <w:szCs w:val="24"/>
        </w:rPr>
        <w:t>3</w:t>
      </w:r>
      <w:r w:rsidR="002E14D2" w:rsidRPr="002E14D2">
        <w:rPr>
          <w:rFonts w:hAnsi="宋体" w:hint="eastAsia"/>
          <w:color w:val="000000"/>
          <w:sz w:val="24"/>
          <w:szCs w:val="24"/>
        </w:rPr>
        <w:t>规定。</w:t>
      </w:r>
    </w:p>
    <w:p w:rsidR="00A62006" w:rsidRPr="005765F5" w:rsidRDefault="00A62006" w:rsidP="00A62006">
      <w:pPr>
        <w:pStyle w:val="afc"/>
        <w:ind w:firstLineChars="0" w:firstLine="0"/>
        <w:jc w:val="center"/>
        <w:rPr>
          <w:color w:val="auto"/>
        </w:rPr>
      </w:pPr>
      <w:r w:rsidRPr="005765F5">
        <w:rPr>
          <w:rFonts w:hint="eastAsia"/>
          <w:color w:val="auto"/>
        </w:rPr>
        <w:t>表</w:t>
      </w:r>
      <w:r>
        <w:rPr>
          <w:rFonts w:hint="eastAsia"/>
          <w:color w:val="auto"/>
        </w:rPr>
        <w:t>14</w:t>
      </w:r>
      <w:r w:rsidRPr="005765F5">
        <w:rPr>
          <w:color w:val="auto"/>
        </w:rPr>
        <w:t xml:space="preserve"> </w:t>
      </w:r>
      <w:r>
        <w:rPr>
          <w:rFonts w:hint="eastAsia"/>
          <w:color w:val="auto"/>
        </w:rPr>
        <w:t>冲击耐受电压</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993"/>
        <w:gridCol w:w="5580"/>
      </w:tblGrid>
      <w:tr w:rsidR="00571421" w:rsidRPr="006A671D" w:rsidTr="00571421">
        <w:trPr>
          <w:cantSplit/>
          <w:trHeight w:val="529"/>
        </w:trPr>
        <w:tc>
          <w:tcPr>
            <w:tcW w:w="959" w:type="dxa"/>
            <w:tcBorders>
              <w:left w:val="single" w:sz="4" w:space="0" w:color="auto"/>
              <w:right w:val="single" w:sz="4" w:space="0" w:color="auto"/>
            </w:tcBorders>
            <w:vAlign w:val="center"/>
          </w:tcPr>
          <w:p w:rsidR="00571421" w:rsidRPr="006570D2" w:rsidRDefault="00571421" w:rsidP="00571421">
            <w:pPr>
              <w:spacing w:line="300" w:lineRule="auto"/>
              <w:ind w:left="-51" w:right="-51"/>
              <w:jc w:val="center"/>
              <w:rPr>
                <w:rFonts w:eastAsiaTheme="minorEastAsia"/>
                <w:szCs w:val="21"/>
              </w:rPr>
            </w:pPr>
            <w:r>
              <w:rPr>
                <w:rFonts w:eastAsiaTheme="minorEastAsia"/>
                <w:szCs w:val="21"/>
              </w:rPr>
              <w:t>仪表额定电压</w:t>
            </w:r>
            <w:r>
              <w:rPr>
                <w:rFonts w:eastAsiaTheme="minorEastAsia" w:hint="eastAsia"/>
                <w:szCs w:val="21"/>
              </w:rPr>
              <w:t>/kV</w:t>
            </w:r>
          </w:p>
        </w:tc>
        <w:tc>
          <w:tcPr>
            <w:tcW w:w="992" w:type="dxa"/>
            <w:tcBorders>
              <w:left w:val="single" w:sz="4" w:space="0" w:color="auto"/>
              <w:right w:val="single" w:sz="4" w:space="0" w:color="auto"/>
            </w:tcBorders>
            <w:vAlign w:val="center"/>
          </w:tcPr>
          <w:p w:rsidR="00571421" w:rsidRDefault="00571421" w:rsidP="00571421">
            <w:pPr>
              <w:spacing w:line="300" w:lineRule="auto"/>
              <w:ind w:left="-108" w:right="-108"/>
              <w:jc w:val="center"/>
              <w:rPr>
                <w:rFonts w:eastAsiaTheme="minorEastAsia"/>
                <w:szCs w:val="21"/>
              </w:rPr>
            </w:pPr>
            <w:r>
              <w:rPr>
                <w:rFonts w:eastAsiaTheme="minorEastAsia" w:hint="eastAsia"/>
                <w:szCs w:val="21"/>
              </w:rPr>
              <w:t>雷电冲击耐受</w:t>
            </w:r>
            <w:r>
              <w:rPr>
                <w:rFonts w:eastAsiaTheme="minorEastAsia"/>
                <w:szCs w:val="21"/>
              </w:rPr>
              <w:t>电压</w:t>
            </w:r>
          </w:p>
          <w:p w:rsidR="00571421" w:rsidRPr="006A671D" w:rsidRDefault="00571421" w:rsidP="00571421">
            <w:pPr>
              <w:spacing w:line="300" w:lineRule="auto"/>
              <w:ind w:left="-108" w:right="-108"/>
              <w:jc w:val="center"/>
              <w:rPr>
                <w:kern w:val="0"/>
                <w:szCs w:val="21"/>
              </w:rPr>
            </w:pPr>
            <w:r>
              <w:rPr>
                <w:rFonts w:eastAsiaTheme="minorEastAsia" w:hint="eastAsia"/>
                <w:szCs w:val="21"/>
              </w:rPr>
              <w:t>(</w:t>
            </w:r>
            <w:r>
              <w:rPr>
                <w:rFonts w:eastAsiaTheme="minorEastAsia" w:hint="eastAsia"/>
                <w:szCs w:val="21"/>
              </w:rPr>
              <w:t>峰值</w:t>
            </w:r>
            <w:r>
              <w:rPr>
                <w:rFonts w:eastAsiaTheme="minorEastAsia" w:hint="eastAsia"/>
                <w:szCs w:val="21"/>
              </w:rPr>
              <w:t>)/kV</w:t>
            </w:r>
          </w:p>
        </w:tc>
        <w:tc>
          <w:tcPr>
            <w:tcW w:w="992" w:type="dxa"/>
            <w:tcBorders>
              <w:left w:val="single" w:sz="4" w:space="0" w:color="auto"/>
              <w:right w:val="single" w:sz="4" w:space="0" w:color="auto"/>
            </w:tcBorders>
            <w:vAlign w:val="center"/>
          </w:tcPr>
          <w:p w:rsidR="00571421" w:rsidRDefault="00571421" w:rsidP="006434BE">
            <w:pPr>
              <w:spacing w:line="300" w:lineRule="auto"/>
              <w:ind w:left="-108" w:right="-108"/>
              <w:jc w:val="center"/>
              <w:rPr>
                <w:rFonts w:eastAsiaTheme="minorEastAsia"/>
                <w:szCs w:val="21"/>
              </w:rPr>
            </w:pPr>
            <w:r>
              <w:rPr>
                <w:rFonts w:eastAsiaTheme="minorEastAsia" w:hint="eastAsia"/>
                <w:szCs w:val="21"/>
              </w:rPr>
              <w:t>雷电截波耐受</w:t>
            </w:r>
            <w:r>
              <w:rPr>
                <w:rFonts w:eastAsiaTheme="minorEastAsia"/>
                <w:szCs w:val="21"/>
              </w:rPr>
              <w:t>电压</w:t>
            </w:r>
          </w:p>
          <w:p w:rsidR="00571421" w:rsidRPr="006A671D" w:rsidRDefault="00571421" w:rsidP="006434BE">
            <w:pPr>
              <w:spacing w:line="300" w:lineRule="auto"/>
              <w:ind w:left="-108" w:right="-108"/>
              <w:jc w:val="center"/>
              <w:rPr>
                <w:kern w:val="0"/>
                <w:szCs w:val="21"/>
              </w:rPr>
            </w:pPr>
            <w:r>
              <w:rPr>
                <w:rFonts w:eastAsiaTheme="minorEastAsia" w:hint="eastAsia"/>
                <w:szCs w:val="21"/>
              </w:rPr>
              <w:t>(</w:t>
            </w:r>
            <w:r>
              <w:rPr>
                <w:rFonts w:eastAsiaTheme="minorEastAsia" w:hint="eastAsia"/>
                <w:szCs w:val="21"/>
              </w:rPr>
              <w:t>峰值</w:t>
            </w:r>
            <w:r>
              <w:rPr>
                <w:rFonts w:eastAsiaTheme="minorEastAsia" w:hint="eastAsia"/>
                <w:szCs w:val="21"/>
              </w:rPr>
              <w:t>)/kV</w:t>
            </w:r>
          </w:p>
        </w:tc>
        <w:tc>
          <w:tcPr>
            <w:tcW w:w="993" w:type="dxa"/>
            <w:tcBorders>
              <w:left w:val="single" w:sz="4" w:space="0" w:color="auto"/>
              <w:right w:val="single" w:sz="4" w:space="0" w:color="auto"/>
            </w:tcBorders>
            <w:vAlign w:val="center"/>
          </w:tcPr>
          <w:p w:rsidR="00571421" w:rsidRDefault="00571421" w:rsidP="006434BE">
            <w:pPr>
              <w:spacing w:line="300" w:lineRule="auto"/>
              <w:ind w:left="-108" w:right="-108"/>
              <w:jc w:val="center"/>
              <w:rPr>
                <w:rFonts w:eastAsiaTheme="minorEastAsia"/>
                <w:szCs w:val="21"/>
              </w:rPr>
            </w:pPr>
            <w:r>
              <w:rPr>
                <w:rFonts w:eastAsiaTheme="minorEastAsia" w:hint="eastAsia"/>
                <w:szCs w:val="21"/>
              </w:rPr>
              <w:t>操作冲击耐受</w:t>
            </w:r>
            <w:r>
              <w:rPr>
                <w:rFonts w:eastAsiaTheme="minorEastAsia"/>
                <w:szCs w:val="21"/>
              </w:rPr>
              <w:t>电压</w:t>
            </w:r>
          </w:p>
          <w:p w:rsidR="00571421" w:rsidRPr="006A671D" w:rsidRDefault="00571421" w:rsidP="006434BE">
            <w:pPr>
              <w:spacing w:line="300" w:lineRule="auto"/>
              <w:ind w:left="-108" w:right="-108"/>
              <w:jc w:val="center"/>
              <w:rPr>
                <w:kern w:val="0"/>
                <w:szCs w:val="21"/>
              </w:rPr>
            </w:pPr>
            <w:r>
              <w:rPr>
                <w:rFonts w:eastAsiaTheme="minorEastAsia" w:hint="eastAsia"/>
                <w:szCs w:val="21"/>
              </w:rPr>
              <w:t>(</w:t>
            </w:r>
            <w:r>
              <w:rPr>
                <w:rFonts w:eastAsiaTheme="minorEastAsia" w:hint="eastAsia"/>
                <w:szCs w:val="21"/>
              </w:rPr>
              <w:t>峰值</w:t>
            </w:r>
            <w:r>
              <w:rPr>
                <w:rFonts w:eastAsiaTheme="minorEastAsia" w:hint="eastAsia"/>
                <w:szCs w:val="21"/>
              </w:rPr>
              <w:t>)/kV</w:t>
            </w:r>
          </w:p>
        </w:tc>
        <w:tc>
          <w:tcPr>
            <w:tcW w:w="5580" w:type="dxa"/>
            <w:tcBorders>
              <w:left w:val="single" w:sz="4" w:space="0" w:color="auto"/>
              <w:right w:val="single" w:sz="4" w:space="0" w:color="auto"/>
            </w:tcBorders>
            <w:vAlign w:val="center"/>
          </w:tcPr>
          <w:p w:rsidR="00571421" w:rsidRPr="006A671D" w:rsidRDefault="00571421" w:rsidP="006434BE">
            <w:pPr>
              <w:autoSpaceDE w:val="0"/>
              <w:autoSpaceDN w:val="0"/>
              <w:spacing w:line="300" w:lineRule="auto"/>
              <w:ind w:right="167"/>
              <w:jc w:val="center"/>
              <w:rPr>
                <w:kern w:val="0"/>
                <w:szCs w:val="21"/>
              </w:rPr>
            </w:pPr>
            <w:r>
              <w:rPr>
                <w:kern w:val="0"/>
                <w:szCs w:val="21"/>
              </w:rPr>
              <w:t>冲击电压施加点</w:t>
            </w:r>
          </w:p>
        </w:tc>
      </w:tr>
      <w:tr w:rsidR="00571421" w:rsidRPr="006A671D" w:rsidTr="00571421">
        <w:trPr>
          <w:cantSplit/>
          <w:trHeight w:val="529"/>
        </w:trPr>
        <w:tc>
          <w:tcPr>
            <w:tcW w:w="959" w:type="dxa"/>
            <w:vMerge w:val="restart"/>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6</w:t>
            </w:r>
          </w:p>
        </w:tc>
        <w:tc>
          <w:tcPr>
            <w:tcW w:w="992" w:type="dxa"/>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60</w:t>
            </w:r>
          </w:p>
        </w:tc>
        <w:tc>
          <w:tcPr>
            <w:tcW w:w="992" w:type="dxa"/>
            <w:tcBorders>
              <w:left w:val="single" w:sz="4" w:space="0" w:color="auto"/>
              <w:right w:val="single" w:sz="4" w:space="0" w:color="auto"/>
            </w:tcBorders>
            <w:vAlign w:val="center"/>
          </w:tcPr>
          <w:p w:rsidR="00571421" w:rsidRPr="00571421" w:rsidRDefault="00571421" w:rsidP="006434BE">
            <w:pPr>
              <w:spacing w:line="300" w:lineRule="auto"/>
              <w:ind w:left="-51" w:right="-51"/>
              <w:jc w:val="center"/>
              <w:rPr>
                <w:rFonts w:eastAsiaTheme="minorEastAsia"/>
                <w:szCs w:val="21"/>
              </w:rPr>
            </w:pPr>
            <w:r w:rsidRPr="00571421">
              <w:rPr>
                <w:rFonts w:eastAsiaTheme="minorEastAsia" w:hint="eastAsia"/>
                <w:szCs w:val="21"/>
              </w:rPr>
              <w:t>65</w:t>
            </w:r>
          </w:p>
        </w:tc>
        <w:tc>
          <w:tcPr>
            <w:tcW w:w="993" w:type="dxa"/>
            <w:tcBorders>
              <w:left w:val="single" w:sz="4" w:space="0" w:color="auto"/>
              <w:right w:val="single" w:sz="4" w:space="0" w:color="auto"/>
            </w:tcBorders>
            <w:vAlign w:val="center"/>
          </w:tcPr>
          <w:p w:rsidR="00571421" w:rsidRDefault="00571421" w:rsidP="006434BE">
            <w:pPr>
              <w:autoSpaceDE w:val="0"/>
              <w:autoSpaceDN w:val="0"/>
              <w:spacing w:line="300" w:lineRule="auto"/>
              <w:ind w:right="167"/>
              <w:jc w:val="center"/>
              <w:rPr>
                <w:kern w:val="0"/>
                <w:szCs w:val="21"/>
              </w:rPr>
            </w:pPr>
            <w:r>
              <w:rPr>
                <w:rFonts w:hint="eastAsia"/>
                <w:kern w:val="0"/>
                <w:szCs w:val="21"/>
              </w:rPr>
              <w:t>42</w:t>
            </w:r>
          </w:p>
        </w:tc>
        <w:tc>
          <w:tcPr>
            <w:tcW w:w="5580" w:type="dxa"/>
            <w:tcBorders>
              <w:left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proofErr w:type="gramStart"/>
            <w:r>
              <w:rPr>
                <w:kern w:val="0"/>
                <w:szCs w:val="21"/>
              </w:rPr>
              <w:t>每相的</w:t>
            </w:r>
            <w:proofErr w:type="gramEnd"/>
            <w:r>
              <w:rPr>
                <w:kern w:val="0"/>
                <w:szCs w:val="21"/>
              </w:rPr>
              <w:t>高压接线端子与接地端子及底座之间</w:t>
            </w:r>
            <w:r>
              <w:rPr>
                <w:rFonts w:hint="eastAsia"/>
                <w:kern w:val="0"/>
                <w:szCs w:val="21"/>
              </w:rPr>
              <w:t>（若有）</w:t>
            </w:r>
          </w:p>
        </w:tc>
      </w:tr>
      <w:tr w:rsidR="00571421" w:rsidRPr="006A671D" w:rsidTr="00571421">
        <w:trPr>
          <w:cantSplit/>
          <w:trHeight w:val="529"/>
        </w:trPr>
        <w:tc>
          <w:tcPr>
            <w:tcW w:w="959" w:type="dxa"/>
            <w:vMerge/>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p>
        </w:tc>
        <w:tc>
          <w:tcPr>
            <w:tcW w:w="992" w:type="dxa"/>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60</w:t>
            </w:r>
          </w:p>
        </w:tc>
        <w:tc>
          <w:tcPr>
            <w:tcW w:w="992" w:type="dxa"/>
            <w:tcBorders>
              <w:left w:val="single" w:sz="4" w:space="0" w:color="auto"/>
              <w:right w:val="single" w:sz="4" w:space="0" w:color="auto"/>
            </w:tcBorders>
            <w:vAlign w:val="center"/>
          </w:tcPr>
          <w:p w:rsidR="00571421" w:rsidRPr="00571421" w:rsidRDefault="00571421" w:rsidP="006434BE">
            <w:pPr>
              <w:spacing w:line="300" w:lineRule="auto"/>
              <w:ind w:left="-51" w:right="-51"/>
              <w:jc w:val="center"/>
              <w:rPr>
                <w:rFonts w:eastAsiaTheme="minorEastAsia"/>
                <w:szCs w:val="21"/>
              </w:rPr>
            </w:pPr>
            <w:r w:rsidRPr="00571421">
              <w:rPr>
                <w:rFonts w:eastAsiaTheme="minorEastAsia" w:hint="eastAsia"/>
                <w:szCs w:val="21"/>
              </w:rPr>
              <w:t>65</w:t>
            </w:r>
          </w:p>
        </w:tc>
        <w:tc>
          <w:tcPr>
            <w:tcW w:w="993" w:type="dxa"/>
            <w:tcBorders>
              <w:left w:val="single" w:sz="4" w:space="0" w:color="auto"/>
              <w:right w:val="single" w:sz="4" w:space="0" w:color="auto"/>
            </w:tcBorders>
            <w:vAlign w:val="center"/>
          </w:tcPr>
          <w:p w:rsidR="00571421" w:rsidRDefault="00571421" w:rsidP="006434BE">
            <w:pPr>
              <w:autoSpaceDE w:val="0"/>
              <w:autoSpaceDN w:val="0"/>
              <w:spacing w:line="300" w:lineRule="auto"/>
              <w:ind w:right="167"/>
              <w:jc w:val="center"/>
              <w:rPr>
                <w:kern w:val="0"/>
                <w:szCs w:val="21"/>
              </w:rPr>
            </w:pPr>
            <w:r>
              <w:rPr>
                <w:rFonts w:hint="eastAsia"/>
                <w:kern w:val="0"/>
                <w:szCs w:val="21"/>
              </w:rPr>
              <w:t>32</w:t>
            </w:r>
          </w:p>
        </w:tc>
        <w:tc>
          <w:tcPr>
            <w:tcW w:w="5580" w:type="dxa"/>
            <w:tcBorders>
              <w:left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r>
              <w:rPr>
                <w:kern w:val="0"/>
                <w:szCs w:val="21"/>
              </w:rPr>
              <w:t>任意两相的高压接线端子之间</w:t>
            </w:r>
          </w:p>
        </w:tc>
      </w:tr>
      <w:tr w:rsidR="00571421" w:rsidTr="00571421">
        <w:trPr>
          <w:cantSplit/>
          <w:trHeight w:val="529"/>
        </w:trPr>
        <w:tc>
          <w:tcPr>
            <w:tcW w:w="959" w:type="dxa"/>
            <w:vMerge w:val="restart"/>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75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8</w:t>
            </w:r>
            <w:r w:rsidRPr="00571421">
              <w:rPr>
                <w:rFonts w:eastAsiaTheme="minorEastAsia" w:hint="eastAsia"/>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60</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proofErr w:type="gramStart"/>
            <w:r>
              <w:rPr>
                <w:kern w:val="0"/>
                <w:szCs w:val="21"/>
              </w:rPr>
              <w:t>每相的</w:t>
            </w:r>
            <w:proofErr w:type="gramEnd"/>
            <w:r>
              <w:rPr>
                <w:kern w:val="0"/>
                <w:szCs w:val="21"/>
              </w:rPr>
              <w:t>高压接线端子与接地端子及底座之间</w:t>
            </w:r>
            <w:r>
              <w:rPr>
                <w:rFonts w:hint="eastAsia"/>
                <w:kern w:val="0"/>
                <w:szCs w:val="21"/>
              </w:rPr>
              <w:t>（若有）</w:t>
            </w:r>
          </w:p>
        </w:tc>
      </w:tr>
      <w:tr w:rsidR="00571421" w:rsidTr="00571421">
        <w:trPr>
          <w:cantSplit/>
          <w:trHeight w:val="529"/>
        </w:trPr>
        <w:tc>
          <w:tcPr>
            <w:tcW w:w="959" w:type="dxa"/>
            <w:vMerge/>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75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8</w:t>
            </w:r>
            <w:r w:rsidRPr="00571421">
              <w:rPr>
                <w:rFonts w:eastAsiaTheme="minorEastAsia" w:hint="eastAsia"/>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42</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r>
              <w:rPr>
                <w:kern w:val="0"/>
                <w:szCs w:val="21"/>
              </w:rPr>
              <w:t>任意两相的高压接线端子之间</w:t>
            </w:r>
          </w:p>
        </w:tc>
      </w:tr>
      <w:tr w:rsidR="00571421" w:rsidTr="00571421">
        <w:trPr>
          <w:cantSplit/>
          <w:trHeight w:val="529"/>
        </w:trPr>
        <w:tc>
          <w:tcPr>
            <w:tcW w:w="959" w:type="dxa"/>
            <w:vMerge w:val="restart"/>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20</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125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140</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91</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proofErr w:type="gramStart"/>
            <w:r>
              <w:rPr>
                <w:kern w:val="0"/>
                <w:szCs w:val="21"/>
              </w:rPr>
              <w:t>每相的</w:t>
            </w:r>
            <w:proofErr w:type="gramEnd"/>
            <w:r>
              <w:rPr>
                <w:kern w:val="0"/>
                <w:szCs w:val="21"/>
              </w:rPr>
              <w:t>高压接线端子与接地端子及底座之间</w:t>
            </w:r>
            <w:r>
              <w:rPr>
                <w:rFonts w:hint="eastAsia"/>
                <w:kern w:val="0"/>
                <w:szCs w:val="21"/>
              </w:rPr>
              <w:t>（若有）</w:t>
            </w:r>
          </w:p>
        </w:tc>
      </w:tr>
      <w:tr w:rsidR="00571421" w:rsidTr="00571421">
        <w:trPr>
          <w:cantSplit/>
          <w:trHeight w:val="529"/>
        </w:trPr>
        <w:tc>
          <w:tcPr>
            <w:tcW w:w="959" w:type="dxa"/>
            <w:vMerge/>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125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140</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70</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r>
              <w:rPr>
                <w:kern w:val="0"/>
                <w:szCs w:val="21"/>
              </w:rPr>
              <w:t>任意两相的高压接线端子之间</w:t>
            </w:r>
          </w:p>
        </w:tc>
      </w:tr>
      <w:tr w:rsidR="00571421" w:rsidTr="00571421">
        <w:trPr>
          <w:cantSplit/>
          <w:trHeight w:val="529"/>
        </w:trPr>
        <w:tc>
          <w:tcPr>
            <w:tcW w:w="959" w:type="dxa"/>
            <w:vMerge w:val="restart"/>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r>
              <w:rPr>
                <w:rFonts w:eastAsiaTheme="minorEastAsia" w:hint="eastAsia"/>
                <w:szCs w:val="21"/>
              </w:rPr>
              <w:t>35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185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230</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133</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proofErr w:type="gramStart"/>
            <w:r>
              <w:rPr>
                <w:kern w:val="0"/>
                <w:szCs w:val="21"/>
              </w:rPr>
              <w:t>每相的</w:t>
            </w:r>
            <w:proofErr w:type="gramEnd"/>
            <w:r>
              <w:rPr>
                <w:kern w:val="0"/>
                <w:szCs w:val="21"/>
              </w:rPr>
              <w:t>高压接线端子与接地端子及底座之间</w:t>
            </w:r>
            <w:r>
              <w:rPr>
                <w:rFonts w:hint="eastAsia"/>
                <w:kern w:val="0"/>
                <w:szCs w:val="21"/>
              </w:rPr>
              <w:t>（若有）</w:t>
            </w:r>
          </w:p>
        </w:tc>
      </w:tr>
      <w:tr w:rsidR="00571421" w:rsidTr="00571421">
        <w:trPr>
          <w:cantSplit/>
          <w:trHeight w:val="529"/>
        </w:trPr>
        <w:tc>
          <w:tcPr>
            <w:tcW w:w="959" w:type="dxa"/>
            <w:vMerge/>
            <w:tcBorders>
              <w:left w:val="single" w:sz="4" w:space="0" w:color="auto"/>
              <w:right w:val="single" w:sz="4" w:space="0" w:color="auto"/>
            </w:tcBorders>
            <w:vAlign w:val="center"/>
          </w:tcPr>
          <w:p w:rsidR="00571421" w:rsidRDefault="00571421" w:rsidP="006434BE">
            <w:pPr>
              <w:spacing w:line="300" w:lineRule="auto"/>
              <w:ind w:left="-51" w:right="-51"/>
              <w:jc w:val="center"/>
              <w:rPr>
                <w:rFonts w:eastAsia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spacing w:line="300" w:lineRule="auto"/>
              <w:ind w:left="-51" w:right="-51"/>
              <w:jc w:val="center"/>
              <w:rPr>
                <w:rFonts w:eastAsiaTheme="minorEastAsia"/>
                <w:szCs w:val="21"/>
              </w:rPr>
            </w:pPr>
            <w:r>
              <w:rPr>
                <w:rFonts w:eastAsiaTheme="minorEastAsia" w:hint="eastAsia"/>
                <w:szCs w:val="21"/>
              </w:rPr>
              <w:t>185</w:t>
            </w:r>
          </w:p>
        </w:tc>
        <w:tc>
          <w:tcPr>
            <w:tcW w:w="992" w:type="dxa"/>
            <w:tcBorders>
              <w:top w:val="single" w:sz="4" w:space="0" w:color="auto"/>
              <w:left w:val="single" w:sz="4" w:space="0" w:color="auto"/>
              <w:bottom w:val="single" w:sz="4" w:space="0" w:color="auto"/>
              <w:right w:val="single" w:sz="4" w:space="0" w:color="auto"/>
            </w:tcBorders>
            <w:vAlign w:val="center"/>
          </w:tcPr>
          <w:p w:rsidR="00571421" w:rsidRPr="00571421" w:rsidRDefault="00571421" w:rsidP="00571421">
            <w:pPr>
              <w:spacing w:line="300" w:lineRule="auto"/>
              <w:ind w:left="-51" w:right="-51"/>
              <w:jc w:val="center"/>
              <w:rPr>
                <w:rFonts w:eastAsiaTheme="minorEastAsia"/>
                <w:szCs w:val="21"/>
              </w:rPr>
            </w:pPr>
            <w:r>
              <w:rPr>
                <w:rFonts w:eastAsiaTheme="minorEastAsia" w:hint="eastAsia"/>
                <w:szCs w:val="21"/>
              </w:rPr>
              <w:t>220</w:t>
            </w:r>
          </w:p>
        </w:tc>
        <w:tc>
          <w:tcPr>
            <w:tcW w:w="993" w:type="dxa"/>
            <w:tcBorders>
              <w:top w:val="single" w:sz="4" w:space="0" w:color="auto"/>
              <w:left w:val="single" w:sz="4" w:space="0" w:color="auto"/>
              <w:bottom w:val="single" w:sz="4" w:space="0" w:color="auto"/>
              <w:right w:val="single" w:sz="4" w:space="0" w:color="auto"/>
            </w:tcBorders>
            <w:vAlign w:val="center"/>
          </w:tcPr>
          <w:p w:rsidR="00571421" w:rsidRDefault="00571421" w:rsidP="00571421">
            <w:pPr>
              <w:autoSpaceDE w:val="0"/>
              <w:autoSpaceDN w:val="0"/>
              <w:spacing w:line="300" w:lineRule="auto"/>
              <w:ind w:right="167"/>
              <w:jc w:val="center"/>
              <w:rPr>
                <w:kern w:val="0"/>
                <w:szCs w:val="21"/>
              </w:rPr>
            </w:pPr>
            <w:r>
              <w:rPr>
                <w:rFonts w:hint="eastAsia"/>
                <w:kern w:val="0"/>
                <w:szCs w:val="21"/>
              </w:rPr>
              <w:t>112</w:t>
            </w:r>
          </w:p>
        </w:tc>
        <w:tc>
          <w:tcPr>
            <w:tcW w:w="5580" w:type="dxa"/>
            <w:tcBorders>
              <w:top w:val="single" w:sz="4" w:space="0" w:color="auto"/>
              <w:left w:val="single" w:sz="4" w:space="0" w:color="auto"/>
              <w:bottom w:val="single" w:sz="4" w:space="0" w:color="auto"/>
              <w:right w:val="single" w:sz="4" w:space="0" w:color="auto"/>
            </w:tcBorders>
            <w:vAlign w:val="center"/>
          </w:tcPr>
          <w:p w:rsidR="00571421" w:rsidRDefault="00571421" w:rsidP="006434BE">
            <w:pPr>
              <w:autoSpaceDE w:val="0"/>
              <w:autoSpaceDN w:val="0"/>
              <w:spacing w:line="300" w:lineRule="auto"/>
              <w:ind w:right="167"/>
              <w:jc w:val="left"/>
              <w:rPr>
                <w:kern w:val="0"/>
                <w:szCs w:val="21"/>
              </w:rPr>
            </w:pPr>
            <w:r>
              <w:rPr>
                <w:kern w:val="0"/>
                <w:szCs w:val="21"/>
              </w:rPr>
              <w:t>任意两相的高压接线端子之间</w:t>
            </w:r>
          </w:p>
        </w:tc>
      </w:tr>
    </w:tbl>
    <w:p w:rsidR="002E14D2" w:rsidRPr="001D63A7" w:rsidRDefault="002E14D2" w:rsidP="001D63A7">
      <w:pPr>
        <w:spacing w:line="360" w:lineRule="auto"/>
        <w:outlineLvl w:val="2"/>
        <w:rPr>
          <w:sz w:val="24"/>
        </w:rPr>
      </w:pPr>
      <w:r w:rsidRPr="001D63A7">
        <w:rPr>
          <w:rFonts w:hint="eastAsia"/>
          <w:sz w:val="24"/>
        </w:rPr>
        <w:t>6.</w:t>
      </w:r>
      <w:r w:rsidR="006E2410" w:rsidRPr="001D63A7">
        <w:rPr>
          <w:rFonts w:hint="eastAsia"/>
          <w:sz w:val="24"/>
        </w:rPr>
        <w:t>4</w:t>
      </w:r>
      <w:r w:rsidRPr="001D63A7">
        <w:rPr>
          <w:sz w:val="24"/>
        </w:rPr>
        <w:t>.</w:t>
      </w:r>
      <w:r w:rsidR="00571421" w:rsidRPr="001D63A7">
        <w:rPr>
          <w:rFonts w:hint="eastAsia"/>
          <w:sz w:val="24"/>
        </w:rPr>
        <w:t>3</w:t>
      </w:r>
      <w:r w:rsidRPr="001D63A7">
        <w:rPr>
          <w:rFonts w:hint="eastAsia"/>
          <w:sz w:val="24"/>
        </w:rPr>
        <w:t>局部放电</w:t>
      </w:r>
    </w:p>
    <w:p w:rsidR="002E14D2" w:rsidRDefault="002E14D2" w:rsidP="002E14D2">
      <w:pPr>
        <w:spacing w:line="360" w:lineRule="auto"/>
        <w:ind w:firstLineChars="200" w:firstLine="480"/>
        <w:rPr>
          <w:rFonts w:hAnsi="宋体"/>
          <w:color w:val="000000"/>
          <w:sz w:val="24"/>
          <w:szCs w:val="24"/>
        </w:rPr>
      </w:pPr>
      <w:r w:rsidRPr="002E14D2">
        <w:rPr>
          <w:rFonts w:hAnsi="宋体" w:hint="eastAsia"/>
          <w:color w:val="000000"/>
          <w:sz w:val="24"/>
          <w:szCs w:val="24"/>
        </w:rPr>
        <w:t>试验</w:t>
      </w:r>
      <w:r w:rsidR="00571421">
        <w:rPr>
          <w:rFonts w:hAnsi="宋体" w:hint="eastAsia"/>
          <w:color w:val="000000"/>
          <w:sz w:val="24"/>
          <w:szCs w:val="24"/>
        </w:rPr>
        <w:t>采用测量视在放电量方法，</w:t>
      </w:r>
      <w:proofErr w:type="gramStart"/>
      <w:r w:rsidR="00571421">
        <w:rPr>
          <w:rFonts w:hAnsi="宋体" w:hint="eastAsia"/>
          <w:color w:val="000000"/>
          <w:sz w:val="24"/>
          <w:szCs w:val="24"/>
        </w:rPr>
        <w:t>局放仪</w:t>
      </w:r>
      <w:proofErr w:type="gramEnd"/>
      <w:r w:rsidR="00571421">
        <w:rPr>
          <w:rFonts w:hAnsi="宋体" w:hint="eastAsia"/>
          <w:color w:val="000000"/>
          <w:sz w:val="24"/>
          <w:szCs w:val="24"/>
        </w:rPr>
        <w:t>信号通道的带宽不小于</w:t>
      </w:r>
      <w:r w:rsidR="00571421">
        <w:rPr>
          <w:rFonts w:hAnsi="宋体" w:hint="eastAsia"/>
          <w:color w:val="000000"/>
          <w:sz w:val="24"/>
          <w:szCs w:val="24"/>
        </w:rPr>
        <w:t>100kHz</w:t>
      </w:r>
      <w:r w:rsidR="00571421">
        <w:rPr>
          <w:rFonts w:hAnsi="宋体" w:hint="eastAsia"/>
          <w:color w:val="000000"/>
          <w:sz w:val="24"/>
          <w:szCs w:val="24"/>
        </w:rPr>
        <w:t>，</w:t>
      </w:r>
      <w:proofErr w:type="gramStart"/>
      <w:r w:rsidR="00571421">
        <w:rPr>
          <w:rFonts w:hAnsi="宋体" w:hint="eastAsia"/>
          <w:color w:val="000000"/>
          <w:sz w:val="24"/>
          <w:szCs w:val="24"/>
        </w:rPr>
        <w:t>局放仪</w:t>
      </w:r>
      <w:proofErr w:type="gramEnd"/>
      <w:r w:rsidR="00571421">
        <w:rPr>
          <w:rFonts w:hAnsi="宋体" w:hint="eastAsia"/>
          <w:color w:val="000000"/>
          <w:sz w:val="24"/>
          <w:szCs w:val="24"/>
        </w:rPr>
        <w:t>的工作频率范围应能覆盖</w:t>
      </w:r>
      <w:r w:rsidR="00571421">
        <w:rPr>
          <w:rFonts w:hAnsi="宋体" w:hint="eastAsia"/>
          <w:color w:val="000000"/>
          <w:sz w:val="24"/>
          <w:szCs w:val="24"/>
        </w:rPr>
        <w:t>40kHz~400kHz</w:t>
      </w:r>
      <w:r w:rsidR="00571421">
        <w:rPr>
          <w:rFonts w:hAnsi="宋体" w:hint="eastAsia"/>
          <w:color w:val="000000"/>
          <w:sz w:val="24"/>
          <w:szCs w:val="24"/>
        </w:rPr>
        <w:t>。测得的局部放电量不应超过表</w:t>
      </w:r>
      <w:r w:rsidR="00571421">
        <w:rPr>
          <w:rFonts w:hAnsi="宋体" w:hint="eastAsia"/>
          <w:color w:val="000000"/>
          <w:sz w:val="24"/>
          <w:szCs w:val="24"/>
        </w:rPr>
        <w:t>15</w:t>
      </w:r>
      <w:r w:rsidR="00571421">
        <w:rPr>
          <w:rFonts w:hAnsi="宋体" w:hint="eastAsia"/>
          <w:color w:val="000000"/>
          <w:sz w:val="24"/>
          <w:szCs w:val="24"/>
        </w:rPr>
        <w:t>给出的限值。</w:t>
      </w:r>
    </w:p>
    <w:p w:rsidR="00571421" w:rsidRPr="005765F5" w:rsidRDefault="00571421" w:rsidP="00571421">
      <w:pPr>
        <w:pStyle w:val="afc"/>
        <w:ind w:firstLineChars="0" w:firstLine="0"/>
        <w:jc w:val="center"/>
        <w:rPr>
          <w:color w:val="auto"/>
        </w:rPr>
      </w:pPr>
      <w:r w:rsidRPr="005765F5">
        <w:rPr>
          <w:rFonts w:hint="eastAsia"/>
          <w:color w:val="auto"/>
        </w:rPr>
        <w:t>表</w:t>
      </w:r>
      <w:r>
        <w:rPr>
          <w:rFonts w:hint="eastAsia"/>
          <w:color w:val="auto"/>
        </w:rPr>
        <w:t>1</w:t>
      </w:r>
      <w:r w:rsidR="000D74BB">
        <w:rPr>
          <w:rFonts w:hint="eastAsia"/>
          <w:color w:val="auto"/>
        </w:rPr>
        <w:t>5</w:t>
      </w:r>
      <w:r w:rsidRPr="005765F5">
        <w:rPr>
          <w:color w:val="auto"/>
        </w:rPr>
        <w:t xml:space="preserve"> </w:t>
      </w:r>
      <w:r>
        <w:rPr>
          <w:rFonts w:hint="eastAsia"/>
          <w:color w:val="auto"/>
        </w:rPr>
        <w:t>冲击耐受电压</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678"/>
        <w:gridCol w:w="2178"/>
      </w:tblGrid>
      <w:tr w:rsidR="00571421" w:rsidRPr="006A671D" w:rsidTr="006434BE">
        <w:trPr>
          <w:cantSplit/>
          <w:trHeight w:val="529"/>
        </w:trPr>
        <w:tc>
          <w:tcPr>
            <w:tcW w:w="959" w:type="dxa"/>
            <w:tcBorders>
              <w:left w:val="single" w:sz="4" w:space="0" w:color="auto"/>
              <w:right w:val="single" w:sz="4" w:space="0" w:color="auto"/>
            </w:tcBorders>
            <w:vAlign w:val="center"/>
          </w:tcPr>
          <w:p w:rsidR="00571421" w:rsidRPr="006570D2" w:rsidRDefault="00571421" w:rsidP="006434BE">
            <w:pPr>
              <w:spacing w:line="300" w:lineRule="auto"/>
              <w:ind w:left="-51" w:right="-51"/>
              <w:jc w:val="center"/>
              <w:rPr>
                <w:rFonts w:eastAsiaTheme="minorEastAsia"/>
                <w:szCs w:val="21"/>
              </w:rPr>
            </w:pPr>
            <w:r>
              <w:rPr>
                <w:rFonts w:eastAsiaTheme="minorEastAsia"/>
                <w:szCs w:val="21"/>
              </w:rPr>
              <w:t>额定电压</w:t>
            </w:r>
            <w:r>
              <w:rPr>
                <w:rFonts w:eastAsiaTheme="minorEastAsia" w:hint="eastAsia"/>
                <w:szCs w:val="21"/>
              </w:rPr>
              <w:t>kV</w:t>
            </w:r>
          </w:p>
        </w:tc>
        <w:tc>
          <w:tcPr>
            <w:tcW w:w="1701" w:type="dxa"/>
            <w:tcBorders>
              <w:left w:val="single" w:sz="4" w:space="0" w:color="auto"/>
              <w:right w:val="single" w:sz="4" w:space="0" w:color="auto"/>
            </w:tcBorders>
            <w:vAlign w:val="center"/>
          </w:tcPr>
          <w:p w:rsidR="00571421" w:rsidRDefault="00571421" w:rsidP="00571421">
            <w:pPr>
              <w:spacing w:line="300" w:lineRule="auto"/>
              <w:ind w:left="-108" w:right="-108"/>
              <w:jc w:val="center"/>
              <w:rPr>
                <w:rFonts w:eastAsiaTheme="minorEastAsia"/>
                <w:szCs w:val="21"/>
              </w:rPr>
            </w:pPr>
            <w:r>
              <w:rPr>
                <w:rFonts w:eastAsiaTheme="minorEastAsia" w:hint="eastAsia"/>
                <w:szCs w:val="21"/>
              </w:rPr>
              <w:t>局部放电试验电压（有效值）</w:t>
            </w:r>
          </w:p>
          <w:p w:rsidR="00571421" w:rsidRPr="00571421" w:rsidRDefault="00571421" w:rsidP="00571421">
            <w:pPr>
              <w:spacing w:line="300" w:lineRule="auto"/>
              <w:ind w:left="-108" w:right="-108"/>
              <w:jc w:val="center"/>
              <w:rPr>
                <w:rFonts w:eastAsiaTheme="minorEastAsia"/>
                <w:szCs w:val="21"/>
              </w:rPr>
            </w:pPr>
            <w:r>
              <w:rPr>
                <w:rFonts w:eastAsiaTheme="minorEastAsia" w:hint="eastAsia"/>
                <w:szCs w:val="21"/>
              </w:rPr>
              <w:t>kV</w:t>
            </w:r>
          </w:p>
        </w:tc>
        <w:tc>
          <w:tcPr>
            <w:tcW w:w="4678" w:type="dxa"/>
            <w:tcBorders>
              <w:left w:val="single" w:sz="4" w:space="0" w:color="auto"/>
              <w:right w:val="single" w:sz="4" w:space="0" w:color="auto"/>
            </w:tcBorders>
            <w:vAlign w:val="center"/>
          </w:tcPr>
          <w:p w:rsidR="00571421" w:rsidRPr="006A671D" w:rsidRDefault="00571421" w:rsidP="006434BE">
            <w:pPr>
              <w:spacing w:line="300" w:lineRule="auto"/>
              <w:ind w:left="-108" w:right="-108"/>
              <w:jc w:val="center"/>
              <w:rPr>
                <w:kern w:val="0"/>
                <w:szCs w:val="21"/>
              </w:rPr>
            </w:pPr>
            <w:r>
              <w:rPr>
                <w:rFonts w:hint="eastAsia"/>
                <w:kern w:val="0"/>
                <w:szCs w:val="21"/>
              </w:rPr>
              <w:t>试验</w:t>
            </w:r>
            <w:r>
              <w:rPr>
                <w:kern w:val="0"/>
                <w:szCs w:val="21"/>
              </w:rPr>
              <w:t>电压施加点</w:t>
            </w:r>
          </w:p>
        </w:tc>
        <w:tc>
          <w:tcPr>
            <w:tcW w:w="2178" w:type="dxa"/>
            <w:tcBorders>
              <w:left w:val="single" w:sz="4" w:space="0" w:color="auto"/>
              <w:right w:val="single" w:sz="4" w:space="0" w:color="auto"/>
            </w:tcBorders>
            <w:vAlign w:val="center"/>
          </w:tcPr>
          <w:p w:rsidR="00571421" w:rsidRPr="006A671D" w:rsidRDefault="00571421" w:rsidP="006434BE">
            <w:pPr>
              <w:autoSpaceDE w:val="0"/>
              <w:autoSpaceDN w:val="0"/>
              <w:spacing w:line="300" w:lineRule="auto"/>
              <w:ind w:right="167"/>
              <w:jc w:val="center"/>
              <w:rPr>
                <w:kern w:val="0"/>
                <w:szCs w:val="21"/>
              </w:rPr>
            </w:pPr>
            <w:r>
              <w:rPr>
                <w:rFonts w:eastAsiaTheme="minorEastAsia" w:hint="eastAsia"/>
                <w:szCs w:val="21"/>
              </w:rPr>
              <w:t>局部放电量限值</w:t>
            </w:r>
            <w:r>
              <w:rPr>
                <w:rFonts w:eastAsiaTheme="minorEastAsia" w:hint="eastAsia"/>
                <w:szCs w:val="21"/>
              </w:rPr>
              <w:t xml:space="preserve"> pC</w:t>
            </w:r>
          </w:p>
        </w:tc>
      </w:tr>
      <w:tr w:rsidR="006434BE" w:rsidRPr="006A671D" w:rsidTr="006434BE">
        <w:trPr>
          <w:cantSplit/>
          <w:trHeight w:val="529"/>
        </w:trPr>
        <w:tc>
          <w:tcPr>
            <w:tcW w:w="959" w:type="dxa"/>
            <w:vMerge w:val="restart"/>
            <w:tcBorders>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r>
              <w:rPr>
                <w:rFonts w:eastAsiaTheme="minorEastAsia" w:hint="eastAsia"/>
                <w:szCs w:val="21"/>
              </w:rPr>
              <w:t>6</w:t>
            </w:r>
          </w:p>
        </w:tc>
        <w:tc>
          <w:tcPr>
            <w:tcW w:w="1701" w:type="dxa"/>
            <w:tcBorders>
              <w:left w:val="single" w:sz="4" w:space="0" w:color="auto"/>
              <w:right w:val="single" w:sz="4" w:space="0" w:color="auto"/>
            </w:tcBorders>
            <w:vAlign w:val="center"/>
          </w:tcPr>
          <w:p w:rsidR="006434BE" w:rsidRDefault="006434BE" w:rsidP="00571421">
            <w:pPr>
              <w:spacing w:line="300" w:lineRule="auto"/>
              <w:ind w:left="-108" w:right="-108"/>
              <w:jc w:val="center"/>
              <w:rPr>
                <w:rFonts w:eastAsiaTheme="minorEastAsia"/>
                <w:szCs w:val="21"/>
              </w:rPr>
            </w:pPr>
            <w:r>
              <w:rPr>
                <w:rFonts w:eastAsiaTheme="minorEastAsia" w:hint="eastAsia"/>
                <w:szCs w:val="21"/>
              </w:rPr>
              <w:t>5</w:t>
            </w:r>
          </w:p>
        </w:tc>
        <w:tc>
          <w:tcPr>
            <w:tcW w:w="4678" w:type="dxa"/>
            <w:tcBorders>
              <w:left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三相高压接线端子与接地端子及底座之间</w:t>
            </w:r>
            <w:r>
              <w:rPr>
                <w:rFonts w:ascii="Courier New" w:hAnsi="Courier New" w:cs="Courier New"/>
                <w:szCs w:val="21"/>
                <w:shd w:val="clear" w:color="auto" w:fill="FFFFFF"/>
              </w:rPr>
              <w:t>(</w:t>
            </w:r>
            <w:r>
              <w:rPr>
                <w:rFonts w:ascii="Courier New" w:hAnsi="Courier New" w:cs="Courier New"/>
                <w:szCs w:val="21"/>
                <w:shd w:val="clear" w:color="auto" w:fill="FFFFFF"/>
              </w:rPr>
              <w:t>若有</w:t>
            </w:r>
            <w:r>
              <w:rPr>
                <w:rFonts w:ascii="Courier New" w:hAnsi="Courier New" w:cs="Courier New"/>
                <w:szCs w:val="21"/>
                <w:shd w:val="clear" w:color="auto" w:fill="FFFFFF"/>
              </w:rPr>
              <w:t>)</w:t>
            </w:r>
          </w:p>
        </w:tc>
        <w:tc>
          <w:tcPr>
            <w:tcW w:w="2178" w:type="dxa"/>
            <w:vMerge w:val="restart"/>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r>
              <w:rPr>
                <w:rFonts w:eastAsiaTheme="minorEastAsia" w:hint="eastAsia"/>
                <w:szCs w:val="21"/>
              </w:rPr>
              <w:t>20</w:t>
            </w:r>
          </w:p>
        </w:tc>
      </w:tr>
      <w:tr w:rsidR="006434BE" w:rsidRPr="006A671D" w:rsidTr="006434BE">
        <w:trPr>
          <w:cantSplit/>
          <w:trHeight w:val="529"/>
        </w:trPr>
        <w:tc>
          <w:tcPr>
            <w:tcW w:w="959" w:type="dxa"/>
            <w:vMerge/>
            <w:tcBorders>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p>
        </w:tc>
        <w:tc>
          <w:tcPr>
            <w:tcW w:w="1701" w:type="dxa"/>
            <w:tcBorders>
              <w:left w:val="single" w:sz="4" w:space="0" w:color="auto"/>
              <w:right w:val="single" w:sz="4" w:space="0" w:color="auto"/>
            </w:tcBorders>
            <w:vAlign w:val="center"/>
          </w:tcPr>
          <w:p w:rsidR="006434BE" w:rsidRDefault="006434BE" w:rsidP="00571421">
            <w:pPr>
              <w:spacing w:line="300" w:lineRule="auto"/>
              <w:ind w:left="-108" w:right="-108"/>
              <w:jc w:val="center"/>
              <w:rPr>
                <w:rFonts w:eastAsiaTheme="minorEastAsia"/>
                <w:szCs w:val="21"/>
              </w:rPr>
            </w:pPr>
            <w:r>
              <w:rPr>
                <w:rFonts w:eastAsiaTheme="minorEastAsia" w:hint="eastAsia"/>
                <w:szCs w:val="21"/>
              </w:rPr>
              <w:t>8.6</w:t>
            </w:r>
          </w:p>
        </w:tc>
        <w:tc>
          <w:tcPr>
            <w:tcW w:w="4678" w:type="dxa"/>
            <w:tcBorders>
              <w:left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任意两相一次电压</w:t>
            </w:r>
            <w:r>
              <w:rPr>
                <w:rFonts w:ascii="Courier New" w:hAnsi="Courier New" w:cs="Courier New"/>
                <w:szCs w:val="21"/>
                <w:shd w:val="clear" w:color="auto" w:fill="FFFFFF"/>
              </w:rPr>
              <w:t>(</w:t>
            </w:r>
            <w:r>
              <w:rPr>
                <w:rFonts w:ascii="Courier New" w:hAnsi="Courier New" w:cs="Courier New"/>
                <w:szCs w:val="21"/>
                <w:shd w:val="clear" w:color="auto" w:fill="FFFFFF"/>
              </w:rPr>
              <w:t>电流</w:t>
            </w:r>
            <w:r>
              <w:rPr>
                <w:rFonts w:ascii="Courier New" w:hAnsi="Courier New" w:cs="Courier New"/>
                <w:szCs w:val="21"/>
                <w:shd w:val="clear" w:color="auto" w:fill="FFFFFF"/>
              </w:rPr>
              <w:t>)</w:t>
            </w:r>
            <w:r>
              <w:rPr>
                <w:rFonts w:ascii="Courier New" w:hAnsi="Courier New" w:cs="Courier New"/>
                <w:szCs w:val="21"/>
                <w:shd w:val="clear" w:color="auto" w:fill="FFFFFF"/>
              </w:rPr>
              <w:t>端子之间</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6434BE">
        <w:trPr>
          <w:cantSplit/>
          <w:trHeight w:val="529"/>
        </w:trPr>
        <w:tc>
          <w:tcPr>
            <w:tcW w:w="959" w:type="dxa"/>
            <w:vMerge w:val="restart"/>
            <w:tcBorders>
              <w:top w:val="single" w:sz="4" w:space="0" w:color="auto"/>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r>
              <w:rPr>
                <w:rFonts w:eastAsiaTheme="minorEastAsia" w:hint="eastAsia"/>
                <w:szCs w:val="21"/>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8.3</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三相高压接线端子与接地端子及底座之间</w:t>
            </w:r>
            <w:r>
              <w:rPr>
                <w:rFonts w:ascii="Courier New" w:hAnsi="Courier New" w:cs="Courier New"/>
                <w:szCs w:val="21"/>
                <w:shd w:val="clear" w:color="auto" w:fill="FFFFFF"/>
              </w:rPr>
              <w:t>(</w:t>
            </w:r>
            <w:r>
              <w:rPr>
                <w:rFonts w:ascii="Courier New" w:hAnsi="Courier New" w:cs="Courier New"/>
                <w:szCs w:val="21"/>
                <w:shd w:val="clear" w:color="auto" w:fill="FFFFFF"/>
              </w:rPr>
              <w:t>若有</w:t>
            </w:r>
            <w:r>
              <w:rPr>
                <w:rFonts w:ascii="Courier New" w:hAnsi="Courier New" w:cs="Courier New"/>
                <w:szCs w:val="21"/>
                <w:shd w:val="clear" w:color="auto" w:fill="FFFFFF"/>
              </w:rPr>
              <w:t>)</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6434BE">
        <w:trPr>
          <w:cantSplit/>
          <w:trHeight w:val="529"/>
        </w:trPr>
        <w:tc>
          <w:tcPr>
            <w:tcW w:w="959" w:type="dxa"/>
            <w:vMerge/>
            <w:tcBorders>
              <w:left w:val="single" w:sz="4" w:space="0" w:color="auto"/>
              <w:bottom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14.4</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任意两相一次电压</w:t>
            </w:r>
            <w:r>
              <w:rPr>
                <w:rFonts w:ascii="Courier New" w:hAnsi="Courier New" w:cs="Courier New"/>
                <w:szCs w:val="21"/>
                <w:shd w:val="clear" w:color="auto" w:fill="FFFFFF"/>
              </w:rPr>
              <w:t>(</w:t>
            </w:r>
            <w:r>
              <w:rPr>
                <w:rFonts w:ascii="Courier New" w:hAnsi="Courier New" w:cs="Courier New"/>
                <w:szCs w:val="21"/>
                <w:shd w:val="clear" w:color="auto" w:fill="FFFFFF"/>
              </w:rPr>
              <w:t>电流</w:t>
            </w:r>
            <w:r>
              <w:rPr>
                <w:rFonts w:ascii="Courier New" w:hAnsi="Courier New" w:cs="Courier New"/>
                <w:szCs w:val="21"/>
                <w:shd w:val="clear" w:color="auto" w:fill="FFFFFF"/>
              </w:rPr>
              <w:t>)</w:t>
            </w:r>
            <w:r>
              <w:rPr>
                <w:rFonts w:ascii="Courier New" w:hAnsi="Courier New" w:cs="Courier New"/>
                <w:szCs w:val="21"/>
                <w:shd w:val="clear" w:color="auto" w:fill="FFFFFF"/>
              </w:rPr>
              <w:t>端子之间</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6434BE">
        <w:trPr>
          <w:cantSplit/>
          <w:trHeight w:val="529"/>
        </w:trPr>
        <w:tc>
          <w:tcPr>
            <w:tcW w:w="959" w:type="dxa"/>
            <w:vMerge w:val="restart"/>
            <w:tcBorders>
              <w:top w:val="single" w:sz="4" w:space="0" w:color="auto"/>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r>
              <w:rPr>
                <w:rFonts w:eastAsiaTheme="minorEastAsia" w:hint="eastAsia"/>
                <w:szCs w:val="21"/>
              </w:rPr>
              <w:t>20</w:t>
            </w: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16.6</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三相高压接线端子与接地端子及底座之间</w:t>
            </w:r>
            <w:r>
              <w:rPr>
                <w:rFonts w:ascii="Courier New" w:hAnsi="Courier New" w:cs="Courier New"/>
                <w:szCs w:val="21"/>
                <w:shd w:val="clear" w:color="auto" w:fill="FFFFFF"/>
              </w:rPr>
              <w:t>(</w:t>
            </w:r>
            <w:r>
              <w:rPr>
                <w:rFonts w:ascii="Courier New" w:hAnsi="Courier New" w:cs="Courier New"/>
                <w:szCs w:val="21"/>
                <w:shd w:val="clear" w:color="auto" w:fill="FFFFFF"/>
              </w:rPr>
              <w:t>若有</w:t>
            </w:r>
            <w:r>
              <w:rPr>
                <w:rFonts w:ascii="Courier New" w:hAnsi="Courier New" w:cs="Courier New"/>
                <w:szCs w:val="21"/>
                <w:shd w:val="clear" w:color="auto" w:fill="FFFFFF"/>
              </w:rPr>
              <w:t>)</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6434BE">
        <w:trPr>
          <w:cantSplit/>
          <w:trHeight w:val="529"/>
        </w:trPr>
        <w:tc>
          <w:tcPr>
            <w:tcW w:w="959" w:type="dxa"/>
            <w:vMerge/>
            <w:tcBorders>
              <w:left w:val="single" w:sz="4" w:space="0" w:color="auto"/>
              <w:bottom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28.8</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任意两相一次电压</w:t>
            </w:r>
            <w:r>
              <w:rPr>
                <w:rFonts w:ascii="Courier New" w:hAnsi="Courier New" w:cs="Courier New"/>
                <w:szCs w:val="21"/>
                <w:shd w:val="clear" w:color="auto" w:fill="FFFFFF"/>
              </w:rPr>
              <w:t>(</w:t>
            </w:r>
            <w:r>
              <w:rPr>
                <w:rFonts w:ascii="Courier New" w:hAnsi="Courier New" w:cs="Courier New"/>
                <w:szCs w:val="21"/>
                <w:shd w:val="clear" w:color="auto" w:fill="FFFFFF"/>
              </w:rPr>
              <w:t>电流</w:t>
            </w:r>
            <w:r>
              <w:rPr>
                <w:rFonts w:ascii="Courier New" w:hAnsi="Courier New" w:cs="Courier New"/>
                <w:szCs w:val="21"/>
                <w:shd w:val="clear" w:color="auto" w:fill="FFFFFF"/>
              </w:rPr>
              <w:t>)</w:t>
            </w:r>
            <w:r>
              <w:rPr>
                <w:rFonts w:ascii="Courier New" w:hAnsi="Courier New" w:cs="Courier New"/>
                <w:szCs w:val="21"/>
                <w:shd w:val="clear" w:color="auto" w:fill="FFFFFF"/>
              </w:rPr>
              <w:t>端子之间</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6434BE">
        <w:trPr>
          <w:cantSplit/>
          <w:trHeight w:val="529"/>
        </w:trPr>
        <w:tc>
          <w:tcPr>
            <w:tcW w:w="959" w:type="dxa"/>
            <w:vMerge w:val="restart"/>
            <w:tcBorders>
              <w:top w:val="single" w:sz="4" w:space="0" w:color="auto"/>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r>
              <w:rPr>
                <w:rFonts w:eastAsiaTheme="minorEastAsia" w:hint="eastAsia"/>
                <w:szCs w:val="21"/>
              </w:rPr>
              <w:t>35</w:t>
            </w: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28</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三相高压接线端子与接地端子及底座之间</w:t>
            </w:r>
            <w:r>
              <w:rPr>
                <w:rFonts w:ascii="Courier New" w:hAnsi="Courier New" w:cs="Courier New"/>
                <w:szCs w:val="21"/>
                <w:shd w:val="clear" w:color="auto" w:fill="FFFFFF"/>
              </w:rPr>
              <w:t>(</w:t>
            </w:r>
            <w:r>
              <w:rPr>
                <w:rFonts w:ascii="Courier New" w:hAnsi="Courier New" w:cs="Courier New"/>
                <w:szCs w:val="21"/>
                <w:shd w:val="clear" w:color="auto" w:fill="FFFFFF"/>
              </w:rPr>
              <w:t>若有</w:t>
            </w:r>
            <w:r>
              <w:rPr>
                <w:rFonts w:ascii="Courier New" w:hAnsi="Courier New" w:cs="Courier New"/>
                <w:szCs w:val="21"/>
                <w:shd w:val="clear" w:color="auto" w:fill="FFFFFF"/>
              </w:rPr>
              <w:t>)</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6434BE" w:rsidTr="00AE5333">
        <w:trPr>
          <w:cantSplit/>
          <w:trHeight w:val="529"/>
        </w:trPr>
        <w:tc>
          <w:tcPr>
            <w:tcW w:w="959" w:type="dxa"/>
            <w:vMerge/>
            <w:tcBorders>
              <w:left w:val="single" w:sz="4" w:space="0" w:color="auto"/>
              <w:right w:val="single" w:sz="4" w:space="0" w:color="auto"/>
            </w:tcBorders>
            <w:vAlign w:val="center"/>
          </w:tcPr>
          <w:p w:rsidR="006434BE" w:rsidRDefault="006434BE" w:rsidP="006434BE">
            <w:pPr>
              <w:spacing w:line="300" w:lineRule="auto"/>
              <w:ind w:left="-51" w:right="-51"/>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rFonts w:eastAsiaTheme="minorEastAsia"/>
                <w:szCs w:val="21"/>
              </w:rPr>
            </w:pPr>
            <w:r>
              <w:rPr>
                <w:rFonts w:eastAsiaTheme="minorEastAsia" w:hint="eastAsia"/>
                <w:szCs w:val="21"/>
              </w:rPr>
              <w:t>48.6</w:t>
            </w:r>
          </w:p>
        </w:tc>
        <w:tc>
          <w:tcPr>
            <w:tcW w:w="4678" w:type="dxa"/>
            <w:tcBorders>
              <w:top w:val="single" w:sz="4" w:space="0" w:color="auto"/>
              <w:left w:val="single" w:sz="4" w:space="0" w:color="auto"/>
              <w:bottom w:val="single" w:sz="4" w:space="0" w:color="auto"/>
              <w:right w:val="single" w:sz="4" w:space="0" w:color="auto"/>
            </w:tcBorders>
            <w:vAlign w:val="center"/>
          </w:tcPr>
          <w:p w:rsidR="006434BE" w:rsidRDefault="006434BE" w:rsidP="006434BE">
            <w:pPr>
              <w:spacing w:line="300" w:lineRule="auto"/>
              <w:ind w:left="-108" w:right="-108"/>
              <w:jc w:val="center"/>
              <w:rPr>
                <w:kern w:val="0"/>
                <w:szCs w:val="21"/>
              </w:rPr>
            </w:pPr>
            <w:r>
              <w:rPr>
                <w:rFonts w:ascii="Courier New" w:hAnsi="Courier New" w:cs="Courier New"/>
                <w:szCs w:val="21"/>
                <w:shd w:val="clear" w:color="auto" w:fill="FFFFFF"/>
              </w:rPr>
              <w:t>任意两相一次电压</w:t>
            </w:r>
            <w:r>
              <w:rPr>
                <w:rFonts w:ascii="Courier New" w:hAnsi="Courier New" w:cs="Courier New"/>
                <w:szCs w:val="21"/>
                <w:shd w:val="clear" w:color="auto" w:fill="FFFFFF"/>
              </w:rPr>
              <w:t>(</w:t>
            </w:r>
            <w:r>
              <w:rPr>
                <w:rFonts w:ascii="Courier New" w:hAnsi="Courier New" w:cs="Courier New"/>
                <w:szCs w:val="21"/>
                <w:shd w:val="clear" w:color="auto" w:fill="FFFFFF"/>
              </w:rPr>
              <w:t>电流</w:t>
            </w:r>
            <w:r>
              <w:rPr>
                <w:rFonts w:ascii="Courier New" w:hAnsi="Courier New" w:cs="Courier New"/>
                <w:szCs w:val="21"/>
                <w:shd w:val="clear" w:color="auto" w:fill="FFFFFF"/>
              </w:rPr>
              <w:t>)</w:t>
            </w:r>
            <w:r>
              <w:rPr>
                <w:rFonts w:ascii="Courier New" w:hAnsi="Courier New" w:cs="Courier New"/>
                <w:szCs w:val="21"/>
                <w:shd w:val="clear" w:color="auto" w:fill="FFFFFF"/>
              </w:rPr>
              <w:t>端子之间</w:t>
            </w:r>
          </w:p>
        </w:tc>
        <w:tc>
          <w:tcPr>
            <w:tcW w:w="2178" w:type="dxa"/>
            <w:vMerge/>
            <w:tcBorders>
              <w:left w:val="single" w:sz="4" w:space="0" w:color="auto"/>
              <w:right w:val="single" w:sz="4" w:space="0" w:color="auto"/>
            </w:tcBorders>
            <w:vAlign w:val="center"/>
          </w:tcPr>
          <w:p w:rsidR="006434BE" w:rsidRDefault="006434BE" w:rsidP="006434BE">
            <w:pPr>
              <w:autoSpaceDE w:val="0"/>
              <w:autoSpaceDN w:val="0"/>
              <w:spacing w:line="300" w:lineRule="auto"/>
              <w:ind w:right="167"/>
              <w:jc w:val="center"/>
              <w:rPr>
                <w:rFonts w:eastAsiaTheme="minorEastAsia"/>
                <w:szCs w:val="21"/>
              </w:rPr>
            </w:pPr>
          </w:p>
        </w:tc>
      </w:tr>
      <w:tr w:rsidR="0015509B" w:rsidTr="00F24309">
        <w:trPr>
          <w:cantSplit/>
          <w:trHeight w:val="529"/>
        </w:trPr>
        <w:tc>
          <w:tcPr>
            <w:tcW w:w="9516" w:type="dxa"/>
            <w:gridSpan w:val="4"/>
            <w:tcBorders>
              <w:left w:val="single" w:sz="4" w:space="0" w:color="auto"/>
              <w:bottom w:val="single" w:sz="4" w:space="0" w:color="auto"/>
              <w:right w:val="single" w:sz="4" w:space="0" w:color="auto"/>
            </w:tcBorders>
            <w:vAlign w:val="center"/>
          </w:tcPr>
          <w:p w:rsidR="0015509B" w:rsidRDefault="0015509B" w:rsidP="00AE5333">
            <w:pPr>
              <w:autoSpaceDE w:val="0"/>
              <w:autoSpaceDN w:val="0"/>
              <w:spacing w:line="300" w:lineRule="auto"/>
              <w:ind w:right="167"/>
              <w:jc w:val="left"/>
              <w:rPr>
                <w:rFonts w:eastAsiaTheme="minorEastAsia"/>
                <w:szCs w:val="21"/>
              </w:rPr>
            </w:pPr>
            <w:r>
              <w:rPr>
                <w:rFonts w:eastAsiaTheme="minorEastAsia"/>
                <w:szCs w:val="21"/>
              </w:rPr>
              <w:t>注</w:t>
            </w:r>
            <w:r>
              <w:rPr>
                <w:rFonts w:eastAsiaTheme="minorEastAsia" w:hint="eastAsia"/>
                <w:szCs w:val="21"/>
              </w:rPr>
              <w:t>：</w:t>
            </w:r>
            <w:r>
              <w:rPr>
                <w:rFonts w:eastAsiaTheme="minorEastAsia" w:hint="eastAsia"/>
                <w:szCs w:val="21"/>
              </w:rPr>
              <w:t>32856</w:t>
            </w:r>
            <w:r>
              <w:rPr>
                <w:rFonts w:eastAsiaTheme="minorEastAsia" w:hint="eastAsia"/>
                <w:szCs w:val="21"/>
              </w:rPr>
              <w:t>中</w:t>
            </w:r>
          </w:p>
        </w:tc>
      </w:tr>
    </w:tbl>
    <w:p w:rsidR="006434BE" w:rsidRPr="001D63A7" w:rsidRDefault="006434BE" w:rsidP="001D63A7">
      <w:pPr>
        <w:spacing w:line="360" w:lineRule="auto"/>
        <w:outlineLvl w:val="2"/>
        <w:rPr>
          <w:sz w:val="24"/>
        </w:rPr>
      </w:pPr>
      <w:r w:rsidRPr="001D63A7">
        <w:rPr>
          <w:rFonts w:hint="eastAsia"/>
          <w:sz w:val="24"/>
        </w:rPr>
        <w:t>6.</w:t>
      </w:r>
      <w:r w:rsidR="006E2410" w:rsidRPr="001D63A7">
        <w:rPr>
          <w:rFonts w:hint="eastAsia"/>
          <w:sz w:val="24"/>
        </w:rPr>
        <w:t>4</w:t>
      </w:r>
      <w:r w:rsidRPr="001D63A7">
        <w:rPr>
          <w:sz w:val="24"/>
        </w:rPr>
        <w:t>.</w:t>
      </w:r>
      <w:r w:rsidR="00C22886">
        <w:rPr>
          <w:rFonts w:hint="eastAsia"/>
          <w:sz w:val="24"/>
        </w:rPr>
        <w:t>4</w:t>
      </w:r>
      <w:r w:rsidRPr="001D63A7">
        <w:rPr>
          <w:rFonts w:hint="eastAsia"/>
          <w:sz w:val="24"/>
        </w:rPr>
        <w:t>高压拉弧试验</w:t>
      </w:r>
    </w:p>
    <w:p w:rsidR="002E14D2" w:rsidRDefault="006434BE" w:rsidP="006434BE">
      <w:pPr>
        <w:spacing w:line="360" w:lineRule="auto"/>
        <w:ind w:firstLineChars="200" w:firstLine="480"/>
        <w:rPr>
          <w:rFonts w:hAnsi="宋体"/>
          <w:color w:val="000000"/>
          <w:sz w:val="24"/>
          <w:szCs w:val="24"/>
        </w:rPr>
      </w:pPr>
      <w:r w:rsidRPr="006434BE">
        <w:rPr>
          <w:rFonts w:hAnsi="宋体" w:hint="eastAsia"/>
          <w:color w:val="000000"/>
          <w:sz w:val="24"/>
          <w:szCs w:val="24"/>
        </w:rPr>
        <w:t>仪表应能正常工作</w:t>
      </w:r>
      <w:r>
        <w:rPr>
          <w:rFonts w:hAnsi="宋体" w:hint="eastAsia"/>
          <w:color w:val="000000"/>
          <w:sz w:val="24"/>
          <w:szCs w:val="24"/>
        </w:rPr>
        <w:t>，</w:t>
      </w:r>
      <w:r w:rsidRPr="006434BE">
        <w:rPr>
          <w:rFonts w:hAnsi="宋体" w:hint="eastAsia"/>
          <w:color w:val="000000"/>
          <w:sz w:val="24"/>
          <w:szCs w:val="24"/>
        </w:rPr>
        <w:t>仪表存储的信息不应有异常变化</w:t>
      </w:r>
      <w:r>
        <w:rPr>
          <w:rFonts w:hAnsi="宋体" w:hint="eastAsia"/>
          <w:color w:val="000000"/>
          <w:sz w:val="24"/>
          <w:szCs w:val="24"/>
        </w:rPr>
        <w:t>，</w:t>
      </w:r>
      <w:r w:rsidRPr="006434BE">
        <w:rPr>
          <w:rFonts w:hAnsi="宋体" w:hint="eastAsia"/>
          <w:color w:val="000000"/>
          <w:sz w:val="24"/>
          <w:szCs w:val="24"/>
        </w:rPr>
        <w:t>仪表测量误差的改变量不应超过表</w:t>
      </w:r>
      <w:r w:rsidRPr="006434BE">
        <w:rPr>
          <w:rFonts w:hAnsi="宋体" w:hint="eastAsia"/>
          <w:color w:val="000000"/>
          <w:sz w:val="24"/>
          <w:szCs w:val="24"/>
        </w:rPr>
        <w:t>1</w:t>
      </w:r>
      <w:r>
        <w:rPr>
          <w:rFonts w:hAnsi="宋体" w:hint="eastAsia"/>
          <w:color w:val="000000"/>
          <w:sz w:val="24"/>
          <w:szCs w:val="24"/>
        </w:rPr>
        <w:t>5</w:t>
      </w:r>
      <w:r w:rsidRPr="006434BE">
        <w:rPr>
          <w:rFonts w:hAnsi="宋体" w:hint="eastAsia"/>
          <w:color w:val="000000"/>
          <w:sz w:val="24"/>
          <w:szCs w:val="24"/>
        </w:rPr>
        <w:t>给出的限值。</w:t>
      </w:r>
    </w:p>
    <w:p w:rsidR="00781E90" w:rsidRPr="001D63A7" w:rsidRDefault="00781E90" w:rsidP="00781E90">
      <w:pPr>
        <w:spacing w:line="360" w:lineRule="auto"/>
        <w:outlineLvl w:val="2"/>
        <w:rPr>
          <w:sz w:val="24"/>
        </w:rPr>
      </w:pPr>
      <w:r w:rsidRPr="001D63A7">
        <w:rPr>
          <w:rFonts w:hint="eastAsia"/>
          <w:sz w:val="24"/>
        </w:rPr>
        <w:t>6.4</w:t>
      </w:r>
      <w:r w:rsidRPr="001D63A7">
        <w:rPr>
          <w:sz w:val="24"/>
        </w:rPr>
        <w:t>.</w:t>
      </w:r>
      <w:r w:rsidR="00C22886">
        <w:rPr>
          <w:rFonts w:hint="eastAsia"/>
          <w:sz w:val="24"/>
        </w:rPr>
        <w:t>5</w:t>
      </w:r>
      <w:r>
        <w:rPr>
          <w:rFonts w:hint="eastAsia"/>
          <w:sz w:val="24"/>
        </w:rPr>
        <w:t>防火焰蔓延</w:t>
      </w:r>
    </w:p>
    <w:p w:rsidR="00781E90" w:rsidRPr="006570D2" w:rsidRDefault="00781E90" w:rsidP="00781E90">
      <w:pPr>
        <w:pStyle w:val="afc"/>
        <w:ind w:firstLine="480"/>
        <w:rPr>
          <w:color w:val="auto"/>
        </w:rPr>
      </w:pPr>
      <w:r w:rsidRPr="006570D2">
        <w:rPr>
          <w:rFonts w:hint="eastAsia"/>
          <w:color w:val="auto"/>
        </w:rPr>
        <w:t>端子座、端子盖和</w:t>
      </w:r>
      <w:r>
        <w:rPr>
          <w:rFonts w:hint="eastAsia"/>
          <w:color w:val="auto"/>
        </w:rPr>
        <w:t>表壳应具备合适的安全性以防止火焰蔓延。不应因与之接触的带电部件过热</w:t>
      </w:r>
      <w:r w:rsidRPr="006570D2">
        <w:rPr>
          <w:rFonts w:hint="eastAsia"/>
          <w:color w:val="auto"/>
        </w:rPr>
        <w:t>而着火。</w:t>
      </w:r>
    </w:p>
    <w:p w:rsidR="00781E90" w:rsidRPr="006570D2" w:rsidRDefault="00781E90" w:rsidP="00781E90">
      <w:pPr>
        <w:pStyle w:val="afc"/>
        <w:ind w:firstLine="480"/>
        <w:rPr>
          <w:color w:val="auto"/>
        </w:rPr>
      </w:pPr>
      <w:r w:rsidRPr="006570D2">
        <w:rPr>
          <w:rFonts w:hint="eastAsia"/>
          <w:color w:val="auto"/>
        </w:rPr>
        <w:t>试验应按</w:t>
      </w:r>
      <w:r w:rsidRPr="006570D2">
        <w:rPr>
          <w:color w:val="auto"/>
        </w:rPr>
        <w:t>GB/T 5169.11</w:t>
      </w:r>
      <w:r w:rsidRPr="006570D2">
        <w:rPr>
          <w:rFonts w:hint="eastAsia"/>
          <w:color w:val="auto"/>
        </w:rPr>
        <w:t>规定，在下列条件下进行：</w:t>
      </w:r>
    </w:p>
    <w:p w:rsidR="00781E90" w:rsidRPr="006570D2" w:rsidRDefault="00781E90" w:rsidP="00781E90">
      <w:pPr>
        <w:pStyle w:val="afc"/>
        <w:ind w:firstLine="480"/>
        <w:rPr>
          <w:color w:val="auto"/>
        </w:rPr>
      </w:pPr>
      <w:r w:rsidRPr="006570D2">
        <w:rPr>
          <w:color w:val="auto"/>
        </w:rPr>
        <w:t>——</w:t>
      </w:r>
      <w:r w:rsidRPr="006570D2">
        <w:rPr>
          <w:rFonts w:hint="eastAsia"/>
          <w:color w:val="auto"/>
        </w:rPr>
        <w:t>端子座：</w:t>
      </w:r>
      <w:r w:rsidRPr="006570D2">
        <w:rPr>
          <w:color w:val="auto"/>
        </w:rPr>
        <w:t>960</w:t>
      </w:r>
      <w:r w:rsidRPr="006570D2">
        <w:rPr>
          <w:rFonts w:hint="eastAsia"/>
          <w:color w:val="auto"/>
        </w:rPr>
        <w:t>℃±</w:t>
      </w:r>
      <w:r w:rsidRPr="006570D2">
        <w:rPr>
          <w:color w:val="auto"/>
        </w:rPr>
        <w:t>15</w:t>
      </w:r>
      <w:r w:rsidRPr="006570D2">
        <w:rPr>
          <w:rFonts w:hint="eastAsia"/>
          <w:color w:val="auto"/>
        </w:rPr>
        <w:t>℃；</w:t>
      </w:r>
    </w:p>
    <w:p w:rsidR="00781E90" w:rsidRPr="006570D2" w:rsidRDefault="00781E90" w:rsidP="00781E90">
      <w:pPr>
        <w:pStyle w:val="afc"/>
        <w:ind w:firstLine="480"/>
        <w:rPr>
          <w:color w:val="auto"/>
        </w:rPr>
      </w:pPr>
      <w:r w:rsidRPr="006570D2">
        <w:rPr>
          <w:color w:val="auto"/>
        </w:rPr>
        <w:t>——</w:t>
      </w:r>
      <w:r w:rsidRPr="006570D2">
        <w:rPr>
          <w:rFonts w:hint="eastAsia"/>
          <w:color w:val="auto"/>
        </w:rPr>
        <w:t>端子盖和表壳：</w:t>
      </w:r>
      <w:r w:rsidRPr="006570D2">
        <w:rPr>
          <w:color w:val="auto"/>
        </w:rPr>
        <w:t>650</w:t>
      </w:r>
      <w:r w:rsidRPr="006570D2">
        <w:rPr>
          <w:rFonts w:hint="eastAsia"/>
          <w:color w:val="auto"/>
        </w:rPr>
        <w:t>℃±</w:t>
      </w:r>
      <w:r w:rsidRPr="006570D2">
        <w:rPr>
          <w:color w:val="auto"/>
        </w:rPr>
        <w:t>10</w:t>
      </w:r>
      <w:r w:rsidRPr="006570D2">
        <w:rPr>
          <w:rFonts w:hint="eastAsia"/>
          <w:color w:val="auto"/>
        </w:rPr>
        <w:t>℃；</w:t>
      </w:r>
    </w:p>
    <w:p w:rsidR="00781E90" w:rsidRPr="006570D2" w:rsidRDefault="00781E90" w:rsidP="00781E90">
      <w:pPr>
        <w:pStyle w:val="afc"/>
        <w:ind w:firstLine="480"/>
        <w:rPr>
          <w:color w:val="auto"/>
        </w:rPr>
      </w:pPr>
      <w:r w:rsidRPr="006570D2">
        <w:rPr>
          <w:color w:val="auto"/>
        </w:rPr>
        <w:t>——</w:t>
      </w:r>
      <w:r w:rsidRPr="006570D2">
        <w:rPr>
          <w:rFonts w:hint="eastAsia"/>
          <w:color w:val="auto"/>
        </w:rPr>
        <w:t>作用时间：</w:t>
      </w:r>
      <w:r w:rsidRPr="006570D2">
        <w:rPr>
          <w:color w:val="auto"/>
        </w:rPr>
        <w:t>30s</w:t>
      </w:r>
      <w:r>
        <w:rPr>
          <w:rFonts w:hint="eastAsia"/>
          <w:color w:val="auto"/>
        </w:rPr>
        <w:t xml:space="preserve"> </w:t>
      </w:r>
      <w:r w:rsidRPr="006570D2">
        <w:rPr>
          <w:color w:val="auto"/>
        </w:rPr>
        <w:t>±</w:t>
      </w:r>
      <w:r>
        <w:rPr>
          <w:rFonts w:hint="eastAsia"/>
          <w:color w:val="auto"/>
        </w:rPr>
        <w:t xml:space="preserve"> </w:t>
      </w:r>
      <w:r w:rsidRPr="006570D2">
        <w:rPr>
          <w:color w:val="auto"/>
        </w:rPr>
        <w:t>1s</w:t>
      </w:r>
      <w:r w:rsidRPr="006570D2">
        <w:rPr>
          <w:rFonts w:hint="eastAsia"/>
          <w:color w:val="auto"/>
        </w:rPr>
        <w:t>。</w:t>
      </w:r>
    </w:p>
    <w:p w:rsidR="00781E90" w:rsidRDefault="00781E90" w:rsidP="00781E90">
      <w:pPr>
        <w:spacing w:line="360" w:lineRule="auto"/>
        <w:ind w:firstLineChars="200" w:firstLine="420"/>
      </w:pPr>
      <w:r w:rsidRPr="006570D2">
        <w:rPr>
          <w:rFonts w:hint="eastAsia"/>
        </w:rPr>
        <w:t>如果端子座与表底为一整体，仅对端子座进行试验。</w:t>
      </w:r>
    </w:p>
    <w:p w:rsidR="000076B6" w:rsidRPr="001D63A7" w:rsidRDefault="000076B6" w:rsidP="000076B6">
      <w:pPr>
        <w:spacing w:line="360" w:lineRule="auto"/>
        <w:outlineLvl w:val="2"/>
        <w:rPr>
          <w:sz w:val="24"/>
        </w:rPr>
      </w:pPr>
      <w:r w:rsidRPr="001D63A7">
        <w:rPr>
          <w:rFonts w:hint="eastAsia"/>
          <w:sz w:val="24"/>
        </w:rPr>
        <w:t>6.</w:t>
      </w:r>
      <w:r>
        <w:rPr>
          <w:rFonts w:hint="eastAsia"/>
          <w:sz w:val="24"/>
        </w:rPr>
        <w:t>4.</w:t>
      </w:r>
      <w:r w:rsidR="00C22886">
        <w:rPr>
          <w:rFonts w:hint="eastAsia"/>
          <w:sz w:val="24"/>
        </w:rPr>
        <w:t>6</w:t>
      </w:r>
      <w:r w:rsidRPr="001D63A7">
        <w:rPr>
          <w:rFonts w:hint="eastAsia"/>
          <w:sz w:val="24"/>
        </w:rPr>
        <w:t>接线端子机械强度试验</w:t>
      </w:r>
    </w:p>
    <w:p w:rsidR="000076B6" w:rsidRDefault="000076B6" w:rsidP="000076B6">
      <w:pPr>
        <w:pStyle w:val="afa"/>
        <w:spacing w:line="360" w:lineRule="auto"/>
        <w:ind w:firstLine="480"/>
        <w:rPr>
          <w:rFonts w:ascii="Times New Roman" w:eastAsiaTheme="minorEastAsia"/>
          <w:sz w:val="24"/>
          <w:szCs w:val="24"/>
        </w:rPr>
      </w:pPr>
      <w:r w:rsidRPr="00217D78">
        <w:rPr>
          <w:rFonts w:ascii="Times New Roman" w:eastAsiaTheme="minorEastAsia" w:hint="eastAsia"/>
          <w:sz w:val="24"/>
          <w:szCs w:val="24"/>
        </w:rPr>
        <w:t>仪表的高压接线端子应有清晰易见的标志，其中三相电压接入端子用</w:t>
      </w:r>
      <w:r w:rsidRPr="00217D78">
        <w:rPr>
          <w:rFonts w:ascii="Times New Roman" w:eastAsiaTheme="minorEastAsia" w:hint="eastAsia"/>
          <w:sz w:val="24"/>
          <w:szCs w:val="24"/>
        </w:rPr>
        <w:t>A</w:t>
      </w:r>
      <w:r w:rsidRPr="00217D78">
        <w:rPr>
          <w:rFonts w:ascii="Times New Roman" w:eastAsiaTheme="minorEastAsia" w:hint="eastAsia"/>
          <w:sz w:val="24"/>
          <w:szCs w:val="24"/>
        </w:rPr>
        <w:t>、</w:t>
      </w:r>
      <w:r w:rsidRPr="00217D78">
        <w:rPr>
          <w:rFonts w:ascii="Times New Roman" w:eastAsiaTheme="minorEastAsia" w:hint="eastAsia"/>
          <w:sz w:val="24"/>
          <w:szCs w:val="24"/>
        </w:rPr>
        <w:t>B</w:t>
      </w:r>
      <w:r w:rsidRPr="00217D78">
        <w:rPr>
          <w:rFonts w:ascii="Times New Roman" w:eastAsiaTheme="minorEastAsia" w:hint="eastAsia"/>
          <w:sz w:val="24"/>
          <w:szCs w:val="24"/>
        </w:rPr>
        <w:t>、</w:t>
      </w:r>
      <w:r w:rsidRPr="00217D78">
        <w:rPr>
          <w:rFonts w:ascii="Times New Roman" w:eastAsiaTheme="minorEastAsia" w:hint="eastAsia"/>
          <w:sz w:val="24"/>
          <w:szCs w:val="24"/>
        </w:rPr>
        <w:t>C</w:t>
      </w:r>
      <w:r w:rsidRPr="00217D78">
        <w:rPr>
          <w:rFonts w:ascii="Times New Roman" w:eastAsiaTheme="minorEastAsia" w:hint="eastAsia"/>
          <w:sz w:val="24"/>
          <w:szCs w:val="24"/>
        </w:rPr>
        <w:t>标志，三相电流极性端子用</w:t>
      </w:r>
      <w:r w:rsidRPr="00217D78">
        <w:rPr>
          <w:rFonts w:ascii="Times New Roman" w:eastAsiaTheme="minorEastAsia" w:hint="eastAsia"/>
          <w:sz w:val="24"/>
          <w:szCs w:val="24"/>
        </w:rPr>
        <w:t>P1</w:t>
      </w:r>
      <w:r w:rsidRPr="00217D78">
        <w:rPr>
          <w:rFonts w:ascii="Times New Roman" w:eastAsiaTheme="minorEastAsia" w:hint="eastAsia"/>
          <w:sz w:val="24"/>
          <w:szCs w:val="24"/>
        </w:rPr>
        <w:t>标志，非极性端子用</w:t>
      </w:r>
      <w:r w:rsidRPr="00217D78">
        <w:rPr>
          <w:rFonts w:ascii="Times New Roman" w:eastAsiaTheme="minorEastAsia" w:hint="eastAsia"/>
          <w:sz w:val="24"/>
          <w:szCs w:val="24"/>
        </w:rPr>
        <w:t>P2</w:t>
      </w:r>
      <w:r w:rsidRPr="00217D78">
        <w:rPr>
          <w:rFonts w:ascii="Times New Roman" w:eastAsiaTheme="minorEastAsia" w:hint="eastAsia"/>
          <w:sz w:val="24"/>
          <w:szCs w:val="24"/>
        </w:rPr>
        <w:t>标志。仪表的接地端子（若有）用</w:t>
      </w:r>
      <w:r w:rsidRPr="00217D78">
        <w:rPr>
          <w:rFonts w:ascii="Times New Roman" w:eastAsiaTheme="minorEastAsia" w:hint="eastAsia"/>
          <w:sz w:val="24"/>
          <w:szCs w:val="24"/>
        </w:rPr>
        <w:t>N</w:t>
      </w:r>
      <w:r w:rsidRPr="00217D78">
        <w:rPr>
          <w:rFonts w:ascii="Times New Roman" w:eastAsiaTheme="minorEastAsia" w:hint="eastAsia"/>
          <w:sz w:val="24"/>
          <w:szCs w:val="24"/>
        </w:rPr>
        <w:t>或接地符号“</w:t>
      </w:r>
      <w:r>
        <w:rPr>
          <w:rFonts w:ascii="Times New Roman" w:eastAsiaTheme="minorEastAsia"/>
          <w:noProof/>
          <w:sz w:val="24"/>
          <w:szCs w:val="24"/>
        </w:rPr>
        <w:drawing>
          <wp:inline distT="0" distB="0" distL="0" distR="0" wp14:anchorId="7F3AEDEA" wp14:editId="12C6245E">
            <wp:extent cx="116765" cy="114300"/>
            <wp:effectExtent l="0" t="0" r="0" b="0"/>
            <wp:docPr id="299" name="图片 299" descr="C:\Users\18553\Desktop\123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18553\Desktop\12312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765" cy="114300"/>
                    </a:xfrm>
                    <a:prstGeom prst="rect">
                      <a:avLst/>
                    </a:prstGeom>
                    <a:noFill/>
                    <a:ln>
                      <a:noFill/>
                    </a:ln>
                  </pic:spPr>
                </pic:pic>
              </a:graphicData>
            </a:graphic>
          </wp:inline>
        </w:drawing>
      </w:r>
      <w:r w:rsidRPr="00217D78">
        <w:rPr>
          <w:rFonts w:ascii="Times New Roman" w:eastAsiaTheme="minorEastAsia" w:hint="eastAsia"/>
          <w:sz w:val="24"/>
          <w:szCs w:val="24"/>
        </w:rPr>
        <w:t>”标志。</w:t>
      </w:r>
    </w:p>
    <w:p w:rsidR="000076B6" w:rsidRPr="004E3280" w:rsidRDefault="000076B6" w:rsidP="000076B6">
      <w:pPr>
        <w:pStyle w:val="afa"/>
        <w:spacing w:line="360" w:lineRule="auto"/>
        <w:ind w:firstLine="480"/>
        <w:rPr>
          <w:sz w:val="24"/>
          <w:szCs w:val="24"/>
        </w:rPr>
      </w:pPr>
      <w:r w:rsidRPr="004E3280">
        <w:rPr>
          <w:rFonts w:hint="eastAsia"/>
          <w:sz w:val="24"/>
          <w:szCs w:val="24"/>
        </w:rPr>
        <w:t>高压接线端子应能承受表</w:t>
      </w:r>
      <w:r>
        <w:rPr>
          <w:rFonts w:hint="eastAsia"/>
          <w:sz w:val="24"/>
          <w:szCs w:val="24"/>
        </w:rPr>
        <w:t>11</w:t>
      </w:r>
      <w:r w:rsidRPr="004E3280">
        <w:rPr>
          <w:rFonts w:hint="eastAsia"/>
          <w:sz w:val="24"/>
          <w:szCs w:val="24"/>
        </w:rPr>
        <w:t>要求的静态试验载荷, 静载荷可从任意方向施加于任意端子。如果仪表不具有一次电流导体（母线型）, 则只对电压端子进行试验。</w:t>
      </w:r>
    </w:p>
    <w:p w:rsidR="000076B6" w:rsidRDefault="000076B6" w:rsidP="000076B6">
      <w:pPr>
        <w:pStyle w:val="afc"/>
        <w:ind w:firstLineChars="0" w:firstLine="0"/>
        <w:jc w:val="center"/>
        <w:rPr>
          <w:color w:val="auto"/>
        </w:rPr>
      </w:pPr>
      <w:r w:rsidRPr="00B446CD">
        <w:rPr>
          <w:rFonts w:hint="eastAsia"/>
          <w:color w:val="auto"/>
        </w:rPr>
        <w:t>表</w:t>
      </w:r>
      <w:r>
        <w:rPr>
          <w:rFonts w:hint="eastAsia"/>
          <w:color w:val="auto"/>
        </w:rPr>
        <w:t>11</w:t>
      </w:r>
      <w:r w:rsidRPr="00B446CD">
        <w:rPr>
          <w:color w:val="auto"/>
        </w:rPr>
        <w:t xml:space="preserve"> </w:t>
      </w:r>
      <w:r w:rsidRPr="00B446CD">
        <w:rPr>
          <w:rFonts w:hint="eastAsia"/>
          <w:color w:val="auto"/>
        </w:rPr>
        <w:t>高压电能表静态试验载荷</w:t>
      </w:r>
    </w:p>
    <w:tbl>
      <w:tblPr>
        <w:tblStyle w:val="afb"/>
        <w:tblW w:w="0" w:type="auto"/>
        <w:tblLook w:val="04A0" w:firstRow="1" w:lastRow="0" w:firstColumn="1" w:lastColumn="0" w:noHBand="0" w:noVBand="1"/>
      </w:tblPr>
      <w:tblGrid>
        <w:gridCol w:w="2392"/>
        <w:gridCol w:w="2392"/>
        <w:gridCol w:w="2393"/>
        <w:gridCol w:w="2393"/>
      </w:tblGrid>
      <w:tr w:rsidR="000076B6" w:rsidTr="00DE1C2A">
        <w:tc>
          <w:tcPr>
            <w:tcW w:w="2392" w:type="dxa"/>
            <w:vMerge w:val="restart"/>
            <w:vAlign w:val="center"/>
          </w:tcPr>
          <w:p w:rsidR="000076B6" w:rsidRDefault="000076B6" w:rsidP="00DE1C2A">
            <w:pPr>
              <w:pStyle w:val="afc"/>
              <w:ind w:firstLineChars="0" w:firstLine="0"/>
              <w:jc w:val="center"/>
              <w:rPr>
                <w:color w:val="auto"/>
              </w:rPr>
            </w:pPr>
            <w:r>
              <w:rPr>
                <w:color w:val="auto"/>
              </w:rPr>
              <w:t>系统额定电压</w:t>
            </w:r>
          </w:p>
          <w:p w:rsidR="000076B6" w:rsidRDefault="000076B6" w:rsidP="00DE1C2A">
            <w:pPr>
              <w:pStyle w:val="afc"/>
              <w:ind w:firstLineChars="0" w:firstLine="0"/>
              <w:jc w:val="center"/>
              <w:rPr>
                <w:color w:val="auto"/>
              </w:rPr>
            </w:pPr>
            <w:r>
              <w:rPr>
                <w:rFonts w:hint="eastAsia"/>
                <w:color w:val="auto"/>
              </w:rPr>
              <w:t>kV</w:t>
            </w:r>
          </w:p>
        </w:tc>
        <w:tc>
          <w:tcPr>
            <w:tcW w:w="7178" w:type="dxa"/>
            <w:gridSpan w:val="3"/>
            <w:vAlign w:val="center"/>
          </w:tcPr>
          <w:p w:rsidR="000076B6" w:rsidRDefault="000076B6" w:rsidP="00DE1C2A">
            <w:pPr>
              <w:pStyle w:val="afc"/>
              <w:ind w:firstLineChars="0" w:firstLine="0"/>
              <w:jc w:val="center"/>
              <w:rPr>
                <w:color w:val="auto"/>
              </w:rPr>
            </w:pPr>
            <w:r>
              <w:rPr>
                <w:rFonts w:hint="eastAsia"/>
                <w:color w:val="auto"/>
              </w:rPr>
              <w:t>静态承受试验载荷</w:t>
            </w:r>
            <w:r>
              <w:rPr>
                <w:rFonts w:hint="eastAsia"/>
                <w:color w:val="auto"/>
              </w:rPr>
              <w:t xml:space="preserve"> N</w:t>
            </w:r>
          </w:p>
        </w:tc>
      </w:tr>
      <w:tr w:rsidR="000076B6" w:rsidTr="00DE1C2A">
        <w:tc>
          <w:tcPr>
            <w:tcW w:w="2392" w:type="dxa"/>
            <w:vMerge/>
            <w:vAlign w:val="center"/>
          </w:tcPr>
          <w:p w:rsidR="000076B6" w:rsidRDefault="000076B6" w:rsidP="00DE1C2A">
            <w:pPr>
              <w:pStyle w:val="afc"/>
              <w:ind w:firstLineChars="0" w:firstLine="0"/>
              <w:jc w:val="center"/>
              <w:rPr>
                <w:color w:val="auto"/>
              </w:rPr>
            </w:pPr>
          </w:p>
        </w:tc>
        <w:tc>
          <w:tcPr>
            <w:tcW w:w="2392" w:type="dxa"/>
            <w:vMerge w:val="restart"/>
            <w:vAlign w:val="center"/>
          </w:tcPr>
          <w:p w:rsidR="000076B6" w:rsidRDefault="000076B6" w:rsidP="00DE1C2A">
            <w:pPr>
              <w:pStyle w:val="afc"/>
              <w:ind w:firstLineChars="0" w:firstLine="0"/>
              <w:jc w:val="center"/>
              <w:rPr>
                <w:color w:val="auto"/>
              </w:rPr>
            </w:pPr>
            <w:r>
              <w:rPr>
                <w:color w:val="auto"/>
              </w:rPr>
              <w:t>电压端子</w:t>
            </w:r>
          </w:p>
        </w:tc>
        <w:tc>
          <w:tcPr>
            <w:tcW w:w="4786" w:type="dxa"/>
            <w:gridSpan w:val="2"/>
            <w:vAlign w:val="center"/>
          </w:tcPr>
          <w:p w:rsidR="000076B6" w:rsidRDefault="000076B6" w:rsidP="00DE1C2A">
            <w:pPr>
              <w:pStyle w:val="afc"/>
              <w:ind w:firstLineChars="0" w:firstLine="0"/>
              <w:jc w:val="center"/>
              <w:rPr>
                <w:color w:val="auto"/>
              </w:rPr>
            </w:pPr>
            <w:r>
              <w:rPr>
                <w:color w:val="auto"/>
              </w:rPr>
              <w:t>电流端子</w:t>
            </w:r>
          </w:p>
        </w:tc>
      </w:tr>
      <w:tr w:rsidR="000076B6" w:rsidTr="00DE1C2A">
        <w:tc>
          <w:tcPr>
            <w:tcW w:w="2392" w:type="dxa"/>
            <w:vMerge/>
            <w:vAlign w:val="center"/>
          </w:tcPr>
          <w:p w:rsidR="000076B6" w:rsidRDefault="000076B6" w:rsidP="00DE1C2A">
            <w:pPr>
              <w:pStyle w:val="afc"/>
              <w:ind w:firstLineChars="0" w:firstLine="0"/>
              <w:jc w:val="center"/>
              <w:rPr>
                <w:color w:val="auto"/>
              </w:rPr>
            </w:pPr>
          </w:p>
        </w:tc>
        <w:tc>
          <w:tcPr>
            <w:tcW w:w="2392" w:type="dxa"/>
            <w:vMerge/>
            <w:vAlign w:val="center"/>
          </w:tcPr>
          <w:p w:rsidR="000076B6" w:rsidRDefault="000076B6" w:rsidP="00DE1C2A">
            <w:pPr>
              <w:pStyle w:val="afc"/>
              <w:ind w:firstLineChars="0" w:firstLine="0"/>
              <w:jc w:val="center"/>
              <w:rPr>
                <w:color w:val="auto"/>
              </w:rPr>
            </w:pPr>
          </w:p>
        </w:tc>
        <w:tc>
          <w:tcPr>
            <w:tcW w:w="2393" w:type="dxa"/>
            <w:vAlign w:val="center"/>
          </w:tcPr>
          <w:p w:rsidR="000076B6" w:rsidRDefault="000076B6" w:rsidP="00DE1C2A">
            <w:pPr>
              <w:pStyle w:val="afc"/>
              <w:ind w:firstLineChars="0" w:firstLine="0"/>
              <w:jc w:val="center"/>
              <w:rPr>
                <w:color w:val="auto"/>
              </w:rPr>
            </w:pPr>
            <w:r>
              <w:rPr>
                <w:rFonts w:hint="eastAsia"/>
                <w:color w:val="auto"/>
              </w:rPr>
              <w:t>I</w:t>
            </w:r>
            <w:r>
              <w:rPr>
                <w:rFonts w:hint="eastAsia"/>
                <w:color w:val="auto"/>
              </w:rPr>
              <w:t>类载荷</w:t>
            </w:r>
          </w:p>
        </w:tc>
        <w:tc>
          <w:tcPr>
            <w:tcW w:w="2393" w:type="dxa"/>
            <w:vAlign w:val="center"/>
          </w:tcPr>
          <w:p w:rsidR="000076B6" w:rsidRDefault="000076B6" w:rsidP="00DE1C2A">
            <w:pPr>
              <w:pStyle w:val="afc"/>
              <w:ind w:firstLineChars="0" w:firstLine="0"/>
              <w:jc w:val="center"/>
              <w:rPr>
                <w:color w:val="auto"/>
              </w:rPr>
            </w:pPr>
            <w:r>
              <w:rPr>
                <w:rFonts w:hint="eastAsia"/>
                <w:color w:val="auto"/>
              </w:rPr>
              <w:t>II</w:t>
            </w:r>
            <w:r>
              <w:rPr>
                <w:rFonts w:hint="eastAsia"/>
                <w:color w:val="auto"/>
              </w:rPr>
              <w:t>类载荷</w:t>
            </w:r>
          </w:p>
        </w:tc>
      </w:tr>
      <w:tr w:rsidR="000076B6" w:rsidTr="00DE1C2A">
        <w:tc>
          <w:tcPr>
            <w:tcW w:w="2392" w:type="dxa"/>
            <w:vAlign w:val="center"/>
          </w:tcPr>
          <w:p w:rsidR="000076B6" w:rsidRDefault="000076B6" w:rsidP="00DE1C2A">
            <w:pPr>
              <w:pStyle w:val="afc"/>
              <w:ind w:firstLineChars="0" w:firstLine="0"/>
              <w:jc w:val="center"/>
              <w:rPr>
                <w:color w:val="auto"/>
              </w:rPr>
            </w:pPr>
            <w:r>
              <w:rPr>
                <w:rFonts w:hint="eastAsia"/>
                <w:color w:val="auto"/>
              </w:rPr>
              <w:t>6</w:t>
            </w:r>
            <w:r>
              <w:rPr>
                <w:rFonts w:hint="eastAsia"/>
                <w:color w:val="auto"/>
              </w:rPr>
              <w:t>、</w:t>
            </w:r>
            <w:r>
              <w:rPr>
                <w:rFonts w:hint="eastAsia"/>
                <w:color w:val="auto"/>
              </w:rPr>
              <w:t>10</w:t>
            </w:r>
          </w:p>
        </w:tc>
        <w:tc>
          <w:tcPr>
            <w:tcW w:w="2392" w:type="dxa"/>
            <w:vAlign w:val="center"/>
          </w:tcPr>
          <w:p w:rsidR="000076B6" w:rsidRDefault="000076B6" w:rsidP="00DE1C2A">
            <w:pPr>
              <w:pStyle w:val="afc"/>
              <w:ind w:firstLineChars="0" w:firstLine="0"/>
              <w:jc w:val="center"/>
              <w:rPr>
                <w:color w:val="auto"/>
              </w:rPr>
            </w:pPr>
            <w:r>
              <w:rPr>
                <w:rFonts w:hint="eastAsia"/>
                <w:color w:val="auto"/>
              </w:rPr>
              <w:t>250</w:t>
            </w:r>
          </w:p>
        </w:tc>
        <w:tc>
          <w:tcPr>
            <w:tcW w:w="2393" w:type="dxa"/>
            <w:vAlign w:val="center"/>
          </w:tcPr>
          <w:p w:rsidR="000076B6" w:rsidRDefault="000076B6" w:rsidP="00DE1C2A">
            <w:pPr>
              <w:pStyle w:val="afc"/>
              <w:ind w:firstLineChars="0" w:firstLine="0"/>
              <w:jc w:val="center"/>
              <w:rPr>
                <w:color w:val="auto"/>
              </w:rPr>
            </w:pPr>
            <w:r>
              <w:rPr>
                <w:rFonts w:hint="eastAsia"/>
                <w:color w:val="auto"/>
              </w:rPr>
              <w:t>500</w:t>
            </w:r>
          </w:p>
        </w:tc>
        <w:tc>
          <w:tcPr>
            <w:tcW w:w="2393" w:type="dxa"/>
            <w:vAlign w:val="center"/>
          </w:tcPr>
          <w:p w:rsidR="000076B6" w:rsidRDefault="000076B6" w:rsidP="00DE1C2A">
            <w:pPr>
              <w:pStyle w:val="afc"/>
              <w:ind w:firstLineChars="0" w:firstLine="0"/>
              <w:jc w:val="center"/>
              <w:rPr>
                <w:color w:val="auto"/>
              </w:rPr>
            </w:pPr>
            <w:r>
              <w:rPr>
                <w:rFonts w:hint="eastAsia"/>
                <w:color w:val="auto"/>
              </w:rPr>
              <w:t>750</w:t>
            </w:r>
          </w:p>
        </w:tc>
      </w:tr>
      <w:tr w:rsidR="000076B6" w:rsidTr="00DE1C2A">
        <w:tc>
          <w:tcPr>
            <w:tcW w:w="2392" w:type="dxa"/>
            <w:vAlign w:val="center"/>
          </w:tcPr>
          <w:p w:rsidR="000076B6" w:rsidRDefault="000076B6" w:rsidP="00DE1C2A">
            <w:pPr>
              <w:pStyle w:val="afc"/>
              <w:ind w:firstLineChars="0" w:firstLine="0"/>
              <w:jc w:val="center"/>
              <w:rPr>
                <w:color w:val="auto"/>
              </w:rPr>
            </w:pPr>
            <w:r>
              <w:rPr>
                <w:rFonts w:hint="eastAsia"/>
                <w:color w:val="auto"/>
              </w:rPr>
              <w:lastRenderedPageBreak/>
              <w:t>20</w:t>
            </w:r>
            <w:r>
              <w:rPr>
                <w:rFonts w:hint="eastAsia"/>
                <w:color w:val="auto"/>
              </w:rPr>
              <w:t>、</w:t>
            </w:r>
            <w:r>
              <w:rPr>
                <w:rFonts w:hint="eastAsia"/>
                <w:color w:val="auto"/>
              </w:rPr>
              <w:t>35</w:t>
            </w:r>
          </w:p>
        </w:tc>
        <w:tc>
          <w:tcPr>
            <w:tcW w:w="2392" w:type="dxa"/>
            <w:vAlign w:val="center"/>
          </w:tcPr>
          <w:p w:rsidR="000076B6" w:rsidRDefault="000076B6" w:rsidP="00DE1C2A">
            <w:pPr>
              <w:pStyle w:val="afc"/>
              <w:ind w:firstLineChars="0" w:firstLine="0"/>
              <w:jc w:val="center"/>
              <w:rPr>
                <w:color w:val="auto"/>
              </w:rPr>
            </w:pPr>
            <w:r>
              <w:rPr>
                <w:rFonts w:hint="eastAsia"/>
                <w:color w:val="auto"/>
              </w:rPr>
              <w:t>400</w:t>
            </w:r>
          </w:p>
        </w:tc>
        <w:tc>
          <w:tcPr>
            <w:tcW w:w="2393" w:type="dxa"/>
            <w:vAlign w:val="center"/>
          </w:tcPr>
          <w:p w:rsidR="000076B6" w:rsidRDefault="000076B6" w:rsidP="00DE1C2A">
            <w:pPr>
              <w:pStyle w:val="afc"/>
              <w:ind w:firstLineChars="0" w:firstLine="0"/>
              <w:jc w:val="center"/>
              <w:rPr>
                <w:color w:val="auto"/>
              </w:rPr>
            </w:pPr>
            <w:r>
              <w:rPr>
                <w:rFonts w:hint="eastAsia"/>
                <w:color w:val="auto"/>
              </w:rPr>
              <w:t>800</w:t>
            </w:r>
          </w:p>
        </w:tc>
        <w:tc>
          <w:tcPr>
            <w:tcW w:w="2393" w:type="dxa"/>
            <w:vAlign w:val="center"/>
          </w:tcPr>
          <w:p w:rsidR="000076B6" w:rsidRDefault="000076B6" w:rsidP="00DE1C2A">
            <w:pPr>
              <w:pStyle w:val="afc"/>
              <w:ind w:firstLineChars="0" w:firstLine="0"/>
              <w:jc w:val="center"/>
              <w:rPr>
                <w:color w:val="auto"/>
              </w:rPr>
            </w:pPr>
            <w:r>
              <w:rPr>
                <w:rFonts w:hint="eastAsia"/>
                <w:color w:val="auto"/>
              </w:rPr>
              <w:t>1200</w:t>
            </w:r>
          </w:p>
        </w:tc>
      </w:tr>
      <w:tr w:rsidR="000076B6" w:rsidTr="00DE1C2A">
        <w:tc>
          <w:tcPr>
            <w:tcW w:w="9570" w:type="dxa"/>
            <w:gridSpan w:val="4"/>
            <w:vAlign w:val="center"/>
          </w:tcPr>
          <w:p w:rsidR="000076B6" w:rsidRDefault="000076B6" w:rsidP="00DE1C2A">
            <w:pPr>
              <w:pStyle w:val="Default"/>
              <w:rPr>
                <w:rFonts w:ascii="宋体" w:hAnsi="宋体" w:cs="宋体"/>
                <w:sz w:val="18"/>
                <w:szCs w:val="18"/>
              </w:rPr>
            </w:pPr>
            <w:r>
              <w:rPr>
                <w:sz w:val="18"/>
                <w:szCs w:val="18"/>
              </w:rPr>
              <w:t>I</w:t>
            </w:r>
            <w:r>
              <w:rPr>
                <w:rFonts w:ascii="宋体" w:hAnsi="宋体" w:cs="宋体"/>
                <w:sz w:val="18"/>
                <w:szCs w:val="18"/>
              </w:rPr>
              <w:t>类载荷是正常工况的载荷组合。</w:t>
            </w:r>
          </w:p>
          <w:p w:rsidR="000076B6" w:rsidRDefault="000076B6" w:rsidP="00DE1C2A">
            <w:pPr>
              <w:pStyle w:val="afc"/>
              <w:ind w:firstLineChars="0" w:firstLine="0"/>
              <w:rPr>
                <w:rFonts w:ascii="宋体" w:hAnsi="宋体" w:cs="宋体"/>
                <w:sz w:val="18"/>
                <w:szCs w:val="18"/>
              </w:rPr>
            </w:pPr>
            <w:r>
              <w:rPr>
                <w:sz w:val="18"/>
                <w:szCs w:val="18"/>
              </w:rPr>
              <w:t>II</w:t>
            </w:r>
            <w:r>
              <w:rPr>
                <w:rFonts w:ascii="宋体" w:hAnsi="宋体" w:cs="宋体"/>
                <w:sz w:val="18"/>
                <w:szCs w:val="18"/>
              </w:rPr>
              <w:t>类载荷是考虑最不利工况的载荷组合。</w:t>
            </w:r>
          </w:p>
          <w:p w:rsidR="000076B6" w:rsidRDefault="000076B6" w:rsidP="00DE1C2A">
            <w:pPr>
              <w:pStyle w:val="Default"/>
              <w:rPr>
                <w:sz w:val="18"/>
                <w:szCs w:val="18"/>
              </w:rPr>
            </w:pPr>
            <w:r>
              <w:rPr>
                <w:sz w:val="18"/>
                <w:szCs w:val="18"/>
              </w:rPr>
              <w:t>在常规工作条件下所加载荷的总和不应超过表中所列承受试验载荷值的</w:t>
            </w:r>
            <w:r>
              <w:rPr>
                <w:sz w:val="18"/>
                <w:szCs w:val="18"/>
              </w:rPr>
              <w:t>50%</w:t>
            </w:r>
            <w:r>
              <w:rPr>
                <w:sz w:val="18"/>
                <w:szCs w:val="18"/>
              </w:rPr>
              <w:t>。</w:t>
            </w:r>
          </w:p>
          <w:p w:rsidR="000076B6" w:rsidRDefault="000076B6" w:rsidP="00DE1C2A">
            <w:pPr>
              <w:pStyle w:val="Default"/>
              <w:rPr>
                <w:sz w:val="18"/>
                <w:szCs w:val="18"/>
              </w:rPr>
            </w:pPr>
            <w:r>
              <w:rPr>
                <w:sz w:val="18"/>
                <w:szCs w:val="18"/>
              </w:rPr>
              <w:t>电流端子承受极限动态载荷不应超过表中静态承受试验载荷的</w:t>
            </w:r>
            <w:r>
              <w:rPr>
                <w:sz w:val="18"/>
                <w:szCs w:val="18"/>
              </w:rPr>
              <w:t>1.4</w:t>
            </w:r>
            <w:r>
              <w:rPr>
                <w:sz w:val="18"/>
                <w:szCs w:val="18"/>
              </w:rPr>
              <w:t>倍。</w:t>
            </w:r>
          </w:p>
          <w:p w:rsidR="000076B6" w:rsidRDefault="000076B6" w:rsidP="00DE1C2A">
            <w:pPr>
              <w:pStyle w:val="afc"/>
              <w:ind w:firstLineChars="0" w:firstLine="0"/>
              <w:rPr>
                <w:color w:val="auto"/>
              </w:rPr>
            </w:pPr>
            <w:r>
              <w:rPr>
                <w:sz w:val="18"/>
                <w:szCs w:val="18"/>
              </w:rPr>
              <w:t>端子承受的静态扭矩试验载荷</w:t>
            </w:r>
            <w:r>
              <w:rPr>
                <w:sz w:val="18"/>
                <w:szCs w:val="18"/>
              </w:rPr>
              <w:t xml:space="preserve">, </w:t>
            </w:r>
            <w:r>
              <w:rPr>
                <w:sz w:val="18"/>
                <w:szCs w:val="18"/>
              </w:rPr>
              <w:t>由制造厂和用户协商。</w:t>
            </w:r>
          </w:p>
        </w:tc>
      </w:tr>
    </w:tbl>
    <w:p w:rsidR="00C22886" w:rsidRPr="001D63A7" w:rsidRDefault="00C22886" w:rsidP="00C22886">
      <w:pPr>
        <w:spacing w:line="360" w:lineRule="auto"/>
        <w:outlineLvl w:val="2"/>
        <w:rPr>
          <w:sz w:val="24"/>
        </w:rPr>
      </w:pPr>
      <w:r w:rsidRPr="001D63A7">
        <w:rPr>
          <w:rFonts w:hint="eastAsia"/>
          <w:sz w:val="24"/>
        </w:rPr>
        <w:t>6.4</w:t>
      </w:r>
      <w:r w:rsidRPr="001D63A7">
        <w:rPr>
          <w:sz w:val="24"/>
        </w:rPr>
        <w:t>.</w:t>
      </w:r>
      <w:r>
        <w:rPr>
          <w:rFonts w:hint="eastAsia"/>
          <w:sz w:val="24"/>
        </w:rPr>
        <w:t>7</w:t>
      </w:r>
      <w:r w:rsidRPr="001D63A7">
        <w:rPr>
          <w:rFonts w:hint="eastAsia"/>
          <w:sz w:val="24"/>
        </w:rPr>
        <w:t>单相接地运行试验</w:t>
      </w:r>
    </w:p>
    <w:p w:rsidR="00C22886" w:rsidRDefault="00C22886" w:rsidP="00C22886">
      <w:pPr>
        <w:spacing w:line="360" w:lineRule="auto"/>
        <w:ind w:firstLineChars="200" w:firstLine="480"/>
        <w:rPr>
          <w:rFonts w:hAnsi="宋体"/>
          <w:color w:val="000000"/>
          <w:sz w:val="24"/>
          <w:szCs w:val="24"/>
        </w:rPr>
      </w:pPr>
      <w:r w:rsidRPr="006434BE">
        <w:rPr>
          <w:rFonts w:hAnsi="宋体" w:hint="eastAsia"/>
          <w:color w:val="000000"/>
          <w:sz w:val="24"/>
          <w:szCs w:val="24"/>
        </w:rPr>
        <w:t>本项试验适用于中性点绝缘系统使用的仪表</w:t>
      </w:r>
      <w:r>
        <w:rPr>
          <w:rFonts w:hAnsi="宋体" w:hint="eastAsia"/>
          <w:color w:val="000000"/>
          <w:sz w:val="24"/>
          <w:szCs w:val="24"/>
        </w:rPr>
        <w:t>。</w:t>
      </w:r>
      <w:r w:rsidRPr="004878C0">
        <w:rPr>
          <w:rFonts w:hAnsi="宋体" w:hint="eastAsia"/>
          <w:color w:val="000000"/>
          <w:sz w:val="24"/>
          <w:szCs w:val="24"/>
        </w:rPr>
        <w:t>试验使用中性点绝缘的三相电压，仪表按正常运行要求接入后</w:t>
      </w:r>
      <w:r w:rsidRPr="004878C0">
        <w:rPr>
          <w:rFonts w:hAnsi="宋体" w:hint="eastAsia"/>
          <w:color w:val="000000"/>
          <w:sz w:val="24"/>
          <w:szCs w:val="24"/>
        </w:rPr>
        <w:t>,</w:t>
      </w:r>
      <w:r w:rsidRPr="004878C0">
        <w:rPr>
          <w:rFonts w:hAnsi="宋体" w:hint="eastAsia"/>
          <w:color w:val="000000"/>
          <w:sz w:val="24"/>
          <w:szCs w:val="24"/>
        </w:rPr>
        <w:t>先施加</w:t>
      </w:r>
      <w:r w:rsidRPr="004878C0">
        <w:rPr>
          <w:rFonts w:hAnsi="宋体" w:hint="eastAsia"/>
          <w:color w:val="000000"/>
          <w:sz w:val="24"/>
          <w:szCs w:val="24"/>
        </w:rPr>
        <w:t>115%</w:t>
      </w:r>
      <w:r w:rsidRPr="004878C0">
        <w:rPr>
          <w:rFonts w:hAnsi="宋体" w:hint="eastAsia"/>
          <w:color w:val="000000"/>
          <w:sz w:val="24"/>
          <w:szCs w:val="24"/>
        </w:rPr>
        <w:t>额定电压</w:t>
      </w:r>
      <w:r w:rsidRPr="004878C0">
        <w:rPr>
          <w:rFonts w:hAnsi="宋体" w:hint="eastAsia"/>
          <w:color w:val="000000"/>
          <w:sz w:val="24"/>
          <w:szCs w:val="24"/>
        </w:rPr>
        <w:t>,</w:t>
      </w:r>
      <w:r w:rsidRPr="004878C0">
        <w:rPr>
          <w:rFonts w:hAnsi="宋体" w:hint="eastAsia"/>
          <w:color w:val="000000"/>
          <w:sz w:val="24"/>
          <w:szCs w:val="24"/>
        </w:rPr>
        <w:t>然后把一相接地，连续运行</w:t>
      </w:r>
      <w:r w:rsidRPr="004878C0">
        <w:rPr>
          <w:rFonts w:hAnsi="宋体" w:hint="eastAsia"/>
          <w:color w:val="000000"/>
          <w:sz w:val="24"/>
          <w:szCs w:val="24"/>
        </w:rPr>
        <w:t>4h</w:t>
      </w:r>
      <w:r w:rsidRPr="004878C0">
        <w:rPr>
          <w:rFonts w:hAnsi="宋体" w:hint="eastAsia"/>
          <w:color w:val="000000"/>
          <w:sz w:val="24"/>
          <w:szCs w:val="24"/>
        </w:rPr>
        <w:t>。如果线路不使用高压开关切换，也可以交换接地与加电程序。</w:t>
      </w:r>
    </w:p>
    <w:p w:rsidR="00C22886" w:rsidRDefault="00C22886" w:rsidP="00C22886">
      <w:pPr>
        <w:spacing w:line="360" w:lineRule="auto"/>
        <w:ind w:firstLineChars="200" w:firstLine="480"/>
        <w:rPr>
          <w:rFonts w:hAnsi="宋体"/>
          <w:color w:val="000000"/>
          <w:sz w:val="24"/>
          <w:szCs w:val="24"/>
        </w:rPr>
      </w:pPr>
      <w:r w:rsidRPr="006434BE">
        <w:rPr>
          <w:rFonts w:hAnsi="宋体" w:hint="eastAsia"/>
          <w:color w:val="000000"/>
          <w:sz w:val="24"/>
          <w:szCs w:val="24"/>
        </w:rPr>
        <w:t>试验不应对仪表的各项性能产生实质性影响。恢复到参比条件后</w:t>
      </w:r>
      <w:r>
        <w:rPr>
          <w:rFonts w:hAnsi="宋体" w:hint="eastAsia"/>
          <w:color w:val="000000"/>
          <w:sz w:val="24"/>
          <w:szCs w:val="24"/>
        </w:rPr>
        <w:t>，</w:t>
      </w:r>
      <w:r w:rsidRPr="006434BE">
        <w:rPr>
          <w:rFonts w:hAnsi="宋体" w:hint="eastAsia"/>
          <w:color w:val="000000"/>
          <w:sz w:val="24"/>
          <w:szCs w:val="24"/>
        </w:rPr>
        <w:t>有功电能在额定电流和功率</w:t>
      </w:r>
      <w:r>
        <w:rPr>
          <w:rFonts w:hAnsi="宋体" w:hint="eastAsia"/>
          <w:color w:val="000000"/>
          <w:sz w:val="24"/>
          <w:szCs w:val="24"/>
        </w:rPr>
        <w:t>因数</w:t>
      </w:r>
      <w:r w:rsidRPr="006434BE">
        <w:rPr>
          <w:rFonts w:hAnsi="宋体" w:hint="eastAsia"/>
          <w:color w:val="000000"/>
          <w:sz w:val="24"/>
          <w:szCs w:val="24"/>
        </w:rPr>
        <w:t>1.0</w:t>
      </w:r>
      <w:r w:rsidRPr="006434BE">
        <w:rPr>
          <w:rFonts w:hAnsi="宋体" w:hint="eastAsia"/>
          <w:color w:val="000000"/>
          <w:sz w:val="24"/>
          <w:szCs w:val="24"/>
        </w:rPr>
        <w:t>时</w:t>
      </w:r>
      <w:r w:rsidRPr="006434BE">
        <w:rPr>
          <w:rFonts w:hAnsi="宋体" w:hint="eastAsia"/>
          <w:color w:val="000000"/>
          <w:sz w:val="24"/>
          <w:szCs w:val="24"/>
        </w:rPr>
        <w:t>,</w:t>
      </w:r>
      <w:r w:rsidRPr="006434BE">
        <w:rPr>
          <w:rFonts w:hAnsi="宋体" w:hint="eastAsia"/>
          <w:color w:val="000000"/>
          <w:sz w:val="24"/>
          <w:szCs w:val="24"/>
        </w:rPr>
        <w:t>无功电能在感性和容性额定电流负荷时</w:t>
      </w:r>
      <w:r w:rsidRPr="006434BE">
        <w:rPr>
          <w:rFonts w:hAnsi="宋体" w:hint="eastAsia"/>
          <w:color w:val="000000"/>
          <w:sz w:val="24"/>
          <w:szCs w:val="24"/>
        </w:rPr>
        <w:t>,</w:t>
      </w:r>
      <w:r w:rsidRPr="006434BE">
        <w:rPr>
          <w:rFonts w:hAnsi="宋体" w:hint="eastAsia"/>
          <w:color w:val="000000"/>
          <w:sz w:val="24"/>
          <w:szCs w:val="24"/>
        </w:rPr>
        <w:t>误差变化量不应超出表</w:t>
      </w:r>
      <w:r w:rsidRPr="006434BE">
        <w:rPr>
          <w:rFonts w:hAnsi="宋体" w:hint="eastAsia"/>
          <w:color w:val="000000"/>
          <w:sz w:val="24"/>
          <w:szCs w:val="24"/>
        </w:rPr>
        <w:t>1</w:t>
      </w:r>
      <w:r>
        <w:rPr>
          <w:rFonts w:hAnsi="宋体" w:hint="eastAsia"/>
          <w:color w:val="000000"/>
          <w:sz w:val="24"/>
          <w:szCs w:val="24"/>
        </w:rPr>
        <w:t>6</w:t>
      </w:r>
      <w:r w:rsidRPr="006434BE">
        <w:rPr>
          <w:rFonts w:hAnsi="宋体" w:hint="eastAsia"/>
          <w:color w:val="000000"/>
          <w:sz w:val="24"/>
          <w:szCs w:val="24"/>
        </w:rPr>
        <w:t>规定</w:t>
      </w:r>
      <w:r>
        <w:rPr>
          <w:rFonts w:hAnsi="宋体" w:hint="eastAsia"/>
          <w:color w:val="000000"/>
          <w:sz w:val="24"/>
          <w:szCs w:val="24"/>
        </w:rPr>
        <w:t>。</w:t>
      </w:r>
    </w:p>
    <w:p w:rsidR="00C22886" w:rsidRPr="005765F5" w:rsidRDefault="00C22886" w:rsidP="00C22886">
      <w:pPr>
        <w:pStyle w:val="afc"/>
        <w:ind w:firstLineChars="0" w:firstLine="0"/>
        <w:jc w:val="center"/>
        <w:rPr>
          <w:color w:val="auto"/>
        </w:rPr>
      </w:pPr>
      <w:r w:rsidRPr="005765F5">
        <w:rPr>
          <w:rFonts w:hint="eastAsia"/>
          <w:color w:val="auto"/>
        </w:rPr>
        <w:t>表</w:t>
      </w:r>
      <w:r>
        <w:rPr>
          <w:rFonts w:hint="eastAsia"/>
          <w:color w:val="auto"/>
        </w:rPr>
        <w:t>16</w:t>
      </w:r>
      <w:r w:rsidRPr="005765F5">
        <w:rPr>
          <w:color w:val="auto"/>
        </w:rPr>
        <w:t xml:space="preserve"> </w:t>
      </w:r>
      <w:r>
        <w:rPr>
          <w:rFonts w:hint="eastAsia"/>
          <w:color w:val="auto"/>
        </w:rPr>
        <w:t>异常运行后误差最大变化量</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484"/>
        <w:gridCol w:w="1484"/>
        <w:gridCol w:w="1485"/>
        <w:gridCol w:w="1484"/>
        <w:gridCol w:w="1485"/>
      </w:tblGrid>
      <w:tr w:rsidR="00C22886" w:rsidRPr="006A671D" w:rsidTr="00DE1C2A">
        <w:trPr>
          <w:cantSplit/>
          <w:trHeight w:val="529"/>
        </w:trPr>
        <w:tc>
          <w:tcPr>
            <w:tcW w:w="209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p>
        </w:tc>
        <w:tc>
          <w:tcPr>
            <w:tcW w:w="4453" w:type="dxa"/>
            <w:gridSpan w:val="3"/>
            <w:tcBorders>
              <w:left w:val="single" w:sz="4" w:space="0" w:color="auto"/>
              <w:right w:val="single" w:sz="4" w:space="0" w:color="auto"/>
            </w:tcBorders>
            <w:vAlign w:val="center"/>
          </w:tcPr>
          <w:p w:rsidR="00C22886" w:rsidRPr="006A671D" w:rsidRDefault="00C22886" w:rsidP="00DE1C2A">
            <w:pPr>
              <w:autoSpaceDE w:val="0"/>
              <w:autoSpaceDN w:val="0"/>
              <w:spacing w:line="300" w:lineRule="auto"/>
              <w:ind w:left="188" w:right="167"/>
              <w:jc w:val="center"/>
              <w:rPr>
                <w:kern w:val="0"/>
                <w:szCs w:val="21"/>
              </w:rPr>
            </w:pPr>
            <w:r>
              <w:rPr>
                <w:kern w:val="0"/>
                <w:szCs w:val="21"/>
              </w:rPr>
              <w:t>有功仪表</w:t>
            </w:r>
          </w:p>
        </w:tc>
        <w:tc>
          <w:tcPr>
            <w:tcW w:w="2969" w:type="dxa"/>
            <w:gridSpan w:val="2"/>
            <w:tcBorders>
              <w:left w:val="single" w:sz="4" w:space="0" w:color="auto"/>
              <w:right w:val="single" w:sz="4" w:space="0" w:color="auto"/>
            </w:tcBorders>
            <w:vAlign w:val="center"/>
          </w:tcPr>
          <w:p w:rsidR="00C22886" w:rsidRPr="00727AFE" w:rsidRDefault="00C22886" w:rsidP="00DE1C2A">
            <w:pPr>
              <w:spacing w:line="300" w:lineRule="auto"/>
              <w:ind w:leftChars="11" w:left="23" w:rightChars="40" w:right="84"/>
              <w:jc w:val="center"/>
              <w:rPr>
                <w:color w:val="000000"/>
                <w:szCs w:val="21"/>
              </w:rPr>
            </w:pPr>
            <w:r>
              <w:rPr>
                <w:color w:val="000000"/>
                <w:szCs w:val="21"/>
              </w:rPr>
              <w:t>无功仪表</w:t>
            </w:r>
          </w:p>
        </w:tc>
      </w:tr>
      <w:tr w:rsidR="00C22886" w:rsidRPr="006A671D" w:rsidTr="00DE1C2A">
        <w:trPr>
          <w:cantSplit/>
          <w:trHeight w:val="529"/>
        </w:trPr>
        <w:tc>
          <w:tcPr>
            <w:tcW w:w="209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准确度等级</w:t>
            </w:r>
          </w:p>
        </w:tc>
        <w:tc>
          <w:tcPr>
            <w:tcW w:w="1484" w:type="dxa"/>
            <w:tcBorders>
              <w:left w:val="single" w:sz="4" w:space="0" w:color="auto"/>
              <w:right w:val="single" w:sz="4" w:space="0" w:color="auto"/>
            </w:tcBorders>
            <w:vAlign w:val="center"/>
          </w:tcPr>
          <w:p w:rsidR="00C22886" w:rsidRPr="006A671D" w:rsidRDefault="00C22886" w:rsidP="00DE1C2A">
            <w:pPr>
              <w:autoSpaceDE w:val="0"/>
              <w:autoSpaceDN w:val="0"/>
              <w:spacing w:line="300" w:lineRule="auto"/>
              <w:ind w:left="164" w:right="143"/>
              <w:jc w:val="center"/>
              <w:rPr>
                <w:kern w:val="0"/>
                <w:szCs w:val="21"/>
              </w:rPr>
            </w:pPr>
            <w:r w:rsidRPr="006A671D">
              <w:rPr>
                <w:bCs/>
                <w:kern w:val="0"/>
                <w:szCs w:val="21"/>
              </w:rPr>
              <w:t>B</w:t>
            </w:r>
          </w:p>
        </w:tc>
        <w:tc>
          <w:tcPr>
            <w:tcW w:w="1484" w:type="dxa"/>
            <w:tcBorders>
              <w:left w:val="single" w:sz="4" w:space="0" w:color="auto"/>
              <w:right w:val="single" w:sz="4" w:space="0" w:color="auto"/>
            </w:tcBorders>
            <w:vAlign w:val="center"/>
          </w:tcPr>
          <w:p w:rsidR="00C22886" w:rsidRPr="006A671D" w:rsidRDefault="00C22886" w:rsidP="00DE1C2A">
            <w:pPr>
              <w:autoSpaceDE w:val="0"/>
              <w:autoSpaceDN w:val="0"/>
              <w:spacing w:line="300" w:lineRule="auto"/>
              <w:ind w:left="169" w:right="143"/>
              <w:jc w:val="center"/>
              <w:rPr>
                <w:kern w:val="0"/>
                <w:szCs w:val="21"/>
              </w:rPr>
            </w:pPr>
            <w:r w:rsidRPr="006A671D">
              <w:rPr>
                <w:bCs/>
                <w:kern w:val="0"/>
                <w:szCs w:val="21"/>
              </w:rPr>
              <w:t>C</w:t>
            </w:r>
          </w:p>
        </w:tc>
        <w:tc>
          <w:tcPr>
            <w:tcW w:w="1485" w:type="dxa"/>
            <w:tcBorders>
              <w:left w:val="single" w:sz="4" w:space="0" w:color="auto"/>
              <w:right w:val="single" w:sz="4" w:space="0" w:color="auto"/>
            </w:tcBorders>
            <w:vAlign w:val="center"/>
          </w:tcPr>
          <w:p w:rsidR="00C22886" w:rsidRPr="006A671D" w:rsidRDefault="00C22886" w:rsidP="00DE1C2A">
            <w:pPr>
              <w:autoSpaceDE w:val="0"/>
              <w:autoSpaceDN w:val="0"/>
              <w:spacing w:line="300" w:lineRule="auto"/>
              <w:ind w:left="188" w:right="167"/>
              <w:jc w:val="center"/>
              <w:rPr>
                <w:kern w:val="0"/>
                <w:szCs w:val="21"/>
              </w:rPr>
            </w:pPr>
            <w:r w:rsidRPr="006A671D">
              <w:rPr>
                <w:bCs/>
                <w:kern w:val="0"/>
                <w:szCs w:val="21"/>
              </w:rPr>
              <w:t>D</w:t>
            </w:r>
          </w:p>
        </w:tc>
        <w:tc>
          <w:tcPr>
            <w:tcW w:w="1484" w:type="dxa"/>
            <w:tcBorders>
              <w:left w:val="single" w:sz="4" w:space="0" w:color="auto"/>
              <w:right w:val="single" w:sz="4" w:space="0" w:color="auto"/>
            </w:tcBorders>
            <w:vAlign w:val="center"/>
          </w:tcPr>
          <w:p w:rsidR="00C22886" w:rsidRPr="00727AFE" w:rsidRDefault="00C22886" w:rsidP="00DE1C2A">
            <w:pPr>
              <w:spacing w:line="300" w:lineRule="auto"/>
              <w:ind w:leftChars="11" w:left="23" w:rightChars="40" w:right="84"/>
              <w:jc w:val="center"/>
              <w:rPr>
                <w:color w:val="000000"/>
                <w:szCs w:val="21"/>
              </w:rPr>
            </w:pPr>
            <w:r w:rsidRPr="00727AFE">
              <w:rPr>
                <w:color w:val="000000"/>
                <w:szCs w:val="21"/>
              </w:rPr>
              <w:t>3</w:t>
            </w:r>
          </w:p>
        </w:tc>
        <w:tc>
          <w:tcPr>
            <w:tcW w:w="1485" w:type="dxa"/>
            <w:tcBorders>
              <w:left w:val="single" w:sz="4" w:space="0" w:color="auto"/>
              <w:right w:val="single" w:sz="4" w:space="0" w:color="auto"/>
            </w:tcBorders>
            <w:vAlign w:val="center"/>
          </w:tcPr>
          <w:p w:rsidR="00C22886" w:rsidRPr="00727AFE" w:rsidRDefault="00C22886" w:rsidP="00DE1C2A">
            <w:pPr>
              <w:spacing w:line="300" w:lineRule="auto"/>
              <w:ind w:leftChars="11" w:left="23" w:rightChars="40" w:right="84"/>
              <w:jc w:val="center"/>
              <w:rPr>
                <w:color w:val="000000"/>
                <w:szCs w:val="21"/>
              </w:rPr>
            </w:pPr>
            <w:r w:rsidRPr="00727AFE">
              <w:rPr>
                <w:color w:val="000000"/>
                <w:szCs w:val="21"/>
              </w:rPr>
              <w:t>2</w:t>
            </w:r>
          </w:p>
        </w:tc>
      </w:tr>
      <w:tr w:rsidR="00C22886" w:rsidRPr="006570D2" w:rsidTr="00DE1C2A">
        <w:trPr>
          <w:cantSplit/>
          <w:trHeight w:val="529"/>
        </w:trPr>
        <w:tc>
          <w:tcPr>
            <w:tcW w:w="209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误差最大变化</w:t>
            </w:r>
            <w:r>
              <w:rPr>
                <w:rFonts w:eastAsiaTheme="minorEastAsia" w:hint="eastAsia"/>
                <w:szCs w:val="21"/>
              </w:rPr>
              <w:t>量</w:t>
            </w:r>
          </w:p>
        </w:tc>
        <w:tc>
          <w:tcPr>
            <w:tcW w:w="148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0.7%</w:t>
            </w:r>
          </w:p>
        </w:tc>
        <w:tc>
          <w:tcPr>
            <w:tcW w:w="148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0.3%</w:t>
            </w:r>
          </w:p>
        </w:tc>
        <w:tc>
          <w:tcPr>
            <w:tcW w:w="1485"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0.1%</w:t>
            </w:r>
          </w:p>
        </w:tc>
        <w:tc>
          <w:tcPr>
            <w:tcW w:w="1484"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1.5%</w:t>
            </w:r>
          </w:p>
        </w:tc>
        <w:tc>
          <w:tcPr>
            <w:tcW w:w="1485" w:type="dxa"/>
            <w:tcBorders>
              <w:left w:val="single" w:sz="4" w:space="0" w:color="auto"/>
              <w:right w:val="single" w:sz="4" w:space="0" w:color="auto"/>
            </w:tcBorders>
            <w:vAlign w:val="center"/>
          </w:tcPr>
          <w:p w:rsidR="00C22886" w:rsidRPr="006570D2" w:rsidRDefault="00C22886" w:rsidP="00DE1C2A">
            <w:pPr>
              <w:spacing w:line="300" w:lineRule="auto"/>
              <w:ind w:left="-51" w:right="-51"/>
              <w:jc w:val="center"/>
              <w:rPr>
                <w:rFonts w:eastAsiaTheme="minorEastAsia"/>
                <w:szCs w:val="21"/>
              </w:rPr>
            </w:pPr>
            <w:r>
              <w:rPr>
                <w:rFonts w:eastAsiaTheme="minorEastAsia"/>
                <w:szCs w:val="21"/>
              </w:rPr>
              <w:t>±</w:t>
            </w:r>
            <w:r>
              <w:rPr>
                <w:rFonts w:eastAsiaTheme="minorEastAsia" w:hint="eastAsia"/>
                <w:szCs w:val="21"/>
              </w:rPr>
              <w:t>1.0%</w:t>
            </w:r>
          </w:p>
        </w:tc>
      </w:tr>
    </w:tbl>
    <w:p w:rsidR="00781E90" w:rsidRPr="000076B6" w:rsidRDefault="00781E90" w:rsidP="00781E90">
      <w:pPr>
        <w:spacing w:line="360" w:lineRule="auto"/>
        <w:ind w:firstLineChars="200" w:firstLine="480"/>
        <w:rPr>
          <w:rFonts w:hAnsi="宋体"/>
          <w:color w:val="000000"/>
          <w:sz w:val="24"/>
          <w:szCs w:val="24"/>
        </w:rPr>
      </w:pPr>
    </w:p>
    <w:p w:rsidR="0083634F" w:rsidRDefault="00D5389B" w:rsidP="00D5389B">
      <w:pPr>
        <w:pStyle w:val="1"/>
      </w:pPr>
      <w:bookmarkStart w:id="48" w:name="_Toc101430065"/>
      <w:r w:rsidRPr="00D5389B">
        <w:rPr>
          <w:rFonts w:hint="eastAsia"/>
        </w:rPr>
        <w:t>型式评价项目表</w:t>
      </w:r>
      <w:bookmarkEnd w:id="48"/>
    </w:p>
    <w:p w:rsidR="00D5389B" w:rsidRPr="006A671D" w:rsidRDefault="00D5389B" w:rsidP="00D5389B">
      <w:pPr>
        <w:pStyle w:val="afc"/>
        <w:ind w:firstLine="480"/>
        <w:rPr>
          <w:rFonts w:hAnsi="宋体"/>
        </w:rPr>
      </w:pPr>
      <w:r w:rsidRPr="006A671D">
        <w:rPr>
          <w:rFonts w:hAnsi="宋体" w:hint="eastAsia"/>
        </w:rPr>
        <w:t>如果仪表通过了本部</w:t>
      </w:r>
      <w:proofErr w:type="gramStart"/>
      <w:r w:rsidRPr="006A671D">
        <w:rPr>
          <w:rFonts w:hAnsi="宋体" w:hint="eastAsia"/>
        </w:rPr>
        <w:t>分要求</w:t>
      </w:r>
      <w:proofErr w:type="gramEnd"/>
      <w:r w:rsidRPr="006A671D">
        <w:rPr>
          <w:rFonts w:hAnsi="宋体" w:hint="eastAsia"/>
        </w:rPr>
        <w:t>的检查和试验，则认为该仪表型式符合第</w:t>
      </w:r>
      <w:r w:rsidRPr="006A671D">
        <w:rPr>
          <w:rFonts w:hAnsi="宋体" w:hint="eastAsia"/>
        </w:rPr>
        <w:t>5</w:t>
      </w:r>
      <w:r w:rsidRPr="006A671D">
        <w:rPr>
          <w:rFonts w:hAnsi="宋体" w:hint="eastAsia"/>
        </w:rPr>
        <w:t>章和第</w:t>
      </w:r>
      <w:r w:rsidRPr="006A671D">
        <w:rPr>
          <w:rFonts w:hAnsi="宋体" w:hint="eastAsia"/>
        </w:rPr>
        <w:t>6</w:t>
      </w:r>
      <w:r w:rsidRPr="006A671D">
        <w:rPr>
          <w:rFonts w:hAnsi="宋体" w:hint="eastAsia"/>
        </w:rPr>
        <w:t>章的要求。</w:t>
      </w:r>
    </w:p>
    <w:p w:rsidR="00D5389B" w:rsidRPr="00D5389B" w:rsidRDefault="00D5389B" w:rsidP="00D5389B">
      <w:pPr>
        <w:pStyle w:val="afc"/>
        <w:ind w:firstLine="480"/>
        <w:rPr>
          <w:rFonts w:hAnsi="宋体"/>
        </w:rPr>
      </w:pPr>
      <w:r w:rsidRPr="00D5389B">
        <w:rPr>
          <w:rFonts w:hAnsi="宋体"/>
        </w:rPr>
        <w:t>型式评价项目</w:t>
      </w:r>
      <w:r w:rsidRPr="00D5389B">
        <w:rPr>
          <w:rFonts w:hAnsi="宋体" w:hint="eastAsia"/>
        </w:rPr>
        <w:t>见附录</w:t>
      </w:r>
      <w:r w:rsidRPr="00D5389B">
        <w:rPr>
          <w:rFonts w:hAnsi="宋体" w:hint="eastAsia"/>
        </w:rPr>
        <w:t>B</w:t>
      </w:r>
      <w:r w:rsidRPr="00D5389B">
        <w:rPr>
          <w:rFonts w:hAnsi="宋体" w:hint="eastAsia"/>
        </w:rPr>
        <w:t>。</w:t>
      </w:r>
    </w:p>
    <w:p w:rsidR="0083634F" w:rsidRPr="00D5389B" w:rsidRDefault="00D5389B" w:rsidP="00D5389B">
      <w:pPr>
        <w:pStyle w:val="1"/>
        <w:tabs>
          <w:tab w:val="left" w:pos="425"/>
        </w:tabs>
      </w:pPr>
      <w:bookmarkStart w:id="49" w:name="_Toc101430066"/>
      <w:r w:rsidRPr="00D5389B">
        <w:rPr>
          <w:rFonts w:hint="eastAsia"/>
        </w:rPr>
        <w:t>申请单位应提交的技术资料和试验样机</w:t>
      </w:r>
      <w:bookmarkEnd w:id="49"/>
    </w:p>
    <w:p w:rsidR="00D5389B" w:rsidRDefault="00D5389B" w:rsidP="00D5389B">
      <w:pPr>
        <w:pStyle w:val="2"/>
        <w:rPr>
          <w:bCs w:val="0"/>
          <w:kern w:val="2"/>
        </w:rPr>
      </w:pPr>
      <w:bookmarkStart w:id="50" w:name="_Toc101430067"/>
      <w:r w:rsidRPr="00D5389B">
        <w:rPr>
          <w:rFonts w:hint="eastAsia"/>
          <w:bCs w:val="0"/>
          <w:kern w:val="2"/>
        </w:rPr>
        <w:t>申请单位应提交的技术资料</w:t>
      </w:r>
      <w:bookmarkEnd w:id="50"/>
    </w:p>
    <w:p w:rsidR="00D5389B" w:rsidRPr="006A671D" w:rsidRDefault="00D5389B" w:rsidP="00D5389B">
      <w:pPr>
        <w:pStyle w:val="afc"/>
        <w:ind w:firstLine="480"/>
        <w:rPr>
          <w:rFonts w:hAnsi="宋体"/>
          <w:sz w:val="21"/>
          <w:szCs w:val="21"/>
        </w:rPr>
      </w:pPr>
      <w:r w:rsidRPr="006A671D">
        <w:rPr>
          <w:rFonts w:hint="eastAsia"/>
        </w:rPr>
        <w:t>应提交</w:t>
      </w:r>
      <w:r w:rsidRPr="006A671D">
        <w:rPr>
          <w:rFonts w:hint="eastAsia"/>
        </w:rPr>
        <w:t>JJF 1015</w:t>
      </w:r>
      <w:r w:rsidRPr="006A671D">
        <w:rPr>
          <w:rFonts w:hint="eastAsia"/>
        </w:rPr>
        <w:t>规定的技术资料，其中，关键零部件清单见附录</w:t>
      </w:r>
      <w:r w:rsidRPr="006A671D">
        <w:rPr>
          <w:rFonts w:hint="eastAsia"/>
        </w:rPr>
        <w:t>A</w:t>
      </w:r>
      <w:r w:rsidRPr="006A671D">
        <w:rPr>
          <w:rFonts w:hint="eastAsia"/>
        </w:rPr>
        <w:t>。此外，申请单位应提交包含下列内容的文档：</w:t>
      </w:r>
    </w:p>
    <w:p w:rsidR="00D5389B" w:rsidRPr="006A671D" w:rsidRDefault="00D5389B" w:rsidP="00D5389B">
      <w:pPr>
        <w:pStyle w:val="afc"/>
        <w:ind w:firstLine="480"/>
        <w:rPr>
          <w:rFonts w:hAnsi="宋体"/>
        </w:rPr>
      </w:pPr>
      <w:r w:rsidRPr="006A671D">
        <w:rPr>
          <w:rFonts w:hAnsi="宋体" w:hint="eastAsia"/>
        </w:rPr>
        <w:t>•</w:t>
      </w:r>
      <w:r w:rsidRPr="006A671D">
        <w:rPr>
          <w:rFonts w:hAnsi="宋体"/>
        </w:rPr>
        <w:t xml:space="preserve">  </w:t>
      </w:r>
      <w:r w:rsidRPr="006A671D">
        <w:rPr>
          <w:rFonts w:hAnsi="宋体"/>
        </w:rPr>
        <w:t>型式定义，包括</w:t>
      </w:r>
      <w:r w:rsidRPr="006A671D">
        <w:rPr>
          <w:rFonts w:hAnsi="宋体" w:hint="eastAsia"/>
        </w:rPr>
        <w:t>：</w:t>
      </w:r>
    </w:p>
    <w:p w:rsidR="00D5389B" w:rsidRPr="006A671D" w:rsidRDefault="00D5389B" w:rsidP="00D5389B">
      <w:pPr>
        <w:pStyle w:val="afc"/>
        <w:ind w:firstLine="480"/>
      </w:pPr>
      <w:r w:rsidRPr="006A671D">
        <w:t>——</w:t>
      </w:r>
      <w:r w:rsidRPr="006A671D">
        <w:t>制造商名称或商标、产品型号，</w:t>
      </w:r>
    </w:p>
    <w:p w:rsidR="00D5389B" w:rsidRPr="006A671D" w:rsidRDefault="00D5389B" w:rsidP="00D5389B">
      <w:pPr>
        <w:pStyle w:val="afc"/>
        <w:ind w:firstLine="480"/>
      </w:pPr>
      <w:r w:rsidRPr="006A671D">
        <w:t>——</w:t>
      </w:r>
      <w:r w:rsidRPr="006A671D">
        <w:t>铭牌图片；</w:t>
      </w:r>
    </w:p>
    <w:p w:rsidR="00D5389B" w:rsidRPr="006A671D" w:rsidRDefault="00D5389B" w:rsidP="00D5389B">
      <w:pPr>
        <w:pStyle w:val="afc"/>
        <w:ind w:firstLine="480"/>
      </w:pPr>
      <w:r w:rsidRPr="006A671D">
        <w:t xml:space="preserve">•  </w:t>
      </w:r>
      <w:r w:rsidRPr="006A671D">
        <w:t>仪表的计量特性，包括：</w:t>
      </w:r>
    </w:p>
    <w:p w:rsidR="00D5389B" w:rsidRPr="006A671D" w:rsidRDefault="00D5389B" w:rsidP="00D5389B">
      <w:pPr>
        <w:pStyle w:val="afc"/>
        <w:ind w:firstLine="480"/>
      </w:pPr>
      <w:r w:rsidRPr="006A671D">
        <w:lastRenderedPageBreak/>
        <w:t>——</w:t>
      </w:r>
      <w:r w:rsidRPr="006A671D">
        <w:t>计量原理的描述，</w:t>
      </w:r>
    </w:p>
    <w:p w:rsidR="00D5389B" w:rsidRPr="006A671D" w:rsidRDefault="00D5389B" w:rsidP="00D5389B">
      <w:pPr>
        <w:pStyle w:val="afc"/>
        <w:ind w:firstLine="480"/>
      </w:pPr>
      <w:r w:rsidRPr="006A671D">
        <w:t>——</w:t>
      </w:r>
      <w:r w:rsidRPr="006A671D">
        <w:t>计量参数，如准确度等级和额定工作条件（见</w:t>
      </w:r>
      <w:r w:rsidRPr="006A671D">
        <w:t>6.</w:t>
      </w:r>
      <w:r w:rsidRPr="006A671D">
        <w:rPr>
          <w:rFonts w:hint="eastAsia"/>
        </w:rPr>
        <w:t>1</w:t>
      </w:r>
      <w:r w:rsidRPr="006A671D">
        <w:t>）</w:t>
      </w:r>
      <w:r w:rsidRPr="006A671D">
        <w:rPr>
          <w:rFonts w:hint="eastAsia"/>
        </w:rPr>
        <w:t>，</w:t>
      </w:r>
    </w:p>
    <w:p w:rsidR="00D5389B" w:rsidRPr="006A671D" w:rsidRDefault="00D5389B" w:rsidP="00D5389B">
      <w:pPr>
        <w:pStyle w:val="afc"/>
        <w:ind w:firstLine="480"/>
      </w:pPr>
      <w:r w:rsidRPr="006A671D">
        <w:t>——</w:t>
      </w:r>
      <w:r w:rsidRPr="006A671D">
        <w:t>测试仪表之前</w:t>
      </w:r>
      <w:r w:rsidRPr="006A671D">
        <w:rPr>
          <w:rFonts w:hint="eastAsia"/>
        </w:rPr>
        <w:t>应</w:t>
      </w:r>
      <w:r w:rsidRPr="006A671D">
        <w:t>执行的所有措施；</w:t>
      </w:r>
    </w:p>
    <w:p w:rsidR="00D5389B" w:rsidRPr="006A671D" w:rsidRDefault="00D5389B" w:rsidP="00D5389B">
      <w:pPr>
        <w:pStyle w:val="afc"/>
        <w:ind w:firstLine="480"/>
      </w:pPr>
      <w:r w:rsidRPr="006A671D">
        <w:t xml:space="preserve">•  </w:t>
      </w:r>
      <w:r w:rsidRPr="006A671D">
        <w:t>仪表的技术说明，包括：</w:t>
      </w:r>
    </w:p>
    <w:p w:rsidR="00D5389B" w:rsidRPr="006A671D" w:rsidRDefault="00D5389B" w:rsidP="00D5389B">
      <w:pPr>
        <w:pStyle w:val="afc"/>
        <w:ind w:firstLine="480"/>
        <w:rPr>
          <w:color w:val="auto"/>
        </w:rPr>
      </w:pPr>
      <w:r w:rsidRPr="006A671D">
        <w:rPr>
          <w:color w:val="auto"/>
        </w:rPr>
        <w:t>——</w:t>
      </w:r>
      <w:r w:rsidRPr="006A671D">
        <w:rPr>
          <w:color w:val="auto"/>
        </w:rPr>
        <w:t>功能描述框图，</w:t>
      </w:r>
    </w:p>
    <w:p w:rsidR="00D5389B" w:rsidRPr="006A671D" w:rsidRDefault="00D5389B" w:rsidP="00D5389B">
      <w:pPr>
        <w:pStyle w:val="afc"/>
        <w:ind w:firstLine="480"/>
        <w:rPr>
          <w:color w:val="auto"/>
        </w:rPr>
      </w:pPr>
      <w:r w:rsidRPr="006A671D">
        <w:rPr>
          <w:color w:val="auto"/>
        </w:rPr>
        <w:t>——</w:t>
      </w:r>
      <w:r w:rsidRPr="006A671D">
        <w:rPr>
          <w:color w:val="auto"/>
        </w:rPr>
        <w:t>封印或其它保护手段的描述和位置，</w:t>
      </w:r>
    </w:p>
    <w:p w:rsidR="00D5389B" w:rsidRPr="006A671D" w:rsidRDefault="00D5389B" w:rsidP="00D5389B">
      <w:pPr>
        <w:pStyle w:val="afc"/>
        <w:ind w:firstLine="480"/>
      </w:pPr>
      <w:r w:rsidRPr="006A671D">
        <w:t xml:space="preserve">•  </w:t>
      </w:r>
      <w:r w:rsidRPr="006A671D">
        <w:rPr>
          <w:rFonts w:hint="eastAsia"/>
        </w:rPr>
        <w:t>使用说明书，包括操作说明和安装说明；</w:t>
      </w:r>
    </w:p>
    <w:p w:rsidR="00D5389B" w:rsidRPr="006A671D" w:rsidRDefault="00D5389B" w:rsidP="00D5389B">
      <w:pPr>
        <w:pStyle w:val="afc"/>
        <w:ind w:firstLine="480"/>
      </w:pPr>
      <w:r w:rsidRPr="006A671D">
        <w:t xml:space="preserve">•  </w:t>
      </w:r>
      <w:r w:rsidRPr="006A671D">
        <w:t>重大缺陷检测</w:t>
      </w:r>
      <w:r w:rsidRPr="006A671D">
        <w:rPr>
          <w:rFonts w:hint="eastAsia"/>
        </w:rPr>
        <w:t>功能</w:t>
      </w:r>
      <w:r w:rsidRPr="006A671D">
        <w:t>的描述（如有）</w:t>
      </w:r>
      <w:r w:rsidRPr="006A671D">
        <w:rPr>
          <w:rFonts w:hint="eastAsia"/>
        </w:rPr>
        <w:t>；</w:t>
      </w:r>
    </w:p>
    <w:p w:rsidR="00D5389B" w:rsidRDefault="001A69EC" w:rsidP="001A69EC">
      <w:pPr>
        <w:pStyle w:val="2"/>
        <w:rPr>
          <w:bCs w:val="0"/>
          <w:kern w:val="2"/>
        </w:rPr>
      </w:pPr>
      <w:bookmarkStart w:id="51" w:name="_Toc101430068"/>
      <w:r w:rsidRPr="001A69EC">
        <w:rPr>
          <w:rFonts w:hint="eastAsia"/>
          <w:bCs w:val="0"/>
          <w:kern w:val="2"/>
        </w:rPr>
        <w:t>试验样机</w:t>
      </w:r>
      <w:bookmarkEnd w:id="51"/>
    </w:p>
    <w:p w:rsidR="001A69EC" w:rsidRPr="006A671D" w:rsidRDefault="001A69EC" w:rsidP="001A69EC">
      <w:pPr>
        <w:pStyle w:val="afc"/>
        <w:ind w:firstLine="480"/>
        <w:rPr>
          <w:rFonts w:hAnsi="宋体"/>
          <w:color w:val="auto"/>
        </w:rPr>
      </w:pPr>
      <w:r w:rsidRPr="006A671D">
        <w:rPr>
          <w:rFonts w:hAnsi="宋体"/>
          <w:color w:val="auto"/>
        </w:rPr>
        <w:t>申请单位应按下列原则提供样机。</w:t>
      </w:r>
    </w:p>
    <w:p w:rsidR="001A69EC" w:rsidRPr="006A671D" w:rsidRDefault="001A69EC" w:rsidP="001A69EC">
      <w:pPr>
        <w:pStyle w:val="afc"/>
        <w:ind w:firstLine="480"/>
        <w:rPr>
          <w:rFonts w:hAnsi="宋体"/>
          <w:color w:val="auto"/>
        </w:rPr>
      </w:pPr>
      <w:r w:rsidRPr="006A671D">
        <w:rPr>
          <w:rFonts w:hAnsi="宋体"/>
          <w:color w:val="auto"/>
        </w:rPr>
        <w:t>按单一产品申请的，</w:t>
      </w:r>
      <w:r w:rsidRPr="006A671D">
        <w:rPr>
          <w:rFonts w:hAnsi="宋体" w:hint="eastAsia"/>
          <w:color w:val="auto"/>
        </w:rPr>
        <w:t>原则上</w:t>
      </w:r>
      <w:r w:rsidRPr="006A671D">
        <w:rPr>
          <w:rFonts w:hAnsi="宋体"/>
          <w:color w:val="auto"/>
        </w:rPr>
        <w:t>样机数量为</w:t>
      </w:r>
      <w:r>
        <w:rPr>
          <w:rFonts w:hAnsi="宋体" w:hint="eastAsia"/>
          <w:color w:val="auto"/>
        </w:rPr>
        <w:t>2</w:t>
      </w:r>
      <w:r w:rsidRPr="006A671D">
        <w:rPr>
          <w:rFonts w:hAnsi="宋体"/>
          <w:color w:val="auto"/>
        </w:rPr>
        <w:t>台</w:t>
      </w:r>
      <w:r w:rsidRPr="006A671D">
        <w:rPr>
          <w:rFonts w:hAnsi="宋体" w:hint="eastAsia"/>
          <w:color w:val="auto"/>
        </w:rPr>
        <w:t>，</w:t>
      </w:r>
      <w:r w:rsidRPr="006A671D">
        <w:rPr>
          <w:rFonts w:hAnsi="宋体"/>
          <w:color w:val="auto"/>
        </w:rPr>
        <w:t>承担试验的技术机构</w:t>
      </w:r>
      <w:r w:rsidRPr="006A671D">
        <w:rPr>
          <w:rFonts w:hAnsi="宋体" w:hint="eastAsia"/>
          <w:color w:val="auto"/>
        </w:rPr>
        <w:t>可按照试验项目的特性分类，如计量性能</w:t>
      </w:r>
      <w:r w:rsidR="00823FD5" w:rsidRPr="006A671D">
        <w:rPr>
          <w:rFonts w:hAnsi="宋体" w:hint="eastAsia"/>
          <w:color w:val="auto"/>
        </w:rPr>
        <w:t>、气候环境</w:t>
      </w:r>
      <w:r w:rsidRPr="006A671D">
        <w:rPr>
          <w:rFonts w:hAnsi="宋体" w:hint="eastAsia"/>
          <w:color w:val="auto"/>
        </w:rPr>
        <w:t>和安全性能</w:t>
      </w:r>
      <w:r w:rsidR="00823FD5" w:rsidRPr="006A671D">
        <w:rPr>
          <w:rFonts w:hAnsi="宋体" w:hint="eastAsia"/>
          <w:color w:val="auto"/>
        </w:rPr>
        <w:t>、电磁兼容</w:t>
      </w:r>
      <w:r w:rsidRPr="006A671D">
        <w:rPr>
          <w:rFonts w:hAnsi="宋体" w:hint="eastAsia"/>
          <w:color w:val="auto"/>
        </w:rPr>
        <w:t>，分别对不同样机</w:t>
      </w:r>
      <w:r w:rsidRPr="006A671D">
        <w:rPr>
          <w:rFonts w:hAnsi="宋体"/>
          <w:color w:val="auto"/>
        </w:rPr>
        <w:t>进行</w:t>
      </w:r>
      <w:r w:rsidRPr="006A671D">
        <w:rPr>
          <w:rFonts w:hAnsi="宋体" w:hint="eastAsia"/>
          <w:color w:val="auto"/>
        </w:rPr>
        <w:t>试验，</w:t>
      </w:r>
      <w:r w:rsidRPr="006A671D">
        <w:rPr>
          <w:rFonts w:hAnsi="宋体"/>
          <w:color w:val="auto"/>
        </w:rPr>
        <w:t>以确定其</w:t>
      </w:r>
      <w:r w:rsidRPr="006A671D">
        <w:rPr>
          <w:rFonts w:hAnsi="宋体" w:hint="eastAsia"/>
          <w:color w:val="auto"/>
        </w:rPr>
        <w:t>具体特性</w:t>
      </w:r>
      <w:r w:rsidRPr="006A671D">
        <w:rPr>
          <w:rFonts w:hAnsi="宋体"/>
          <w:color w:val="auto"/>
        </w:rPr>
        <w:t>，并证明其符合本</w:t>
      </w:r>
      <w:r w:rsidRPr="006A671D">
        <w:rPr>
          <w:rFonts w:hAnsi="宋体" w:hint="eastAsia"/>
          <w:color w:val="auto"/>
        </w:rPr>
        <w:t>系列大纲</w:t>
      </w:r>
      <w:r w:rsidRPr="006A671D">
        <w:rPr>
          <w:rFonts w:hAnsi="宋体"/>
          <w:color w:val="auto"/>
        </w:rPr>
        <w:t>的要求</w:t>
      </w:r>
      <w:r w:rsidRPr="006A671D">
        <w:rPr>
          <w:rFonts w:hAnsi="宋体" w:hint="eastAsia"/>
          <w:color w:val="auto"/>
        </w:rPr>
        <w:t>；如有必要，</w:t>
      </w:r>
      <w:r w:rsidRPr="006A671D">
        <w:rPr>
          <w:rFonts w:hAnsi="宋体"/>
          <w:color w:val="auto"/>
        </w:rPr>
        <w:t>承担试验的技术机构</w:t>
      </w:r>
      <w:r w:rsidRPr="006A671D">
        <w:rPr>
          <w:rFonts w:hAnsi="宋体" w:hint="eastAsia"/>
          <w:color w:val="auto"/>
        </w:rPr>
        <w:t>也可对没有关联或关联较小的试验项目，要求申请单位提供额外的样机进行试验。</w:t>
      </w:r>
    </w:p>
    <w:p w:rsidR="001A69EC" w:rsidRPr="001A69EC" w:rsidRDefault="001A69EC" w:rsidP="001A69EC">
      <w:pPr>
        <w:pStyle w:val="afc"/>
        <w:ind w:firstLine="480"/>
        <w:rPr>
          <w:rFonts w:hAnsi="宋体"/>
          <w:color w:val="auto"/>
        </w:rPr>
      </w:pPr>
      <w:r w:rsidRPr="006A671D">
        <w:rPr>
          <w:rFonts w:hAnsi="宋体"/>
          <w:color w:val="auto"/>
        </w:rPr>
        <w:t>按系列产品申请的，应提供所申请系列的所有规格的样机，由承担试验的技术机构根据申请单位提供的技术资料抽取该系列中有代表性的规格</w:t>
      </w:r>
      <w:r w:rsidRPr="006A671D">
        <w:rPr>
          <w:rFonts w:hAnsi="宋体" w:hint="eastAsia"/>
          <w:color w:val="auto"/>
        </w:rPr>
        <w:t>的</w:t>
      </w:r>
      <w:r w:rsidRPr="006A671D">
        <w:rPr>
          <w:rFonts w:hAnsi="宋体"/>
          <w:color w:val="auto"/>
        </w:rPr>
        <w:t>样机进行试验，每种代表性规格的样机数量</w:t>
      </w:r>
      <w:r w:rsidRPr="006A671D">
        <w:rPr>
          <w:rFonts w:hAnsi="宋体" w:hint="eastAsia"/>
          <w:color w:val="auto"/>
        </w:rPr>
        <w:t>基本按照</w:t>
      </w:r>
      <w:r w:rsidRPr="006A671D">
        <w:rPr>
          <w:rFonts w:hAnsi="宋体"/>
          <w:color w:val="auto"/>
        </w:rPr>
        <w:t>单一产品的原则执行</w:t>
      </w:r>
      <w:r w:rsidRPr="006A671D">
        <w:rPr>
          <w:rFonts w:hAnsi="宋体" w:hint="eastAsia"/>
          <w:color w:val="auto"/>
        </w:rPr>
        <w:t>。对于各规格样机的试验结果预期一致或呈现明显严酷水平排列的某些试验项目，</w:t>
      </w:r>
      <w:r w:rsidRPr="006A671D">
        <w:rPr>
          <w:rFonts w:hAnsi="宋体"/>
          <w:color w:val="auto"/>
        </w:rPr>
        <w:t>承担试验的技术机构</w:t>
      </w:r>
      <w:r w:rsidRPr="006A671D">
        <w:rPr>
          <w:rFonts w:hAnsi="宋体" w:hint="eastAsia"/>
          <w:color w:val="auto"/>
        </w:rPr>
        <w:t>可仅对某一规格或预期出现最严酷结果的规格的试验样机开展试验。</w:t>
      </w:r>
    </w:p>
    <w:p w:rsidR="0083634F" w:rsidRDefault="001A69EC" w:rsidP="001A69EC">
      <w:pPr>
        <w:pStyle w:val="1"/>
        <w:rPr>
          <w:rFonts w:hAnsi="黑体"/>
        </w:rPr>
      </w:pPr>
      <w:bookmarkStart w:id="52" w:name="_Toc101430069"/>
      <w:r w:rsidRPr="001A69EC">
        <w:rPr>
          <w:rFonts w:hAnsi="黑体" w:hint="eastAsia"/>
          <w:color w:val="auto"/>
        </w:rPr>
        <w:t>型式评价的条件和方法</w:t>
      </w:r>
      <w:bookmarkEnd w:id="52"/>
    </w:p>
    <w:p w:rsidR="0083634F" w:rsidRDefault="001A69EC" w:rsidP="001A69EC">
      <w:pPr>
        <w:pStyle w:val="2"/>
      </w:pPr>
      <w:bookmarkStart w:id="53" w:name="_Toc101430070"/>
      <w:r w:rsidRPr="001A69EC">
        <w:rPr>
          <w:rFonts w:hint="eastAsia"/>
          <w:bCs w:val="0"/>
          <w:kern w:val="2"/>
        </w:rPr>
        <w:t>通用要求</w:t>
      </w:r>
      <w:bookmarkEnd w:id="53"/>
    </w:p>
    <w:p w:rsidR="001A69EC" w:rsidRPr="009D0D5F" w:rsidRDefault="001A69EC" w:rsidP="009D0D5F">
      <w:pPr>
        <w:spacing w:line="360" w:lineRule="auto"/>
        <w:outlineLvl w:val="2"/>
        <w:rPr>
          <w:sz w:val="24"/>
        </w:rPr>
      </w:pPr>
      <w:bookmarkStart w:id="54" w:name="_Toc529450312"/>
      <w:r w:rsidRPr="009D0D5F">
        <w:rPr>
          <w:rFonts w:hint="eastAsia"/>
          <w:sz w:val="24"/>
        </w:rPr>
        <w:t>9</w:t>
      </w:r>
      <w:r w:rsidRPr="009D0D5F">
        <w:rPr>
          <w:sz w:val="24"/>
        </w:rPr>
        <w:t>.</w:t>
      </w:r>
      <w:r w:rsidRPr="009D0D5F">
        <w:rPr>
          <w:rFonts w:hint="eastAsia"/>
          <w:sz w:val="24"/>
        </w:rPr>
        <w:t>1.1</w:t>
      </w:r>
      <w:r w:rsidRPr="009D0D5F">
        <w:rPr>
          <w:rFonts w:hint="eastAsia"/>
          <w:sz w:val="24"/>
        </w:rPr>
        <w:t>通用程序</w:t>
      </w:r>
      <w:bookmarkEnd w:id="54"/>
    </w:p>
    <w:p w:rsidR="001A69EC" w:rsidRPr="006A671D" w:rsidRDefault="001A69EC" w:rsidP="001A69EC">
      <w:pPr>
        <w:pStyle w:val="afc"/>
        <w:ind w:firstLine="480"/>
        <w:rPr>
          <w:rFonts w:hAnsi="宋体"/>
        </w:rPr>
      </w:pPr>
      <w:r w:rsidRPr="006A671D">
        <w:rPr>
          <w:rFonts w:hAnsi="宋体" w:hint="eastAsia"/>
        </w:rPr>
        <w:t>型式评价的项目包</w:t>
      </w:r>
      <w:r w:rsidRPr="006A671D">
        <w:rPr>
          <w:rFonts w:hAnsi="宋体" w:hint="eastAsia"/>
          <w:color w:val="auto"/>
        </w:rPr>
        <w:t>括检查项目和</w:t>
      </w:r>
      <w:r w:rsidRPr="006A671D">
        <w:rPr>
          <w:rFonts w:hAnsi="宋体" w:hint="eastAsia"/>
        </w:rPr>
        <w:t>试验项目。</w:t>
      </w:r>
    </w:p>
    <w:p w:rsidR="001A69EC" w:rsidRPr="006A671D" w:rsidRDefault="001A69EC" w:rsidP="001A69EC">
      <w:pPr>
        <w:pStyle w:val="afc"/>
        <w:ind w:firstLine="480"/>
        <w:rPr>
          <w:rFonts w:hAnsi="宋体"/>
          <w:color w:val="auto"/>
        </w:rPr>
      </w:pPr>
      <w:r w:rsidRPr="006A671D">
        <w:rPr>
          <w:rFonts w:hAnsi="宋体" w:hint="eastAsia"/>
          <w:color w:val="auto"/>
        </w:rPr>
        <w:t>应完成以下检查项目：</w:t>
      </w:r>
    </w:p>
    <w:p w:rsidR="001A69EC" w:rsidRPr="006A671D" w:rsidRDefault="001A69EC" w:rsidP="001A69EC">
      <w:pPr>
        <w:pStyle w:val="afc"/>
        <w:ind w:firstLine="480"/>
        <w:rPr>
          <w:rFonts w:hAnsi="宋体"/>
          <w:color w:val="auto"/>
        </w:rPr>
      </w:pPr>
      <w:r w:rsidRPr="006A671D">
        <w:rPr>
          <w:color w:val="auto"/>
        </w:rPr>
        <w:t>——</w:t>
      </w:r>
      <w:r w:rsidRPr="006A671D">
        <w:rPr>
          <w:rFonts w:hAnsi="宋体" w:hint="eastAsia"/>
          <w:color w:val="auto"/>
        </w:rPr>
        <w:t>检查仪表的计量单位、准确度等级、计量法制标志和计量器具标识、结构设计、安装，应符合第</w:t>
      </w:r>
      <w:r w:rsidRPr="006A671D">
        <w:rPr>
          <w:rFonts w:hAnsi="宋体" w:hint="eastAsia"/>
          <w:color w:val="auto"/>
        </w:rPr>
        <w:t>5</w:t>
      </w:r>
      <w:r w:rsidRPr="006A671D">
        <w:rPr>
          <w:rFonts w:hAnsi="宋体" w:hint="eastAsia"/>
          <w:color w:val="auto"/>
        </w:rPr>
        <w:t>章的要求。</w:t>
      </w:r>
    </w:p>
    <w:p w:rsidR="001A69EC" w:rsidRPr="006A671D" w:rsidRDefault="001A69EC" w:rsidP="001A69EC">
      <w:pPr>
        <w:pStyle w:val="afc"/>
        <w:ind w:firstLine="480"/>
        <w:rPr>
          <w:rFonts w:hAnsi="宋体"/>
          <w:color w:val="auto"/>
        </w:rPr>
      </w:pPr>
      <w:r w:rsidRPr="006A671D">
        <w:rPr>
          <w:color w:val="auto"/>
        </w:rPr>
        <w:t>——</w:t>
      </w:r>
      <w:r w:rsidRPr="006A671D">
        <w:rPr>
          <w:rFonts w:hAnsi="宋体" w:hint="eastAsia"/>
          <w:color w:val="auto"/>
        </w:rPr>
        <w:t>检查仪表的标识及文件，应符合表</w:t>
      </w:r>
      <w:r w:rsidR="00EE0D57">
        <w:rPr>
          <w:rFonts w:hAnsi="宋体" w:hint="eastAsia"/>
          <w:color w:val="auto"/>
        </w:rPr>
        <w:t>5.3</w:t>
      </w:r>
      <w:r w:rsidR="00EE0D57">
        <w:rPr>
          <w:rFonts w:hAnsi="宋体" w:hint="eastAsia"/>
          <w:color w:val="auto"/>
        </w:rPr>
        <w:t>、</w:t>
      </w:r>
      <w:r w:rsidR="00EE0D57" w:rsidRPr="006A671D">
        <w:rPr>
          <w:rFonts w:hAnsi="宋体" w:hint="eastAsia"/>
          <w:color w:val="auto"/>
        </w:rPr>
        <w:t>8.1</w:t>
      </w:r>
      <w:r w:rsidRPr="006A671D">
        <w:rPr>
          <w:rFonts w:hAnsi="宋体" w:hint="eastAsia"/>
          <w:color w:val="auto"/>
        </w:rPr>
        <w:t>及</w:t>
      </w:r>
      <w:r w:rsidR="00EE0D57">
        <w:rPr>
          <w:rFonts w:hAnsi="宋体" w:hint="eastAsia"/>
          <w:color w:val="auto"/>
        </w:rPr>
        <w:t>2</w:t>
      </w:r>
      <w:r w:rsidRPr="006A671D">
        <w:rPr>
          <w:rFonts w:hAnsi="宋体" w:hint="eastAsia"/>
          <w:color w:val="auto"/>
        </w:rPr>
        <w:t>的要求。</w:t>
      </w:r>
    </w:p>
    <w:p w:rsidR="001A69EC" w:rsidRPr="006A671D" w:rsidRDefault="001A69EC" w:rsidP="001A69EC">
      <w:pPr>
        <w:pStyle w:val="afc"/>
        <w:ind w:firstLine="480"/>
        <w:rPr>
          <w:rFonts w:hAnsi="宋体"/>
          <w:color w:val="auto"/>
        </w:rPr>
      </w:pPr>
      <w:r w:rsidRPr="006A671D">
        <w:rPr>
          <w:color w:val="auto"/>
        </w:rPr>
        <w:t>——</w:t>
      </w:r>
      <w:r w:rsidRPr="006A671D">
        <w:rPr>
          <w:rFonts w:hAnsi="宋体" w:hint="eastAsia"/>
          <w:color w:val="auto"/>
        </w:rPr>
        <w:t>检查仪表的测量值的显示及测试输出，应符合</w:t>
      </w:r>
      <w:r w:rsidRPr="006A671D">
        <w:rPr>
          <w:rFonts w:hAnsi="宋体" w:hint="eastAsia"/>
          <w:color w:val="auto"/>
        </w:rPr>
        <w:t>6.</w:t>
      </w:r>
      <w:r w:rsidR="007D1C51">
        <w:rPr>
          <w:rFonts w:hAnsi="宋体" w:hint="eastAsia"/>
          <w:color w:val="auto"/>
        </w:rPr>
        <w:t>3</w:t>
      </w:r>
      <w:r w:rsidRPr="006A671D">
        <w:rPr>
          <w:rFonts w:hAnsi="宋体" w:hint="eastAsia"/>
          <w:color w:val="auto"/>
        </w:rPr>
        <w:t>的要求。</w:t>
      </w:r>
    </w:p>
    <w:p w:rsidR="001A69EC" w:rsidRPr="006A671D" w:rsidRDefault="001A69EC" w:rsidP="001A69EC">
      <w:pPr>
        <w:pStyle w:val="afc"/>
        <w:ind w:firstLine="480"/>
        <w:rPr>
          <w:rFonts w:hAnsi="宋体"/>
        </w:rPr>
      </w:pPr>
      <w:r w:rsidRPr="006A671D">
        <w:rPr>
          <w:rFonts w:hAnsi="宋体" w:hint="eastAsia"/>
        </w:rPr>
        <w:t>在进行试验项目时，总体应按下列程序进行：</w:t>
      </w:r>
    </w:p>
    <w:p w:rsidR="001A69EC" w:rsidRPr="006A671D" w:rsidRDefault="001A69EC" w:rsidP="001A69EC">
      <w:pPr>
        <w:pStyle w:val="afc"/>
        <w:ind w:firstLine="480"/>
        <w:rPr>
          <w:rFonts w:hAnsi="宋体"/>
        </w:rPr>
      </w:pPr>
      <w:r w:rsidRPr="006A671D">
        <w:rPr>
          <w:color w:val="auto"/>
        </w:rPr>
        <w:t>——</w:t>
      </w:r>
      <w:r w:rsidRPr="006A671D">
        <w:rPr>
          <w:rFonts w:hAnsi="宋体"/>
        </w:rPr>
        <w:t>第一个</w:t>
      </w:r>
      <w:r w:rsidRPr="006A671D">
        <w:rPr>
          <w:rFonts w:hAnsi="宋体" w:hint="eastAsia"/>
        </w:rPr>
        <w:t>试验</w:t>
      </w:r>
      <w:r w:rsidRPr="006A671D">
        <w:rPr>
          <w:rFonts w:hAnsi="宋体"/>
        </w:rPr>
        <w:t>项目应为</w:t>
      </w:r>
      <w:r w:rsidRPr="006A671D">
        <w:rPr>
          <w:rFonts w:hAnsi="宋体" w:hint="eastAsia"/>
        </w:rPr>
        <w:t>确定仪表的</w:t>
      </w:r>
      <w:r w:rsidRPr="006A671D">
        <w:rPr>
          <w:rFonts w:hAnsi="宋体"/>
        </w:rPr>
        <w:t>初始</w:t>
      </w:r>
      <w:r w:rsidRPr="006A671D">
        <w:rPr>
          <w:rFonts w:hAnsi="宋体" w:hint="eastAsia"/>
        </w:rPr>
        <w:t>固有</w:t>
      </w:r>
      <w:r w:rsidRPr="006A671D">
        <w:rPr>
          <w:rFonts w:hAnsi="宋体"/>
        </w:rPr>
        <w:t>误差。</w:t>
      </w:r>
    </w:p>
    <w:p w:rsidR="001A69EC" w:rsidRPr="006A671D" w:rsidRDefault="001A69EC" w:rsidP="001A69EC">
      <w:pPr>
        <w:pStyle w:val="afc"/>
        <w:ind w:firstLine="480"/>
        <w:rPr>
          <w:rFonts w:hAnsi="宋体"/>
        </w:rPr>
      </w:pPr>
      <w:bookmarkStart w:id="55" w:name="_Hlk495589949"/>
      <w:r w:rsidRPr="006A671D">
        <w:rPr>
          <w:color w:val="auto"/>
        </w:rPr>
        <w:t>——</w:t>
      </w:r>
      <w:r w:rsidRPr="006A671D">
        <w:rPr>
          <w:rFonts w:hAnsi="宋体"/>
        </w:rPr>
        <w:t>在开始</w:t>
      </w:r>
      <w:r w:rsidRPr="006A671D">
        <w:rPr>
          <w:rFonts w:hAnsi="宋体" w:hint="eastAsia"/>
        </w:rPr>
        <w:t>任</w:t>
      </w:r>
      <w:r w:rsidRPr="006A671D">
        <w:rPr>
          <w:rFonts w:hAnsi="宋体"/>
        </w:rPr>
        <w:t>一试验</w:t>
      </w:r>
      <w:r w:rsidRPr="006A671D">
        <w:rPr>
          <w:rFonts w:hAnsi="宋体" w:hint="eastAsia"/>
        </w:rPr>
        <w:t>前</w:t>
      </w:r>
      <w:r w:rsidRPr="006A671D">
        <w:rPr>
          <w:rFonts w:hAnsi="宋体"/>
        </w:rPr>
        <w:t>，</w:t>
      </w:r>
      <w:r w:rsidRPr="006A671D">
        <w:rPr>
          <w:rFonts w:hAnsi="宋体" w:hint="eastAsia"/>
        </w:rPr>
        <w:t>应允许</w:t>
      </w:r>
      <w:r w:rsidRPr="006A671D">
        <w:rPr>
          <w:rFonts w:hAnsi="宋体"/>
        </w:rPr>
        <w:t>仪表</w:t>
      </w:r>
      <w:r w:rsidRPr="006A671D">
        <w:rPr>
          <w:rFonts w:hAnsi="宋体" w:hint="eastAsia"/>
        </w:rPr>
        <w:t>施</w:t>
      </w:r>
      <w:r w:rsidRPr="006A671D">
        <w:rPr>
          <w:rFonts w:hAnsi="宋体"/>
        </w:rPr>
        <w:t>加电压</w:t>
      </w:r>
      <w:r w:rsidRPr="006A671D">
        <w:rPr>
          <w:rFonts w:hAnsi="宋体" w:hint="eastAsia"/>
        </w:rPr>
        <w:t>达到</w:t>
      </w:r>
      <w:r w:rsidRPr="006A671D">
        <w:rPr>
          <w:rFonts w:hAnsi="宋体"/>
        </w:rPr>
        <w:t>稳定</w:t>
      </w:r>
      <w:r w:rsidRPr="006A671D">
        <w:rPr>
          <w:rFonts w:hAnsi="宋体" w:hint="eastAsia"/>
        </w:rPr>
        <w:t>状态</w:t>
      </w:r>
      <w:r w:rsidRPr="006A671D">
        <w:rPr>
          <w:rFonts w:hAnsi="宋体"/>
        </w:rPr>
        <w:t>。</w:t>
      </w:r>
    </w:p>
    <w:bookmarkEnd w:id="55"/>
    <w:p w:rsidR="001A69EC" w:rsidRPr="006A671D" w:rsidRDefault="001A69EC" w:rsidP="001A69EC">
      <w:pPr>
        <w:pStyle w:val="afc"/>
        <w:ind w:firstLine="480"/>
        <w:rPr>
          <w:rFonts w:hAnsi="宋体"/>
          <w:color w:val="auto"/>
        </w:rPr>
      </w:pPr>
      <w:r w:rsidRPr="006A671D">
        <w:rPr>
          <w:color w:val="auto"/>
        </w:rPr>
        <w:t>——</w:t>
      </w:r>
      <w:r w:rsidRPr="006A671D">
        <w:rPr>
          <w:rFonts w:hAnsi="宋体"/>
          <w:color w:val="auto"/>
        </w:rPr>
        <w:t>在</w:t>
      </w:r>
      <w:r w:rsidRPr="006A671D">
        <w:rPr>
          <w:rFonts w:hAnsi="宋体" w:hint="eastAsia"/>
          <w:color w:val="auto"/>
        </w:rPr>
        <w:t>进行</w:t>
      </w:r>
      <w:r w:rsidRPr="006A671D">
        <w:rPr>
          <w:rFonts w:hAnsi="宋体"/>
          <w:color w:val="auto"/>
        </w:rPr>
        <w:t>影响量试验、干扰试验</w:t>
      </w:r>
      <w:r w:rsidRPr="006A671D">
        <w:rPr>
          <w:rFonts w:hAnsi="宋体" w:hint="eastAsia"/>
          <w:color w:val="auto"/>
        </w:rPr>
        <w:t>之前，应测定仪表的固有</w:t>
      </w:r>
      <w:r w:rsidRPr="006A671D">
        <w:rPr>
          <w:rFonts w:hAnsi="宋体"/>
          <w:color w:val="auto"/>
        </w:rPr>
        <w:t>误差</w:t>
      </w:r>
      <w:r w:rsidRPr="006A671D">
        <w:rPr>
          <w:rFonts w:hAnsi="宋体" w:hint="eastAsia"/>
          <w:color w:val="auto"/>
        </w:rPr>
        <w:t>。</w:t>
      </w:r>
    </w:p>
    <w:p w:rsidR="001A69EC" w:rsidRPr="006A671D" w:rsidRDefault="001A69EC" w:rsidP="001A69EC">
      <w:pPr>
        <w:pStyle w:val="afc"/>
        <w:ind w:firstLine="480"/>
        <w:rPr>
          <w:rFonts w:hAnsi="宋体"/>
        </w:rPr>
      </w:pPr>
      <w:r w:rsidRPr="006A671D">
        <w:rPr>
          <w:rFonts w:hAnsi="宋体" w:hint="eastAsia"/>
        </w:rPr>
        <w:t>除此之外本大纲没有规定试验的先后顺序。</w:t>
      </w:r>
    </w:p>
    <w:p w:rsidR="001A69EC" w:rsidRPr="006A671D" w:rsidRDefault="001A69EC" w:rsidP="001A69EC">
      <w:pPr>
        <w:pStyle w:val="afc"/>
        <w:ind w:firstLine="480"/>
        <w:rPr>
          <w:rFonts w:hAnsi="宋体"/>
        </w:rPr>
      </w:pPr>
      <w:r w:rsidRPr="006A671D">
        <w:rPr>
          <w:rFonts w:hAnsi="宋体"/>
        </w:rPr>
        <w:lastRenderedPageBreak/>
        <w:t>脉冲输出</w:t>
      </w:r>
      <w:r w:rsidRPr="006A671D">
        <w:rPr>
          <w:rFonts w:hAnsi="宋体" w:hint="eastAsia"/>
        </w:rPr>
        <w:t>可用于</w:t>
      </w:r>
      <w:r w:rsidRPr="006A671D">
        <w:rPr>
          <w:rFonts w:hAnsi="宋体"/>
        </w:rPr>
        <w:t>准确度试验，</w:t>
      </w:r>
      <w:r w:rsidRPr="006A671D">
        <w:rPr>
          <w:rFonts w:hAnsi="宋体" w:hint="eastAsia"/>
        </w:rPr>
        <w:t>此时</w:t>
      </w:r>
      <w:r w:rsidRPr="006A671D">
        <w:rPr>
          <w:rFonts w:hAnsi="宋体"/>
        </w:rPr>
        <w:t>必须进行</w:t>
      </w:r>
      <w:r w:rsidRPr="006A671D">
        <w:rPr>
          <w:rFonts w:hAnsi="宋体" w:hint="eastAsia"/>
        </w:rPr>
        <w:t>试验来确保总寄存器</w:t>
      </w:r>
      <w:r w:rsidR="004878C0">
        <w:rPr>
          <w:rFonts w:hAnsi="宋体" w:hint="eastAsia"/>
        </w:rPr>
        <w:t>读数</w:t>
      </w:r>
      <w:r w:rsidRPr="006A671D">
        <w:rPr>
          <w:rFonts w:hAnsi="宋体"/>
        </w:rPr>
        <w:t>和测试输出之间关系</w:t>
      </w:r>
      <w:r w:rsidRPr="006A671D">
        <w:rPr>
          <w:rFonts w:hAnsi="宋体" w:hint="eastAsia"/>
        </w:rPr>
        <w:t>满足制造商的规定</w:t>
      </w:r>
      <w:r w:rsidRPr="006A671D">
        <w:rPr>
          <w:rFonts w:hAnsi="宋体"/>
        </w:rPr>
        <w:t>。</w:t>
      </w:r>
    </w:p>
    <w:p w:rsidR="00323D94" w:rsidRPr="009D0D5F" w:rsidRDefault="00323D94"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1.2</w:t>
      </w:r>
      <w:r w:rsidRPr="009D0D5F">
        <w:rPr>
          <w:sz w:val="24"/>
        </w:rPr>
        <w:t xml:space="preserve"> </w:t>
      </w:r>
      <w:r w:rsidRPr="009D0D5F">
        <w:rPr>
          <w:rFonts w:hint="eastAsia"/>
          <w:sz w:val="24"/>
        </w:rPr>
        <w:t>通用试验条件</w:t>
      </w:r>
    </w:p>
    <w:p w:rsidR="00323D94" w:rsidRPr="006A671D" w:rsidRDefault="00323D94" w:rsidP="00323D94">
      <w:pPr>
        <w:pStyle w:val="afc"/>
        <w:ind w:firstLine="480"/>
        <w:rPr>
          <w:rFonts w:hAnsi="宋体"/>
        </w:rPr>
      </w:pPr>
      <w:r w:rsidRPr="006A671D">
        <w:rPr>
          <w:rFonts w:hAnsi="宋体" w:hint="eastAsia"/>
        </w:rPr>
        <w:t>试验的参比条件见表</w:t>
      </w:r>
      <w:r>
        <w:rPr>
          <w:rFonts w:hAnsi="宋体" w:hint="eastAsia"/>
        </w:rPr>
        <w:t>1</w:t>
      </w:r>
      <w:r w:rsidR="000D74BB">
        <w:rPr>
          <w:rFonts w:hAnsi="宋体" w:hint="eastAsia"/>
        </w:rPr>
        <w:t>7</w:t>
      </w:r>
      <w:r w:rsidRPr="006A671D">
        <w:rPr>
          <w:rFonts w:hAnsi="宋体" w:hint="eastAsia"/>
        </w:rPr>
        <w:t>。</w:t>
      </w:r>
    </w:p>
    <w:p w:rsidR="00323D94" w:rsidRPr="006A671D" w:rsidRDefault="00323D94" w:rsidP="00323D94">
      <w:pPr>
        <w:pStyle w:val="afc"/>
        <w:ind w:firstLine="480"/>
        <w:rPr>
          <w:rFonts w:hAnsi="宋体"/>
        </w:rPr>
      </w:pPr>
      <w:r w:rsidRPr="006A671D">
        <w:rPr>
          <w:rFonts w:hAnsi="宋体"/>
        </w:rPr>
        <w:t>试验的负载条件</w:t>
      </w:r>
      <w:r w:rsidRPr="006A671D">
        <w:rPr>
          <w:rFonts w:hAnsi="宋体" w:hint="eastAsia"/>
        </w:rPr>
        <w:t>见表</w:t>
      </w:r>
      <w:r>
        <w:rPr>
          <w:rFonts w:hAnsi="宋体" w:hint="eastAsia"/>
        </w:rPr>
        <w:t>1</w:t>
      </w:r>
      <w:r w:rsidR="000D74BB">
        <w:rPr>
          <w:rFonts w:hAnsi="宋体" w:hint="eastAsia"/>
        </w:rPr>
        <w:t>8</w:t>
      </w:r>
      <w:r w:rsidRPr="006A671D">
        <w:rPr>
          <w:rFonts w:hAnsi="宋体" w:hint="eastAsia"/>
        </w:rPr>
        <w:t>。</w:t>
      </w:r>
    </w:p>
    <w:p w:rsidR="00323D94" w:rsidRPr="006A671D" w:rsidRDefault="00323D94" w:rsidP="00323D94">
      <w:pPr>
        <w:pStyle w:val="afc"/>
        <w:ind w:firstLineChars="0" w:firstLine="0"/>
        <w:jc w:val="center"/>
      </w:pPr>
      <w:r w:rsidRPr="006A671D">
        <w:t>表</w:t>
      </w:r>
      <w:r>
        <w:rPr>
          <w:rFonts w:hint="eastAsia"/>
        </w:rPr>
        <w:t>1</w:t>
      </w:r>
      <w:r w:rsidR="000D74BB">
        <w:rPr>
          <w:rFonts w:hint="eastAsia"/>
        </w:rPr>
        <w:t>7</w:t>
      </w:r>
      <w:r w:rsidRPr="006A671D">
        <w:t xml:space="preserve"> </w:t>
      </w:r>
      <w:r w:rsidRPr="006A671D">
        <w:t>参比条件及其允差</w:t>
      </w:r>
    </w:p>
    <w:tbl>
      <w:tblPr>
        <w:tblW w:w="5000" w:type="pct"/>
        <w:tblCellMar>
          <w:left w:w="0" w:type="dxa"/>
          <w:right w:w="0" w:type="dxa"/>
        </w:tblCellMar>
        <w:tblLook w:val="0000" w:firstRow="0" w:lastRow="0" w:firstColumn="0" w:lastColumn="0" w:noHBand="0" w:noVBand="0"/>
      </w:tblPr>
      <w:tblGrid>
        <w:gridCol w:w="4038"/>
        <w:gridCol w:w="3122"/>
        <w:gridCol w:w="2204"/>
      </w:tblGrid>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81" w:left="170"/>
              <w:jc w:val="center"/>
              <w:rPr>
                <w:kern w:val="0"/>
                <w:szCs w:val="21"/>
              </w:rPr>
            </w:pPr>
            <w:r w:rsidRPr="006A671D">
              <w:rPr>
                <w:rFonts w:hAnsi="宋体"/>
                <w:bCs/>
                <w:spacing w:val="1"/>
                <w:kern w:val="0"/>
                <w:szCs w:val="21"/>
              </w:rPr>
              <w:t>量值</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jc w:val="center"/>
              <w:rPr>
                <w:kern w:val="0"/>
                <w:szCs w:val="21"/>
              </w:rPr>
            </w:pPr>
            <w:r w:rsidRPr="006A671D">
              <w:rPr>
                <w:rFonts w:hAnsi="宋体"/>
                <w:bCs/>
                <w:spacing w:val="-1"/>
                <w:kern w:val="0"/>
                <w:szCs w:val="21"/>
              </w:rPr>
              <w:t>参比条件</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jc w:val="center"/>
              <w:rPr>
                <w:kern w:val="0"/>
                <w:szCs w:val="21"/>
              </w:rPr>
            </w:pPr>
            <w:r w:rsidRPr="006A671D">
              <w:rPr>
                <w:rFonts w:hAnsi="宋体"/>
                <w:bCs/>
                <w:spacing w:val="-1"/>
                <w:kern w:val="0"/>
                <w:szCs w:val="21"/>
              </w:rPr>
              <w:t>允差</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spacing w:val="1"/>
                <w:kern w:val="0"/>
                <w:szCs w:val="21"/>
              </w:rPr>
            </w:pPr>
            <w:r w:rsidRPr="006A671D">
              <w:rPr>
                <w:spacing w:val="1"/>
                <w:kern w:val="0"/>
                <w:szCs w:val="21"/>
              </w:rPr>
              <w:t>环境温度</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kern w:val="0"/>
                <w:szCs w:val="21"/>
              </w:rPr>
            </w:pPr>
            <w:r w:rsidRPr="006A671D">
              <w:rPr>
                <w:rFonts w:hint="eastAsia"/>
                <w:kern w:val="0"/>
                <w:szCs w:val="21"/>
              </w:rPr>
              <w:t>参比温度</w:t>
            </w:r>
            <w:r w:rsidRPr="006A671D">
              <w:rPr>
                <w:kern w:val="0"/>
                <w:szCs w:val="21"/>
                <w:vertAlign w:val="superscript"/>
              </w:rPr>
              <w:t>(1)</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kern w:val="0"/>
                <w:szCs w:val="21"/>
              </w:rPr>
              <w:t>±</w:t>
            </w:r>
            <w:r w:rsidRPr="006A671D">
              <w:rPr>
                <w:spacing w:val="1"/>
                <w:kern w:val="0"/>
                <w:szCs w:val="21"/>
              </w:rPr>
              <w:t xml:space="preserve"> </w:t>
            </w:r>
            <w:r w:rsidRPr="006A671D">
              <w:rPr>
                <w:kern w:val="0"/>
                <w:szCs w:val="21"/>
              </w:rPr>
              <w:t>2</w:t>
            </w:r>
            <w:r w:rsidRPr="006A671D">
              <w:rPr>
                <w:rFonts w:hAnsi="宋体"/>
                <w:spacing w:val="1"/>
                <w:kern w:val="0"/>
                <w:szCs w:val="21"/>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hint="eastAsia"/>
                <w:spacing w:val="1"/>
                <w:kern w:val="0"/>
                <w:szCs w:val="21"/>
              </w:rPr>
              <w:t>环境相对湿度</w:t>
            </w:r>
            <w:r w:rsidRPr="006A671D">
              <w:rPr>
                <w:kern w:val="0"/>
                <w:szCs w:val="21"/>
                <w:vertAlign w:val="superscript"/>
              </w:rPr>
              <w:t>(2)</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hint="eastAsia"/>
                <w:spacing w:val="1"/>
                <w:kern w:val="0"/>
                <w:szCs w:val="21"/>
              </w:rPr>
              <w:t>45% ~ 75%</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hint="eastAsia"/>
                <w:spacing w:val="1"/>
                <w:kern w:val="0"/>
                <w:szCs w:val="21"/>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hint="eastAsia"/>
                <w:spacing w:val="1"/>
                <w:kern w:val="0"/>
                <w:szCs w:val="21"/>
              </w:rPr>
              <w:t>大气压</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spacing w:val="1"/>
                <w:kern w:val="0"/>
                <w:szCs w:val="21"/>
              </w:rPr>
              <w:t>86 kPa</w:t>
            </w:r>
            <w:r w:rsidRPr="006A671D">
              <w:rPr>
                <w:rFonts w:hAnsi="宋体" w:hint="eastAsia"/>
                <w:spacing w:val="1"/>
                <w:kern w:val="0"/>
                <w:szCs w:val="21"/>
              </w:rPr>
              <w:t xml:space="preserve"> ~ </w:t>
            </w:r>
            <w:r w:rsidRPr="006A671D">
              <w:rPr>
                <w:rFonts w:hAnsi="宋体"/>
                <w:spacing w:val="1"/>
                <w:kern w:val="0"/>
                <w:szCs w:val="21"/>
              </w:rPr>
              <w:t>106 kPa</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spacing w:val="1"/>
                <w:kern w:val="0"/>
                <w:szCs w:val="21"/>
              </w:rPr>
            </w:pPr>
            <w:r w:rsidRPr="006A671D">
              <w:rPr>
                <w:rFonts w:hAnsi="宋体" w:hint="eastAsia"/>
                <w:spacing w:val="1"/>
                <w:kern w:val="0"/>
                <w:szCs w:val="21"/>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kern w:val="0"/>
                <w:szCs w:val="21"/>
              </w:rPr>
            </w:pPr>
            <w:r w:rsidRPr="006A671D">
              <w:rPr>
                <w:kern w:val="0"/>
                <w:szCs w:val="21"/>
              </w:rPr>
              <w:t>电压</w:t>
            </w:r>
            <w:r w:rsidRPr="006A671D">
              <w:rPr>
                <w:kern w:val="0"/>
                <w:szCs w:val="21"/>
                <w:vertAlign w:val="superscript"/>
              </w:rPr>
              <w:t>(</w:t>
            </w:r>
            <w:r w:rsidRPr="006A671D">
              <w:rPr>
                <w:rFonts w:hint="eastAsia"/>
                <w:kern w:val="0"/>
                <w:szCs w:val="21"/>
                <w:vertAlign w:val="superscript"/>
              </w:rPr>
              <w:t>3</w:t>
            </w:r>
            <w:r w:rsidRPr="006A671D">
              <w:rPr>
                <w:kern w:val="0"/>
                <w:szCs w:val="21"/>
                <w:vertAlign w:val="superscript"/>
              </w:rPr>
              <w:t>)</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kern w:val="0"/>
                <w:szCs w:val="21"/>
              </w:rPr>
            </w:pPr>
            <w:r w:rsidRPr="006A671D">
              <w:rPr>
                <w:i/>
                <w:iCs/>
                <w:spacing w:val="-1"/>
                <w:kern w:val="0"/>
                <w:position w:val="3"/>
                <w:szCs w:val="21"/>
              </w:rPr>
              <w:t>U</w:t>
            </w:r>
            <w:r w:rsidRPr="006A671D">
              <w:rPr>
                <w:w w:val="99"/>
                <w:kern w:val="0"/>
                <w:szCs w:val="21"/>
                <w:vertAlign w:val="subscript"/>
              </w:rPr>
              <w:t>n</w:t>
            </w:r>
            <w:r w:rsidRPr="006A671D">
              <w:rPr>
                <w:spacing w:val="2"/>
                <w:w w:val="99"/>
                <w:kern w:val="0"/>
                <w:szCs w:val="21"/>
                <w:vertAlign w:val="subscript"/>
              </w:rPr>
              <w:t>o</w:t>
            </w:r>
            <w:r w:rsidRPr="006A671D">
              <w:rPr>
                <w:w w:val="99"/>
                <w:kern w:val="0"/>
                <w:szCs w:val="21"/>
                <w:vertAlign w:val="subscript"/>
              </w:rPr>
              <w:t>m</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kern w:val="0"/>
                <w:szCs w:val="21"/>
              </w:rPr>
              <w:t>±</w:t>
            </w:r>
            <w:r w:rsidRPr="006A671D">
              <w:rPr>
                <w:spacing w:val="1"/>
                <w:kern w:val="0"/>
                <w:szCs w:val="21"/>
              </w:rPr>
              <w:t xml:space="preserve"> </w:t>
            </w:r>
            <w:r w:rsidRPr="006A671D">
              <w:rPr>
                <w:kern w:val="0"/>
                <w:szCs w:val="21"/>
              </w:rPr>
              <w:t>1%</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kern w:val="0"/>
                <w:szCs w:val="21"/>
              </w:rPr>
            </w:pPr>
            <w:r w:rsidRPr="006A671D">
              <w:rPr>
                <w:rFonts w:hAnsi="宋体"/>
                <w:kern w:val="0"/>
                <w:szCs w:val="21"/>
              </w:rPr>
              <w:t>频率</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kern w:val="0"/>
                <w:szCs w:val="21"/>
              </w:rPr>
            </w:pPr>
            <w:r w:rsidRPr="006A671D">
              <w:rPr>
                <w:i/>
                <w:iCs/>
                <w:spacing w:val="1"/>
                <w:kern w:val="0"/>
                <w:position w:val="3"/>
                <w:szCs w:val="21"/>
              </w:rPr>
              <w:t>f</w:t>
            </w:r>
            <w:r w:rsidRPr="006A671D">
              <w:rPr>
                <w:spacing w:val="-2"/>
                <w:w w:val="99"/>
                <w:kern w:val="0"/>
                <w:szCs w:val="21"/>
                <w:vertAlign w:val="subscript"/>
              </w:rPr>
              <w:t>n</w:t>
            </w:r>
            <w:r w:rsidRPr="006A671D">
              <w:rPr>
                <w:spacing w:val="2"/>
                <w:w w:val="99"/>
                <w:kern w:val="0"/>
                <w:szCs w:val="21"/>
                <w:vertAlign w:val="subscript"/>
              </w:rPr>
              <w:t>o</w:t>
            </w:r>
            <w:r w:rsidRPr="006A671D">
              <w:rPr>
                <w:w w:val="99"/>
                <w:kern w:val="0"/>
                <w:szCs w:val="21"/>
                <w:vertAlign w:val="subscript"/>
              </w:rPr>
              <w:t>m</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kern w:val="0"/>
                <w:szCs w:val="21"/>
              </w:rPr>
              <w:t>±</w:t>
            </w:r>
            <w:r w:rsidRPr="006A671D">
              <w:rPr>
                <w:spacing w:val="1"/>
                <w:kern w:val="0"/>
                <w:szCs w:val="21"/>
              </w:rPr>
              <w:t xml:space="preserve"> </w:t>
            </w:r>
            <w:r w:rsidRPr="006A671D">
              <w:rPr>
                <w:kern w:val="0"/>
                <w:szCs w:val="21"/>
              </w:rPr>
              <w:t>0.3%</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815A67">
            <w:pPr>
              <w:autoSpaceDE w:val="0"/>
              <w:autoSpaceDN w:val="0"/>
              <w:spacing w:line="300" w:lineRule="auto"/>
              <w:ind w:leftChars="30" w:left="63"/>
              <w:rPr>
                <w:kern w:val="0"/>
                <w:szCs w:val="21"/>
              </w:rPr>
            </w:pPr>
            <w:r w:rsidRPr="006A671D">
              <w:rPr>
                <w:rFonts w:hAnsi="宋体"/>
                <w:kern w:val="0"/>
                <w:szCs w:val="21"/>
              </w:rPr>
              <w:t>相序</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kern w:val="0"/>
                <w:szCs w:val="21"/>
              </w:rPr>
            </w:pPr>
            <w:r w:rsidRPr="006A671D">
              <w:rPr>
                <w:spacing w:val="-1"/>
                <w:kern w:val="0"/>
                <w:szCs w:val="21"/>
              </w:rPr>
              <w:t>L</w:t>
            </w:r>
            <w:r w:rsidRPr="006A671D">
              <w:rPr>
                <w:kern w:val="0"/>
                <w:szCs w:val="21"/>
              </w:rPr>
              <w:t>1</w:t>
            </w:r>
            <w:r w:rsidRPr="006A671D">
              <w:rPr>
                <w:rFonts w:hint="eastAsia"/>
                <w:kern w:val="0"/>
                <w:szCs w:val="21"/>
              </w:rPr>
              <w:t>-</w:t>
            </w:r>
            <w:r w:rsidRPr="006A671D">
              <w:rPr>
                <w:kern w:val="0"/>
                <w:szCs w:val="21"/>
              </w:rPr>
              <w:t xml:space="preserve"> </w:t>
            </w:r>
            <w:r w:rsidRPr="006A671D">
              <w:rPr>
                <w:spacing w:val="-1"/>
                <w:kern w:val="0"/>
                <w:szCs w:val="21"/>
              </w:rPr>
              <w:t>L</w:t>
            </w:r>
            <w:r w:rsidRPr="006A671D">
              <w:rPr>
                <w:kern w:val="0"/>
                <w:szCs w:val="21"/>
              </w:rPr>
              <w:t>2</w:t>
            </w:r>
            <w:r w:rsidRPr="006A671D">
              <w:rPr>
                <w:rFonts w:hint="eastAsia"/>
                <w:kern w:val="0"/>
                <w:szCs w:val="21"/>
              </w:rPr>
              <w:t xml:space="preserve"> -</w:t>
            </w:r>
            <w:r w:rsidRPr="006A671D">
              <w:rPr>
                <w:kern w:val="0"/>
                <w:szCs w:val="21"/>
              </w:rPr>
              <w:t xml:space="preserve"> </w:t>
            </w:r>
            <w:r w:rsidRPr="006A671D">
              <w:rPr>
                <w:spacing w:val="-1"/>
                <w:kern w:val="0"/>
                <w:szCs w:val="21"/>
              </w:rPr>
              <w:t>L</w:t>
            </w:r>
            <w:r w:rsidRPr="006A671D">
              <w:rPr>
                <w:kern w:val="0"/>
                <w:szCs w:val="21"/>
              </w:rPr>
              <w:t>3</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kern w:val="0"/>
                <w:szCs w:val="21"/>
              </w:rPr>
              <w:t>±1%</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815A67">
            <w:pPr>
              <w:autoSpaceDE w:val="0"/>
              <w:autoSpaceDN w:val="0"/>
              <w:spacing w:line="300" w:lineRule="auto"/>
              <w:ind w:leftChars="30" w:left="63"/>
              <w:rPr>
                <w:rFonts w:hAnsi="宋体"/>
                <w:kern w:val="0"/>
                <w:szCs w:val="21"/>
              </w:rPr>
            </w:pPr>
            <w:r w:rsidRPr="006A671D">
              <w:rPr>
                <w:rFonts w:hAnsi="宋体" w:hint="eastAsia"/>
                <w:kern w:val="0"/>
                <w:szCs w:val="21"/>
              </w:rPr>
              <w:t>电压不平衡</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spacing w:val="-1"/>
                <w:kern w:val="0"/>
                <w:szCs w:val="21"/>
              </w:rPr>
            </w:pPr>
            <w:r w:rsidRPr="006A671D">
              <w:rPr>
                <w:rFonts w:hint="eastAsia"/>
                <w:spacing w:val="-1"/>
                <w:kern w:val="0"/>
                <w:szCs w:val="21"/>
              </w:rPr>
              <w:t>所有相连接且电压相等</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kern w:val="0"/>
                <w:szCs w:val="21"/>
              </w:rPr>
              <w:t>±1%</w:t>
            </w:r>
            <w:r w:rsidRPr="006A671D">
              <w:rPr>
                <w:kern w:val="0"/>
                <w:szCs w:val="21"/>
                <w:vertAlign w:val="superscript"/>
              </w:rPr>
              <w:t>(</w:t>
            </w:r>
            <w:r w:rsidRPr="006A671D">
              <w:rPr>
                <w:rFonts w:hint="eastAsia"/>
                <w:kern w:val="0"/>
                <w:szCs w:val="21"/>
                <w:vertAlign w:val="superscript"/>
              </w:rPr>
              <w:t>4</w:t>
            </w:r>
            <w:r w:rsidRPr="006A671D">
              <w:rPr>
                <w:kern w:val="0"/>
                <w:szCs w:val="21"/>
                <w:vertAlign w:val="superscript"/>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815A67">
            <w:pPr>
              <w:autoSpaceDE w:val="0"/>
              <w:autoSpaceDN w:val="0"/>
              <w:spacing w:line="300" w:lineRule="auto"/>
              <w:ind w:leftChars="30" w:left="63"/>
              <w:rPr>
                <w:rFonts w:hAnsi="宋体"/>
                <w:kern w:val="0"/>
                <w:szCs w:val="21"/>
              </w:rPr>
            </w:pPr>
            <w:r w:rsidRPr="006A671D">
              <w:rPr>
                <w:rFonts w:hAnsi="宋体"/>
                <w:spacing w:val="-1"/>
                <w:kern w:val="0"/>
                <w:szCs w:val="21"/>
              </w:rPr>
              <w:t>负载平衡</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929" w:hanging="864"/>
              <w:rPr>
                <w:kern w:val="0"/>
                <w:szCs w:val="21"/>
              </w:rPr>
            </w:pPr>
            <w:r w:rsidRPr="006A671D">
              <w:rPr>
                <w:rFonts w:hAnsi="宋体"/>
                <w:spacing w:val="-1"/>
                <w:kern w:val="0"/>
                <w:szCs w:val="21"/>
              </w:rPr>
              <w:t>所有电流</w:t>
            </w:r>
            <w:r w:rsidRPr="006A671D">
              <w:rPr>
                <w:rFonts w:hAnsi="宋体" w:hint="eastAsia"/>
                <w:spacing w:val="-1"/>
                <w:kern w:val="0"/>
                <w:szCs w:val="21"/>
              </w:rPr>
              <w:t>电路</w:t>
            </w:r>
            <w:r w:rsidRPr="006A671D">
              <w:rPr>
                <w:rFonts w:hAnsi="宋体"/>
                <w:spacing w:val="-1"/>
                <w:kern w:val="0"/>
                <w:szCs w:val="21"/>
              </w:rPr>
              <w:t>电流相等</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570" w:hanging="478"/>
              <w:rPr>
                <w:kern w:val="0"/>
                <w:szCs w:val="21"/>
              </w:rPr>
            </w:pPr>
            <w:r w:rsidRPr="006A671D">
              <w:rPr>
                <w:kern w:val="0"/>
                <w:szCs w:val="21"/>
              </w:rPr>
              <w:t>±</w:t>
            </w:r>
            <w:r w:rsidRPr="006A671D">
              <w:rPr>
                <w:rFonts w:hint="eastAsia"/>
                <w:kern w:val="0"/>
                <w:szCs w:val="21"/>
              </w:rPr>
              <w:t>1</w:t>
            </w:r>
            <w:r w:rsidRPr="006A671D">
              <w:rPr>
                <w:kern w:val="0"/>
                <w:szCs w:val="21"/>
              </w:rPr>
              <w:t>%</w:t>
            </w:r>
            <w:r w:rsidRPr="006A671D">
              <w:rPr>
                <w:spacing w:val="-2"/>
                <w:kern w:val="0"/>
                <w:szCs w:val="21"/>
              </w:rPr>
              <w:t>(</w:t>
            </w:r>
            <w:r w:rsidRPr="006A671D">
              <w:rPr>
                <w:rFonts w:hAnsi="宋体"/>
                <w:kern w:val="0"/>
                <w:szCs w:val="21"/>
              </w:rPr>
              <w:t>电流</w:t>
            </w:r>
            <w:r w:rsidRPr="006A671D">
              <w:rPr>
                <w:kern w:val="0"/>
                <w:szCs w:val="21"/>
              </w:rPr>
              <w:t>)</w:t>
            </w:r>
            <w:r w:rsidRPr="006A671D">
              <w:rPr>
                <w:kern w:val="0"/>
                <w:szCs w:val="21"/>
                <w:vertAlign w:val="superscript"/>
              </w:rPr>
              <w:t xml:space="preserve"> (</w:t>
            </w:r>
            <w:r w:rsidRPr="006A671D">
              <w:rPr>
                <w:rFonts w:hint="eastAsia"/>
                <w:kern w:val="0"/>
                <w:szCs w:val="21"/>
                <w:vertAlign w:val="superscript"/>
              </w:rPr>
              <w:t>5</w:t>
            </w:r>
            <w:r w:rsidRPr="006A671D">
              <w:rPr>
                <w:kern w:val="0"/>
                <w:szCs w:val="21"/>
                <w:vertAlign w:val="superscript"/>
              </w:rPr>
              <w:t>)</w:t>
            </w:r>
          </w:p>
          <w:p w:rsidR="00323D94" w:rsidRPr="006A671D" w:rsidRDefault="00323D94" w:rsidP="00122188">
            <w:pPr>
              <w:autoSpaceDE w:val="0"/>
              <w:autoSpaceDN w:val="0"/>
              <w:spacing w:line="300" w:lineRule="auto"/>
              <w:ind w:leftChars="44" w:left="570" w:hanging="478"/>
              <w:rPr>
                <w:kern w:val="0"/>
                <w:szCs w:val="21"/>
              </w:rPr>
            </w:pPr>
            <w:r w:rsidRPr="006A671D">
              <w:rPr>
                <w:kern w:val="0"/>
                <w:szCs w:val="21"/>
              </w:rPr>
              <w:t>±2º</w:t>
            </w:r>
            <w:r w:rsidRPr="006A671D">
              <w:rPr>
                <w:spacing w:val="1"/>
                <w:kern w:val="0"/>
                <w:szCs w:val="21"/>
              </w:rPr>
              <w:t>(</w:t>
            </w:r>
            <w:r w:rsidRPr="006A671D">
              <w:rPr>
                <w:rFonts w:hAnsi="宋体"/>
                <w:kern w:val="0"/>
                <w:szCs w:val="21"/>
              </w:rPr>
              <w:t>相角</w:t>
            </w:r>
            <w:r w:rsidRPr="006A671D">
              <w:rPr>
                <w:kern w:val="0"/>
                <w:szCs w:val="21"/>
              </w:rPr>
              <w:t>)</w:t>
            </w:r>
            <w:r w:rsidRPr="006A671D">
              <w:rPr>
                <w:kern w:val="0"/>
                <w:szCs w:val="21"/>
                <w:vertAlign w:val="superscript"/>
              </w:rPr>
              <w:t xml:space="preserve"> (</w:t>
            </w:r>
            <w:r w:rsidRPr="006A671D">
              <w:rPr>
                <w:rFonts w:hint="eastAsia"/>
                <w:kern w:val="0"/>
                <w:szCs w:val="21"/>
                <w:vertAlign w:val="superscript"/>
              </w:rPr>
              <w:t>6</w:t>
            </w:r>
            <w:r w:rsidRPr="006A671D">
              <w:rPr>
                <w:kern w:val="0"/>
                <w:szCs w:val="21"/>
                <w:vertAlign w:val="superscript"/>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kern w:val="0"/>
                <w:szCs w:val="21"/>
              </w:rPr>
            </w:pPr>
            <w:r w:rsidRPr="006A671D">
              <w:rPr>
                <w:rFonts w:hAnsi="宋体"/>
                <w:kern w:val="0"/>
                <w:szCs w:val="21"/>
              </w:rPr>
              <w:t>波形</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kern w:val="0"/>
                <w:szCs w:val="21"/>
              </w:rPr>
            </w:pPr>
            <w:r w:rsidRPr="006A671D">
              <w:rPr>
                <w:rFonts w:hAnsi="宋体"/>
                <w:kern w:val="0"/>
                <w:szCs w:val="21"/>
              </w:rPr>
              <w:t>正弦波</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kern w:val="0"/>
                <w:szCs w:val="21"/>
              </w:rPr>
            </w:pPr>
            <w:r w:rsidRPr="006A671D">
              <w:rPr>
                <w:i/>
                <w:kern w:val="0"/>
                <w:szCs w:val="21"/>
              </w:rPr>
              <w:t>d</w:t>
            </w:r>
            <w:r w:rsidRPr="006A671D">
              <w:rPr>
                <w:kern w:val="0"/>
                <w:szCs w:val="21"/>
              </w:rPr>
              <w:t xml:space="preserve"> </w:t>
            </w:r>
            <w:r w:rsidRPr="006A671D">
              <w:rPr>
                <w:rFonts w:hint="eastAsia"/>
              </w:rPr>
              <w:t>≤</w:t>
            </w:r>
            <w:r w:rsidRPr="006A671D">
              <w:rPr>
                <w:spacing w:val="1"/>
                <w:kern w:val="0"/>
                <w:szCs w:val="21"/>
              </w:rPr>
              <w:t xml:space="preserve"> </w:t>
            </w:r>
            <w:r w:rsidRPr="006A671D">
              <w:rPr>
                <w:kern w:val="0"/>
                <w:szCs w:val="21"/>
              </w:rPr>
              <w:t>2</w:t>
            </w:r>
            <w:r w:rsidRPr="006A671D">
              <w:rPr>
                <w:spacing w:val="-2"/>
                <w:kern w:val="0"/>
                <w:szCs w:val="21"/>
              </w:rPr>
              <w:t xml:space="preserve"> </w:t>
            </w:r>
            <w:r w:rsidRPr="006A671D">
              <w:rPr>
                <w:kern w:val="0"/>
                <w:szCs w:val="21"/>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rFonts w:hAnsi="宋体"/>
                <w:kern w:val="0"/>
                <w:szCs w:val="21"/>
              </w:rPr>
            </w:pPr>
            <w:r w:rsidRPr="006A671D">
              <w:rPr>
                <w:rFonts w:hAnsi="宋体" w:hint="eastAsia"/>
                <w:kern w:val="0"/>
                <w:szCs w:val="21"/>
              </w:rPr>
              <w:t>外部恒定磁感应</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rFonts w:hAnsi="宋体"/>
                <w:kern w:val="0"/>
                <w:szCs w:val="21"/>
              </w:rPr>
            </w:pPr>
            <w:r w:rsidRPr="006A671D">
              <w:rPr>
                <w:rFonts w:hAnsi="宋体" w:hint="eastAsia"/>
                <w:kern w:val="0"/>
                <w:szCs w:val="21"/>
              </w:rPr>
              <w:t>等于</w:t>
            </w:r>
            <w:r w:rsidRPr="006A671D">
              <w:rPr>
                <w:rFonts w:hAnsi="宋体" w:hint="eastAsia"/>
                <w:kern w:val="0"/>
                <w:szCs w:val="21"/>
              </w:rPr>
              <w:t xml:space="preserve"> 0</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i/>
                <w:kern w:val="0"/>
                <w:szCs w:val="21"/>
              </w:rPr>
            </w:pPr>
            <w:r w:rsidRPr="006A671D">
              <w:rPr>
                <w:rFonts w:hint="eastAsia"/>
                <w:i/>
                <w:kern w:val="0"/>
                <w:szCs w:val="21"/>
              </w:rPr>
              <w:t>-</w:t>
            </w:r>
          </w:p>
        </w:tc>
      </w:tr>
      <w:tr w:rsidR="00323D94" w:rsidRPr="006A671D" w:rsidTr="00122188">
        <w:tc>
          <w:tcPr>
            <w:tcW w:w="215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0" w:left="63"/>
              <w:rPr>
                <w:kern w:val="0"/>
                <w:szCs w:val="21"/>
              </w:rPr>
            </w:pPr>
            <w:r w:rsidRPr="006A671D">
              <w:rPr>
                <w:rFonts w:hAnsi="宋体" w:hint="eastAsia"/>
                <w:spacing w:val="1"/>
                <w:kern w:val="0"/>
                <w:szCs w:val="21"/>
              </w:rPr>
              <w:t>标称</w:t>
            </w:r>
            <w:r w:rsidRPr="006A671D">
              <w:rPr>
                <w:rFonts w:hAnsi="宋体"/>
                <w:spacing w:val="1"/>
                <w:kern w:val="0"/>
                <w:szCs w:val="21"/>
              </w:rPr>
              <w:t>频率的外部磁感应</w:t>
            </w:r>
          </w:p>
        </w:tc>
        <w:tc>
          <w:tcPr>
            <w:tcW w:w="166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31" w:left="65"/>
              <w:rPr>
                <w:spacing w:val="1"/>
                <w:kern w:val="0"/>
                <w:szCs w:val="21"/>
              </w:rPr>
            </w:pPr>
            <w:r w:rsidRPr="006A671D">
              <w:rPr>
                <w:rFonts w:hAnsi="宋体" w:hint="eastAsia"/>
                <w:kern w:val="0"/>
                <w:szCs w:val="21"/>
              </w:rPr>
              <w:t>等于</w:t>
            </w:r>
            <w:r w:rsidRPr="006A671D">
              <w:rPr>
                <w:rFonts w:hAnsi="宋体" w:hint="eastAsia"/>
                <w:kern w:val="0"/>
                <w:szCs w:val="21"/>
              </w:rPr>
              <w:t xml:space="preserve"> 0</w:t>
            </w:r>
          </w:p>
        </w:tc>
        <w:tc>
          <w:tcPr>
            <w:tcW w:w="1177"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Chars="44" w:left="92"/>
              <w:rPr>
                <w:spacing w:val="1"/>
                <w:kern w:val="0"/>
                <w:szCs w:val="21"/>
              </w:rPr>
            </w:pPr>
            <w:r w:rsidRPr="006A671D">
              <w:rPr>
                <w:rFonts w:hint="eastAsia"/>
              </w:rPr>
              <w:t>≤</w:t>
            </w:r>
            <w:r w:rsidRPr="006A671D">
              <w:rPr>
                <w:rFonts w:hAnsi="宋体" w:hint="eastAsia"/>
                <w:spacing w:val="1"/>
                <w:kern w:val="0"/>
                <w:szCs w:val="21"/>
              </w:rPr>
              <w:t xml:space="preserve"> </w:t>
            </w:r>
            <w:r w:rsidRPr="006A671D">
              <w:rPr>
                <w:spacing w:val="1"/>
                <w:kern w:val="0"/>
                <w:szCs w:val="21"/>
              </w:rPr>
              <w:t>0.05 mT</w:t>
            </w:r>
          </w:p>
        </w:tc>
      </w:tr>
      <w:tr w:rsidR="00323D94" w:rsidRPr="006A671D" w:rsidTr="00122188">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sidDel="004B52DB">
              <w:rPr>
                <w:rFonts w:hint="eastAsia"/>
                <w:spacing w:val="3"/>
                <w:kern w:val="0"/>
                <w:szCs w:val="21"/>
              </w:rPr>
              <w:t xml:space="preserve"> </w:t>
            </w:r>
            <w:r w:rsidRPr="006A671D">
              <w:rPr>
                <w:spacing w:val="3"/>
                <w:kern w:val="0"/>
                <w:szCs w:val="21"/>
              </w:rPr>
              <w:t>(1)</w:t>
            </w:r>
            <w:r w:rsidRPr="006A671D">
              <w:rPr>
                <w:rFonts w:hint="eastAsia"/>
                <w:spacing w:val="3"/>
                <w:kern w:val="0"/>
                <w:szCs w:val="21"/>
              </w:rPr>
              <w:t xml:space="preserve"> </w:t>
            </w:r>
            <w:r w:rsidRPr="006A671D">
              <w:rPr>
                <w:rFonts w:hint="eastAsia"/>
                <w:spacing w:val="3"/>
                <w:kern w:val="0"/>
                <w:szCs w:val="21"/>
              </w:rPr>
              <w:t>仪表未标识</w:t>
            </w:r>
            <w:proofErr w:type="gramStart"/>
            <w:r w:rsidRPr="006A671D">
              <w:rPr>
                <w:rFonts w:hint="eastAsia"/>
                <w:spacing w:val="3"/>
                <w:kern w:val="0"/>
                <w:szCs w:val="21"/>
              </w:rPr>
              <w:t>时其参比</w:t>
            </w:r>
            <w:proofErr w:type="gramEnd"/>
            <w:r w:rsidRPr="006A671D">
              <w:rPr>
                <w:rFonts w:hint="eastAsia"/>
                <w:spacing w:val="3"/>
                <w:kern w:val="0"/>
                <w:szCs w:val="21"/>
              </w:rPr>
              <w:t>温度为</w:t>
            </w:r>
            <w:r w:rsidRPr="006A671D">
              <w:rPr>
                <w:kern w:val="0"/>
                <w:szCs w:val="21"/>
              </w:rPr>
              <w:t>23</w:t>
            </w:r>
            <w:r w:rsidRPr="006A671D">
              <w:rPr>
                <w:rFonts w:hAnsi="宋体"/>
                <w:spacing w:val="1"/>
                <w:kern w:val="0"/>
                <w:szCs w:val="21"/>
              </w:rPr>
              <w:t>℃</w:t>
            </w:r>
            <w:r w:rsidRPr="006A671D">
              <w:rPr>
                <w:rFonts w:hAnsi="宋体" w:hint="eastAsia"/>
                <w:spacing w:val="1"/>
                <w:kern w:val="0"/>
                <w:szCs w:val="21"/>
              </w:rPr>
              <w:t>。</w:t>
            </w:r>
            <w:r w:rsidRPr="006A671D">
              <w:rPr>
                <w:rFonts w:hAnsi="宋体"/>
                <w:spacing w:val="3"/>
                <w:kern w:val="0"/>
                <w:szCs w:val="21"/>
              </w:rPr>
              <w:t>若在非参比温度的某一值下进行试验，应通过型式试验中的仪表</w:t>
            </w:r>
            <w:r w:rsidRPr="006A671D">
              <w:rPr>
                <w:rFonts w:hAnsi="宋体" w:hint="eastAsia"/>
                <w:spacing w:val="3"/>
                <w:kern w:val="0"/>
                <w:szCs w:val="21"/>
              </w:rPr>
              <w:t>平均</w:t>
            </w:r>
            <w:r w:rsidRPr="006A671D">
              <w:rPr>
                <w:rFonts w:hAnsi="宋体"/>
                <w:spacing w:val="3"/>
                <w:kern w:val="0"/>
                <w:szCs w:val="21"/>
              </w:rPr>
              <w:t>温度系数校正试验结果，并提供相应的不确定度分析。</w:t>
            </w:r>
          </w:p>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Pr>
                <w:rFonts w:hAnsi="宋体" w:hint="eastAsia"/>
                <w:spacing w:val="3"/>
                <w:kern w:val="0"/>
                <w:szCs w:val="21"/>
              </w:rPr>
              <w:t xml:space="preserve"> (2) </w:t>
            </w:r>
            <w:r w:rsidRPr="006A671D">
              <w:rPr>
                <w:rFonts w:hAnsi="宋体" w:hint="eastAsia"/>
                <w:spacing w:val="3"/>
                <w:kern w:val="0"/>
                <w:szCs w:val="21"/>
              </w:rPr>
              <w:t>应没有霜、露、冷凝水、雨等存在。</w:t>
            </w:r>
          </w:p>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sidDel="004B52DB">
              <w:rPr>
                <w:rFonts w:hAnsi="宋体" w:hint="eastAsia"/>
                <w:spacing w:val="3"/>
                <w:kern w:val="0"/>
                <w:szCs w:val="21"/>
              </w:rPr>
              <w:t xml:space="preserve"> </w:t>
            </w:r>
            <w:r w:rsidRPr="006A671D">
              <w:rPr>
                <w:rFonts w:hAnsi="宋体"/>
                <w:spacing w:val="3"/>
                <w:kern w:val="0"/>
                <w:szCs w:val="21"/>
              </w:rPr>
              <w:t>(</w:t>
            </w:r>
            <w:r w:rsidRPr="006A671D">
              <w:rPr>
                <w:rFonts w:hAnsi="宋体" w:hint="eastAsia"/>
                <w:spacing w:val="3"/>
                <w:kern w:val="0"/>
                <w:szCs w:val="21"/>
              </w:rPr>
              <w:t>3</w:t>
            </w:r>
            <w:r w:rsidRPr="006A671D">
              <w:rPr>
                <w:rFonts w:hAnsi="宋体"/>
                <w:spacing w:val="3"/>
                <w:kern w:val="0"/>
                <w:szCs w:val="21"/>
              </w:rPr>
              <w:t>)</w:t>
            </w:r>
            <w:r w:rsidR="00815A67">
              <w:rPr>
                <w:rFonts w:hAnsi="宋体" w:hint="eastAsia"/>
                <w:spacing w:val="3"/>
                <w:kern w:val="0"/>
                <w:szCs w:val="21"/>
              </w:rPr>
              <w:t xml:space="preserve"> </w:t>
            </w:r>
            <w:proofErr w:type="gramStart"/>
            <w:r w:rsidRPr="006A671D">
              <w:rPr>
                <w:rFonts w:hAnsi="宋体" w:hint="eastAsia"/>
                <w:spacing w:val="3"/>
                <w:kern w:val="0"/>
                <w:szCs w:val="21"/>
              </w:rPr>
              <w:t>本要求</w:t>
            </w:r>
            <w:proofErr w:type="gramEnd"/>
            <w:r w:rsidRPr="006A671D">
              <w:rPr>
                <w:rFonts w:hAnsi="宋体" w:hint="eastAsia"/>
                <w:spacing w:val="3"/>
                <w:kern w:val="0"/>
                <w:szCs w:val="21"/>
              </w:rPr>
              <w:t>同时</w:t>
            </w:r>
            <w:r w:rsidRPr="006A671D">
              <w:rPr>
                <w:rFonts w:hAnsi="宋体"/>
                <w:spacing w:val="3"/>
                <w:kern w:val="0"/>
                <w:szCs w:val="21"/>
              </w:rPr>
              <w:t>适用于相电压和线电压。</w:t>
            </w:r>
          </w:p>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Pr>
                <w:rFonts w:hAnsi="宋体" w:hint="eastAsia"/>
                <w:spacing w:val="3"/>
                <w:kern w:val="0"/>
                <w:szCs w:val="21"/>
              </w:rPr>
              <w:t xml:space="preserve"> </w:t>
            </w:r>
            <w:r w:rsidRPr="006A671D">
              <w:rPr>
                <w:rFonts w:hAnsi="宋体"/>
                <w:spacing w:val="3"/>
                <w:kern w:val="0"/>
                <w:szCs w:val="21"/>
              </w:rPr>
              <w:t>(</w:t>
            </w:r>
            <w:r w:rsidRPr="006A671D">
              <w:rPr>
                <w:rFonts w:hAnsi="宋体" w:hint="eastAsia"/>
                <w:spacing w:val="3"/>
                <w:kern w:val="0"/>
                <w:szCs w:val="21"/>
              </w:rPr>
              <w:t>4</w:t>
            </w:r>
            <w:r w:rsidRPr="006A671D">
              <w:rPr>
                <w:rFonts w:hAnsi="宋体"/>
                <w:spacing w:val="3"/>
                <w:kern w:val="0"/>
                <w:szCs w:val="21"/>
              </w:rPr>
              <w:t>)</w:t>
            </w:r>
            <w:r w:rsidRPr="006A671D">
              <w:rPr>
                <w:rFonts w:hAnsi="宋体" w:hint="eastAsia"/>
                <w:spacing w:val="3"/>
                <w:kern w:val="0"/>
                <w:szCs w:val="21"/>
              </w:rPr>
              <w:t xml:space="preserve"> </w:t>
            </w:r>
            <w:r w:rsidRPr="006A671D">
              <w:rPr>
                <w:rFonts w:hAnsi="宋体" w:hint="eastAsia"/>
                <w:spacing w:val="3"/>
                <w:kern w:val="0"/>
                <w:szCs w:val="21"/>
              </w:rPr>
              <w:t>每一相（线）电压与各相（线）电压的平均值之差</w:t>
            </w:r>
            <w:r w:rsidRPr="006A671D">
              <w:rPr>
                <w:rFonts w:hAnsi="宋体"/>
                <w:spacing w:val="3"/>
                <w:kern w:val="0"/>
                <w:szCs w:val="21"/>
              </w:rPr>
              <w:t>。</w:t>
            </w:r>
          </w:p>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Pr>
                <w:rFonts w:hAnsi="宋体" w:hint="eastAsia"/>
                <w:spacing w:val="3"/>
                <w:kern w:val="0"/>
                <w:szCs w:val="21"/>
              </w:rPr>
              <w:t xml:space="preserve"> (5) </w:t>
            </w:r>
            <w:r w:rsidRPr="006A671D">
              <w:rPr>
                <w:rFonts w:hAnsi="宋体" w:hint="eastAsia"/>
                <w:spacing w:val="3"/>
                <w:kern w:val="0"/>
                <w:szCs w:val="21"/>
              </w:rPr>
              <w:t>每一相电流与各相电流的平均值之差。</w:t>
            </w:r>
          </w:p>
          <w:p w:rsidR="00323D94" w:rsidRPr="006A671D" w:rsidRDefault="00323D94" w:rsidP="00122188">
            <w:pPr>
              <w:autoSpaceDE w:val="0"/>
              <w:autoSpaceDN w:val="0"/>
              <w:spacing w:line="300" w:lineRule="auto"/>
              <w:ind w:left="324" w:rightChars="51" w:right="107" w:hangingChars="150" w:hanging="324"/>
              <w:rPr>
                <w:rFonts w:hAnsi="宋体"/>
                <w:spacing w:val="3"/>
                <w:kern w:val="0"/>
                <w:szCs w:val="21"/>
              </w:rPr>
            </w:pPr>
            <w:r w:rsidRPr="006A671D" w:rsidDel="004B52DB">
              <w:rPr>
                <w:rFonts w:hAnsi="宋体" w:hint="eastAsia"/>
                <w:spacing w:val="3"/>
                <w:kern w:val="0"/>
                <w:szCs w:val="21"/>
              </w:rPr>
              <w:t xml:space="preserve"> </w:t>
            </w:r>
            <w:r w:rsidRPr="006A671D">
              <w:rPr>
                <w:rFonts w:hAnsi="宋体"/>
                <w:spacing w:val="3"/>
                <w:kern w:val="0"/>
                <w:szCs w:val="21"/>
              </w:rPr>
              <w:t>(</w:t>
            </w:r>
            <w:r w:rsidRPr="006A671D">
              <w:rPr>
                <w:rFonts w:hAnsi="宋体" w:hint="eastAsia"/>
                <w:spacing w:val="3"/>
                <w:kern w:val="0"/>
                <w:szCs w:val="21"/>
              </w:rPr>
              <w:t>6</w:t>
            </w:r>
            <w:r w:rsidRPr="006A671D">
              <w:rPr>
                <w:rFonts w:hAnsi="宋体"/>
                <w:spacing w:val="3"/>
                <w:kern w:val="0"/>
                <w:szCs w:val="21"/>
              </w:rPr>
              <w:t>)</w:t>
            </w:r>
            <w:r w:rsidRPr="006A671D">
              <w:rPr>
                <w:rFonts w:hAnsi="宋体" w:hint="eastAsia"/>
                <w:spacing w:val="3"/>
                <w:kern w:val="0"/>
                <w:szCs w:val="21"/>
              </w:rPr>
              <w:t xml:space="preserve"> </w:t>
            </w:r>
            <w:r w:rsidRPr="006A671D">
              <w:rPr>
                <w:rFonts w:hAnsi="宋体" w:hint="eastAsia"/>
                <w:spacing w:val="3"/>
                <w:kern w:val="0"/>
                <w:szCs w:val="21"/>
              </w:rPr>
              <w:t>任一相的相电流和相电压的相位差，与另一相的相电流和相电压的相位差</w:t>
            </w:r>
            <w:r w:rsidRPr="006A671D">
              <w:rPr>
                <w:rFonts w:hAnsi="宋体"/>
                <w:spacing w:val="3"/>
                <w:kern w:val="0"/>
                <w:szCs w:val="21"/>
              </w:rPr>
              <w:t>。</w:t>
            </w:r>
          </w:p>
          <w:p w:rsidR="00323D94" w:rsidRPr="006A671D" w:rsidRDefault="00323D94" w:rsidP="00122188">
            <w:pPr>
              <w:autoSpaceDE w:val="0"/>
              <w:autoSpaceDN w:val="0"/>
              <w:spacing w:line="300" w:lineRule="auto"/>
              <w:ind w:rightChars="51" w:right="107"/>
              <w:rPr>
                <w:kern w:val="0"/>
                <w:szCs w:val="21"/>
              </w:rPr>
            </w:pPr>
            <w:r w:rsidRPr="006A671D">
              <w:rPr>
                <w:rFonts w:hAnsi="宋体"/>
                <w:szCs w:val="21"/>
              </w:rPr>
              <w:t>注</w:t>
            </w:r>
            <w:r w:rsidRPr="006A671D">
              <w:rPr>
                <w:szCs w:val="21"/>
              </w:rPr>
              <w:t>：</w:t>
            </w:r>
            <w:r w:rsidRPr="006A671D">
              <w:rPr>
                <w:rFonts w:hAnsi="宋体"/>
                <w:szCs w:val="21"/>
              </w:rPr>
              <w:t>给出</w:t>
            </w:r>
            <w:r w:rsidRPr="006A671D">
              <w:rPr>
                <w:rFonts w:hAnsi="宋体" w:hint="eastAsia"/>
                <w:szCs w:val="21"/>
              </w:rPr>
              <w:t>参比</w:t>
            </w:r>
            <w:r w:rsidRPr="006A671D">
              <w:rPr>
                <w:rFonts w:hAnsi="宋体"/>
                <w:szCs w:val="21"/>
              </w:rPr>
              <w:t>条件及其允差是为了确保不同实验室之间的</w:t>
            </w:r>
            <w:r w:rsidRPr="006A671D">
              <w:rPr>
                <w:rFonts w:hAnsi="宋体" w:hint="eastAsia"/>
                <w:szCs w:val="21"/>
              </w:rPr>
              <w:t>试验结果的</w:t>
            </w:r>
            <w:r w:rsidRPr="006A671D">
              <w:rPr>
                <w:rFonts w:hAnsi="宋体"/>
                <w:szCs w:val="21"/>
              </w:rPr>
              <w:t>再现，并不用于决定试验的准确</w:t>
            </w:r>
            <w:r w:rsidRPr="006A671D">
              <w:rPr>
                <w:rFonts w:hAnsi="宋体" w:hint="eastAsia"/>
                <w:szCs w:val="21"/>
              </w:rPr>
              <w:t>性</w:t>
            </w:r>
            <w:r w:rsidRPr="006A671D">
              <w:rPr>
                <w:rFonts w:hAnsi="宋体"/>
                <w:szCs w:val="21"/>
              </w:rPr>
              <w:t>。</w:t>
            </w:r>
            <w:r w:rsidRPr="006A671D">
              <w:rPr>
                <w:rFonts w:hAnsi="宋体"/>
                <w:color w:val="000000"/>
                <w:szCs w:val="21"/>
              </w:rPr>
              <w:t>试验过程中影响因子的短时稳定性</w:t>
            </w:r>
            <w:r w:rsidRPr="006A671D">
              <w:rPr>
                <w:rFonts w:hAnsi="宋体" w:hint="eastAsia"/>
                <w:color w:val="000000"/>
                <w:szCs w:val="21"/>
              </w:rPr>
              <w:t>要求</w:t>
            </w:r>
            <w:r w:rsidRPr="006A671D">
              <w:rPr>
                <w:rFonts w:hAnsi="宋体"/>
                <w:szCs w:val="21"/>
              </w:rPr>
              <w:t>可</w:t>
            </w:r>
            <w:r w:rsidRPr="006A671D">
              <w:rPr>
                <w:rFonts w:hAnsi="宋体"/>
                <w:color w:val="000000"/>
                <w:szCs w:val="21"/>
              </w:rPr>
              <w:t>能会</w:t>
            </w:r>
            <w:r w:rsidRPr="006A671D">
              <w:rPr>
                <w:rFonts w:hAnsi="宋体" w:hint="eastAsia"/>
                <w:szCs w:val="21"/>
              </w:rPr>
              <w:t>高于</w:t>
            </w:r>
            <w:r w:rsidRPr="006A671D">
              <w:rPr>
                <w:rFonts w:hAnsi="宋体"/>
                <w:szCs w:val="21"/>
              </w:rPr>
              <w:t>表中给出的</w:t>
            </w:r>
            <w:r w:rsidRPr="006A671D">
              <w:rPr>
                <w:rFonts w:hAnsi="宋体" w:hint="eastAsia"/>
                <w:szCs w:val="21"/>
              </w:rPr>
              <w:t>要求</w:t>
            </w:r>
            <w:r w:rsidRPr="006A671D">
              <w:rPr>
                <w:rFonts w:hAnsi="宋体"/>
                <w:szCs w:val="21"/>
              </w:rPr>
              <w:t>。</w:t>
            </w:r>
          </w:p>
        </w:tc>
      </w:tr>
    </w:tbl>
    <w:p w:rsidR="00323D94" w:rsidRPr="006A671D" w:rsidRDefault="00323D94" w:rsidP="00323D94">
      <w:pPr>
        <w:autoSpaceDE w:val="0"/>
        <w:autoSpaceDN w:val="0"/>
        <w:spacing w:line="300" w:lineRule="auto"/>
        <w:jc w:val="center"/>
        <w:rPr>
          <w:bCs/>
          <w:spacing w:val="-1"/>
          <w:kern w:val="0"/>
          <w:position w:val="-1"/>
          <w:sz w:val="24"/>
        </w:rPr>
      </w:pPr>
    </w:p>
    <w:p w:rsidR="00323D94" w:rsidRPr="006A671D" w:rsidRDefault="00323D94" w:rsidP="00323D94">
      <w:pPr>
        <w:autoSpaceDE w:val="0"/>
        <w:autoSpaceDN w:val="0"/>
        <w:spacing w:line="300" w:lineRule="auto"/>
        <w:jc w:val="center"/>
        <w:rPr>
          <w:kern w:val="0"/>
          <w:sz w:val="24"/>
        </w:rPr>
      </w:pPr>
      <w:r w:rsidRPr="006A671D">
        <w:rPr>
          <w:rFonts w:hAnsi="宋体"/>
          <w:bCs/>
          <w:spacing w:val="-1"/>
          <w:kern w:val="0"/>
          <w:position w:val="-1"/>
          <w:sz w:val="24"/>
        </w:rPr>
        <w:t>表</w:t>
      </w:r>
      <w:r>
        <w:rPr>
          <w:rFonts w:hAnsi="宋体" w:hint="eastAsia"/>
          <w:bCs/>
          <w:spacing w:val="-1"/>
          <w:kern w:val="0"/>
          <w:position w:val="-1"/>
          <w:sz w:val="24"/>
        </w:rPr>
        <w:t>1</w:t>
      </w:r>
      <w:r w:rsidR="000D74BB">
        <w:rPr>
          <w:rFonts w:hint="eastAsia"/>
          <w:bCs/>
          <w:spacing w:val="-1"/>
          <w:kern w:val="0"/>
          <w:position w:val="-1"/>
          <w:sz w:val="24"/>
        </w:rPr>
        <w:t>8</w:t>
      </w:r>
      <w:r w:rsidRPr="006A671D">
        <w:rPr>
          <w:rFonts w:hint="eastAsia"/>
          <w:bCs/>
          <w:kern w:val="0"/>
          <w:position w:val="-1"/>
          <w:sz w:val="24"/>
        </w:rPr>
        <w:t xml:space="preserve"> </w:t>
      </w:r>
      <w:r w:rsidRPr="006A671D">
        <w:rPr>
          <w:rFonts w:hAnsi="宋体"/>
          <w:bCs/>
          <w:spacing w:val="-1"/>
          <w:kern w:val="0"/>
          <w:position w:val="-1"/>
          <w:sz w:val="24"/>
        </w:rPr>
        <w:t>试验中的负载条件及其允差</w:t>
      </w:r>
    </w:p>
    <w:tbl>
      <w:tblPr>
        <w:tblW w:w="5000" w:type="pct"/>
        <w:tblCellMar>
          <w:left w:w="0" w:type="dxa"/>
          <w:right w:w="0" w:type="dxa"/>
        </w:tblCellMar>
        <w:tblLook w:val="0000" w:firstRow="0" w:lastRow="0" w:firstColumn="0" w:lastColumn="0" w:noHBand="0" w:noVBand="0"/>
      </w:tblPr>
      <w:tblGrid>
        <w:gridCol w:w="1656"/>
        <w:gridCol w:w="2614"/>
        <w:gridCol w:w="5094"/>
      </w:tblGrid>
      <w:tr w:rsidR="00323D94" w:rsidRPr="006A671D" w:rsidTr="00323D94">
        <w:tc>
          <w:tcPr>
            <w:tcW w:w="884"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323D94">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量值</w:t>
            </w:r>
          </w:p>
        </w:tc>
        <w:tc>
          <w:tcPr>
            <w:tcW w:w="1396" w:type="pct"/>
            <w:tcBorders>
              <w:top w:val="single" w:sz="4" w:space="0" w:color="000000"/>
              <w:left w:val="single" w:sz="4" w:space="0" w:color="000000"/>
              <w:bottom w:val="single" w:sz="4" w:space="0" w:color="auto"/>
              <w:right w:val="single" w:sz="4" w:space="0" w:color="000000"/>
            </w:tcBorders>
            <w:vAlign w:val="center"/>
          </w:tcPr>
          <w:p w:rsidR="00323D94" w:rsidRPr="006A671D" w:rsidRDefault="00323D94" w:rsidP="00323D94">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条件</w:t>
            </w:r>
          </w:p>
        </w:tc>
        <w:tc>
          <w:tcPr>
            <w:tcW w:w="2720"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122188">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允差</w:t>
            </w:r>
          </w:p>
        </w:tc>
      </w:tr>
      <w:tr w:rsidR="00815A67" w:rsidRPr="006A671D" w:rsidTr="00536469">
        <w:trPr>
          <w:trHeight w:val="790"/>
        </w:trPr>
        <w:tc>
          <w:tcPr>
            <w:tcW w:w="884" w:type="pct"/>
            <w:tcBorders>
              <w:top w:val="single" w:sz="4" w:space="0" w:color="000000"/>
              <w:left w:val="single" w:sz="4" w:space="0" w:color="000000"/>
              <w:right w:val="single" w:sz="4" w:space="0" w:color="000000"/>
            </w:tcBorders>
            <w:vAlign w:val="center"/>
          </w:tcPr>
          <w:p w:rsidR="00815A67" w:rsidRPr="006A671D" w:rsidRDefault="00815A67" w:rsidP="00323D94">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电流</w:t>
            </w:r>
          </w:p>
        </w:tc>
        <w:tc>
          <w:tcPr>
            <w:tcW w:w="1396" w:type="pct"/>
            <w:tcBorders>
              <w:top w:val="single" w:sz="4" w:space="0" w:color="auto"/>
              <w:left w:val="single" w:sz="4" w:space="0" w:color="000000"/>
              <w:right w:val="single" w:sz="4" w:space="0" w:color="000000"/>
            </w:tcBorders>
            <w:vAlign w:val="center"/>
          </w:tcPr>
          <w:p w:rsidR="00815A67" w:rsidRPr="006A671D" w:rsidRDefault="00815A67" w:rsidP="00815A67">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受试仪表的电流范围</w:t>
            </w:r>
          </w:p>
        </w:tc>
        <w:tc>
          <w:tcPr>
            <w:tcW w:w="2720" w:type="pct"/>
            <w:tcBorders>
              <w:top w:val="single" w:sz="4" w:space="0" w:color="000000"/>
              <w:left w:val="single" w:sz="4" w:space="0" w:color="000000"/>
              <w:right w:val="single" w:sz="4" w:space="0" w:color="000000"/>
            </w:tcBorders>
          </w:tcPr>
          <w:p w:rsidR="00815A67" w:rsidRPr="006A671D" w:rsidRDefault="00815A67" w:rsidP="00815A67">
            <w:pPr>
              <w:autoSpaceDE w:val="0"/>
              <w:autoSpaceDN w:val="0"/>
              <w:spacing w:line="300" w:lineRule="auto"/>
              <w:ind w:left="324" w:hangingChars="150" w:hanging="324"/>
              <w:rPr>
                <w:rFonts w:hAnsi="宋体"/>
                <w:spacing w:val="3"/>
                <w:kern w:val="0"/>
                <w:szCs w:val="21"/>
              </w:rPr>
            </w:pPr>
            <w:r>
              <w:rPr>
                <w:rFonts w:hAnsi="宋体"/>
                <w:spacing w:val="3"/>
                <w:kern w:val="0"/>
                <w:szCs w:val="21"/>
              </w:rPr>
              <w:t>有功</w:t>
            </w:r>
            <w:r w:rsidR="001F2030">
              <w:rPr>
                <w:rFonts w:hAnsi="宋体"/>
                <w:spacing w:val="3"/>
                <w:kern w:val="0"/>
                <w:szCs w:val="21"/>
              </w:rPr>
              <w:t>仪表</w:t>
            </w:r>
            <w:r>
              <w:rPr>
                <w:rFonts w:hAnsi="宋体" w:hint="eastAsia"/>
                <w:spacing w:val="3"/>
                <w:kern w:val="0"/>
                <w:szCs w:val="21"/>
              </w:rPr>
              <w:t>：</w:t>
            </w:r>
            <w:r w:rsidRPr="006A671D">
              <w:rPr>
                <w:rFonts w:hAnsi="宋体"/>
                <w:spacing w:val="3"/>
                <w:kern w:val="0"/>
                <w:szCs w:val="21"/>
              </w:rPr>
              <w:t>B</w:t>
            </w:r>
            <w:r w:rsidRPr="006A671D">
              <w:rPr>
                <w:rFonts w:hAnsi="宋体" w:hint="eastAsia"/>
                <w:spacing w:val="3"/>
                <w:kern w:val="0"/>
                <w:szCs w:val="21"/>
              </w:rPr>
              <w:t>级</w:t>
            </w:r>
            <w:r w:rsidRPr="006A671D">
              <w:rPr>
                <w:rFonts w:hAnsi="宋体"/>
                <w:spacing w:val="3"/>
                <w:kern w:val="0"/>
                <w:szCs w:val="21"/>
              </w:rPr>
              <w:t>：±</w:t>
            </w:r>
            <w:r w:rsidRPr="006A671D">
              <w:rPr>
                <w:rFonts w:hAnsi="宋体"/>
                <w:spacing w:val="3"/>
                <w:kern w:val="0"/>
                <w:szCs w:val="21"/>
              </w:rPr>
              <w:t>2%</w:t>
            </w:r>
            <w:r>
              <w:rPr>
                <w:rFonts w:hAnsi="宋体" w:hint="eastAsia"/>
                <w:spacing w:val="3"/>
                <w:kern w:val="0"/>
                <w:szCs w:val="21"/>
              </w:rPr>
              <w:t>、</w:t>
            </w:r>
            <w:r w:rsidRPr="006A671D">
              <w:rPr>
                <w:rFonts w:hAnsi="宋体"/>
                <w:spacing w:val="3"/>
                <w:kern w:val="0"/>
                <w:szCs w:val="21"/>
              </w:rPr>
              <w:t>C</w:t>
            </w:r>
            <w:r w:rsidRPr="006A671D">
              <w:rPr>
                <w:rFonts w:hAnsi="宋体" w:hint="eastAsia"/>
                <w:spacing w:val="3"/>
                <w:kern w:val="0"/>
                <w:szCs w:val="21"/>
              </w:rPr>
              <w:t>级</w:t>
            </w:r>
            <w:r>
              <w:rPr>
                <w:rFonts w:hAnsi="宋体" w:hint="eastAsia"/>
                <w:spacing w:val="3"/>
                <w:kern w:val="0"/>
                <w:szCs w:val="21"/>
              </w:rPr>
              <w:t>和</w:t>
            </w:r>
            <w:r w:rsidRPr="006A671D">
              <w:rPr>
                <w:rFonts w:hAnsi="宋体"/>
                <w:spacing w:val="3"/>
                <w:kern w:val="0"/>
                <w:szCs w:val="21"/>
              </w:rPr>
              <w:t>D</w:t>
            </w:r>
            <w:r w:rsidRPr="006A671D">
              <w:rPr>
                <w:rFonts w:hAnsi="宋体" w:hint="eastAsia"/>
                <w:spacing w:val="3"/>
                <w:kern w:val="0"/>
                <w:szCs w:val="21"/>
              </w:rPr>
              <w:t>级</w:t>
            </w:r>
            <w:r w:rsidRPr="006A671D">
              <w:rPr>
                <w:rFonts w:hAnsi="宋体"/>
                <w:spacing w:val="3"/>
                <w:kern w:val="0"/>
                <w:szCs w:val="21"/>
              </w:rPr>
              <w:t>：±</w:t>
            </w:r>
            <w:r w:rsidRPr="006A671D">
              <w:rPr>
                <w:rFonts w:hAnsi="宋体"/>
                <w:spacing w:val="3"/>
                <w:kern w:val="0"/>
                <w:szCs w:val="21"/>
              </w:rPr>
              <w:t>1%</w:t>
            </w:r>
          </w:p>
          <w:p w:rsidR="00815A67" w:rsidRPr="006A671D" w:rsidRDefault="00815A67" w:rsidP="001F2030">
            <w:pPr>
              <w:autoSpaceDE w:val="0"/>
              <w:autoSpaceDN w:val="0"/>
              <w:spacing w:line="300" w:lineRule="auto"/>
              <w:ind w:left="324" w:hangingChars="150" w:hanging="324"/>
              <w:rPr>
                <w:rFonts w:hAnsi="宋体"/>
                <w:spacing w:val="3"/>
                <w:kern w:val="0"/>
                <w:szCs w:val="21"/>
              </w:rPr>
            </w:pPr>
            <w:r>
              <w:rPr>
                <w:rFonts w:hAnsi="宋体" w:hint="eastAsia"/>
                <w:spacing w:val="3"/>
                <w:kern w:val="0"/>
                <w:szCs w:val="21"/>
              </w:rPr>
              <w:t>无功</w:t>
            </w:r>
            <w:r w:rsidR="001F2030">
              <w:rPr>
                <w:rFonts w:hAnsi="宋体" w:hint="eastAsia"/>
                <w:spacing w:val="3"/>
                <w:kern w:val="0"/>
                <w:szCs w:val="21"/>
              </w:rPr>
              <w:t>仪表</w:t>
            </w:r>
            <w:r>
              <w:rPr>
                <w:rFonts w:hAnsi="宋体" w:hint="eastAsia"/>
                <w:spacing w:val="3"/>
                <w:kern w:val="0"/>
                <w:szCs w:val="21"/>
              </w:rPr>
              <w:t>：</w:t>
            </w:r>
            <w:r w:rsidRPr="00323D94">
              <w:rPr>
                <w:rFonts w:hAnsi="宋体" w:hint="eastAsia"/>
                <w:spacing w:val="3"/>
                <w:kern w:val="0"/>
                <w:szCs w:val="21"/>
              </w:rPr>
              <w:t>±</w:t>
            </w:r>
            <w:r w:rsidRPr="00323D94">
              <w:rPr>
                <w:rFonts w:hAnsi="宋体" w:hint="eastAsia"/>
                <w:spacing w:val="3"/>
                <w:kern w:val="0"/>
                <w:szCs w:val="21"/>
              </w:rPr>
              <w:t>2%</w:t>
            </w:r>
          </w:p>
        </w:tc>
      </w:tr>
      <w:tr w:rsidR="00323D94" w:rsidRPr="006A671D" w:rsidTr="00323D94">
        <w:tc>
          <w:tcPr>
            <w:tcW w:w="884"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323D94">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lastRenderedPageBreak/>
              <w:t>功率因数</w:t>
            </w:r>
          </w:p>
        </w:tc>
        <w:tc>
          <w:tcPr>
            <w:tcW w:w="1396" w:type="pct"/>
            <w:tcBorders>
              <w:top w:val="single" w:sz="4" w:space="0" w:color="000000"/>
              <w:left w:val="single" w:sz="4" w:space="0" w:color="000000"/>
              <w:bottom w:val="single" w:sz="4" w:space="0" w:color="000000"/>
              <w:right w:val="single" w:sz="4" w:space="0" w:color="000000"/>
            </w:tcBorders>
            <w:vAlign w:val="center"/>
          </w:tcPr>
          <w:p w:rsidR="00323D94" w:rsidRPr="006A671D" w:rsidRDefault="00323D94" w:rsidP="00323D94">
            <w:pPr>
              <w:autoSpaceDE w:val="0"/>
              <w:autoSpaceDN w:val="0"/>
              <w:spacing w:line="300" w:lineRule="auto"/>
              <w:ind w:left="324" w:hangingChars="150" w:hanging="324"/>
              <w:jc w:val="center"/>
              <w:rPr>
                <w:rFonts w:hAnsi="宋体"/>
                <w:spacing w:val="3"/>
                <w:kern w:val="0"/>
                <w:szCs w:val="21"/>
              </w:rPr>
            </w:pPr>
            <w:r w:rsidRPr="006A671D">
              <w:rPr>
                <w:rFonts w:hAnsi="宋体"/>
                <w:spacing w:val="3"/>
                <w:kern w:val="0"/>
                <w:szCs w:val="21"/>
              </w:rPr>
              <w:t>受试仪表的功率因数范围</w:t>
            </w:r>
          </w:p>
        </w:tc>
        <w:tc>
          <w:tcPr>
            <w:tcW w:w="2720" w:type="pct"/>
            <w:tcBorders>
              <w:top w:val="single" w:sz="4" w:space="0" w:color="000000"/>
              <w:left w:val="single" w:sz="4" w:space="0" w:color="000000"/>
              <w:bottom w:val="single" w:sz="4" w:space="0" w:color="000000"/>
              <w:right w:val="single" w:sz="4" w:space="0" w:color="000000"/>
            </w:tcBorders>
          </w:tcPr>
          <w:p w:rsidR="00323D94" w:rsidRPr="006A671D" w:rsidRDefault="00323D94" w:rsidP="00122188">
            <w:pPr>
              <w:autoSpaceDE w:val="0"/>
              <w:autoSpaceDN w:val="0"/>
              <w:spacing w:line="300" w:lineRule="auto"/>
              <w:ind w:left="324" w:hangingChars="150" w:hanging="324"/>
              <w:rPr>
                <w:rFonts w:hAnsi="宋体"/>
                <w:spacing w:val="3"/>
                <w:kern w:val="0"/>
                <w:szCs w:val="21"/>
              </w:rPr>
            </w:pPr>
            <w:r w:rsidRPr="006A671D">
              <w:rPr>
                <w:rFonts w:hAnsi="宋体"/>
                <w:spacing w:val="3"/>
                <w:kern w:val="0"/>
                <w:szCs w:val="21"/>
              </w:rPr>
              <w:t>电流</w:t>
            </w:r>
            <w:r w:rsidRPr="006A671D">
              <w:rPr>
                <w:rFonts w:hAnsi="宋体" w:hint="eastAsia"/>
                <w:spacing w:val="3"/>
                <w:kern w:val="0"/>
                <w:szCs w:val="21"/>
              </w:rPr>
              <w:t>与</w:t>
            </w:r>
            <w:r w:rsidRPr="006A671D">
              <w:rPr>
                <w:rFonts w:hAnsi="宋体"/>
                <w:spacing w:val="3"/>
                <w:kern w:val="0"/>
                <w:szCs w:val="21"/>
              </w:rPr>
              <w:t>电压的相位差</w:t>
            </w:r>
            <w:r w:rsidRPr="006A671D">
              <w:rPr>
                <w:rFonts w:hAnsi="宋体"/>
                <w:spacing w:val="3"/>
                <w:kern w:val="0"/>
                <w:szCs w:val="21"/>
              </w:rPr>
              <w:t xml:space="preserve"> </w:t>
            </w:r>
            <w:r w:rsidRPr="006A671D">
              <w:rPr>
                <w:rFonts w:hAnsi="宋体"/>
                <w:spacing w:val="3"/>
                <w:kern w:val="0"/>
                <w:szCs w:val="21"/>
              </w:rPr>
              <w:t>±</w:t>
            </w:r>
            <w:r w:rsidRPr="006A671D">
              <w:rPr>
                <w:rFonts w:hAnsi="宋体"/>
                <w:spacing w:val="3"/>
                <w:kern w:val="0"/>
                <w:szCs w:val="21"/>
              </w:rPr>
              <w:t>2</w:t>
            </w:r>
            <w:r w:rsidRPr="006A671D">
              <w:rPr>
                <w:rFonts w:hAnsi="宋体"/>
                <w:spacing w:val="3"/>
                <w:kern w:val="0"/>
                <w:szCs w:val="21"/>
              </w:rPr>
              <w:t>º</w:t>
            </w:r>
          </w:p>
        </w:tc>
      </w:tr>
      <w:tr w:rsidR="00323D94" w:rsidRPr="006A671D" w:rsidTr="00122188">
        <w:tc>
          <w:tcPr>
            <w:tcW w:w="5000" w:type="pct"/>
            <w:gridSpan w:val="3"/>
            <w:tcBorders>
              <w:top w:val="single" w:sz="4" w:space="0" w:color="000000"/>
              <w:left w:val="single" w:sz="4" w:space="0" w:color="000000"/>
              <w:bottom w:val="single" w:sz="4" w:space="0" w:color="000000"/>
              <w:right w:val="single" w:sz="4" w:space="0" w:color="000000"/>
            </w:tcBorders>
          </w:tcPr>
          <w:p w:rsidR="00323D94" w:rsidRPr="006A671D" w:rsidRDefault="00323D94" w:rsidP="00122188">
            <w:pPr>
              <w:pStyle w:val="afc"/>
              <w:ind w:rightChars="68" w:right="143" w:firstLineChars="2" w:firstLine="4"/>
              <w:rPr>
                <w:sz w:val="21"/>
                <w:szCs w:val="21"/>
              </w:rPr>
            </w:pPr>
            <w:r w:rsidRPr="006A671D">
              <w:rPr>
                <w:rFonts w:hAnsi="宋体"/>
                <w:sz w:val="21"/>
                <w:szCs w:val="21"/>
              </w:rPr>
              <w:t>注</w:t>
            </w:r>
            <w:r w:rsidRPr="006A671D">
              <w:rPr>
                <w:sz w:val="21"/>
                <w:szCs w:val="21"/>
              </w:rPr>
              <w:t>：</w:t>
            </w:r>
            <w:r w:rsidRPr="006A671D">
              <w:rPr>
                <w:rFonts w:hAnsi="宋体"/>
                <w:sz w:val="21"/>
                <w:szCs w:val="21"/>
              </w:rPr>
              <w:t>给出负载条件及其允差是为了确保不同实验室之间的</w:t>
            </w:r>
            <w:r w:rsidRPr="006A671D">
              <w:rPr>
                <w:rFonts w:hAnsi="宋体" w:hint="eastAsia"/>
                <w:sz w:val="21"/>
                <w:szCs w:val="21"/>
              </w:rPr>
              <w:t>试验结果的再现</w:t>
            </w:r>
            <w:r w:rsidRPr="006A671D">
              <w:rPr>
                <w:rFonts w:hAnsi="宋体"/>
                <w:sz w:val="21"/>
                <w:szCs w:val="21"/>
              </w:rPr>
              <w:t>，并不用于决定试验的准确</w:t>
            </w:r>
            <w:r w:rsidRPr="006A671D">
              <w:rPr>
                <w:rFonts w:hAnsi="宋体" w:hint="eastAsia"/>
                <w:sz w:val="21"/>
                <w:szCs w:val="21"/>
              </w:rPr>
              <w:t>性</w:t>
            </w:r>
            <w:r w:rsidRPr="006A671D">
              <w:rPr>
                <w:rFonts w:hAnsi="宋体"/>
                <w:sz w:val="21"/>
                <w:szCs w:val="21"/>
              </w:rPr>
              <w:t>。试验过程中影响因子的短时稳定性</w:t>
            </w:r>
            <w:r w:rsidRPr="006A671D">
              <w:rPr>
                <w:rFonts w:hAnsi="宋体" w:hint="eastAsia"/>
                <w:sz w:val="21"/>
                <w:szCs w:val="21"/>
              </w:rPr>
              <w:t>要求</w:t>
            </w:r>
            <w:r w:rsidRPr="006A671D">
              <w:rPr>
                <w:rFonts w:hAnsi="宋体"/>
                <w:sz w:val="21"/>
                <w:szCs w:val="21"/>
              </w:rPr>
              <w:t>可能会</w:t>
            </w:r>
            <w:r w:rsidRPr="006A671D">
              <w:rPr>
                <w:rFonts w:hAnsi="宋体" w:hint="eastAsia"/>
                <w:sz w:val="21"/>
                <w:szCs w:val="21"/>
              </w:rPr>
              <w:t>高于</w:t>
            </w:r>
            <w:r w:rsidRPr="006A671D">
              <w:rPr>
                <w:rFonts w:hAnsi="宋体"/>
                <w:sz w:val="21"/>
                <w:szCs w:val="21"/>
              </w:rPr>
              <w:t>表中给出的</w:t>
            </w:r>
            <w:r w:rsidRPr="006A671D">
              <w:rPr>
                <w:rFonts w:hAnsi="宋体" w:hint="eastAsia"/>
                <w:sz w:val="21"/>
                <w:szCs w:val="21"/>
              </w:rPr>
              <w:t>要求</w:t>
            </w:r>
            <w:r w:rsidRPr="006A671D">
              <w:rPr>
                <w:rFonts w:hAnsi="宋体"/>
                <w:sz w:val="21"/>
                <w:szCs w:val="21"/>
              </w:rPr>
              <w:t>。</w:t>
            </w:r>
          </w:p>
        </w:tc>
      </w:tr>
    </w:tbl>
    <w:p w:rsidR="00323D94" w:rsidRPr="009D0D5F" w:rsidRDefault="00323D94"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1.3</w:t>
      </w:r>
      <w:r w:rsidRPr="009D0D5F">
        <w:rPr>
          <w:rFonts w:hint="eastAsia"/>
          <w:sz w:val="24"/>
        </w:rPr>
        <w:t>验收准则</w:t>
      </w:r>
    </w:p>
    <w:p w:rsidR="00323D94" w:rsidRPr="006A671D" w:rsidRDefault="00323D94" w:rsidP="00323D94">
      <w:pPr>
        <w:pStyle w:val="afc"/>
        <w:ind w:firstLine="480"/>
        <w:rPr>
          <w:rFonts w:hAnsi="宋体"/>
        </w:rPr>
      </w:pPr>
      <w:r w:rsidRPr="006A671D">
        <w:rPr>
          <w:rFonts w:hAnsi="宋体" w:hint="eastAsia"/>
        </w:rPr>
        <w:t>对于影响量和干扰试验，除非另有规定，表</w:t>
      </w:r>
      <w:r>
        <w:rPr>
          <w:rFonts w:hAnsi="宋体" w:hint="eastAsia"/>
        </w:rPr>
        <w:t>1</w:t>
      </w:r>
      <w:r w:rsidR="000D74BB">
        <w:rPr>
          <w:rFonts w:hAnsi="宋体" w:hint="eastAsia"/>
        </w:rPr>
        <w:t>9</w:t>
      </w:r>
      <w:r w:rsidRPr="006A671D">
        <w:rPr>
          <w:rFonts w:hAnsi="宋体" w:hint="eastAsia"/>
        </w:rPr>
        <w:t>中的验收准则适用于</w:t>
      </w:r>
      <w:r w:rsidRPr="006A671D">
        <w:rPr>
          <w:rFonts w:hAnsi="宋体" w:hint="eastAsia"/>
        </w:rPr>
        <w:t>9.3</w:t>
      </w:r>
      <w:r w:rsidRPr="006A671D">
        <w:rPr>
          <w:rFonts w:hAnsi="宋体" w:hint="eastAsia"/>
        </w:rPr>
        <w:t>和</w:t>
      </w:r>
      <w:r w:rsidRPr="006A671D">
        <w:rPr>
          <w:rFonts w:hAnsi="宋体" w:hint="eastAsia"/>
        </w:rPr>
        <w:t>9.4</w:t>
      </w:r>
      <w:r w:rsidRPr="006A671D">
        <w:rPr>
          <w:rFonts w:hAnsi="宋体" w:hint="eastAsia"/>
        </w:rPr>
        <w:t>中所述的试验。</w:t>
      </w:r>
    </w:p>
    <w:p w:rsidR="00323D94" w:rsidRPr="006A671D" w:rsidRDefault="00323D94" w:rsidP="00323D94">
      <w:pPr>
        <w:pStyle w:val="afc"/>
        <w:ind w:firstLineChars="0" w:firstLine="0"/>
        <w:jc w:val="center"/>
      </w:pPr>
      <w:bookmarkStart w:id="56" w:name="_Toc484960618"/>
      <w:bookmarkStart w:id="57" w:name="_Toc484960862"/>
      <w:bookmarkStart w:id="58" w:name="_Toc485196839"/>
      <w:bookmarkStart w:id="59" w:name="_Toc500406849"/>
      <w:bookmarkStart w:id="60" w:name="_Toc502239560"/>
      <w:bookmarkStart w:id="61" w:name="_Toc502843056"/>
      <w:bookmarkStart w:id="62" w:name="_Toc502843225"/>
      <w:bookmarkStart w:id="63" w:name="_Toc502907812"/>
      <w:bookmarkStart w:id="64" w:name="_Toc504643105"/>
      <w:r w:rsidRPr="006A671D">
        <w:rPr>
          <w:rFonts w:hint="eastAsia"/>
        </w:rPr>
        <w:t>表</w:t>
      </w:r>
      <w:r>
        <w:rPr>
          <w:rFonts w:hint="eastAsia"/>
        </w:rPr>
        <w:t>1</w:t>
      </w:r>
      <w:r w:rsidR="000D74BB">
        <w:rPr>
          <w:rFonts w:hint="eastAsia"/>
        </w:rPr>
        <w:t>9</w:t>
      </w:r>
      <w:r w:rsidRPr="006A671D">
        <w:rPr>
          <w:rFonts w:hint="eastAsia"/>
        </w:rPr>
        <w:t xml:space="preserve"> </w:t>
      </w:r>
      <w:r w:rsidRPr="006A671D">
        <w:rPr>
          <w:rFonts w:hint="eastAsia"/>
        </w:rPr>
        <w:t>验收准则</w:t>
      </w:r>
      <w:bookmarkEnd w:id="56"/>
      <w:bookmarkEnd w:id="57"/>
      <w:bookmarkEnd w:id="58"/>
      <w:bookmarkEnd w:id="59"/>
      <w:bookmarkEnd w:id="60"/>
      <w:bookmarkEnd w:id="61"/>
      <w:bookmarkEnd w:id="62"/>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6525"/>
        <w:gridCol w:w="1885"/>
      </w:tblGrid>
      <w:tr w:rsidR="00323D94" w:rsidRPr="006A671D" w:rsidTr="00122188">
        <w:trPr>
          <w:trHeight w:val="20"/>
          <w:tblHeader/>
        </w:trPr>
        <w:tc>
          <w:tcPr>
            <w:tcW w:w="606" w:type="pct"/>
            <w:vAlign w:val="center"/>
          </w:tcPr>
          <w:p w:rsidR="00323D94" w:rsidRPr="006A671D" w:rsidRDefault="00323D94" w:rsidP="00122188">
            <w:pPr>
              <w:autoSpaceDE w:val="0"/>
              <w:autoSpaceDN w:val="0"/>
              <w:spacing w:line="300" w:lineRule="auto"/>
              <w:ind w:leftChars="-51" w:left="-107" w:rightChars="-51" w:right="-107"/>
              <w:jc w:val="center"/>
              <w:rPr>
                <w:szCs w:val="21"/>
              </w:rPr>
            </w:pPr>
            <w:bookmarkStart w:id="65" w:name="_Hlk498802289"/>
            <w:r w:rsidRPr="006A671D">
              <w:rPr>
                <w:szCs w:val="21"/>
              </w:rPr>
              <w:t>验收准则</w:t>
            </w:r>
          </w:p>
        </w:tc>
        <w:tc>
          <w:tcPr>
            <w:tcW w:w="4394" w:type="pct"/>
            <w:gridSpan w:val="2"/>
            <w:vAlign w:val="center"/>
          </w:tcPr>
          <w:p w:rsidR="00323D94" w:rsidRPr="006A671D" w:rsidRDefault="00323D94" w:rsidP="00122188">
            <w:pPr>
              <w:autoSpaceDE w:val="0"/>
              <w:autoSpaceDN w:val="0"/>
              <w:spacing w:line="300" w:lineRule="auto"/>
              <w:jc w:val="center"/>
              <w:rPr>
                <w:szCs w:val="21"/>
              </w:rPr>
            </w:pPr>
            <w:r w:rsidRPr="006A671D">
              <w:rPr>
                <w:szCs w:val="21"/>
              </w:rPr>
              <w:t>描述</w:t>
            </w:r>
          </w:p>
        </w:tc>
      </w:tr>
      <w:tr w:rsidR="00323D94" w:rsidRPr="006A671D" w:rsidTr="00122188">
        <w:trPr>
          <w:trHeight w:val="20"/>
        </w:trPr>
        <w:tc>
          <w:tcPr>
            <w:tcW w:w="606" w:type="pct"/>
            <w:vAlign w:val="center"/>
          </w:tcPr>
          <w:p w:rsidR="00323D94" w:rsidRPr="006A671D" w:rsidRDefault="00323D94" w:rsidP="00122188">
            <w:pPr>
              <w:autoSpaceDE w:val="0"/>
              <w:autoSpaceDN w:val="0"/>
              <w:spacing w:line="300" w:lineRule="auto"/>
              <w:ind w:leftChars="-51" w:left="-107" w:rightChars="-51" w:right="-107"/>
              <w:jc w:val="center"/>
              <w:rPr>
                <w:szCs w:val="21"/>
              </w:rPr>
            </w:pPr>
            <w:r w:rsidRPr="006A671D">
              <w:rPr>
                <w:szCs w:val="21"/>
              </w:rPr>
              <w:t>验收准则</w:t>
            </w:r>
            <w:r w:rsidRPr="006A671D">
              <w:rPr>
                <w:szCs w:val="21"/>
              </w:rPr>
              <w:t>A</w:t>
            </w:r>
          </w:p>
        </w:tc>
        <w:tc>
          <w:tcPr>
            <w:tcW w:w="3409" w:type="pct"/>
            <w:vAlign w:val="center"/>
          </w:tcPr>
          <w:p w:rsidR="00323D94" w:rsidRPr="006A671D" w:rsidRDefault="00323D94" w:rsidP="00122188">
            <w:pPr>
              <w:autoSpaceDE w:val="0"/>
              <w:autoSpaceDN w:val="0"/>
              <w:spacing w:line="300" w:lineRule="auto"/>
              <w:jc w:val="left"/>
              <w:rPr>
                <w:szCs w:val="21"/>
              </w:rPr>
            </w:pPr>
            <w:r w:rsidRPr="006A671D">
              <w:rPr>
                <w:rFonts w:hint="eastAsia"/>
                <w:szCs w:val="21"/>
              </w:rPr>
              <w:t>不允许基本功能的暂时降低或失去；显示器显示的电能</w:t>
            </w:r>
            <w:r w:rsidRPr="006A671D">
              <w:rPr>
                <w:szCs w:val="21"/>
              </w:rPr>
              <w:t>寄存器内容应保持明确可读</w:t>
            </w:r>
            <w:r w:rsidRPr="006A671D">
              <w:rPr>
                <w:rFonts w:hint="eastAsia"/>
                <w:szCs w:val="21"/>
              </w:rPr>
              <w:t>，但显示质量的退化（如颜色、亮度、对比度、清晰度、几何形状等）是可接受的。试验期间的任意时间，由影响量或干扰引起的误差偏移不应超过</w:t>
            </w:r>
            <w:r w:rsidRPr="006A671D">
              <w:rPr>
                <w:szCs w:val="21"/>
              </w:rPr>
              <w:t>本大纲规定的各准确度等级仪表规定的极限。</w:t>
            </w:r>
          </w:p>
        </w:tc>
        <w:tc>
          <w:tcPr>
            <w:tcW w:w="985" w:type="pct"/>
            <w:vMerge w:val="restart"/>
            <w:vAlign w:val="center"/>
          </w:tcPr>
          <w:p w:rsidR="00323D94" w:rsidRPr="001F2030" w:rsidRDefault="00323D94" w:rsidP="00122188">
            <w:pPr>
              <w:autoSpaceDE w:val="0"/>
              <w:autoSpaceDN w:val="0"/>
              <w:spacing w:line="300" w:lineRule="auto"/>
              <w:jc w:val="left"/>
              <w:rPr>
                <w:szCs w:val="21"/>
              </w:rPr>
            </w:pPr>
            <w:r w:rsidRPr="001F2030">
              <w:rPr>
                <w:szCs w:val="21"/>
              </w:rPr>
              <w:t>影响量或干扰移除且恢复到参比试验条件时，仪表不应损坏，并应正确工作，其自身计量性能不允许降低。所有仪表功能应恢复。</w:t>
            </w:r>
          </w:p>
        </w:tc>
      </w:tr>
      <w:tr w:rsidR="00323D94" w:rsidRPr="006A671D" w:rsidTr="00122188">
        <w:trPr>
          <w:trHeight w:val="20"/>
        </w:trPr>
        <w:tc>
          <w:tcPr>
            <w:tcW w:w="606" w:type="pct"/>
            <w:vAlign w:val="center"/>
          </w:tcPr>
          <w:p w:rsidR="00323D94" w:rsidRPr="006A671D" w:rsidRDefault="00323D94" w:rsidP="00122188">
            <w:pPr>
              <w:autoSpaceDE w:val="0"/>
              <w:autoSpaceDN w:val="0"/>
              <w:spacing w:line="300" w:lineRule="auto"/>
              <w:ind w:leftChars="-51" w:left="-107" w:rightChars="-51" w:right="-107"/>
              <w:jc w:val="center"/>
              <w:rPr>
                <w:szCs w:val="21"/>
              </w:rPr>
            </w:pPr>
            <w:r w:rsidRPr="006A671D">
              <w:rPr>
                <w:szCs w:val="21"/>
              </w:rPr>
              <w:t>验收准则</w:t>
            </w:r>
            <w:r w:rsidRPr="006A671D">
              <w:rPr>
                <w:szCs w:val="21"/>
              </w:rPr>
              <w:t>B</w:t>
            </w:r>
          </w:p>
        </w:tc>
        <w:tc>
          <w:tcPr>
            <w:tcW w:w="3409" w:type="pct"/>
            <w:vAlign w:val="center"/>
          </w:tcPr>
          <w:p w:rsidR="00323D94" w:rsidRPr="006A671D" w:rsidRDefault="00323D94" w:rsidP="00122188">
            <w:pPr>
              <w:autoSpaceDE w:val="0"/>
              <w:autoSpaceDN w:val="0"/>
              <w:spacing w:line="300" w:lineRule="auto"/>
              <w:jc w:val="left"/>
              <w:rPr>
                <w:szCs w:val="21"/>
              </w:rPr>
            </w:pPr>
            <w:r w:rsidRPr="006A671D">
              <w:rPr>
                <w:rFonts w:hint="eastAsia"/>
                <w:szCs w:val="21"/>
              </w:rPr>
              <w:t>允许功能或性能的暂时降低或失去，包括通信的暂时降低或失去、显示器功能的暂时降低或失去以及嵌入式软件（固件）的自复位，但显示器显示的电能</w:t>
            </w:r>
            <w:r w:rsidRPr="006A671D">
              <w:rPr>
                <w:szCs w:val="21"/>
              </w:rPr>
              <w:t>寄存器内容</w:t>
            </w:r>
            <w:r w:rsidRPr="006A671D">
              <w:rPr>
                <w:rFonts w:hint="eastAsia"/>
                <w:szCs w:val="21"/>
              </w:rPr>
              <w:t>应保持读取无歧义。</w:t>
            </w:r>
          </w:p>
          <w:p w:rsidR="00323D94" w:rsidRPr="006A671D" w:rsidRDefault="00323D94" w:rsidP="00122188">
            <w:pPr>
              <w:autoSpaceDE w:val="0"/>
              <w:autoSpaceDN w:val="0"/>
              <w:spacing w:line="300" w:lineRule="auto"/>
              <w:jc w:val="left"/>
              <w:rPr>
                <w:szCs w:val="21"/>
              </w:rPr>
            </w:pPr>
            <w:r w:rsidRPr="006A671D">
              <w:rPr>
                <w:rFonts w:hint="eastAsia"/>
                <w:szCs w:val="21"/>
              </w:rPr>
              <w:t>试验期间的任意时间及试验结束后立即测试的情况下，仪表电能寄存器的值的改变不应产生大于临界改变值。</w:t>
            </w:r>
          </w:p>
        </w:tc>
        <w:tc>
          <w:tcPr>
            <w:tcW w:w="985" w:type="pct"/>
            <w:vMerge/>
            <w:vAlign w:val="center"/>
          </w:tcPr>
          <w:p w:rsidR="00323D94" w:rsidRPr="006A671D" w:rsidRDefault="00323D94" w:rsidP="00122188">
            <w:pPr>
              <w:autoSpaceDE w:val="0"/>
              <w:autoSpaceDN w:val="0"/>
              <w:spacing w:line="300" w:lineRule="auto"/>
              <w:jc w:val="left"/>
              <w:rPr>
                <w:szCs w:val="21"/>
              </w:rPr>
            </w:pPr>
          </w:p>
        </w:tc>
      </w:tr>
    </w:tbl>
    <w:p w:rsidR="0083634F" w:rsidRDefault="00323D94" w:rsidP="00323D94">
      <w:pPr>
        <w:pStyle w:val="2"/>
      </w:pPr>
      <w:bookmarkStart w:id="66" w:name="_Toc101430071"/>
      <w:bookmarkEnd w:id="65"/>
      <w:r w:rsidRPr="00323D94">
        <w:rPr>
          <w:rFonts w:hint="eastAsia"/>
          <w:bCs w:val="0"/>
          <w:kern w:val="2"/>
        </w:rPr>
        <w:t>最大允许误差符合性试验</w:t>
      </w:r>
      <w:bookmarkEnd w:id="66"/>
    </w:p>
    <w:p w:rsidR="00323D94" w:rsidRPr="009D0D5F" w:rsidRDefault="00323D94"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2.1</w:t>
      </w:r>
      <w:r w:rsidRPr="009D0D5F">
        <w:rPr>
          <w:rFonts w:hint="eastAsia"/>
          <w:sz w:val="24"/>
        </w:rPr>
        <w:t>初始固有误差</w:t>
      </w:r>
    </w:p>
    <w:p w:rsidR="001B028E" w:rsidRPr="001B028E" w:rsidRDefault="001B028E" w:rsidP="001B028E">
      <w:pPr>
        <w:tabs>
          <w:tab w:val="left" w:pos="1560"/>
        </w:tabs>
        <w:spacing w:line="300" w:lineRule="auto"/>
        <w:ind w:left="1560" w:hangingChars="650" w:hanging="1560"/>
        <w:rPr>
          <w:rFonts w:hAnsi="宋体"/>
          <w:color w:val="000000"/>
          <w:sz w:val="24"/>
          <w:szCs w:val="24"/>
        </w:rPr>
      </w:pPr>
      <w:r w:rsidRPr="001B028E">
        <w:rPr>
          <w:rFonts w:hAnsi="宋体"/>
          <w:color w:val="000000"/>
          <w:sz w:val="24"/>
          <w:szCs w:val="24"/>
        </w:rPr>
        <w:t>试验目的</w:t>
      </w:r>
      <w:r w:rsidRPr="001B028E">
        <w:rPr>
          <w:rFonts w:hAnsi="宋体" w:hint="eastAsia"/>
          <w:color w:val="000000"/>
          <w:sz w:val="24"/>
          <w:szCs w:val="24"/>
        </w:rPr>
        <w:t>：</w:t>
      </w:r>
      <w:r w:rsidRPr="001B028E">
        <w:rPr>
          <w:rFonts w:hAnsi="宋体" w:hint="eastAsia"/>
          <w:color w:val="000000"/>
          <w:sz w:val="24"/>
          <w:szCs w:val="24"/>
        </w:rPr>
        <w:tab/>
      </w:r>
      <w:r w:rsidRPr="001B028E">
        <w:rPr>
          <w:rFonts w:hAnsi="宋体"/>
          <w:color w:val="000000"/>
          <w:sz w:val="24"/>
          <w:szCs w:val="24"/>
        </w:rPr>
        <w:t>验证</w:t>
      </w:r>
      <w:r w:rsidRPr="001B028E">
        <w:rPr>
          <w:rFonts w:hAnsi="宋体" w:hint="eastAsia"/>
          <w:color w:val="000000"/>
          <w:sz w:val="24"/>
          <w:szCs w:val="24"/>
        </w:rPr>
        <w:t>仪表</w:t>
      </w:r>
      <w:r w:rsidRPr="001B028E">
        <w:rPr>
          <w:rFonts w:hAnsi="宋体"/>
          <w:color w:val="000000"/>
          <w:sz w:val="24"/>
          <w:szCs w:val="24"/>
        </w:rPr>
        <w:t>在参比条件下</w:t>
      </w:r>
      <w:r w:rsidRPr="001B028E">
        <w:rPr>
          <w:rFonts w:hAnsi="宋体" w:hint="eastAsia"/>
          <w:color w:val="000000"/>
          <w:sz w:val="24"/>
          <w:szCs w:val="24"/>
        </w:rPr>
        <w:t>的</w:t>
      </w:r>
      <w:r w:rsidRPr="001B028E">
        <w:rPr>
          <w:rFonts w:hAnsi="宋体"/>
          <w:color w:val="000000"/>
          <w:sz w:val="24"/>
          <w:szCs w:val="24"/>
        </w:rPr>
        <w:t>误差</w:t>
      </w:r>
      <w:r w:rsidRPr="001B028E">
        <w:rPr>
          <w:rFonts w:hAnsi="宋体" w:hint="eastAsia"/>
          <w:color w:val="000000"/>
          <w:sz w:val="24"/>
          <w:szCs w:val="24"/>
        </w:rPr>
        <w:t>不大于</w:t>
      </w:r>
      <w:r w:rsidRPr="001B028E">
        <w:rPr>
          <w:rFonts w:hAnsi="宋体"/>
          <w:color w:val="000000"/>
          <w:sz w:val="24"/>
          <w:szCs w:val="24"/>
        </w:rPr>
        <w:t>表</w:t>
      </w:r>
      <w:r w:rsidR="004878C0">
        <w:rPr>
          <w:rFonts w:hAnsi="宋体" w:hint="eastAsia"/>
          <w:color w:val="000000"/>
          <w:sz w:val="24"/>
          <w:szCs w:val="24"/>
        </w:rPr>
        <w:t>3</w:t>
      </w:r>
      <w:r w:rsidRPr="001B028E">
        <w:rPr>
          <w:rFonts w:hAnsi="宋体"/>
          <w:color w:val="000000"/>
          <w:sz w:val="24"/>
          <w:szCs w:val="24"/>
        </w:rPr>
        <w:t>规定的基本最大允许误差。</w:t>
      </w:r>
    </w:p>
    <w:p w:rsidR="001B028E" w:rsidRPr="001B028E" w:rsidRDefault="001B028E" w:rsidP="000A4FE8">
      <w:pPr>
        <w:tabs>
          <w:tab w:val="left" w:pos="1560"/>
        </w:tabs>
        <w:spacing w:line="300" w:lineRule="auto"/>
        <w:ind w:left="1560" w:hangingChars="650" w:hanging="1560"/>
        <w:rPr>
          <w:rFonts w:hAnsi="宋体"/>
          <w:color w:val="000000"/>
          <w:sz w:val="24"/>
          <w:szCs w:val="24"/>
        </w:rPr>
      </w:pPr>
      <w:r w:rsidRPr="001B028E">
        <w:rPr>
          <w:rFonts w:hAnsi="宋体"/>
          <w:color w:val="000000"/>
          <w:sz w:val="24"/>
          <w:szCs w:val="24"/>
        </w:rPr>
        <w:t>试验</w:t>
      </w:r>
      <w:r w:rsidRPr="001B028E">
        <w:rPr>
          <w:rFonts w:hAnsi="宋体" w:hint="eastAsia"/>
          <w:color w:val="000000"/>
          <w:sz w:val="24"/>
          <w:szCs w:val="24"/>
        </w:rPr>
        <w:t>程序：</w:t>
      </w:r>
      <w:r w:rsidRPr="001B028E">
        <w:rPr>
          <w:rFonts w:hAnsi="宋体" w:hint="eastAsia"/>
          <w:color w:val="000000"/>
          <w:sz w:val="24"/>
          <w:szCs w:val="24"/>
        </w:rPr>
        <w:tab/>
      </w:r>
      <w:r w:rsidRPr="001B028E">
        <w:rPr>
          <w:rFonts w:hAnsi="宋体"/>
          <w:color w:val="000000"/>
          <w:sz w:val="24"/>
          <w:szCs w:val="24"/>
        </w:rPr>
        <w:t>仪表应满足表</w:t>
      </w:r>
      <w:r w:rsidR="00EE0D57">
        <w:rPr>
          <w:rFonts w:hint="eastAsia"/>
          <w:color w:val="000000"/>
          <w:sz w:val="24"/>
          <w:szCs w:val="24"/>
        </w:rPr>
        <w:t>3</w:t>
      </w:r>
      <w:r w:rsidRPr="001B028E">
        <w:rPr>
          <w:rFonts w:hAnsi="宋体"/>
          <w:color w:val="000000"/>
          <w:sz w:val="24"/>
          <w:szCs w:val="24"/>
        </w:rPr>
        <w:t>中的基本最大允许误差的要求。</w:t>
      </w:r>
      <w:r w:rsidR="00750E6C" w:rsidRPr="00C21D7F">
        <w:rPr>
          <w:rFonts w:hAnsi="宋体"/>
          <w:sz w:val="24"/>
          <w:szCs w:val="24"/>
        </w:rPr>
        <w:t>对于正潮流的仪表</w:t>
      </w:r>
      <w:r w:rsidR="00750E6C" w:rsidRPr="00C21D7F">
        <w:rPr>
          <w:rFonts w:hAnsi="宋体" w:hint="eastAsia"/>
          <w:sz w:val="24"/>
          <w:szCs w:val="24"/>
        </w:rPr>
        <w:t>，</w:t>
      </w:r>
      <w:r w:rsidRPr="001B028E">
        <w:rPr>
          <w:rFonts w:hAnsi="宋体"/>
          <w:color w:val="000000"/>
          <w:sz w:val="24"/>
          <w:szCs w:val="24"/>
        </w:rPr>
        <w:t>在给表施加反</w:t>
      </w:r>
      <w:r w:rsidRPr="001B028E">
        <w:rPr>
          <w:rFonts w:hAnsi="宋体" w:hint="eastAsia"/>
          <w:color w:val="000000"/>
          <w:sz w:val="24"/>
          <w:szCs w:val="24"/>
        </w:rPr>
        <w:t>潮流</w:t>
      </w:r>
      <w:r w:rsidRPr="001B028E">
        <w:rPr>
          <w:rFonts w:hAnsi="宋体"/>
          <w:color w:val="000000"/>
          <w:sz w:val="24"/>
          <w:szCs w:val="24"/>
        </w:rPr>
        <w:t>时，要求该表的</w:t>
      </w:r>
      <w:r w:rsidRPr="001B028E">
        <w:rPr>
          <w:rFonts w:hAnsi="宋体" w:hint="eastAsia"/>
          <w:color w:val="000000"/>
          <w:sz w:val="24"/>
          <w:szCs w:val="24"/>
        </w:rPr>
        <w:t>总</w:t>
      </w:r>
      <w:r w:rsidRPr="001B028E">
        <w:rPr>
          <w:rFonts w:hAnsi="宋体"/>
          <w:color w:val="000000"/>
          <w:sz w:val="24"/>
          <w:szCs w:val="24"/>
        </w:rPr>
        <w:t>寄存器不</w:t>
      </w:r>
      <w:r w:rsidRPr="001B028E">
        <w:rPr>
          <w:rFonts w:hAnsi="宋体" w:hint="eastAsia"/>
          <w:color w:val="000000"/>
          <w:sz w:val="24"/>
          <w:szCs w:val="24"/>
        </w:rPr>
        <w:t>应</w:t>
      </w:r>
      <w:r w:rsidRPr="001B028E">
        <w:rPr>
          <w:rFonts w:hAnsi="宋体"/>
          <w:color w:val="000000"/>
          <w:sz w:val="24"/>
          <w:szCs w:val="24"/>
        </w:rPr>
        <w:t>记录电能或者</w:t>
      </w:r>
      <w:r w:rsidRPr="001B028E">
        <w:rPr>
          <w:rFonts w:hAnsi="宋体" w:hint="eastAsia"/>
          <w:color w:val="000000"/>
          <w:sz w:val="24"/>
          <w:szCs w:val="24"/>
        </w:rPr>
        <w:t>输出至多</w:t>
      </w:r>
      <w:r w:rsidRPr="001B028E">
        <w:rPr>
          <w:rFonts w:hAnsi="宋体" w:hint="eastAsia"/>
          <w:color w:val="000000"/>
          <w:sz w:val="24"/>
          <w:szCs w:val="24"/>
        </w:rPr>
        <w:t>1</w:t>
      </w:r>
      <w:r w:rsidRPr="001B028E">
        <w:rPr>
          <w:rFonts w:hAnsi="宋体"/>
          <w:color w:val="000000"/>
          <w:sz w:val="24"/>
          <w:szCs w:val="24"/>
        </w:rPr>
        <w:t>个脉冲。反</w:t>
      </w:r>
      <w:r w:rsidRPr="001B028E">
        <w:rPr>
          <w:rFonts w:hAnsi="宋体" w:hint="eastAsia"/>
          <w:color w:val="000000"/>
          <w:sz w:val="24"/>
          <w:szCs w:val="24"/>
        </w:rPr>
        <w:t>潮流</w:t>
      </w:r>
      <w:r w:rsidRPr="001B028E">
        <w:rPr>
          <w:rFonts w:hAnsi="宋体"/>
          <w:color w:val="000000"/>
          <w:sz w:val="24"/>
          <w:szCs w:val="24"/>
        </w:rPr>
        <w:t>测试时间为以下三种</w:t>
      </w:r>
      <w:proofErr w:type="gramStart"/>
      <w:r w:rsidRPr="001B028E">
        <w:rPr>
          <w:rFonts w:hAnsi="宋体"/>
          <w:color w:val="000000"/>
          <w:sz w:val="24"/>
          <w:szCs w:val="24"/>
        </w:rPr>
        <w:t>最</w:t>
      </w:r>
      <w:proofErr w:type="gramEnd"/>
      <w:r w:rsidRPr="001B028E">
        <w:rPr>
          <w:rFonts w:hAnsi="宋体"/>
          <w:color w:val="000000"/>
          <w:sz w:val="24"/>
          <w:szCs w:val="24"/>
        </w:rPr>
        <w:t>长者：</w:t>
      </w:r>
      <w:r w:rsidRPr="001B028E">
        <w:rPr>
          <w:color w:val="000000"/>
          <w:sz w:val="24"/>
          <w:szCs w:val="24"/>
        </w:rPr>
        <w:t>1</w:t>
      </w:r>
      <w:r w:rsidRPr="001B028E">
        <w:rPr>
          <w:rFonts w:hAnsi="宋体" w:hint="eastAsia"/>
          <w:color w:val="000000"/>
          <w:sz w:val="24"/>
          <w:szCs w:val="24"/>
        </w:rPr>
        <w:t>min</w:t>
      </w:r>
      <w:r w:rsidRPr="001B028E">
        <w:rPr>
          <w:rFonts w:hAnsi="宋体"/>
          <w:color w:val="000000"/>
          <w:sz w:val="24"/>
          <w:szCs w:val="24"/>
        </w:rPr>
        <w:t>；该</w:t>
      </w:r>
      <w:r w:rsidRPr="001B028E">
        <w:rPr>
          <w:rFonts w:hAnsi="宋体" w:hint="eastAsia"/>
          <w:color w:val="000000"/>
          <w:sz w:val="24"/>
          <w:szCs w:val="24"/>
        </w:rPr>
        <w:t>仪</w:t>
      </w:r>
      <w:r w:rsidRPr="001B028E">
        <w:rPr>
          <w:rFonts w:hAnsi="宋体"/>
          <w:color w:val="000000"/>
          <w:sz w:val="24"/>
          <w:szCs w:val="24"/>
        </w:rPr>
        <w:t>表在</w:t>
      </w:r>
      <w:r w:rsidRPr="001B028E">
        <w:rPr>
          <w:rFonts w:hAnsi="宋体" w:hint="eastAsia"/>
          <w:color w:val="000000"/>
          <w:sz w:val="24"/>
          <w:szCs w:val="24"/>
        </w:rPr>
        <w:t>正潮流条件</w:t>
      </w:r>
      <w:r w:rsidRPr="001B028E">
        <w:rPr>
          <w:rFonts w:hAnsi="宋体"/>
          <w:color w:val="000000"/>
          <w:sz w:val="24"/>
          <w:szCs w:val="24"/>
        </w:rPr>
        <w:t>下输出</w:t>
      </w:r>
      <w:r w:rsidRPr="001B028E">
        <w:rPr>
          <w:color w:val="000000"/>
          <w:sz w:val="24"/>
          <w:szCs w:val="24"/>
        </w:rPr>
        <w:t>10</w:t>
      </w:r>
      <w:r w:rsidRPr="001B028E">
        <w:rPr>
          <w:rFonts w:hAnsi="宋体"/>
          <w:color w:val="000000"/>
          <w:sz w:val="24"/>
          <w:szCs w:val="24"/>
        </w:rPr>
        <w:t>个脉冲的</w:t>
      </w:r>
      <w:r w:rsidRPr="001B028E">
        <w:rPr>
          <w:rFonts w:hAnsi="宋体" w:hint="eastAsia"/>
          <w:color w:val="000000"/>
          <w:sz w:val="24"/>
          <w:szCs w:val="24"/>
        </w:rPr>
        <w:t>理论</w:t>
      </w:r>
      <w:r w:rsidRPr="001B028E">
        <w:rPr>
          <w:rFonts w:hAnsi="宋体"/>
          <w:color w:val="000000"/>
          <w:sz w:val="24"/>
          <w:szCs w:val="24"/>
        </w:rPr>
        <w:t>时间；</w:t>
      </w:r>
      <w:r w:rsidRPr="001B028E">
        <w:rPr>
          <w:rFonts w:hAnsi="宋体" w:hint="eastAsia"/>
          <w:color w:val="000000"/>
          <w:sz w:val="24"/>
          <w:szCs w:val="24"/>
        </w:rPr>
        <w:t>总寄存器记录</w:t>
      </w:r>
      <w:r w:rsidRPr="001B028E">
        <w:rPr>
          <w:rFonts w:hAnsi="宋体"/>
          <w:color w:val="000000"/>
          <w:sz w:val="24"/>
          <w:szCs w:val="24"/>
        </w:rPr>
        <w:t>两个最低有效位数</w:t>
      </w:r>
      <w:r w:rsidRPr="001B028E">
        <w:rPr>
          <w:rFonts w:hAnsi="宋体" w:hint="eastAsia"/>
          <w:color w:val="000000"/>
          <w:sz w:val="24"/>
          <w:szCs w:val="24"/>
        </w:rPr>
        <w:t>单位</w:t>
      </w:r>
      <w:r w:rsidRPr="001B028E">
        <w:rPr>
          <w:rFonts w:hAnsi="宋体"/>
          <w:color w:val="000000"/>
          <w:sz w:val="24"/>
          <w:szCs w:val="24"/>
        </w:rPr>
        <w:t>的时间。</w:t>
      </w:r>
      <w:r w:rsidRPr="001B028E">
        <w:rPr>
          <w:rFonts w:hAnsi="宋体" w:hint="eastAsia"/>
          <w:sz w:val="24"/>
          <w:szCs w:val="24"/>
        </w:rPr>
        <w:t>对于易受温升影响的止逆设计</w:t>
      </w:r>
      <w:r w:rsidRPr="001B028E">
        <w:rPr>
          <w:rFonts w:hAnsi="宋体"/>
          <w:sz w:val="24"/>
          <w:szCs w:val="24"/>
        </w:rPr>
        <w:t>，</w:t>
      </w:r>
      <w:r w:rsidRPr="001B028E">
        <w:rPr>
          <w:rFonts w:hAnsi="宋体"/>
          <w:color w:val="000000"/>
          <w:sz w:val="24"/>
          <w:szCs w:val="24"/>
        </w:rPr>
        <w:t>在</w:t>
      </w:r>
      <w:r w:rsidRPr="001B028E">
        <w:rPr>
          <w:i/>
          <w:color w:val="000000"/>
          <w:sz w:val="24"/>
          <w:szCs w:val="24"/>
        </w:rPr>
        <w:t>I</w:t>
      </w:r>
      <w:r w:rsidRPr="001B028E">
        <w:rPr>
          <w:color w:val="000000"/>
          <w:sz w:val="24"/>
          <w:szCs w:val="24"/>
          <w:vertAlign w:val="subscript"/>
        </w:rPr>
        <w:t>max</w:t>
      </w:r>
      <w:r w:rsidRPr="001B028E">
        <w:rPr>
          <w:rFonts w:hAnsi="宋体"/>
          <w:color w:val="000000"/>
          <w:sz w:val="24"/>
          <w:szCs w:val="24"/>
        </w:rPr>
        <w:t>时测试时间</w:t>
      </w:r>
      <w:r w:rsidRPr="001B028E">
        <w:rPr>
          <w:rFonts w:hAnsi="宋体" w:hint="eastAsia"/>
          <w:color w:val="000000"/>
          <w:sz w:val="24"/>
          <w:szCs w:val="24"/>
        </w:rPr>
        <w:t>应</w:t>
      </w:r>
      <w:r w:rsidRPr="001B028E">
        <w:rPr>
          <w:rFonts w:hAnsi="宋体"/>
          <w:color w:val="000000"/>
          <w:sz w:val="24"/>
          <w:szCs w:val="24"/>
        </w:rPr>
        <w:t>延长到</w:t>
      </w:r>
      <w:r w:rsidRPr="001B028E">
        <w:rPr>
          <w:color w:val="000000"/>
          <w:sz w:val="24"/>
          <w:szCs w:val="24"/>
        </w:rPr>
        <w:t>10min</w:t>
      </w:r>
      <w:r w:rsidRPr="001B028E">
        <w:rPr>
          <w:rFonts w:hAnsi="宋体"/>
          <w:color w:val="000000"/>
          <w:sz w:val="24"/>
          <w:szCs w:val="24"/>
        </w:rPr>
        <w:t>。</w:t>
      </w:r>
    </w:p>
    <w:p w:rsidR="001B028E" w:rsidRPr="001B028E" w:rsidRDefault="001B028E" w:rsidP="001B028E">
      <w:pPr>
        <w:tabs>
          <w:tab w:val="left" w:pos="540"/>
        </w:tabs>
        <w:spacing w:line="300" w:lineRule="auto"/>
        <w:ind w:leftChars="742" w:left="1558"/>
        <w:rPr>
          <w:rFonts w:hAnsi="宋体"/>
          <w:color w:val="000000"/>
          <w:sz w:val="24"/>
          <w:szCs w:val="24"/>
        </w:rPr>
      </w:pPr>
      <w:r w:rsidRPr="001B028E">
        <w:rPr>
          <w:rFonts w:hAnsi="宋体" w:hint="eastAsia"/>
          <w:color w:val="000000"/>
          <w:sz w:val="24"/>
          <w:szCs w:val="24"/>
        </w:rPr>
        <w:t>测量固有</w:t>
      </w:r>
      <w:r w:rsidRPr="001B028E">
        <w:rPr>
          <w:rFonts w:hAnsi="宋体"/>
          <w:color w:val="000000"/>
          <w:sz w:val="24"/>
          <w:szCs w:val="24"/>
        </w:rPr>
        <w:t>误差</w:t>
      </w:r>
      <w:r w:rsidRPr="001B028E">
        <w:rPr>
          <w:rFonts w:hAnsi="宋体" w:hint="eastAsia"/>
          <w:color w:val="000000"/>
          <w:sz w:val="24"/>
          <w:szCs w:val="24"/>
        </w:rPr>
        <w:t>的试验点顺序应从最小电流到最大电流，然后从最大电流到最小电流。每一个试验点，误差结果应是两次测量的平均值。</w:t>
      </w:r>
    </w:p>
    <w:p w:rsidR="001B028E" w:rsidRPr="001B028E" w:rsidRDefault="001B028E" w:rsidP="001B028E">
      <w:pPr>
        <w:tabs>
          <w:tab w:val="left" w:pos="1560"/>
        </w:tabs>
        <w:spacing w:line="300" w:lineRule="auto"/>
        <w:ind w:left="1560" w:hangingChars="650" w:hanging="1560"/>
        <w:rPr>
          <w:rFonts w:hAnsi="宋体"/>
          <w:color w:val="000000"/>
          <w:sz w:val="24"/>
          <w:szCs w:val="24"/>
        </w:rPr>
      </w:pPr>
      <w:r w:rsidRPr="001B028E">
        <w:rPr>
          <w:rFonts w:hAnsi="宋体" w:hint="eastAsia"/>
          <w:color w:val="000000"/>
          <w:sz w:val="24"/>
          <w:szCs w:val="24"/>
        </w:rPr>
        <w:t>误差试验点：</w:t>
      </w:r>
      <w:r w:rsidRPr="001B028E">
        <w:rPr>
          <w:rFonts w:hAnsi="宋体" w:hint="eastAsia"/>
          <w:color w:val="000000"/>
          <w:sz w:val="24"/>
          <w:szCs w:val="24"/>
        </w:rPr>
        <w:tab/>
      </w:r>
      <w:r w:rsidRPr="001B028E">
        <w:rPr>
          <w:rFonts w:hAnsi="宋体" w:hint="eastAsia"/>
          <w:color w:val="000000"/>
          <w:sz w:val="24"/>
          <w:szCs w:val="24"/>
        </w:rPr>
        <w:t>见表</w:t>
      </w:r>
      <w:r w:rsidR="000D74BB">
        <w:rPr>
          <w:rFonts w:hAnsi="宋体" w:hint="eastAsia"/>
          <w:color w:val="000000"/>
          <w:sz w:val="24"/>
          <w:szCs w:val="24"/>
        </w:rPr>
        <w:t>20</w:t>
      </w:r>
      <w:r>
        <w:rPr>
          <w:rFonts w:hAnsi="宋体" w:hint="eastAsia"/>
          <w:color w:val="000000"/>
          <w:sz w:val="24"/>
          <w:szCs w:val="24"/>
        </w:rPr>
        <w:t>、表</w:t>
      </w:r>
      <w:r>
        <w:rPr>
          <w:rFonts w:hAnsi="宋体" w:hint="eastAsia"/>
          <w:color w:val="000000"/>
          <w:sz w:val="24"/>
          <w:szCs w:val="24"/>
        </w:rPr>
        <w:t>2</w:t>
      </w:r>
      <w:r w:rsidR="000D74BB">
        <w:rPr>
          <w:rFonts w:hAnsi="宋体" w:hint="eastAsia"/>
          <w:color w:val="000000"/>
          <w:sz w:val="24"/>
          <w:szCs w:val="24"/>
        </w:rPr>
        <w:t>1</w:t>
      </w:r>
      <w:r w:rsidRPr="001B028E">
        <w:rPr>
          <w:rFonts w:hAnsi="宋体" w:hint="eastAsia"/>
          <w:color w:val="000000"/>
          <w:sz w:val="24"/>
          <w:szCs w:val="24"/>
        </w:rPr>
        <w:t>。</w:t>
      </w:r>
    </w:p>
    <w:p w:rsidR="001B028E" w:rsidRPr="006A671D" w:rsidRDefault="001B028E" w:rsidP="001B028E">
      <w:pPr>
        <w:pStyle w:val="afc"/>
        <w:tabs>
          <w:tab w:val="clear" w:pos="540"/>
          <w:tab w:val="left" w:pos="1560"/>
        </w:tabs>
        <w:ind w:left="1560" w:hangingChars="650" w:hanging="1560"/>
        <w:jc w:val="center"/>
        <w:rPr>
          <w:rFonts w:hAnsi="宋体"/>
        </w:rPr>
      </w:pPr>
      <w:r w:rsidRPr="006A671D">
        <w:rPr>
          <w:rFonts w:hAnsi="宋体"/>
        </w:rPr>
        <w:t>表</w:t>
      </w:r>
      <w:r w:rsidR="000D74BB">
        <w:rPr>
          <w:rFonts w:hAnsi="宋体" w:hint="eastAsia"/>
        </w:rPr>
        <w:t>20</w:t>
      </w:r>
      <w:r w:rsidRPr="006A671D">
        <w:rPr>
          <w:rFonts w:hint="eastAsia"/>
        </w:rPr>
        <w:t xml:space="preserve">  </w:t>
      </w:r>
      <w:r w:rsidRPr="006A671D">
        <w:rPr>
          <w:rFonts w:hint="eastAsia"/>
        </w:rPr>
        <w:t>初始固有</w:t>
      </w:r>
      <w:r w:rsidRPr="006A671D">
        <w:rPr>
          <w:rFonts w:hAnsi="宋体"/>
        </w:rPr>
        <w:t>误差</w:t>
      </w:r>
      <w:r>
        <w:rPr>
          <w:rFonts w:hAnsi="宋体" w:hint="eastAsia"/>
        </w:rPr>
        <w:t>（有功）</w:t>
      </w:r>
      <w:r w:rsidRPr="006A671D">
        <w:rPr>
          <w:rFonts w:hAnsi="宋体"/>
        </w:rPr>
        <w:t>试验点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792"/>
        <w:gridCol w:w="1947"/>
        <w:gridCol w:w="4488"/>
      </w:tblGrid>
      <w:tr w:rsidR="001B028E" w:rsidRPr="006A671D" w:rsidTr="00122188">
        <w:tc>
          <w:tcPr>
            <w:tcW w:w="702" w:type="pct"/>
            <w:vAlign w:val="center"/>
          </w:tcPr>
          <w:p w:rsidR="001B028E" w:rsidRPr="006A671D" w:rsidRDefault="001B028E" w:rsidP="00122188">
            <w:pPr>
              <w:jc w:val="center"/>
            </w:pPr>
            <w:r w:rsidRPr="006A671D">
              <w:rPr>
                <w:rFonts w:hint="eastAsia"/>
              </w:rPr>
              <w:t>潮流方向</w:t>
            </w:r>
          </w:p>
        </w:tc>
        <w:tc>
          <w:tcPr>
            <w:tcW w:w="936" w:type="pct"/>
            <w:vAlign w:val="center"/>
          </w:tcPr>
          <w:p w:rsidR="001B028E" w:rsidRPr="006A671D" w:rsidRDefault="001B028E" w:rsidP="00122188">
            <w:pPr>
              <w:jc w:val="center"/>
            </w:pPr>
            <w:r w:rsidRPr="006A671D">
              <w:t>负载</w:t>
            </w:r>
            <w:r w:rsidRPr="006A671D">
              <w:rPr>
                <w:rFonts w:hint="eastAsia"/>
              </w:rPr>
              <w:t>条件</w:t>
            </w:r>
          </w:p>
        </w:tc>
        <w:tc>
          <w:tcPr>
            <w:tcW w:w="1017" w:type="pct"/>
            <w:vAlign w:val="center"/>
          </w:tcPr>
          <w:p w:rsidR="001B028E" w:rsidRPr="006A671D" w:rsidRDefault="001B028E" w:rsidP="00122188">
            <w:pPr>
              <w:jc w:val="center"/>
            </w:pPr>
            <w:r w:rsidRPr="006A671D">
              <w:t>功率因数</w:t>
            </w:r>
          </w:p>
          <w:p w:rsidR="001B028E" w:rsidRPr="006A671D" w:rsidRDefault="001B028E" w:rsidP="00122188">
            <w:pPr>
              <w:jc w:val="center"/>
            </w:pPr>
            <w:r w:rsidRPr="006A671D">
              <w:rPr>
                <w:position w:val="-10"/>
              </w:rPr>
              <w:object w:dxaOrig="1219" w:dyaOrig="320">
                <v:shape id="_x0000_i1026" type="#_x0000_t75" style="width:61.3pt;height:18.2pt" o:ole="">
                  <v:imagedata r:id="rId20" o:title=""/>
                </v:shape>
                <o:OLEObject Type="Embed" ProgID="Equation.DSMT4" ShapeID="_x0000_i1026" DrawAspect="Content" ObjectID="_1766487569" r:id="rId21"/>
              </w:object>
            </w:r>
            <w:r w:rsidRPr="006A671D">
              <w:rPr>
                <w:rFonts w:hint="eastAsia"/>
                <w:vertAlign w:val="superscript"/>
              </w:rPr>
              <w:t>(1)</w:t>
            </w:r>
          </w:p>
        </w:tc>
        <w:tc>
          <w:tcPr>
            <w:tcW w:w="2345" w:type="pct"/>
            <w:vAlign w:val="center"/>
          </w:tcPr>
          <w:p w:rsidR="001B028E" w:rsidRPr="006A671D" w:rsidRDefault="001B028E" w:rsidP="00122188">
            <w:pPr>
              <w:jc w:val="center"/>
            </w:pPr>
            <w:r w:rsidRPr="006A671D">
              <w:t>负载电流</w:t>
            </w:r>
          </w:p>
        </w:tc>
      </w:tr>
      <w:tr w:rsidR="00EE0D57" w:rsidRPr="006A671D" w:rsidTr="00122188">
        <w:trPr>
          <w:trHeight w:val="392"/>
        </w:trPr>
        <w:tc>
          <w:tcPr>
            <w:tcW w:w="702" w:type="pct"/>
            <w:vMerge w:val="restart"/>
            <w:vAlign w:val="center"/>
          </w:tcPr>
          <w:p w:rsidR="00EE0D57" w:rsidRPr="006A671D" w:rsidRDefault="00EE0D57" w:rsidP="000824BA">
            <w:pPr>
              <w:jc w:val="center"/>
            </w:pPr>
            <w:r w:rsidRPr="006A671D">
              <w:rPr>
                <w:rFonts w:hint="eastAsia"/>
              </w:rPr>
              <w:t>正潮流</w:t>
            </w:r>
          </w:p>
          <w:p w:rsidR="00EE0D57" w:rsidRPr="006A671D" w:rsidRDefault="00EE0D57" w:rsidP="000824BA">
            <w:pPr>
              <w:jc w:val="center"/>
            </w:pPr>
            <w:r w:rsidRPr="006A671D">
              <w:rPr>
                <w:rFonts w:hint="eastAsia"/>
              </w:rPr>
              <w:lastRenderedPageBreak/>
              <w:t>负潮流</w:t>
            </w:r>
          </w:p>
        </w:tc>
        <w:tc>
          <w:tcPr>
            <w:tcW w:w="936" w:type="pct"/>
            <w:vMerge w:val="restart"/>
            <w:vAlign w:val="center"/>
          </w:tcPr>
          <w:p w:rsidR="00EE0D57" w:rsidRPr="006A671D" w:rsidRDefault="00EE0D57" w:rsidP="000824BA">
            <w:pPr>
              <w:jc w:val="center"/>
            </w:pPr>
            <w:r w:rsidRPr="006A671D">
              <w:lastRenderedPageBreak/>
              <w:t>平衡负载</w:t>
            </w:r>
          </w:p>
          <w:p w:rsidR="00EE0D57" w:rsidRPr="006A671D" w:rsidRDefault="00EE0D57" w:rsidP="000824BA">
            <w:pPr>
              <w:jc w:val="center"/>
            </w:pPr>
            <w:r w:rsidRPr="006A671D">
              <w:lastRenderedPageBreak/>
              <w:t>不平衡负载</w:t>
            </w:r>
            <w:r w:rsidRPr="006A671D">
              <w:rPr>
                <w:rFonts w:hint="eastAsia"/>
                <w:vertAlign w:val="superscript"/>
              </w:rPr>
              <w:t>(2)</w:t>
            </w:r>
          </w:p>
        </w:tc>
        <w:tc>
          <w:tcPr>
            <w:tcW w:w="1017" w:type="pct"/>
            <w:vAlign w:val="center"/>
          </w:tcPr>
          <w:p w:rsidR="00EE0D57" w:rsidRPr="006A671D" w:rsidRDefault="00EE0D57" w:rsidP="00122188">
            <w:pPr>
              <w:jc w:val="center"/>
            </w:pPr>
            <w:r w:rsidRPr="006A671D">
              <w:lastRenderedPageBreak/>
              <w:t>1</w:t>
            </w:r>
            <w:r w:rsidRPr="006A671D">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l"/>
              </w:smartTagPr>
              <w:r w:rsidRPr="006A671D">
                <w:t>0.5L</w:t>
              </w:r>
            </w:smartTag>
            <w:r w:rsidRPr="006A671D">
              <w:rPr>
                <w:rFonts w:hint="eastAsia"/>
              </w:rPr>
              <w:t>，</w:t>
            </w:r>
            <w:smartTag w:uri="urn:schemas-microsoft-com:office:smarttags" w:element="chmetcnv">
              <w:smartTagPr>
                <w:attr w:name="TCSC" w:val="0"/>
                <w:attr w:name="NumberType" w:val="1"/>
                <w:attr w:name="Negative" w:val="False"/>
                <w:attr w:name="HasSpace" w:val="False"/>
                <w:attr w:name="SourceValue" w:val=".8"/>
                <w:attr w:name="UnitName" w:val="C"/>
              </w:smartTagPr>
              <w:r w:rsidRPr="006A671D">
                <w:t>0.8C</w:t>
              </w:r>
            </w:smartTag>
          </w:p>
        </w:tc>
        <w:tc>
          <w:tcPr>
            <w:tcW w:w="2345" w:type="pct"/>
            <w:vAlign w:val="center"/>
          </w:tcPr>
          <w:p w:rsidR="00EE0D57" w:rsidRPr="006A671D" w:rsidRDefault="00EE0D57" w:rsidP="00115782">
            <w:pPr>
              <w:jc w:val="center"/>
            </w:pPr>
            <w:r w:rsidRPr="006A671D">
              <w:rPr>
                <w:i/>
              </w:rPr>
              <w:t>I</w:t>
            </w:r>
            <w:r w:rsidRPr="006A671D">
              <w:rPr>
                <w:szCs w:val="21"/>
                <w:vertAlign w:val="subscript"/>
              </w:rPr>
              <w:t>max</w:t>
            </w:r>
            <w:r w:rsidRPr="006A671D">
              <w:rPr>
                <w:rFonts w:hint="eastAsia"/>
              </w:rPr>
              <w:t>，</w:t>
            </w:r>
            <w:r w:rsidRPr="006A671D">
              <w:rPr>
                <w:rFonts w:ascii="宋体" w:hint="eastAsia"/>
              </w:rPr>
              <w:t>(</w:t>
            </w:r>
            <w:r w:rsidRPr="006A671D">
              <w:t>0.5</w:t>
            </w:r>
            <w:r w:rsidRPr="006A671D">
              <w:rPr>
                <w:i/>
              </w:rPr>
              <w:t>I</w:t>
            </w:r>
            <w:r w:rsidRPr="006A671D">
              <w:rPr>
                <w:szCs w:val="21"/>
                <w:vertAlign w:val="subscript"/>
              </w:rPr>
              <w:t>max</w:t>
            </w:r>
            <w:r w:rsidRPr="006A671D">
              <w:rPr>
                <w:rFonts w:ascii="宋体" w:hint="eastAsia"/>
                <w:szCs w:val="21"/>
              </w:rPr>
              <w:t>)</w:t>
            </w:r>
            <w:r w:rsidRPr="006A671D">
              <w:rPr>
                <w:rFonts w:ascii="宋体" w:hint="eastAsia"/>
                <w:szCs w:val="21"/>
                <w:vertAlign w:val="superscript"/>
              </w:rPr>
              <w:t>(3)</w:t>
            </w:r>
            <w:r w:rsidRPr="006A671D">
              <w:rPr>
                <w:rFonts w:hint="eastAsia"/>
              </w:rPr>
              <w:t>，</w:t>
            </w:r>
            <w:r w:rsidRPr="006A671D">
              <w:rPr>
                <w:rFonts w:hint="eastAsia"/>
              </w:rPr>
              <w:t>10</w:t>
            </w:r>
            <w:r w:rsidRPr="006A671D">
              <w:rPr>
                <w:i/>
              </w:rPr>
              <w:t>I</w:t>
            </w:r>
            <w:r w:rsidRPr="006A671D">
              <w:rPr>
                <w:szCs w:val="21"/>
                <w:vertAlign w:val="subscript"/>
              </w:rPr>
              <w:t>tr</w:t>
            </w:r>
            <w:r w:rsidRPr="006A671D">
              <w:rPr>
                <w:rFonts w:hint="eastAsia"/>
              </w:rPr>
              <w:t>，</w:t>
            </w:r>
            <w:r w:rsidRPr="006A671D">
              <w:rPr>
                <w:i/>
              </w:rPr>
              <w:t>I</w:t>
            </w:r>
            <w:r w:rsidRPr="006A671D">
              <w:rPr>
                <w:szCs w:val="21"/>
                <w:vertAlign w:val="subscript"/>
              </w:rPr>
              <w:t>tr</w:t>
            </w:r>
            <w:r w:rsidRPr="006A671D">
              <w:rPr>
                <w:rFonts w:hint="eastAsia"/>
              </w:rPr>
              <w:t>，</w:t>
            </w:r>
            <w:r w:rsidRPr="006A671D">
              <w:rPr>
                <w:i/>
              </w:rPr>
              <w:t>I</w:t>
            </w:r>
            <w:r w:rsidRPr="006A671D">
              <w:rPr>
                <w:szCs w:val="21"/>
                <w:vertAlign w:val="subscript"/>
              </w:rPr>
              <w:t>min</w:t>
            </w:r>
          </w:p>
        </w:tc>
      </w:tr>
      <w:tr w:rsidR="001B028E" w:rsidRPr="006A671D" w:rsidTr="00122188">
        <w:trPr>
          <w:trHeight w:val="392"/>
        </w:trPr>
        <w:tc>
          <w:tcPr>
            <w:tcW w:w="702" w:type="pct"/>
            <w:vMerge/>
            <w:vAlign w:val="center"/>
          </w:tcPr>
          <w:p w:rsidR="001B028E" w:rsidRPr="006A671D" w:rsidRDefault="001B028E" w:rsidP="00122188">
            <w:pPr>
              <w:jc w:val="center"/>
            </w:pPr>
          </w:p>
        </w:tc>
        <w:tc>
          <w:tcPr>
            <w:tcW w:w="936" w:type="pct"/>
            <w:vMerge/>
            <w:vAlign w:val="center"/>
          </w:tcPr>
          <w:p w:rsidR="001B028E" w:rsidRPr="006A671D" w:rsidRDefault="001B028E" w:rsidP="00122188">
            <w:pPr>
              <w:jc w:val="center"/>
            </w:pPr>
          </w:p>
        </w:tc>
        <w:tc>
          <w:tcPr>
            <w:tcW w:w="1017" w:type="pct"/>
            <w:vAlign w:val="center"/>
          </w:tcPr>
          <w:p w:rsidR="001B028E" w:rsidRPr="006A671D" w:rsidRDefault="001B028E" w:rsidP="00122188">
            <w:pPr>
              <w:jc w:val="center"/>
            </w:pPr>
            <w:r w:rsidRPr="006A671D">
              <w:rPr>
                <w:rFonts w:hint="eastAsia"/>
              </w:rPr>
              <w:t>0.25L</w:t>
            </w:r>
            <w:r w:rsidRPr="006A671D">
              <w:rPr>
                <w:rFonts w:hint="eastAsia"/>
                <w:vertAlign w:val="superscript"/>
              </w:rPr>
              <w:t>(4)</w:t>
            </w:r>
            <w:r w:rsidRPr="006A671D">
              <w:rPr>
                <w:rFonts w:hint="eastAsia"/>
              </w:rPr>
              <w:t>，</w:t>
            </w:r>
            <w:r w:rsidRPr="006A671D">
              <w:rPr>
                <w:rFonts w:hint="eastAsia"/>
              </w:rPr>
              <w:t>0.5C</w:t>
            </w:r>
            <w:r w:rsidRPr="006A671D">
              <w:rPr>
                <w:rFonts w:hint="eastAsia"/>
                <w:vertAlign w:val="superscript"/>
              </w:rPr>
              <w:t>(4)</w:t>
            </w:r>
          </w:p>
        </w:tc>
        <w:tc>
          <w:tcPr>
            <w:tcW w:w="2345" w:type="pct"/>
            <w:vAlign w:val="center"/>
          </w:tcPr>
          <w:p w:rsidR="001B028E" w:rsidRPr="006A671D" w:rsidRDefault="001B028E" w:rsidP="00115782">
            <w:pPr>
              <w:jc w:val="center"/>
            </w:pPr>
            <w:r w:rsidRPr="006A671D">
              <w:rPr>
                <w:i/>
              </w:rPr>
              <w:t>I</w:t>
            </w:r>
            <w:r w:rsidRPr="006A671D">
              <w:rPr>
                <w:szCs w:val="21"/>
                <w:vertAlign w:val="subscript"/>
              </w:rPr>
              <w:t>max</w:t>
            </w:r>
            <w:r w:rsidRPr="006A671D">
              <w:rPr>
                <w:rFonts w:hint="eastAsia"/>
              </w:rPr>
              <w:t>，</w:t>
            </w:r>
            <w:r w:rsidRPr="006A671D">
              <w:rPr>
                <w:rFonts w:hint="eastAsia"/>
              </w:rPr>
              <w:t>10</w:t>
            </w:r>
            <w:r w:rsidRPr="006A671D">
              <w:rPr>
                <w:i/>
              </w:rPr>
              <w:t>I</w:t>
            </w:r>
            <w:r w:rsidRPr="006A671D">
              <w:rPr>
                <w:szCs w:val="21"/>
                <w:vertAlign w:val="subscript"/>
              </w:rPr>
              <w:t>tr</w:t>
            </w:r>
            <w:r w:rsidRPr="006A671D">
              <w:rPr>
                <w:rFonts w:hint="eastAsia"/>
              </w:rPr>
              <w:t>，</w:t>
            </w:r>
            <w:r w:rsidRPr="006A671D">
              <w:rPr>
                <w:i/>
              </w:rPr>
              <w:t>I</w:t>
            </w:r>
            <w:r w:rsidRPr="006A671D">
              <w:rPr>
                <w:szCs w:val="21"/>
                <w:vertAlign w:val="subscript"/>
              </w:rPr>
              <w:t>tr</w:t>
            </w:r>
          </w:p>
        </w:tc>
      </w:tr>
      <w:tr w:rsidR="001B028E" w:rsidRPr="006A671D" w:rsidTr="00122188">
        <w:tblPrEx>
          <w:tblLook w:val="04A0" w:firstRow="1" w:lastRow="0" w:firstColumn="1" w:lastColumn="0" w:noHBand="0" w:noVBand="1"/>
        </w:tblPrEx>
        <w:trPr>
          <w:trHeight w:val="683"/>
        </w:trPr>
        <w:tc>
          <w:tcPr>
            <w:tcW w:w="5000" w:type="pct"/>
            <w:gridSpan w:val="4"/>
            <w:vAlign w:val="center"/>
          </w:tcPr>
          <w:p w:rsidR="001B028E" w:rsidRPr="006A671D" w:rsidRDefault="001B028E" w:rsidP="00122188">
            <w:pPr>
              <w:tabs>
                <w:tab w:val="left" w:pos="540"/>
              </w:tabs>
              <w:spacing w:line="300" w:lineRule="auto"/>
              <w:rPr>
                <w:color w:val="000000"/>
                <w:szCs w:val="21"/>
              </w:rPr>
            </w:pPr>
            <w:r w:rsidRPr="006A671D" w:rsidDel="004B52DB">
              <w:rPr>
                <w:rFonts w:hAnsi="宋体"/>
                <w:color w:val="000000"/>
                <w:szCs w:val="21"/>
              </w:rPr>
              <w:lastRenderedPageBreak/>
              <w:t xml:space="preserve"> </w:t>
            </w:r>
            <w:r w:rsidRPr="006A671D">
              <w:rPr>
                <w:color w:val="000000"/>
                <w:szCs w:val="21"/>
              </w:rPr>
              <w:t>(</w:t>
            </w:r>
            <w:r w:rsidRPr="006A671D">
              <w:rPr>
                <w:rFonts w:hint="eastAsia"/>
                <w:color w:val="000000"/>
                <w:szCs w:val="21"/>
              </w:rPr>
              <w:t>1</w:t>
            </w:r>
            <w:r w:rsidRPr="006A671D">
              <w:rPr>
                <w:color w:val="000000"/>
                <w:szCs w:val="21"/>
              </w:rPr>
              <w:t>)</w:t>
            </w:r>
            <w:r w:rsidRPr="006A671D">
              <w:rPr>
                <w:rFonts w:hAnsi="宋体" w:hint="eastAsia"/>
                <w:color w:val="000000"/>
                <w:szCs w:val="21"/>
              </w:rPr>
              <w:t xml:space="preserve"> </w:t>
            </w:r>
            <w:r w:rsidRPr="006A671D">
              <w:rPr>
                <w:color w:val="000000"/>
                <w:position w:val="-6"/>
                <w:szCs w:val="21"/>
              </w:rPr>
              <w:object w:dxaOrig="560" w:dyaOrig="279">
                <v:shape id="_x0000_i1027" type="#_x0000_t75" style="width:26.9pt;height:14.25pt" o:ole="">
                  <v:imagedata r:id="rId22" o:title=""/>
                </v:shape>
                <o:OLEObject Type="Embed" ProgID="Equation.DSMT4" ShapeID="_x0000_i1027" DrawAspect="Content" ObjectID="_1766487570" r:id="rId23"/>
              </w:object>
            </w:r>
            <w:r w:rsidRPr="006A671D">
              <w:rPr>
                <w:rFonts w:hAnsi="宋体"/>
                <w:color w:val="000000"/>
                <w:szCs w:val="21"/>
              </w:rPr>
              <w:t>适用于不平衡负载。角</w:t>
            </w:r>
            <w:r w:rsidRPr="006A671D">
              <w:rPr>
                <w:color w:val="000000"/>
                <w:position w:val="-6"/>
                <w:szCs w:val="21"/>
              </w:rPr>
              <w:object w:dxaOrig="200" w:dyaOrig="279">
                <v:shape id="_x0000_i1028" type="#_x0000_t75" style="width:10.7pt;height:14.25pt" o:ole="">
                  <v:imagedata r:id="rId24" o:title=""/>
                </v:shape>
                <o:OLEObject Type="Embed" ProgID="Equation.DSMT4" ShapeID="_x0000_i1028" DrawAspect="Content" ObjectID="_1766487571" r:id="rId25"/>
              </w:object>
            </w:r>
            <w:r w:rsidRPr="006A671D">
              <w:rPr>
                <w:rFonts w:hAnsi="宋体"/>
                <w:color w:val="000000"/>
                <w:szCs w:val="21"/>
              </w:rPr>
              <w:t>是指加在同一驱动元件的相</w:t>
            </w:r>
            <w:r w:rsidRPr="006A671D">
              <w:rPr>
                <w:color w:val="000000"/>
                <w:szCs w:val="21"/>
              </w:rPr>
              <w:t>(</w:t>
            </w:r>
            <w:r w:rsidRPr="006A671D">
              <w:rPr>
                <w:rFonts w:hAnsi="宋体"/>
                <w:color w:val="000000"/>
                <w:szCs w:val="21"/>
              </w:rPr>
              <w:t>线</w:t>
            </w:r>
            <w:r w:rsidRPr="006A671D">
              <w:rPr>
                <w:color w:val="000000"/>
                <w:szCs w:val="21"/>
              </w:rPr>
              <w:t>)</w:t>
            </w:r>
            <w:r w:rsidRPr="006A671D">
              <w:rPr>
                <w:rFonts w:hAnsi="宋体"/>
                <w:color w:val="000000"/>
                <w:szCs w:val="21"/>
              </w:rPr>
              <w:t>电压和电流间的相位差。</w:t>
            </w:r>
          </w:p>
          <w:p w:rsidR="001B028E" w:rsidRPr="006A671D" w:rsidRDefault="001B028E" w:rsidP="00122188">
            <w:pPr>
              <w:tabs>
                <w:tab w:val="left" w:pos="540"/>
              </w:tabs>
              <w:spacing w:line="300" w:lineRule="auto"/>
              <w:rPr>
                <w:rFonts w:hAnsi="宋体"/>
                <w:color w:val="000000"/>
                <w:szCs w:val="21"/>
              </w:rPr>
            </w:pPr>
            <w:r w:rsidRPr="006A671D" w:rsidDel="004B52DB">
              <w:rPr>
                <w:rFonts w:hAnsi="宋体" w:hint="eastAsia"/>
                <w:color w:val="000000"/>
                <w:szCs w:val="21"/>
              </w:rPr>
              <w:t xml:space="preserve"> </w:t>
            </w:r>
            <w:r w:rsidRPr="006A671D">
              <w:rPr>
                <w:rFonts w:hAnsi="宋体" w:hint="eastAsia"/>
                <w:color w:val="000000"/>
                <w:szCs w:val="21"/>
              </w:rPr>
              <w:t xml:space="preserve">(2) </w:t>
            </w:r>
            <w:r w:rsidRPr="006A671D">
              <w:rPr>
                <w:rFonts w:hAnsi="宋体" w:hint="eastAsia"/>
                <w:color w:val="000000"/>
                <w:szCs w:val="21"/>
              </w:rPr>
              <w:t>不适用机电式仪表。</w:t>
            </w:r>
          </w:p>
          <w:p w:rsidR="001B028E" w:rsidRPr="006A671D" w:rsidRDefault="001B028E" w:rsidP="00122188">
            <w:pPr>
              <w:tabs>
                <w:tab w:val="left" w:pos="540"/>
              </w:tabs>
              <w:spacing w:line="300" w:lineRule="auto"/>
              <w:rPr>
                <w:rFonts w:hAnsi="宋体"/>
                <w:color w:val="000000"/>
                <w:szCs w:val="21"/>
              </w:rPr>
            </w:pPr>
            <w:r w:rsidRPr="006A671D" w:rsidDel="004B52DB">
              <w:rPr>
                <w:rFonts w:hAnsi="宋体"/>
                <w:color w:val="000000"/>
                <w:szCs w:val="21"/>
              </w:rPr>
              <w:t xml:space="preserve"> </w:t>
            </w:r>
            <w:r w:rsidRPr="006A671D">
              <w:rPr>
                <w:color w:val="000000"/>
                <w:szCs w:val="21"/>
              </w:rPr>
              <w:t>(</w:t>
            </w:r>
            <w:r w:rsidRPr="006A671D">
              <w:rPr>
                <w:rFonts w:hint="eastAsia"/>
                <w:color w:val="000000"/>
                <w:szCs w:val="21"/>
              </w:rPr>
              <w:t>3</w:t>
            </w:r>
            <w:r w:rsidRPr="006A671D">
              <w:rPr>
                <w:color w:val="000000"/>
                <w:szCs w:val="21"/>
              </w:rPr>
              <w:t>)</w:t>
            </w:r>
            <w:r w:rsidRPr="006A671D">
              <w:rPr>
                <w:rFonts w:hAnsi="宋体" w:hint="eastAsia"/>
                <w:color w:val="000000"/>
                <w:szCs w:val="21"/>
              </w:rPr>
              <w:t xml:space="preserve"> </w:t>
            </w:r>
            <w:r w:rsidRPr="006A671D">
              <w:rPr>
                <w:rFonts w:hAnsi="宋体"/>
                <w:color w:val="000000"/>
                <w:szCs w:val="21"/>
              </w:rPr>
              <w:t>当</w:t>
            </w:r>
            <w:r w:rsidRPr="006A671D">
              <w:rPr>
                <w:i/>
                <w:color w:val="000000"/>
                <w:szCs w:val="21"/>
              </w:rPr>
              <w:t>I</w:t>
            </w:r>
            <w:r w:rsidRPr="006A671D">
              <w:rPr>
                <w:color w:val="000000"/>
                <w:szCs w:val="21"/>
                <w:vertAlign w:val="subscript"/>
              </w:rPr>
              <w:t>max</w:t>
            </w:r>
            <w:r w:rsidRPr="006A671D">
              <w:rPr>
                <w:rFonts w:hint="eastAsia"/>
                <w:color w:val="000000"/>
                <w:szCs w:val="21"/>
              </w:rPr>
              <w:t>≥</w:t>
            </w:r>
            <w:r w:rsidRPr="006A671D">
              <w:rPr>
                <w:color w:val="000000"/>
                <w:szCs w:val="21"/>
              </w:rPr>
              <w:t xml:space="preserve">40 </w:t>
            </w:r>
            <w:r w:rsidRPr="006A671D">
              <w:rPr>
                <w:i/>
                <w:color w:val="000000"/>
                <w:szCs w:val="21"/>
              </w:rPr>
              <w:t>I</w:t>
            </w:r>
            <w:r w:rsidRPr="006A671D">
              <w:rPr>
                <w:color w:val="000000"/>
                <w:szCs w:val="21"/>
                <w:vertAlign w:val="subscript"/>
              </w:rPr>
              <w:t>tr</w:t>
            </w:r>
            <w:r w:rsidRPr="006A671D">
              <w:rPr>
                <w:rFonts w:hAnsi="宋体"/>
                <w:color w:val="000000"/>
                <w:szCs w:val="21"/>
              </w:rPr>
              <w:t>时，增加</w:t>
            </w:r>
            <w:r w:rsidRPr="006A671D">
              <w:rPr>
                <w:color w:val="000000"/>
                <w:szCs w:val="21"/>
              </w:rPr>
              <w:t>0.5</w:t>
            </w:r>
            <w:r w:rsidRPr="006A671D">
              <w:rPr>
                <w:i/>
                <w:color w:val="000000"/>
                <w:szCs w:val="21"/>
              </w:rPr>
              <w:t>I</w:t>
            </w:r>
            <w:r w:rsidRPr="006A671D">
              <w:rPr>
                <w:color w:val="000000"/>
                <w:szCs w:val="21"/>
                <w:vertAlign w:val="subscript"/>
              </w:rPr>
              <w:t>max</w:t>
            </w:r>
            <w:r w:rsidRPr="006A671D">
              <w:rPr>
                <w:rFonts w:hAnsi="宋体"/>
                <w:color w:val="000000"/>
                <w:szCs w:val="21"/>
              </w:rPr>
              <w:t>测试点</w:t>
            </w:r>
            <w:r w:rsidRPr="006A671D">
              <w:rPr>
                <w:rFonts w:hAnsi="宋体" w:hint="eastAsia"/>
                <w:color w:val="000000"/>
                <w:szCs w:val="21"/>
              </w:rPr>
              <w:t>，且仅在平衡负载下试验</w:t>
            </w:r>
            <w:r w:rsidRPr="006A671D">
              <w:rPr>
                <w:rFonts w:hAnsi="宋体"/>
                <w:color w:val="000000"/>
                <w:szCs w:val="21"/>
              </w:rPr>
              <w:t>。</w:t>
            </w:r>
          </w:p>
          <w:p w:rsidR="001B028E" w:rsidRPr="006A671D" w:rsidRDefault="001B028E" w:rsidP="00EE0D57">
            <w:pPr>
              <w:tabs>
                <w:tab w:val="left" w:pos="540"/>
              </w:tabs>
              <w:spacing w:line="300" w:lineRule="auto"/>
              <w:rPr>
                <w:color w:val="000000"/>
                <w:szCs w:val="21"/>
              </w:rPr>
            </w:pPr>
            <w:r w:rsidRPr="006A671D" w:rsidDel="004B52DB">
              <w:rPr>
                <w:rFonts w:hAnsi="宋体"/>
                <w:color w:val="000000"/>
                <w:szCs w:val="21"/>
              </w:rPr>
              <w:t xml:space="preserve"> </w:t>
            </w:r>
            <w:r w:rsidRPr="006A671D">
              <w:rPr>
                <w:color w:val="000000"/>
                <w:szCs w:val="21"/>
              </w:rPr>
              <w:t>(</w:t>
            </w:r>
            <w:r w:rsidRPr="006A671D">
              <w:rPr>
                <w:rFonts w:hint="eastAsia"/>
                <w:color w:val="000000"/>
                <w:szCs w:val="21"/>
              </w:rPr>
              <w:t>4</w:t>
            </w:r>
            <w:r w:rsidRPr="006A671D">
              <w:rPr>
                <w:color w:val="000000"/>
                <w:szCs w:val="21"/>
              </w:rPr>
              <w:t>)</w:t>
            </w:r>
            <w:r w:rsidRPr="006A671D">
              <w:rPr>
                <w:rFonts w:hAnsi="宋体" w:hint="eastAsia"/>
                <w:color w:val="000000"/>
                <w:szCs w:val="21"/>
              </w:rPr>
              <w:t xml:space="preserve"> </w:t>
            </w:r>
            <w:r w:rsidRPr="006A671D">
              <w:rPr>
                <w:rFonts w:hAnsi="宋体"/>
                <w:kern w:val="0"/>
                <w:szCs w:val="21"/>
              </w:rPr>
              <w:t>用户特殊要求时采用</w:t>
            </w:r>
            <w:r w:rsidR="00EE0D57">
              <w:rPr>
                <w:rFonts w:hAnsi="宋体" w:hint="eastAsia"/>
                <w:color w:val="000000"/>
                <w:szCs w:val="21"/>
              </w:rPr>
              <w:t>。</w:t>
            </w:r>
          </w:p>
        </w:tc>
      </w:tr>
    </w:tbl>
    <w:p w:rsidR="001B028E" w:rsidRPr="00BA4EE9" w:rsidRDefault="001B028E" w:rsidP="001B028E">
      <w:pPr>
        <w:tabs>
          <w:tab w:val="left" w:pos="540"/>
        </w:tabs>
        <w:spacing w:line="360" w:lineRule="auto"/>
        <w:jc w:val="center"/>
        <w:rPr>
          <w:sz w:val="24"/>
        </w:rPr>
      </w:pPr>
      <w:r w:rsidRPr="00C27A68">
        <w:rPr>
          <w:sz w:val="24"/>
        </w:rPr>
        <w:t>表</w:t>
      </w:r>
      <w:r>
        <w:rPr>
          <w:rFonts w:hint="eastAsia"/>
          <w:sz w:val="24"/>
        </w:rPr>
        <w:t>2</w:t>
      </w:r>
      <w:r w:rsidR="000D74BB">
        <w:rPr>
          <w:rFonts w:hint="eastAsia"/>
          <w:sz w:val="24"/>
        </w:rPr>
        <w:t>1</w:t>
      </w:r>
      <w:r w:rsidRPr="00C27A68">
        <w:rPr>
          <w:sz w:val="24"/>
        </w:rPr>
        <w:t xml:space="preserve">  </w:t>
      </w:r>
      <w:r>
        <w:rPr>
          <w:rFonts w:hint="eastAsia"/>
          <w:sz w:val="24"/>
        </w:rPr>
        <w:t>初始</w:t>
      </w:r>
      <w:r>
        <w:rPr>
          <w:sz w:val="24"/>
        </w:rPr>
        <w:t>固有误差</w:t>
      </w:r>
      <w:r>
        <w:rPr>
          <w:rFonts w:hint="eastAsia"/>
          <w:sz w:val="24"/>
        </w:rPr>
        <w:t>（无功）</w:t>
      </w:r>
      <w:r w:rsidRPr="00BA4EE9">
        <w:rPr>
          <w:sz w:val="24"/>
        </w:rPr>
        <w:t>试验点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58"/>
        <w:gridCol w:w="4144"/>
      </w:tblGrid>
      <w:tr w:rsidR="000A4FE8" w:rsidRPr="00696F02" w:rsidTr="000A4FE8">
        <w:tc>
          <w:tcPr>
            <w:tcW w:w="1603" w:type="pct"/>
            <w:vAlign w:val="center"/>
          </w:tcPr>
          <w:p w:rsidR="000A4FE8" w:rsidRPr="00696F02" w:rsidRDefault="000A4FE8" w:rsidP="00122188">
            <w:pPr>
              <w:spacing w:line="300" w:lineRule="auto"/>
              <w:jc w:val="center"/>
            </w:pPr>
            <w:r w:rsidRPr="00696F02">
              <w:t>负载</w:t>
            </w:r>
            <w:r>
              <w:rPr>
                <w:rFonts w:hint="eastAsia"/>
              </w:rPr>
              <w:t>条件</w:t>
            </w:r>
          </w:p>
        </w:tc>
        <w:tc>
          <w:tcPr>
            <w:tcW w:w="1232" w:type="pct"/>
            <w:vAlign w:val="center"/>
          </w:tcPr>
          <w:p w:rsidR="000A4FE8" w:rsidRDefault="000A4FE8" w:rsidP="00122188">
            <w:pPr>
              <w:spacing w:line="300" w:lineRule="auto"/>
              <w:jc w:val="center"/>
            </w:pPr>
            <w:r w:rsidRPr="00257F0D">
              <w:rPr>
                <w:position w:val="-10"/>
              </w:rPr>
              <w:object w:dxaOrig="540" w:dyaOrig="320">
                <v:shape id="_x0000_i1029" type="#_x0000_t75" style="width:26.9pt;height:15.8pt" o:ole="">
                  <v:imagedata r:id="rId26" o:title=""/>
                </v:shape>
                <o:OLEObject Type="Embed" ProgID="Equation.DSMT4" ShapeID="_x0000_i1029" DrawAspect="Content" ObjectID="_1766487572" r:id="rId27"/>
              </w:object>
            </w:r>
            <w:r w:rsidRPr="00257F0D">
              <w:rPr>
                <w:rFonts w:hint="eastAsia"/>
              </w:rPr>
              <w:t>(</w:t>
            </w:r>
            <w:r w:rsidRPr="00257F0D">
              <w:rPr>
                <w:position w:val="-6"/>
              </w:rPr>
              <w:object w:dxaOrig="520" w:dyaOrig="279">
                <v:shape id="_x0000_i1030" type="#_x0000_t75" style="width:26.1pt;height:14.25pt" o:ole="">
                  <v:imagedata r:id="rId28" o:title=""/>
                </v:shape>
                <o:OLEObject Type="Embed" ProgID="Equation.DSMT4" ShapeID="_x0000_i1030" DrawAspect="Content" ObjectID="_1766487573" r:id="rId29"/>
              </w:object>
            </w:r>
            <w:r w:rsidRPr="00257F0D">
              <w:rPr>
                <w:rFonts w:hint="eastAsia"/>
              </w:rPr>
              <w:t>)</w:t>
            </w:r>
            <w:r>
              <w:rPr>
                <w:rFonts w:hint="eastAsia"/>
                <w:vertAlign w:val="superscript"/>
              </w:rPr>
              <w:t>(2)</w:t>
            </w:r>
          </w:p>
          <w:p w:rsidR="000A4FE8" w:rsidRPr="00257F0D" w:rsidRDefault="000A4FE8" w:rsidP="00122188">
            <w:pPr>
              <w:spacing w:line="300" w:lineRule="auto"/>
              <w:jc w:val="center"/>
            </w:pPr>
            <w:r w:rsidRPr="00257F0D">
              <w:t>(</w:t>
            </w:r>
            <w:r w:rsidRPr="00257F0D">
              <w:t>感性或容性</w:t>
            </w:r>
            <w:r w:rsidRPr="00257F0D">
              <w:t>)</w:t>
            </w:r>
          </w:p>
        </w:tc>
        <w:tc>
          <w:tcPr>
            <w:tcW w:w="2165" w:type="pct"/>
            <w:vAlign w:val="center"/>
          </w:tcPr>
          <w:p w:rsidR="000A4FE8" w:rsidRPr="00696F02" w:rsidRDefault="000A4FE8" w:rsidP="00122188">
            <w:pPr>
              <w:spacing w:line="300" w:lineRule="auto"/>
              <w:jc w:val="center"/>
            </w:pPr>
            <w:r w:rsidRPr="00696F02">
              <w:t>负载电流</w:t>
            </w:r>
          </w:p>
        </w:tc>
      </w:tr>
      <w:tr w:rsidR="000A4FE8" w:rsidRPr="00696F02" w:rsidTr="000A4FE8">
        <w:tc>
          <w:tcPr>
            <w:tcW w:w="1603" w:type="pct"/>
            <w:vMerge w:val="restart"/>
            <w:vAlign w:val="center"/>
          </w:tcPr>
          <w:p w:rsidR="000A4FE8" w:rsidRPr="00696F02" w:rsidRDefault="000A4FE8" w:rsidP="000A4FE8">
            <w:pPr>
              <w:spacing w:line="300" w:lineRule="auto"/>
              <w:jc w:val="center"/>
            </w:pPr>
            <w:r w:rsidRPr="00696F02">
              <w:t>平衡负载</w:t>
            </w:r>
          </w:p>
        </w:tc>
        <w:tc>
          <w:tcPr>
            <w:tcW w:w="1232" w:type="pct"/>
            <w:vAlign w:val="center"/>
          </w:tcPr>
          <w:p w:rsidR="000A4FE8" w:rsidRPr="00696F02" w:rsidRDefault="000A4FE8" w:rsidP="00122188">
            <w:pPr>
              <w:spacing w:line="300" w:lineRule="auto"/>
              <w:jc w:val="center"/>
            </w:pPr>
            <w:r w:rsidRPr="00696F02">
              <w:t>1</w:t>
            </w:r>
          </w:p>
        </w:tc>
        <w:tc>
          <w:tcPr>
            <w:tcW w:w="2165" w:type="pct"/>
            <w:vAlign w:val="center"/>
          </w:tcPr>
          <w:p w:rsidR="000A4FE8" w:rsidRPr="00696F02" w:rsidRDefault="000A4FE8" w:rsidP="000A4FE8">
            <w:pPr>
              <w:spacing w:line="300" w:lineRule="auto"/>
              <w:jc w:val="center"/>
              <w:rPr>
                <w:lang w:val="de-DE"/>
              </w:rPr>
            </w:pPr>
            <w:r w:rsidRPr="00F64DE3">
              <w:rPr>
                <w:i/>
              </w:rPr>
              <w:t>I</w:t>
            </w:r>
            <w:r w:rsidRPr="00696F02">
              <w:rPr>
                <w:szCs w:val="21"/>
                <w:vertAlign w:val="subscript"/>
                <w:lang w:val="de-DE"/>
              </w:rPr>
              <w:t>max</w:t>
            </w:r>
            <w:r w:rsidRPr="00696F02">
              <w:rPr>
                <w:lang w:val="de-DE"/>
              </w:rPr>
              <w:t>,</w:t>
            </w:r>
            <w:r>
              <w:rPr>
                <w:rFonts w:hint="eastAsia"/>
                <w:lang w:val="de-DE"/>
              </w:rPr>
              <w:t xml:space="preserve"> </w:t>
            </w:r>
            <w:r w:rsidRPr="00F64DE3">
              <w:rPr>
                <w:i/>
              </w:rPr>
              <w:t>I</w:t>
            </w:r>
            <w:r w:rsidRPr="00696F02">
              <w:rPr>
                <w:szCs w:val="21"/>
                <w:vertAlign w:val="subscript"/>
                <w:lang w:val="de-DE"/>
              </w:rPr>
              <w:t>n</w:t>
            </w:r>
            <w:r w:rsidRPr="00696F02">
              <w:rPr>
                <w:lang w:val="de-DE"/>
              </w:rPr>
              <w:t>, 0.5</w:t>
            </w:r>
            <w:r w:rsidRPr="00F64DE3">
              <w:rPr>
                <w:i/>
              </w:rPr>
              <w:t>I</w:t>
            </w:r>
            <w:r w:rsidRPr="00696F02">
              <w:rPr>
                <w:szCs w:val="21"/>
                <w:vertAlign w:val="subscript"/>
                <w:lang w:val="de-DE"/>
              </w:rPr>
              <w:t>n</w:t>
            </w:r>
            <w:r w:rsidRPr="00696F02">
              <w:rPr>
                <w:lang w:val="de-DE"/>
              </w:rPr>
              <w:t>, 0.05</w:t>
            </w:r>
            <w:r w:rsidRPr="00F64DE3">
              <w:rPr>
                <w:i/>
              </w:rPr>
              <w:t>I</w:t>
            </w:r>
            <w:r w:rsidRPr="00696F02">
              <w:rPr>
                <w:szCs w:val="21"/>
                <w:vertAlign w:val="subscript"/>
                <w:lang w:val="de-DE"/>
              </w:rPr>
              <w:t>n</w:t>
            </w:r>
            <w:r w:rsidRPr="00696F02">
              <w:rPr>
                <w:lang w:val="de-DE"/>
              </w:rPr>
              <w:t xml:space="preserve">, </w:t>
            </w:r>
            <w:r>
              <w:rPr>
                <w:lang w:val="de-DE"/>
              </w:rPr>
              <w:t>0.0</w:t>
            </w:r>
            <w:r>
              <w:rPr>
                <w:rFonts w:hint="eastAsia"/>
                <w:lang w:val="de-DE"/>
              </w:rPr>
              <w:t>2</w:t>
            </w:r>
            <w:r w:rsidRPr="00F64DE3">
              <w:rPr>
                <w:i/>
              </w:rPr>
              <w:t>I</w:t>
            </w:r>
            <w:r w:rsidRPr="00696F02">
              <w:rPr>
                <w:szCs w:val="21"/>
                <w:vertAlign w:val="subscript"/>
                <w:lang w:val="de-DE"/>
              </w:rPr>
              <w:t>n</w:t>
            </w:r>
          </w:p>
        </w:tc>
      </w:tr>
      <w:tr w:rsidR="000A4FE8" w:rsidRPr="00696F02" w:rsidTr="000A4FE8">
        <w:tc>
          <w:tcPr>
            <w:tcW w:w="1603" w:type="pct"/>
            <w:vMerge/>
            <w:vAlign w:val="center"/>
          </w:tcPr>
          <w:p w:rsidR="000A4FE8" w:rsidRPr="00696F02" w:rsidRDefault="000A4FE8" w:rsidP="00122188">
            <w:pPr>
              <w:spacing w:line="300" w:lineRule="auto"/>
              <w:jc w:val="center"/>
              <w:rPr>
                <w:lang w:val="de-DE"/>
              </w:rPr>
            </w:pPr>
          </w:p>
        </w:tc>
        <w:tc>
          <w:tcPr>
            <w:tcW w:w="1232" w:type="pct"/>
            <w:vAlign w:val="center"/>
          </w:tcPr>
          <w:p w:rsidR="000A4FE8" w:rsidRPr="00696F02" w:rsidRDefault="000A4FE8" w:rsidP="00122188">
            <w:pPr>
              <w:spacing w:line="300" w:lineRule="auto"/>
              <w:jc w:val="center"/>
            </w:pPr>
            <w:r>
              <w:t>0.5</w:t>
            </w:r>
            <w:r>
              <w:rPr>
                <w:rFonts w:hint="eastAsia"/>
              </w:rPr>
              <w:t>, 0.25</w:t>
            </w:r>
          </w:p>
        </w:tc>
        <w:tc>
          <w:tcPr>
            <w:tcW w:w="2165" w:type="pct"/>
            <w:vAlign w:val="center"/>
          </w:tcPr>
          <w:p w:rsidR="000A4FE8" w:rsidRPr="00696F02" w:rsidRDefault="000A4FE8" w:rsidP="000A4FE8">
            <w:pPr>
              <w:spacing w:line="300" w:lineRule="auto"/>
              <w:jc w:val="center"/>
              <w:rPr>
                <w:lang w:val="de-DE"/>
              </w:rPr>
            </w:pPr>
            <w:r w:rsidRPr="00F64DE3">
              <w:rPr>
                <w:i/>
              </w:rPr>
              <w:t>I</w:t>
            </w:r>
            <w:r w:rsidRPr="00696F02">
              <w:rPr>
                <w:szCs w:val="21"/>
                <w:vertAlign w:val="subscript"/>
                <w:lang w:val="de-DE"/>
              </w:rPr>
              <w:t>max</w:t>
            </w:r>
            <w:r w:rsidRPr="00696F02">
              <w:rPr>
                <w:lang w:val="de-DE"/>
              </w:rPr>
              <w:t xml:space="preserve">, </w:t>
            </w:r>
            <w:r w:rsidRPr="00F64DE3">
              <w:rPr>
                <w:i/>
              </w:rPr>
              <w:t>I</w:t>
            </w:r>
            <w:r w:rsidRPr="00696F02">
              <w:rPr>
                <w:szCs w:val="21"/>
                <w:vertAlign w:val="subscript"/>
                <w:lang w:val="de-DE"/>
              </w:rPr>
              <w:t>n</w:t>
            </w:r>
            <w:r w:rsidRPr="00696F02">
              <w:rPr>
                <w:lang w:val="de-DE"/>
              </w:rPr>
              <w:t>, 0.5</w:t>
            </w:r>
            <w:r w:rsidRPr="00F64DE3">
              <w:rPr>
                <w:i/>
              </w:rPr>
              <w:t>I</w:t>
            </w:r>
            <w:r w:rsidRPr="00696F02">
              <w:rPr>
                <w:szCs w:val="21"/>
                <w:vertAlign w:val="subscript"/>
                <w:lang w:val="de-DE"/>
              </w:rPr>
              <w:t>n</w:t>
            </w:r>
            <w:r w:rsidRPr="00696F02">
              <w:rPr>
                <w:lang w:val="de-DE"/>
              </w:rPr>
              <w:t>, 0.1</w:t>
            </w:r>
            <w:r w:rsidRPr="00F64DE3">
              <w:rPr>
                <w:i/>
              </w:rPr>
              <w:t>I</w:t>
            </w:r>
            <w:r w:rsidRPr="00696F02">
              <w:rPr>
                <w:szCs w:val="21"/>
                <w:vertAlign w:val="subscript"/>
                <w:lang w:val="de-DE"/>
              </w:rPr>
              <w:t>n</w:t>
            </w:r>
            <w:r w:rsidRPr="00696F02">
              <w:rPr>
                <w:lang w:val="de-DE"/>
              </w:rPr>
              <w:t xml:space="preserve">, </w:t>
            </w:r>
            <w:r w:rsidRPr="00AC128F">
              <w:rPr>
                <w:rFonts w:hint="eastAsia"/>
                <w:lang w:val="de-DE"/>
              </w:rPr>
              <w:t>(</w:t>
            </w:r>
            <w:r>
              <w:rPr>
                <w:lang w:val="de-DE"/>
              </w:rPr>
              <w:t>0.0</w:t>
            </w:r>
            <w:r>
              <w:rPr>
                <w:rFonts w:hint="eastAsia"/>
                <w:lang w:val="de-DE"/>
              </w:rPr>
              <w:t>5</w:t>
            </w:r>
            <w:r w:rsidRPr="00F64DE3">
              <w:rPr>
                <w:i/>
              </w:rPr>
              <w:t>I</w:t>
            </w:r>
            <w:r w:rsidRPr="00696F02">
              <w:rPr>
                <w:szCs w:val="21"/>
                <w:vertAlign w:val="subscript"/>
                <w:lang w:val="de-DE"/>
              </w:rPr>
              <w:t>n</w:t>
            </w:r>
            <w:r w:rsidRPr="00AC128F">
              <w:rPr>
                <w:rFonts w:hint="eastAsia"/>
                <w:szCs w:val="21"/>
                <w:lang w:val="de-DE"/>
              </w:rPr>
              <w:t>)</w:t>
            </w:r>
            <w:r>
              <w:rPr>
                <w:rFonts w:hint="eastAsia"/>
                <w:vertAlign w:val="superscript"/>
              </w:rPr>
              <w:t xml:space="preserve"> (4)</w:t>
            </w:r>
          </w:p>
        </w:tc>
      </w:tr>
      <w:tr w:rsidR="000A4FE8" w:rsidRPr="00696F02" w:rsidTr="000A4FE8">
        <w:tc>
          <w:tcPr>
            <w:tcW w:w="1603" w:type="pct"/>
            <w:vMerge w:val="restart"/>
            <w:vAlign w:val="center"/>
          </w:tcPr>
          <w:p w:rsidR="000A4FE8" w:rsidRPr="00696F02" w:rsidRDefault="000A4FE8" w:rsidP="000A4FE8">
            <w:pPr>
              <w:spacing w:line="300" w:lineRule="auto"/>
              <w:jc w:val="center"/>
            </w:pPr>
            <w:r w:rsidRPr="00696F02">
              <w:t>不平衡负载</w:t>
            </w:r>
            <w:r>
              <w:rPr>
                <w:rFonts w:hint="eastAsia"/>
                <w:vertAlign w:val="superscript"/>
              </w:rPr>
              <w:t>(1)</w:t>
            </w:r>
          </w:p>
        </w:tc>
        <w:tc>
          <w:tcPr>
            <w:tcW w:w="1232" w:type="pct"/>
            <w:vAlign w:val="center"/>
          </w:tcPr>
          <w:p w:rsidR="000A4FE8" w:rsidRPr="00696F02" w:rsidRDefault="000A4FE8" w:rsidP="00122188">
            <w:pPr>
              <w:spacing w:line="300" w:lineRule="auto"/>
              <w:jc w:val="center"/>
            </w:pPr>
            <w:r w:rsidRPr="00696F02">
              <w:t>1</w:t>
            </w:r>
          </w:p>
        </w:tc>
        <w:tc>
          <w:tcPr>
            <w:tcW w:w="2165" w:type="pct"/>
            <w:vAlign w:val="center"/>
          </w:tcPr>
          <w:p w:rsidR="000A4FE8" w:rsidRPr="00696F02" w:rsidRDefault="000A4FE8" w:rsidP="00122188">
            <w:pPr>
              <w:spacing w:line="300" w:lineRule="auto"/>
              <w:jc w:val="center"/>
            </w:pPr>
            <w:r w:rsidRPr="00F64DE3">
              <w:rPr>
                <w:i/>
              </w:rPr>
              <w:t>I</w:t>
            </w:r>
            <w:r w:rsidRPr="00696F02">
              <w:rPr>
                <w:szCs w:val="21"/>
                <w:vertAlign w:val="subscript"/>
                <w:lang w:val="de-DE"/>
              </w:rPr>
              <w:t>max</w:t>
            </w:r>
            <w:r w:rsidRPr="00696F02">
              <w:rPr>
                <w:lang w:val="de-DE"/>
              </w:rPr>
              <w:t xml:space="preserve">, </w:t>
            </w:r>
            <w:r w:rsidRPr="00F64DE3">
              <w:rPr>
                <w:i/>
              </w:rPr>
              <w:t>I</w:t>
            </w:r>
            <w:r w:rsidRPr="00696F02">
              <w:rPr>
                <w:szCs w:val="21"/>
                <w:vertAlign w:val="subscript"/>
                <w:lang w:val="de-DE"/>
              </w:rPr>
              <w:t>n</w:t>
            </w:r>
            <w:r w:rsidRPr="00696F02">
              <w:rPr>
                <w:lang w:val="de-DE"/>
              </w:rPr>
              <w:t>, 0.5</w:t>
            </w:r>
            <w:r w:rsidRPr="00F64DE3">
              <w:rPr>
                <w:i/>
              </w:rPr>
              <w:t>I</w:t>
            </w:r>
            <w:r w:rsidRPr="00696F02">
              <w:rPr>
                <w:szCs w:val="21"/>
                <w:vertAlign w:val="subscript"/>
                <w:lang w:val="de-DE"/>
              </w:rPr>
              <w:t>n</w:t>
            </w:r>
            <w:r w:rsidRPr="00696F02">
              <w:rPr>
                <w:lang w:val="de-DE"/>
              </w:rPr>
              <w:t>, 0.05</w:t>
            </w:r>
            <w:r w:rsidRPr="00F64DE3">
              <w:rPr>
                <w:i/>
              </w:rPr>
              <w:t>I</w:t>
            </w:r>
            <w:r w:rsidRPr="00696F02">
              <w:rPr>
                <w:szCs w:val="21"/>
                <w:vertAlign w:val="subscript"/>
                <w:lang w:val="de-DE"/>
              </w:rPr>
              <w:t>n</w:t>
            </w:r>
            <w:r w:rsidRPr="00696F02">
              <w:rPr>
                <w:lang w:val="de-DE"/>
              </w:rPr>
              <w:t xml:space="preserve"> </w:t>
            </w:r>
          </w:p>
        </w:tc>
      </w:tr>
      <w:tr w:rsidR="000A4FE8" w:rsidRPr="00696F02" w:rsidTr="000A4FE8">
        <w:tc>
          <w:tcPr>
            <w:tcW w:w="1603" w:type="pct"/>
            <w:vMerge/>
            <w:vAlign w:val="center"/>
          </w:tcPr>
          <w:p w:rsidR="000A4FE8" w:rsidRPr="00696F02" w:rsidRDefault="000A4FE8" w:rsidP="00122188">
            <w:pPr>
              <w:spacing w:line="300" w:lineRule="auto"/>
              <w:jc w:val="center"/>
            </w:pPr>
          </w:p>
        </w:tc>
        <w:tc>
          <w:tcPr>
            <w:tcW w:w="1232" w:type="pct"/>
            <w:vAlign w:val="center"/>
          </w:tcPr>
          <w:p w:rsidR="000A4FE8" w:rsidRPr="00696F02" w:rsidRDefault="000A4FE8" w:rsidP="000A4FE8">
            <w:pPr>
              <w:spacing w:line="300" w:lineRule="auto"/>
              <w:jc w:val="center"/>
            </w:pPr>
            <w:r>
              <w:t>0.5</w:t>
            </w:r>
          </w:p>
        </w:tc>
        <w:tc>
          <w:tcPr>
            <w:tcW w:w="2165" w:type="pct"/>
            <w:vAlign w:val="center"/>
          </w:tcPr>
          <w:p w:rsidR="000A4FE8" w:rsidRPr="00696F02" w:rsidRDefault="000A4FE8" w:rsidP="00122188">
            <w:pPr>
              <w:spacing w:line="300" w:lineRule="auto"/>
              <w:jc w:val="center"/>
            </w:pPr>
            <w:r w:rsidRPr="00F64DE3">
              <w:rPr>
                <w:i/>
              </w:rPr>
              <w:t>I</w:t>
            </w:r>
            <w:r w:rsidRPr="00696F02">
              <w:rPr>
                <w:szCs w:val="21"/>
                <w:vertAlign w:val="subscript"/>
                <w:lang w:val="de-DE"/>
              </w:rPr>
              <w:t>max</w:t>
            </w:r>
            <w:r w:rsidRPr="00696F02">
              <w:rPr>
                <w:lang w:val="de-DE"/>
              </w:rPr>
              <w:t xml:space="preserve">, </w:t>
            </w:r>
            <w:r w:rsidRPr="00F64DE3">
              <w:rPr>
                <w:i/>
              </w:rPr>
              <w:t>I</w:t>
            </w:r>
            <w:r w:rsidRPr="00696F02">
              <w:rPr>
                <w:szCs w:val="21"/>
                <w:vertAlign w:val="subscript"/>
                <w:lang w:val="de-DE"/>
              </w:rPr>
              <w:t>n</w:t>
            </w:r>
            <w:r w:rsidRPr="00696F02">
              <w:rPr>
                <w:lang w:val="de-DE"/>
              </w:rPr>
              <w:t>, 0.5</w:t>
            </w:r>
            <w:r w:rsidRPr="00F64DE3">
              <w:rPr>
                <w:i/>
              </w:rPr>
              <w:t>I</w:t>
            </w:r>
            <w:r w:rsidRPr="00696F02">
              <w:rPr>
                <w:szCs w:val="21"/>
                <w:vertAlign w:val="subscript"/>
                <w:lang w:val="de-DE"/>
              </w:rPr>
              <w:t>n</w:t>
            </w:r>
            <w:r>
              <w:rPr>
                <w:rFonts w:hint="eastAsia"/>
                <w:lang w:val="de-DE"/>
              </w:rPr>
              <w:t xml:space="preserve">, </w:t>
            </w:r>
            <w:r w:rsidRPr="00696F02">
              <w:rPr>
                <w:lang w:val="de-DE"/>
              </w:rPr>
              <w:t>0.1</w:t>
            </w:r>
            <w:r w:rsidRPr="00F64DE3">
              <w:rPr>
                <w:i/>
              </w:rPr>
              <w:t>I</w:t>
            </w:r>
            <w:r w:rsidRPr="00696F02">
              <w:rPr>
                <w:szCs w:val="21"/>
                <w:vertAlign w:val="subscript"/>
                <w:lang w:val="de-DE"/>
              </w:rPr>
              <w:t>n</w:t>
            </w:r>
          </w:p>
        </w:tc>
      </w:tr>
      <w:tr w:rsidR="001B028E" w:rsidRPr="00696F02" w:rsidTr="00122188">
        <w:tblPrEx>
          <w:tblLook w:val="04A0" w:firstRow="1" w:lastRow="0" w:firstColumn="1" w:lastColumn="0" w:noHBand="0" w:noVBand="1"/>
        </w:tblPrEx>
        <w:trPr>
          <w:trHeight w:val="70"/>
        </w:trPr>
        <w:tc>
          <w:tcPr>
            <w:tcW w:w="5000" w:type="pct"/>
            <w:gridSpan w:val="3"/>
            <w:vAlign w:val="center"/>
          </w:tcPr>
          <w:p w:rsidR="001B028E" w:rsidRPr="00A639BA" w:rsidRDefault="000A4FE8" w:rsidP="00122188">
            <w:pPr>
              <w:pStyle w:val="afe"/>
              <w:rPr>
                <w:rFonts w:eastAsiaTheme="minorEastAsia"/>
              </w:rPr>
            </w:pPr>
            <w:r w:rsidRPr="00A639BA">
              <w:rPr>
                <w:rFonts w:eastAsiaTheme="minorEastAsia"/>
              </w:rPr>
              <w:t xml:space="preserve"> </w:t>
            </w:r>
            <w:r w:rsidR="001B028E" w:rsidRPr="00A639BA">
              <w:rPr>
                <w:rFonts w:eastAsiaTheme="minorEastAsia"/>
              </w:rPr>
              <w:t>(</w:t>
            </w:r>
            <w:r>
              <w:rPr>
                <w:rFonts w:eastAsiaTheme="minorEastAsia" w:hint="eastAsia"/>
              </w:rPr>
              <w:t>1</w:t>
            </w:r>
            <w:r w:rsidR="001B028E" w:rsidRPr="00A639BA">
              <w:rPr>
                <w:rFonts w:eastAsiaTheme="minorEastAsia"/>
              </w:rPr>
              <w:t>)</w:t>
            </w:r>
            <w:r w:rsidR="001B028E">
              <w:rPr>
                <w:rFonts w:eastAsiaTheme="minorEastAsia" w:hAnsiTheme="minorEastAsia" w:hint="eastAsia"/>
              </w:rPr>
              <w:t xml:space="preserve"> </w:t>
            </w:r>
            <w:r w:rsidR="001B028E" w:rsidRPr="00A639BA">
              <w:rPr>
                <w:rFonts w:eastAsiaTheme="minorEastAsia" w:hAnsiTheme="minorEastAsia"/>
              </w:rPr>
              <w:t>不平衡负载指三相仪表电压电路加对称的三相标称电压，任一相电流电路通电流，其余各相电流电路无电流。</w:t>
            </w:r>
          </w:p>
          <w:p w:rsidR="001B028E" w:rsidRPr="00A639BA" w:rsidRDefault="001B028E" w:rsidP="00122188">
            <w:pPr>
              <w:pStyle w:val="afe"/>
              <w:rPr>
                <w:rFonts w:eastAsiaTheme="minorEastAsia"/>
              </w:rPr>
            </w:pPr>
            <w:r w:rsidRPr="00A639BA">
              <w:rPr>
                <w:rFonts w:eastAsiaTheme="minorEastAsia"/>
              </w:rPr>
              <w:t>(</w:t>
            </w:r>
            <w:r w:rsidR="000A4FE8">
              <w:rPr>
                <w:rFonts w:eastAsiaTheme="minorEastAsia" w:hint="eastAsia"/>
              </w:rPr>
              <w:t>2</w:t>
            </w:r>
            <w:r w:rsidRPr="00A639BA">
              <w:rPr>
                <w:rFonts w:eastAsiaTheme="minorEastAsia"/>
              </w:rPr>
              <w:t>)</w:t>
            </w:r>
            <w:r>
              <w:rPr>
                <w:rFonts w:eastAsiaTheme="minorEastAsia" w:hAnsiTheme="minorEastAsia" w:hint="eastAsia"/>
              </w:rPr>
              <w:t xml:space="preserve"> </w:t>
            </w:r>
            <w:r w:rsidRPr="00A639BA">
              <w:rPr>
                <w:rFonts w:eastAsiaTheme="minorEastAsia"/>
                <w:position w:val="-6"/>
              </w:rPr>
              <w:object w:dxaOrig="520" w:dyaOrig="279">
                <v:shape id="_x0000_i1031" type="#_x0000_t75" style="width:26.1pt;height:14.25pt" o:ole="">
                  <v:imagedata r:id="rId28" o:title=""/>
                </v:shape>
                <o:OLEObject Type="Embed" ProgID="Equation.DSMT4" ShapeID="_x0000_i1031" DrawAspect="Content" ObjectID="_1766487574" r:id="rId30"/>
              </w:object>
            </w:r>
            <w:r w:rsidRPr="00A639BA">
              <w:rPr>
                <w:rFonts w:eastAsiaTheme="minorEastAsia" w:hAnsiTheme="minorEastAsia"/>
              </w:rPr>
              <w:t>适用于不平衡负载。角</w:t>
            </w:r>
            <w:r w:rsidRPr="00A639BA">
              <w:rPr>
                <w:rFonts w:eastAsiaTheme="minorEastAsia"/>
                <w:position w:val="-6"/>
              </w:rPr>
              <w:object w:dxaOrig="200" w:dyaOrig="279">
                <v:shape id="_x0000_i1032" type="#_x0000_t75" style="width:10.7pt;height:14.25pt" o:ole="">
                  <v:imagedata r:id="rId24" o:title=""/>
                </v:shape>
                <o:OLEObject Type="Embed" ProgID="Equation.DSMT4" ShapeID="_x0000_i1032" DrawAspect="Content" ObjectID="_1766487575" r:id="rId31"/>
              </w:object>
            </w:r>
            <w:r w:rsidRPr="00A639BA">
              <w:rPr>
                <w:rFonts w:eastAsiaTheme="minorEastAsia" w:hAnsiTheme="minorEastAsia"/>
              </w:rPr>
              <w:t>是指加在同一驱动元件的相</w:t>
            </w:r>
            <w:r w:rsidRPr="00A639BA">
              <w:rPr>
                <w:rFonts w:eastAsiaTheme="minorEastAsia"/>
              </w:rPr>
              <w:t>(</w:t>
            </w:r>
            <w:r w:rsidRPr="00A639BA">
              <w:rPr>
                <w:rFonts w:eastAsiaTheme="minorEastAsia" w:hAnsiTheme="minorEastAsia"/>
              </w:rPr>
              <w:t>线</w:t>
            </w:r>
            <w:r w:rsidRPr="00A639BA">
              <w:rPr>
                <w:rFonts w:eastAsiaTheme="minorEastAsia"/>
              </w:rPr>
              <w:t>)</w:t>
            </w:r>
            <w:r w:rsidRPr="00A639BA">
              <w:rPr>
                <w:rFonts w:eastAsiaTheme="minorEastAsia" w:hAnsiTheme="minorEastAsia"/>
              </w:rPr>
              <w:t>电压和电流间的相位差。</w:t>
            </w:r>
          </w:p>
          <w:p w:rsidR="001B028E" w:rsidRPr="00A639BA" w:rsidRDefault="001B028E" w:rsidP="00122188">
            <w:pPr>
              <w:pStyle w:val="afe"/>
              <w:rPr>
                <w:rFonts w:eastAsiaTheme="minorEastAsia"/>
              </w:rPr>
            </w:pPr>
            <w:r w:rsidRPr="00A639BA">
              <w:rPr>
                <w:rFonts w:eastAsiaTheme="minorEastAsia"/>
              </w:rPr>
              <w:t>(</w:t>
            </w:r>
            <w:r w:rsidR="000A4FE8">
              <w:rPr>
                <w:rFonts w:eastAsiaTheme="minorEastAsia" w:hint="eastAsia"/>
              </w:rPr>
              <w:t>3</w:t>
            </w:r>
            <w:r w:rsidRPr="00A639BA">
              <w:rPr>
                <w:rFonts w:eastAsiaTheme="minorEastAsia"/>
              </w:rPr>
              <w:t>)</w:t>
            </w:r>
            <w:r>
              <w:rPr>
                <w:rFonts w:eastAsiaTheme="minorEastAsia" w:hAnsiTheme="minorEastAsia" w:hint="eastAsia"/>
              </w:rPr>
              <w:t xml:space="preserve"> </w:t>
            </w:r>
            <w:r w:rsidRPr="00A639BA">
              <w:rPr>
                <w:rFonts w:eastAsiaTheme="minorEastAsia" w:hAnsiTheme="minorEastAsia"/>
              </w:rPr>
              <w:t>当</w:t>
            </w:r>
            <w:r w:rsidRPr="00A639BA">
              <w:rPr>
                <w:rFonts w:eastAsiaTheme="minorEastAsia"/>
                <w:i/>
              </w:rPr>
              <w:t>I</w:t>
            </w:r>
            <w:r w:rsidRPr="00A639BA">
              <w:rPr>
                <w:rFonts w:eastAsiaTheme="minorEastAsia"/>
                <w:vertAlign w:val="subscript"/>
              </w:rPr>
              <w:t>max</w:t>
            </w:r>
            <w:r w:rsidRPr="00236E1F">
              <w:rPr>
                <w:rFonts w:eastAsiaTheme="minorEastAsia" w:hint="eastAsia"/>
              </w:rPr>
              <w:t>≥</w:t>
            </w:r>
            <w:r w:rsidRPr="00A639BA">
              <w:rPr>
                <w:rFonts w:eastAsiaTheme="minorEastAsia"/>
              </w:rPr>
              <w:t>4</w:t>
            </w:r>
            <w:r w:rsidRPr="00A639BA">
              <w:rPr>
                <w:rFonts w:eastAsiaTheme="minorEastAsia"/>
                <w:i/>
              </w:rPr>
              <w:t>I</w:t>
            </w:r>
            <w:r w:rsidRPr="00A639BA">
              <w:rPr>
                <w:rFonts w:eastAsiaTheme="minorEastAsia"/>
                <w:vertAlign w:val="subscript"/>
              </w:rPr>
              <w:t>b</w:t>
            </w:r>
            <w:r w:rsidRPr="00A639BA">
              <w:rPr>
                <w:rFonts w:eastAsiaTheme="minorEastAsia" w:hAnsiTheme="minorEastAsia"/>
              </w:rPr>
              <w:t>时，增加</w:t>
            </w:r>
            <w:r w:rsidRPr="00A639BA">
              <w:rPr>
                <w:rFonts w:eastAsiaTheme="minorEastAsia"/>
              </w:rPr>
              <w:t>0.5</w:t>
            </w:r>
            <w:r w:rsidRPr="00A639BA">
              <w:rPr>
                <w:rFonts w:eastAsiaTheme="minorEastAsia"/>
                <w:i/>
              </w:rPr>
              <w:t>I</w:t>
            </w:r>
            <w:r w:rsidRPr="00A639BA">
              <w:rPr>
                <w:rFonts w:eastAsiaTheme="minorEastAsia"/>
                <w:vertAlign w:val="subscript"/>
              </w:rPr>
              <w:t>max</w:t>
            </w:r>
            <w:r w:rsidRPr="00A639BA">
              <w:rPr>
                <w:rFonts w:eastAsiaTheme="minorEastAsia" w:hAnsiTheme="minorEastAsia"/>
              </w:rPr>
              <w:t>测试点。</w:t>
            </w:r>
          </w:p>
          <w:p w:rsidR="001B028E" w:rsidRPr="00257F0D" w:rsidRDefault="001B028E" w:rsidP="000A4FE8">
            <w:pPr>
              <w:pStyle w:val="afe"/>
            </w:pPr>
            <w:r w:rsidRPr="00A639BA">
              <w:rPr>
                <w:rFonts w:eastAsiaTheme="minorEastAsia"/>
              </w:rPr>
              <w:t>(</w:t>
            </w:r>
            <w:r w:rsidR="000A4FE8">
              <w:rPr>
                <w:rFonts w:eastAsiaTheme="minorEastAsia" w:hint="eastAsia"/>
              </w:rPr>
              <w:t>4</w:t>
            </w:r>
            <w:r w:rsidRPr="00A639BA">
              <w:rPr>
                <w:rFonts w:eastAsiaTheme="minorEastAsia"/>
              </w:rPr>
              <w:t>)</w:t>
            </w:r>
            <w:r>
              <w:rPr>
                <w:rFonts w:eastAsiaTheme="minorEastAsia" w:hAnsiTheme="minorEastAsia" w:hint="eastAsia"/>
              </w:rPr>
              <w:t xml:space="preserve"> </w:t>
            </w:r>
            <w:r w:rsidRPr="00A639BA">
              <w:rPr>
                <w:rFonts w:eastAsiaTheme="minorEastAsia" w:hAnsiTheme="minorEastAsia"/>
              </w:rPr>
              <w:t>该试验点只针对</w:t>
            </w:r>
            <w:r w:rsidRPr="00A639BA">
              <w:rPr>
                <w:rFonts w:eastAsiaTheme="minorEastAsia"/>
                <w:position w:val="-10"/>
              </w:rPr>
              <w:object w:dxaOrig="1060" w:dyaOrig="320">
                <v:shape id="_x0000_i1033" type="#_x0000_t75" style="width:53.4pt;height:15.8pt" o:ole="">
                  <v:imagedata r:id="rId32" o:title=""/>
                </v:shape>
                <o:OLEObject Type="Embed" ProgID="Equation.DSMT4" ShapeID="_x0000_i1033" DrawAspect="Content" ObjectID="_1766487576" r:id="rId33"/>
              </w:object>
            </w:r>
            <w:r w:rsidRPr="00A639BA">
              <w:rPr>
                <w:rFonts w:eastAsiaTheme="minorEastAsia" w:hAnsiTheme="minorEastAsia"/>
              </w:rPr>
              <w:t>。</w:t>
            </w:r>
          </w:p>
        </w:tc>
      </w:tr>
    </w:tbl>
    <w:p w:rsidR="001B028E" w:rsidRPr="009D0D5F" w:rsidRDefault="001B028E"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2.2</w:t>
      </w:r>
      <w:r w:rsidRPr="009D0D5F">
        <w:rPr>
          <w:rFonts w:hint="eastAsia"/>
          <w:sz w:val="24"/>
        </w:rPr>
        <w:t>自热</w:t>
      </w:r>
    </w:p>
    <w:p w:rsidR="001B028E" w:rsidRPr="001B028E" w:rsidRDefault="001B028E" w:rsidP="001B028E">
      <w:pPr>
        <w:tabs>
          <w:tab w:val="left" w:pos="1560"/>
        </w:tabs>
        <w:spacing w:line="300" w:lineRule="auto"/>
        <w:ind w:left="1560" w:hangingChars="650" w:hanging="1560"/>
        <w:rPr>
          <w:rFonts w:hAnsi="宋体"/>
          <w:color w:val="000000"/>
          <w:sz w:val="24"/>
          <w:szCs w:val="24"/>
        </w:rPr>
      </w:pPr>
      <w:r w:rsidRPr="001B028E">
        <w:rPr>
          <w:rFonts w:hAnsi="宋体"/>
          <w:color w:val="000000"/>
          <w:sz w:val="24"/>
          <w:szCs w:val="24"/>
        </w:rPr>
        <w:t>试验目的：</w:t>
      </w:r>
      <w:r w:rsidRPr="001B028E">
        <w:rPr>
          <w:rFonts w:hAnsi="宋体" w:hint="eastAsia"/>
          <w:color w:val="000000"/>
          <w:sz w:val="24"/>
          <w:szCs w:val="24"/>
        </w:rPr>
        <w:tab/>
      </w:r>
      <w:r w:rsidRPr="001B028E">
        <w:rPr>
          <w:rFonts w:hAnsi="宋体"/>
          <w:color w:val="000000"/>
          <w:sz w:val="24"/>
          <w:szCs w:val="24"/>
        </w:rPr>
        <w:t>验证仪表能够经受</w:t>
      </w:r>
      <w:r w:rsidRPr="001B028E">
        <w:rPr>
          <w:rFonts w:hAnsi="宋体" w:hint="eastAsia"/>
          <w:color w:val="000000"/>
          <w:sz w:val="24"/>
          <w:szCs w:val="24"/>
        </w:rPr>
        <w:t>持续</w:t>
      </w:r>
      <w:r w:rsidRPr="001B028E">
        <w:rPr>
          <w:rFonts w:hAnsi="宋体"/>
          <w:color w:val="000000"/>
          <w:sz w:val="24"/>
          <w:szCs w:val="24"/>
        </w:rPr>
        <w:t>的电流</w:t>
      </w:r>
      <w:r w:rsidRPr="001B028E">
        <w:rPr>
          <w:rFonts w:hAnsi="宋体"/>
          <w:i/>
          <w:color w:val="000000"/>
          <w:sz w:val="24"/>
          <w:szCs w:val="24"/>
        </w:rPr>
        <w:t>I</w:t>
      </w:r>
      <w:r w:rsidRPr="001B028E">
        <w:rPr>
          <w:rFonts w:hAnsi="宋体"/>
          <w:color w:val="000000"/>
          <w:sz w:val="24"/>
          <w:szCs w:val="24"/>
          <w:vertAlign w:val="subscript"/>
        </w:rPr>
        <w:t>max</w:t>
      </w:r>
      <w:r w:rsidRPr="001B028E">
        <w:rPr>
          <w:rFonts w:hAnsi="宋体" w:hint="eastAsia"/>
          <w:color w:val="000000"/>
          <w:sz w:val="24"/>
          <w:szCs w:val="24"/>
        </w:rPr>
        <w:t>，且误差偏移</w:t>
      </w:r>
      <w:r w:rsidRPr="001B028E">
        <w:rPr>
          <w:rFonts w:hAnsi="宋体"/>
          <w:color w:val="000000"/>
          <w:sz w:val="24"/>
          <w:szCs w:val="24"/>
        </w:rPr>
        <w:t>满足表</w:t>
      </w:r>
      <w:r w:rsidR="00582E52">
        <w:rPr>
          <w:rFonts w:hAnsi="宋体" w:hint="eastAsia"/>
          <w:color w:val="000000"/>
          <w:sz w:val="24"/>
          <w:szCs w:val="24"/>
        </w:rPr>
        <w:t>7</w:t>
      </w:r>
      <w:r w:rsidRPr="001B028E">
        <w:rPr>
          <w:rFonts w:hAnsi="宋体"/>
          <w:color w:val="000000"/>
          <w:sz w:val="24"/>
          <w:szCs w:val="24"/>
        </w:rPr>
        <w:t>中相应的要求。</w:t>
      </w:r>
    </w:p>
    <w:p w:rsidR="001B028E" w:rsidRPr="001B028E" w:rsidRDefault="001B028E" w:rsidP="001B028E">
      <w:pPr>
        <w:tabs>
          <w:tab w:val="left" w:pos="1560"/>
        </w:tabs>
        <w:spacing w:line="300" w:lineRule="auto"/>
        <w:ind w:left="1560" w:hangingChars="650" w:hanging="1560"/>
        <w:rPr>
          <w:rFonts w:hAnsi="宋体"/>
          <w:color w:val="000000"/>
          <w:sz w:val="24"/>
          <w:szCs w:val="24"/>
        </w:rPr>
      </w:pPr>
      <w:r w:rsidRPr="001B028E">
        <w:rPr>
          <w:rFonts w:hAnsi="宋体"/>
          <w:color w:val="000000"/>
          <w:sz w:val="24"/>
          <w:szCs w:val="24"/>
        </w:rPr>
        <w:t>试验</w:t>
      </w:r>
      <w:r w:rsidRPr="001B028E">
        <w:rPr>
          <w:rFonts w:hAnsi="宋体" w:hint="eastAsia"/>
          <w:color w:val="000000"/>
          <w:sz w:val="24"/>
          <w:szCs w:val="24"/>
        </w:rPr>
        <w:t>程序</w:t>
      </w:r>
      <w:r w:rsidRPr="001B028E">
        <w:rPr>
          <w:rFonts w:hAnsi="宋体"/>
          <w:color w:val="000000"/>
          <w:sz w:val="24"/>
          <w:szCs w:val="24"/>
        </w:rPr>
        <w:t>：</w:t>
      </w:r>
      <w:r w:rsidRPr="001B028E">
        <w:rPr>
          <w:rFonts w:hAnsi="宋体" w:hint="eastAsia"/>
          <w:color w:val="000000"/>
          <w:sz w:val="24"/>
          <w:szCs w:val="24"/>
        </w:rPr>
        <w:tab/>
      </w:r>
      <w:r w:rsidRPr="001B028E">
        <w:rPr>
          <w:rFonts w:hAnsi="宋体"/>
          <w:color w:val="000000"/>
          <w:sz w:val="24"/>
          <w:szCs w:val="24"/>
        </w:rPr>
        <w:t>电压</w:t>
      </w:r>
      <w:r w:rsidRPr="001B028E">
        <w:rPr>
          <w:rFonts w:hAnsi="宋体" w:hint="eastAsia"/>
          <w:color w:val="000000"/>
          <w:sz w:val="24"/>
          <w:szCs w:val="24"/>
        </w:rPr>
        <w:t>电路施加标称</w:t>
      </w:r>
      <w:r w:rsidRPr="001B028E">
        <w:rPr>
          <w:rFonts w:hAnsi="宋体"/>
          <w:color w:val="000000"/>
          <w:sz w:val="24"/>
          <w:szCs w:val="24"/>
        </w:rPr>
        <w:t>电压，电流</w:t>
      </w:r>
      <w:r w:rsidRPr="001B028E">
        <w:rPr>
          <w:rFonts w:hAnsi="宋体" w:hint="eastAsia"/>
          <w:color w:val="000000"/>
          <w:sz w:val="24"/>
          <w:szCs w:val="24"/>
        </w:rPr>
        <w:t>电路</w:t>
      </w:r>
      <w:r w:rsidRPr="001B028E">
        <w:rPr>
          <w:rFonts w:hAnsi="宋体"/>
          <w:color w:val="000000"/>
          <w:sz w:val="24"/>
          <w:szCs w:val="24"/>
        </w:rPr>
        <w:t>无电流条件下预热至少</w:t>
      </w:r>
      <w:r w:rsidRPr="001B028E">
        <w:rPr>
          <w:color w:val="000000"/>
          <w:sz w:val="24"/>
          <w:szCs w:val="24"/>
        </w:rPr>
        <w:t>2</w:t>
      </w:r>
      <w:r w:rsidRPr="001B028E">
        <w:rPr>
          <w:rFonts w:hAnsi="宋体" w:hint="eastAsia"/>
          <w:color w:val="000000"/>
          <w:sz w:val="24"/>
          <w:szCs w:val="24"/>
        </w:rPr>
        <w:t>h</w:t>
      </w:r>
      <w:r w:rsidRPr="001B028E">
        <w:rPr>
          <w:rFonts w:hAnsi="宋体"/>
          <w:color w:val="000000"/>
          <w:sz w:val="24"/>
          <w:szCs w:val="24"/>
        </w:rPr>
        <w:t>，然后在参</w:t>
      </w:r>
      <w:r w:rsidRPr="001B028E">
        <w:rPr>
          <w:rFonts w:hAnsi="宋体" w:hint="eastAsia"/>
          <w:color w:val="000000"/>
          <w:sz w:val="24"/>
          <w:szCs w:val="24"/>
        </w:rPr>
        <w:t>比</w:t>
      </w:r>
      <w:r w:rsidRPr="001B028E">
        <w:rPr>
          <w:rFonts w:hAnsi="宋体"/>
          <w:color w:val="000000"/>
          <w:sz w:val="24"/>
          <w:szCs w:val="24"/>
        </w:rPr>
        <w:t>条件下，电流</w:t>
      </w:r>
      <w:r w:rsidRPr="001B028E">
        <w:rPr>
          <w:rFonts w:hAnsi="宋体" w:hint="eastAsia"/>
          <w:color w:val="000000"/>
          <w:sz w:val="24"/>
          <w:szCs w:val="24"/>
        </w:rPr>
        <w:t>电路</w:t>
      </w:r>
      <w:r w:rsidRPr="001B028E">
        <w:rPr>
          <w:rFonts w:hAnsi="宋体"/>
          <w:color w:val="000000"/>
          <w:sz w:val="24"/>
          <w:szCs w:val="24"/>
        </w:rPr>
        <w:t>通以</w:t>
      </w:r>
      <w:r w:rsidRPr="001B028E">
        <w:rPr>
          <w:i/>
          <w:color w:val="000000"/>
          <w:sz w:val="24"/>
          <w:szCs w:val="24"/>
        </w:rPr>
        <w:t>I</w:t>
      </w:r>
      <w:r w:rsidRPr="001B028E">
        <w:rPr>
          <w:color w:val="000000"/>
          <w:sz w:val="24"/>
          <w:szCs w:val="24"/>
          <w:vertAlign w:val="subscript"/>
        </w:rPr>
        <w:t>max</w:t>
      </w:r>
      <w:r w:rsidRPr="001B028E">
        <w:rPr>
          <w:rFonts w:hAnsi="宋体"/>
          <w:color w:val="000000"/>
          <w:sz w:val="24"/>
          <w:szCs w:val="24"/>
        </w:rPr>
        <w:t>。</w:t>
      </w:r>
      <w:r w:rsidR="00227414" w:rsidRPr="00227414">
        <w:rPr>
          <w:rFonts w:hAnsi="宋体" w:hint="eastAsia"/>
          <w:color w:val="000000"/>
          <w:sz w:val="24"/>
          <w:szCs w:val="24"/>
        </w:rPr>
        <w:t>试验使用的一次电流导体的长度不小于</w:t>
      </w:r>
      <w:r w:rsidR="00227414" w:rsidRPr="00227414">
        <w:rPr>
          <w:rFonts w:hAnsi="宋体" w:hint="eastAsia"/>
          <w:color w:val="000000"/>
          <w:sz w:val="24"/>
          <w:szCs w:val="24"/>
        </w:rPr>
        <w:t>1m</w:t>
      </w:r>
      <w:r w:rsidR="00227414" w:rsidRPr="00227414">
        <w:rPr>
          <w:rFonts w:hAnsi="宋体" w:hint="eastAsia"/>
          <w:color w:val="000000"/>
          <w:sz w:val="24"/>
          <w:szCs w:val="24"/>
        </w:rPr>
        <w:t>，电流密度在</w:t>
      </w:r>
      <w:r w:rsidR="00227414" w:rsidRPr="00227414">
        <w:rPr>
          <w:rFonts w:hAnsi="宋体" w:hint="eastAsia"/>
          <w:color w:val="000000"/>
          <w:sz w:val="24"/>
          <w:szCs w:val="24"/>
        </w:rPr>
        <w:t>2A/mm</w:t>
      </w:r>
      <w:r w:rsidR="00227414" w:rsidRPr="00227414">
        <w:rPr>
          <w:rFonts w:hAnsi="宋体" w:hint="eastAsia"/>
          <w:color w:val="000000"/>
          <w:sz w:val="24"/>
          <w:szCs w:val="24"/>
          <w:vertAlign w:val="superscript"/>
        </w:rPr>
        <w:t>2</w:t>
      </w:r>
      <w:r w:rsidR="00227414" w:rsidRPr="00227414">
        <w:rPr>
          <w:rFonts w:hAnsi="宋体" w:hint="eastAsia"/>
          <w:color w:val="000000"/>
          <w:sz w:val="24"/>
          <w:szCs w:val="24"/>
        </w:rPr>
        <w:t>至</w:t>
      </w:r>
      <w:r w:rsidR="00227414" w:rsidRPr="00227414">
        <w:rPr>
          <w:rFonts w:hAnsi="宋体" w:hint="eastAsia"/>
          <w:color w:val="000000"/>
          <w:sz w:val="24"/>
          <w:szCs w:val="24"/>
        </w:rPr>
        <w:t>2.5A/mm</w:t>
      </w:r>
      <w:r w:rsidR="00227414" w:rsidRPr="00227414">
        <w:rPr>
          <w:rFonts w:hAnsi="宋体" w:hint="eastAsia"/>
          <w:color w:val="000000"/>
          <w:sz w:val="24"/>
          <w:szCs w:val="24"/>
          <w:vertAlign w:val="superscript"/>
        </w:rPr>
        <w:t>2</w:t>
      </w:r>
      <w:r w:rsidR="00227414" w:rsidRPr="00227414">
        <w:rPr>
          <w:rFonts w:hAnsi="宋体" w:hint="eastAsia"/>
          <w:color w:val="000000"/>
          <w:sz w:val="24"/>
          <w:szCs w:val="24"/>
        </w:rPr>
        <w:t>之间。</w:t>
      </w:r>
    </w:p>
    <w:p w:rsidR="001B028E" w:rsidRPr="001B028E" w:rsidRDefault="001B028E" w:rsidP="001B028E">
      <w:pPr>
        <w:tabs>
          <w:tab w:val="left" w:pos="540"/>
        </w:tabs>
        <w:spacing w:line="300" w:lineRule="auto"/>
        <w:ind w:leftChars="742" w:left="1558"/>
        <w:rPr>
          <w:color w:val="000000"/>
          <w:sz w:val="24"/>
          <w:szCs w:val="24"/>
        </w:rPr>
      </w:pPr>
      <w:r w:rsidRPr="001B028E">
        <w:rPr>
          <w:rFonts w:hAnsi="宋体"/>
          <w:color w:val="000000"/>
          <w:sz w:val="24"/>
          <w:szCs w:val="24"/>
        </w:rPr>
        <w:t>在功率因数为</w:t>
      </w:r>
      <w:r w:rsidRPr="001B028E">
        <w:rPr>
          <w:color w:val="000000"/>
          <w:sz w:val="24"/>
          <w:szCs w:val="24"/>
        </w:rPr>
        <w:t>1</w:t>
      </w:r>
      <w:r w:rsidRPr="001B028E">
        <w:rPr>
          <w:rFonts w:hAnsi="宋体"/>
          <w:color w:val="000000"/>
          <w:sz w:val="24"/>
          <w:szCs w:val="24"/>
        </w:rPr>
        <w:t>的条件下监测仪表误差，并且要在足够短的间隔时间（不超过</w:t>
      </w:r>
      <w:r w:rsidRPr="001B028E">
        <w:rPr>
          <w:color w:val="000000"/>
          <w:sz w:val="24"/>
          <w:szCs w:val="24"/>
        </w:rPr>
        <w:t>5min</w:t>
      </w:r>
      <w:r w:rsidRPr="001B028E">
        <w:rPr>
          <w:rFonts w:hAnsi="宋体"/>
          <w:color w:val="000000"/>
          <w:sz w:val="24"/>
          <w:szCs w:val="24"/>
        </w:rPr>
        <w:t>）准确地画出误差随时间变化的曲线。试验应至少进行</w:t>
      </w:r>
      <w:r w:rsidRPr="001B028E">
        <w:rPr>
          <w:color w:val="000000"/>
          <w:sz w:val="24"/>
          <w:szCs w:val="24"/>
        </w:rPr>
        <w:t>1h</w:t>
      </w:r>
      <w:r w:rsidRPr="001B028E">
        <w:rPr>
          <w:rFonts w:hAnsi="宋体"/>
          <w:color w:val="000000"/>
          <w:sz w:val="24"/>
          <w:szCs w:val="24"/>
        </w:rPr>
        <w:t>，直至在</w:t>
      </w:r>
      <w:r w:rsidRPr="001B028E">
        <w:rPr>
          <w:color w:val="000000"/>
          <w:sz w:val="24"/>
          <w:szCs w:val="24"/>
        </w:rPr>
        <w:t>20min</w:t>
      </w:r>
      <w:r w:rsidRPr="001B028E">
        <w:rPr>
          <w:rFonts w:hAnsi="宋体"/>
          <w:color w:val="000000"/>
          <w:sz w:val="24"/>
          <w:szCs w:val="24"/>
        </w:rPr>
        <w:t>内误差</w:t>
      </w:r>
      <w:r w:rsidRPr="001B028E">
        <w:rPr>
          <w:rFonts w:hAnsi="宋体" w:hint="eastAsia"/>
          <w:color w:val="000000"/>
          <w:sz w:val="24"/>
          <w:szCs w:val="24"/>
        </w:rPr>
        <w:t>偏移</w:t>
      </w:r>
      <w:r w:rsidRPr="001B028E">
        <w:rPr>
          <w:rFonts w:hAnsi="宋体"/>
          <w:color w:val="000000"/>
          <w:sz w:val="24"/>
          <w:szCs w:val="24"/>
        </w:rPr>
        <w:t>不大于基本最大允许误差的</w:t>
      </w:r>
      <w:r w:rsidRPr="001B028E">
        <w:rPr>
          <w:color w:val="000000"/>
          <w:sz w:val="24"/>
          <w:szCs w:val="24"/>
        </w:rPr>
        <w:t>10%</w:t>
      </w:r>
      <w:r w:rsidRPr="001B028E">
        <w:rPr>
          <w:rFonts w:hAnsi="宋体"/>
          <w:color w:val="000000"/>
          <w:sz w:val="24"/>
          <w:szCs w:val="24"/>
        </w:rPr>
        <w:t>。整个试验过程中仪表相较于</w:t>
      </w:r>
      <w:r w:rsidRPr="001B028E">
        <w:rPr>
          <w:rFonts w:hAnsi="宋体" w:hint="eastAsia"/>
          <w:color w:val="000000"/>
          <w:sz w:val="24"/>
          <w:szCs w:val="24"/>
        </w:rPr>
        <w:t>起始</w:t>
      </w:r>
      <w:r w:rsidRPr="001B028E">
        <w:rPr>
          <w:rFonts w:hAnsi="宋体"/>
          <w:color w:val="000000"/>
          <w:sz w:val="24"/>
          <w:szCs w:val="24"/>
        </w:rPr>
        <w:t>误差的误差</w:t>
      </w:r>
      <w:r w:rsidRPr="001B028E">
        <w:rPr>
          <w:rFonts w:hAnsi="宋体" w:hint="eastAsia"/>
          <w:color w:val="000000"/>
          <w:sz w:val="24"/>
          <w:szCs w:val="24"/>
        </w:rPr>
        <w:t>偏移</w:t>
      </w:r>
      <w:r w:rsidRPr="001B028E">
        <w:rPr>
          <w:rFonts w:hAnsi="宋体"/>
          <w:color w:val="000000"/>
          <w:sz w:val="24"/>
          <w:szCs w:val="24"/>
        </w:rPr>
        <w:t>都不应超出表</w:t>
      </w:r>
      <w:r w:rsidR="000A4FE8">
        <w:rPr>
          <w:rFonts w:hint="eastAsia"/>
          <w:color w:val="000000"/>
          <w:sz w:val="24"/>
          <w:szCs w:val="24"/>
        </w:rPr>
        <w:t>7</w:t>
      </w:r>
      <w:r w:rsidRPr="001B028E">
        <w:rPr>
          <w:rFonts w:hAnsi="宋体"/>
          <w:color w:val="000000"/>
          <w:sz w:val="24"/>
          <w:szCs w:val="24"/>
        </w:rPr>
        <w:t>的要求。</w:t>
      </w:r>
    </w:p>
    <w:p w:rsidR="001B028E" w:rsidRPr="001B028E" w:rsidRDefault="001B028E" w:rsidP="001B028E">
      <w:pPr>
        <w:tabs>
          <w:tab w:val="left" w:pos="540"/>
        </w:tabs>
        <w:spacing w:line="300" w:lineRule="auto"/>
        <w:ind w:leftChars="742" w:left="1558"/>
        <w:rPr>
          <w:color w:val="000000"/>
          <w:sz w:val="24"/>
          <w:szCs w:val="24"/>
        </w:rPr>
      </w:pPr>
      <w:r w:rsidRPr="001B028E">
        <w:rPr>
          <w:rFonts w:hAnsi="宋体"/>
          <w:color w:val="000000"/>
          <w:sz w:val="24"/>
          <w:szCs w:val="24"/>
        </w:rPr>
        <w:t>将仪表恢复到初始温度，调整功率因数为</w:t>
      </w:r>
      <w:r w:rsidRPr="001B028E">
        <w:rPr>
          <w:color w:val="000000"/>
          <w:sz w:val="24"/>
          <w:szCs w:val="24"/>
        </w:rPr>
        <w:t>0.5L</w:t>
      </w:r>
      <w:r w:rsidRPr="001B028E">
        <w:rPr>
          <w:rFonts w:hAnsi="宋体"/>
          <w:color w:val="000000"/>
          <w:sz w:val="24"/>
          <w:szCs w:val="24"/>
        </w:rPr>
        <w:t>重复上述试</w:t>
      </w:r>
      <w:r w:rsidRPr="001B028E">
        <w:rPr>
          <w:color w:val="000000"/>
          <w:sz w:val="24"/>
          <w:szCs w:val="24"/>
        </w:rPr>
        <w:t>验。</w:t>
      </w:r>
    </w:p>
    <w:p w:rsidR="001B028E" w:rsidRPr="001B028E" w:rsidRDefault="001B028E" w:rsidP="001B028E">
      <w:pPr>
        <w:tabs>
          <w:tab w:val="left" w:pos="540"/>
        </w:tabs>
        <w:spacing w:line="300" w:lineRule="auto"/>
        <w:ind w:leftChars="742" w:left="1558"/>
        <w:rPr>
          <w:rFonts w:hAnsi="宋体"/>
          <w:color w:val="000000"/>
          <w:sz w:val="24"/>
          <w:szCs w:val="24"/>
        </w:rPr>
      </w:pPr>
      <w:r w:rsidRPr="001B028E">
        <w:rPr>
          <w:rFonts w:hAnsi="宋体"/>
          <w:color w:val="000000"/>
          <w:sz w:val="24"/>
          <w:szCs w:val="24"/>
        </w:rPr>
        <w:t>如试验设备能够在</w:t>
      </w:r>
      <w:r w:rsidRPr="001B028E">
        <w:rPr>
          <w:rFonts w:hAnsi="宋体"/>
          <w:color w:val="000000"/>
          <w:sz w:val="24"/>
          <w:szCs w:val="24"/>
        </w:rPr>
        <w:t>30</w:t>
      </w:r>
      <w:r w:rsidRPr="001B028E">
        <w:rPr>
          <w:rFonts w:hAnsi="宋体" w:hint="eastAsia"/>
          <w:color w:val="000000"/>
          <w:sz w:val="24"/>
          <w:szCs w:val="24"/>
        </w:rPr>
        <w:t>s</w:t>
      </w:r>
      <w:r w:rsidRPr="001B028E">
        <w:rPr>
          <w:rFonts w:hAnsi="宋体"/>
          <w:color w:val="000000"/>
          <w:sz w:val="24"/>
          <w:szCs w:val="24"/>
        </w:rPr>
        <w:t>内改变负载的功率因数，且电流一直保持</w:t>
      </w:r>
      <w:r w:rsidR="006E26C4" w:rsidRPr="001B028E">
        <w:rPr>
          <w:i/>
          <w:color w:val="000000"/>
          <w:sz w:val="24"/>
          <w:szCs w:val="24"/>
        </w:rPr>
        <w:t>I</w:t>
      </w:r>
      <w:r w:rsidR="006E26C4" w:rsidRPr="001B028E">
        <w:rPr>
          <w:color w:val="000000"/>
          <w:sz w:val="24"/>
          <w:szCs w:val="24"/>
          <w:vertAlign w:val="subscript"/>
        </w:rPr>
        <w:t>max</w:t>
      </w:r>
      <w:r w:rsidRPr="001B028E">
        <w:rPr>
          <w:rFonts w:hAnsi="宋体"/>
          <w:color w:val="000000"/>
          <w:sz w:val="24"/>
          <w:szCs w:val="24"/>
        </w:rPr>
        <w:t>，则可在每个间隔时间完成功率因数为</w:t>
      </w:r>
      <w:r w:rsidRPr="001B028E">
        <w:rPr>
          <w:rFonts w:hAnsi="宋体"/>
          <w:color w:val="000000"/>
          <w:sz w:val="24"/>
          <w:szCs w:val="24"/>
        </w:rPr>
        <w:t>1</w:t>
      </w:r>
      <w:r w:rsidRPr="001B028E">
        <w:rPr>
          <w:rFonts w:hAnsi="宋体"/>
          <w:color w:val="000000"/>
          <w:sz w:val="24"/>
          <w:szCs w:val="24"/>
        </w:rPr>
        <w:t>和功率因数为</w:t>
      </w:r>
      <w:r w:rsidRPr="001B028E">
        <w:rPr>
          <w:rFonts w:hAnsi="宋体"/>
          <w:color w:val="000000"/>
          <w:sz w:val="24"/>
          <w:szCs w:val="24"/>
        </w:rPr>
        <w:t>0.5L</w:t>
      </w:r>
      <w:r w:rsidRPr="001B028E">
        <w:rPr>
          <w:rFonts w:hAnsi="宋体"/>
          <w:color w:val="000000"/>
          <w:sz w:val="24"/>
          <w:szCs w:val="24"/>
        </w:rPr>
        <w:t>的误差测试，绘出两条误差曲线。</w:t>
      </w:r>
    </w:p>
    <w:p w:rsidR="001B028E" w:rsidRPr="009D0D5F" w:rsidRDefault="001B028E"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2.</w:t>
      </w:r>
      <w:r w:rsidR="00816DF0" w:rsidRPr="009D0D5F">
        <w:rPr>
          <w:rFonts w:hint="eastAsia"/>
          <w:sz w:val="24"/>
        </w:rPr>
        <w:t>3</w:t>
      </w:r>
      <w:r w:rsidR="00816DF0" w:rsidRPr="009D0D5F">
        <w:rPr>
          <w:rFonts w:hint="eastAsia"/>
          <w:sz w:val="24"/>
        </w:rPr>
        <w:t>起动</w:t>
      </w:r>
    </w:p>
    <w:p w:rsidR="00816DF0" w:rsidRPr="006A671D" w:rsidRDefault="00816DF0" w:rsidP="00816DF0">
      <w:pPr>
        <w:pStyle w:val="afc"/>
        <w:tabs>
          <w:tab w:val="clear" w:pos="540"/>
          <w:tab w:val="left" w:pos="1560"/>
        </w:tabs>
        <w:ind w:left="1560" w:hangingChars="650" w:hanging="1560"/>
        <w:rPr>
          <w:color w:val="auto"/>
        </w:rPr>
      </w:pPr>
      <w:r w:rsidRPr="006A671D">
        <w:rPr>
          <w:rFonts w:hAnsi="宋体"/>
        </w:rPr>
        <w:t>试验目的</w:t>
      </w:r>
      <w:r w:rsidRPr="006A671D">
        <w:t>：</w:t>
      </w:r>
      <w:r w:rsidRPr="006A671D">
        <w:rPr>
          <w:rFonts w:hint="eastAsia"/>
        </w:rPr>
        <w:tab/>
      </w:r>
      <w:r w:rsidRPr="006A671D">
        <w:rPr>
          <w:rFonts w:hAnsi="宋体"/>
        </w:rPr>
        <w:t>验证仪表</w:t>
      </w:r>
      <w:r w:rsidRPr="006A671D">
        <w:rPr>
          <w:rFonts w:hAnsi="宋体" w:hint="eastAsia"/>
        </w:rPr>
        <w:t>能够</w:t>
      </w:r>
      <w:r w:rsidRPr="006A671D">
        <w:rPr>
          <w:rFonts w:hAnsi="宋体"/>
        </w:rPr>
        <w:t>在表</w:t>
      </w:r>
      <w:r w:rsidR="004D78CB">
        <w:rPr>
          <w:rFonts w:hint="eastAsia"/>
        </w:rPr>
        <w:t>2</w:t>
      </w:r>
      <w:r w:rsidRPr="006A671D">
        <w:rPr>
          <w:rFonts w:hAnsi="宋体"/>
        </w:rPr>
        <w:t>给出的起动电流</w:t>
      </w:r>
      <w:r w:rsidRPr="006A671D">
        <w:rPr>
          <w:i/>
        </w:rPr>
        <w:t>I</w:t>
      </w:r>
      <w:r w:rsidRPr="006A671D">
        <w:rPr>
          <w:vertAlign w:val="subscript"/>
        </w:rPr>
        <w:t>st</w:t>
      </w:r>
      <w:r w:rsidRPr="006A671D">
        <w:rPr>
          <w:rFonts w:hAnsi="宋体"/>
        </w:rPr>
        <w:t>下起动并持续工作</w:t>
      </w:r>
      <w:r w:rsidRPr="006A671D">
        <w:rPr>
          <w:rFonts w:hAnsi="宋体" w:hint="eastAsia"/>
        </w:rPr>
        <w:t>，且</w:t>
      </w:r>
      <w:r w:rsidRPr="006A671D">
        <w:rPr>
          <w:rFonts w:hAnsi="宋体"/>
        </w:rPr>
        <w:t>误差</w:t>
      </w:r>
      <w:r w:rsidRPr="006A671D">
        <w:rPr>
          <w:rFonts w:hAnsi="宋体" w:hint="eastAsia"/>
        </w:rPr>
        <w:t>不大于</w:t>
      </w:r>
      <w:r w:rsidRPr="006A671D">
        <w:rPr>
          <w:rFonts w:hAnsi="宋体"/>
        </w:rPr>
        <w:lastRenderedPageBreak/>
        <w:t>表</w:t>
      </w:r>
      <w:r w:rsidR="004D78CB">
        <w:rPr>
          <w:rFonts w:hAnsi="宋体" w:hint="eastAsia"/>
        </w:rPr>
        <w:t>3</w:t>
      </w:r>
      <w:r w:rsidRPr="006A671D">
        <w:rPr>
          <w:rFonts w:hAnsi="宋体"/>
        </w:rPr>
        <w:t>规定的基本最大允许误差</w:t>
      </w:r>
      <w:r w:rsidRPr="006A671D">
        <w:rPr>
          <w:rFonts w:hAnsi="宋体"/>
          <w:color w:val="auto"/>
        </w:rPr>
        <w:t>。</w:t>
      </w:r>
    </w:p>
    <w:p w:rsidR="00816DF0" w:rsidRPr="006A671D" w:rsidRDefault="00816DF0" w:rsidP="00816DF0">
      <w:pPr>
        <w:pStyle w:val="afc"/>
        <w:tabs>
          <w:tab w:val="clear" w:pos="540"/>
          <w:tab w:val="left" w:pos="1560"/>
        </w:tabs>
        <w:ind w:left="1560" w:hangingChars="650" w:hanging="1560"/>
      </w:pPr>
      <w:r w:rsidRPr="006A671D">
        <w:rPr>
          <w:rFonts w:hAnsi="宋体"/>
        </w:rPr>
        <w:t>试验</w:t>
      </w:r>
      <w:r w:rsidRPr="006A671D">
        <w:rPr>
          <w:rFonts w:hAnsi="宋体" w:hint="eastAsia"/>
        </w:rPr>
        <w:t>程序</w:t>
      </w:r>
      <w:r w:rsidR="006E26C4">
        <w:rPr>
          <w:rFonts w:hAnsi="宋体" w:hint="eastAsia"/>
        </w:rPr>
        <w:t>1</w:t>
      </w:r>
      <w:r w:rsidRPr="006A671D">
        <w:t>：</w:t>
      </w:r>
      <w:r w:rsidRPr="006A671D">
        <w:rPr>
          <w:rFonts w:hint="eastAsia"/>
        </w:rPr>
        <w:tab/>
      </w:r>
      <w:r w:rsidR="006A4B35">
        <w:rPr>
          <w:rFonts w:hint="eastAsia"/>
        </w:rPr>
        <w:t>有功</w:t>
      </w:r>
      <w:r w:rsidRPr="006A671D">
        <w:rPr>
          <w:rFonts w:hAnsi="宋体"/>
        </w:rPr>
        <w:t>仪表</w:t>
      </w:r>
      <w:r w:rsidR="00FE0161">
        <w:rPr>
          <w:rFonts w:hAnsi="宋体" w:hint="eastAsia"/>
        </w:rPr>
        <w:t>的</w:t>
      </w:r>
      <w:r w:rsidRPr="006A671D">
        <w:rPr>
          <w:rFonts w:hAnsi="宋体"/>
        </w:rPr>
        <w:t>正</w:t>
      </w:r>
      <w:r w:rsidRPr="006A671D">
        <w:rPr>
          <w:rFonts w:hAnsi="宋体" w:hint="eastAsia"/>
        </w:rPr>
        <w:t>潮流</w:t>
      </w:r>
      <w:r w:rsidRPr="006A671D">
        <w:rPr>
          <w:rFonts w:hAnsi="宋体"/>
        </w:rPr>
        <w:t>、</w:t>
      </w:r>
      <w:r w:rsidRPr="006A671D">
        <w:rPr>
          <w:rFonts w:hAnsi="宋体" w:hint="eastAsia"/>
        </w:rPr>
        <w:t>负潮流都</w:t>
      </w:r>
      <w:r w:rsidRPr="006A671D">
        <w:rPr>
          <w:rFonts w:hAnsi="宋体"/>
        </w:rPr>
        <w:t>应进行试验</w:t>
      </w:r>
      <w:r w:rsidRPr="006A671D">
        <w:rPr>
          <w:rFonts w:hAnsi="宋体" w:hint="eastAsia"/>
        </w:rPr>
        <w:t>，试验时，</w:t>
      </w:r>
      <w:r w:rsidRPr="006A671D">
        <w:rPr>
          <w:rFonts w:hAnsi="宋体"/>
        </w:rPr>
        <w:t>需要考虑到在</w:t>
      </w:r>
      <w:r w:rsidRPr="006A671D">
        <w:rPr>
          <w:rFonts w:hAnsi="宋体" w:hint="eastAsia"/>
        </w:rPr>
        <w:t>潮流切换时</w:t>
      </w:r>
      <w:r w:rsidRPr="006A671D">
        <w:rPr>
          <w:rFonts w:hAnsi="宋体"/>
        </w:rPr>
        <w:t>会有相应的一段延迟可能会影响试验结果。</w:t>
      </w:r>
    </w:p>
    <w:p w:rsidR="00816DF0" w:rsidRPr="006A671D" w:rsidRDefault="00816DF0" w:rsidP="00816DF0">
      <w:pPr>
        <w:pStyle w:val="afc"/>
        <w:ind w:leftChars="742" w:left="1558" w:firstLineChars="0" w:firstLine="0"/>
        <w:rPr>
          <w:rFonts w:hAnsi="宋体"/>
        </w:rPr>
      </w:pPr>
      <w:r w:rsidRPr="006A671D">
        <w:rPr>
          <w:rFonts w:hAnsi="宋体"/>
        </w:rPr>
        <w:t>仪表施加</w:t>
      </w:r>
      <w:r w:rsidRPr="006A671D">
        <w:rPr>
          <w:rFonts w:hAnsi="宋体" w:hint="eastAsia"/>
        </w:rPr>
        <w:t>标称电压、</w:t>
      </w:r>
      <w:r w:rsidRPr="006A671D">
        <w:rPr>
          <w:rFonts w:hAnsi="宋体"/>
        </w:rPr>
        <w:t>起动电流</w:t>
      </w:r>
      <w:r w:rsidRPr="006A671D">
        <w:rPr>
          <w:i/>
        </w:rPr>
        <w:t>I</w:t>
      </w:r>
      <w:r w:rsidRPr="006A671D">
        <w:rPr>
          <w:vertAlign w:val="subscript"/>
        </w:rPr>
        <w:t>st</w:t>
      </w:r>
      <w:r w:rsidRPr="006A671D">
        <w:rPr>
          <w:rFonts w:hint="eastAsia"/>
        </w:rPr>
        <w:t>，</w:t>
      </w:r>
      <w:r w:rsidRPr="006A671D">
        <w:rPr>
          <w:rFonts w:hAnsi="宋体" w:hint="eastAsia"/>
        </w:rPr>
        <w:t>功率因数为</w:t>
      </w:r>
      <w:r w:rsidRPr="006A671D">
        <w:rPr>
          <w:rFonts w:hAnsi="宋体" w:hint="eastAsia"/>
        </w:rPr>
        <w:t>1</w:t>
      </w:r>
      <w:r w:rsidRPr="006A671D">
        <w:rPr>
          <w:rFonts w:hAnsi="宋体"/>
        </w:rPr>
        <w:t>。如果仪表在起动电流下能够连续出脉冲，</w:t>
      </w:r>
      <w:r w:rsidRPr="006A671D">
        <w:rPr>
          <w:rFonts w:hAnsi="宋体" w:hint="eastAsia"/>
        </w:rPr>
        <w:t>并且满足表</w:t>
      </w:r>
      <w:r w:rsidR="00FE0161">
        <w:rPr>
          <w:rFonts w:hAnsi="宋体" w:hint="eastAsia"/>
        </w:rPr>
        <w:t>3</w:t>
      </w:r>
      <w:r w:rsidRPr="006A671D">
        <w:rPr>
          <w:rFonts w:hAnsi="宋体" w:hint="eastAsia"/>
        </w:rPr>
        <w:t>中的最大允许误差要求，</w:t>
      </w:r>
      <w:r w:rsidRPr="006A671D">
        <w:rPr>
          <w:rFonts w:hAnsi="宋体"/>
        </w:rPr>
        <w:t>则认为起动试验通过。</w:t>
      </w:r>
    </w:p>
    <w:p w:rsidR="00816DF0" w:rsidRPr="006A671D" w:rsidRDefault="00816DF0" w:rsidP="00816DF0">
      <w:pPr>
        <w:pStyle w:val="afc"/>
        <w:ind w:leftChars="742" w:left="1558" w:firstLineChars="0" w:firstLine="0"/>
        <w:textAlignment w:val="center"/>
        <w:rPr>
          <w:rFonts w:hAnsi="宋体"/>
        </w:rPr>
      </w:pPr>
      <w:r w:rsidRPr="006A671D">
        <w:rPr>
          <w:rFonts w:hAnsi="宋体"/>
        </w:rPr>
        <w:t>两个脉冲之间的</w:t>
      </w:r>
      <w:r w:rsidRPr="006A671D">
        <w:rPr>
          <w:rFonts w:hAnsi="宋体" w:hint="eastAsia"/>
        </w:rPr>
        <w:t>间隔</w:t>
      </w:r>
      <w:r w:rsidRPr="006A671D">
        <w:rPr>
          <w:rFonts w:hAnsi="宋体"/>
        </w:rPr>
        <w:t>时间</w:t>
      </w:r>
      <w:r w:rsidRPr="006A671D">
        <w:rPr>
          <w:i/>
        </w:rPr>
        <w:t>τ</w:t>
      </w:r>
      <w:r w:rsidRPr="006A671D">
        <w:rPr>
          <w:rFonts w:hAnsi="宋体"/>
        </w:rPr>
        <w:t>如下式所示：</w:t>
      </w:r>
    </w:p>
    <w:p w:rsidR="00816DF0" w:rsidRPr="006A671D" w:rsidRDefault="006A4B35" w:rsidP="00741B60">
      <w:pPr>
        <w:pStyle w:val="afc"/>
        <w:ind w:firstLineChars="0" w:firstLine="0"/>
        <w:jc w:val="right"/>
        <w:textAlignment w:val="center"/>
      </w:pPr>
      <m:oMath>
        <m:r>
          <w:rPr>
            <w:rFonts w:ascii="Cambria Math" w:hAnsi="Cambria Math"/>
          </w:rPr>
          <m:t>τ</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c</m:t>
                </m:r>
              </m:sub>
            </m:sSub>
            <m:r>
              <w:rPr>
                <w:rFonts w:ascii="Cambria Math" w:hAnsi="Cambria Math"/>
              </w:rPr>
              <m:t>∙3.6×</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m∙k∙</m:t>
            </m:r>
            <m:sSub>
              <m:sSubPr>
                <m:ctrlPr>
                  <w:rPr>
                    <w:rFonts w:ascii="Cambria Math" w:hAnsi="Cambria Math"/>
                    <w:i/>
                  </w:rPr>
                </m:ctrlPr>
              </m:sSubPr>
              <m:e>
                <m:r>
                  <w:rPr>
                    <w:rFonts w:ascii="Cambria Math" w:hAnsi="Cambria Math"/>
                  </w:rPr>
                  <m:t>U</m:t>
                </m:r>
              </m:e>
              <m:sub>
                <m:r>
                  <m:rPr>
                    <m:sty m:val="p"/>
                  </m:rPr>
                  <w:rPr>
                    <w:rFonts w:ascii="Cambria Math" w:hAnsi="Cambria Math"/>
                  </w:rPr>
                  <m:t>nom</m:t>
                </m:r>
              </m:sub>
            </m:sSub>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st</m:t>
                </m:r>
              </m:sub>
            </m:sSub>
          </m:den>
        </m:f>
      </m:oMath>
      <w:r w:rsidR="0006688C" w:rsidRPr="0006688C">
        <w:t xml:space="preserve"> </w:t>
      </w:r>
      <w:proofErr w:type="gramStart"/>
      <w:r w:rsidR="0006688C">
        <w:t>s</w:t>
      </w:r>
      <w:proofErr w:type="gramEnd"/>
      <w:r w:rsidR="00816DF0" w:rsidRPr="006A671D">
        <w:rPr>
          <w:rFonts w:hint="eastAsia"/>
        </w:rPr>
        <w:t xml:space="preserve">                       </w:t>
      </w:r>
      <w:r w:rsidR="00816DF0" w:rsidRPr="006A671D">
        <w:t>(</w:t>
      </w:r>
      <w:r w:rsidR="00816DF0" w:rsidRPr="006A671D">
        <w:rPr>
          <w:rFonts w:hint="eastAsia"/>
        </w:rPr>
        <w:t>1</w:t>
      </w:r>
      <w:r w:rsidR="00816DF0" w:rsidRPr="006A671D">
        <w:t>)</w:t>
      </w:r>
    </w:p>
    <w:p w:rsidR="00816DF0" w:rsidRPr="006A671D" w:rsidRDefault="00816DF0" w:rsidP="00816DF0">
      <w:pPr>
        <w:pStyle w:val="afc"/>
        <w:ind w:leftChars="742" w:left="1558" w:firstLineChars="0" w:firstLine="0"/>
      </w:pPr>
      <w:r w:rsidRPr="006A671D">
        <w:rPr>
          <w:rFonts w:hAnsi="宋体"/>
        </w:rPr>
        <w:t>其中</w:t>
      </w:r>
      <w:r w:rsidRPr="006A671D">
        <w:rPr>
          <w:rFonts w:hAnsi="宋体" w:hint="eastAsia"/>
        </w:rPr>
        <w:t>：</w:t>
      </w:r>
    </w:p>
    <w:p w:rsidR="006A4B35" w:rsidRDefault="00816DF0" w:rsidP="00816DF0">
      <w:pPr>
        <w:pStyle w:val="afc"/>
        <w:ind w:leftChars="742" w:left="1558" w:firstLineChars="0" w:firstLine="0"/>
        <w:rPr>
          <w:rFonts w:hAnsi="宋体"/>
        </w:rPr>
      </w:pPr>
      <w:r w:rsidRPr="006A671D">
        <w:rPr>
          <w:i/>
        </w:rPr>
        <w:t>k</w:t>
      </w:r>
      <w:r w:rsidRPr="006A671D">
        <w:t xml:space="preserve"> </w:t>
      </w:r>
      <w:r w:rsidRPr="006A671D">
        <w:rPr>
          <w:rFonts w:hAnsi="宋体"/>
        </w:rPr>
        <w:t>为仪表常数</w:t>
      </w:r>
      <w:r w:rsidRPr="006A671D">
        <w:rPr>
          <w:rFonts w:hint="eastAsia"/>
        </w:rPr>
        <w:t>，单位为</w:t>
      </w:r>
      <w:r w:rsidRPr="006A671D">
        <w:t>imp</w:t>
      </w:r>
      <w:r w:rsidRPr="006A671D">
        <w:rPr>
          <w:rFonts w:hint="eastAsia"/>
        </w:rPr>
        <w:t>/</w:t>
      </w:r>
      <w:r w:rsidRPr="006A671D">
        <w:rPr>
          <w:szCs w:val="21"/>
        </w:rPr>
        <w:t>k</w:t>
      </w:r>
      <w:r w:rsidRPr="006A671D">
        <w:rPr>
          <w:rFonts w:hint="eastAsia"/>
          <w:szCs w:val="21"/>
        </w:rPr>
        <w:t>W</w:t>
      </w:r>
      <w:r w:rsidRPr="006A671D">
        <w:rPr>
          <w:szCs w:val="21"/>
        </w:rPr>
        <w:t>h</w:t>
      </w:r>
      <w:r w:rsidRPr="006A671D">
        <w:rPr>
          <w:rFonts w:hint="eastAsia"/>
          <w:szCs w:val="21"/>
        </w:rPr>
        <w:t>。</w:t>
      </w:r>
      <w:r w:rsidR="006A4B35">
        <w:rPr>
          <w:rFonts w:hint="eastAsia"/>
          <w:i/>
        </w:rPr>
        <w:t>m</w:t>
      </w:r>
      <w:r w:rsidR="006A4B35">
        <w:rPr>
          <w:rFonts w:hint="eastAsia"/>
          <w:vertAlign w:val="subscript"/>
        </w:rPr>
        <w:t>c</w:t>
      </w:r>
      <w:r w:rsidR="006A4B35" w:rsidRPr="006A671D">
        <w:t xml:space="preserve"> </w:t>
      </w:r>
      <w:r w:rsidR="006A4B35" w:rsidRPr="006A671D">
        <w:rPr>
          <w:rFonts w:hAnsi="宋体"/>
        </w:rPr>
        <w:t>为</w:t>
      </w:r>
      <w:r w:rsidR="006A4B35" w:rsidRPr="000B6E1A">
        <w:rPr>
          <w:rFonts w:hAnsi="宋体" w:hint="eastAsia"/>
        </w:rPr>
        <w:t>电能倍率常数</w:t>
      </w:r>
      <w:r w:rsidR="006A4B35" w:rsidRPr="006A671D">
        <w:rPr>
          <w:rFonts w:hAnsi="宋体"/>
        </w:rPr>
        <w:t>。</w:t>
      </w:r>
    </w:p>
    <w:p w:rsidR="00816DF0" w:rsidRPr="006A671D" w:rsidRDefault="00816DF0" w:rsidP="00816DF0">
      <w:pPr>
        <w:pStyle w:val="afc"/>
        <w:ind w:leftChars="742" w:left="1558" w:firstLineChars="0" w:firstLine="0"/>
      </w:pPr>
      <w:r w:rsidRPr="006A671D">
        <w:rPr>
          <w:i/>
        </w:rPr>
        <w:t>m</w:t>
      </w:r>
      <w:r w:rsidRPr="006A671D">
        <w:t xml:space="preserve"> </w:t>
      </w:r>
      <w:r w:rsidRPr="006A671D">
        <w:rPr>
          <w:rFonts w:hAnsi="宋体"/>
        </w:rPr>
        <w:t>为测量</w:t>
      </w:r>
      <w:r w:rsidRPr="006A671D">
        <w:rPr>
          <w:rFonts w:hAnsi="宋体" w:hint="eastAsia"/>
        </w:rPr>
        <w:t>单元</w:t>
      </w:r>
      <w:r w:rsidRPr="006A671D">
        <w:rPr>
          <w:rFonts w:hAnsi="宋体"/>
        </w:rPr>
        <w:t>数</w:t>
      </w:r>
      <w:r w:rsidRPr="006A671D">
        <w:rPr>
          <w:rFonts w:hint="eastAsia"/>
        </w:rPr>
        <w:t>；</w:t>
      </w:r>
    </w:p>
    <w:p w:rsidR="00816DF0" w:rsidRPr="006A671D" w:rsidRDefault="00816DF0" w:rsidP="00816DF0">
      <w:pPr>
        <w:pStyle w:val="afc"/>
        <w:ind w:leftChars="742" w:left="1558" w:firstLineChars="0" w:firstLine="0"/>
      </w:pPr>
      <w:r w:rsidRPr="006A671D">
        <w:rPr>
          <w:i/>
        </w:rPr>
        <w:t>U</w:t>
      </w:r>
      <w:r w:rsidRPr="006A671D">
        <w:rPr>
          <w:vertAlign w:val="subscript"/>
        </w:rPr>
        <w:t>nom</w:t>
      </w:r>
      <w:r w:rsidRPr="006A671D">
        <w:rPr>
          <w:rFonts w:hAnsi="宋体"/>
        </w:rPr>
        <w:t>为标称电压</w:t>
      </w:r>
      <w:r w:rsidRPr="006A671D">
        <w:rPr>
          <w:rFonts w:hAnsi="宋体" w:hint="eastAsia"/>
        </w:rPr>
        <w:t>，单位为</w:t>
      </w:r>
      <w:r w:rsidRPr="006A671D">
        <w:rPr>
          <w:rFonts w:hAnsi="宋体" w:hint="eastAsia"/>
        </w:rPr>
        <w:t>V</w:t>
      </w:r>
      <w:r w:rsidRPr="006A671D">
        <w:rPr>
          <w:rFonts w:hint="eastAsia"/>
        </w:rPr>
        <w:t>；</w:t>
      </w:r>
    </w:p>
    <w:p w:rsidR="00816DF0" w:rsidRPr="006A671D" w:rsidRDefault="00816DF0" w:rsidP="00816DF0">
      <w:pPr>
        <w:pStyle w:val="afc"/>
        <w:ind w:leftChars="742" w:left="1558" w:firstLineChars="0" w:firstLine="0"/>
        <w:rPr>
          <w:rFonts w:hAnsi="宋体"/>
        </w:rPr>
      </w:pPr>
      <w:r w:rsidRPr="006A671D">
        <w:rPr>
          <w:i/>
        </w:rPr>
        <w:t>I</w:t>
      </w:r>
      <w:r w:rsidRPr="006A671D">
        <w:rPr>
          <w:vertAlign w:val="subscript"/>
        </w:rPr>
        <w:t>st</w:t>
      </w:r>
      <w:r w:rsidRPr="006A671D">
        <w:t xml:space="preserve"> </w:t>
      </w:r>
      <w:r w:rsidRPr="006A671D">
        <w:rPr>
          <w:rFonts w:hAnsi="宋体"/>
        </w:rPr>
        <w:t>为起动电流</w:t>
      </w:r>
      <w:r w:rsidRPr="006A671D">
        <w:rPr>
          <w:rFonts w:hAnsi="宋体" w:hint="eastAsia"/>
        </w:rPr>
        <w:t>，单位为</w:t>
      </w:r>
      <w:r w:rsidRPr="006A671D">
        <w:rPr>
          <w:rFonts w:hAnsi="宋体" w:hint="eastAsia"/>
        </w:rPr>
        <w:t>A</w:t>
      </w:r>
      <w:r w:rsidRPr="006A671D">
        <w:rPr>
          <w:rFonts w:hAnsi="宋体"/>
        </w:rPr>
        <w:t>。</w:t>
      </w:r>
    </w:p>
    <w:p w:rsidR="00816DF0" w:rsidRPr="006A671D" w:rsidRDefault="00816DF0" w:rsidP="00816DF0">
      <w:pPr>
        <w:pStyle w:val="afc"/>
        <w:ind w:leftChars="742" w:left="1558" w:firstLineChars="0" w:firstLine="0"/>
      </w:pPr>
      <w:r w:rsidRPr="006A671D">
        <w:rPr>
          <w:rFonts w:hAnsi="宋体"/>
        </w:rPr>
        <w:t>试验过程</w:t>
      </w:r>
      <w:r w:rsidRPr="006A671D">
        <w:t>：</w:t>
      </w:r>
    </w:p>
    <w:p w:rsidR="00816DF0" w:rsidRPr="006A671D" w:rsidRDefault="00816DF0" w:rsidP="00816DF0">
      <w:pPr>
        <w:pStyle w:val="afc"/>
        <w:ind w:leftChars="742" w:left="1558" w:firstLineChars="0" w:firstLine="0"/>
      </w:pPr>
      <w:r w:rsidRPr="006A671D">
        <w:t xml:space="preserve">1. </w:t>
      </w:r>
      <w:r w:rsidRPr="006A671D">
        <w:rPr>
          <w:rFonts w:hAnsi="宋体"/>
        </w:rPr>
        <w:t>启动仪表；</w:t>
      </w:r>
    </w:p>
    <w:p w:rsidR="00816DF0" w:rsidRPr="006A671D" w:rsidRDefault="00816DF0" w:rsidP="00816DF0">
      <w:pPr>
        <w:pStyle w:val="afc"/>
        <w:ind w:leftChars="742" w:left="1558" w:firstLineChars="0" w:firstLine="0"/>
      </w:pPr>
      <w:r w:rsidRPr="006A671D">
        <w:t xml:space="preserve">2. </w:t>
      </w:r>
      <w:r w:rsidRPr="006A671D">
        <w:rPr>
          <w:rFonts w:hAnsi="宋体" w:hint="eastAsia"/>
        </w:rPr>
        <w:t>允许第一个脉冲在</w:t>
      </w:r>
      <w:r w:rsidRPr="006A671D">
        <w:t>1.5τ</w:t>
      </w:r>
      <w:r w:rsidRPr="006A671D">
        <w:rPr>
          <w:rFonts w:hAnsi="宋体"/>
        </w:rPr>
        <w:t>内</w:t>
      </w:r>
      <w:r w:rsidRPr="006A671D">
        <w:rPr>
          <w:rFonts w:hAnsi="宋体" w:hint="eastAsia"/>
        </w:rPr>
        <w:t>出现</w:t>
      </w:r>
      <w:r w:rsidRPr="006A671D">
        <w:rPr>
          <w:rFonts w:hAnsi="宋体"/>
        </w:rPr>
        <w:t>；</w:t>
      </w:r>
    </w:p>
    <w:p w:rsidR="00816DF0" w:rsidRPr="006A671D" w:rsidRDefault="00816DF0" w:rsidP="00816DF0">
      <w:pPr>
        <w:pStyle w:val="afc"/>
        <w:ind w:leftChars="742" w:left="1558" w:firstLineChars="0" w:firstLine="0"/>
      </w:pPr>
      <w:r w:rsidRPr="006A671D">
        <w:t>3.</w:t>
      </w:r>
      <w:r w:rsidRPr="006A671D">
        <w:rPr>
          <w:rFonts w:hint="eastAsia"/>
        </w:rPr>
        <w:t xml:space="preserve"> </w:t>
      </w:r>
      <w:r w:rsidRPr="006A671D">
        <w:rPr>
          <w:rFonts w:hAnsi="宋体"/>
        </w:rPr>
        <w:t>第二个脉冲</w:t>
      </w:r>
      <w:r w:rsidRPr="006A671D">
        <w:rPr>
          <w:rFonts w:hAnsi="宋体" w:hint="eastAsia"/>
        </w:rPr>
        <w:t>允许在下一个</w:t>
      </w:r>
      <w:r w:rsidRPr="006A671D">
        <w:t>1.5τ</w:t>
      </w:r>
      <w:r w:rsidRPr="006A671D">
        <w:rPr>
          <w:rFonts w:hAnsi="宋体" w:hint="eastAsia"/>
        </w:rPr>
        <w:t>内出现</w:t>
      </w:r>
      <w:r w:rsidRPr="006A671D">
        <w:rPr>
          <w:rFonts w:hAnsi="宋体"/>
        </w:rPr>
        <w:t>；</w:t>
      </w:r>
    </w:p>
    <w:p w:rsidR="001B028E" w:rsidRDefault="00816DF0" w:rsidP="00816DF0">
      <w:pPr>
        <w:pStyle w:val="afc"/>
        <w:ind w:leftChars="742" w:left="1558" w:firstLineChars="0" w:firstLine="0"/>
      </w:pPr>
      <w:r w:rsidRPr="006A671D">
        <w:t xml:space="preserve">4. </w:t>
      </w:r>
      <w:r w:rsidRPr="00816DF0">
        <w:rPr>
          <w:rFonts w:hint="eastAsia"/>
        </w:rPr>
        <w:t>此后，开始测试仪表的误差。</w:t>
      </w:r>
    </w:p>
    <w:p w:rsidR="00816DF0" w:rsidRPr="00816DF0" w:rsidRDefault="006E26C4" w:rsidP="006A4B35">
      <w:pPr>
        <w:pStyle w:val="afc"/>
        <w:tabs>
          <w:tab w:val="clear" w:pos="540"/>
          <w:tab w:val="left" w:pos="1560"/>
        </w:tabs>
        <w:ind w:left="1560" w:hangingChars="650" w:hanging="1560"/>
      </w:pPr>
      <w:r w:rsidRPr="006A671D">
        <w:rPr>
          <w:rFonts w:hAnsi="宋体"/>
        </w:rPr>
        <w:t>试验</w:t>
      </w:r>
      <w:r w:rsidRPr="006A671D">
        <w:rPr>
          <w:rFonts w:hAnsi="宋体" w:hint="eastAsia"/>
        </w:rPr>
        <w:t>程序</w:t>
      </w:r>
      <w:r>
        <w:rPr>
          <w:rFonts w:hAnsi="宋体" w:hint="eastAsia"/>
        </w:rPr>
        <w:t>2</w:t>
      </w:r>
      <w:r w:rsidRPr="006A671D">
        <w:t>：</w:t>
      </w:r>
      <w:r w:rsidRPr="006A671D">
        <w:rPr>
          <w:rFonts w:hint="eastAsia"/>
        </w:rPr>
        <w:tab/>
      </w:r>
      <w:r>
        <w:rPr>
          <w:rFonts w:hAnsi="宋体" w:hint="eastAsia"/>
        </w:rPr>
        <w:t>无</w:t>
      </w:r>
      <w:r>
        <w:rPr>
          <w:rFonts w:hAnsi="宋体"/>
        </w:rPr>
        <w:t>功</w:t>
      </w:r>
      <w:r w:rsidR="00816DF0" w:rsidRPr="00816DF0">
        <w:rPr>
          <w:rFonts w:hAnsi="宋体"/>
        </w:rPr>
        <w:t>仪表施加</w:t>
      </w:r>
      <w:r w:rsidR="00816DF0" w:rsidRPr="00816DF0">
        <w:rPr>
          <w:rFonts w:hAnsi="宋体" w:hint="eastAsia"/>
        </w:rPr>
        <w:t>标称电压、</w:t>
      </w:r>
      <w:r w:rsidR="00816DF0" w:rsidRPr="00816DF0">
        <w:rPr>
          <w:rFonts w:hAnsi="宋体"/>
        </w:rPr>
        <w:t>起动电流</w:t>
      </w:r>
      <w:r w:rsidR="00816DF0" w:rsidRPr="00816DF0">
        <w:rPr>
          <w:rFonts w:hint="eastAsia"/>
        </w:rPr>
        <w:t>，</w:t>
      </w:r>
      <w:r w:rsidR="00816DF0" w:rsidRPr="00816DF0">
        <w:t>sinφ</w:t>
      </w:r>
      <w:r w:rsidR="00816DF0" w:rsidRPr="00816DF0">
        <w:rPr>
          <w:rFonts w:hAnsi="宋体" w:hint="eastAsia"/>
        </w:rPr>
        <w:t>为</w:t>
      </w:r>
      <w:r w:rsidR="00816DF0" w:rsidRPr="00816DF0">
        <w:rPr>
          <w:rFonts w:hAnsi="宋体" w:hint="eastAsia"/>
        </w:rPr>
        <w:t>1</w:t>
      </w:r>
      <w:r w:rsidR="00816DF0" w:rsidRPr="00816DF0">
        <w:rPr>
          <w:rFonts w:hAnsi="宋体" w:hint="eastAsia"/>
        </w:rPr>
        <w:t>，</w:t>
      </w:r>
      <w:r w:rsidR="00816DF0" w:rsidRPr="00816DF0">
        <w:rPr>
          <w:rFonts w:hint="eastAsia"/>
        </w:rPr>
        <w:t>仪表应能起动并连续记录，在起动时限</w:t>
      </w:r>
      <w:r w:rsidR="00816DF0" w:rsidRPr="00816DF0">
        <w:rPr>
          <w:rFonts w:hint="eastAsia"/>
          <w:i/>
        </w:rPr>
        <w:t>t</w:t>
      </w:r>
      <w:r w:rsidR="00816DF0" w:rsidRPr="00816DF0">
        <w:rPr>
          <w:rFonts w:hint="eastAsia"/>
          <w:vertAlign w:val="subscript"/>
        </w:rPr>
        <w:t>Q</w:t>
      </w:r>
      <w:r w:rsidR="00816DF0" w:rsidRPr="00816DF0">
        <w:rPr>
          <w:rFonts w:hint="eastAsia"/>
        </w:rPr>
        <w:t>内仪表测试输出至少产生一个脉冲。</w:t>
      </w:r>
    </w:p>
    <w:p w:rsidR="00816DF0" w:rsidRPr="00816DF0" w:rsidRDefault="00816DF0" w:rsidP="00816DF0">
      <w:pPr>
        <w:tabs>
          <w:tab w:val="left" w:pos="540"/>
        </w:tabs>
        <w:spacing w:line="300" w:lineRule="auto"/>
        <w:ind w:leftChars="742" w:left="1558"/>
        <w:rPr>
          <w:color w:val="000000"/>
          <w:sz w:val="24"/>
          <w:szCs w:val="24"/>
        </w:rPr>
      </w:pPr>
      <w:r w:rsidRPr="00816DF0">
        <w:rPr>
          <w:rFonts w:hint="eastAsia"/>
          <w:color w:val="000000"/>
          <w:sz w:val="24"/>
          <w:szCs w:val="24"/>
        </w:rPr>
        <w:t>起动时限</w:t>
      </w:r>
      <w:r w:rsidRPr="00816DF0">
        <w:rPr>
          <w:rFonts w:hint="eastAsia"/>
          <w:i/>
          <w:color w:val="000000"/>
          <w:sz w:val="24"/>
          <w:szCs w:val="24"/>
        </w:rPr>
        <w:t>t</w:t>
      </w:r>
      <w:r w:rsidRPr="00816DF0">
        <w:rPr>
          <w:rFonts w:hint="eastAsia"/>
          <w:color w:val="000000"/>
          <w:sz w:val="24"/>
          <w:szCs w:val="24"/>
          <w:vertAlign w:val="subscript"/>
        </w:rPr>
        <w:t>Q</w:t>
      </w:r>
      <w:r w:rsidRPr="00816DF0">
        <w:rPr>
          <w:rFonts w:hint="eastAsia"/>
          <w:color w:val="000000"/>
          <w:sz w:val="24"/>
          <w:szCs w:val="24"/>
        </w:rPr>
        <w:t>按式</w:t>
      </w:r>
      <w:r w:rsidRPr="00816DF0">
        <w:rPr>
          <w:rFonts w:hint="eastAsia"/>
          <w:color w:val="000000"/>
          <w:sz w:val="24"/>
          <w:szCs w:val="24"/>
        </w:rPr>
        <w:t>1</w:t>
      </w:r>
      <w:r w:rsidRPr="00816DF0">
        <w:rPr>
          <w:rFonts w:hint="eastAsia"/>
          <w:color w:val="000000"/>
          <w:sz w:val="24"/>
          <w:szCs w:val="24"/>
        </w:rPr>
        <w:t>计算，</w:t>
      </w:r>
    </w:p>
    <w:p w:rsidR="00816DF0" w:rsidRPr="00816DF0" w:rsidRDefault="00DE1C2A" w:rsidP="00816DF0">
      <w:pPr>
        <w:tabs>
          <w:tab w:val="left" w:pos="540"/>
        </w:tabs>
        <w:spacing w:line="300" w:lineRule="auto"/>
        <w:jc w:val="right"/>
        <w:rPr>
          <w:color w:val="000000"/>
          <w:sz w:val="24"/>
          <w:szCs w:val="24"/>
        </w:rPr>
      </w:pPr>
      <m:oMathPara>
        <m:oMath>
          <m:sSub>
            <m:sSubPr>
              <m:ctrlPr>
                <w:rPr>
                  <w:rFonts w:ascii="Cambria Math" w:hAnsi="Cambria Math"/>
                  <w:color w:val="000000"/>
                  <w:sz w:val="24"/>
                  <w:szCs w:val="24"/>
                </w:rPr>
              </m:ctrlPr>
            </m:sSubPr>
            <m:e>
              <m:r>
                <m:rPr>
                  <m:sty m:val="p"/>
                </m:rPr>
                <w:rPr>
                  <w:rFonts w:ascii="Cambria Math" w:hAnsi="Cambria Math" w:hint="eastAsia"/>
                  <w:color w:val="000000"/>
                  <w:sz w:val="24"/>
                  <w:szCs w:val="24"/>
                </w:rPr>
                <m:t>t</m:t>
              </m:r>
            </m:e>
            <m:sub>
              <m:r>
                <w:rPr>
                  <w:rFonts w:ascii="Cambria Math" w:hAnsi="Cambria Math"/>
                  <w:color w:val="000000"/>
                  <w:sz w:val="24"/>
                  <w:szCs w:val="24"/>
                </w:rPr>
                <m:t>Q</m:t>
              </m:r>
            </m:sub>
          </m:sSub>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rPr>
                    <m:t>m</m:t>
                  </m:r>
                </m:e>
                <m:sub>
                  <m:r>
                    <m:rPr>
                      <m:sty m:val="p"/>
                    </m:rPr>
                    <w:rPr>
                      <w:rFonts w:ascii="Cambria Math" w:hAnsi="Cambria Math"/>
                    </w:rPr>
                    <m:t>c</m:t>
                  </m:r>
                </m:sub>
              </m:sSub>
              <m:r>
                <w:rPr>
                  <w:rFonts w:ascii="Cambria Math" w:hAnsi="Cambria Math"/>
                </w:rPr>
                <m:t>∙80×</m:t>
              </m:r>
              <m:sSup>
                <m:sSupPr>
                  <m:ctrlPr>
                    <w:rPr>
                      <w:rFonts w:ascii="Cambria Math" w:hAnsi="Cambria Math"/>
                      <w:i/>
                      <w:color w:val="000000"/>
                      <w:sz w:val="24"/>
                      <w:szCs w:val="24"/>
                    </w:rPr>
                  </m:ctrlPr>
                </m:sSupPr>
                <m:e>
                  <m:r>
                    <w:rPr>
                      <w:rFonts w:ascii="Cambria Math" w:hAnsi="Cambria Math"/>
                    </w:rPr>
                    <m:t>10</m:t>
                  </m:r>
                </m:e>
                <m:sup>
                  <m:r>
                    <w:rPr>
                      <w:rFonts w:ascii="Cambria Math" w:hAnsi="Cambria Math"/>
                    </w:rPr>
                    <m:t>3</m:t>
                  </m:r>
                </m:sup>
              </m:sSup>
            </m:num>
            <m:den>
              <m:r>
                <w:rPr>
                  <w:rFonts w:ascii="Cambria Math" w:hAnsi="Cambria Math"/>
                </w:rPr>
                <m:t>m∙k∙</m:t>
              </m:r>
              <m:sSub>
                <m:sSubPr>
                  <m:ctrlPr>
                    <w:rPr>
                      <w:rFonts w:ascii="Cambria Math" w:hAnsi="Cambria Math"/>
                      <w:i/>
                      <w:color w:val="000000"/>
                      <w:sz w:val="24"/>
                      <w:szCs w:val="24"/>
                    </w:rPr>
                  </m:ctrlPr>
                </m:sSubPr>
                <m:e>
                  <m:r>
                    <w:rPr>
                      <w:rFonts w:ascii="Cambria Math" w:hAnsi="Cambria Math"/>
                    </w:rPr>
                    <m:t>U</m:t>
                  </m:r>
                </m:e>
                <m:sub>
                  <m:r>
                    <m:rPr>
                      <m:sty m:val="p"/>
                    </m:rPr>
                    <w:rPr>
                      <w:rFonts w:ascii="Cambria Math" w:hAnsi="Cambria Math"/>
                    </w:rPr>
                    <m:t>nom</m:t>
                  </m:r>
                </m:sub>
              </m:sSub>
              <m:r>
                <w:rPr>
                  <w:rFonts w:ascii="Cambria Math" w:hAnsi="Cambria Math"/>
                </w:rPr>
                <m:t>∙</m:t>
              </m:r>
              <m:sSub>
                <m:sSubPr>
                  <m:ctrlPr>
                    <w:rPr>
                      <w:rFonts w:ascii="Cambria Math" w:hAnsi="Cambria Math"/>
                      <w:i/>
                      <w:color w:val="000000"/>
                      <w:sz w:val="24"/>
                      <w:szCs w:val="24"/>
                    </w:rPr>
                  </m:ctrlPr>
                </m:sSubPr>
                <m:e>
                  <m:r>
                    <w:rPr>
                      <w:rFonts w:ascii="Cambria Math" w:hAnsi="Cambria Math"/>
                    </w:rPr>
                    <m:t>I</m:t>
                  </m:r>
                </m:e>
                <m:sub>
                  <m:r>
                    <m:rPr>
                      <m:sty m:val="p"/>
                    </m:rPr>
                    <w:rPr>
                      <w:rFonts w:ascii="Cambria Math" w:hAnsi="Cambria Math"/>
                    </w:rPr>
                    <m:t>st</m:t>
                  </m:r>
                </m:sub>
              </m:sSub>
            </m:den>
          </m:f>
          <m:r>
            <m:rPr>
              <m:sty m:val="p"/>
            </m:rPr>
            <w:rPr>
              <w:color w:val="000000"/>
              <w:sz w:val="24"/>
              <w:szCs w:val="24"/>
            </w:rPr>
            <w:br/>
          </m:r>
        </m:oMath>
      </m:oMathPara>
      <w:proofErr w:type="gramStart"/>
      <w:r w:rsidR="00816DF0" w:rsidRPr="00816DF0">
        <w:rPr>
          <w:rFonts w:hint="eastAsia"/>
          <w:color w:val="000000"/>
          <w:sz w:val="24"/>
          <w:szCs w:val="24"/>
        </w:rPr>
        <w:t>min</w:t>
      </w:r>
      <w:proofErr w:type="gramEnd"/>
      <w:r w:rsidR="00816DF0" w:rsidRPr="00816DF0">
        <w:rPr>
          <w:rFonts w:hint="eastAsia"/>
          <w:color w:val="000000"/>
          <w:sz w:val="24"/>
          <w:szCs w:val="24"/>
        </w:rPr>
        <w:t xml:space="preserve">                        </w:t>
      </w:r>
      <w:r w:rsidR="00816DF0" w:rsidRPr="00816DF0">
        <w:rPr>
          <w:color w:val="000000"/>
          <w:sz w:val="24"/>
          <w:szCs w:val="24"/>
        </w:rPr>
        <w:t>(</w:t>
      </w:r>
      <w:r w:rsidR="00816DF0" w:rsidRPr="00816DF0">
        <w:rPr>
          <w:rFonts w:hint="eastAsia"/>
          <w:color w:val="000000"/>
          <w:sz w:val="24"/>
          <w:szCs w:val="24"/>
        </w:rPr>
        <w:t>1</w:t>
      </w:r>
      <w:r w:rsidR="00816DF0" w:rsidRPr="00816DF0">
        <w:rPr>
          <w:color w:val="000000"/>
          <w:sz w:val="24"/>
          <w:szCs w:val="24"/>
        </w:rPr>
        <w:t>)</w:t>
      </w:r>
    </w:p>
    <w:p w:rsidR="00816DF0" w:rsidRDefault="00816DF0" w:rsidP="00816DF0">
      <w:pPr>
        <w:tabs>
          <w:tab w:val="left" w:pos="540"/>
        </w:tabs>
        <w:spacing w:line="300" w:lineRule="auto"/>
        <w:ind w:leftChars="742" w:left="1558"/>
        <w:rPr>
          <w:color w:val="000000"/>
          <w:sz w:val="24"/>
          <w:szCs w:val="24"/>
        </w:rPr>
      </w:pPr>
      <w:r w:rsidRPr="00816DF0">
        <w:rPr>
          <w:rFonts w:hint="eastAsia"/>
          <w:color w:val="000000"/>
          <w:sz w:val="24"/>
          <w:szCs w:val="24"/>
        </w:rPr>
        <w:t>其中：</w:t>
      </w:r>
    </w:p>
    <w:p w:rsidR="00741B60" w:rsidRPr="00816DF0" w:rsidRDefault="00741B60" w:rsidP="00816DF0">
      <w:pPr>
        <w:tabs>
          <w:tab w:val="left" w:pos="540"/>
        </w:tabs>
        <w:spacing w:line="300" w:lineRule="auto"/>
        <w:ind w:leftChars="742" w:left="1558"/>
        <w:rPr>
          <w:color w:val="000000"/>
          <w:sz w:val="24"/>
          <w:szCs w:val="24"/>
        </w:rPr>
      </w:pPr>
      <w:r>
        <w:rPr>
          <w:rFonts w:hint="eastAsia"/>
          <w:i/>
        </w:rPr>
        <w:t>m</w:t>
      </w:r>
      <w:r>
        <w:rPr>
          <w:rFonts w:hint="eastAsia"/>
          <w:vertAlign w:val="subscript"/>
        </w:rPr>
        <w:t>c</w:t>
      </w:r>
      <w:r w:rsidRPr="006A671D">
        <w:t xml:space="preserve"> </w:t>
      </w:r>
      <w:r w:rsidRPr="006A671D">
        <w:rPr>
          <w:rFonts w:hAnsi="宋体"/>
        </w:rPr>
        <w:t>为</w:t>
      </w:r>
      <w:r w:rsidRPr="000B6E1A">
        <w:rPr>
          <w:rFonts w:hAnsi="宋体" w:hint="eastAsia"/>
          <w:sz w:val="24"/>
          <w:szCs w:val="24"/>
        </w:rPr>
        <w:t>电能倍率常数</w:t>
      </w:r>
      <w:r w:rsidRPr="006A671D">
        <w:rPr>
          <w:rFonts w:hAnsi="宋体"/>
        </w:rPr>
        <w:t>。</w:t>
      </w:r>
    </w:p>
    <w:p w:rsidR="00816DF0" w:rsidRPr="00816DF0" w:rsidRDefault="00816DF0" w:rsidP="00816DF0">
      <w:pPr>
        <w:tabs>
          <w:tab w:val="left" w:pos="540"/>
        </w:tabs>
        <w:spacing w:line="300" w:lineRule="auto"/>
        <w:ind w:leftChars="742" w:left="1558"/>
        <w:rPr>
          <w:color w:val="000000"/>
          <w:sz w:val="24"/>
          <w:szCs w:val="24"/>
        </w:rPr>
      </w:pPr>
      <w:r w:rsidRPr="00816DF0">
        <w:rPr>
          <w:rFonts w:hint="eastAsia"/>
          <w:i/>
          <w:color w:val="000000"/>
          <w:sz w:val="24"/>
          <w:szCs w:val="24"/>
        </w:rPr>
        <w:t>k</w:t>
      </w:r>
      <w:r w:rsidRPr="00816DF0">
        <w:rPr>
          <w:rFonts w:hint="eastAsia"/>
          <w:color w:val="000000"/>
          <w:sz w:val="24"/>
          <w:szCs w:val="24"/>
        </w:rPr>
        <w:t>为仪表常数，单位为</w:t>
      </w:r>
      <w:r w:rsidRPr="00816DF0">
        <w:rPr>
          <w:color w:val="000000"/>
          <w:sz w:val="24"/>
          <w:szCs w:val="24"/>
        </w:rPr>
        <w:t>imp</w:t>
      </w:r>
      <w:r w:rsidRPr="00816DF0">
        <w:rPr>
          <w:rFonts w:hint="eastAsia"/>
          <w:color w:val="000000"/>
          <w:sz w:val="24"/>
          <w:szCs w:val="24"/>
        </w:rPr>
        <w:t>/</w:t>
      </w:r>
      <w:r w:rsidRPr="00816DF0">
        <w:rPr>
          <w:color w:val="000000"/>
          <w:sz w:val="24"/>
          <w:szCs w:val="21"/>
        </w:rPr>
        <w:t>k</w:t>
      </w:r>
      <w:r w:rsidRPr="00816DF0">
        <w:rPr>
          <w:rFonts w:hint="eastAsia"/>
          <w:color w:val="000000"/>
          <w:sz w:val="24"/>
          <w:szCs w:val="21"/>
        </w:rPr>
        <w:t>v</w:t>
      </w:r>
      <w:r w:rsidRPr="00816DF0">
        <w:rPr>
          <w:color w:val="000000"/>
          <w:sz w:val="24"/>
          <w:szCs w:val="21"/>
        </w:rPr>
        <w:t>arh</w:t>
      </w:r>
      <w:r w:rsidRPr="00816DF0">
        <w:rPr>
          <w:rFonts w:hint="eastAsia"/>
          <w:color w:val="000000"/>
          <w:sz w:val="24"/>
          <w:szCs w:val="21"/>
        </w:rPr>
        <w:t>。</w:t>
      </w:r>
    </w:p>
    <w:p w:rsidR="00816DF0" w:rsidRPr="00816DF0" w:rsidRDefault="00816DF0" w:rsidP="00816DF0">
      <w:pPr>
        <w:tabs>
          <w:tab w:val="left" w:pos="540"/>
        </w:tabs>
        <w:spacing w:line="300" w:lineRule="auto"/>
        <w:ind w:leftChars="742" w:left="1558"/>
        <w:rPr>
          <w:color w:val="000000"/>
          <w:sz w:val="24"/>
          <w:szCs w:val="24"/>
        </w:rPr>
      </w:pPr>
      <w:r w:rsidRPr="00816DF0">
        <w:rPr>
          <w:rFonts w:hint="eastAsia"/>
          <w:i/>
          <w:color w:val="000000"/>
          <w:sz w:val="24"/>
          <w:szCs w:val="24"/>
        </w:rPr>
        <w:t>m</w:t>
      </w:r>
      <w:r w:rsidRPr="00816DF0">
        <w:rPr>
          <w:rFonts w:hint="eastAsia"/>
          <w:color w:val="000000"/>
          <w:sz w:val="24"/>
          <w:szCs w:val="24"/>
        </w:rPr>
        <w:t>为系数，对于单相仪表，</w:t>
      </w:r>
      <w:r w:rsidRPr="00816DF0">
        <w:rPr>
          <w:rFonts w:hint="eastAsia"/>
          <w:i/>
          <w:color w:val="000000"/>
          <w:sz w:val="24"/>
          <w:szCs w:val="24"/>
        </w:rPr>
        <w:t>m</w:t>
      </w:r>
      <w:r w:rsidRPr="00816DF0">
        <w:rPr>
          <w:rFonts w:hint="eastAsia"/>
          <w:color w:val="000000"/>
          <w:sz w:val="24"/>
          <w:szCs w:val="24"/>
        </w:rPr>
        <w:t>=1</w:t>
      </w:r>
      <w:r w:rsidRPr="00816DF0">
        <w:rPr>
          <w:rFonts w:hint="eastAsia"/>
          <w:color w:val="000000"/>
          <w:sz w:val="24"/>
          <w:szCs w:val="24"/>
        </w:rPr>
        <w:t>，对于两相仪表，</w:t>
      </w:r>
      <w:r w:rsidRPr="00816DF0">
        <w:rPr>
          <w:rFonts w:hint="eastAsia"/>
          <w:i/>
          <w:color w:val="000000"/>
          <w:sz w:val="24"/>
          <w:szCs w:val="24"/>
        </w:rPr>
        <w:t>m</w:t>
      </w:r>
      <w:r w:rsidRPr="00816DF0">
        <w:rPr>
          <w:rFonts w:hint="eastAsia"/>
          <w:color w:val="000000"/>
          <w:sz w:val="24"/>
          <w:szCs w:val="24"/>
        </w:rPr>
        <w:t>=2</w:t>
      </w:r>
      <w:r w:rsidRPr="00816DF0">
        <w:rPr>
          <w:rFonts w:hint="eastAsia"/>
          <w:color w:val="000000"/>
          <w:sz w:val="24"/>
          <w:szCs w:val="24"/>
        </w:rPr>
        <w:t>，对于三相四线仪表，</w:t>
      </w:r>
      <w:r w:rsidRPr="00816DF0">
        <w:rPr>
          <w:rFonts w:hint="eastAsia"/>
          <w:i/>
          <w:color w:val="000000"/>
          <w:sz w:val="24"/>
          <w:szCs w:val="24"/>
        </w:rPr>
        <w:t>m</w:t>
      </w:r>
      <w:r w:rsidRPr="00816DF0">
        <w:rPr>
          <w:rFonts w:hint="eastAsia"/>
          <w:color w:val="000000"/>
          <w:sz w:val="24"/>
          <w:szCs w:val="24"/>
        </w:rPr>
        <w:t>=3</w:t>
      </w:r>
      <w:r w:rsidRPr="00816DF0">
        <w:rPr>
          <w:rFonts w:hint="eastAsia"/>
          <w:color w:val="000000"/>
          <w:sz w:val="24"/>
          <w:szCs w:val="24"/>
        </w:rPr>
        <w:t>，对于三相三线仪表，</w:t>
      </w:r>
      <w:r w:rsidRPr="00816DF0">
        <w:rPr>
          <w:rFonts w:hint="eastAsia"/>
          <w:i/>
          <w:color w:val="000000"/>
          <w:sz w:val="24"/>
          <w:szCs w:val="24"/>
        </w:rPr>
        <w:t>m</w:t>
      </w:r>
      <w:r w:rsidRPr="00816DF0">
        <w:rPr>
          <w:rFonts w:hint="eastAsia"/>
          <w:color w:val="000000"/>
          <w:sz w:val="24"/>
          <w:szCs w:val="24"/>
        </w:rPr>
        <w:t>=</w:t>
      </w:r>
      <w:r w:rsidRPr="00816DF0">
        <w:rPr>
          <w:color w:val="000000"/>
          <w:position w:val="-8"/>
          <w:sz w:val="24"/>
          <w:szCs w:val="24"/>
        </w:rPr>
        <w:object w:dxaOrig="360" w:dyaOrig="360">
          <v:shape id="_x0000_i1034" type="#_x0000_t75" style="width:18.6pt;height:18.6pt" o:ole="">
            <v:imagedata r:id="rId34" o:title=""/>
          </v:shape>
          <o:OLEObject Type="Embed" ProgID="Equation.DSMT4" ShapeID="_x0000_i1034" DrawAspect="Content" ObjectID="_1766487577" r:id="rId35"/>
        </w:object>
      </w:r>
      <w:r w:rsidRPr="00816DF0">
        <w:rPr>
          <w:rFonts w:hint="eastAsia"/>
          <w:color w:val="000000"/>
          <w:sz w:val="24"/>
          <w:szCs w:val="24"/>
        </w:rPr>
        <w:t>；</w:t>
      </w:r>
    </w:p>
    <w:p w:rsidR="00816DF0" w:rsidRPr="00816DF0" w:rsidRDefault="00816DF0" w:rsidP="00816DF0">
      <w:pPr>
        <w:tabs>
          <w:tab w:val="left" w:pos="540"/>
        </w:tabs>
        <w:spacing w:line="300" w:lineRule="auto"/>
        <w:ind w:leftChars="742" w:left="1558"/>
        <w:rPr>
          <w:color w:val="000000"/>
          <w:sz w:val="24"/>
          <w:szCs w:val="24"/>
        </w:rPr>
      </w:pPr>
      <w:r w:rsidRPr="00816DF0">
        <w:rPr>
          <w:rFonts w:hint="eastAsia"/>
          <w:i/>
          <w:color w:val="000000"/>
          <w:sz w:val="24"/>
          <w:szCs w:val="24"/>
        </w:rPr>
        <w:t>U</w:t>
      </w:r>
      <w:r w:rsidRPr="00816DF0">
        <w:rPr>
          <w:rFonts w:hint="eastAsia"/>
          <w:color w:val="000000"/>
          <w:sz w:val="24"/>
          <w:szCs w:val="24"/>
          <w:vertAlign w:val="subscript"/>
        </w:rPr>
        <w:t>nom</w:t>
      </w:r>
      <w:r w:rsidRPr="00816DF0">
        <w:rPr>
          <w:rFonts w:hint="eastAsia"/>
          <w:color w:val="000000"/>
          <w:sz w:val="24"/>
          <w:szCs w:val="24"/>
        </w:rPr>
        <w:t>为标称电压，单位为</w:t>
      </w:r>
      <w:r w:rsidRPr="00816DF0">
        <w:rPr>
          <w:rFonts w:hint="eastAsia"/>
          <w:color w:val="000000"/>
          <w:sz w:val="24"/>
          <w:szCs w:val="24"/>
        </w:rPr>
        <w:t>V</w:t>
      </w:r>
      <w:r w:rsidRPr="00816DF0">
        <w:rPr>
          <w:rFonts w:hint="eastAsia"/>
          <w:color w:val="000000"/>
          <w:sz w:val="24"/>
          <w:szCs w:val="24"/>
        </w:rPr>
        <w:t>；</w:t>
      </w:r>
    </w:p>
    <w:p w:rsidR="00816DF0" w:rsidRPr="00816DF0" w:rsidRDefault="00816DF0" w:rsidP="00816DF0">
      <w:pPr>
        <w:tabs>
          <w:tab w:val="left" w:pos="540"/>
        </w:tabs>
        <w:spacing w:line="300" w:lineRule="auto"/>
        <w:ind w:leftChars="742" w:left="1558"/>
        <w:rPr>
          <w:color w:val="000000"/>
          <w:sz w:val="24"/>
          <w:szCs w:val="24"/>
        </w:rPr>
      </w:pPr>
      <w:r w:rsidRPr="00816DF0">
        <w:rPr>
          <w:rFonts w:hint="eastAsia"/>
          <w:i/>
          <w:color w:val="000000"/>
          <w:sz w:val="24"/>
          <w:szCs w:val="24"/>
        </w:rPr>
        <w:t>I</w:t>
      </w:r>
      <w:r w:rsidRPr="00816DF0">
        <w:rPr>
          <w:rFonts w:hint="eastAsia"/>
          <w:color w:val="000000"/>
          <w:sz w:val="24"/>
          <w:szCs w:val="24"/>
          <w:vertAlign w:val="subscript"/>
        </w:rPr>
        <w:t>st</w:t>
      </w:r>
      <w:r w:rsidRPr="00816DF0">
        <w:rPr>
          <w:rFonts w:hint="eastAsia"/>
          <w:color w:val="000000"/>
          <w:sz w:val="24"/>
          <w:szCs w:val="24"/>
        </w:rPr>
        <w:t>为起动电流，单位为</w:t>
      </w:r>
      <w:r w:rsidRPr="00816DF0">
        <w:rPr>
          <w:rFonts w:hint="eastAsia"/>
          <w:color w:val="000000"/>
          <w:sz w:val="24"/>
          <w:szCs w:val="24"/>
        </w:rPr>
        <w:t>A</w:t>
      </w:r>
      <w:r w:rsidRPr="00816DF0">
        <w:rPr>
          <w:rFonts w:hint="eastAsia"/>
          <w:color w:val="000000"/>
          <w:sz w:val="24"/>
          <w:szCs w:val="24"/>
        </w:rPr>
        <w:t>，其值见表</w:t>
      </w:r>
      <w:r w:rsidRPr="00816DF0">
        <w:rPr>
          <w:rFonts w:hint="eastAsia"/>
          <w:color w:val="000000"/>
          <w:sz w:val="24"/>
          <w:szCs w:val="24"/>
        </w:rPr>
        <w:t>5</w:t>
      </w:r>
      <w:r w:rsidRPr="00816DF0">
        <w:rPr>
          <w:rFonts w:hint="eastAsia"/>
          <w:color w:val="000000"/>
          <w:sz w:val="24"/>
          <w:szCs w:val="24"/>
        </w:rPr>
        <w:t>。</w:t>
      </w:r>
    </w:p>
    <w:p w:rsidR="00816DF0" w:rsidRPr="001B028E" w:rsidRDefault="00816DF0" w:rsidP="00816DF0">
      <w:pPr>
        <w:tabs>
          <w:tab w:val="left" w:pos="540"/>
        </w:tabs>
        <w:spacing w:line="300" w:lineRule="auto"/>
        <w:ind w:leftChars="742" w:left="1558"/>
        <w:rPr>
          <w:color w:val="000000"/>
          <w:sz w:val="24"/>
          <w:szCs w:val="24"/>
        </w:rPr>
      </w:pPr>
      <w:r w:rsidRPr="00816DF0">
        <w:rPr>
          <w:rFonts w:hint="eastAsia"/>
          <w:color w:val="000000"/>
          <w:sz w:val="24"/>
          <w:szCs w:val="24"/>
        </w:rPr>
        <w:t>起动试验过程中，起动功率和起动电流的测量误差不应超过±</w:t>
      </w:r>
      <w:r w:rsidRPr="00816DF0">
        <w:rPr>
          <w:rFonts w:hint="eastAsia"/>
          <w:color w:val="000000"/>
          <w:sz w:val="24"/>
          <w:szCs w:val="24"/>
        </w:rPr>
        <w:t>5%</w:t>
      </w:r>
      <w:r w:rsidRPr="00816DF0">
        <w:rPr>
          <w:rFonts w:hint="eastAsia"/>
          <w:color w:val="000000"/>
          <w:sz w:val="24"/>
          <w:szCs w:val="24"/>
        </w:rPr>
        <w:t>。</w:t>
      </w:r>
    </w:p>
    <w:p w:rsidR="001B028E" w:rsidRPr="009D0D5F" w:rsidRDefault="001B028E"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2.</w:t>
      </w:r>
      <w:r w:rsidR="006B21AD" w:rsidRPr="009D0D5F">
        <w:rPr>
          <w:rFonts w:hint="eastAsia"/>
          <w:sz w:val="24"/>
        </w:rPr>
        <w:t>4</w:t>
      </w:r>
      <w:r w:rsidR="006B21AD" w:rsidRPr="009D0D5F">
        <w:rPr>
          <w:rFonts w:hint="eastAsia"/>
          <w:sz w:val="24"/>
        </w:rPr>
        <w:t>无负载条件（潜动）</w:t>
      </w:r>
    </w:p>
    <w:p w:rsidR="006B21AD" w:rsidRPr="006A671D" w:rsidRDefault="006B21AD" w:rsidP="006B21AD">
      <w:pPr>
        <w:pStyle w:val="afc"/>
        <w:tabs>
          <w:tab w:val="clear" w:pos="540"/>
          <w:tab w:val="left" w:pos="1560"/>
        </w:tabs>
        <w:ind w:firstLineChars="0" w:firstLine="0"/>
        <w:rPr>
          <w:rFonts w:hAnsi="宋体"/>
        </w:rPr>
      </w:pPr>
      <w:r w:rsidRPr="006A671D">
        <w:rPr>
          <w:rFonts w:hAnsi="宋体"/>
        </w:rPr>
        <w:lastRenderedPageBreak/>
        <w:t>试验目的：</w:t>
      </w:r>
      <w:r w:rsidRPr="006A671D">
        <w:rPr>
          <w:rFonts w:hAnsi="宋体" w:hint="eastAsia"/>
        </w:rPr>
        <w:tab/>
      </w:r>
      <w:r w:rsidRPr="006A671D">
        <w:rPr>
          <w:rFonts w:hAnsi="宋体" w:hint="eastAsia"/>
        </w:rPr>
        <w:t>确定仪表无负载状态下的性能满足</w:t>
      </w:r>
      <w:r w:rsidRPr="006A671D">
        <w:rPr>
          <w:rFonts w:hAnsi="宋体" w:hint="eastAsia"/>
        </w:rPr>
        <w:t>6.2.4</w:t>
      </w:r>
      <w:r w:rsidRPr="006A671D">
        <w:rPr>
          <w:rFonts w:hAnsi="宋体" w:hint="eastAsia"/>
        </w:rPr>
        <w:t>的要求。</w:t>
      </w:r>
    </w:p>
    <w:p w:rsidR="006B21AD" w:rsidRPr="006A671D" w:rsidRDefault="006B21AD" w:rsidP="004D78CB">
      <w:pPr>
        <w:pStyle w:val="afc"/>
        <w:tabs>
          <w:tab w:val="clear" w:pos="540"/>
          <w:tab w:val="left" w:pos="1560"/>
        </w:tabs>
        <w:ind w:left="1560" w:hangingChars="650" w:hanging="1560"/>
        <w:rPr>
          <w:rFonts w:hAnsi="宋体"/>
        </w:rPr>
      </w:pPr>
      <w:r w:rsidRPr="006A671D">
        <w:rPr>
          <w:rFonts w:hAnsi="宋体"/>
        </w:rPr>
        <w:t>试验</w:t>
      </w:r>
      <w:r w:rsidRPr="006A671D">
        <w:rPr>
          <w:rFonts w:hAnsi="宋体" w:hint="eastAsia"/>
        </w:rPr>
        <w:t>程序</w:t>
      </w:r>
      <w:r w:rsidR="00C016A2">
        <w:rPr>
          <w:rFonts w:hAnsi="宋体" w:hint="eastAsia"/>
        </w:rPr>
        <w:t>1</w:t>
      </w:r>
      <w:r w:rsidRPr="006A671D">
        <w:rPr>
          <w:rFonts w:hAnsi="宋体"/>
        </w:rPr>
        <w:t>：</w:t>
      </w:r>
      <w:r w:rsidRPr="006A671D">
        <w:rPr>
          <w:rFonts w:hAnsi="宋体" w:hint="eastAsia"/>
        </w:rPr>
        <w:tab/>
      </w:r>
      <w:r w:rsidR="00C016A2">
        <w:rPr>
          <w:rFonts w:hAnsi="宋体" w:hint="eastAsia"/>
        </w:rPr>
        <w:t>有功仪表</w:t>
      </w:r>
      <w:r w:rsidR="00E11A2C">
        <w:rPr>
          <w:rFonts w:hAnsi="宋体" w:hint="eastAsia"/>
        </w:rPr>
        <w:t>，</w:t>
      </w:r>
      <w:r w:rsidRPr="006A671D">
        <w:rPr>
          <w:rFonts w:hAnsi="宋体" w:hint="eastAsia"/>
        </w:rPr>
        <w:t>电流电路无电流，电压电路应施加</w:t>
      </w:r>
      <w:r w:rsidRPr="006A671D">
        <w:rPr>
          <w:rFonts w:hAnsi="宋体" w:hint="eastAsia"/>
          <w:color w:val="auto"/>
        </w:rPr>
        <w:t>1.1</w:t>
      </w:r>
      <w:r w:rsidRPr="006A671D">
        <w:rPr>
          <w:rFonts w:hAnsi="宋体"/>
          <w:i/>
          <w:color w:val="auto"/>
        </w:rPr>
        <w:t>U</w:t>
      </w:r>
      <w:r w:rsidRPr="006A671D">
        <w:rPr>
          <w:rFonts w:hAnsi="宋体"/>
          <w:color w:val="auto"/>
          <w:vertAlign w:val="subscript"/>
        </w:rPr>
        <w:t>n</w:t>
      </w:r>
      <w:r w:rsidRPr="006A671D">
        <w:rPr>
          <w:rFonts w:hAnsi="宋体" w:hint="eastAsia"/>
          <w:color w:val="auto"/>
          <w:vertAlign w:val="subscript"/>
        </w:rPr>
        <w:t>om</w:t>
      </w:r>
      <w:r w:rsidRPr="006A671D">
        <w:rPr>
          <w:rFonts w:hAnsi="宋体" w:hint="eastAsia"/>
          <w:color w:val="auto"/>
        </w:rPr>
        <w:t>电压。</w:t>
      </w:r>
      <w:r w:rsidRPr="006A671D">
        <w:rPr>
          <w:rFonts w:hAnsi="宋体" w:hint="eastAsia"/>
        </w:rPr>
        <w:t>仪表的测试输出不应产生多于一个的脉冲。</w:t>
      </w:r>
    </w:p>
    <w:p w:rsidR="006B21AD" w:rsidRDefault="006B21AD" w:rsidP="006B21AD">
      <w:pPr>
        <w:pStyle w:val="afc"/>
        <w:ind w:leftChars="742" w:left="1558" w:firstLineChars="0" w:firstLine="0"/>
        <w:rPr>
          <w:rFonts w:hAnsi="宋体"/>
        </w:rPr>
      </w:pPr>
      <w:r w:rsidRPr="006A671D">
        <w:rPr>
          <w:rFonts w:hint="eastAsia"/>
        </w:rPr>
        <w:t>最短的</w:t>
      </w:r>
      <w:r w:rsidRPr="006A671D">
        <w:rPr>
          <w:rFonts w:hAnsi="宋体"/>
        </w:rPr>
        <w:t>试验时间</w:t>
      </w:r>
      <w:r w:rsidRPr="006A671D">
        <w:t xml:space="preserve"> ∆t </w:t>
      </w:r>
      <w:r w:rsidRPr="006A671D">
        <w:rPr>
          <w:rFonts w:hAnsi="宋体"/>
        </w:rPr>
        <w:t>：</w:t>
      </w:r>
    </w:p>
    <w:p w:rsidR="00C016A2" w:rsidRPr="006A671D" w:rsidRDefault="00C016A2" w:rsidP="006B21AD">
      <w:pPr>
        <w:pStyle w:val="afc"/>
        <w:ind w:leftChars="742" w:left="1558" w:firstLineChars="0" w:firstLine="0"/>
      </w:pPr>
      <m:oMathPara>
        <m:oMath>
          <m:r>
            <m:rPr>
              <m:sty m:val="p"/>
            </m:rPr>
            <w:rPr>
              <w:rFonts w:ascii="Cambria Math" w:hAnsi="Cambria Math"/>
            </w:rPr>
            <m:t>∆</m:t>
          </m:r>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c</m:t>
                  </m:r>
                </m:sub>
              </m:sSub>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1.1∙b∙k∙m∙</m:t>
              </m:r>
              <m:sSub>
                <m:sSubPr>
                  <m:ctrlPr>
                    <w:rPr>
                      <w:rFonts w:ascii="Cambria Math" w:hAnsi="Cambria Math"/>
                      <w:i/>
                    </w:rPr>
                  </m:ctrlPr>
                </m:sSubPr>
                <m:e>
                  <m:r>
                    <w:rPr>
                      <w:rFonts w:ascii="Cambria Math" w:hAnsi="Cambria Math"/>
                    </w:rPr>
                    <m:t>U</m:t>
                  </m:r>
                </m:e>
                <m:sub>
                  <m:r>
                    <m:rPr>
                      <m:sty m:val="p"/>
                    </m:rPr>
                    <w:rPr>
                      <w:rFonts w:ascii="Cambria Math" w:hAnsi="Cambria Math"/>
                    </w:rPr>
                    <m:t>nom</m:t>
                  </m:r>
                </m:sub>
              </m:sSub>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min</m:t>
                  </m:r>
                </m:sub>
              </m:sSub>
            </m:den>
          </m:f>
        </m:oMath>
      </m:oMathPara>
    </w:p>
    <w:p w:rsidR="006B21AD" w:rsidRPr="006A671D" w:rsidRDefault="006B21AD" w:rsidP="006B21AD">
      <w:pPr>
        <w:pStyle w:val="afc"/>
        <w:ind w:firstLineChars="0" w:firstLine="0"/>
        <w:jc w:val="right"/>
        <w:textAlignment w:val="center"/>
      </w:pPr>
      <w:proofErr w:type="gramStart"/>
      <w:r w:rsidRPr="006A671D">
        <w:rPr>
          <w:rFonts w:hAnsi="宋体" w:hint="eastAsia"/>
        </w:rPr>
        <w:t>h</w:t>
      </w:r>
      <w:proofErr w:type="gramEnd"/>
      <w:r w:rsidRPr="006A671D">
        <w:rPr>
          <w:rFonts w:hint="eastAsia"/>
        </w:rPr>
        <w:t xml:space="preserve">             </w:t>
      </w:r>
      <w:r w:rsidRPr="006A671D">
        <w:t>(</w:t>
      </w:r>
      <w:r w:rsidRPr="006A671D">
        <w:rPr>
          <w:rFonts w:hint="eastAsia"/>
        </w:rPr>
        <w:t>2</w:t>
      </w:r>
      <w:r w:rsidRPr="006A671D">
        <w:t>)</w:t>
      </w:r>
    </w:p>
    <w:p w:rsidR="006B21AD" w:rsidRDefault="006B21AD" w:rsidP="006B21AD">
      <w:pPr>
        <w:pStyle w:val="afc"/>
        <w:ind w:leftChars="742" w:left="1558" w:firstLineChars="0" w:firstLine="0"/>
      </w:pPr>
      <w:r w:rsidRPr="006A671D">
        <w:rPr>
          <w:rFonts w:hAnsi="宋体"/>
        </w:rPr>
        <w:t>其中</w:t>
      </w:r>
      <w:r w:rsidRPr="006A671D">
        <w:t>：</w:t>
      </w:r>
    </w:p>
    <w:p w:rsidR="00C016A2" w:rsidRPr="006A671D" w:rsidRDefault="00C016A2" w:rsidP="006B21AD">
      <w:pPr>
        <w:pStyle w:val="afc"/>
        <w:ind w:leftChars="742" w:left="1558" w:firstLineChars="0" w:firstLine="0"/>
      </w:pPr>
      <w:r>
        <w:rPr>
          <w:rFonts w:hint="eastAsia"/>
          <w:i/>
        </w:rPr>
        <w:t>m</w:t>
      </w:r>
      <w:r>
        <w:rPr>
          <w:rFonts w:hint="eastAsia"/>
          <w:vertAlign w:val="subscript"/>
        </w:rPr>
        <w:t>c</w:t>
      </w:r>
      <w:r w:rsidRPr="006A671D">
        <w:t xml:space="preserve"> </w:t>
      </w:r>
      <w:r w:rsidRPr="006A671D">
        <w:rPr>
          <w:rFonts w:hAnsi="宋体"/>
        </w:rPr>
        <w:t>为</w:t>
      </w:r>
      <w:r w:rsidRPr="000B6E1A">
        <w:rPr>
          <w:rFonts w:hAnsi="宋体" w:hint="eastAsia"/>
        </w:rPr>
        <w:t>电能倍率常数</w:t>
      </w:r>
      <w:r w:rsidRPr="006A671D">
        <w:rPr>
          <w:rFonts w:hAnsi="宋体"/>
        </w:rPr>
        <w:t>。</w:t>
      </w:r>
    </w:p>
    <w:p w:rsidR="006B21AD" w:rsidRPr="006A671D" w:rsidRDefault="006B21AD" w:rsidP="006B21AD">
      <w:pPr>
        <w:pStyle w:val="afc"/>
        <w:ind w:leftChars="742" w:left="1558" w:firstLineChars="0" w:firstLine="0"/>
      </w:pPr>
      <w:r w:rsidRPr="006A671D">
        <w:rPr>
          <w:i/>
        </w:rPr>
        <w:t>b</w:t>
      </w:r>
      <w:r w:rsidRPr="006A671D">
        <w:t xml:space="preserve"> </w:t>
      </w:r>
      <w:r w:rsidRPr="006A671D">
        <w:rPr>
          <w:rFonts w:hAnsi="宋体"/>
        </w:rPr>
        <w:t>为仪表在</w:t>
      </w:r>
      <w:r w:rsidRPr="006A671D">
        <w:rPr>
          <w:i/>
        </w:rPr>
        <w:t>I</w:t>
      </w:r>
      <w:r w:rsidRPr="006A671D">
        <w:rPr>
          <w:vertAlign w:val="subscript"/>
        </w:rPr>
        <w:t>min</w:t>
      </w:r>
      <w:r w:rsidRPr="006A671D">
        <w:rPr>
          <w:rFonts w:hAnsi="宋体" w:hint="eastAsia"/>
        </w:rPr>
        <w:t>、功率因数为</w:t>
      </w:r>
      <w:r w:rsidRPr="006A671D">
        <w:rPr>
          <w:rFonts w:hAnsi="宋体" w:hint="eastAsia"/>
        </w:rPr>
        <w:t>1</w:t>
      </w:r>
      <w:r w:rsidRPr="006A671D">
        <w:rPr>
          <w:rFonts w:hAnsi="宋体"/>
        </w:rPr>
        <w:t>时的基本最大允许误差</w:t>
      </w:r>
      <w:r w:rsidRPr="006A671D">
        <w:rPr>
          <w:rFonts w:hAnsi="宋体" w:hint="eastAsia"/>
        </w:rPr>
        <w:t>，</w:t>
      </w:r>
      <w:r w:rsidRPr="006A671D">
        <w:rPr>
          <w:rFonts w:hAnsi="宋体"/>
        </w:rPr>
        <w:t>取正值</w:t>
      </w:r>
      <w:r w:rsidRPr="006A671D">
        <w:rPr>
          <w:rFonts w:hAnsi="宋体" w:hint="eastAsia"/>
        </w:rPr>
        <w:t>，单位为</w:t>
      </w:r>
      <w:r w:rsidRPr="006A671D">
        <w:rPr>
          <w:rFonts w:hAnsi="宋体" w:hint="eastAsia"/>
        </w:rPr>
        <w:t>%</w:t>
      </w:r>
      <w:r w:rsidRPr="006A671D">
        <w:rPr>
          <w:rFonts w:hint="eastAsia"/>
        </w:rPr>
        <w:t>；</w:t>
      </w:r>
    </w:p>
    <w:p w:rsidR="006B21AD" w:rsidRPr="006A671D" w:rsidRDefault="006B21AD" w:rsidP="006B21AD">
      <w:pPr>
        <w:pStyle w:val="afc"/>
        <w:ind w:leftChars="742" w:left="1558" w:firstLineChars="0" w:firstLine="0"/>
        <w:rPr>
          <w:rFonts w:hAnsi="宋体"/>
          <w:color w:val="auto"/>
        </w:rPr>
      </w:pPr>
      <w:r w:rsidRPr="006A671D">
        <w:rPr>
          <w:i/>
        </w:rPr>
        <w:t>k</w:t>
      </w:r>
      <w:r w:rsidRPr="006A671D">
        <w:rPr>
          <w:rFonts w:hAnsi="宋体"/>
        </w:rPr>
        <w:t>为仪表常数</w:t>
      </w:r>
      <w:r w:rsidRPr="006A671D">
        <w:rPr>
          <w:rFonts w:hint="eastAsia"/>
        </w:rPr>
        <w:t>，单位为</w:t>
      </w:r>
      <w:r w:rsidRPr="006A671D">
        <w:t>imp</w:t>
      </w:r>
      <w:r w:rsidRPr="006A671D">
        <w:rPr>
          <w:rFonts w:hint="eastAsia"/>
        </w:rPr>
        <w:t>/</w:t>
      </w:r>
      <w:r w:rsidRPr="006A671D">
        <w:rPr>
          <w:szCs w:val="21"/>
        </w:rPr>
        <w:t>k</w:t>
      </w:r>
      <w:r w:rsidRPr="006A671D">
        <w:rPr>
          <w:rFonts w:hint="eastAsia"/>
          <w:szCs w:val="21"/>
        </w:rPr>
        <w:t>W</w:t>
      </w:r>
      <w:r w:rsidRPr="006A671D">
        <w:rPr>
          <w:szCs w:val="21"/>
        </w:rPr>
        <w:t>h</w:t>
      </w:r>
      <w:r w:rsidRPr="006A671D">
        <w:rPr>
          <w:rFonts w:hint="eastAsia"/>
          <w:szCs w:val="21"/>
        </w:rPr>
        <w:t>。</w:t>
      </w:r>
    </w:p>
    <w:p w:rsidR="006B21AD" w:rsidRPr="006A671D" w:rsidRDefault="006B21AD" w:rsidP="006B21AD">
      <w:pPr>
        <w:pStyle w:val="afc"/>
        <w:ind w:leftChars="742" w:left="1558" w:firstLineChars="0" w:firstLine="0"/>
      </w:pPr>
      <w:r w:rsidRPr="006A671D">
        <w:rPr>
          <w:i/>
        </w:rPr>
        <w:t>m</w:t>
      </w:r>
      <w:r w:rsidRPr="006A671D">
        <w:t xml:space="preserve"> </w:t>
      </w:r>
      <w:r w:rsidRPr="006A671D">
        <w:rPr>
          <w:rFonts w:hAnsi="宋体"/>
        </w:rPr>
        <w:t>为测量</w:t>
      </w:r>
      <w:r w:rsidRPr="006A671D">
        <w:rPr>
          <w:rFonts w:hAnsi="宋体" w:hint="eastAsia"/>
        </w:rPr>
        <w:t>单元</w:t>
      </w:r>
      <w:r w:rsidRPr="006A671D">
        <w:rPr>
          <w:rFonts w:hAnsi="宋体"/>
        </w:rPr>
        <w:t>数</w:t>
      </w:r>
      <w:r w:rsidRPr="006A671D">
        <w:rPr>
          <w:rFonts w:hint="eastAsia"/>
        </w:rPr>
        <w:t>；</w:t>
      </w:r>
    </w:p>
    <w:p w:rsidR="006B21AD" w:rsidRPr="006A671D" w:rsidRDefault="006B21AD" w:rsidP="006B21AD">
      <w:pPr>
        <w:pStyle w:val="afc"/>
        <w:ind w:leftChars="742" w:left="1558" w:firstLineChars="0" w:firstLine="0"/>
      </w:pPr>
      <w:r w:rsidRPr="006A671D">
        <w:rPr>
          <w:i/>
        </w:rPr>
        <w:t>U</w:t>
      </w:r>
      <w:r w:rsidRPr="006A671D">
        <w:rPr>
          <w:vertAlign w:val="subscript"/>
        </w:rPr>
        <w:t>nom</w:t>
      </w:r>
      <w:r w:rsidRPr="006A671D">
        <w:rPr>
          <w:rFonts w:hAnsi="宋体"/>
        </w:rPr>
        <w:t>为标称电压</w:t>
      </w:r>
      <w:r w:rsidRPr="006A671D">
        <w:rPr>
          <w:rFonts w:hAnsi="宋体" w:hint="eastAsia"/>
        </w:rPr>
        <w:t>，单位为</w:t>
      </w:r>
      <w:r w:rsidRPr="006A671D">
        <w:rPr>
          <w:rFonts w:hAnsi="宋体" w:hint="eastAsia"/>
        </w:rPr>
        <w:t>V</w:t>
      </w:r>
      <w:r w:rsidRPr="006A671D">
        <w:rPr>
          <w:rFonts w:hint="eastAsia"/>
        </w:rPr>
        <w:t>；</w:t>
      </w:r>
    </w:p>
    <w:p w:rsidR="006B21AD" w:rsidRPr="006A671D" w:rsidRDefault="006B21AD" w:rsidP="006B21AD">
      <w:pPr>
        <w:pStyle w:val="afc"/>
        <w:ind w:leftChars="742" w:left="1558" w:firstLineChars="0" w:firstLine="0"/>
      </w:pPr>
      <w:r w:rsidRPr="006A671D">
        <w:rPr>
          <w:i/>
        </w:rPr>
        <w:t>I</w:t>
      </w:r>
      <w:r w:rsidRPr="006A671D">
        <w:rPr>
          <w:vertAlign w:val="subscript"/>
        </w:rPr>
        <w:t>min</w:t>
      </w:r>
      <w:r w:rsidRPr="006A671D">
        <w:rPr>
          <w:rFonts w:hAnsi="宋体"/>
        </w:rPr>
        <w:t>为最小电流</w:t>
      </w:r>
      <w:r w:rsidRPr="006A671D">
        <w:rPr>
          <w:rFonts w:hAnsi="宋体" w:hint="eastAsia"/>
        </w:rPr>
        <w:t>，单位为</w:t>
      </w:r>
      <w:r w:rsidRPr="006A671D">
        <w:rPr>
          <w:rFonts w:hAnsi="宋体" w:hint="eastAsia"/>
        </w:rPr>
        <w:t>A</w:t>
      </w:r>
      <w:r w:rsidRPr="006A671D">
        <w:rPr>
          <w:rFonts w:hAnsi="宋体"/>
        </w:rPr>
        <w:t>。</w:t>
      </w:r>
    </w:p>
    <w:p w:rsidR="006B21AD" w:rsidRPr="006B21AD" w:rsidRDefault="00C016A2" w:rsidP="006B21AD">
      <w:pPr>
        <w:pStyle w:val="afc"/>
        <w:tabs>
          <w:tab w:val="clear" w:pos="540"/>
          <w:tab w:val="left" w:pos="1560"/>
        </w:tabs>
        <w:ind w:left="1560" w:hangingChars="650" w:hanging="1560"/>
        <w:rPr>
          <w:rFonts w:hAnsi="宋体"/>
        </w:rPr>
      </w:pPr>
      <w:r w:rsidRPr="006A671D">
        <w:rPr>
          <w:rFonts w:hAnsi="宋体"/>
        </w:rPr>
        <w:t>试验</w:t>
      </w:r>
      <w:r w:rsidRPr="006A671D">
        <w:rPr>
          <w:rFonts w:hAnsi="宋体" w:hint="eastAsia"/>
        </w:rPr>
        <w:t>程序</w:t>
      </w:r>
      <w:r>
        <w:rPr>
          <w:rFonts w:hAnsi="宋体" w:hint="eastAsia"/>
        </w:rPr>
        <w:t>2</w:t>
      </w:r>
      <w:r w:rsidRPr="006A671D">
        <w:rPr>
          <w:rFonts w:hAnsi="宋体"/>
        </w:rPr>
        <w:t>：</w:t>
      </w:r>
      <w:r w:rsidRPr="006A671D">
        <w:rPr>
          <w:rFonts w:hAnsi="宋体" w:hint="eastAsia"/>
        </w:rPr>
        <w:tab/>
      </w:r>
      <w:r>
        <w:rPr>
          <w:rFonts w:hAnsi="宋体" w:hint="eastAsia"/>
        </w:rPr>
        <w:t>无功仪表</w:t>
      </w:r>
      <w:r w:rsidR="00E11A2C">
        <w:rPr>
          <w:rFonts w:hAnsi="宋体" w:hint="eastAsia"/>
        </w:rPr>
        <w:t>，</w:t>
      </w:r>
      <w:r w:rsidR="006B21AD" w:rsidRPr="006B21AD">
        <w:rPr>
          <w:rFonts w:hAnsi="宋体" w:hint="eastAsia"/>
        </w:rPr>
        <w:t>电流电路无电流，电压电路应施加</w:t>
      </w:r>
      <w:r w:rsidR="006B21AD" w:rsidRPr="006B21AD">
        <w:rPr>
          <w:rFonts w:hAnsi="宋体" w:hint="eastAsia"/>
        </w:rPr>
        <w:t>1.15</w:t>
      </w:r>
      <w:r w:rsidR="006B21AD" w:rsidRPr="006B21AD">
        <w:rPr>
          <w:rFonts w:hAnsi="宋体"/>
          <w:i/>
        </w:rPr>
        <w:t>U</w:t>
      </w:r>
      <w:r w:rsidR="006B21AD" w:rsidRPr="006B21AD">
        <w:rPr>
          <w:rFonts w:hAnsi="宋体"/>
          <w:vertAlign w:val="subscript"/>
        </w:rPr>
        <w:t>n</w:t>
      </w:r>
      <w:r w:rsidR="006B21AD" w:rsidRPr="006B21AD">
        <w:rPr>
          <w:rFonts w:hAnsi="宋体" w:hint="eastAsia"/>
          <w:vertAlign w:val="subscript"/>
        </w:rPr>
        <w:t>om</w:t>
      </w:r>
      <w:r w:rsidR="006B21AD" w:rsidRPr="006B21AD">
        <w:rPr>
          <w:rFonts w:hAnsi="宋体" w:hint="eastAsia"/>
        </w:rPr>
        <w:t>电压。仪表的测试输出不应产生多于一个的脉冲。</w:t>
      </w:r>
    </w:p>
    <w:p w:rsidR="006B21AD" w:rsidRPr="006B21AD" w:rsidRDefault="006B21AD" w:rsidP="006B21AD">
      <w:pPr>
        <w:tabs>
          <w:tab w:val="left" w:pos="540"/>
        </w:tabs>
        <w:spacing w:line="300" w:lineRule="auto"/>
        <w:ind w:leftChars="742" w:left="1558"/>
        <w:rPr>
          <w:rFonts w:hAnsi="宋体"/>
          <w:color w:val="000000"/>
          <w:sz w:val="24"/>
          <w:szCs w:val="24"/>
        </w:rPr>
      </w:pPr>
      <w:r w:rsidRPr="006B21AD">
        <w:rPr>
          <w:rFonts w:hAnsi="宋体"/>
          <w:color w:val="000000"/>
          <w:sz w:val="24"/>
          <w:szCs w:val="24"/>
        </w:rPr>
        <w:t>最短</w:t>
      </w:r>
      <w:r w:rsidRPr="006B21AD">
        <w:rPr>
          <w:rFonts w:hAnsi="宋体" w:hint="eastAsia"/>
          <w:color w:val="000000"/>
          <w:sz w:val="24"/>
          <w:szCs w:val="24"/>
        </w:rPr>
        <w:t>的</w:t>
      </w:r>
      <w:r w:rsidRPr="006B21AD">
        <w:rPr>
          <w:rFonts w:hAnsi="宋体"/>
          <w:color w:val="000000"/>
          <w:sz w:val="24"/>
          <w:szCs w:val="24"/>
        </w:rPr>
        <w:t>试验时间</w:t>
      </w:r>
      <w:r w:rsidRPr="006B21AD">
        <w:rPr>
          <w:color w:val="000000"/>
          <w:position w:val="-6"/>
          <w:sz w:val="24"/>
          <w:szCs w:val="24"/>
        </w:rPr>
        <w:object w:dxaOrig="300" w:dyaOrig="279">
          <v:shape id="_x0000_i1035" type="#_x0000_t75" style="width:15.05pt;height:14.25pt" o:ole="">
            <v:imagedata r:id="rId36" o:title=""/>
          </v:shape>
          <o:OLEObject Type="Embed" ProgID="Equation.DSMT4" ShapeID="_x0000_i1035" DrawAspect="Content" ObjectID="_1766487578" r:id="rId37"/>
        </w:object>
      </w:r>
      <w:r w:rsidRPr="006B21AD">
        <w:rPr>
          <w:rFonts w:hAnsi="宋体"/>
          <w:color w:val="000000"/>
          <w:sz w:val="24"/>
          <w:szCs w:val="24"/>
        </w:rPr>
        <w:t>：</w:t>
      </w:r>
    </w:p>
    <w:p w:rsidR="006B21AD" w:rsidRPr="006B21AD" w:rsidRDefault="006B21AD" w:rsidP="006B21AD">
      <w:pPr>
        <w:tabs>
          <w:tab w:val="left" w:pos="540"/>
        </w:tabs>
        <w:spacing w:line="300" w:lineRule="auto"/>
        <w:ind w:leftChars="742" w:left="1558"/>
        <w:rPr>
          <w:color w:val="000000"/>
          <w:sz w:val="24"/>
          <w:szCs w:val="24"/>
        </w:rPr>
      </w:pPr>
      <w:r w:rsidRPr="006B21AD">
        <w:rPr>
          <w:color w:val="000000"/>
          <w:sz w:val="24"/>
          <w:szCs w:val="24"/>
        </w:rPr>
        <w:t>2</w:t>
      </w:r>
      <w:r w:rsidRPr="006B21AD">
        <w:rPr>
          <w:color w:val="000000"/>
          <w:sz w:val="24"/>
          <w:szCs w:val="24"/>
        </w:rPr>
        <w:t>级表：</w:t>
      </w:r>
    </w:p>
    <w:p w:rsidR="00C016A2" w:rsidRDefault="00C016A2" w:rsidP="0091651E">
      <w:pPr>
        <w:tabs>
          <w:tab w:val="left" w:pos="540"/>
        </w:tabs>
        <w:spacing w:line="300" w:lineRule="auto"/>
        <w:ind w:leftChars="1822" w:left="3826"/>
        <w:jc w:val="right"/>
        <w:rPr>
          <w:color w:val="000000"/>
          <w:sz w:val="24"/>
          <w:szCs w:val="24"/>
        </w:rPr>
      </w:pPr>
      <m:oMathPara>
        <m:oMath>
          <m:r>
            <m:rPr>
              <m:sty m:val="p"/>
            </m:rPr>
            <w:rPr>
              <w:rFonts w:ascii="Cambria Math" w:hAnsi="Cambria Math"/>
            </w:rPr>
            <m:t>∆</m:t>
          </m:r>
          <m:r>
            <w:rPr>
              <w:rFonts w:ascii="Cambria Math" w:hAnsi="Cambria Math"/>
            </w:rPr>
            <m:t>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rPr>
                    <m:t>m</m:t>
                  </m:r>
                </m:e>
                <m:sub>
                  <m:r>
                    <m:rPr>
                      <m:sty m:val="p"/>
                    </m:rPr>
                    <w:rPr>
                      <w:rFonts w:ascii="Cambria Math" w:hAnsi="Cambria Math"/>
                    </w:rPr>
                    <m:t>c</m:t>
                  </m:r>
                </m:sub>
              </m:sSub>
              <m:r>
                <w:rPr>
                  <w:rFonts w:ascii="Cambria Math" w:hAnsi="Cambria Math"/>
                </w:rPr>
                <m:t>∙480×</m:t>
              </m:r>
              <m:sSup>
                <m:sSupPr>
                  <m:ctrlPr>
                    <w:rPr>
                      <w:rFonts w:ascii="Cambria Math" w:hAnsi="Cambria Math"/>
                      <w:i/>
                      <w:color w:val="000000"/>
                      <w:sz w:val="24"/>
                      <w:szCs w:val="24"/>
                    </w:rPr>
                  </m:ctrlPr>
                </m:sSupPr>
                <m:e>
                  <m:r>
                    <w:rPr>
                      <w:rFonts w:ascii="Cambria Math" w:hAnsi="Cambria Math"/>
                    </w:rPr>
                    <m:t>10</m:t>
                  </m:r>
                </m:e>
                <m:sup>
                  <m:r>
                    <w:rPr>
                      <w:rFonts w:ascii="Cambria Math" w:hAnsi="Cambria Math"/>
                    </w:rPr>
                    <m:t>6</m:t>
                  </m:r>
                </m:sup>
              </m:sSup>
            </m:num>
            <m:den>
              <m:r>
                <w:rPr>
                  <w:rFonts w:ascii="Cambria Math" w:hAnsi="Cambria Math"/>
                </w:rPr>
                <m:t>k∙m∙</m:t>
              </m:r>
              <m:sSub>
                <m:sSubPr>
                  <m:ctrlPr>
                    <w:rPr>
                      <w:rFonts w:ascii="Cambria Math" w:hAnsi="Cambria Math"/>
                      <w:i/>
                      <w:color w:val="000000"/>
                      <w:sz w:val="24"/>
                      <w:szCs w:val="24"/>
                    </w:rPr>
                  </m:ctrlPr>
                </m:sSubPr>
                <m:e>
                  <m:r>
                    <w:rPr>
                      <w:rFonts w:ascii="Cambria Math" w:hAnsi="Cambria Math"/>
                    </w:rPr>
                    <m:t>U</m:t>
                  </m:r>
                </m:e>
                <m:sub>
                  <m:r>
                    <m:rPr>
                      <m:sty m:val="p"/>
                    </m:rPr>
                    <w:rPr>
                      <w:rFonts w:ascii="Cambria Math" w:hAnsi="Cambria Math"/>
                    </w:rPr>
                    <m:t>nom</m:t>
                  </m:r>
                </m:sub>
              </m:sSub>
              <m:r>
                <w:rPr>
                  <w:rFonts w:ascii="Cambria Math" w:hAnsi="Cambria Math"/>
                </w:rPr>
                <m:t>∙</m:t>
              </m:r>
              <m:sSub>
                <m:sSubPr>
                  <m:ctrlPr>
                    <w:rPr>
                      <w:rFonts w:ascii="Cambria Math" w:hAnsi="Cambria Math"/>
                      <w:i/>
                      <w:color w:val="000000"/>
                      <w:sz w:val="24"/>
                      <w:szCs w:val="24"/>
                    </w:rPr>
                  </m:ctrlPr>
                </m:sSubPr>
                <m:e>
                  <m:r>
                    <w:rPr>
                      <w:rFonts w:ascii="Cambria Math" w:hAnsi="Cambria Math"/>
                    </w:rPr>
                    <m:t>I</m:t>
                  </m:r>
                </m:e>
                <m:sub>
                  <m:r>
                    <m:rPr>
                      <m:sty m:val="p"/>
                    </m:rPr>
                    <w:rPr>
                      <w:rFonts w:ascii="Cambria Math" w:hAnsi="Cambria Math"/>
                    </w:rPr>
                    <m:t>max</m:t>
                  </m:r>
                </m:sub>
              </m:sSub>
            </m:den>
          </m:f>
          <m:r>
            <m:rPr>
              <m:sty m:val="p"/>
            </m:rPr>
            <w:rPr>
              <w:rFonts w:ascii="Cambria Math" w:hAnsi="Cambria Math"/>
              <w:color w:val="000000"/>
              <w:sz w:val="24"/>
              <w:szCs w:val="24"/>
            </w:rPr>
            <m:t>min</m:t>
          </m:r>
          <m:r>
            <m:rPr>
              <m:sty m:val="p"/>
            </m:rPr>
            <w:rPr>
              <w:rFonts w:ascii="Cambria Math" w:hAnsi="Cambria Math" w:hint="eastAsia"/>
              <w:color w:val="000000"/>
              <w:sz w:val="24"/>
              <w:szCs w:val="24"/>
            </w:rPr>
            <m:t xml:space="preserve">      </m:t>
          </m:r>
          <m:r>
            <m:rPr>
              <m:sty m:val="p"/>
            </m:rPr>
            <w:rPr>
              <w:rFonts w:ascii="Cambria Math" w:hAnsi="Cambria Math"/>
              <w:color w:val="000000"/>
              <w:sz w:val="24"/>
              <w:szCs w:val="24"/>
            </w:rPr>
            <m:t xml:space="preserve">    </m:t>
          </m:r>
          <m:r>
            <m:rPr>
              <m:sty m:val="p"/>
            </m:rPr>
            <w:rPr>
              <w:rFonts w:ascii="Cambria Math" w:hAnsi="Cambria Math" w:hint="eastAsia"/>
              <w:color w:val="000000"/>
              <w:sz w:val="24"/>
              <w:szCs w:val="24"/>
            </w:rPr>
            <m:t xml:space="preserve">     </m:t>
          </m:r>
          <m:r>
            <m:rPr>
              <m:sty m:val="p"/>
            </m:rPr>
            <w:rPr>
              <w:rFonts w:ascii="Cambria Math" w:hAnsi="Cambria Math"/>
              <w:color w:val="000000"/>
              <w:sz w:val="24"/>
              <w:szCs w:val="24"/>
            </w:rPr>
            <m:t xml:space="preserve">             </m:t>
          </m:r>
          <m:r>
            <m:rPr>
              <m:sty m:val="p"/>
            </m:rPr>
            <w:rPr>
              <w:rFonts w:ascii="Cambria Math" w:hAnsi="Cambria Math" w:hint="eastAsia"/>
              <w:color w:val="000000"/>
              <w:sz w:val="24"/>
              <w:szCs w:val="24"/>
            </w:rPr>
            <m:t xml:space="preserve">          </m:t>
          </m:r>
          <m:r>
            <m:rPr>
              <m:sty m:val="p"/>
            </m:rPr>
            <w:rPr>
              <w:rFonts w:ascii="Cambria Math" w:hAnsi="Cambria Math"/>
              <w:color w:val="000000"/>
              <w:sz w:val="24"/>
              <w:szCs w:val="24"/>
            </w:rPr>
            <m:t>(</m:t>
          </m:r>
          <m:r>
            <m:rPr>
              <m:sty m:val="p"/>
            </m:rPr>
            <w:rPr>
              <w:rFonts w:ascii="Cambria Math" w:hAnsi="Cambria Math" w:hint="eastAsia"/>
              <w:color w:val="000000"/>
              <w:sz w:val="24"/>
              <w:szCs w:val="24"/>
            </w:rPr>
            <m:t>3</m:t>
          </m:r>
          <m:r>
            <m:rPr>
              <m:sty m:val="p"/>
            </m:rPr>
            <w:rPr>
              <w:rFonts w:ascii="Cambria Math" w:hAnsi="Cambria Math"/>
              <w:color w:val="000000"/>
              <w:sz w:val="24"/>
              <w:szCs w:val="24"/>
            </w:rPr>
            <m:t>)</m:t>
          </m:r>
        </m:oMath>
      </m:oMathPara>
    </w:p>
    <w:p w:rsidR="006B21AD" w:rsidRPr="006B21AD" w:rsidRDefault="006B21AD" w:rsidP="006B21AD">
      <w:pPr>
        <w:tabs>
          <w:tab w:val="left" w:pos="540"/>
        </w:tabs>
        <w:spacing w:line="300" w:lineRule="auto"/>
        <w:ind w:leftChars="742" w:left="1558"/>
        <w:rPr>
          <w:color w:val="000000"/>
          <w:sz w:val="24"/>
          <w:szCs w:val="24"/>
        </w:rPr>
      </w:pPr>
      <w:r w:rsidRPr="006B21AD">
        <w:rPr>
          <w:color w:val="000000"/>
          <w:sz w:val="24"/>
          <w:szCs w:val="24"/>
        </w:rPr>
        <w:t>3</w:t>
      </w:r>
      <w:r w:rsidRPr="006B21AD">
        <w:rPr>
          <w:color w:val="000000"/>
          <w:sz w:val="24"/>
          <w:szCs w:val="24"/>
        </w:rPr>
        <w:t>级表：</w:t>
      </w:r>
    </w:p>
    <w:p w:rsidR="00C016A2" w:rsidRDefault="00C016A2" w:rsidP="0091651E">
      <w:pPr>
        <w:tabs>
          <w:tab w:val="left" w:pos="540"/>
        </w:tabs>
        <w:wordWrap w:val="0"/>
        <w:spacing w:line="300" w:lineRule="auto"/>
        <w:ind w:leftChars="1822" w:left="3826"/>
        <w:jc w:val="right"/>
        <w:rPr>
          <w:color w:val="000000"/>
          <w:sz w:val="24"/>
          <w:szCs w:val="24"/>
        </w:rPr>
      </w:pPr>
      <m:oMathPara>
        <m:oMath>
          <m:r>
            <m:rPr>
              <m:sty m:val="p"/>
            </m:rPr>
            <w:rPr>
              <w:rFonts w:ascii="Cambria Math" w:hAnsi="Cambria Math"/>
            </w:rPr>
            <m:t>∆</m:t>
          </m:r>
          <m:r>
            <w:rPr>
              <w:rFonts w:ascii="Cambria Math" w:hAnsi="Cambria Math"/>
            </w:rPr>
            <m:t>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rPr>
                    <m:t>m</m:t>
                  </m:r>
                </m:e>
                <m:sub>
                  <m:r>
                    <m:rPr>
                      <m:sty m:val="p"/>
                    </m:rPr>
                    <w:rPr>
                      <w:rFonts w:ascii="Cambria Math" w:hAnsi="Cambria Math"/>
                    </w:rPr>
                    <m:t>c</m:t>
                  </m:r>
                </m:sub>
              </m:sSub>
              <m:r>
                <w:rPr>
                  <w:rFonts w:ascii="Cambria Math" w:hAnsi="Cambria Math"/>
                </w:rPr>
                <m:t>∙300×</m:t>
              </m:r>
              <m:sSup>
                <m:sSupPr>
                  <m:ctrlPr>
                    <w:rPr>
                      <w:rFonts w:ascii="Cambria Math" w:hAnsi="Cambria Math"/>
                      <w:i/>
                      <w:color w:val="000000"/>
                      <w:sz w:val="24"/>
                      <w:szCs w:val="24"/>
                    </w:rPr>
                  </m:ctrlPr>
                </m:sSupPr>
                <m:e>
                  <m:r>
                    <w:rPr>
                      <w:rFonts w:ascii="Cambria Math" w:hAnsi="Cambria Math"/>
                    </w:rPr>
                    <m:t>10</m:t>
                  </m:r>
                </m:e>
                <m:sup>
                  <m:r>
                    <w:rPr>
                      <w:rFonts w:ascii="Cambria Math" w:hAnsi="Cambria Math"/>
                    </w:rPr>
                    <m:t>6</m:t>
                  </m:r>
                </m:sup>
              </m:sSup>
            </m:num>
            <m:den>
              <m:r>
                <w:rPr>
                  <w:rFonts w:ascii="Cambria Math" w:hAnsi="Cambria Math"/>
                </w:rPr>
                <m:t>k∙m∙</m:t>
              </m:r>
              <m:sSub>
                <m:sSubPr>
                  <m:ctrlPr>
                    <w:rPr>
                      <w:rFonts w:ascii="Cambria Math" w:hAnsi="Cambria Math"/>
                      <w:i/>
                      <w:color w:val="000000"/>
                      <w:sz w:val="24"/>
                      <w:szCs w:val="24"/>
                    </w:rPr>
                  </m:ctrlPr>
                </m:sSubPr>
                <m:e>
                  <m:r>
                    <w:rPr>
                      <w:rFonts w:ascii="Cambria Math" w:hAnsi="Cambria Math"/>
                    </w:rPr>
                    <m:t>U</m:t>
                  </m:r>
                </m:e>
                <m:sub>
                  <m:r>
                    <m:rPr>
                      <m:sty m:val="p"/>
                    </m:rPr>
                    <w:rPr>
                      <w:rFonts w:ascii="Cambria Math" w:hAnsi="Cambria Math"/>
                    </w:rPr>
                    <m:t>nom</m:t>
                  </m:r>
                </m:sub>
              </m:sSub>
              <m:r>
                <w:rPr>
                  <w:rFonts w:ascii="Cambria Math" w:hAnsi="Cambria Math"/>
                </w:rPr>
                <m:t>∙</m:t>
              </m:r>
              <m:sSub>
                <m:sSubPr>
                  <m:ctrlPr>
                    <w:rPr>
                      <w:rFonts w:ascii="Cambria Math" w:hAnsi="Cambria Math"/>
                      <w:i/>
                      <w:color w:val="000000"/>
                      <w:sz w:val="24"/>
                      <w:szCs w:val="24"/>
                    </w:rPr>
                  </m:ctrlPr>
                </m:sSubPr>
                <m:e>
                  <m:r>
                    <w:rPr>
                      <w:rFonts w:ascii="Cambria Math" w:hAnsi="Cambria Math"/>
                    </w:rPr>
                    <m:t>I</m:t>
                  </m:r>
                </m:e>
                <m:sub>
                  <m:r>
                    <m:rPr>
                      <m:sty m:val="p"/>
                    </m:rPr>
                    <w:rPr>
                      <w:rFonts w:ascii="Cambria Math" w:hAnsi="Cambria Math"/>
                    </w:rPr>
                    <m:t>max</m:t>
                  </m:r>
                </m:sub>
              </m:sSub>
            </m:den>
          </m:f>
          <m:func>
            <m:funcPr>
              <m:ctrlPr>
                <w:rPr>
                  <w:rFonts w:ascii="Cambria Math" w:hAnsi="Cambria Math"/>
                  <w:i/>
                  <w:color w:val="000000"/>
                  <w:sz w:val="24"/>
                  <w:szCs w:val="24"/>
                </w:rPr>
              </m:ctrlPr>
            </m:funcPr>
            <m:fName>
              <m:r>
                <m:rPr>
                  <m:sty m:val="p"/>
                </m:rPr>
                <w:rPr>
                  <w:rFonts w:ascii="Cambria Math" w:hAnsi="Cambria Math"/>
                  <w:color w:val="000000"/>
                  <w:sz w:val="24"/>
                  <w:szCs w:val="24"/>
                </w:rPr>
                <m:t>min</m:t>
              </m:r>
            </m:fName>
            <m:e>
              <m:r>
                <w:rPr>
                  <w:rFonts w:ascii="Cambria Math" w:hAnsi="Cambria Math"/>
                  <w:color w:val="000000"/>
                  <w:sz w:val="24"/>
                  <w:szCs w:val="24"/>
                </w:rPr>
                <m:t xml:space="preserve">                                       (4)</m:t>
              </m:r>
            </m:e>
          </m:func>
        </m:oMath>
      </m:oMathPara>
    </w:p>
    <w:p w:rsidR="006B21AD" w:rsidRDefault="006B21AD" w:rsidP="006B21AD">
      <w:pPr>
        <w:tabs>
          <w:tab w:val="left" w:pos="540"/>
        </w:tabs>
        <w:spacing w:line="300" w:lineRule="auto"/>
        <w:ind w:leftChars="742" w:left="1558"/>
        <w:rPr>
          <w:color w:val="000000"/>
          <w:sz w:val="24"/>
          <w:szCs w:val="24"/>
        </w:rPr>
      </w:pPr>
      <w:r w:rsidRPr="006B21AD">
        <w:rPr>
          <w:rFonts w:hint="eastAsia"/>
          <w:color w:val="000000"/>
          <w:sz w:val="24"/>
          <w:szCs w:val="24"/>
        </w:rPr>
        <w:t>其中：</w:t>
      </w:r>
    </w:p>
    <w:p w:rsidR="00C016A2" w:rsidRPr="00C016A2" w:rsidRDefault="00C016A2" w:rsidP="00C016A2">
      <w:pPr>
        <w:pStyle w:val="afc"/>
        <w:ind w:leftChars="742" w:left="1558" w:firstLineChars="0" w:firstLine="0"/>
      </w:pPr>
      <w:r>
        <w:rPr>
          <w:rFonts w:hint="eastAsia"/>
          <w:i/>
        </w:rPr>
        <w:t>m</w:t>
      </w:r>
      <w:r>
        <w:rPr>
          <w:rFonts w:hint="eastAsia"/>
          <w:vertAlign w:val="subscript"/>
        </w:rPr>
        <w:t>c</w:t>
      </w:r>
      <w:r w:rsidRPr="006A671D">
        <w:t xml:space="preserve"> </w:t>
      </w:r>
      <w:r w:rsidRPr="006A671D">
        <w:rPr>
          <w:rFonts w:hAnsi="宋体"/>
        </w:rPr>
        <w:t>为</w:t>
      </w:r>
      <w:r w:rsidRPr="000B6E1A">
        <w:rPr>
          <w:rFonts w:hAnsi="宋体" w:hint="eastAsia"/>
        </w:rPr>
        <w:t>电能倍率常数</w:t>
      </w:r>
      <w:r w:rsidRPr="006A671D">
        <w:rPr>
          <w:rFonts w:hAnsi="宋体"/>
        </w:rPr>
        <w:t>。</w:t>
      </w:r>
    </w:p>
    <w:p w:rsidR="00051379" w:rsidRDefault="006B21AD" w:rsidP="006B21AD">
      <w:pPr>
        <w:tabs>
          <w:tab w:val="left" w:pos="540"/>
        </w:tabs>
        <w:spacing w:line="300" w:lineRule="auto"/>
        <w:ind w:leftChars="742" w:left="1558"/>
        <w:rPr>
          <w:color w:val="000000"/>
          <w:sz w:val="24"/>
          <w:szCs w:val="21"/>
        </w:rPr>
      </w:pPr>
      <w:r w:rsidRPr="006B21AD">
        <w:rPr>
          <w:rFonts w:hint="eastAsia"/>
          <w:i/>
          <w:color w:val="000000"/>
          <w:sz w:val="24"/>
          <w:szCs w:val="24"/>
        </w:rPr>
        <w:t>k</w:t>
      </w:r>
      <w:r w:rsidRPr="006B21AD">
        <w:rPr>
          <w:rFonts w:hint="eastAsia"/>
          <w:color w:val="000000"/>
          <w:sz w:val="24"/>
          <w:szCs w:val="24"/>
        </w:rPr>
        <w:t>为仪表常数，单位为</w:t>
      </w:r>
      <w:r w:rsidRPr="006B21AD">
        <w:rPr>
          <w:color w:val="000000"/>
          <w:sz w:val="24"/>
          <w:szCs w:val="24"/>
        </w:rPr>
        <w:t>imp</w:t>
      </w:r>
      <w:r w:rsidRPr="006B21AD">
        <w:rPr>
          <w:rFonts w:hint="eastAsia"/>
          <w:color w:val="000000"/>
          <w:sz w:val="24"/>
          <w:szCs w:val="24"/>
        </w:rPr>
        <w:t>/</w:t>
      </w:r>
      <w:r w:rsidRPr="006B21AD">
        <w:rPr>
          <w:color w:val="000000"/>
          <w:sz w:val="24"/>
          <w:szCs w:val="21"/>
        </w:rPr>
        <w:t>k</w:t>
      </w:r>
      <w:r w:rsidRPr="006B21AD">
        <w:rPr>
          <w:rFonts w:hint="eastAsia"/>
          <w:color w:val="000000"/>
          <w:sz w:val="24"/>
          <w:szCs w:val="21"/>
        </w:rPr>
        <w:t>v</w:t>
      </w:r>
      <w:r w:rsidRPr="006B21AD">
        <w:rPr>
          <w:color w:val="000000"/>
          <w:sz w:val="24"/>
          <w:szCs w:val="21"/>
        </w:rPr>
        <w:t>arh</w:t>
      </w:r>
      <w:r w:rsidRPr="006B21AD">
        <w:rPr>
          <w:rFonts w:hint="eastAsia"/>
          <w:color w:val="000000"/>
          <w:sz w:val="24"/>
          <w:szCs w:val="21"/>
        </w:rPr>
        <w:t>。</w:t>
      </w:r>
    </w:p>
    <w:p w:rsidR="006B21AD" w:rsidRPr="006B21AD" w:rsidRDefault="006B21AD" w:rsidP="006B21AD">
      <w:pPr>
        <w:tabs>
          <w:tab w:val="left" w:pos="540"/>
        </w:tabs>
        <w:spacing w:line="300" w:lineRule="auto"/>
        <w:ind w:leftChars="742" w:left="1558"/>
        <w:rPr>
          <w:color w:val="000000"/>
          <w:sz w:val="24"/>
          <w:szCs w:val="24"/>
        </w:rPr>
      </w:pPr>
      <w:r w:rsidRPr="006B21AD">
        <w:rPr>
          <w:rFonts w:hint="eastAsia"/>
          <w:i/>
          <w:color w:val="000000"/>
          <w:sz w:val="24"/>
          <w:szCs w:val="24"/>
        </w:rPr>
        <w:t>m</w:t>
      </w:r>
      <w:r w:rsidRPr="006B21AD">
        <w:rPr>
          <w:rFonts w:hint="eastAsia"/>
          <w:color w:val="000000"/>
          <w:sz w:val="24"/>
          <w:szCs w:val="24"/>
        </w:rPr>
        <w:t>为系数，对于单相仪表，</w:t>
      </w:r>
      <w:r w:rsidRPr="006B21AD">
        <w:rPr>
          <w:rFonts w:hint="eastAsia"/>
          <w:i/>
          <w:color w:val="000000"/>
          <w:sz w:val="24"/>
          <w:szCs w:val="24"/>
        </w:rPr>
        <w:t>m</w:t>
      </w:r>
      <w:r w:rsidRPr="006B21AD">
        <w:rPr>
          <w:rFonts w:hint="eastAsia"/>
          <w:color w:val="000000"/>
          <w:sz w:val="24"/>
          <w:szCs w:val="24"/>
        </w:rPr>
        <w:t>=1</w:t>
      </w:r>
      <w:r w:rsidRPr="006B21AD">
        <w:rPr>
          <w:rFonts w:hint="eastAsia"/>
          <w:color w:val="000000"/>
          <w:sz w:val="24"/>
          <w:szCs w:val="24"/>
        </w:rPr>
        <w:t>，对于两相仪表，</w:t>
      </w:r>
      <w:r w:rsidRPr="006B21AD">
        <w:rPr>
          <w:rFonts w:hint="eastAsia"/>
          <w:i/>
          <w:color w:val="000000"/>
          <w:sz w:val="24"/>
          <w:szCs w:val="24"/>
        </w:rPr>
        <w:t>m</w:t>
      </w:r>
      <w:r w:rsidRPr="006B21AD">
        <w:rPr>
          <w:rFonts w:hint="eastAsia"/>
          <w:color w:val="000000"/>
          <w:sz w:val="24"/>
          <w:szCs w:val="24"/>
        </w:rPr>
        <w:t>=2</w:t>
      </w:r>
      <w:r w:rsidRPr="006B21AD">
        <w:rPr>
          <w:rFonts w:hint="eastAsia"/>
          <w:color w:val="000000"/>
          <w:sz w:val="24"/>
          <w:szCs w:val="24"/>
        </w:rPr>
        <w:t>，对于三相四线仪表，</w:t>
      </w:r>
      <w:r w:rsidRPr="006B21AD">
        <w:rPr>
          <w:rFonts w:hint="eastAsia"/>
          <w:i/>
          <w:color w:val="000000"/>
          <w:sz w:val="24"/>
          <w:szCs w:val="24"/>
        </w:rPr>
        <w:t>m</w:t>
      </w:r>
      <w:r w:rsidRPr="006B21AD">
        <w:rPr>
          <w:rFonts w:hint="eastAsia"/>
          <w:color w:val="000000"/>
          <w:sz w:val="24"/>
          <w:szCs w:val="24"/>
        </w:rPr>
        <w:t>=3</w:t>
      </w:r>
      <w:r w:rsidRPr="006B21AD">
        <w:rPr>
          <w:rFonts w:hint="eastAsia"/>
          <w:color w:val="000000"/>
          <w:sz w:val="24"/>
          <w:szCs w:val="24"/>
        </w:rPr>
        <w:t>，对于三相三线仪表，</w:t>
      </w:r>
      <w:r w:rsidRPr="006B21AD">
        <w:rPr>
          <w:rFonts w:hint="eastAsia"/>
          <w:i/>
          <w:color w:val="000000"/>
          <w:sz w:val="24"/>
          <w:szCs w:val="24"/>
        </w:rPr>
        <w:t>m</w:t>
      </w:r>
      <w:r w:rsidRPr="006B21AD">
        <w:rPr>
          <w:rFonts w:hint="eastAsia"/>
          <w:color w:val="000000"/>
          <w:sz w:val="24"/>
          <w:szCs w:val="24"/>
        </w:rPr>
        <w:t>=</w:t>
      </w:r>
      <w:r w:rsidRPr="006B21AD">
        <w:rPr>
          <w:color w:val="000000"/>
          <w:position w:val="-8"/>
          <w:sz w:val="24"/>
          <w:szCs w:val="24"/>
        </w:rPr>
        <w:object w:dxaOrig="360" w:dyaOrig="360">
          <v:shape id="_x0000_i1036" type="#_x0000_t75" style="width:18.6pt;height:18.6pt" o:ole="">
            <v:imagedata r:id="rId34" o:title=""/>
          </v:shape>
          <o:OLEObject Type="Embed" ProgID="Equation.DSMT4" ShapeID="_x0000_i1036" DrawAspect="Content" ObjectID="_1766487579" r:id="rId38"/>
        </w:object>
      </w:r>
      <w:r w:rsidRPr="006B21AD">
        <w:rPr>
          <w:rFonts w:hint="eastAsia"/>
          <w:color w:val="000000"/>
          <w:sz w:val="24"/>
          <w:szCs w:val="24"/>
        </w:rPr>
        <w:t>；</w:t>
      </w:r>
    </w:p>
    <w:p w:rsidR="006B21AD" w:rsidRPr="006B21AD" w:rsidRDefault="006B21AD" w:rsidP="006B21AD">
      <w:pPr>
        <w:tabs>
          <w:tab w:val="left" w:pos="540"/>
        </w:tabs>
        <w:spacing w:line="300" w:lineRule="auto"/>
        <w:ind w:leftChars="742" w:left="1558"/>
        <w:rPr>
          <w:color w:val="000000"/>
          <w:sz w:val="24"/>
          <w:szCs w:val="24"/>
        </w:rPr>
      </w:pPr>
      <w:r w:rsidRPr="006B21AD">
        <w:rPr>
          <w:i/>
          <w:color w:val="000000"/>
          <w:sz w:val="24"/>
          <w:szCs w:val="24"/>
        </w:rPr>
        <w:t>U</w:t>
      </w:r>
      <w:r w:rsidRPr="006B21AD">
        <w:rPr>
          <w:color w:val="000000"/>
          <w:sz w:val="24"/>
          <w:szCs w:val="24"/>
          <w:vertAlign w:val="subscript"/>
        </w:rPr>
        <w:t>nom</w:t>
      </w:r>
      <w:r w:rsidRPr="006B21AD">
        <w:rPr>
          <w:rFonts w:hAnsi="宋体"/>
          <w:color w:val="000000"/>
          <w:sz w:val="24"/>
          <w:szCs w:val="24"/>
        </w:rPr>
        <w:t>为标称电压</w:t>
      </w:r>
      <w:r w:rsidRPr="006B21AD">
        <w:rPr>
          <w:rFonts w:hAnsi="宋体" w:hint="eastAsia"/>
          <w:color w:val="000000"/>
          <w:sz w:val="24"/>
          <w:szCs w:val="24"/>
        </w:rPr>
        <w:t>，单位为</w:t>
      </w:r>
      <w:r w:rsidRPr="006B21AD">
        <w:rPr>
          <w:rFonts w:hAnsi="宋体" w:hint="eastAsia"/>
          <w:color w:val="000000"/>
          <w:sz w:val="24"/>
          <w:szCs w:val="24"/>
        </w:rPr>
        <w:t>V</w:t>
      </w:r>
      <w:r w:rsidRPr="006B21AD">
        <w:rPr>
          <w:rFonts w:hint="eastAsia"/>
          <w:color w:val="000000"/>
          <w:sz w:val="24"/>
          <w:szCs w:val="24"/>
        </w:rPr>
        <w:t>；</w:t>
      </w:r>
    </w:p>
    <w:p w:rsidR="006B21AD" w:rsidRPr="001B028E" w:rsidRDefault="006B21AD" w:rsidP="006B21AD">
      <w:pPr>
        <w:pStyle w:val="afc"/>
        <w:tabs>
          <w:tab w:val="clear" w:pos="540"/>
          <w:tab w:val="left" w:pos="1560"/>
        </w:tabs>
        <w:ind w:leftChars="741" w:left="1556" w:firstLineChars="0" w:firstLine="0"/>
      </w:pPr>
      <w:r w:rsidRPr="006B21AD">
        <w:rPr>
          <w:i/>
          <w:color w:val="auto"/>
        </w:rPr>
        <w:t>I</w:t>
      </w:r>
      <w:r w:rsidRPr="006B21AD">
        <w:rPr>
          <w:color w:val="auto"/>
          <w:vertAlign w:val="subscript"/>
        </w:rPr>
        <w:t>m</w:t>
      </w:r>
      <w:r w:rsidRPr="006B21AD">
        <w:rPr>
          <w:rFonts w:hint="eastAsia"/>
          <w:color w:val="auto"/>
          <w:vertAlign w:val="subscript"/>
        </w:rPr>
        <w:t>ax</w:t>
      </w:r>
      <w:r w:rsidRPr="006B21AD">
        <w:rPr>
          <w:rFonts w:hAnsi="宋体"/>
          <w:color w:val="auto"/>
        </w:rPr>
        <w:t>为最</w:t>
      </w:r>
      <w:r w:rsidRPr="006B21AD">
        <w:rPr>
          <w:rFonts w:hAnsi="宋体" w:hint="eastAsia"/>
          <w:color w:val="auto"/>
        </w:rPr>
        <w:t>大</w:t>
      </w:r>
      <w:r w:rsidRPr="006B21AD">
        <w:rPr>
          <w:rFonts w:hAnsi="宋体"/>
          <w:color w:val="auto"/>
        </w:rPr>
        <w:t>电流</w:t>
      </w:r>
      <w:r w:rsidRPr="006B21AD">
        <w:rPr>
          <w:rFonts w:hAnsi="宋体" w:hint="eastAsia"/>
          <w:color w:val="auto"/>
        </w:rPr>
        <w:t>，单位为</w:t>
      </w:r>
      <w:r w:rsidRPr="006B21AD">
        <w:rPr>
          <w:rFonts w:hAnsi="宋体" w:hint="eastAsia"/>
          <w:color w:val="auto"/>
        </w:rPr>
        <w:t>A</w:t>
      </w:r>
      <w:r w:rsidRPr="006B21AD">
        <w:rPr>
          <w:rFonts w:hAnsi="宋体"/>
          <w:color w:val="auto"/>
        </w:rPr>
        <w:t>。</w:t>
      </w:r>
    </w:p>
    <w:p w:rsidR="001B028E" w:rsidRPr="009D0D5F" w:rsidRDefault="001B028E"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2.</w:t>
      </w:r>
      <w:r w:rsidR="00170DED" w:rsidRPr="009D0D5F">
        <w:rPr>
          <w:rFonts w:hint="eastAsia"/>
          <w:sz w:val="24"/>
        </w:rPr>
        <w:t>5</w:t>
      </w:r>
      <w:r w:rsidR="006B21AD" w:rsidRPr="009D0D5F">
        <w:rPr>
          <w:rFonts w:hint="eastAsia"/>
          <w:sz w:val="24"/>
        </w:rPr>
        <w:t>仪表常数</w:t>
      </w:r>
    </w:p>
    <w:p w:rsidR="006B21AD" w:rsidRPr="006A671D" w:rsidRDefault="006B21AD" w:rsidP="006B21AD">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w:t>
      </w:r>
      <w:r w:rsidRPr="006A671D">
        <w:rPr>
          <w:rFonts w:hAnsi="宋体" w:hint="eastAsia"/>
        </w:rPr>
        <w:t>总寄存器</w:t>
      </w:r>
      <w:r w:rsidR="00C016A2">
        <w:rPr>
          <w:rFonts w:hAnsi="宋体" w:hint="eastAsia"/>
        </w:rPr>
        <w:t>读数</w:t>
      </w:r>
      <w:r w:rsidRPr="006A671D">
        <w:rPr>
          <w:rFonts w:hAnsi="宋体"/>
        </w:rPr>
        <w:t>和测试输出之间的关系满足</w:t>
      </w:r>
      <w:r w:rsidRPr="006A671D">
        <w:rPr>
          <w:rFonts w:hAnsi="宋体" w:hint="eastAsia"/>
        </w:rPr>
        <w:t>6.</w:t>
      </w:r>
      <w:r w:rsidR="00582E52">
        <w:rPr>
          <w:rFonts w:hAnsi="宋体" w:hint="eastAsia"/>
        </w:rPr>
        <w:t>3</w:t>
      </w:r>
      <w:r w:rsidRPr="006A671D">
        <w:rPr>
          <w:rFonts w:hAnsi="宋体"/>
        </w:rPr>
        <w:t>.2</w:t>
      </w:r>
      <w:r w:rsidRPr="006A671D">
        <w:rPr>
          <w:rFonts w:hAnsi="宋体"/>
        </w:rPr>
        <w:t>的要求。</w:t>
      </w:r>
      <w:r w:rsidRPr="006A671D">
        <w:rPr>
          <w:rFonts w:hAnsi="宋体" w:hint="eastAsia"/>
        </w:rPr>
        <w:t>两者之间的</w:t>
      </w:r>
      <w:r w:rsidRPr="006A671D">
        <w:rPr>
          <w:rFonts w:hAnsi="宋体"/>
        </w:rPr>
        <w:t>相对</w:t>
      </w:r>
      <w:r w:rsidRPr="006A671D">
        <w:rPr>
          <w:rFonts w:hAnsi="宋体" w:hint="eastAsia"/>
        </w:rPr>
        <w:t>差值</w:t>
      </w:r>
      <w:r w:rsidRPr="006A671D">
        <w:rPr>
          <w:rFonts w:hAnsi="宋体"/>
        </w:rPr>
        <w:t>不</w:t>
      </w:r>
      <w:r w:rsidRPr="006A671D">
        <w:rPr>
          <w:rFonts w:hAnsi="宋体" w:hint="eastAsia"/>
        </w:rPr>
        <w:t>应</w:t>
      </w:r>
      <w:r w:rsidRPr="006A671D">
        <w:rPr>
          <w:rFonts w:hAnsi="宋体"/>
        </w:rPr>
        <w:t>超过基本最大允许误差的</w:t>
      </w:r>
      <w:r w:rsidRPr="006A671D">
        <w:rPr>
          <w:rFonts w:hAnsi="宋体" w:hint="eastAsia"/>
        </w:rPr>
        <w:t>1/10</w:t>
      </w:r>
      <w:r w:rsidRPr="006A671D">
        <w:rPr>
          <w:rFonts w:hAnsi="宋体"/>
        </w:rPr>
        <w:t>。</w:t>
      </w:r>
      <w:r w:rsidRPr="006A671D">
        <w:rPr>
          <w:rFonts w:hAnsi="宋体" w:hint="eastAsia"/>
        </w:rPr>
        <w:t>本</w:t>
      </w:r>
      <w:proofErr w:type="gramStart"/>
      <w:r w:rsidRPr="006A671D">
        <w:rPr>
          <w:rFonts w:hAnsi="宋体" w:hint="eastAsia"/>
        </w:rPr>
        <w:t>试验仅</w:t>
      </w:r>
      <w:proofErr w:type="gramEnd"/>
      <w:r w:rsidRPr="006A671D">
        <w:rPr>
          <w:rFonts w:hAnsi="宋体" w:hint="eastAsia"/>
        </w:rPr>
        <w:t>适用于以测试输出来测试仪表的准确度要求的情况。</w:t>
      </w:r>
    </w:p>
    <w:p w:rsidR="006B21AD" w:rsidRPr="006A671D" w:rsidRDefault="006B21AD" w:rsidP="00C016A2">
      <w:pPr>
        <w:pStyle w:val="afc"/>
        <w:tabs>
          <w:tab w:val="clear" w:pos="540"/>
          <w:tab w:val="left" w:pos="1560"/>
        </w:tabs>
        <w:ind w:left="1560" w:hangingChars="650" w:hanging="1560"/>
      </w:pPr>
      <w:r w:rsidRPr="006A671D">
        <w:rPr>
          <w:rFonts w:hAnsi="宋体"/>
        </w:rPr>
        <w:lastRenderedPageBreak/>
        <w:t>试验</w:t>
      </w:r>
      <w:r w:rsidRPr="006A671D">
        <w:rPr>
          <w:rFonts w:hAnsi="宋体" w:hint="eastAsia"/>
        </w:rPr>
        <w:t>程序</w:t>
      </w:r>
      <w:r w:rsidRPr="006A671D">
        <w:rPr>
          <w:rFonts w:hAnsi="宋体"/>
        </w:rPr>
        <w:t>：</w:t>
      </w:r>
      <w:r w:rsidRPr="006A671D">
        <w:rPr>
          <w:rFonts w:hAnsi="宋体" w:hint="eastAsia"/>
        </w:rPr>
        <w:tab/>
      </w:r>
      <w:r w:rsidRPr="006A671D">
        <w:rPr>
          <w:rFonts w:hint="eastAsia"/>
        </w:rPr>
        <w:t>仪表</w:t>
      </w:r>
      <w:r w:rsidRPr="006A671D">
        <w:rPr>
          <w:rFonts w:asciiTheme="minorEastAsia" w:eastAsiaTheme="minorEastAsia" w:hAnsiTheme="minorEastAsia" w:hint="eastAsia"/>
        </w:rPr>
        <w:t>施加不低于</w:t>
      </w:r>
      <w:r>
        <w:rPr>
          <w:rFonts w:asciiTheme="minorEastAsia" w:eastAsiaTheme="minorEastAsia" w:hAnsiTheme="minorEastAsia" w:hint="eastAsia"/>
        </w:rPr>
        <w:t>有功电流</w:t>
      </w:r>
      <w:r w:rsidRPr="006A671D">
        <w:rPr>
          <w:rFonts w:ascii="TimesNewRomanPSMT" w:hAnsi="TimesNewRomanPSMT"/>
          <w:i/>
          <w:iCs/>
          <w:sz w:val="21"/>
          <w:szCs w:val="21"/>
        </w:rPr>
        <w:t>I</w:t>
      </w:r>
      <w:r w:rsidRPr="006A671D">
        <w:rPr>
          <w:rFonts w:ascii="TimesNewRomanPSMT" w:hAnsi="TimesNewRomanPSMT"/>
          <w:sz w:val="21"/>
          <w:szCs w:val="21"/>
          <w:vertAlign w:val="subscript"/>
        </w:rPr>
        <w:t>tr</w:t>
      </w:r>
      <w:r w:rsidRPr="006B21AD">
        <w:rPr>
          <w:rFonts w:ascii="TimesNewRomanPSMT" w:hAnsi="TimesNewRomanPSMT" w:hint="eastAsia"/>
          <w:sz w:val="21"/>
          <w:szCs w:val="21"/>
        </w:rPr>
        <w:t>、</w:t>
      </w:r>
      <w:r w:rsidRPr="006B21AD">
        <w:rPr>
          <w:rFonts w:asciiTheme="minorEastAsia" w:eastAsiaTheme="minorEastAsia" w:hAnsiTheme="minorEastAsia"/>
        </w:rPr>
        <w:t>无功电流</w:t>
      </w:r>
      <w:r w:rsidRPr="006B21AD">
        <w:rPr>
          <w:color w:val="auto"/>
        </w:rPr>
        <w:t>0.05</w:t>
      </w:r>
      <w:r w:rsidRPr="006B21AD">
        <w:rPr>
          <w:i/>
          <w:iCs/>
          <w:color w:val="auto"/>
        </w:rPr>
        <w:t>I</w:t>
      </w:r>
      <w:r w:rsidRPr="006B21AD">
        <w:rPr>
          <w:i/>
          <w:iCs/>
          <w:color w:val="auto"/>
          <w:vertAlign w:val="subscript"/>
        </w:rPr>
        <w:t>n</w:t>
      </w:r>
      <w:r w:rsidRPr="006A671D">
        <w:rPr>
          <w:rFonts w:asciiTheme="minorEastAsia" w:eastAsiaTheme="minorEastAsia" w:hAnsiTheme="minorEastAsia" w:hint="eastAsia"/>
        </w:rPr>
        <w:t>的任意电流</w:t>
      </w:r>
      <w:r w:rsidRPr="006A671D">
        <w:rPr>
          <w:rFonts w:asciiTheme="minorEastAsia" w:eastAsiaTheme="minorEastAsia" w:hAnsiTheme="minorEastAsia"/>
        </w:rPr>
        <w:t>，记录</w:t>
      </w:r>
      <w:r w:rsidRPr="006A671D">
        <w:rPr>
          <w:rFonts w:asciiTheme="minorEastAsia" w:eastAsiaTheme="minorEastAsia" w:hAnsiTheme="minorEastAsia" w:hint="eastAsia"/>
        </w:rPr>
        <w:t>一段</w:t>
      </w:r>
      <w:r w:rsidRPr="006A671D">
        <w:rPr>
          <w:rFonts w:asciiTheme="minorEastAsia" w:eastAsiaTheme="minorEastAsia" w:hAnsiTheme="minorEastAsia"/>
        </w:rPr>
        <w:t>时间间隔内</w:t>
      </w:r>
      <w:r w:rsidRPr="006A671D">
        <w:rPr>
          <w:rFonts w:asciiTheme="minorEastAsia" w:eastAsiaTheme="minorEastAsia" w:hAnsiTheme="minorEastAsia" w:hint="eastAsia"/>
        </w:rPr>
        <w:t>寄存器记录的</w:t>
      </w:r>
      <w:r w:rsidRPr="006A671D">
        <w:rPr>
          <w:rFonts w:asciiTheme="minorEastAsia" w:eastAsiaTheme="minorEastAsia" w:hAnsiTheme="minorEastAsia"/>
        </w:rPr>
        <w:t>电能值以及</w:t>
      </w:r>
      <w:r w:rsidRPr="006A671D">
        <w:t>测试输出</w:t>
      </w:r>
      <w:r w:rsidRPr="006A671D">
        <w:rPr>
          <w:rFonts w:hint="eastAsia"/>
        </w:rPr>
        <w:t>的输出</w:t>
      </w:r>
      <w:r w:rsidRPr="006A671D">
        <w:t>脉冲数</w:t>
      </w:r>
      <w:r w:rsidRPr="006A671D">
        <w:rPr>
          <w:rFonts w:hint="eastAsia"/>
        </w:rPr>
        <w:t>（或转数）</w:t>
      </w:r>
      <w:r w:rsidRPr="006A671D">
        <w:t>，误差</w:t>
      </w:r>
      <w:r w:rsidRPr="006A671D">
        <w:rPr>
          <w:rFonts w:hint="eastAsia"/>
          <w:i/>
        </w:rPr>
        <w:t>e</w:t>
      </w:r>
      <w:r w:rsidRPr="006A671D">
        <w:rPr>
          <w:rFonts w:hint="eastAsia"/>
          <w:i/>
          <w:vertAlign w:val="subscript"/>
        </w:rPr>
        <w:t>k</w:t>
      </w:r>
      <w:r w:rsidRPr="006A671D">
        <w:t>由式</w:t>
      </w:r>
      <w:r w:rsidRPr="006A671D">
        <w:rPr>
          <w:rFonts w:hint="eastAsia"/>
        </w:rPr>
        <w:t>3</w:t>
      </w:r>
      <w:r w:rsidRPr="006A671D">
        <w:t>确定</w:t>
      </w:r>
      <w:r w:rsidRPr="006A671D">
        <w:rPr>
          <w:rFonts w:hint="eastAsia"/>
        </w:rPr>
        <w:t>，其值</w:t>
      </w:r>
      <w:r w:rsidRPr="006A671D">
        <w:t>不应超过</w:t>
      </w:r>
      <w:r w:rsidRPr="006A671D">
        <w:rPr>
          <w:rFonts w:hAnsi="宋体"/>
          <w:color w:val="auto"/>
        </w:rPr>
        <w:t>基本最大允许误差</w:t>
      </w:r>
      <w:r w:rsidRPr="006A671D">
        <w:t>的</w:t>
      </w:r>
      <w:r w:rsidRPr="006A671D">
        <w:t>10</w:t>
      </w:r>
      <w:r w:rsidRPr="006A671D">
        <w:rPr>
          <w:rFonts w:hint="eastAsia"/>
        </w:rPr>
        <w:t>%</w:t>
      </w:r>
      <w:r w:rsidRPr="006A671D">
        <w:t>。</w:t>
      </w:r>
    </w:p>
    <w:p w:rsidR="006B21AD" w:rsidRPr="006A671D" w:rsidRDefault="006B21AD" w:rsidP="006B21AD">
      <w:pPr>
        <w:pStyle w:val="afc"/>
        <w:ind w:firstLineChars="0" w:firstLine="0"/>
        <w:jc w:val="right"/>
      </w:pPr>
      <w:r w:rsidRPr="006A671D">
        <w:rPr>
          <w:position w:val="-24"/>
        </w:rPr>
        <w:object w:dxaOrig="2140" w:dyaOrig="620">
          <v:shape id="_x0000_i1037" type="#_x0000_t75" style="width:104.85pt;height:32.05pt" o:ole="">
            <v:imagedata r:id="rId39" o:title=""/>
          </v:shape>
          <o:OLEObject Type="Embed" ProgID="Equation.DSMT4" ShapeID="_x0000_i1037" DrawAspect="Content" ObjectID="_1766487580" r:id="rId40"/>
        </w:object>
      </w:r>
      <w:r w:rsidRPr="006A671D">
        <w:rPr>
          <w:rFonts w:hint="eastAsia"/>
        </w:rPr>
        <w:t xml:space="preserve">                         </w:t>
      </w:r>
      <w:r w:rsidRPr="006A671D">
        <w:t>(</w:t>
      </w:r>
      <w:r w:rsidRPr="006A671D">
        <w:rPr>
          <w:rFonts w:hint="eastAsia"/>
        </w:rPr>
        <w:t>3</w:t>
      </w:r>
      <w:r w:rsidRPr="006A671D">
        <w:t>)</w:t>
      </w:r>
    </w:p>
    <w:p w:rsidR="006B21AD" w:rsidRPr="006A671D" w:rsidRDefault="006B21AD" w:rsidP="006B21AD">
      <w:pPr>
        <w:pStyle w:val="afc"/>
        <w:ind w:leftChars="742" w:left="1558" w:firstLineChars="0" w:firstLine="0"/>
      </w:pPr>
      <w:r w:rsidRPr="006A671D">
        <w:t>其中</w:t>
      </w:r>
      <w:r w:rsidRPr="006A671D">
        <w:rPr>
          <w:rFonts w:hint="eastAsia"/>
        </w:rPr>
        <w:t>：</w:t>
      </w:r>
    </w:p>
    <w:p w:rsidR="006B21AD" w:rsidRPr="006A671D" w:rsidRDefault="006B21AD" w:rsidP="006B21AD">
      <w:pPr>
        <w:pStyle w:val="afc"/>
        <w:ind w:leftChars="742" w:left="1558" w:firstLineChars="0" w:firstLine="0"/>
      </w:pPr>
      <w:r w:rsidRPr="006A671D">
        <w:rPr>
          <w:rFonts w:hint="eastAsia"/>
          <w:i/>
        </w:rPr>
        <w:t>N</w:t>
      </w:r>
      <w:r w:rsidRPr="006A671D">
        <w:rPr>
          <w:rFonts w:hint="eastAsia"/>
        </w:rPr>
        <w:t>为</w:t>
      </w:r>
      <w:r w:rsidRPr="006A671D">
        <w:t>测试输出</w:t>
      </w:r>
      <w:r w:rsidRPr="006A671D">
        <w:rPr>
          <w:rFonts w:hint="eastAsia"/>
        </w:rPr>
        <w:t>的输出</w:t>
      </w:r>
      <w:r w:rsidRPr="006A671D">
        <w:t>脉冲数</w:t>
      </w:r>
      <w:r w:rsidRPr="006A671D">
        <w:rPr>
          <w:rFonts w:hint="eastAsia"/>
        </w:rPr>
        <w:t>；</w:t>
      </w:r>
    </w:p>
    <w:p w:rsidR="006B21AD" w:rsidRPr="006A671D" w:rsidRDefault="006B21AD" w:rsidP="006B21AD">
      <w:pPr>
        <w:pStyle w:val="afc"/>
        <w:ind w:leftChars="742" w:left="1558" w:firstLineChars="0" w:firstLine="0"/>
      </w:pPr>
      <w:r w:rsidRPr="006A671D">
        <w:rPr>
          <w:i/>
        </w:rPr>
        <w:t>k</w:t>
      </w:r>
      <w:r w:rsidRPr="006A671D">
        <w:rPr>
          <w:rFonts w:hint="eastAsia"/>
        </w:rPr>
        <w:t>为</w:t>
      </w:r>
      <w:r w:rsidRPr="006A671D">
        <w:t>铭牌上</w:t>
      </w:r>
      <w:r w:rsidRPr="006A671D">
        <w:rPr>
          <w:rFonts w:hint="eastAsia"/>
        </w:rPr>
        <w:t>标识</w:t>
      </w:r>
      <w:r w:rsidRPr="006A671D">
        <w:t>的仪表常数</w:t>
      </w:r>
      <w:r w:rsidRPr="006A671D">
        <w:rPr>
          <w:rFonts w:hint="eastAsia"/>
        </w:rPr>
        <w:t>，单位为</w:t>
      </w:r>
      <w:r w:rsidRPr="006A671D">
        <w:t>imp</w:t>
      </w:r>
      <w:r w:rsidRPr="006A671D">
        <w:rPr>
          <w:rFonts w:hint="eastAsia"/>
        </w:rPr>
        <w:t>/</w:t>
      </w:r>
      <w:r w:rsidRPr="006A671D">
        <w:rPr>
          <w:szCs w:val="21"/>
        </w:rPr>
        <w:t>k</w:t>
      </w:r>
      <w:r w:rsidRPr="006A671D">
        <w:rPr>
          <w:rFonts w:hint="eastAsia"/>
          <w:szCs w:val="21"/>
        </w:rPr>
        <w:t>W</w:t>
      </w:r>
      <w:r w:rsidRPr="006A671D">
        <w:rPr>
          <w:szCs w:val="21"/>
        </w:rPr>
        <w:t>h</w:t>
      </w:r>
      <w:r w:rsidRPr="006A671D">
        <w:rPr>
          <w:rFonts w:hint="eastAsia"/>
          <w:szCs w:val="21"/>
        </w:rPr>
        <w:t>或</w:t>
      </w:r>
      <w:r w:rsidRPr="006B21AD">
        <w:rPr>
          <w:szCs w:val="21"/>
        </w:rPr>
        <w:t>imp/kvarh</w:t>
      </w:r>
      <w:r w:rsidRPr="006A671D">
        <w:rPr>
          <w:rFonts w:hint="eastAsia"/>
          <w:szCs w:val="21"/>
        </w:rPr>
        <w:t>；</w:t>
      </w:r>
    </w:p>
    <w:p w:rsidR="006B21AD" w:rsidRPr="006A671D" w:rsidRDefault="006B21AD" w:rsidP="006B21AD">
      <w:pPr>
        <w:pStyle w:val="afc"/>
        <w:ind w:leftChars="742" w:left="1558" w:firstLineChars="0" w:firstLine="0"/>
        <w:textAlignment w:val="center"/>
      </w:pPr>
      <w:r w:rsidRPr="006A671D">
        <w:rPr>
          <w:rFonts w:hint="eastAsia"/>
          <w:i/>
        </w:rPr>
        <w:t>E</w:t>
      </w:r>
      <w:r w:rsidRPr="006A671D">
        <w:rPr>
          <w:rFonts w:hint="eastAsia"/>
        </w:rPr>
        <w:t>为寄存器记录的电能值，单位为</w:t>
      </w:r>
      <w:r w:rsidRPr="006A671D">
        <w:rPr>
          <w:szCs w:val="21"/>
        </w:rPr>
        <w:t>k</w:t>
      </w:r>
      <w:r w:rsidRPr="006A671D">
        <w:rPr>
          <w:rFonts w:hint="eastAsia"/>
          <w:szCs w:val="21"/>
        </w:rPr>
        <w:t>W</w:t>
      </w:r>
      <w:r w:rsidRPr="006A671D">
        <w:rPr>
          <w:szCs w:val="21"/>
        </w:rPr>
        <w:t>h</w:t>
      </w:r>
      <w:r>
        <w:rPr>
          <w:szCs w:val="21"/>
        </w:rPr>
        <w:t>或</w:t>
      </w:r>
      <w:r w:rsidRPr="006B21AD">
        <w:rPr>
          <w:szCs w:val="21"/>
        </w:rPr>
        <w:t>kvarh</w:t>
      </w:r>
      <w:r w:rsidRPr="006A671D">
        <w:rPr>
          <w:rFonts w:hint="eastAsia"/>
        </w:rPr>
        <w:t>。</w:t>
      </w:r>
    </w:p>
    <w:p w:rsidR="006B21AD" w:rsidRPr="006A671D" w:rsidRDefault="006B21AD" w:rsidP="006B21AD">
      <w:pPr>
        <w:pStyle w:val="afc"/>
        <w:ind w:leftChars="742" w:left="1558" w:firstLineChars="0" w:firstLine="0"/>
        <w:textAlignment w:val="center"/>
      </w:pPr>
      <w:r w:rsidRPr="006A671D">
        <w:rPr>
          <w:rFonts w:hAnsi="宋体"/>
        </w:rPr>
        <w:t>要求</w:t>
      </w:r>
      <w:r w:rsidRPr="006A671D">
        <w:rPr>
          <w:rFonts w:hAnsi="宋体" w:hint="eastAsia"/>
        </w:rPr>
        <w:t>记录</w:t>
      </w:r>
      <w:r w:rsidRPr="006A671D">
        <w:rPr>
          <w:rFonts w:hAnsi="宋体"/>
        </w:rPr>
        <w:t>的最</w:t>
      </w:r>
      <w:r w:rsidRPr="006A671D">
        <w:rPr>
          <w:rFonts w:hAnsi="宋体" w:hint="eastAsia"/>
        </w:rPr>
        <w:t>小</w:t>
      </w:r>
      <w:r w:rsidRPr="006A671D">
        <w:rPr>
          <w:rFonts w:hAnsi="宋体"/>
        </w:rPr>
        <w:t>电能值为：</w:t>
      </w:r>
      <w:r w:rsidRPr="006A671D">
        <w:object w:dxaOrig="1540" w:dyaOrig="620">
          <v:shape id="_x0000_i1038" type="#_x0000_t75" style="width:76.35pt;height:32.05pt" o:ole="">
            <v:imagedata r:id="rId41" o:title=""/>
          </v:shape>
          <o:OLEObject Type="Embed" ProgID="Equation.3" ShapeID="_x0000_i1038" DrawAspect="Content" ObjectID="_1766487581" r:id="rId42"/>
        </w:object>
      </w:r>
      <w:r>
        <w:rPr>
          <w:rFonts w:hint="eastAsia"/>
        </w:rPr>
        <w:t>（</w:t>
      </w:r>
      <w:r w:rsidRPr="006A671D">
        <w:rPr>
          <w:rFonts w:hint="eastAsia"/>
        </w:rPr>
        <w:t>k</w:t>
      </w:r>
      <w:r w:rsidRPr="006A671D">
        <w:t>Wh</w:t>
      </w:r>
      <w:r>
        <w:t>或</w:t>
      </w:r>
      <w:r w:rsidRPr="006B21AD">
        <w:rPr>
          <w:szCs w:val="21"/>
        </w:rPr>
        <w:t>kvarh</w:t>
      </w:r>
      <w:r>
        <w:rPr>
          <w:rFonts w:hint="eastAsia"/>
        </w:rPr>
        <w:t>）</w:t>
      </w:r>
      <w:r w:rsidRPr="006A671D">
        <w:rPr>
          <w:rFonts w:hAnsi="宋体" w:hint="eastAsia"/>
        </w:rPr>
        <w:t>。</w:t>
      </w:r>
    </w:p>
    <w:p w:rsidR="006B21AD" w:rsidRPr="006A671D" w:rsidRDefault="006B21AD" w:rsidP="006B21AD">
      <w:pPr>
        <w:pStyle w:val="afc"/>
        <w:ind w:leftChars="742" w:left="1558" w:firstLineChars="0" w:firstLine="0"/>
      </w:pPr>
      <w:r w:rsidRPr="006A671D">
        <w:rPr>
          <w:rFonts w:hAnsi="宋体"/>
        </w:rPr>
        <w:t>其中</w:t>
      </w:r>
      <w:r w:rsidRPr="006A671D">
        <w:t>：</w:t>
      </w:r>
    </w:p>
    <w:p w:rsidR="006B21AD" w:rsidRPr="006A671D" w:rsidRDefault="006B21AD" w:rsidP="006B21AD">
      <w:pPr>
        <w:pStyle w:val="afc"/>
        <w:ind w:leftChars="742" w:left="1558" w:firstLineChars="0" w:firstLine="0"/>
      </w:pPr>
      <w:r w:rsidRPr="006A671D">
        <w:rPr>
          <w:i/>
        </w:rPr>
        <w:t>R</w:t>
      </w:r>
      <w:r w:rsidRPr="006A671D">
        <w:rPr>
          <w:rFonts w:hAnsi="宋体"/>
        </w:rPr>
        <w:t>为</w:t>
      </w:r>
      <w:r w:rsidRPr="006A671D">
        <w:rPr>
          <w:rFonts w:hAnsi="宋体" w:hint="eastAsia"/>
        </w:rPr>
        <w:t>寄存器</w:t>
      </w:r>
      <w:r w:rsidRPr="006A671D">
        <w:rPr>
          <w:rFonts w:hAnsi="宋体"/>
        </w:rPr>
        <w:t>的</w:t>
      </w:r>
      <w:r w:rsidRPr="006A671D">
        <w:rPr>
          <w:rFonts w:hAnsi="宋体" w:hint="eastAsia"/>
        </w:rPr>
        <w:t>可见</w:t>
      </w:r>
      <w:r w:rsidRPr="006A671D">
        <w:rPr>
          <w:rFonts w:hAnsi="宋体"/>
        </w:rPr>
        <w:t>分辨</w:t>
      </w:r>
      <w:r w:rsidRPr="006A671D">
        <w:rPr>
          <w:rFonts w:hAnsi="宋体" w:hint="eastAsia"/>
        </w:rPr>
        <w:t>力</w:t>
      </w:r>
      <w:r w:rsidRPr="006A671D">
        <w:rPr>
          <w:rFonts w:hAnsi="宋体"/>
        </w:rPr>
        <w:t>，单位</w:t>
      </w:r>
      <w:r w:rsidRPr="006A671D">
        <w:rPr>
          <w:rFonts w:hAnsi="宋体" w:hint="eastAsia"/>
        </w:rPr>
        <w:t>k</w:t>
      </w:r>
      <w:r w:rsidRPr="006A671D">
        <w:t>Wh</w:t>
      </w:r>
      <w:r>
        <w:t>或</w:t>
      </w:r>
      <w:r w:rsidRPr="006B21AD">
        <w:t>kvarh</w:t>
      </w:r>
      <w:r w:rsidRPr="006A671D">
        <w:rPr>
          <w:rFonts w:hAnsi="宋体"/>
        </w:rPr>
        <w:t>；</w:t>
      </w:r>
    </w:p>
    <w:p w:rsidR="006B21AD" w:rsidRPr="006A671D" w:rsidRDefault="006B21AD" w:rsidP="006B21AD">
      <w:pPr>
        <w:pStyle w:val="afc"/>
        <w:ind w:leftChars="742" w:left="1558" w:firstLineChars="0" w:firstLine="0"/>
      </w:pPr>
      <w:r w:rsidRPr="006A671D">
        <w:rPr>
          <w:i/>
        </w:rPr>
        <w:t>b</w:t>
      </w:r>
      <w:r w:rsidRPr="006A671D">
        <w:rPr>
          <w:rFonts w:hAnsi="宋体"/>
        </w:rPr>
        <w:t>为仪表在</w:t>
      </w:r>
      <w:r w:rsidRPr="006A671D">
        <w:rPr>
          <w:i/>
        </w:rPr>
        <w:t>I</w:t>
      </w:r>
      <w:r w:rsidRPr="006A671D">
        <w:rPr>
          <w:rFonts w:hint="eastAsia"/>
          <w:vertAlign w:val="subscript"/>
        </w:rPr>
        <w:t>max</w:t>
      </w:r>
      <w:r w:rsidRPr="006A671D">
        <w:rPr>
          <w:rFonts w:hAnsi="宋体" w:hint="eastAsia"/>
        </w:rPr>
        <w:t>、功率因数为</w:t>
      </w:r>
      <w:r w:rsidRPr="006A671D">
        <w:rPr>
          <w:rFonts w:hAnsi="宋体" w:hint="eastAsia"/>
        </w:rPr>
        <w:t>1</w:t>
      </w:r>
      <w:r w:rsidRPr="006B21AD">
        <w:rPr>
          <w:rFonts w:hAnsi="宋体" w:hint="eastAsia"/>
        </w:rPr>
        <w:t>（</w:t>
      </w:r>
      <w:r w:rsidRPr="006B21AD">
        <w:rPr>
          <w:color w:val="auto"/>
        </w:rPr>
        <w:t>sinφ</w:t>
      </w:r>
      <w:r w:rsidRPr="006B21AD">
        <w:rPr>
          <w:rFonts w:hAnsi="宋体" w:hint="eastAsia"/>
          <w:color w:val="auto"/>
        </w:rPr>
        <w:t>为</w:t>
      </w:r>
      <w:r w:rsidRPr="006B21AD">
        <w:rPr>
          <w:rFonts w:hAnsi="宋体" w:hint="eastAsia"/>
          <w:color w:val="auto"/>
        </w:rPr>
        <w:t>1</w:t>
      </w:r>
      <w:r w:rsidRPr="006B21AD">
        <w:rPr>
          <w:rFonts w:hAnsi="宋体" w:hint="eastAsia"/>
        </w:rPr>
        <w:t>）</w:t>
      </w:r>
      <w:r w:rsidRPr="006B21AD">
        <w:rPr>
          <w:rFonts w:hAnsi="宋体"/>
        </w:rPr>
        <w:t>时</w:t>
      </w:r>
      <w:r w:rsidRPr="006A671D">
        <w:rPr>
          <w:rFonts w:hAnsi="宋体"/>
        </w:rPr>
        <w:t>的基本最大允许误差，取正值</w:t>
      </w:r>
      <w:r w:rsidRPr="006A671D">
        <w:rPr>
          <w:rFonts w:hAnsi="宋体" w:hint="eastAsia"/>
        </w:rPr>
        <w:t>，单位为</w:t>
      </w:r>
      <w:r w:rsidRPr="006A671D">
        <w:rPr>
          <w:rFonts w:hAnsi="宋体" w:hint="eastAsia"/>
        </w:rPr>
        <w:t>%</w:t>
      </w:r>
      <w:r w:rsidRPr="006A671D">
        <w:rPr>
          <w:rFonts w:hAnsi="宋体"/>
        </w:rPr>
        <w:t>；</w:t>
      </w:r>
    </w:p>
    <w:p w:rsidR="001B028E" w:rsidRPr="001B028E" w:rsidRDefault="006B21AD" w:rsidP="006B21AD">
      <w:pPr>
        <w:tabs>
          <w:tab w:val="left" w:pos="1560"/>
        </w:tabs>
        <w:spacing w:line="300" w:lineRule="auto"/>
        <w:ind w:leftChars="742" w:left="1558"/>
        <w:rPr>
          <w:rFonts w:hAnsi="宋体"/>
          <w:color w:val="000000"/>
          <w:sz w:val="24"/>
          <w:szCs w:val="24"/>
        </w:rPr>
      </w:pPr>
      <w:r w:rsidRPr="006A671D">
        <w:rPr>
          <w:rFonts w:hAnsi="宋体"/>
          <w:szCs w:val="21"/>
        </w:rPr>
        <w:t>注</w:t>
      </w:r>
      <w:r w:rsidRPr="006A671D">
        <w:rPr>
          <w:rFonts w:hAnsi="宋体" w:hint="eastAsia"/>
          <w:szCs w:val="21"/>
        </w:rPr>
        <w:t>：可使用任何方式提高寄存器的可见分辨力</w:t>
      </w:r>
      <w:r w:rsidRPr="006A671D">
        <w:rPr>
          <w:rFonts w:hAnsi="宋体"/>
          <w:i/>
          <w:szCs w:val="21"/>
        </w:rPr>
        <w:t>R</w:t>
      </w:r>
      <w:r w:rsidRPr="006A671D">
        <w:rPr>
          <w:rFonts w:hAnsi="宋体" w:hint="eastAsia"/>
          <w:szCs w:val="21"/>
        </w:rPr>
        <w:t>，只要注意保证其结果反映了寄存器的真实分辨力。</w:t>
      </w:r>
    </w:p>
    <w:p w:rsidR="001B028E" w:rsidRPr="00170DED" w:rsidRDefault="00170DED" w:rsidP="00170DED">
      <w:pPr>
        <w:pStyle w:val="2"/>
        <w:rPr>
          <w:bCs w:val="0"/>
          <w:kern w:val="2"/>
        </w:rPr>
      </w:pPr>
      <w:bookmarkStart w:id="67" w:name="_Toc101430072"/>
      <w:r w:rsidRPr="00170DED">
        <w:rPr>
          <w:rFonts w:hint="eastAsia"/>
          <w:bCs w:val="0"/>
          <w:kern w:val="2"/>
        </w:rPr>
        <w:t>影响量试验</w:t>
      </w:r>
      <w:bookmarkEnd w:id="67"/>
    </w:p>
    <w:p w:rsidR="006B21AD" w:rsidRPr="009D0D5F" w:rsidRDefault="006B21AD" w:rsidP="009D0D5F">
      <w:pPr>
        <w:spacing w:line="360" w:lineRule="auto"/>
        <w:outlineLvl w:val="2"/>
        <w:rPr>
          <w:sz w:val="24"/>
        </w:rPr>
      </w:pPr>
      <w:r w:rsidRPr="009D0D5F">
        <w:rPr>
          <w:rFonts w:hint="eastAsia"/>
          <w:sz w:val="24"/>
        </w:rPr>
        <w:t>9</w:t>
      </w:r>
      <w:r w:rsidRPr="009D0D5F">
        <w:rPr>
          <w:sz w:val="24"/>
        </w:rPr>
        <w:t>.</w:t>
      </w:r>
      <w:r w:rsidR="00170DED" w:rsidRPr="009D0D5F">
        <w:rPr>
          <w:rFonts w:hint="eastAsia"/>
          <w:sz w:val="24"/>
        </w:rPr>
        <w:t>3</w:t>
      </w:r>
      <w:r w:rsidRPr="009D0D5F">
        <w:rPr>
          <w:rFonts w:hint="eastAsia"/>
          <w:sz w:val="24"/>
        </w:rPr>
        <w:t>.1</w:t>
      </w:r>
      <w:r w:rsidR="00170DED" w:rsidRPr="009D0D5F">
        <w:rPr>
          <w:rFonts w:hint="eastAsia"/>
          <w:sz w:val="24"/>
        </w:rPr>
        <w:t>影响量试验通用要求</w:t>
      </w:r>
    </w:p>
    <w:p w:rsidR="00170DED" w:rsidRPr="00170DED" w:rsidRDefault="00170DED" w:rsidP="00170DED">
      <w:pPr>
        <w:pStyle w:val="afc"/>
        <w:ind w:firstLine="480"/>
        <w:rPr>
          <w:rFonts w:hAnsi="宋体"/>
          <w:color w:val="auto"/>
        </w:rPr>
      </w:pPr>
      <w:r w:rsidRPr="00170DED">
        <w:rPr>
          <w:rFonts w:hAnsi="宋体" w:hint="eastAsia"/>
          <w:color w:val="auto"/>
        </w:rPr>
        <w:t>影响量试验的目的是验证仪表受到表</w:t>
      </w:r>
      <w:r w:rsidR="00C016A2">
        <w:rPr>
          <w:rFonts w:hAnsi="宋体" w:hint="eastAsia"/>
          <w:color w:val="auto"/>
        </w:rPr>
        <w:t>7</w:t>
      </w:r>
      <w:r w:rsidRPr="00170DED">
        <w:rPr>
          <w:rFonts w:hAnsi="宋体" w:hint="eastAsia"/>
          <w:color w:val="auto"/>
        </w:rPr>
        <w:t>中所列出的单个影响量影响时，误差的偏移不应超过表</w:t>
      </w:r>
      <w:r w:rsidR="00C016A2">
        <w:rPr>
          <w:rFonts w:hAnsi="宋体" w:hint="eastAsia"/>
          <w:color w:val="auto"/>
        </w:rPr>
        <w:t>7</w:t>
      </w:r>
      <w:r w:rsidRPr="00170DED">
        <w:rPr>
          <w:rFonts w:hAnsi="宋体" w:hint="eastAsia"/>
          <w:color w:val="auto"/>
        </w:rPr>
        <w:t>中规定的误差偏移极限。</w:t>
      </w:r>
    </w:p>
    <w:p w:rsidR="00170DED" w:rsidRPr="00170DED" w:rsidRDefault="00170DED" w:rsidP="00170DED">
      <w:pPr>
        <w:pStyle w:val="afc"/>
        <w:ind w:firstLine="480"/>
        <w:rPr>
          <w:rFonts w:hAnsi="宋体"/>
          <w:color w:val="auto"/>
        </w:rPr>
      </w:pPr>
      <w:r w:rsidRPr="00170DED">
        <w:rPr>
          <w:rFonts w:hAnsi="宋体" w:hint="eastAsia"/>
          <w:color w:val="auto"/>
        </w:rPr>
        <w:t>在进行单个影响量试验时，除非试验项目另有说明，其余所有影响量都应保持在表</w:t>
      </w:r>
      <w:r w:rsidR="00582E52">
        <w:rPr>
          <w:rFonts w:hAnsi="宋体" w:hint="eastAsia"/>
          <w:color w:val="auto"/>
        </w:rPr>
        <w:t>2</w:t>
      </w:r>
      <w:r w:rsidRPr="00170DED">
        <w:rPr>
          <w:rFonts w:hAnsi="宋体" w:hint="eastAsia"/>
          <w:color w:val="auto"/>
        </w:rPr>
        <w:t>中给出的参比条件下。</w:t>
      </w:r>
    </w:p>
    <w:p w:rsidR="006B21AD" w:rsidRPr="001B028E" w:rsidRDefault="00170DED" w:rsidP="00170DED">
      <w:pPr>
        <w:pStyle w:val="afc"/>
        <w:ind w:firstLine="480"/>
        <w:rPr>
          <w:rFonts w:hAnsi="宋体"/>
          <w:color w:val="auto"/>
        </w:rPr>
      </w:pPr>
      <w:r w:rsidRPr="00170DED">
        <w:rPr>
          <w:rFonts w:hAnsi="宋体" w:hint="eastAsia"/>
          <w:color w:val="auto"/>
        </w:rPr>
        <w:t>对大多数试验而言，在其它影响量保持恒定的条件下实测功率将保持恒定值。但是某些试验如电压改变试验或者负载不平衡试验，功率会产生变化。因此试验中记录的是相对误差变化量而不是绝对功率变化量。</w:t>
      </w:r>
    </w:p>
    <w:p w:rsidR="006B21AD" w:rsidRPr="009D0D5F" w:rsidRDefault="006B21AD" w:rsidP="009D0D5F">
      <w:pPr>
        <w:spacing w:line="360" w:lineRule="auto"/>
        <w:outlineLvl w:val="2"/>
        <w:rPr>
          <w:sz w:val="24"/>
        </w:rPr>
      </w:pPr>
      <w:r w:rsidRPr="009D0D5F">
        <w:rPr>
          <w:rFonts w:hint="eastAsia"/>
          <w:sz w:val="24"/>
        </w:rPr>
        <w:t>9</w:t>
      </w:r>
      <w:r w:rsidRPr="009D0D5F">
        <w:rPr>
          <w:sz w:val="24"/>
        </w:rPr>
        <w:t>.</w:t>
      </w:r>
      <w:r w:rsidR="00170DED" w:rsidRPr="009D0D5F">
        <w:rPr>
          <w:rFonts w:hint="eastAsia"/>
          <w:sz w:val="24"/>
        </w:rPr>
        <w:t>3</w:t>
      </w:r>
      <w:r w:rsidRPr="009D0D5F">
        <w:rPr>
          <w:rFonts w:hint="eastAsia"/>
          <w:sz w:val="24"/>
        </w:rPr>
        <w:t>.</w:t>
      </w:r>
      <w:r w:rsidR="00170DED" w:rsidRPr="009D0D5F">
        <w:rPr>
          <w:rFonts w:hint="eastAsia"/>
          <w:sz w:val="24"/>
        </w:rPr>
        <w:t>2</w:t>
      </w:r>
      <w:r w:rsidR="00170DED" w:rsidRPr="009D0D5F">
        <w:rPr>
          <w:rFonts w:hint="eastAsia"/>
          <w:sz w:val="24"/>
        </w:rPr>
        <w:t>温度影响</w:t>
      </w:r>
    </w:p>
    <w:p w:rsidR="00170DED" w:rsidRPr="006A671D" w:rsidRDefault="00170DED" w:rsidP="00170DED">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w:t>
      </w:r>
      <w:r w:rsidRPr="006A671D">
        <w:rPr>
          <w:rFonts w:hAnsi="宋体" w:hint="eastAsia"/>
        </w:rPr>
        <w:t>平均</w:t>
      </w:r>
      <w:r w:rsidRPr="006A671D">
        <w:rPr>
          <w:rFonts w:hAnsi="宋体"/>
        </w:rPr>
        <w:t>温度系数满足表</w:t>
      </w:r>
      <w:r w:rsidR="00582E52">
        <w:rPr>
          <w:rFonts w:hAnsi="宋体" w:hint="eastAsia"/>
        </w:rPr>
        <w:t>6</w:t>
      </w:r>
      <w:r w:rsidRPr="006A671D">
        <w:rPr>
          <w:rFonts w:hAnsi="宋体"/>
        </w:rPr>
        <w:t>的要求。</w:t>
      </w:r>
    </w:p>
    <w:p w:rsidR="00170DED" w:rsidRPr="006A671D" w:rsidRDefault="00170DED" w:rsidP="00170DED">
      <w:pPr>
        <w:pStyle w:val="afc"/>
        <w:tabs>
          <w:tab w:val="clear" w:pos="540"/>
          <w:tab w:val="left" w:pos="1560"/>
        </w:tabs>
        <w:ind w:left="1560" w:hangingChars="650" w:hanging="1560"/>
      </w:pPr>
      <w:r w:rsidRPr="006A671D">
        <w:rPr>
          <w:rFonts w:hAnsi="宋体"/>
        </w:rPr>
        <w:t>试验</w:t>
      </w:r>
      <w:r w:rsidRPr="006A671D">
        <w:rPr>
          <w:rFonts w:hAnsi="宋体" w:hint="eastAsia"/>
        </w:rPr>
        <w:t>程序</w:t>
      </w:r>
      <w:r w:rsidRPr="006A671D">
        <w:rPr>
          <w:rFonts w:hAnsi="宋体"/>
        </w:rPr>
        <w:t>：</w:t>
      </w:r>
      <w:r w:rsidRPr="006A671D">
        <w:rPr>
          <w:rFonts w:hAnsi="宋体" w:hint="eastAsia"/>
        </w:rPr>
        <w:tab/>
      </w:r>
      <w:r w:rsidRPr="006A671D">
        <w:rPr>
          <w:rFonts w:hAnsi="宋体"/>
        </w:rPr>
        <w:t>应在参比温度、</w:t>
      </w:r>
      <w:r w:rsidRPr="006A671D">
        <w:rPr>
          <w:rFonts w:hAnsi="宋体" w:hint="eastAsia"/>
        </w:rPr>
        <w:t>最高额定温度</w:t>
      </w:r>
      <w:r w:rsidRPr="006A671D">
        <w:rPr>
          <w:rFonts w:hAnsi="宋体"/>
        </w:rPr>
        <w:t>、</w:t>
      </w:r>
      <w:r w:rsidRPr="006A671D">
        <w:rPr>
          <w:rFonts w:hAnsi="宋体" w:hint="eastAsia"/>
        </w:rPr>
        <w:t>最低额定温度</w:t>
      </w:r>
      <w:r w:rsidRPr="006A671D">
        <w:rPr>
          <w:rFonts w:hAnsi="宋体"/>
        </w:rPr>
        <w:t>、以及在</w:t>
      </w:r>
      <w:r w:rsidRPr="006A671D">
        <w:rPr>
          <w:rFonts w:hAnsi="宋体" w:hint="eastAsia"/>
        </w:rPr>
        <w:t>额定</w:t>
      </w:r>
      <w:r w:rsidRPr="006A671D">
        <w:rPr>
          <w:rFonts w:hAnsi="宋体"/>
        </w:rPr>
        <w:t>温度</w:t>
      </w:r>
      <w:r w:rsidRPr="006A671D">
        <w:rPr>
          <w:rFonts w:hAnsi="宋体" w:hint="eastAsia"/>
        </w:rPr>
        <w:t>范围</w:t>
      </w:r>
      <w:r w:rsidRPr="006A671D">
        <w:rPr>
          <w:rFonts w:hAnsi="宋体"/>
        </w:rPr>
        <w:t>之间的充分多的温度点进行试验。温度之间的间隔</w:t>
      </w:r>
      <w:r w:rsidRPr="0006688C">
        <w:rPr>
          <w:rFonts w:hAnsi="宋体"/>
        </w:rPr>
        <w:t>应在</w:t>
      </w:r>
      <w:r w:rsidRPr="0006688C">
        <w:t>15K</w:t>
      </w:r>
      <w:r w:rsidRPr="0006688C">
        <w:rPr>
          <w:rFonts w:hAnsi="宋体"/>
        </w:rPr>
        <w:t>至</w:t>
      </w:r>
      <w:r w:rsidRPr="0006688C">
        <w:t>23K</w:t>
      </w:r>
      <w:r w:rsidRPr="0006688C">
        <w:rPr>
          <w:rFonts w:hAnsi="宋体"/>
        </w:rPr>
        <w:t>之间</w:t>
      </w:r>
      <w:r w:rsidRPr="006A671D">
        <w:rPr>
          <w:rFonts w:hAnsi="宋体"/>
        </w:rPr>
        <w:t>。温度区间必须覆盖整个仪表要求的</w:t>
      </w:r>
      <w:r w:rsidRPr="006A671D">
        <w:rPr>
          <w:rFonts w:hAnsi="宋体" w:hint="eastAsia"/>
        </w:rPr>
        <w:t>额定</w:t>
      </w:r>
      <w:r w:rsidRPr="006A671D">
        <w:rPr>
          <w:rFonts w:hAnsi="宋体"/>
        </w:rPr>
        <w:t>温度范围。</w:t>
      </w:r>
    </w:p>
    <w:p w:rsidR="00170DED" w:rsidRPr="006A671D" w:rsidRDefault="00170DED" w:rsidP="00170DED">
      <w:pPr>
        <w:pStyle w:val="afc"/>
        <w:ind w:leftChars="742" w:left="1558" w:firstLineChars="0" w:firstLine="0"/>
        <w:rPr>
          <w:kern w:val="0"/>
        </w:rPr>
      </w:pPr>
      <w:r w:rsidRPr="006A671D">
        <w:rPr>
          <w:kern w:val="0"/>
        </w:rPr>
        <w:t>建议的试验温度点：</w:t>
      </w:r>
      <w:r w:rsidRPr="006A671D">
        <w:rPr>
          <w:kern w:val="0"/>
        </w:rPr>
        <w:t>-40</w:t>
      </w:r>
      <w:r w:rsidRPr="006A671D">
        <w:rPr>
          <w:rFonts w:hAnsi="宋体"/>
          <w:kern w:val="0"/>
        </w:rPr>
        <w:t>℃</w:t>
      </w:r>
      <w:r w:rsidRPr="006A671D">
        <w:rPr>
          <w:kern w:val="0"/>
        </w:rPr>
        <w:t>、</w:t>
      </w:r>
      <w:r w:rsidRPr="006A671D">
        <w:rPr>
          <w:kern w:val="0"/>
        </w:rPr>
        <w:t>-25</w:t>
      </w:r>
      <w:r w:rsidRPr="006A671D">
        <w:rPr>
          <w:rFonts w:hAnsi="宋体"/>
          <w:kern w:val="0"/>
        </w:rPr>
        <w:t>℃</w:t>
      </w:r>
      <w:r w:rsidRPr="006A671D">
        <w:rPr>
          <w:kern w:val="0"/>
        </w:rPr>
        <w:t>、</w:t>
      </w:r>
      <w:r w:rsidRPr="006A671D">
        <w:rPr>
          <w:kern w:val="0"/>
        </w:rPr>
        <w:t>-10</w:t>
      </w:r>
      <w:r w:rsidRPr="006A671D">
        <w:rPr>
          <w:rFonts w:hAnsi="宋体"/>
          <w:kern w:val="0"/>
        </w:rPr>
        <w:t>℃</w:t>
      </w:r>
      <w:r w:rsidRPr="006A671D">
        <w:rPr>
          <w:kern w:val="0"/>
        </w:rPr>
        <w:t>、</w:t>
      </w:r>
      <w:r w:rsidRPr="006A671D">
        <w:rPr>
          <w:kern w:val="0"/>
        </w:rPr>
        <w:t>5</w:t>
      </w:r>
      <w:r w:rsidRPr="006A671D">
        <w:rPr>
          <w:rFonts w:hAnsi="宋体"/>
          <w:kern w:val="0"/>
        </w:rPr>
        <w:t>℃</w:t>
      </w:r>
      <w:r w:rsidRPr="006A671D">
        <w:rPr>
          <w:kern w:val="0"/>
        </w:rPr>
        <w:t>、</w:t>
      </w:r>
      <w:r w:rsidRPr="006A671D">
        <w:rPr>
          <w:kern w:val="0"/>
        </w:rPr>
        <w:t>23</w:t>
      </w:r>
      <w:r w:rsidRPr="006A671D">
        <w:rPr>
          <w:rFonts w:hAnsi="宋体"/>
          <w:kern w:val="0"/>
        </w:rPr>
        <w:t>℃</w:t>
      </w:r>
      <w:r w:rsidRPr="006A671D">
        <w:rPr>
          <w:kern w:val="0"/>
        </w:rPr>
        <w:t>、</w:t>
      </w:r>
      <w:r w:rsidRPr="006A671D">
        <w:rPr>
          <w:kern w:val="0"/>
        </w:rPr>
        <w:t>4</w:t>
      </w:r>
      <w:r w:rsidRPr="006A671D">
        <w:rPr>
          <w:rFonts w:hint="eastAsia"/>
          <w:kern w:val="0"/>
        </w:rPr>
        <w:t>0</w:t>
      </w:r>
      <w:r w:rsidRPr="006A671D">
        <w:rPr>
          <w:rFonts w:hAnsi="宋体"/>
          <w:kern w:val="0"/>
        </w:rPr>
        <w:t>℃</w:t>
      </w:r>
      <w:r w:rsidRPr="006A671D">
        <w:rPr>
          <w:kern w:val="0"/>
        </w:rPr>
        <w:t>、</w:t>
      </w:r>
      <w:r w:rsidRPr="006A671D">
        <w:rPr>
          <w:kern w:val="0"/>
        </w:rPr>
        <w:t>55</w:t>
      </w:r>
      <w:r w:rsidRPr="006A671D">
        <w:rPr>
          <w:rFonts w:hAnsi="宋体"/>
          <w:kern w:val="0"/>
        </w:rPr>
        <w:t>℃</w:t>
      </w:r>
      <w:r w:rsidRPr="006A671D">
        <w:rPr>
          <w:kern w:val="0"/>
        </w:rPr>
        <w:t>、</w:t>
      </w:r>
      <w:r w:rsidRPr="006A671D">
        <w:rPr>
          <w:kern w:val="0"/>
        </w:rPr>
        <w:t>70</w:t>
      </w:r>
      <w:r w:rsidRPr="006A671D">
        <w:rPr>
          <w:rFonts w:hAnsi="宋体"/>
          <w:kern w:val="0"/>
        </w:rPr>
        <w:t>℃</w:t>
      </w:r>
      <w:r w:rsidRPr="006A671D">
        <w:rPr>
          <w:kern w:val="0"/>
        </w:rPr>
        <w:t>。</w:t>
      </w:r>
    </w:p>
    <w:p w:rsidR="00170DED" w:rsidRPr="006A671D" w:rsidRDefault="00170DED" w:rsidP="00170DED">
      <w:pPr>
        <w:pStyle w:val="afc"/>
        <w:ind w:leftChars="742" w:left="1558" w:firstLineChars="0" w:firstLine="0"/>
      </w:pPr>
      <w:r w:rsidRPr="006A671D">
        <w:lastRenderedPageBreak/>
        <w:t>平均温度系数可通过</w:t>
      </w:r>
      <w:r w:rsidRPr="006A671D">
        <w:rPr>
          <w:rFonts w:hint="eastAsia"/>
        </w:rPr>
        <w:t>式</w:t>
      </w:r>
      <w:r w:rsidRPr="006A671D">
        <w:rPr>
          <w:rFonts w:hint="eastAsia"/>
        </w:rPr>
        <w:t>4</w:t>
      </w:r>
      <w:r w:rsidRPr="006A671D">
        <w:t>计算得出：</w:t>
      </w:r>
    </w:p>
    <w:p w:rsidR="00170DED" w:rsidRPr="006A671D" w:rsidRDefault="00170DED" w:rsidP="00170DED">
      <w:pPr>
        <w:tabs>
          <w:tab w:val="left" w:pos="540"/>
        </w:tabs>
        <w:spacing w:line="360" w:lineRule="auto"/>
        <w:jc w:val="right"/>
        <w:rPr>
          <w:color w:val="000000"/>
          <w:sz w:val="24"/>
        </w:rPr>
      </w:pPr>
      <w:r w:rsidRPr="006A671D">
        <w:rPr>
          <w:position w:val="-30"/>
          <w:sz w:val="24"/>
        </w:rPr>
        <w:object w:dxaOrig="1040" w:dyaOrig="680">
          <v:shape id="_x0000_i1039" type="#_x0000_t75" style="width:50.25pt;height:34.4pt" o:ole="">
            <v:imagedata r:id="rId43" o:title=""/>
          </v:shape>
          <o:OLEObject Type="Embed" ProgID="Equation.DSMT4" ShapeID="_x0000_i1039" DrawAspect="Content" ObjectID="_1766487582" r:id="rId44"/>
        </w:object>
      </w:r>
      <w:r w:rsidRPr="006A671D">
        <w:rPr>
          <w:rFonts w:hint="eastAsia"/>
        </w:rPr>
        <w:t xml:space="preserve">                                  </w:t>
      </w:r>
      <w:r w:rsidRPr="006A671D">
        <w:rPr>
          <w:rFonts w:hint="eastAsia"/>
          <w:sz w:val="24"/>
        </w:rPr>
        <w:t xml:space="preserve"> </w:t>
      </w:r>
      <w:r w:rsidRPr="006A671D">
        <w:rPr>
          <w:sz w:val="24"/>
        </w:rPr>
        <w:t>(</w:t>
      </w:r>
      <w:r w:rsidRPr="006A671D">
        <w:rPr>
          <w:rFonts w:hint="eastAsia"/>
          <w:sz w:val="24"/>
        </w:rPr>
        <w:t>4</w:t>
      </w:r>
      <w:r w:rsidRPr="006A671D">
        <w:rPr>
          <w:sz w:val="24"/>
        </w:rPr>
        <w:t>)</w:t>
      </w:r>
    </w:p>
    <w:p w:rsidR="00170DED" w:rsidRPr="006A671D" w:rsidRDefault="00170DED" w:rsidP="00170DED">
      <w:pPr>
        <w:pStyle w:val="afc"/>
        <w:ind w:leftChars="742" w:left="1558" w:firstLineChars="0" w:firstLine="0"/>
      </w:pPr>
      <w:r w:rsidRPr="006A671D">
        <w:rPr>
          <w:position w:val="-12"/>
        </w:rPr>
        <w:object w:dxaOrig="220" w:dyaOrig="360">
          <v:shape id="_x0000_i1040" type="#_x0000_t75" style="width:10.7pt;height:18.6pt" o:ole="">
            <v:imagedata r:id="rId45" o:title=""/>
          </v:shape>
          <o:OLEObject Type="Embed" ProgID="Equation.DSMT4" ShapeID="_x0000_i1040" DrawAspect="Content" ObjectID="_1766487583" r:id="rId46"/>
        </w:object>
      </w:r>
      <w:r w:rsidRPr="006A671D">
        <w:rPr>
          <w:kern w:val="0"/>
        </w:rPr>
        <w:t>和</w:t>
      </w:r>
      <w:r w:rsidRPr="006A671D">
        <w:rPr>
          <w:position w:val="-12"/>
        </w:rPr>
        <w:object w:dxaOrig="180" w:dyaOrig="360">
          <v:shape id="_x0000_i1041" type="#_x0000_t75" style="width:7.5pt;height:18.6pt" o:ole="">
            <v:imagedata r:id="rId47" o:title=""/>
          </v:shape>
          <o:OLEObject Type="Embed" ProgID="Equation.DSMT4" ShapeID="_x0000_i1041" DrawAspect="Content" ObjectID="_1766487584" r:id="rId48"/>
        </w:object>
      </w:r>
      <w:r w:rsidRPr="006A671D">
        <w:rPr>
          <w:kern w:val="0"/>
        </w:rPr>
        <w:t>分别对应某一温度间隔的上限温度和下限温度，</w:t>
      </w:r>
      <w:r w:rsidRPr="006A671D">
        <w:rPr>
          <w:position w:val="-12"/>
        </w:rPr>
        <w:object w:dxaOrig="240" w:dyaOrig="360">
          <v:shape id="_x0000_i1042" type="#_x0000_t75" style="width:10.7pt;height:18.6pt" o:ole="">
            <v:imagedata r:id="rId49" o:title=""/>
          </v:shape>
          <o:OLEObject Type="Embed" ProgID="Equation.DSMT4" ShapeID="_x0000_i1042" DrawAspect="Content" ObjectID="_1766487585" r:id="rId50"/>
        </w:object>
      </w:r>
      <w:r w:rsidRPr="006A671D">
        <w:rPr>
          <w:kern w:val="0"/>
        </w:rPr>
        <w:t>和</w:t>
      </w:r>
      <w:r w:rsidRPr="006A671D">
        <w:rPr>
          <w:position w:val="-12"/>
        </w:rPr>
        <w:object w:dxaOrig="220" w:dyaOrig="360">
          <v:shape id="_x0000_i1043" type="#_x0000_t75" style="width:10.7pt;height:18.6pt" o:ole="">
            <v:imagedata r:id="rId51" o:title=""/>
          </v:shape>
          <o:OLEObject Type="Embed" ProgID="Equation.DSMT4" ShapeID="_x0000_i1043" DrawAspect="Content" ObjectID="_1766487586" r:id="rId52"/>
        </w:object>
      </w:r>
      <w:r w:rsidRPr="006A671D">
        <w:rPr>
          <w:kern w:val="0"/>
        </w:rPr>
        <w:t>是该上限温度和下限温度</w:t>
      </w:r>
      <w:r w:rsidRPr="006A671D">
        <w:rPr>
          <w:rFonts w:hint="eastAsia"/>
          <w:kern w:val="0"/>
        </w:rPr>
        <w:t>时</w:t>
      </w:r>
      <w:r w:rsidRPr="006A671D">
        <w:rPr>
          <w:kern w:val="0"/>
        </w:rPr>
        <w:t>的误差值。</w:t>
      </w:r>
    </w:p>
    <w:p w:rsidR="00170DED" w:rsidRPr="006A671D" w:rsidRDefault="00170DED" w:rsidP="00170DED">
      <w:pPr>
        <w:pStyle w:val="afc"/>
        <w:ind w:leftChars="742" w:left="1558" w:firstLineChars="0" w:firstLine="0"/>
        <w:rPr>
          <w:kern w:val="0"/>
        </w:rPr>
      </w:pPr>
      <w:r w:rsidRPr="006A671D">
        <w:rPr>
          <w:kern w:val="0"/>
        </w:rPr>
        <w:t>对于每一个温度间隔，分别将</w:t>
      </w:r>
      <w:r w:rsidRPr="006A671D">
        <w:rPr>
          <w:rFonts w:hint="eastAsia"/>
          <w:kern w:val="0"/>
        </w:rPr>
        <w:t>温度试验箱的</w:t>
      </w:r>
      <w:r w:rsidRPr="006A671D">
        <w:rPr>
          <w:kern w:val="0"/>
        </w:rPr>
        <w:t>温度设置为间隔上限温度为</w:t>
      </w:r>
      <w:r w:rsidRPr="006A671D">
        <w:rPr>
          <w:position w:val="-12"/>
        </w:rPr>
        <w:object w:dxaOrig="220" w:dyaOrig="360">
          <v:shape id="_x0000_i1044" type="#_x0000_t75" style="width:10.7pt;height:18.6pt" o:ole="">
            <v:imagedata r:id="rId53" o:title=""/>
          </v:shape>
          <o:OLEObject Type="Embed" ProgID="Equation.DSMT4" ShapeID="_x0000_i1044" DrawAspect="Content" ObjectID="_1766487587" r:id="rId54"/>
        </w:object>
      </w:r>
      <w:r w:rsidRPr="006A671D">
        <w:rPr>
          <w:kern w:val="0"/>
        </w:rPr>
        <w:t>和下限温度</w:t>
      </w:r>
      <w:r w:rsidRPr="006A671D">
        <w:rPr>
          <w:position w:val="-12"/>
        </w:rPr>
        <w:object w:dxaOrig="180" w:dyaOrig="360">
          <v:shape id="_x0000_i1045" type="#_x0000_t75" style="width:7.5pt;height:18.6pt" o:ole="">
            <v:imagedata r:id="rId55" o:title=""/>
          </v:shape>
          <o:OLEObject Type="Embed" ProgID="Equation.DSMT4" ShapeID="_x0000_i1045" DrawAspect="Content" ObjectID="_1766487588" r:id="rId56"/>
        </w:object>
      </w:r>
      <w:r w:rsidRPr="006A671D">
        <w:rPr>
          <w:kern w:val="0"/>
        </w:rPr>
        <w:t>，仪表放置于</w:t>
      </w:r>
      <w:r w:rsidRPr="006A671D">
        <w:rPr>
          <w:rFonts w:hint="eastAsia"/>
          <w:kern w:val="0"/>
        </w:rPr>
        <w:t>温度试验箱</w:t>
      </w:r>
      <w:r w:rsidRPr="006A671D">
        <w:rPr>
          <w:kern w:val="0"/>
        </w:rPr>
        <w:t>直至温度稳定</w:t>
      </w:r>
      <w:r w:rsidRPr="006A671D">
        <w:rPr>
          <w:kern w:val="0"/>
        </w:rPr>
        <w:t>(</w:t>
      </w:r>
      <w:r w:rsidRPr="006A671D">
        <w:rPr>
          <w:kern w:val="0"/>
        </w:rPr>
        <w:t>通常在每一温度点保持</w:t>
      </w:r>
      <w:r w:rsidRPr="006A671D">
        <w:rPr>
          <w:kern w:val="0"/>
        </w:rPr>
        <w:t>2h</w:t>
      </w:r>
      <w:r w:rsidRPr="006A671D">
        <w:rPr>
          <w:kern w:val="0"/>
        </w:rPr>
        <w:t>以上</w:t>
      </w:r>
      <w:r w:rsidRPr="006A671D">
        <w:rPr>
          <w:kern w:val="0"/>
        </w:rPr>
        <w:t>)</w:t>
      </w:r>
      <w:r w:rsidRPr="006A671D">
        <w:rPr>
          <w:kern w:val="0"/>
        </w:rPr>
        <w:t>，测试仪表误差</w:t>
      </w:r>
      <w:r w:rsidRPr="006A671D">
        <w:rPr>
          <w:rFonts w:hint="eastAsia"/>
          <w:kern w:val="0"/>
        </w:rPr>
        <w:t>。</w:t>
      </w:r>
    </w:p>
    <w:p w:rsidR="00170DED" w:rsidRPr="006A671D" w:rsidRDefault="00170DED" w:rsidP="00170DED">
      <w:pPr>
        <w:pStyle w:val="afc"/>
        <w:ind w:leftChars="742" w:left="1558" w:firstLineChars="0" w:firstLine="0"/>
        <w:rPr>
          <w:kern w:val="0"/>
        </w:rPr>
      </w:pPr>
      <w:r w:rsidRPr="006A671D">
        <w:rPr>
          <w:kern w:val="0"/>
        </w:rPr>
        <w:t>各温度间隔的平均温度系数均应满足</w:t>
      </w:r>
      <w:r w:rsidRPr="006A671D">
        <w:rPr>
          <w:rFonts w:hint="eastAsia"/>
          <w:kern w:val="0"/>
        </w:rPr>
        <w:t>表</w:t>
      </w:r>
      <w:r w:rsidR="00582E52">
        <w:rPr>
          <w:rFonts w:hint="eastAsia"/>
          <w:kern w:val="0"/>
        </w:rPr>
        <w:t>6</w:t>
      </w:r>
      <w:r w:rsidRPr="006A671D">
        <w:rPr>
          <w:rFonts w:hint="eastAsia"/>
          <w:kern w:val="0"/>
        </w:rPr>
        <w:t>的要求</w:t>
      </w:r>
      <w:r w:rsidRPr="006A671D">
        <w:rPr>
          <w:kern w:val="0"/>
        </w:rPr>
        <w:t>。</w:t>
      </w:r>
    </w:p>
    <w:p w:rsidR="00D57631" w:rsidRDefault="00170DED" w:rsidP="00170DED">
      <w:pPr>
        <w:pStyle w:val="afc"/>
        <w:tabs>
          <w:tab w:val="clear" w:pos="540"/>
          <w:tab w:val="left" w:pos="1560"/>
        </w:tabs>
        <w:ind w:left="1560" w:hangingChars="650" w:hanging="1560"/>
        <w:rPr>
          <w:rFonts w:hAnsi="宋体"/>
        </w:rPr>
      </w:pPr>
      <w:r w:rsidRPr="006A671D">
        <w:rPr>
          <w:rFonts w:hAnsi="宋体" w:hint="eastAsia"/>
        </w:rPr>
        <w:t>误差试验点</w:t>
      </w:r>
      <w:r w:rsidR="00A3218C">
        <w:rPr>
          <w:rFonts w:hAnsi="宋体" w:hint="eastAsia"/>
        </w:rPr>
        <w:t>1</w:t>
      </w:r>
      <w:r w:rsidRPr="006A671D">
        <w:rPr>
          <w:rFonts w:hAnsi="宋体" w:hint="eastAsia"/>
        </w:rPr>
        <w:t>：</w:t>
      </w:r>
      <w:r w:rsidR="00A3218C">
        <w:rPr>
          <w:rFonts w:hAnsi="宋体" w:hint="eastAsia"/>
        </w:rPr>
        <w:t>有功仪表</w:t>
      </w:r>
    </w:p>
    <w:p w:rsidR="00D57631" w:rsidRPr="006A671D" w:rsidRDefault="00D57631" w:rsidP="00A3218C">
      <w:pPr>
        <w:pStyle w:val="afc"/>
        <w:tabs>
          <w:tab w:val="clear" w:pos="540"/>
          <w:tab w:val="left" w:pos="1560"/>
        </w:tabs>
        <w:ind w:leftChars="728" w:left="1529" w:firstLineChars="12" w:firstLine="29"/>
        <w:rPr>
          <w:kern w:val="0"/>
        </w:rPr>
      </w:pPr>
      <w:r w:rsidRPr="006A671D">
        <w:rPr>
          <w:rFonts w:hint="eastAsia"/>
          <w:i/>
        </w:rPr>
        <w:t>PF</w:t>
      </w:r>
      <w:r w:rsidRPr="006A671D">
        <w:rPr>
          <w:rFonts w:hint="eastAsia"/>
        </w:rPr>
        <w:t>=1</w:t>
      </w:r>
      <w:r w:rsidRPr="006A671D">
        <w:rPr>
          <w:rFonts w:hint="eastAsia"/>
        </w:rPr>
        <w:t>，</w:t>
      </w:r>
      <w:r w:rsidRPr="006A671D">
        <w:rPr>
          <w:i/>
        </w:rPr>
        <w:t>I</w:t>
      </w:r>
      <w:r w:rsidRPr="006A671D">
        <w:rPr>
          <w:vertAlign w:val="subscript"/>
        </w:rPr>
        <w:t>tr</w:t>
      </w:r>
      <w:r w:rsidRPr="006A671D">
        <w:rPr>
          <w:rFonts w:hint="eastAsia"/>
        </w:rPr>
        <w:t>、</w:t>
      </w:r>
      <w:r w:rsidRPr="006A671D">
        <w:t>10</w:t>
      </w:r>
      <w:r w:rsidRPr="006A671D">
        <w:rPr>
          <w:i/>
        </w:rPr>
        <w:t>I</w:t>
      </w:r>
      <w:r w:rsidRPr="006A671D">
        <w:rPr>
          <w:vertAlign w:val="subscript"/>
        </w:rPr>
        <w:t>tr</w:t>
      </w:r>
      <w:r w:rsidRPr="006A671D">
        <w:rPr>
          <w:rFonts w:hint="eastAsia"/>
        </w:rPr>
        <w:t>、</w:t>
      </w:r>
      <w:r w:rsidRPr="006A671D">
        <w:rPr>
          <w:i/>
        </w:rPr>
        <w:t>I</w:t>
      </w:r>
      <w:r w:rsidRPr="006A671D">
        <w:rPr>
          <w:vertAlign w:val="subscript"/>
        </w:rPr>
        <w:t>max</w:t>
      </w:r>
    </w:p>
    <w:p w:rsidR="00D57631" w:rsidRDefault="00D57631" w:rsidP="00D57631">
      <w:pPr>
        <w:pStyle w:val="afc"/>
        <w:tabs>
          <w:tab w:val="clear" w:pos="540"/>
          <w:tab w:val="left" w:pos="1560"/>
        </w:tabs>
        <w:ind w:leftChars="742" w:left="1558" w:firstLineChars="0" w:firstLine="0"/>
        <w:rPr>
          <w:vertAlign w:val="subscript"/>
        </w:rPr>
      </w:pPr>
      <w:r w:rsidRPr="006A671D">
        <w:rPr>
          <w:rFonts w:hint="eastAsia"/>
          <w:i/>
        </w:rPr>
        <w:t>PF</w:t>
      </w:r>
      <w:r w:rsidRPr="006A671D">
        <w:rPr>
          <w:rFonts w:hint="eastAsia"/>
        </w:rPr>
        <w:t>=0.5L</w:t>
      </w:r>
      <w:r w:rsidRPr="006A671D">
        <w:rPr>
          <w:rFonts w:hint="eastAsia"/>
        </w:rPr>
        <w:t>，</w:t>
      </w:r>
      <w:r w:rsidRPr="006A671D">
        <w:rPr>
          <w:i/>
        </w:rPr>
        <w:t>I</w:t>
      </w:r>
      <w:r w:rsidRPr="006A671D">
        <w:rPr>
          <w:vertAlign w:val="subscript"/>
        </w:rPr>
        <w:t>tr</w:t>
      </w:r>
      <w:r w:rsidRPr="006A671D">
        <w:rPr>
          <w:rFonts w:hint="eastAsia"/>
        </w:rPr>
        <w:t>、</w:t>
      </w:r>
      <w:r w:rsidRPr="006A671D">
        <w:t>10</w:t>
      </w:r>
      <w:r w:rsidRPr="006A671D">
        <w:rPr>
          <w:i/>
        </w:rPr>
        <w:t>I</w:t>
      </w:r>
      <w:r w:rsidRPr="006A671D">
        <w:rPr>
          <w:vertAlign w:val="subscript"/>
        </w:rPr>
        <w:t>tr</w:t>
      </w:r>
      <w:r w:rsidRPr="006A671D">
        <w:rPr>
          <w:rFonts w:hint="eastAsia"/>
        </w:rPr>
        <w:t>、</w:t>
      </w:r>
      <w:r w:rsidRPr="006A671D">
        <w:rPr>
          <w:i/>
        </w:rPr>
        <w:t>I</w:t>
      </w:r>
      <w:r w:rsidRPr="006A671D">
        <w:rPr>
          <w:vertAlign w:val="subscript"/>
        </w:rPr>
        <w:t>max</w:t>
      </w:r>
    </w:p>
    <w:p w:rsidR="00A3218C" w:rsidRDefault="00A3218C" w:rsidP="00A3218C">
      <w:pPr>
        <w:pStyle w:val="afc"/>
        <w:tabs>
          <w:tab w:val="clear" w:pos="540"/>
          <w:tab w:val="left" w:pos="1560"/>
        </w:tabs>
        <w:ind w:left="1560" w:hangingChars="650" w:hanging="1560"/>
        <w:rPr>
          <w:rFonts w:hAnsi="宋体"/>
        </w:rPr>
      </w:pPr>
      <w:r w:rsidRPr="006A671D">
        <w:rPr>
          <w:rFonts w:hAnsi="宋体" w:hint="eastAsia"/>
        </w:rPr>
        <w:t>误差试验点</w:t>
      </w:r>
      <w:r>
        <w:rPr>
          <w:rFonts w:hAnsi="宋体" w:hint="eastAsia"/>
        </w:rPr>
        <w:t>2</w:t>
      </w:r>
      <w:r w:rsidRPr="006A671D">
        <w:rPr>
          <w:rFonts w:hAnsi="宋体" w:hint="eastAsia"/>
        </w:rPr>
        <w:t>：</w:t>
      </w:r>
      <w:r>
        <w:rPr>
          <w:rFonts w:hAnsi="宋体" w:hint="eastAsia"/>
        </w:rPr>
        <w:t>无功仪表</w:t>
      </w:r>
    </w:p>
    <w:p w:rsidR="00D57631" w:rsidRPr="00D57631" w:rsidRDefault="00D57631" w:rsidP="00A3218C">
      <w:pPr>
        <w:pStyle w:val="afc"/>
        <w:tabs>
          <w:tab w:val="clear" w:pos="540"/>
          <w:tab w:val="left" w:pos="1560"/>
        </w:tabs>
        <w:ind w:leftChars="742" w:left="1558" w:firstLineChars="0" w:firstLine="0"/>
      </w:pPr>
      <w:r w:rsidRPr="00D57631">
        <w:t>sinφ=1</w:t>
      </w:r>
      <w:r w:rsidRPr="00D57631">
        <w:rPr>
          <w:position w:val="-4"/>
        </w:rPr>
        <w:t>，</w:t>
      </w:r>
      <w:r w:rsidRPr="00D57631">
        <w:rPr>
          <w:rFonts w:hint="eastAsia"/>
        </w:rPr>
        <w:t>0.05</w:t>
      </w:r>
      <w:r w:rsidRPr="00D57631">
        <w:rPr>
          <w:rFonts w:hint="eastAsia"/>
          <w:i/>
        </w:rPr>
        <w:t>I</w:t>
      </w:r>
      <w:r w:rsidRPr="00D57631">
        <w:rPr>
          <w:rFonts w:hint="eastAsia"/>
          <w:vertAlign w:val="subscript"/>
        </w:rPr>
        <w:t>n</w:t>
      </w:r>
      <w:r w:rsidRPr="00D57631">
        <w:rPr>
          <w:rFonts w:hint="eastAsia"/>
        </w:rPr>
        <w:t>、</w:t>
      </w:r>
      <w:r w:rsidRPr="00D57631">
        <w:rPr>
          <w:rFonts w:hint="eastAsia"/>
          <w:i/>
        </w:rPr>
        <w:t>I</w:t>
      </w:r>
      <w:r w:rsidRPr="00D57631">
        <w:rPr>
          <w:rFonts w:hint="eastAsia"/>
          <w:vertAlign w:val="subscript"/>
        </w:rPr>
        <w:t>n</w:t>
      </w:r>
      <w:r w:rsidRPr="00D57631">
        <w:rPr>
          <w:rFonts w:hint="eastAsia"/>
        </w:rPr>
        <w:t>、</w:t>
      </w:r>
      <w:r w:rsidRPr="00D57631">
        <w:rPr>
          <w:i/>
        </w:rPr>
        <w:t>I</w:t>
      </w:r>
      <w:r w:rsidRPr="00D57631">
        <w:rPr>
          <w:vertAlign w:val="subscript"/>
        </w:rPr>
        <w:t>max</w:t>
      </w:r>
    </w:p>
    <w:p w:rsidR="00D57631" w:rsidRPr="00D57631" w:rsidRDefault="00D57631" w:rsidP="00D57631">
      <w:pPr>
        <w:tabs>
          <w:tab w:val="left" w:pos="540"/>
        </w:tabs>
        <w:spacing w:line="300" w:lineRule="auto"/>
        <w:ind w:leftChars="742" w:left="1558"/>
        <w:rPr>
          <w:color w:val="000000"/>
          <w:sz w:val="24"/>
          <w:szCs w:val="24"/>
          <w:vertAlign w:val="subscript"/>
        </w:rPr>
      </w:pPr>
      <w:r w:rsidRPr="00D57631">
        <w:rPr>
          <w:color w:val="000000"/>
          <w:sz w:val="24"/>
          <w:szCs w:val="24"/>
        </w:rPr>
        <w:t>sinφ=</w:t>
      </w:r>
      <w:r w:rsidRPr="00D57631">
        <w:rPr>
          <w:rFonts w:hint="eastAsia"/>
          <w:color w:val="000000"/>
          <w:sz w:val="24"/>
          <w:szCs w:val="24"/>
        </w:rPr>
        <w:t>0.5</w:t>
      </w:r>
      <w:r w:rsidRPr="00D57631">
        <w:rPr>
          <w:rFonts w:hint="eastAsia"/>
          <w:color w:val="000000"/>
          <w:position w:val="-6"/>
          <w:sz w:val="24"/>
          <w:szCs w:val="24"/>
        </w:rPr>
        <w:t>，</w:t>
      </w:r>
      <w:r w:rsidRPr="00D57631">
        <w:rPr>
          <w:rFonts w:hint="eastAsia"/>
          <w:color w:val="000000"/>
          <w:sz w:val="24"/>
          <w:szCs w:val="24"/>
        </w:rPr>
        <w:t>0.1</w:t>
      </w:r>
      <w:r w:rsidRPr="00D57631">
        <w:rPr>
          <w:rFonts w:hint="eastAsia"/>
          <w:i/>
          <w:color w:val="000000"/>
          <w:sz w:val="24"/>
          <w:szCs w:val="24"/>
        </w:rPr>
        <w:t>I</w:t>
      </w:r>
      <w:r w:rsidRPr="00D57631">
        <w:rPr>
          <w:rFonts w:hint="eastAsia"/>
          <w:color w:val="000000"/>
          <w:sz w:val="24"/>
          <w:szCs w:val="24"/>
          <w:vertAlign w:val="subscript"/>
        </w:rPr>
        <w:t>n</w:t>
      </w:r>
      <w:r w:rsidRPr="00D57631">
        <w:rPr>
          <w:rFonts w:hint="eastAsia"/>
          <w:color w:val="000000"/>
          <w:sz w:val="24"/>
          <w:szCs w:val="24"/>
        </w:rPr>
        <w:t>、</w:t>
      </w:r>
      <w:r w:rsidRPr="00D57631">
        <w:rPr>
          <w:rFonts w:hint="eastAsia"/>
          <w:i/>
          <w:color w:val="000000"/>
          <w:sz w:val="24"/>
          <w:szCs w:val="24"/>
        </w:rPr>
        <w:t>I</w:t>
      </w:r>
      <w:r w:rsidRPr="00D57631">
        <w:rPr>
          <w:rFonts w:hint="eastAsia"/>
          <w:color w:val="000000"/>
          <w:sz w:val="24"/>
          <w:szCs w:val="24"/>
          <w:vertAlign w:val="subscript"/>
        </w:rPr>
        <w:t>n</w:t>
      </w:r>
      <w:r w:rsidR="00582E52">
        <w:rPr>
          <w:rFonts w:hint="eastAsia"/>
          <w:color w:val="000000"/>
          <w:sz w:val="24"/>
          <w:szCs w:val="24"/>
        </w:rPr>
        <w:t>、</w:t>
      </w:r>
      <w:r w:rsidRPr="00D57631">
        <w:rPr>
          <w:i/>
          <w:color w:val="000000"/>
          <w:sz w:val="24"/>
          <w:szCs w:val="24"/>
        </w:rPr>
        <w:t>I</w:t>
      </w:r>
      <w:r w:rsidRPr="00D57631">
        <w:rPr>
          <w:color w:val="000000"/>
          <w:sz w:val="24"/>
          <w:szCs w:val="24"/>
          <w:vertAlign w:val="subscript"/>
        </w:rPr>
        <w:t>max</w:t>
      </w:r>
    </w:p>
    <w:p w:rsidR="00170DED" w:rsidRPr="006A671D" w:rsidRDefault="00170DED" w:rsidP="00D57631">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Pr="006A671D">
        <w:rPr>
          <w:rFonts w:hAnsi="宋体"/>
        </w:rPr>
        <w:t>A</w:t>
      </w:r>
      <w:r w:rsidRPr="006A671D">
        <w:rPr>
          <w:rFonts w:hAnsi="宋体" w:hint="eastAsia"/>
        </w:rPr>
        <w:t>。</w:t>
      </w:r>
    </w:p>
    <w:p w:rsidR="00170DED" w:rsidRPr="009D0D5F" w:rsidRDefault="00170DED"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w:t>
      </w:r>
      <w:r w:rsidR="00122188" w:rsidRPr="009D0D5F">
        <w:rPr>
          <w:rFonts w:hint="eastAsia"/>
          <w:sz w:val="24"/>
        </w:rPr>
        <w:t>3</w:t>
      </w:r>
      <w:r w:rsidR="00122188" w:rsidRPr="009D0D5F">
        <w:rPr>
          <w:rFonts w:hint="eastAsia"/>
          <w:sz w:val="24"/>
        </w:rPr>
        <w:t>负载不平衡</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color w:val="000000"/>
          <w:sz w:val="24"/>
          <w:szCs w:val="24"/>
        </w:rPr>
        <w:t>试验目的：</w:t>
      </w:r>
      <w:r w:rsidRPr="00122188">
        <w:rPr>
          <w:rFonts w:hAnsi="宋体" w:hint="eastAsia"/>
          <w:color w:val="000000"/>
          <w:sz w:val="24"/>
          <w:szCs w:val="24"/>
        </w:rPr>
        <w:tab/>
      </w:r>
      <w:r w:rsidRPr="00122188">
        <w:rPr>
          <w:rFonts w:hAnsi="宋体"/>
          <w:color w:val="000000"/>
          <w:sz w:val="24"/>
          <w:szCs w:val="24"/>
        </w:rPr>
        <w:t>验证由负载不平衡引起的误差</w:t>
      </w:r>
      <w:r w:rsidRPr="00122188">
        <w:rPr>
          <w:rFonts w:hAnsi="宋体" w:hint="eastAsia"/>
          <w:color w:val="000000"/>
          <w:sz w:val="24"/>
          <w:szCs w:val="24"/>
        </w:rPr>
        <w:t>偏移</w:t>
      </w:r>
      <w:r w:rsidRPr="00122188">
        <w:rPr>
          <w:rFonts w:hAnsi="宋体"/>
          <w:color w:val="000000"/>
          <w:sz w:val="24"/>
          <w:szCs w:val="24"/>
        </w:rPr>
        <w:t>满足表</w:t>
      </w:r>
      <w:r w:rsidR="00582E52">
        <w:rPr>
          <w:rFonts w:hAnsi="宋体" w:hint="eastAsia"/>
          <w:color w:val="000000"/>
          <w:sz w:val="24"/>
          <w:szCs w:val="24"/>
        </w:rPr>
        <w:t>7</w:t>
      </w:r>
      <w:r w:rsidRPr="00122188">
        <w:rPr>
          <w:rFonts w:hAnsi="宋体"/>
          <w:color w:val="000000"/>
          <w:sz w:val="24"/>
          <w:szCs w:val="24"/>
        </w:rPr>
        <w:t>中相应的要求。</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color w:val="000000"/>
          <w:sz w:val="24"/>
          <w:szCs w:val="24"/>
        </w:rPr>
        <w:t>试验</w:t>
      </w:r>
      <w:r w:rsidRPr="00122188">
        <w:rPr>
          <w:rFonts w:hAnsi="宋体" w:hint="eastAsia"/>
          <w:color w:val="000000"/>
          <w:sz w:val="24"/>
          <w:szCs w:val="24"/>
        </w:rPr>
        <w:t>程序</w:t>
      </w:r>
      <w:r w:rsidRPr="00122188">
        <w:rPr>
          <w:rFonts w:hAnsi="宋体"/>
          <w:color w:val="000000"/>
          <w:sz w:val="24"/>
          <w:szCs w:val="24"/>
        </w:rPr>
        <w:t>：</w:t>
      </w:r>
      <w:r w:rsidRPr="00122188">
        <w:rPr>
          <w:rFonts w:hAnsi="宋体" w:hint="eastAsia"/>
          <w:color w:val="000000"/>
          <w:sz w:val="24"/>
          <w:szCs w:val="24"/>
        </w:rPr>
        <w:tab/>
      </w:r>
      <w:r w:rsidRPr="00122188">
        <w:rPr>
          <w:rFonts w:hAnsi="宋体"/>
          <w:color w:val="000000"/>
          <w:sz w:val="24"/>
          <w:szCs w:val="24"/>
        </w:rPr>
        <w:t>测量多相仪表和单相三线仪表</w:t>
      </w:r>
      <w:r w:rsidRPr="00122188">
        <w:rPr>
          <w:rFonts w:hAnsi="宋体" w:hint="eastAsia"/>
          <w:color w:val="000000"/>
          <w:sz w:val="24"/>
          <w:szCs w:val="24"/>
        </w:rPr>
        <w:t>的所有</w:t>
      </w:r>
      <w:r w:rsidRPr="00122188">
        <w:rPr>
          <w:rFonts w:hAnsi="宋体"/>
          <w:color w:val="000000"/>
          <w:sz w:val="24"/>
          <w:szCs w:val="24"/>
        </w:rPr>
        <w:t>电压</w:t>
      </w:r>
      <w:r w:rsidRPr="00122188">
        <w:rPr>
          <w:rFonts w:hAnsi="宋体" w:hint="eastAsia"/>
          <w:color w:val="000000"/>
          <w:sz w:val="24"/>
          <w:szCs w:val="24"/>
        </w:rPr>
        <w:t>电路</w:t>
      </w:r>
      <w:r w:rsidRPr="00122188">
        <w:rPr>
          <w:rFonts w:hAnsi="宋体"/>
          <w:color w:val="000000"/>
          <w:sz w:val="24"/>
          <w:szCs w:val="24"/>
        </w:rPr>
        <w:t>同时施加</w:t>
      </w:r>
      <w:r w:rsidRPr="00122188">
        <w:rPr>
          <w:rFonts w:hAnsi="宋体" w:hint="eastAsia"/>
          <w:color w:val="000000"/>
          <w:sz w:val="24"/>
          <w:szCs w:val="24"/>
        </w:rPr>
        <w:t>标称</w:t>
      </w:r>
      <w:r w:rsidRPr="00122188">
        <w:rPr>
          <w:rFonts w:hAnsi="宋体"/>
          <w:color w:val="000000"/>
          <w:sz w:val="24"/>
          <w:szCs w:val="24"/>
        </w:rPr>
        <w:t>电压且只有其中</w:t>
      </w:r>
      <w:proofErr w:type="gramStart"/>
      <w:r w:rsidRPr="00122188">
        <w:rPr>
          <w:rFonts w:hAnsi="宋体"/>
          <w:color w:val="000000"/>
          <w:sz w:val="24"/>
          <w:szCs w:val="24"/>
        </w:rPr>
        <w:t>一</w:t>
      </w:r>
      <w:proofErr w:type="gramEnd"/>
      <w:r w:rsidRPr="00122188">
        <w:rPr>
          <w:rFonts w:hAnsi="宋体"/>
          <w:color w:val="000000"/>
          <w:sz w:val="24"/>
          <w:szCs w:val="24"/>
        </w:rPr>
        <w:t>相</w:t>
      </w:r>
      <w:r w:rsidRPr="00122188">
        <w:rPr>
          <w:rFonts w:hAnsi="宋体" w:hint="eastAsia"/>
          <w:color w:val="000000"/>
          <w:sz w:val="24"/>
          <w:szCs w:val="24"/>
        </w:rPr>
        <w:t>（线）</w:t>
      </w:r>
      <w:r w:rsidRPr="00122188">
        <w:rPr>
          <w:rFonts w:hAnsi="宋体"/>
          <w:color w:val="000000"/>
          <w:sz w:val="24"/>
          <w:szCs w:val="24"/>
        </w:rPr>
        <w:t>施加电流时的误差，与平衡负载时的</w:t>
      </w:r>
      <w:r w:rsidRPr="00122188">
        <w:rPr>
          <w:rFonts w:hAnsi="宋体" w:hint="eastAsia"/>
          <w:color w:val="000000"/>
          <w:sz w:val="24"/>
          <w:szCs w:val="24"/>
        </w:rPr>
        <w:t>固有</w:t>
      </w:r>
      <w:r w:rsidRPr="00122188">
        <w:rPr>
          <w:rFonts w:hAnsi="宋体"/>
          <w:color w:val="000000"/>
          <w:sz w:val="24"/>
          <w:szCs w:val="24"/>
        </w:rPr>
        <w:t>误差相比较。</w:t>
      </w:r>
    </w:p>
    <w:p w:rsidR="00122188" w:rsidRPr="00122188" w:rsidRDefault="00122188" w:rsidP="00122188">
      <w:pPr>
        <w:tabs>
          <w:tab w:val="left" w:pos="1560"/>
        </w:tabs>
        <w:spacing w:line="300" w:lineRule="auto"/>
        <w:ind w:left="1560" w:hangingChars="650" w:hanging="1560"/>
        <w:rPr>
          <w:color w:val="000000"/>
          <w:kern w:val="0"/>
          <w:sz w:val="24"/>
          <w:szCs w:val="24"/>
        </w:rPr>
      </w:pPr>
      <w:r w:rsidRPr="00122188">
        <w:rPr>
          <w:rFonts w:hAnsi="宋体"/>
          <w:color w:val="000000"/>
          <w:sz w:val="24"/>
          <w:szCs w:val="24"/>
        </w:rPr>
        <w:t>误差试验点：</w:t>
      </w:r>
      <w:r w:rsidRPr="00122188">
        <w:rPr>
          <w:rFonts w:hAnsi="宋体" w:hint="eastAsia"/>
          <w:color w:val="000000"/>
          <w:sz w:val="24"/>
          <w:szCs w:val="24"/>
        </w:rPr>
        <w:tab/>
      </w:r>
      <w:r w:rsidRPr="00122188">
        <w:rPr>
          <w:rFonts w:hint="eastAsia"/>
          <w:i/>
          <w:color w:val="000000"/>
          <w:sz w:val="24"/>
          <w:szCs w:val="24"/>
        </w:rPr>
        <w:t>PF</w:t>
      </w:r>
      <w:r w:rsidRPr="00122188">
        <w:rPr>
          <w:rFonts w:hint="eastAsia"/>
          <w:color w:val="000000"/>
          <w:sz w:val="24"/>
          <w:szCs w:val="24"/>
        </w:rPr>
        <w:t>=1</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color w:val="000000"/>
          <w:sz w:val="24"/>
          <w:szCs w:val="24"/>
        </w:rPr>
        <w:t>10</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max</w:t>
      </w:r>
    </w:p>
    <w:p w:rsidR="00122188" w:rsidRPr="00122188" w:rsidRDefault="00122188" w:rsidP="00122188">
      <w:pPr>
        <w:tabs>
          <w:tab w:val="left" w:pos="540"/>
        </w:tabs>
        <w:spacing w:line="300" w:lineRule="auto"/>
        <w:ind w:leftChars="742" w:left="1558"/>
        <w:rPr>
          <w:color w:val="000000"/>
          <w:sz w:val="24"/>
          <w:szCs w:val="24"/>
          <w:vertAlign w:val="subscript"/>
        </w:rPr>
      </w:pPr>
      <w:r w:rsidRPr="00122188">
        <w:rPr>
          <w:rFonts w:hint="eastAsia"/>
          <w:i/>
          <w:color w:val="000000"/>
          <w:sz w:val="24"/>
          <w:szCs w:val="24"/>
        </w:rPr>
        <w:t>PF</w:t>
      </w:r>
      <w:r w:rsidRPr="00122188">
        <w:rPr>
          <w:rFonts w:hint="eastAsia"/>
          <w:color w:val="000000"/>
          <w:sz w:val="24"/>
          <w:szCs w:val="24"/>
        </w:rPr>
        <w:t>=0.5L</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color w:val="000000"/>
          <w:sz w:val="24"/>
          <w:szCs w:val="24"/>
        </w:rPr>
        <w:t>10</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max</w:t>
      </w:r>
    </w:p>
    <w:p w:rsidR="00170DED" w:rsidRPr="009D0D5F" w:rsidRDefault="00170DED"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w:t>
      </w:r>
      <w:r w:rsidR="00122188" w:rsidRPr="009D0D5F">
        <w:rPr>
          <w:rFonts w:hint="eastAsia"/>
          <w:sz w:val="24"/>
        </w:rPr>
        <w:t>4</w:t>
      </w:r>
      <w:r w:rsidR="00122188" w:rsidRPr="009D0D5F">
        <w:rPr>
          <w:rFonts w:hint="eastAsia"/>
          <w:sz w:val="24"/>
        </w:rPr>
        <w:t>电压改变</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试验目的：</w:t>
      </w:r>
      <w:r w:rsidRPr="00122188">
        <w:rPr>
          <w:rFonts w:hAnsi="宋体" w:hint="eastAsia"/>
          <w:color w:val="000000"/>
          <w:sz w:val="24"/>
          <w:szCs w:val="24"/>
        </w:rPr>
        <w:tab/>
      </w:r>
      <w:r w:rsidRPr="00122188">
        <w:rPr>
          <w:rFonts w:hAnsi="宋体" w:hint="eastAsia"/>
          <w:color w:val="000000"/>
          <w:sz w:val="24"/>
          <w:szCs w:val="24"/>
        </w:rPr>
        <w:t>验证由电压改变引起的误差偏移满足表</w:t>
      </w:r>
      <w:r w:rsidR="00582E52">
        <w:rPr>
          <w:rFonts w:hAnsi="宋体" w:hint="eastAsia"/>
          <w:color w:val="000000"/>
          <w:sz w:val="24"/>
          <w:szCs w:val="24"/>
        </w:rPr>
        <w:t>7</w:t>
      </w:r>
      <w:r w:rsidRPr="00122188">
        <w:rPr>
          <w:rFonts w:hAnsi="宋体" w:hint="eastAsia"/>
          <w:color w:val="000000"/>
          <w:sz w:val="24"/>
          <w:szCs w:val="24"/>
        </w:rPr>
        <w:t>中相应的要求。</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试验程序：</w:t>
      </w:r>
      <w:r w:rsidRPr="00122188">
        <w:rPr>
          <w:rFonts w:hAnsi="宋体" w:hint="eastAsia"/>
          <w:color w:val="000000"/>
          <w:sz w:val="24"/>
          <w:szCs w:val="24"/>
        </w:rPr>
        <w:tab/>
      </w:r>
      <w:r w:rsidRPr="00122188">
        <w:rPr>
          <w:rFonts w:hAnsi="宋体" w:hint="eastAsia"/>
          <w:color w:val="000000"/>
          <w:sz w:val="24"/>
          <w:szCs w:val="24"/>
        </w:rPr>
        <w:t>测量当电压在额定工作范围内变化时的误差，与在</w:t>
      </w:r>
      <w:r w:rsidRPr="003D3924">
        <w:rPr>
          <w:rFonts w:hAnsi="宋体" w:hint="eastAsia"/>
          <w:i/>
          <w:color w:val="000000"/>
          <w:sz w:val="24"/>
          <w:szCs w:val="24"/>
        </w:rPr>
        <w:t>U</w:t>
      </w:r>
      <w:r w:rsidRPr="003D3924">
        <w:rPr>
          <w:rFonts w:hAnsi="宋体" w:hint="eastAsia"/>
          <w:color w:val="000000"/>
          <w:sz w:val="24"/>
          <w:szCs w:val="24"/>
          <w:vertAlign w:val="subscript"/>
        </w:rPr>
        <w:t>nom</w:t>
      </w:r>
      <w:r w:rsidRPr="00122188">
        <w:rPr>
          <w:rFonts w:hAnsi="宋体" w:hint="eastAsia"/>
          <w:color w:val="000000"/>
          <w:sz w:val="24"/>
          <w:szCs w:val="24"/>
        </w:rPr>
        <w:t>时的固有误差相比较。对于多相仪表应在各相电压平衡的情况下进行试验。如果仪表规定多个</w:t>
      </w:r>
      <w:r w:rsidR="003D3924" w:rsidRPr="003D3924">
        <w:rPr>
          <w:rFonts w:hAnsi="宋体" w:hint="eastAsia"/>
          <w:i/>
          <w:color w:val="000000"/>
          <w:sz w:val="24"/>
          <w:szCs w:val="24"/>
        </w:rPr>
        <w:t>U</w:t>
      </w:r>
      <w:r w:rsidR="003D3924" w:rsidRPr="003D3924">
        <w:rPr>
          <w:rFonts w:hAnsi="宋体" w:hint="eastAsia"/>
          <w:color w:val="000000"/>
          <w:sz w:val="24"/>
          <w:szCs w:val="24"/>
          <w:vertAlign w:val="subscript"/>
        </w:rPr>
        <w:t>nom</w:t>
      </w:r>
      <w:r w:rsidRPr="00122188">
        <w:rPr>
          <w:rFonts w:hAnsi="宋体" w:hint="eastAsia"/>
          <w:color w:val="000000"/>
          <w:sz w:val="24"/>
          <w:szCs w:val="24"/>
        </w:rPr>
        <w:t>，试验应对每一</w:t>
      </w:r>
      <w:r w:rsidR="003D3924" w:rsidRPr="003D3924">
        <w:rPr>
          <w:rFonts w:hAnsi="宋体" w:hint="eastAsia"/>
          <w:i/>
          <w:color w:val="000000"/>
          <w:sz w:val="24"/>
          <w:szCs w:val="24"/>
        </w:rPr>
        <w:t>U</w:t>
      </w:r>
      <w:r w:rsidR="003D3924" w:rsidRPr="003D3924">
        <w:rPr>
          <w:rFonts w:hAnsi="宋体" w:hint="eastAsia"/>
          <w:color w:val="000000"/>
          <w:sz w:val="24"/>
          <w:szCs w:val="24"/>
          <w:vertAlign w:val="subscript"/>
        </w:rPr>
        <w:t>nom</w:t>
      </w:r>
      <w:r w:rsidRPr="00122188">
        <w:rPr>
          <w:rFonts w:hAnsi="宋体" w:hint="eastAsia"/>
          <w:color w:val="000000"/>
          <w:sz w:val="24"/>
          <w:szCs w:val="24"/>
        </w:rPr>
        <w:t>进行试验。</w:t>
      </w:r>
    </w:p>
    <w:p w:rsidR="003D3924"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误差试验点</w:t>
      </w:r>
      <w:r w:rsidR="003D3924">
        <w:rPr>
          <w:rFonts w:hAnsi="宋体" w:hint="eastAsia"/>
          <w:color w:val="000000"/>
          <w:sz w:val="24"/>
          <w:szCs w:val="24"/>
        </w:rPr>
        <w:t>1</w:t>
      </w:r>
      <w:r w:rsidRPr="00122188">
        <w:rPr>
          <w:rFonts w:hAnsi="宋体" w:hint="eastAsia"/>
          <w:color w:val="000000"/>
          <w:sz w:val="24"/>
          <w:szCs w:val="24"/>
        </w:rPr>
        <w:t>：</w:t>
      </w:r>
      <w:r w:rsidRPr="00122188">
        <w:rPr>
          <w:rFonts w:hAnsi="宋体" w:hint="eastAsia"/>
          <w:color w:val="000000"/>
          <w:sz w:val="24"/>
          <w:szCs w:val="24"/>
        </w:rPr>
        <w:tab/>
      </w:r>
      <w:r w:rsidR="003D3924">
        <w:rPr>
          <w:rFonts w:hAnsi="宋体" w:hint="eastAsia"/>
          <w:color w:val="000000"/>
          <w:sz w:val="24"/>
          <w:szCs w:val="24"/>
        </w:rPr>
        <w:t>有功仪表</w:t>
      </w:r>
    </w:p>
    <w:p w:rsidR="00122188" w:rsidRPr="00122188" w:rsidRDefault="00122188" w:rsidP="003D3924">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电压：</w:t>
      </w:r>
      <w:r w:rsidRPr="00122188">
        <w:rPr>
          <w:rFonts w:hAnsi="宋体" w:hint="eastAsia"/>
          <w:color w:val="000000"/>
          <w:sz w:val="24"/>
          <w:szCs w:val="24"/>
        </w:rPr>
        <w:t xml:space="preserve">0.9 </w:t>
      </w:r>
      <w:r w:rsidR="003D3924" w:rsidRPr="003D3924">
        <w:rPr>
          <w:rFonts w:hAnsi="宋体" w:hint="eastAsia"/>
          <w:i/>
          <w:color w:val="000000"/>
          <w:sz w:val="24"/>
          <w:szCs w:val="24"/>
        </w:rPr>
        <w:t>U</w:t>
      </w:r>
      <w:r w:rsidR="003D3924" w:rsidRPr="003D3924">
        <w:rPr>
          <w:rFonts w:hAnsi="宋体" w:hint="eastAsia"/>
          <w:color w:val="000000"/>
          <w:sz w:val="24"/>
          <w:szCs w:val="24"/>
          <w:vertAlign w:val="subscript"/>
        </w:rPr>
        <w:t>nom</w:t>
      </w:r>
      <w:r w:rsidRPr="00122188">
        <w:rPr>
          <w:rFonts w:hAnsi="宋体" w:hint="eastAsia"/>
          <w:color w:val="000000"/>
          <w:sz w:val="24"/>
          <w:szCs w:val="24"/>
        </w:rPr>
        <w:t>、</w:t>
      </w:r>
      <w:r w:rsidRPr="00122188">
        <w:rPr>
          <w:rFonts w:hAnsi="宋体" w:hint="eastAsia"/>
          <w:color w:val="000000"/>
          <w:sz w:val="24"/>
          <w:szCs w:val="24"/>
        </w:rPr>
        <w:t xml:space="preserve">1.1 </w:t>
      </w:r>
      <w:r w:rsidR="003D3924" w:rsidRPr="003D3924">
        <w:rPr>
          <w:rFonts w:hAnsi="宋体" w:hint="eastAsia"/>
          <w:i/>
          <w:color w:val="000000"/>
          <w:sz w:val="24"/>
          <w:szCs w:val="24"/>
        </w:rPr>
        <w:t>U</w:t>
      </w:r>
      <w:r w:rsidR="003D3924" w:rsidRPr="003D3924">
        <w:rPr>
          <w:rFonts w:hAnsi="宋体" w:hint="eastAsia"/>
          <w:color w:val="000000"/>
          <w:sz w:val="24"/>
          <w:szCs w:val="24"/>
          <w:vertAlign w:val="subscript"/>
        </w:rPr>
        <w:t>nom</w:t>
      </w:r>
    </w:p>
    <w:p w:rsidR="00122188" w:rsidRPr="00122188" w:rsidRDefault="00122188" w:rsidP="003D3924">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PF=1</w:t>
      </w:r>
      <w:r w:rsidRPr="00122188">
        <w:rPr>
          <w:rFonts w:hAnsi="宋体" w:hint="eastAsia"/>
          <w:color w:val="000000"/>
          <w:sz w:val="24"/>
          <w:szCs w:val="24"/>
        </w:rPr>
        <w:t>，</w:t>
      </w:r>
      <w:r w:rsidRPr="003D3924">
        <w:rPr>
          <w:rFonts w:hAnsi="宋体" w:hint="eastAsia"/>
          <w:i/>
          <w:color w:val="000000"/>
          <w:sz w:val="24"/>
          <w:szCs w:val="24"/>
        </w:rPr>
        <w:t>I</w:t>
      </w:r>
      <w:r w:rsidRPr="003D3924">
        <w:rPr>
          <w:rFonts w:hAnsi="宋体" w:hint="eastAsia"/>
          <w:color w:val="000000"/>
          <w:sz w:val="24"/>
          <w:szCs w:val="24"/>
          <w:vertAlign w:val="subscript"/>
        </w:rPr>
        <w:t>tr</w:t>
      </w:r>
      <w:r w:rsidRPr="00122188">
        <w:rPr>
          <w:rFonts w:hAnsi="宋体" w:hint="eastAsia"/>
          <w:color w:val="000000"/>
          <w:sz w:val="24"/>
          <w:szCs w:val="24"/>
        </w:rPr>
        <w:t>、</w:t>
      </w:r>
      <w:r w:rsidRPr="00122188">
        <w:rPr>
          <w:rFonts w:hAnsi="宋体" w:hint="eastAsia"/>
          <w:color w:val="000000"/>
          <w:sz w:val="24"/>
          <w:szCs w:val="24"/>
        </w:rPr>
        <w:t>10</w:t>
      </w:r>
      <w:r w:rsidR="003D3924" w:rsidRPr="003D3924">
        <w:rPr>
          <w:rFonts w:hAnsi="宋体" w:hint="eastAsia"/>
          <w:i/>
          <w:color w:val="000000"/>
          <w:sz w:val="24"/>
          <w:szCs w:val="24"/>
        </w:rPr>
        <w:t xml:space="preserve"> I</w:t>
      </w:r>
      <w:r w:rsidR="003D3924" w:rsidRPr="003D3924">
        <w:rPr>
          <w:rFonts w:hAnsi="宋体" w:hint="eastAsia"/>
          <w:color w:val="000000"/>
          <w:sz w:val="24"/>
          <w:szCs w:val="24"/>
          <w:vertAlign w:val="subscript"/>
        </w:rPr>
        <w:t>tr</w:t>
      </w:r>
      <w:r w:rsidRPr="00122188">
        <w:rPr>
          <w:rFonts w:hAnsi="宋体" w:hint="eastAsia"/>
          <w:color w:val="000000"/>
          <w:sz w:val="24"/>
          <w:szCs w:val="24"/>
        </w:rPr>
        <w:t>、</w:t>
      </w:r>
      <w:r w:rsidRPr="003D3924">
        <w:rPr>
          <w:rFonts w:hAnsi="宋体" w:hint="eastAsia"/>
          <w:i/>
          <w:color w:val="000000"/>
          <w:sz w:val="24"/>
          <w:szCs w:val="24"/>
        </w:rPr>
        <w:t>I</w:t>
      </w:r>
      <w:r w:rsidRPr="003D3924">
        <w:rPr>
          <w:rFonts w:hAnsi="宋体" w:hint="eastAsia"/>
          <w:color w:val="000000"/>
          <w:sz w:val="24"/>
          <w:szCs w:val="24"/>
          <w:vertAlign w:val="subscript"/>
        </w:rPr>
        <w:t>max</w:t>
      </w:r>
    </w:p>
    <w:p w:rsidR="00122188" w:rsidRDefault="00122188" w:rsidP="00122188">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lastRenderedPageBreak/>
        <w:t>PF=0.5L</w:t>
      </w:r>
      <w:r w:rsidRPr="00122188">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tr</w:t>
      </w:r>
      <w:r w:rsidRPr="00122188">
        <w:rPr>
          <w:rFonts w:hAnsi="宋体" w:hint="eastAsia"/>
          <w:color w:val="000000"/>
          <w:sz w:val="24"/>
          <w:szCs w:val="24"/>
        </w:rPr>
        <w:t>、</w:t>
      </w:r>
      <w:r w:rsidRPr="00122188">
        <w:rPr>
          <w:rFonts w:hAnsi="宋体" w:hint="eastAsia"/>
          <w:color w:val="000000"/>
          <w:sz w:val="24"/>
          <w:szCs w:val="24"/>
        </w:rPr>
        <w:t>10</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tr</w:t>
      </w:r>
      <w:r w:rsidRPr="00122188">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max</w:t>
      </w:r>
    </w:p>
    <w:p w:rsidR="003D3924" w:rsidRDefault="003D3924" w:rsidP="003D3924">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误差试验点</w:t>
      </w:r>
      <w:r w:rsidR="00767F94">
        <w:rPr>
          <w:rFonts w:hAnsi="宋体" w:hint="eastAsia"/>
          <w:color w:val="000000"/>
          <w:sz w:val="24"/>
          <w:szCs w:val="24"/>
        </w:rPr>
        <w:t>2</w:t>
      </w:r>
      <w:r w:rsidRPr="00122188">
        <w:rPr>
          <w:rFonts w:hAnsi="宋体" w:hint="eastAsia"/>
          <w:color w:val="000000"/>
          <w:sz w:val="24"/>
          <w:szCs w:val="24"/>
        </w:rPr>
        <w:t>：</w:t>
      </w:r>
      <w:r w:rsidRPr="00122188">
        <w:rPr>
          <w:rFonts w:hAnsi="宋体" w:hint="eastAsia"/>
          <w:color w:val="000000"/>
          <w:sz w:val="24"/>
          <w:szCs w:val="24"/>
        </w:rPr>
        <w:tab/>
      </w:r>
      <w:r>
        <w:rPr>
          <w:rFonts w:hAnsi="宋体" w:hint="eastAsia"/>
          <w:color w:val="000000"/>
          <w:sz w:val="24"/>
          <w:szCs w:val="24"/>
        </w:rPr>
        <w:t>无功仪表</w:t>
      </w:r>
    </w:p>
    <w:p w:rsidR="003D3924" w:rsidRPr="00122188" w:rsidRDefault="003D3924" w:rsidP="003D3924">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电压：</w:t>
      </w:r>
      <w:r w:rsidRPr="00122188">
        <w:rPr>
          <w:rFonts w:hAnsi="宋体" w:hint="eastAsia"/>
          <w:color w:val="000000"/>
          <w:sz w:val="24"/>
          <w:szCs w:val="24"/>
        </w:rPr>
        <w:t xml:space="preserve">0.9 </w:t>
      </w:r>
      <w:r w:rsidRPr="003D3924">
        <w:rPr>
          <w:rFonts w:hAnsi="宋体" w:hint="eastAsia"/>
          <w:i/>
          <w:color w:val="000000"/>
          <w:sz w:val="24"/>
          <w:szCs w:val="24"/>
        </w:rPr>
        <w:t>U</w:t>
      </w:r>
      <w:r w:rsidRPr="003D3924">
        <w:rPr>
          <w:rFonts w:hAnsi="宋体" w:hint="eastAsia"/>
          <w:color w:val="000000"/>
          <w:sz w:val="24"/>
          <w:szCs w:val="24"/>
          <w:vertAlign w:val="subscript"/>
        </w:rPr>
        <w:t>nom</w:t>
      </w:r>
      <w:r w:rsidRPr="00122188">
        <w:rPr>
          <w:rFonts w:hAnsi="宋体" w:hint="eastAsia"/>
          <w:color w:val="000000"/>
          <w:sz w:val="24"/>
          <w:szCs w:val="24"/>
        </w:rPr>
        <w:t>、</w:t>
      </w:r>
      <w:r w:rsidRPr="00122188">
        <w:rPr>
          <w:rFonts w:hAnsi="宋体" w:hint="eastAsia"/>
          <w:color w:val="000000"/>
          <w:sz w:val="24"/>
          <w:szCs w:val="24"/>
        </w:rPr>
        <w:t xml:space="preserve">1.1 </w:t>
      </w:r>
      <w:r w:rsidRPr="003D3924">
        <w:rPr>
          <w:rFonts w:hAnsi="宋体" w:hint="eastAsia"/>
          <w:i/>
          <w:color w:val="000000"/>
          <w:sz w:val="24"/>
          <w:szCs w:val="24"/>
        </w:rPr>
        <w:t>U</w:t>
      </w:r>
      <w:r w:rsidRPr="003D3924">
        <w:rPr>
          <w:rFonts w:hAnsi="宋体" w:hint="eastAsia"/>
          <w:color w:val="000000"/>
          <w:sz w:val="24"/>
          <w:szCs w:val="24"/>
          <w:vertAlign w:val="subscript"/>
        </w:rPr>
        <w:t>nom</w:t>
      </w:r>
    </w:p>
    <w:p w:rsidR="00122188" w:rsidRPr="00122188" w:rsidRDefault="00122188" w:rsidP="003D3924">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sin</w:t>
      </w:r>
      <w:r w:rsidRPr="00122188">
        <w:rPr>
          <w:rFonts w:hAnsi="宋体" w:hint="eastAsia"/>
          <w:color w:val="000000"/>
          <w:sz w:val="24"/>
          <w:szCs w:val="24"/>
        </w:rPr>
        <w:t>φ</w:t>
      </w:r>
      <w:r w:rsidRPr="00122188">
        <w:rPr>
          <w:rFonts w:hAnsi="宋体" w:hint="eastAsia"/>
          <w:color w:val="000000"/>
          <w:sz w:val="24"/>
          <w:szCs w:val="24"/>
        </w:rPr>
        <w:t>=1</w:t>
      </w:r>
      <w:r w:rsidRPr="00122188">
        <w:rPr>
          <w:rFonts w:hAnsi="宋体" w:hint="eastAsia"/>
          <w:color w:val="000000"/>
          <w:sz w:val="24"/>
          <w:szCs w:val="24"/>
        </w:rPr>
        <w:t>，</w:t>
      </w:r>
      <w:r w:rsidR="003D3924" w:rsidRPr="00122188">
        <w:rPr>
          <w:rFonts w:hAnsi="宋体" w:hint="eastAsia"/>
          <w:color w:val="000000"/>
          <w:sz w:val="24"/>
          <w:szCs w:val="24"/>
        </w:rPr>
        <w:t xml:space="preserve"> </w:t>
      </w:r>
      <w:r w:rsidRPr="00122188">
        <w:rPr>
          <w:rFonts w:hAnsi="宋体" w:hint="eastAsia"/>
          <w:color w:val="000000"/>
          <w:sz w:val="24"/>
          <w:szCs w:val="24"/>
        </w:rPr>
        <w:t>0.05</w:t>
      </w:r>
      <w:r w:rsidRPr="003D3924">
        <w:rPr>
          <w:rFonts w:hAnsi="宋体" w:hint="eastAsia"/>
          <w:i/>
          <w:color w:val="000000"/>
          <w:sz w:val="24"/>
          <w:szCs w:val="24"/>
        </w:rPr>
        <w:t>I</w:t>
      </w:r>
      <w:r w:rsidRPr="003D3924">
        <w:rPr>
          <w:rFonts w:hAnsi="宋体" w:hint="eastAsia"/>
          <w:color w:val="000000"/>
          <w:sz w:val="24"/>
          <w:szCs w:val="24"/>
          <w:vertAlign w:val="subscript"/>
        </w:rPr>
        <w:t>n</w:t>
      </w:r>
      <w:r w:rsidRPr="00122188">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n</w:t>
      </w:r>
      <w:r w:rsidRPr="00122188">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max</w:t>
      </w:r>
    </w:p>
    <w:p w:rsidR="00122188" w:rsidRPr="00122188" w:rsidRDefault="00122188" w:rsidP="00122188">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sin</w:t>
      </w:r>
      <w:r w:rsidRPr="00122188">
        <w:rPr>
          <w:rFonts w:hAnsi="宋体" w:hint="eastAsia"/>
          <w:color w:val="000000"/>
          <w:sz w:val="24"/>
          <w:szCs w:val="24"/>
        </w:rPr>
        <w:t>φ</w:t>
      </w:r>
      <w:r w:rsidRPr="00122188">
        <w:rPr>
          <w:rFonts w:hAnsi="宋体" w:hint="eastAsia"/>
          <w:color w:val="000000"/>
          <w:sz w:val="24"/>
          <w:szCs w:val="24"/>
        </w:rPr>
        <w:t>=0.5</w:t>
      </w:r>
      <w:r w:rsidRPr="00122188">
        <w:rPr>
          <w:rFonts w:hAnsi="宋体" w:hint="eastAsia"/>
          <w:color w:val="000000"/>
          <w:sz w:val="24"/>
          <w:szCs w:val="24"/>
        </w:rPr>
        <w:t>，</w:t>
      </w:r>
      <w:r w:rsidRPr="00122188">
        <w:rPr>
          <w:rFonts w:hAnsi="宋体" w:hint="eastAsia"/>
          <w:color w:val="000000"/>
          <w:sz w:val="24"/>
          <w:szCs w:val="24"/>
        </w:rPr>
        <w:t>0.1</w:t>
      </w:r>
      <w:r w:rsidR="003D3924" w:rsidRPr="003D3924">
        <w:rPr>
          <w:rFonts w:hAnsi="宋体" w:hint="eastAsia"/>
          <w:i/>
          <w:color w:val="000000"/>
          <w:sz w:val="24"/>
          <w:szCs w:val="24"/>
        </w:rPr>
        <w:t xml:space="preserve"> I</w:t>
      </w:r>
      <w:r w:rsidR="003D3924" w:rsidRPr="003D3924">
        <w:rPr>
          <w:rFonts w:hAnsi="宋体" w:hint="eastAsia"/>
          <w:color w:val="000000"/>
          <w:sz w:val="24"/>
          <w:szCs w:val="24"/>
          <w:vertAlign w:val="subscript"/>
        </w:rPr>
        <w:t>n</w:t>
      </w:r>
      <w:r w:rsidRPr="00122188">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n</w:t>
      </w:r>
      <w:r w:rsidR="003D3924">
        <w:rPr>
          <w:rFonts w:hAnsi="宋体" w:hint="eastAsia"/>
          <w:color w:val="000000"/>
          <w:sz w:val="24"/>
          <w:szCs w:val="24"/>
        </w:rPr>
        <w:t>、</w:t>
      </w:r>
      <w:r w:rsidR="003D3924" w:rsidRPr="003D3924">
        <w:rPr>
          <w:rFonts w:hAnsi="宋体" w:hint="eastAsia"/>
          <w:i/>
          <w:color w:val="000000"/>
          <w:sz w:val="24"/>
          <w:szCs w:val="24"/>
        </w:rPr>
        <w:t>I</w:t>
      </w:r>
      <w:r w:rsidR="003D3924" w:rsidRPr="003D3924">
        <w:rPr>
          <w:rFonts w:hAnsi="宋体" w:hint="eastAsia"/>
          <w:color w:val="000000"/>
          <w:sz w:val="24"/>
          <w:szCs w:val="24"/>
          <w:vertAlign w:val="subscript"/>
        </w:rPr>
        <w:t>max</w:t>
      </w:r>
    </w:p>
    <w:p w:rsidR="00170DED" w:rsidRPr="001B028E"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验收准则：</w:t>
      </w:r>
      <w:r w:rsidRPr="00122188">
        <w:rPr>
          <w:rFonts w:hAnsi="宋体" w:hint="eastAsia"/>
          <w:color w:val="000000"/>
          <w:sz w:val="24"/>
          <w:szCs w:val="24"/>
        </w:rPr>
        <w:tab/>
        <w:t>A</w:t>
      </w:r>
      <w:r w:rsidRPr="00122188">
        <w:rPr>
          <w:rFonts w:hAnsi="宋体" w:hint="eastAsia"/>
          <w:color w:val="000000"/>
          <w:sz w:val="24"/>
          <w:szCs w:val="24"/>
        </w:rPr>
        <w:t>。</w:t>
      </w:r>
    </w:p>
    <w:p w:rsidR="00122188" w:rsidRPr="009D0D5F" w:rsidRDefault="00122188"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3.5</w:t>
      </w:r>
      <w:r w:rsidRPr="009D0D5F">
        <w:rPr>
          <w:rFonts w:hint="eastAsia"/>
          <w:sz w:val="24"/>
        </w:rPr>
        <w:t>频率改变</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color w:val="000000"/>
          <w:sz w:val="24"/>
          <w:szCs w:val="24"/>
        </w:rPr>
        <w:t>试验目的：</w:t>
      </w:r>
      <w:r w:rsidRPr="00122188">
        <w:rPr>
          <w:rFonts w:hAnsi="宋体" w:hint="eastAsia"/>
          <w:color w:val="000000"/>
          <w:sz w:val="24"/>
          <w:szCs w:val="24"/>
        </w:rPr>
        <w:tab/>
      </w:r>
      <w:r w:rsidRPr="00122188">
        <w:rPr>
          <w:rFonts w:hAnsi="宋体"/>
          <w:color w:val="000000"/>
          <w:sz w:val="24"/>
          <w:szCs w:val="24"/>
        </w:rPr>
        <w:t>验证由频率改变引起的误差</w:t>
      </w:r>
      <w:r w:rsidRPr="00122188">
        <w:rPr>
          <w:rFonts w:hAnsi="宋体" w:hint="eastAsia"/>
          <w:color w:val="000000"/>
          <w:sz w:val="24"/>
          <w:szCs w:val="24"/>
        </w:rPr>
        <w:t>偏移</w:t>
      </w:r>
      <w:r w:rsidRPr="00122188">
        <w:rPr>
          <w:rFonts w:hAnsi="宋体"/>
          <w:color w:val="000000"/>
          <w:sz w:val="24"/>
          <w:szCs w:val="24"/>
        </w:rPr>
        <w:t>满足表</w:t>
      </w:r>
      <w:r w:rsidR="00582E52">
        <w:rPr>
          <w:rFonts w:hAnsi="宋体" w:hint="eastAsia"/>
          <w:color w:val="000000"/>
          <w:sz w:val="24"/>
          <w:szCs w:val="24"/>
        </w:rPr>
        <w:t>7</w:t>
      </w:r>
      <w:r w:rsidRPr="00122188">
        <w:rPr>
          <w:rFonts w:hAnsi="宋体"/>
          <w:color w:val="000000"/>
          <w:sz w:val="24"/>
          <w:szCs w:val="24"/>
        </w:rPr>
        <w:t>中相应的要求。</w:t>
      </w:r>
    </w:p>
    <w:p w:rsidR="00122188" w:rsidRPr="00122188" w:rsidRDefault="00122188" w:rsidP="00122188">
      <w:pPr>
        <w:tabs>
          <w:tab w:val="left" w:pos="1560"/>
        </w:tabs>
        <w:spacing w:line="300" w:lineRule="auto"/>
        <w:ind w:left="1560" w:hangingChars="650" w:hanging="1560"/>
        <w:rPr>
          <w:color w:val="000000"/>
          <w:sz w:val="24"/>
          <w:szCs w:val="24"/>
        </w:rPr>
      </w:pPr>
      <w:r w:rsidRPr="00122188">
        <w:rPr>
          <w:rFonts w:hAnsi="宋体"/>
          <w:color w:val="000000"/>
          <w:sz w:val="24"/>
          <w:szCs w:val="24"/>
        </w:rPr>
        <w:t>试验</w:t>
      </w:r>
      <w:r w:rsidRPr="00122188">
        <w:rPr>
          <w:rFonts w:hAnsi="宋体" w:hint="eastAsia"/>
          <w:color w:val="000000"/>
          <w:sz w:val="24"/>
          <w:szCs w:val="24"/>
        </w:rPr>
        <w:t>程序</w:t>
      </w:r>
      <w:r w:rsidRPr="00122188">
        <w:rPr>
          <w:rFonts w:hAnsi="宋体"/>
          <w:color w:val="000000"/>
          <w:sz w:val="24"/>
          <w:szCs w:val="24"/>
        </w:rPr>
        <w:t>：</w:t>
      </w:r>
      <w:r w:rsidRPr="00122188">
        <w:rPr>
          <w:rFonts w:hAnsi="宋体" w:hint="eastAsia"/>
          <w:color w:val="000000"/>
          <w:sz w:val="24"/>
          <w:szCs w:val="24"/>
        </w:rPr>
        <w:tab/>
      </w:r>
      <w:r w:rsidRPr="00122188">
        <w:rPr>
          <w:rFonts w:hAnsi="宋体"/>
          <w:color w:val="000000"/>
          <w:sz w:val="24"/>
          <w:szCs w:val="24"/>
        </w:rPr>
        <w:t>测量当频率在</w:t>
      </w:r>
      <w:r w:rsidRPr="00122188">
        <w:rPr>
          <w:rFonts w:hAnsi="宋体" w:hint="eastAsia"/>
          <w:color w:val="000000"/>
          <w:sz w:val="24"/>
          <w:szCs w:val="24"/>
        </w:rPr>
        <w:t>额定工作</w:t>
      </w:r>
      <w:r w:rsidRPr="00122188">
        <w:rPr>
          <w:rFonts w:hAnsi="宋体"/>
          <w:color w:val="000000"/>
          <w:sz w:val="24"/>
          <w:szCs w:val="24"/>
        </w:rPr>
        <w:t>范围</w:t>
      </w:r>
      <w:r w:rsidRPr="00122188">
        <w:rPr>
          <w:rFonts w:hAnsi="宋体" w:hint="eastAsia"/>
          <w:color w:val="000000"/>
          <w:sz w:val="24"/>
          <w:szCs w:val="24"/>
        </w:rPr>
        <w:t>内</w:t>
      </w:r>
      <w:r w:rsidRPr="00122188">
        <w:rPr>
          <w:rFonts w:hAnsi="宋体"/>
          <w:color w:val="000000"/>
          <w:sz w:val="24"/>
          <w:szCs w:val="24"/>
        </w:rPr>
        <w:t>变化时的误差</w:t>
      </w:r>
      <w:r w:rsidRPr="00122188">
        <w:rPr>
          <w:rFonts w:hint="eastAsia"/>
          <w:color w:val="000000"/>
          <w:sz w:val="24"/>
          <w:szCs w:val="24"/>
        </w:rPr>
        <w:t>，</w:t>
      </w:r>
      <w:r w:rsidRPr="00122188">
        <w:rPr>
          <w:rFonts w:hAnsi="宋体"/>
          <w:color w:val="000000"/>
          <w:sz w:val="24"/>
          <w:szCs w:val="24"/>
        </w:rPr>
        <w:t>与在</w:t>
      </w:r>
      <w:r w:rsidRPr="00122188">
        <w:rPr>
          <w:i/>
          <w:color w:val="000000"/>
          <w:sz w:val="24"/>
          <w:szCs w:val="24"/>
        </w:rPr>
        <w:t>f</w:t>
      </w:r>
      <w:r w:rsidRPr="00122188">
        <w:rPr>
          <w:color w:val="000000"/>
          <w:sz w:val="24"/>
          <w:szCs w:val="24"/>
          <w:vertAlign w:val="subscript"/>
        </w:rPr>
        <w:t>nom</w:t>
      </w:r>
      <w:r w:rsidRPr="00122188">
        <w:rPr>
          <w:rFonts w:hAnsi="宋体"/>
          <w:color w:val="000000"/>
          <w:sz w:val="24"/>
          <w:szCs w:val="24"/>
        </w:rPr>
        <w:t>时的</w:t>
      </w:r>
      <w:r w:rsidRPr="00122188">
        <w:rPr>
          <w:rFonts w:hAnsi="宋体" w:hint="eastAsia"/>
          <w:color w:val="000000"/>
          <w:sz w:val="24"/>
          <w:szCs w:val="24"/>
        </w:rPr>
        <w:t>固有</w:t>
      </w:r>
      <w:r w:rsidRPr="00122188">
        <w:rPr>
          <w:rFonts w:hAnsi="宋体"/>
          <w:color w:val="000000"/>
          <w:sz w:val="24"/>
          <w:szCs w:val="24"/>
        </w:rPr>
        <w:t>误差相比较。</w:t>
      </w:r>
      <w:r w:rsidRPr="00122188">
        <w:rPr>
          <w:rFonts w:hint="eastAsia"/>
          <w:color w:val="000000"/>
          <w:sz w:val="24"/>
          <w:szCs w:val="24"/>
        </w:rPr>
        <w:t>如果仪表规定多个</w:t>
      </w:r>
      <w:r w:rsidRPr="00122188">
        <w:rPr>
          <w:i/>
          <w:color w:val="000000"/>
          <w:sz w:val="24"/>
          <w:szCs w:val="24"/>
        </w:rPr>
        <w:t>f</w:t>
      </w:r>
      <w:r w:rsidRPr="00122188">
        <w:rPr>
          <w:color w:val="000000"/>
          <w:sz w:val="24"/>
          <w:szCs w:val="24"/>
          <w:vertAlign w:val="subscript"/>
        </w:rPr>
        <w:t>nom</w:t>
      </w:r>
      <w:r w:rsidRPr="00122188">
        <w:rPr>
          <w:rFonts w:hAnsi="宋体"/>
          <w:color w:val="000000"/>
          <w:sz w:val="24"/>
          <w:szCs w:val="24"/>
        </w:rPr>
        <w:t>，</w:t>
      </w:r>
      <w:r w:rsidRPr="00122188">
        <w:rPr>
          <w:rFonts w:hint="eastAsia"/>
          <w:color w:val="000000"/>
          <w:sz w:val="24"/>
          <w:szCs w:val="24"/>
        </w:rPr>
        <w:t>试验应对每一</w:t>
      </w:r>
      <w:r w:rsidRPr="00122188">
        <w:rPr>
          <w:i/>
          <w:color w:val="000000"/>
          <w:sz w:val="24"/>
          <w:szCs w:val="24"/>
        </w:rPr>
        <w:t>f</w:t>
      </w:r>
      <w:r w:rsidRPr="00122188">
        <w:rPr>
          <w:color w:val="000000"/>
          <w:sz w:val="24"/>
          <w:szCs w:val="24"/>
          <w:vertAlign w:val="subscript"/>
        </w:rPr>
        <w:t>nom</w:t>
      </w:r>
      <w:r w:rsidRPr="00122188">
        <w:rPr>
          <w:rFonts w:hint="eastAsia"/>
          <w:color w:val="000000"/>
          <w:sz w:val="24"/>
          <w:szCs w:val="24"/>
        </w:rPr>
        <w:t>进行试验。</w:t>
      </w:r>
      <w:r w:rsidRPr="00122188">
        <w:rPr>
          <w:color w:val="000000"/>
          <w:sz w:val="24"/>
          <w:szCs w:val="24"/>
        </w:rPr>
        <w:t xml:space="preserve"> </w:t>
      </w:r>
    </w:p>
    <w:p w:rsidR="00767F94" w:rsidRDefault="00767F94" w:rsidP="00767F94">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误差试验点</w:t>
      </w:r>
      <w:r>
        <w:rPr>
          <w:rFonts w:hAnsi="宋体" w:hint="eastAsia"/>
          <w:color w:val="000000"/>
          <w:sz w:val="24"/>
          <w:szCs w:val="24"/>
        </w:rPr>
        <w:t>1</w:t>
      </w:r>
      <w:r w:rsidRPr="00122188">
        <w:rPr>
          <w:rFonts w:hAnsi="宋体" w:hint="eastAsia"/>
          <w:color w:val="000000"/>
          <w:sz w:val="24"/>
          <w:szCs w:val="24"/>
        </w:rPr>
        <w:t>：</w:t>
      </w:r>
      <w:r w:rsidRPr="00122188">
        <w:rPr>
          <w:rFonts w:hAnsi="宋体" w:hint="eastAsia"/>
          <w:color w:val="000000"/>
          <w:sz w:val="24"/>
          <w:szCs w:val="24"/>
        </w:rPr>
        <w:tab/>
      </w:r>
      <w:r>
        <w:rPr>
          <w:rFonts w:hAnsi="宋体" w:hint="eastAsia"/>
          <w:color w:val="000000"/>
          <w:sz w:val="24"/>
          <w:szCs w:val="24"/>
        </w:rPr>
        <w:t>有功仪表</w:t>
      </w:r>
    </w:p>
    <w:p w:rsidR="00122188" w:rsidRPr="00122188" w:rsidRDefault="00122188" w:rsidP="00767F94">
      <w:pPr>
        <w:tabs>
          <w:tab w:val="left" w:pos="1560"/>
        </w:tabs>
        <w:spacing w:line="300" w:lineRule="auto"/>
        <w:ind w:leftChars="742" w:left="1558"/>
        <w:rPr>
          <w:color w:val="000000"/>
          <w:sz w:val="24"/>
          <w:szCs w:val="24"/>
        </w:rPr>
      </w:pPr>
      <w:r w:rsidRPr="00122188">
        <w:rPr>
          <w:rFonts w:hAnsi="宋体"/>
          <w:color w:val="000000"/>
          <w:sz w:val="24"/>
          <w:szCs w:val="24"/>
        </w:rPr>
        <w:t>频率：</w:t>
      </w:r>
      <w:r w:rsidRPr="00122188">
        <w:rPr>
          <w:color w:val="000000"/>
          <w:sz w:val="24"/>
          <w:szCs w:val="24"/>
        </w:rPr>
        <w:t xml:space="preserve">0.98 </w:t>
      </w:r>
      <w:r w:rsidRPr="00122188">
        <w:rPr>
          <w:i/>
          <w:color w:val="000000"/>
          <w:sz w:val="24"/>
          <w:szCs w:val="24"/>
        </w:rPr>
        <w:t>f</w:t>
      </w:r>
      <w:r w:rsidRPr="00122188">
        <w:rPr>
          <w:color w:val="000000"/>
          <w:sz w:val="24"/>
          <w:szCs w:val="24"/>
          <w:vertAlign w:val="subscript"/>
        </w:rPr>
        <w:t>nom</w:t>
      </w:r>
      <w:r w:rsidRPr="00122188">
        <w:rPr>
          <w:rFonts w:hAnsi="宋体" w:hint="eastAsia"/>
          <w:color w:val="000000"/>
          <w:sz w:val="24"/>
          <w:szCs w:val="24"/>
        </w:rPr>
        <w:t>、</w:t>
      </w:r>
      <w:r w:rsidRPr="00122188">
        <w:rPr>
          <w:color w:val="000000"/>
          <w:sz w:val="24"/>
          <w:szCs w:val="24"/>
        </w:rPr>
        <w:t xml:space="preserve">1.02 </w:t>
      </w:r>
      <w:r w:rsidRPr="00122188">
        <w:rPr>
          <w:i/>
          <w:color w:val="000000"/>
          <w:sz w:val="24"/>
          <w:szCs w:val="24"/>
        </w:rPr>
        <w:t>f</w:t>
      </w:r>
      <w:r w:rsidRPr="00122188">
        <w:rPr>
          <w:color w:val="000000"/>
          <w:sz w:val="24"/>
          <w:szCs w:val="24"/>
          <w:vertAlign w:val="subscript"/>
        </w:rPr>
        <w:t>nom</w:t>
      </w:r>
    </w:p>
    <w:p w:rsidR="00122188" w:rsidRPr="00122188" w:rsidRDefault="00122188" w:rsidP="00767F94">
      <w:pPr>
        <w:tabs>
          <w:tab w:val="left" w:pos="540"/>
        </w:tabs>
        <w:spacing w:line="300" w:lineRule="auto"/>
        <w:ind w:leftChars="742" w:left="1558"/>
        <w:rPr>
          <w:color w:val="000000"/>
          <w:kern w:val="0"/>
          <w:sz w:val="24"/>
          <w:szCs w:val="24"/>
        </w:rPr>
      </w:pPr>
      <w:r w:rsidRPr="00122188">
        <w:rPr>
          <w:rFonts w:hint="eastAsia"/>
          <w:i/>
          <w:color w:val="000000"/>
          <w:sz w:val="24"/>
          <w:szCs w:val="24"/>
        </w:rPr>
        <w:t>PF</w:t>
      </w:r>
      <w:r w:rsidRPr="00122188">
        <w:rPr>
          <w:rFonts w:hint="eastAsia"/>
          <w:color w:val="000000"/>
          <w:sz w:val="24"/>
          <w:szCs w:val="24"/>
        </w:rPr>
        <w:t>=1</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color w:val="000000"/>
          <w:sz w:val="24"/>
          <w:szCs w:val="24"/>
        </w:rPr>
        <w:t>10</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max</w:t>
      </w:r>
    </w:p>
    <w:p w:rsidR="00122188" w:rsidRDefault="00122188" w:rsidP="00122188">
      <w:pPr>
        <w:tabs>
          <w:tab w:val="left" w:pos="540"/>
        </w:tabs>
        <w:spacing w:line="300" w:lineRule="auto"/>
        <w:ind w:leftChars="742" w:left="1558"/>
        <w:rPr>
          <w:color w:val="000000"/>
          <w:sz w:val="24"/>
          <w:szCs w:val="24"/>
          <w:vertAlign w:val="subscript"/>
        </w:rPr>
      </w:pPr>
      <w:r w:rsidRPr="00122188">
        <w:rPr>
          <w:rFonts w:hint="eastAsia"/>
          <w:i/>
          <w:color w:val="000000"/>
          <w:sz w:val="24"/>
          <w:szCs w:val="24"/>
        </w:rPr>
        <w:t>PF</w:t>
      </w:r>
      <w:r w:rsidRPr="00122188">
        <w:rPr>
          <w:rFonts w:hint="eastAsia"/>
          <w:color w:val="000000"/>
          <w:sz w:val="24"/>
          <w:szCs w:val="24"/>
        </w:rPr>
        <w:t>=0.5L</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color w:val="000000"/>
          <w:sz w:val="24"/>
          <w:szCs w:val="24"/>
        </w:rPr>
        <w:t>10</w:t>
      </w:r>
      <w:r w:rsidRPr="00122188">
        <w:rPr>
          <w:i/>
          <w:color w:val="000000"/>
          <w:sz w:val="24"/>
          <w:szCs w:val="24"/>
        </w:rPr>
        <w:t>I</w:t>
      </w:r>
      <w:r w:rsidRPr="00122188">
        <w:rPr>
          <w:color w:val="000000"/>
          <w:sz w:val="24"/>
          <w:szCs w:val="24"/>
          <w:vertAlign w:val="subscript"/>
        </w:rPr>
        <w:t>tr</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max</w:t>
      </w:r>
    </w:p>
    <w:p w:rsidR="00767F94" w:rsidRDefault="00767F94" w:rsidP="00767F94">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误差试验点</w:t>
      </w:r>
      <w:r>
        <w:rPr>
          <w:rFonts w:hAnsi="宋体" w:hint="eastAsia"/>
          <w:color w:val="000000"/>
          <w:sz w:val="24"/>
          <w:szCs w:val="24"/>
        </w:rPr>
        <w:t>2</w:t>
      </w:r>
      <w:r w:rsidRPr="00122188">
        <w:rPr>
          <w:rFonts w:hAnsi="宋体" w:hint="eastAsia"/>
          <w:color w:val="000000"/>
          <w:sz w:val="24"/>
          <w:szCs w:val="24"/>
        </w:rPr>
        <w:t>：</w:t>
      </w:r>
      <w:r w:rsidRPr="00122188">
        <w:rPr>
          <w:rFonts w:hAnsi="宋体" w:hint="eastAsia"/>
          <w:color w:val="000000"/>
          <w:sz w:val="24"/>
          <w:szCs w:val="24"/>
        </w:rPr>
        <w:tab/>
      </w:r>
      <w:r>
        <w:rPr>
          <w:rFonts w:hAnsi="宋体" w:hint="eastAsia"/>
          <w:color w:val="000000"/>
          <w:sz w:val="24"/>
          <w:szCs w:val="24"/>
        </w:rPr>
        <w:t>无功仪表</w:t>
      </w:r>
    </w:p>
    <w:p w:rsidR="00767F94" w:rsidRDefault="00767F94" w:rsidP="00767F94">
      <w:pPr>
        <w:tabs>
          <w:tab w:val="left" w:pos="1560"/>
        </w:tabs>
        <w:spacing w:line="300" w:lineRule="auto"/>
        <w:ind w:leftChars="742" w:left="1558"/>
        <w:rPr>
          <w:color w:val="000000"/>
          <w:sz w:val="24"/>
          <w:szCs w:val="24"/>
        </w:rPr>
      </w:pPr>
      <w:r w:rsidRPr="00122188">
        <w:rPr>
          <w:rFonts w:hAnsi="宋体"/>
          <w:color w:val="000000"/>
          <w:sz w:val="24"/>
          <w:szCs w:val="24"/>
        </w:rPr>
        <w:t>频率：</w:t>
      </w:r>
      <w:r w:rsidRPr="00122188">
        <w:rPr>
          <w:color w:val="000000"/>
          <w:sz w:val="24"/>
          <w:szCs w:val="24"/>
        </w:rPr>
        <w:t xml:space="preserve">0.98 </w:t>
      </w:r>
      <w:r w:rsidRPr="00122188">
        <w:rPr>
          <w:i/>
          <w:color w:val="000000"/>
          <w:sz w:val="24"/>
          <w:szCs w:val="24"/>
        </w:rPr>
        <w:t>f</w:t>
      </w:r>
      <w:r w:rsidRPr="00122188">
        <w:rPr>
          <w:color w:val="000000"/>
          <w:sz w:val="24"/>
          <w:szCs w:val="24"/>
          <w:vertAlign w:val="subscript"/>
        </w:rPr>
        <w:t>nom</w:t>
      </w:r>
      <w:r w:rsidRPr="00122188">
        <w:rPr>
          <w:rFonts w:hAnsi="宋体" w:hint="eastAsia"/>
          <w:color w:val="000000"/>
          <w:sz w:val="24"/>
          <w:szCs w:val="24"/>
        </w:rPr>
        <w:t>、</w:t>
      </w:r>
      <w:r w:rsidRPr="00122188">
        <w:rPr>
          <w:color w:val="000000"/>
          <w:sz w:val="24"/>
          <w:szCs w:val="24"/>
        </w:rPr>
        <w:t xml:space="preserve">1.02 </w:t>
      </w:r>
      <w:r w:rsidRPr="00122188">
        <w:rPr>
          <w:i/>
          <w:color w:val="000000"/>
          <w:sz w:val="24"/>
          <w:szCs w:val="24"/>
        </w:rPr>
        <w:t>f</w:t>
      </w:r>
      <w:r w:rsidRPr="00122188">
        <w:rPr>
          <w:color w:val="000000"/>
          <w:sz w:val="24"/>
          <w:szCs w:val="24"/>
          <w:vertAlign w:val="subscript"/>
        </w:rPr>
        <w:t>nom</w:t>
      </w:r>
    </w:p>
    <w:p w:rsidR="00122188" w:rsidRPr="00122188" w:rsidRDefault="00122188" w:rsidP="00767F94">
      <w:pPr>
        <w:tabs>
          <w:tab w:val="left" w:pos="540"/>
        </w:tabs>
        <w:spacing w:line="300" w:lineRule="auto"/>
        <w:ind w:leftChars="742" w:left="1558"/>
        <w:rPr>
          <w:color w:val="000000"/>
          <w:sz w:val="24"/>
          <w:szCs w:val="24"/>
        </w:rPr>
      </w:pPr>
      <w:r w:rsidRPr="00122188">
        <w:rPr>
          <w:color w:val="000000"/>
          <w:sz w:val="24"/>
          <w:szCs w:val="24"/>
        </w:rPr>
        <w:t>sinφ=1</w:t>
      </w:r>
      <w:r w:rsidRPr="00122188">
        <w:rPr>
          <w:color w:val="000000"/>
          <w:position w:val="-4"/>
          <w:sz w:val="24"/>
          <w:szCs w:val="24"/>
        </w:rPr>
        <w:t>，</w:t>
      </w:r>
      <w:r w:rsidRPr="00122188">
        <w:rPr>
          <w:rFonts w:hint="eastAsia"/>
          <w:color w:val="000000"/>
          <w:sz w:val="24"/>
          <w:szCs w:val="24"/>
        </w:rPr>
        <w:t>0.05</w:t>
      </w:r>
      <w:r w:rsidRPr="00122188">
        <w:rPr>
          <w:rFonts w:hint="eastAsia"/>
          <w:i/>
          <w:color w:val="000000"/>
          <w:sz w:val="24"/>
          <w:szCs w:val="24"/>
        </w:rPr>
        <w:t>I</w:t>
      </w:r>
      <w:r w:rsidRPr="00122188">
        <w:rPr>
          <w:rFonts w:hint="eastAsia"/>
          <w:color w:val="000000"/>
          <w:sz w:val="24"/>
          <w:szCs w:val="24"/>
          <w:vertAlign w:val="subscript"/>
        </w:rPr>
        <w:t>n</w:t>
      </w:r>
      <w:r w:rsidRPr="00122188">
        <w:rPr>
          <w:rFonts w:hint="eastAsia"/>
          <w:color w:val="000000"/>
          <w:sz w:val="24"/>
          <w:szCs w:val="24"/>
        </w:rPr>
        <w:t>、</w:t>
      </w:r>
      <w:r w:rsidRPr="00122188">
        <w:rPr>
          <w:rFonts w:hint="eastAsia"/>
          <w:i/>
          <w:color w:val="000000"/>
          <w:sz w:val="24"/>
          <w:szCs w:val="24"/>
        </w:rPr>
        <w:t>I</w:t>
      </w:r>
      <w:r w:rsidRPr="00122188">
        <w:rPr>
          <w:rFonts w:hint="eastAsia"/>
          <w:color w:val="000000"/>
          <w:sz w:val="24"/>
          <w:szCs w:val="24"/>
          <w:vertAlign w:val="subscript"/>
        </w:rPr>
        <w:t>n</w:t>
      </w:r>
      <w:r w:rsidRPr="00122188">
        <w:rPr>
          <w:rFonts w:hint="eastAsia"/>
          <w:color w:val="000000"/>
          <w:sz w:val="24"/>
          <w:szCs w:val="24"/>
        </w:rPr>
        <w:t>、</w:t>
      </w:r>
      <w:r w:rsidRPr="00122188">
        <w:rPr>
          <w:i/>
          <w:color w:val="000000"/>
          <w:sz w:val="24"/>
          <w:szCs w:val="24"/>
        </w:rPr>
        <w:t>I</w:t>
      </w:r>
      <w:r w:rsidRPr="00122188">
        <w:rPr>
          <w:color w:val="000000"/>
          <w:sz w:val="24"/>
          <w:szCs w:val="24"/>
          <w:vertAlign w:val="subscript"/>
        </w:rPr>
        <w:t>max</w:t>
      </w:r>
    </w:p>
    <w:p w:rsidR="00122188" w:rsidRPr="00122188" w:rsidRDefault="00122188" w:rsidP="00122188">
      <w:pPr>
        <w:tabs>
          <w:tab w:val="left" w:pos="540"/>
        </w:tabs>
        <w:spacing w:line="300" w:lineRule="auto"/>
        <w:ind w:leftChars="742" w:left="1558"/>
        <w:rPr>
          <w:color w:val="000000"/>
          <w:sz w:val="24"/>
          <w:szCs w:val="24"/>
        </w:rPr>
      </w:pPr>
      <w:r w:rsidRPr="00122188">
        <w:rPr>
          <w:sz w:val="24"/>
          <w:szCs w:val="24"/>
        </w:rPr>
        <w:t>sinφ=</w:t>
      </w:r>
      <w:r w:rsidRPr="00122188">
        <w:rPr>
          <w:rFonts w:hint="eastAsia"/>
          <w:sz w:val="24"/>
          <w:szCs w:val="24"/>
        </w:rPr>
        <w:t>0.5</w:t>
      </w:r>
      <w:r w:rsidRPr="00122188">
        <w:rPr>
          <w:rFonts w:hint="eastAsia"/>
          <w:position w:val="-6"/>
          <w:sz w:val="24"/>
          <w:szCs w:val="24"/>
        </w:rPr>
        <w:t>，</w:t>
      </w:r>
      <w:r w:rsidR="00767F94" w:rsidRPr="00122188">
        <w:rPr>
          <w:rFonts w:hint="eastAsia"/>
          <w:sz w:val="24"/>
          <w:szCs w:val="24"/>
        </w:rPr>
        <w:t xml:space="preserve"> </w:t>
      </w:r>
      <w:r w:rsidRPr="00122188">
        <w:rPr>
          <w:rFonts w:hint="eastAsia"/>
          <w:sz w:val="24"/>
          <w:szCs w:val="24"/>
        </w:rPr>
        <w:t>0.1</w:t>
      </w:r>
      <w:r w:rsidRPr="00122188">
        <w:rPr>
          <w:rFonts w:hint="eastAsia"/>
          <w:i/>
          <w:sz w:val="24"/>
          <w:szCs w:val="24"/>
        </w:rPr>
        <w:t>I</w:t>
      </w:r>
      <w:r w:rsidRPr="00122188">
        <w:rPr>
          <w:rFonts w:hint="eastAsia"/>
          <w:sz w:val="24"/>
          <w:szCs w:val="24"/>
          <w:vertAlign w:val="subscript"/>
        </w:rPr>
        <w:t>n</w:t>
      </w:r>
      <w:r w:rsidRPr="00122188">
        <w:rPr>
          <w:rFonts w:hint="eastAsia"/>
          <w:sz w:val="24"/>
          <w:szCs w:val="24"/>
        </w:rPr>
        <w:t>、</w:t>
      </w:r>
      <w:r w:rsidRPr="00122188">
        <w:rPr>
          <w:rFonts w:hint="eastAsia"/>
          <w:i/>
          <w:sz w:val="24"/>
          <w:szCs w:val="24"/>
        </w:rPr>
        <w:t>I</w:t>
      </w:r>
      <w:r w:rsidRPr="00122188">
        <w:rPr>
          <w:rFonts w:hint="eastAsia"/>
          <w:sz w:val="24"/>
          <w:szCs w:val="24"/>
          <w:vertAlign w:val="subscript"/>
        </w:rPr>
        <w:t>n</w:t>
      </w:r>
      <w:r w:rsidRPr="00122188">
        <w:rPr>
          <w:rFonts w:hint="eastAsia"/>
          <w:sz w:val="24"/>
          <w:szCs w:val="24"/>
        </w:rPr>
        <w:t>、</w:t>
      </w:r>
      <w:r w:rsidRPr="00122188">
        <w:rPr>
          <w:i/>
          <w:sz w:val="24"/>
          <w:szCs w:val="24"/>
        </w:rPr>
        <w:t>I</w:t>
      </w:r>
      <w:r w:rsidRPr="00122188">
        <w:rPr>
          <w:sz w:val="24"/>
          <w:szCs w:val="24"/>
          <w:vertAlign w:val="subscript"/>
        </w:rPr>
        <w:t>max</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验收准则：</w:t>
      </w:r>
      <w:r w:rsidRPr="00122188">
        <w:rPr>
          <w:rFonts w:hAnsi="宋体" w:hint="eastAsia"/>
          <w:color w:val="000000"/>
          <w:sz w:val="24"/>
          <w:szCs w:val="24"/>
        </w:rPr>
        <w:tab/>
      </w:r>
      <w:r w:rsidRPr="00122188">
        <w:rPr>
          <w:rFonts w:hAnsi="宋体"/>
          <w:color w:val="000000"/>
          <w:sz w:val="24"/>
          <w:szCs w:val="24"/>
        </w:rPr>
        <w:t>A</w:t>
      </w:r>
      <w:r w:rsidRPr="00122188">
        <w:rPr>
          <w:rFonts w:hAnsi="宋体" w:hint="eastAsia"/>
          <w:color w:val="000000"/>
          <w:sz w:val="24"/>
          <w:szCs w:val="24"/>
        </w:rPr>
        <w:t>。</w:t>
      </w:r>
    </w:p>
    <w:p w:rsidR="00122188" w:rsidRPr="009D0D5F" w:rsidRDefault="00122188"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3.6</w:t>
      </w:r>
      <w:r w:rsidRPr="009D0D5F">
        <w:rPr>
          <w:rFonts w:hint="eastAsia"/>
          <w:sz w:val="24"/>
        </w:rPr>
        <w:t>电压和电流电路中的谐波</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color w:val="000000"/>
          <w:sz w:val="24"/>
          <w:szCs w:val="24"/>
        </w:rPr>
        <w:t>试验目的：</w:t>
      </w:r>
      <w:r w:rsidRPr="00122188">
        <w:rPr>
          <w:rFonts w:hAnsi="宋体" w:hint="eastAsia"/>
          <w:color w:val="000000"/>
          <w:sz w:val="24"/>
          <w:szCs w:val="24"/>
        </w:rPr>
        <w:tab/>
      </w:r>
      <w:r w:rsidRPr="00122188">
        <w:rPr>
          <w:rFonts w:hAnsi="宋体"/>
          <w:color w:val="000000"/>
          <w:sz w:val="24"/>
          <w:szCs w:val="24"/>
        </w:rPr>
        <w:t>验证</w:t>
      </w:r>
      <w:r w:rsidRPr="00122188">
        <w:rPr>
          <w:rFonts w:hAnsi="宋体" w:hint="eastAsia"/>
          <w:color w:val="000000"/>
          <w:sz w:val="24"/>
          <w:szCs w:val="24"/>
        </w:rPr>
        <w:t>由</w:t>
      </w:r>
      <w:r w:rsidRPr="00122188">
        <w:rPr>
          <w:rFonts w:hAnsi="宋体"/>
          <w:color w:val="000000"/>
          <w:sz w:val="24"/>
          <w:szCs w:val="24"/>
        </w:rPr>
        <w:t>谐波引起的误差</w:t>
      </w:r>
      <w:r w:rsidRPr="00122188">
        <w:rPr>
          <w:rFonts w:hAnsi="宋体" w:hint="eastAsia"/>
          <w:color w:val="000000"/>
          <w:sz w:val="24"/>
          <w:szCs w:val="24"/>
        </w:rPr>
        <w:t>偏移</w:t>
      </w:r>
      <w:r w:rsidRPr="00122188">
        <w:rPr>
          <w:rFonts w:hAnsi="宋体"/>
          <w:color w:val="000000"/>
          <w:sz w:val="24"/>
          <w:szCs w:val="24"/>
        </w:rPr>
        <w:t>满足表</w:t>
      </w:r>
      <w:r w:rsidR="0090484C">
        <w:rPr>
          <w:rFonts w:hAnsi="宋体" w:hint="eastAsia"/>
          <w:color w:val="000000"/>
          <w:sz w:val="24"/>
          <w:szCs w:val="24"/>
        </w:rPr>
        <w:t>7</w:t>
      </w:r>
      <w:r w:rsidRPr="00122188">
        <w:rPr>
          <w:rFonts w:hAnsi="宋体"/>
          <w:color w:val="000000"/>
          <w:sz w:val="24"/>
          <w:szCs w:val="24"/>
        </w:rPr>
        <w:t>中相应的要求。</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color w:val="000000"/>
          <w:sz w:val="24"/>
          <w:szCs w:val="24"/>
        </w:rPr>
        <w:t>试验</w:t>
      </w:r>
      <w:r w:rsidRPr="00122188">
        <w:rPr>
          <w:rFonts w:hAnsi="宋体" w:hint="eastAsia"/>
          <w:color w:val="000000"/>
          <w:sz w:val="24"/>
          <w:szCs w:val="24"/>
        </w:rPr>
        <w:t>程序</w:t>
      </w:r>
      <w:r w:rsidRPr="00122188">
        <w:rPr>
          <w:rFonts w:hAnsi="宋体"/>
          <w:color w:val="000000"/>
          <w:sz w:val="24"/>
          <w:szCs w:val="24"/>
        </w:rPr>
        <w:t>：</w:t>
      </w:r>
      <w:r w:rsidRPr="00122188">
        <w:rPr>
          <w:rFonts w:hAnsi="宋体" w:hint="eastAsia"/>
          <w:color w:val="000000"/>
          <w:sz w:val="24"/>
          <w:szCs w:val="24"/>
        </w:rPr>
        <w:tab/>
      </w:r>
      <w:r w:rsidRPr="00122188">
        <w:rPr>
          <w:rFonts w:hAnsi="宋体" w:hint="eastAsia"/>
          <w:color w:val="000000"/>
          <w:sz w:val="24"/>
          <w:szCs w:val="24"/>
        </w:rPr>
        <w:t>测量</w:t>
      </w:r>
      <w:r w:rsidRPr="00122188">
        <w:rPr>
          <w:rFonts w:hAnsi="宋体"/>
          <w:color w:val="000000"/>
          <w:sz w:val="24"/>
          <w:szCs w:val="24"/>
        </w:rPr>
        <w:t>电压</w:t>
      </w:r>
      <w:r w:rsidRPr="00122188">
        <w:rPr>
          <w:rFonts w:hAnsi="宋体" w:hint="eastAsia"/>
          <w:color w:val="000000"/>
          <w:sz w:val="24"/>
          <w:szCs w:val="24"/>
        </w:rPr>
        <w:t>电路</w:t>
      </w:r>
      <w:r w:rsidRPr="00122188">
        <w:rPr>
          <w:rFonts w:hAnsi="宋体"/>
          <w:color w:val="000000"/>
          <w:sz w:val="24"/>
          <w:szCs w:val="24"/>
        </w:rPr>
        <w:t>、电流</w:t>
      </w:r>
      <w:r w:rsidRPr="00122188">
        <w:rPr>
          <w:rFonts w:hAnsi="宋体" w:hint="eastAsia"/>
          <w:color w:val="000000"/>
          <w:sz w:val="24"/>
          <w:szCs w:val="24"/>
        </w:rPr>
        <w:t>电路</w:t>
      </w:r>
      <w:r w:rsidRPr="00122188">
        <w:rPr>
          <w:rFonts w:hAnsi="宋体"/>
          <w:color w:val="000000"/>
          <w:sz w:val="24"/>
          <w:szCs w:val="24"/>
        </w:rPr>
        <w:t>都</w:t>
      </w:r>
      <w:r w:rsidRPr="00122188">
        <w:rPr>
          <w:rFonts w:hAnsi="宋体" w:hint="eastAsia"/>
          <w:color w:val="000000"/>
          <w:sz w:val="24"/>
          <w:szCs w:val="24"/>
        </w:rPr>
        <w:t>施加谐波</w:t>
      </w:r>
      <w:r w:rsidRPr="00122188">
        <w:rPr>
          <w:rFonts w:hAnsi="宋体"/>
          <w:color w:val="000000"/>
          <w:sz w:val="24"/>
          <w:szCs w:val="24"/>
        </w:rPr>
        <w:t>时的误差，与在正弦波</w:t>
      </w:r>
      <w:r w:rsidRPr="00122188">
        <w:rPr>
          <w:rFonts w:hAnsi="宋体" w:hint="eastAsia"/>
          <w:color w:val="000000"/>
          <w:sz w:val="24"/>
          <w:szCs w:val="24"/>
        </w:rPr>
        <w:t>条件</w:t>
      </w:r>
      <w:r w:rsidRPr="00122188">
        <w:rPr>
          <w:rFonts w:hAnsi="宋体"/>
          <w:color w:val="000000"/>
          <w:sz w:val="24"/>
          <w:szCs w:val="24"/>
        </w:rPr>
        <w:t>下的</w:t>
      </w:r>
      <w:r w:rsidRPr="00122188">
        <w:rPr>
          <w:rFonts w:hAnsi="宋体" w:hint="eastAsia"/>
          <w:color w:val="000000"/>
          <w:sz w:val="24"/>
          <w:szCs w:val="24"/>
        </w:rPr>
        <w:t>固有</w:t>
      </w:r>
      <w:r w:rsidRPr="00122188">
        <w:rPr>
          <w:rFonts w:hAnsi="宋体"/>
          <w:color w:val="000000"/>
          <w:sz w:val="24"/>
          <w:szCs w:val="24"/>
        </w:rPr>
        <w:t>误差相比较。</w:t>
      </w:r>
    </w:p>
    <w:p w:rsidR="00122188" w:rsidRPr="00122188" w:rsidRDefault="00122188" w:rsidP="00122188">
      <w:pPr>
        <w:tabs>
          <w:tab w:val="left" w:pos="1560"/>
        </w:tabs>
        <w:spacing w:line="300" w:lineRule="auto"/>
        <w:ind w:leftChars="742" w:left="1558"/>
        <w:rPr>
          <w:rFonts w:hAnsi="宋体"/>
          <w:color w:val="000000"/>
          <w:sz w:val="24"/>
          <w:szCs w:val="24"/>
        </w:rPr>
      </w:pPr>
      <w:r w:rsidRPr="00122188">
        <w:rPr>
          <w:rFonts w:hAnsi="宋体" w:hint="eastAsia"/>
          <w:color w:val="000000"/>
          <w:sz w:val="24"/>
          <w:szCs w:val="24"/>
        </w:rPr>
        <w:t>试验应在分别在</w:t>
      </w:r>
      <w:r w:rsidRPr="00122188">
        <w:rPr>
          <w:rFonts w:hAnsi="宋体" w:hint="eastAsia"/>
          <w:color w:val="000000"/>
          <w:sz w:val="24"/>
          <w:szCs w:val="24"/>
        </w:rPr>
        <w:t>5</w:t>
      </w:r>
      <w:r w:rsidRPr="00122188">
        <w:rPr>
          <w:rFonts w:hAnsi="宋体" w:hint="eastAsia"/>
          <w:color w:val="000000"/>
          <w:sz w:val="24"/>
          <w:szCs w:val="24"/>
        </w:rPr>
        <w:t>次谐波波形的条件下进行</w:t>
      </w:r>
      <w:r w:rsidR="00981AD5">
        <w:rPr>
          <w:rFonts w:hAnsi="宋体" w:hint="eastAsia"/>
          <w:color w:val="000000"/>
          <w:sz w:val="24"/>
          <w:szCs w:val="24"/>
        </w:rPr>
        <w:t>，</w:t>
      </w:r>
      <w:r w:rsidR="00981AD5" w:rsidRPr="00981AD5">
        <w:rPr>
          <w:rFonts w:hAnsi="宋体" w:hint="eastAsia"/>
          <w:color w:val="000000"/>
          <w:sz w:val="24"/>
          <w:szCs w:val="24"/>
        </w:rPr>
        <w:t>谐波含量和谐波初相角见表</w:t>
      </w:r>
      <w:r w:rsidR="00981AD5">
        <w:rPr>
          <w:rFonts w:hAnsi="宋体" w:hint="eastAsia"/>
          <w:color w:val="000000"/>
          <w:sz w:val="24"/>
          <w:szCs w:val="24"/>
        </w:rPr>
        <w:t>21</w:t>
      </w:r>
      <w:r w:rsidRPr="00122188">
        <w:rPr>
          <w:rFonts w:hAnsi="宋体" w:hint="eastAsia"/>
          <w:color w:val="000000"/>
          <w:sz w:val="24"/>
          <w:szCs w:val="24"/>
        </w:rPr>
        <w:t>。</w:t>
      </w:r>
      <w:r w:rsidRPr="00122188">
        <w:rPr>
          <w:rFonts w:hAnsi="宋体"/>
          <w:color w:val="000000"/>
          <w:sz w:val="24"/>
          <w:szCs w:val="24"/>
        </w:rPr>
        <w:t>谐波</w:t>
      </w:r>
      <w:r w:rsidRPr="00122188">
        <w:rPr>
          <w:rFonts w:hAnsi="宋体" w:hint="eastAsia"/>
          <w:color w:val="000000"/>
          <w:sz w:val="24"/>
          <w:szCs w:val="24"/>
        </w:rPr>
        <w:t>含量用</w:t>
      </w:r>
      <w:r w:rsidRPr="00122188">
        <w:rPr>
          <w:rFonts w:hAnsi="宋体"/>
          <w:color w:val="000000"/>
          <w:sz w:val="24"/>
          <w:szCs w:val="24"/>
        </w:rPr>
        <w:t>相对于基波的百分比</w:t>
      </w:r>
      <w:r w:rsidRPr="00122188">
        <w:rPr>
          <w:rFonts w:hAnsi="宋体" w:hint="eastAsia"/>
          <w:color w:val="000000"/>
          <w:sz w:val="24"/>
          <w:szCs w:val="24"/>
        </w:rPr>
        <w:t>表示</w:t>
      </w:r>
      <w:r w:rsidRPr="00122188">
        <w:rPr>
          <w:rFonts w:hAnsi="宋体"/>
          <w:color w:val="000000"/>
          <w:sz w:val="24"/>
          <w:szCs w:val="24"/>
        </w:rPr>
        <w:t>，</w:t>
      </w:r>
      <w:r w:rsidRPr="00122188">
        <w:rPr>
          <w:rFonts w:hAnsi="宋体" w:hint="eastAsia"/>
          <w:color w:val="000000"/>
          <w:sz w:val="24"/>
          <w:szCs w:val="24"/>
        </w:rPr>
        <w:t>谐波初相角</w:t>
      </w:r>
      <w:r w:rsidRPr="00122188">
        <w:rPr>
          <w:rFonts w:hAnsi="宋体"/>
          <w:color w:val="000000"/>
          <w:sz w:val="24"/>
          <w:szCs w:val="24"/>
        </w:rPr>
        <w:t>是</w:t>
      </w:r>
      <w:r w:rsidRPr="00122188">
        <w:rPr>
          <w:rFonts w:hAnsi="宋体" w:hint="eastAsia"/>
          <w:color w:val="000000"/>
          <w:sz w:val="24"/>
          <w:szCs w:val="24"/>
        </w:rPr>
        <w:t>谐波</w:t>
      </w:r>
      <w:r w:rsidRPr="00122188">
        <w:rPr>
          <w:rFonts w:hAnsi="宋体"/>
          <w:color w:val="000000"/>
          <w:sz w:val="24"/>
          <w:szCs w:val="24"/>
        </w:rPr>
        <w:t>相对于基波过零点的角度。</w:t>
      </w:r>
      <w:r w:rsidR="00C40FEE" w:rsidRPr="00C40FEE">
        <w:rPr>
          <w:rFonts w:hAnsi="宋体" w:hint="eastAsia"/>
          <w:color w:val="000000"/>
          <w:sz w:val="24"/>
          <w:szCs w:val="24"/>
        </w:rPr>
        <w:t>分别测试仪表在正弦波和谐波条件下的误差</w:t>
      </w:r>
      <w:r w:rsidR="00C40FEE">
        <w:rPr>
          <w:rFonts w:hAnsi="宋体" w:hint="eastAsia"/>
          <w:color w:val="000000"/>
          <w:sz w:val="24"/>
          <w:szCs w:val="24"/>
        </w:rPr>
        <w:t>。</w:t>
      </w:r>
    </w:p>
    <w:p w:rsidR="00122188" w:rsidRPr="00122188" w:rsidRDefault="00122188" w:rsidP="00122188">
      <w:pPr>
        <w:tabs>
          <w:tab w:val="left" w:pos="1560"/>
        </w:tabs>
        <w:spacing w:line="300" w:lineRule="auto"/>
        <w:ind w:left="1560" w:hangingChars="650" w:hanging="1560"/>
        <w:rPr>
          <w:color w:val="000000"/>
          <w:sz w:val="24"/>
          <w:szCs w:val="24"/>
          <w:vertAlign w:val="subscript"/>
        </w:rPr>
      </w:pPr>
      <w:r w:rsidRPr="00122188">
        <w:rPr>
          <w:rFonts w:hAnsi="宋体"/>
          <w:color w:val="000000"/>
          <w:sz w:val="24"/>
          <w:szCs w:val="24"/>
        </w:rPr>
        <w:t>误差试验点：</w:t>
      </w:r>
      <w:r w:rsidRPr="00122188">
        <w:rPr>
          <w:rFonts w:hAnsi="宋体" w:hint="eastAsia"/>
          <w:color w:val="000000"/>
          <w:sz w:val="24"/>
          <w:szCs w:val="24"/>
        </w:rPr>
        <w:tab/>
        <w:t>5</w:t>
      </w:r>
      <w:r w:rsidRPr="00122188">
        <w:rPr>
          <w:rFonts w:hAnsi="宋体" w:hint="eastAsia"/>
          <w:color w:val="000000"/>
          <w:sz w:val="24"/>
          <w:szCs w:val="24"/>
        </w:rPr>
        <w:t>次谐波：基波：</w:t>
      </w:r>
      <w:r w:rsidRPr="00122188">
        <w:rPr>
          <w:rFonts w:hint="eastAsia"/>
          <w:i/>
          <w:color w:val="000000"/>
          <w:sz w:val="24"/>
          <w:szCs w:val="24"/>
        </w:rPr>
        <w:t>PF</w:t>
      </w:r>
      <w:r w:rsidRPr="00122188">
        <w:rPr>
          <w:rFonts w:hint="eastAsia"/>
          <w:color w:val="000000"/>
          <w:sz w:val="24"/>
          <w:szCs w:val="24"/>
        </w:rPr>
        <w:t>=1</w:t>
      </w:r>
      <w:r w:rsidRPr="00122188">
        <w:rPr>
          <w:rFonts w:hint="eastAsia"/>
          <w:color w:val="000000"/>
          <w:sz w:val="24"/>
          <w:szCs w:val="24"/>
        </w:rPr>
        <w:t>，</w:t>
      </w:r>
      <w:r w:rsidRPr="00122188">
        <w:rPr>
          <w:color w:val="000000"/>
          <w:sz w:val="24"/>
          <w:szCs w:val="24"/>
        </w:rPr>
        <w:t>10</w:t>
      </w:r>
      <w:r w:rsidRPr="00122188">
        <w:rPr>
          <w:i/>
          <w:color w:val="000000"/>
          <w:sz w:val="24"/>
          <w:szCs w:val="24"/>
        </w:rPr>
        <w:t>I</w:t>
      </w:r>
      <w:r w:rsidRPr="00122188">
        <w:rPr>
          <w:color w:val="000000"/>
          <w:sz w:val="24"/>
          <w:szCs w:val="24"/>
          <w:vertAlign w:val="subscript"/>
        </w:rPr>
        <w:t>tr</w:t>
      </w:r>
    </w:p>
    <w:p w:rsidR="00122188" w:rsidRPr="00122188" w:rsidRDefault="00122188" w:rsidP="00122188">
      <w:pPr>
        <w:tabs>
          <w:tab w:val="left" w:pos="1560"/>
        </w:tabs>
        <w:spacing w:line="300" w:lineRule="auto"/>
        <w:ind w:left="1560" w:hangingChars="650" w:hanging="1560"/>
        <w:rPr>
          <w:rFonts w:hAnsi="宋体"/>
          <w:color w:val="000000"/>
          <w:sz w:val="24"/>
          <w:szCs w:val="24"/>
        </w:rPr>
      </w:pPr>
      <w:r w:rsidRPr="00122188">
        <w:rPr>
          <w:rFonts w:hAnsi="宋体" w:hint="eastAsia"/>
          <w:color w:val="000000"/>
          <w:sz w:val="24"/>
          <w:szCs w:val="24"/>
        </w:rPr>
        <w:t>验收准则：</w:t>
      </w:r>
      <w:r w:rsidRPr="00122188">
        <w:rPr>
          <w:rFonts w:hAnsi="宋体" w:hint="eastAsia"/>
          <w:color w:val="000000"/>
          <w:sz w:val="24"/>
          <w:szCs w:val="24"/>
        </w:rPr>
        <w:tab/>
      </w:r>
      <w:r w:rsidRPr="00122188">
        <w:rPr>
          <w:rFonts w:hAnsi="宋体"/>
          <w:color w:val="000000"/>
          <w:sz w:val="24"/>
          <w:szCs w:val="24"/>
        </w:rPr>
        <w:t>A</w:t>
      </w:r>
      <w:r w:rsidRPr="00122188">
        <w:rPr>
          <w:rFonts w:hAnsi="宋体" w:hint="eastAsia"/>
          <w:color w:val="000000"/>
          <w:sz w:val="24"/>
          <w:szCs w:val="24"/>
        </w:rPr>
        <w:t>。</w:t>
      </w:r>
    </w:p>
    <w:p w:rsidR="00981AD5" w:rsidRPr="006A671D" w:rsidRDefault="00981AD5" w:rsidP="00981AD5">
      <w:pPr>
        <w:jc w:val="center"/>
        <w:rPr>
          <w:sz w:val="24"/>
        </w:rPr>
      </w:pPr>
      <w:r w:rsidRPr="006A671D">
        <w:rPr>
          <w:rFonts w:hAnsi="宋体"/>
          <w:sz w:val="24"/>
        </w:rPr>
        <w:t>表</w:t>
      </w:r>
      <w:r>
        <w:rPr>
          <w:rFonts w:hint="eastAsia"/>
          <w:sz w:val="24"/>
        </w:rPr>
        <w:t>21</w:t>
      </w:r>
      <w:r w:rsidRPr="006A671D">
        <w:rPr>
          <w:sz w:val="24"/>
        </w:rPr>
        <w:t xml:space="preserve"> </w:t>
      </w:r>
      <w:r w:rsidRPr="006A671D">
        <w:rPr>
          <w:rFonts w:hint="eastAsia"/>
          <w:sz w:val="24"/>
        </w:rPr>
        <w:t xml:space="preserve"> </w:t>
      </w:r>
      <w:r w:rsidRPr="006A671D">
        <w:rPr>
          <w:rFonts w:hAnsi="宋体" w:hint="eastAsia"/>
          <w:sz w:val="24"/>
        </w:rPr>
        <w:t>谐波设置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240"/>
        <w:gridCol w:w="1782"/>
        <w:gridCol w:w="1782"/>
        <w:gridCol w:w="1782"/>
        <w:gridCol w:w="1780"/>
      </w:tblGrid>
      <w:tr w:rsidR="00981AD5" w:rsidRPr="006A671D" w:rsidTr="00981AD5">
        <w:tc>
          <w:tcPr>
            <w:tcW w:w="629" w:type="pct"/>
          </w:tcPr>
          <w:p w:rsidR="00981AD5" w:rsidRPr="006A671D" w:rsidRDefault="00981AD5" w:rsidP="009343AC">
            <w:pPr>
              <w:jc w:val="center"/>
              <w:rPr>
                <w:szCs w:val="21"/>
              </w:rPr>
            </w:pPr>
            <w:r w:rsidRPr="006A671D">
              <w:rPr>
                <w:rFonts w:hint="eastAsia"/>
                <w:szCs w:val="21"/>
              </w:rPr>
              <w:t>波形</w:t>
            </w:r>
          </w:p>
        </w:tc>
        <w:tc>
          <w:tcPr>
            <w:tcW w:w="648" w:type="pct"/>
          </w:tcPr>
          <w:p w:rsidR="00981AD5" w:rsidRPr="006A671D" w:rsidRDefault="00981AD5" w:rsidP="009343AC">
            <w:pPr>
              <w:jc w:val="center"/>
              <w:rPr>
                <w:szCs w:val="21"/>
              </w:rPr>
            </w:pPr>
            <w:r w:rsidRPr="006A671D">
              <w:rPr>
                <w:rFonts w:hAnsi="宋体"/>
                <w:szCs w:val="21"/>
              </w:rPr>
              <w:t>谐波次数</w:t>
            </w:r>
            <w:r w:rsidRPr="006A671D">
              <w:rPr>
                <w:rFonts w:hAnsi="宋体" w:hint="eastAsia"/>
                <w:i/>
                <w:szCs w:val="21"/>
              </w:rPr>
              <w:t>h</w:t>
            </w:r>
          </w:p>
        </w:tc>
        <w:tc>
          <w:tcPr>
            <w:tcW w:w="931" w:type="pct"/>
          </w:tcPr>
          <w:p w:rsidR="00981AD5" w:rsidRPr="006A671D" w:rsidRDefault="00981AD5" w:rsidP="009343AC">
            <w:pPr>
              <w:jc w:val="center"/>
              <w:rPr>
                <w:szCs w:val="21"/>
              </w:rPr>
            </w:pPr>
            <w:r w:rsidRPr="006A671D">
              <w:rPr>
                <w:rFonts w:hAnsi="宋体"/>
                <w:szCs w:val="21"/>
              </w:rPr>
              <w:t>电压</w:t>
            </w:r>
            <w:r w:rsidRPr="006A671D">
              <w:rPr>
                <w:rFonts w:hAnsi="宋体" w:hint="eastAsia"/>
                <w:szCs w:val="21"/>
              </w:rPr>
              <w:t>幅值</w:t>
            </w:r>
            <w:r w:rsidRPr="006A671D">
              <w:rPr>
                <w:rFonts w:hAnsi="宋体" w:hint="eastAsia"/>
                <w:szCs w:val="21"/>
              </w:rPr>
              <w:t>(</w:t>
            </w:r>
            <w:r w:rsidRPr="006A671D">
              <w:rPr>
                <w:szCs w:val="21"/>
              </w:rPr>
              <w:t>%</w:t>
            </w:r>
            <w:r w:rsidRPr="006A671D">
              <w:rPr>
                <w:rFonts w:hint="eastAsia"/>
                <w:szCs w:val="21"/>
              </w:rPr>
              <w:t>)</w:t>
            </w:r>
          </w:p>
        </w:tc>
        <w:tc>
          <w:tcPr>
            <w:tcW w:w="931" w:type="pct"/>
          </w:tcPr>
          <w:p w:rsidR="00981AD5" w:rsidRPr="006A671D" w:rsidRDefault="00981AD5" w:rsidP="009343AC">
            <w:pPr>
              <w:jc w:val="center"/>
              <w:rPr>
                <w:szCs w:val="21"/>
              </w:rPr>
            </w:pPr>
            <w:r w:rsidRPr="006A671D">
              <w:rPr>
                <w:rFonts w:hAnsi="宋体" w:hint="eastAsia"/>
                <w:szCs w:val="21"/>
              </w:rPr>
              <w:t>电压</w:t>
            </w:r>
            <w:r w:rsidRPr="006A671D">
              <w:rPr>
                <w:rFonts w:hAnsi="宋体"/>
                <w:szCs w:val="21"/>
              </w:rPr>
              <w:t>谐波初相角</w:t>
            </w:r>
            <w:r w:rsidRPr="006A671D">
              <w:rPr>
                <w:rFonts w:hAnsi="宋体" w:hint="eastAsia"/>
                <w:szCs w:val="21"/>
              </w:rPr>
              <w:t>(</w:t>
            </w:r>
            <w:r w:rsidRPr="006A671D">
              <w:rPr>
                <w:rFonts w:hAnsi="宋体" w:hint="eastAsia"/>
                <w:szCs w:val="21"/>
              </w:rPr>
              <w:t>°</w:t>
            </w:r>
            <w:r w:rsidRPr="006A671D">
              <w:rPr>
                <w:rFonts w:hint="eastAsia"/>
                <w:szCs w:val="21"/>
              </w:rPr>
              <w:t>)</w:t>
            </w:r>
          </w:p>
        </w:tc>
        <w:tc>
          <w:tcPr>
            <w:tcW w:w="931" w:type="pct"/>
          </w:tcPr>
          <w:p w:rsidR="00981AD5" w:rsidRPr="006A671D" w:rsidRDefault="00981AD5" w:rsidP="009343AC">
            <w:pPr>
              <w:jc w:val="center"/>
              <w:rPr>
                <w:szCs w:val="21"/>
              </w:rPr>
            </w:pPr>
            <w:r w:rsidRPr="006A671D">
              <w:rPr>
                <w:rFonts w:hAnsi="宋体"/>
                <w:szCs w:val="21"/>
              </w:rPr>
              <w:t>电流</w:t>
            </w:r>
            <w:r w:rsidRPr="006A671D">
              <w:rPr>
                <w:rFonts w:hAnsi="宋体" w:hint="eastAsia"/>
                <w:szCs w:val="21"/>
              </w:rPr>
              <w:t>幅值</w:t>
            </w:r>
            <w:r w:rsidRPr="006A671D">
              <w:rPr>
                <w:rFonts w:hAnsi="宋体" w:hint="eastAsia"/>
                <w:szCs w:val="21"/>
              </w:rPr>
              <w:t>(</w:t>
            </w:r>
            <w:r w:rsidRPr="006A671D">
              <w:rPr>
                <w:szCs w:val="21"/>
              </w:rPr>
              <w:t>%</w:t>
            </w:r>
            <w:r w:rsidRPr="006A671D">
              <w:rPr>
                <w:rFonts w:hint="eastAsia"/>
                <w:szCs w:val="21"/>
              </w:rPr>
              <w:t>)</w:t>
            </w:r>
          </w:p>
        </w:tc>
        <w:tc>
          <w:tcPr>
            <w:tcW w:w="930" w:type="pct"/>
          </w:tcPr>
          <w:p w:rsidR="00981AD5" w:rsidRPr="006A671D" w:rsidRDefault="00981AD5" w:rsidP="009343AC">
            <w:pPr>
              <w:jc w:val="center"/>
              <w:rPr>
                <w:szCs w:val="21"/>
              </w:rPr>
            </w:pPr>
            <w:r w:rsidRPr="006A671D">
              <w:rPr>
                <w:rFonts w:hAnsi="宋体" w:hint="eastAsia"/>
                <w:szCs w:val="21"/>
              </w:rPr>
              <w:t>电流</w:t>
            </w:r>
            <w:r w:rsidRPr="006A671D">
              <w:rPr>
                <w:rFonts w:hAnsi="宋体"/>
                <w:szCs w:val="21"/>
              </w:rPr>
              <w:t>谐波初相角</w:t>
            </w:r>
            <w:r w:rsidRPr="006A671D">
              <w:rPr>
                <w:rFonts w:hAnsi="宋体" w:hint="eastAsia"/>
                <w:szCs w:val="21"/>
              </w:rPr>
              <w:t>(</w:t>
            </w:r>
            <w:r w:rsidRPr="006A671D">
              <w:rPr>
                <w:rFonts w:hAnsi="宋体" w:hint="eastAsia"/>
                <w:szCs w:val="21"/>
              </w:rPr>
              <w:t>°</w:t>
            </w:r>
            <w:r w:rsidRPr="006A671D">
              <w:rPr>
                <w:rFonts w:hint="eastAsia"/>
                <w:szCs w:val="21"/>
              </w:rPr>
              <w:t>)</w:t>
            </w:r>
          </w:p>
        </w:tc>
      </w:tr>
      <w:tr w:rsidR="00981AD5" w:rsidRPr="006A671D" w:rsidTr="00981AD5">
        <w:tc>
          <w:tcPr>
            <w:tcW w:w="629" w:type="pct"/>
            <w:vMerge w:val="restart"/>
            <w:vAlign w:val="center"/>
          </w:tcPr>
          <w:p w:rsidR="00981AD5" w:rsidRPr="006A671D" w:rsidRDefault="00981AD5" w:rsidP="009343AC">
            <w:pPr>
              <w:jc w:val="center"/>
              <w:rPr>
                <w:szCs w:val="21"/>
              </w:rPr>
            </w:pPr>
            <w:r w:rsidRPr="006A671D">
              <w:rPr>
                <w:rFonts w:hint="eastAsia"/>
                <w:szCs w:val="21"/>
              </w:rPr>
              <w:t>5</w:t>
            </w:r>
            <w:r w:rsidRPr="006A671D">
              <w:rPr>
                <w:rFonts w:hint="eastAsia"/>
                <w:szCs w:val="21"/>
              </w:rPr>
              <w:t>次谐波</w:t>
            </w:r>
            <w:r w:rsidRPr="006A671D">
              <w:rPr>
                <w:rFonts w:hAnsi="宋体" w:hint="eastAsia"/>
                <w:szCs w:val="21"/>
                <w:vertAlign w:val="superscript"/>
              </w:rPr>
              <w:t>(2)</w:t>
            </w:r>
          </w:p>
        </w:tc>
        <w:tc>
          <w:tcPr>
            <w:tcW w:w="648" w:type="pct"/>
          </w:tcPr>
          <w:p w:rsidR="00981AD5" w:rsidRPr="006A671D" w:rsidRDefault="00981AD5" w:rsidP="009343AC">
            <w:pPr>
              <w:jc w:val="center"/>
              <w:rPr>
                <w:rFonts w:hAnsi="宋体"/>
                <w:szCs w:val="21"/>
              </w:rPr>
            </w:pPr>
            <w:r w:rsidRPr="006A671D">
              <w:rPr>
                <w:rFonts w:hAnsi="宋体" w:hint="eastAsia"/>
                <w:szCs w:val="21"/>
              </w:rPr>
              <w:t>1</w:t>
            </w:r>
            <w:r w:rsidRPr="006A671D">
              <w:rPr>
                <w:rFonts w:hAnsi="宋体" w:hint="eastAsia"/>
                <w:szCs w:val="21"/>
                <w:vertAlign w:val="superscript"/>
              </w:rPr>
              <w:t>(1)</w:t>
            </w:r>
          </w:p>
        </w:tc>
        <w:tc>
          <w:tcPr>
            <w:tcW w:w="931" w:type="pct"/>
          </w:tcPr>
          <w:p w:rsidR="00981AD5" w:rsidRPr="006A671D" w:rsidRDefault="00981AD5" w:rsidP="009343AC">
            <w:pPr>
              <w:jc w:val="center"/>
              <w:rPr>
                <w:szCs w:val="21"/>
              </w:rPr>
            </w:pPr>
            <w:r w:rsidRPr="006A671D">
              <w:rPr>
                <w:szCs w:val="21"/>
              </w:rPr>
              <w:t>100</w:t>
            </w:r>
          </w:p>
        </w:tc>
        <w:tc>
          <w:tcPr>
            <w:tcW w:w="931" w:type="pct"/>
          </w:tcPr>
          <w:p w:rsidR="00981AD5" w:rsidRPr="006A671D" w:rsidRDefault="00981AD5" w:rsidP="009343AC">
            <w:pPr>
              <w:jc w:val="center"/>
              <w:rPr>
                <w:szCs w:val="21"/>
              </w:rPr>
            </w:pPr>
            <w:r w:rsidRPr="006A671D">
              <w:rPr>
                <w:rFonts w:hint="eastAsia"/>
                <w:szCs w:val="21"/>
              </w:rPr>
              <w:t>/</w:t>
            </w:r>
          </w:p>
        </w:tc>
        <w:tc>
          <w:tcPr>
            <w:tcW w:w="931" w:type="pct"/>
          </w:tcPr>
          <w:p w:rsidR="00981AD5" w:rsidRPr="006A671D" w:rsidRDefault="00981AD5" w:rsidP="009343AC">
            <w:pPr>
              <w:jc w:val="center"/>
              <w:rPr>
                <w:szCs w:val="21"/>
              </w:rPr>
            </w:pPr>
            <w:r w:rsidRPr="006A671D">
              <w:rPr>
                <w:szCs w:val="21"/>
              </w:rPr>
              <w:t>100</w:t>
            </w:r>
          </w:p>
        </w:tc>
        <w:tc>
          <w:tcPr>
            <w:tcW w:w="930" w:type="pct"/>
          </w:tcPr>
          <w:p w:rsidR="00981AD5" w:rsidRPr="006A671D" w:rsidRDefault="00981AD5" w:rsidP="009343AC">
            <w:pPr>
              <w:jc w:val="center"/>
              <w:rPr>
                <w:szCs w:val="21"/>
              </w:rPr>
            </w:pPr>
            <w:r w:rsidRPr="006A671D">
              <w:rPr>
                <w:rFonts w:hint="eastAsia"/>
                <w:szCs w:val="21"/>
              </w:rPr>
              <w:t>/</w:t>
            </w:r>
          </w:p>
        </w:tc>
      </w:tr>
      <w:tr w:rsidR="00981AD5" w:rsidRPr="006A671D" w:rsidTr="00981AD5">
        <w:tc>
          <w:tcPr>
            <w:tcW w:w="629" w:type="pct"/>
            <w:vMerge/>
            <w:vAlign w:val="center"/>
          </w:tcPr>
          <w:p w:rsidR="00981AD5" w:rsidRPr="006A671D" w:rsidRDefault="00981AD5" w:rsidP="009343AC">
            <w:pPr>
              <w:jc w:val="center"/>
              <w:rPr>
                <w:szCs w:val="21"/>
              </w:rPr>
            </w:pPr>
          </w:p>
        </w:tc>
        <w:tc>
          <w:tcPr>
            <w:tcW w:w="648" w:type="pct"/>
          </w:tcPr>
          <w:p w:rsidR="00981AD5" w:rsidRPr="006A671D" w:rsidRDefault="00981AD5" w:rsidP="009343AC">
            <w:pPr>
              <w:jc w:val="center"/>
              <w:rPr>
                <w:rFonts w:hAnsi="宋体"/>
                <w:szCs w:val="21"/>
              </w:rPr>
            </w:pPr>
            <w:r w:rsidRPr="006A671D">
              <w:rPr>
                <w:rFonts w:hAnsi="宋体" w:hint="eastAsia"/>
                <w:szCs w:val="21"/>
              </w:rPr>
              <w:t>5</w:t>
            </w:r>
          </w:p>
        </w:tc>
        <w:tc>
          <w:tcPr>
            <w:tcW w:w="931" w:type="pct"/>
          </w:tcPr>
          <w:p w:rsidR="00981AD5" w:rsidRPr="006A671D" w:rsidRDefault="00981AD5" w:rsidP="009343AC">
            <w:pPr>
              <w:jc w:val="center"/>
              <w:rPr>
                <w:rFonts w:hAnsi="宋体"/>
                <w:szCs w:val="21"/>
              </w:rPr>
            </w:pPr>
            <w:r w:rsidRPr="006A671D">
              <w:rPr>
                <w:rFonts w:hAnsi="宋体" w:hint="eastAsia"/>
                <w:szCs w:val="21"/>
              </w:rPr>
              <w:t>10</w:t>
            </w:r>
          </w:p>
        </w:tc>
        <w:tc>
          <w:tcPr>
            <w:tcW w:w="931" w:type="pct"/>
          </w:tcPr>
          <w:p w:rsidR="00981AD5" w:rsidRPr="006A671D" w:rsidRDefault="00981AD5" w:rsidP="009343AC">
            <w:pPr>
              <w:jc w:val="center"/>
              <w:rPr>
                <w:rFonts w:hAnsi="宋体"/>
                <w:szCs w:val="21"/>
              </w:rPr>
            </w:pPr>
            <w:r w:rsidRPr="006A671D">
              <w:rPr>
                <w:szCs w:val="21"/>
              </w:rPr>
              <w:t>0</w:t>
            </w:r>
          </w:p>
        </w:tc>
        <w:tc>
          <w:tcPr>
            <w:tcW w:w="931" w:type="pct"/>
          </w:tcPr>
          <w:p w:rsidR="00981AD5" w:rsidRPr="006A671D" w:rsidRDefault="00981AD5" w:rsidP="009343AC">
            <w:pPr>
              <w:jc w:val="center"/>
              <w:rPr>
                <w:rFonts w:hAnsi="宋体"/>
                <w:szCs w:val="21"/>
              </w:rPr>
            </w:pPr>
            <w:r w:rsidRPr="006A671D">
              <w:rPr>
                <w:rFonts w:hAnsi="宋体" w:hint="eastAsia"/>
                <w:szCs w:val="21"/>
              </w:rPr>
              <w:t>40</w:t>
            </w:r>
          </w:p>
        </w:tc>
        <w:tc>
          <w:tcPr>
            <w:tcW w:w="930" w:type="pct"/>
          </w:tcPr>
          <w:p w:rsidR="00981AD5" w:rsidRPr="006A671D" w:rsidRDefault="00981AD5" w:rsidP="009343AC">
            <w:pPr>
              <w:jc w:val="center"/>
              <w:rPr>
                <w:rFonts w:hAnsi="宋体"/>
                <w:szCs w:val="21"/>
              </w:rPr>
            </w:pPr>
            <w:r w:rsidRPr="006A671D">
              <w:rPr>
                <w:szCs w:val="21"/>
              </w:rPr>
              <w:t>0</w:t>
            </w:r>
          </w:p>
        </w:tc>
      </w:tr>
      <w:tr w:rsidR="00981AD5" w:rsidRPr="006A671D" w:rsidTr="009343AC">
        <w:tc>
          <w:tcPr>
            <w:tcW w:w="5000" w:type="pct"/>
            <w:gridSpan w:val="6"/>
          </w:tcPr>
          <w:p w:rsidR="00981AD5" w:rsidRPr="006A671D" w:rsidRDefault="00981AD5" w:rsidP="00C40FEE">
            <w:pPr>
              <w:jc w:val="left"/>
              <w:rPr>
                <w:szCs w:val="21"/>
              </w:rPr>
            </w:pPr>
            <w:r w:rsidRPr="006A671D" w:rsidDel="004B52DB">
              <w:rPr>
                <w:rFonts w:hint="eastAsia"/>
                <w:szCs w:val="21"/>
              </w:rPr>
              <w:lastRenderedPageBreak/>
              <w:t xml:space="preserve"> </w:t>
            </w:r>
            <w:r w:rsidR="00C40FEE">
              <w:rPr>
                <w:rFonts w:hint="eastAsia"/>
                <w:szCs w:val="21"/>
              </w:rPr>
              <w:t xml:space="preserve"> </w:t>
            </w:r>
            <w:r w:rsidRPr="006A671D">
              <w:rPr>
                <w:rFonts w:hint="eastAsia"/>
                <w:szCs w:val="21"/>
              </w:rPr>
              <w:t>(1)</w:t>
            </w:r>
            <w:r w:rsidRPr="006A671D">
              <w:rPr>
                <w:rFonts w:hint="eastAsia"/>
                <w:szCs w:val="21"/>
              </w:rPr>
              <w:t>：此处谐波次数</w:t>
            </w:r>
            <w:r w:rsidRPr="006A671D">
              <w:rPr>
                <w:rFonts w:hint="eastAsia"/>
                <w:szCs w:val="21"/>
              </w:rPr>
              <w:t>1</w:t>
            </w:r>
            <w:r w:rsidRPr="006A671D">
              <w:rPr>
                <w:rFonts w:hint="eastAsia"/>
                <w:szCs w:val="21"/>
              </w:rPr>
              <w:t>代表基波，基波含量</w:t>
            </w:r>
            <w:r w:rsidRPr="006A671D">
              <w:rPr>
                <w:rFonts w:hint="eastAsia"/>
                <w:szCs w:val="21"/>
              </w:rPr>
              <w:t>100%</w:t>
            </w:r>
            <w:r w:rsidRPr="006A671D">
              <w:rPr>
                <w:rFonts w:hint="eastAsia"/>
                <w:szCs w:val="21"/>
              </w:rPr>
              <w:t>。</w:t>
            </w:r>
          </w:p>
          <w:p w:rsidR="00981AD5" w:rsidRPr="006A671D" w:rsidRDefault="00981AD5" w:rsidP="00C40FEE">
            <w:pPr>
              <w:pStyle w:val="afc"/>
              <w:tabs>
                <w:tab w:val="clear" w:pos="540"/>
                <w:tab w:val="left" w:pos="1560"/>
              </w:tabs>
              <w:ind w:firstLineChars="100" w:firstLine="210"/>
              <w:rPr>
                <w:rFonts w:hAnsi="宋体"/>
                <w:sz w:val="21"/>
                <w:szCs w:val="21"/>
              </w:rPr>
            </w:pPr>
            <w:r w:rsidRPr="006A671D">
              <w:rPr>
                <w:rFonts w:hint="eastAsia"/>
                <w:sz w:val="21"/>
                <w:szCs w:val="21"/>
              </w:rPr>
              <w:t>(2)</w:t>
            </w:r>
            <w:r w:rsidRPr="006A671D">
              <w:rPr>
                <w:rFonts w:hint="eastAsia"/>
                <w:sz w:val="21"/>
                <w:szCs w:val="21"/>
              </w:rPr>
              <w:t>：在</w:t>
            </w:r>
            <w:r w:rsidRPr="006A671D">
              <w:rPr>
                <w:rFonts w:hint="eastAsia"/>
                <w:sz w:val="21"/>
                <w:szCs w:val="21"/>
              </w:rPr>
              <w:t>5</w:t>
            </w:r>
            <w:r w:rsidRPr="006A671D">
              <w:rPr>
                <w:rFonts w:hint="eastAsia"/>
                <w:sz w:val="21"/>
                <w:szCs w:val="21"/>
              </w:rPr>
              <w:t>次谐波条件下，</w:t>
            </w:r>
            <w:r w:rsidRPr="006A671D">
              <w:rPr>
                <w:rFonts w:hAnsi="宋体"/>
                <w:sz w:val="21"/>
                <w:szCs w:val="21"/>
              </w:rPr>
              <w:t>5</w:t>
            </w:r>
            <w:r w:rsidRPr="006A671D">
              <w:rPr>
                <w:rFonts w:hAnsi="宋体"/>
                <w:sz w:val="21"/>
                <w:szCs w:val="21"/>
              </w:rPr>
              <w:t>次谐波的</w:t>
            </w:r>
            <w:r w:rsidRPr="006A671D">
              <w:rPr>
                <w:rFonts w:hAnsi="宋体" w:hint="eastAsia"/>
                <w:sz w:val="21"/>
                <w:szCs w:val="21"/>
              </w:rPr>
              <w:t>有功</w:t>
            </w:r>
            <w:r w:rsidRPr="006A671D">
              <w:rPr>
                <w:rFonts w:hAnsi="宋体"/>
                <w:sz w:val="21"/>
                <w:szCs w:val="21"/>
              </w:rPr>
              <w:t>功率</w:t>
            </w:r>
            <w:r w:rsidRPr="006A671D">
              <w:rPr>
                <w:rFonts w:hAnsi="宋体" w:hint="eastAsia"/>
                <w:sz w:val="21"/>
                <w:szCs w:val="21"/>
              </w:rPr>
              <w:t>：</w:t>
            </w:r>
            <w:r w:rsidRPr="006A671D">
              <w:rPr>
                <w:rFonts w:hAnsi="宋体"/>
                <w:i/>
                <w:sz w:val="21"/>
                <w:szCs w:val="21"/>
              </w:rPr>
              <w:t>P</w:t>
            </w:r>
            <w:r w:rsidRPr="006A671D">
              <w:rPr>
                <w:rFonts w:hAnsi="宋体"/>
                <w:sz w:val="21"/>
                <w:szCs w:val="21"/>
                <w:vertAlign w:val="subscript"/>
              </w:rPr>
              <w:t>5</w:t>
            </w:r>
            <w:r w:rsidRPr="006A671D">
              <w:rPr>
                <w:rFonts w:hAnsi="宋体"/>
                <w:sz w:val="21"/>
                <w:szCs w:val="21"/>
              </w:rPr>
              <w:t>=0.1</w:t>
            </w:r>
            <w:r w:rsidRPr="006A671D">
              <w:rPr>
                <w:rFonts w:hAnsi="宋体"/>
                <w:i/>
                <w:sz w:val="21"/>
                <w:szCs w:val="21"/>
              </w:rPr>
              <w:t>U</w:t>
            </w:r>
            <w:r w:rsidRPr="006A671D">
              <w:rPr>
                <w:rFonts w:hAnsi="宋体"/>
                <w:sz w:val="21"/>
                <w:szCs w:val="21"/>
                <w:vertAlign w:val="subscript"/>
              </w:rPr>
              <w:t>1</w:t>
            </w:r>
            <w:r w:rsidRPr="006A671D">
              <w:rPr>
                <w:rFonts w:hAnsi="宋体"/>
                <w:sz w:val="21"/>
                <w:szCs w:val="21"/>
              </w:rPr>
              <w:t>×</w:t>
            </w:r>
            <w:r w:rsidRPr="006A671D">
              <w:rPr>
                <w:rFonts w:hAnsi="宋体"/>
                <w:sz w:val="21"/>
                <w:szCs w:val="21"/>
              </w:rPr>
              <w:t>0.4</w:t>
            </w:r>
            <w:r w:rsidRPr="006A671D">
              <w:rPr>
                <w:rFonts w:hAnsi="宋体"/>
                <w:i/>
                <w:sz w:val="21"/>
                <w:szCs w:val="21"/>
              </w:rPr>
              <w:t>I</w:t>
            </w:r>
            <w:r w:rsidRPr="006A671D">
              <w:rPr>
                <w:rFonts w:hAnsi="宋体"/>
                <w:sz w:val="21"/>
                <w:szCs w:val="21"/>
                <w:vertAlign w:val="subscript"/>
              </w:rPr>
              <w:t>1</w:t>
            </w:r>
            <w:r w:rsidRPr="006A671D">
              <w:rPr>
                <w:rFonts w:hAnsi="宋体"/>
                <w:sz w:val="21"/>
                <w:szCs w:val="21"/>
              </w:rPr>
              <w:t>=0.04</w:t>
            </w:r>
            <w:r w:rsidRPr="006A671D">
              <w:rPr>
                <w:rFonts w:hAnsi="宋体"/>
                <w:i/>
                <w:sz w:val="21"/>
                <w:szCs w:val="21"/>
              </w:rPr>
              <w:t>P</w:t>
            </w:r>
            <w:r w:rsidRPr="006A671D">
              <w:rPr>
                <w:rFonts w:hAnsi="宋体"/>
                <w:sz w:val="21"/>
                <w:szCs w:val="21"/>
                <w:vertAlign w:val="subscript"/>
              </w:rPr>
              <w:t>1</w:t>
            </w:r>
            <w:r w:rsidRPr="006A671D">
              <w:rPr>
                <w:rFonts w:hAnsi="宋体" w:hint="eastAsia"/>
                <w:sz w:val="21"/>
                <w:szCs w:val="21"/>
              </w:rPr>
              <w:t>，总有功功率</w:t>
            </w:r>
            <w:r w:rsidRPr="006A671D">
              <w:rPr>
                <w:rFonts w:hAnsi="宋体" w:hint="eastAsia"/>
                <w:i/>
                <w:sz w:val="21"/>
                <w:szCs w:val="21"/>
              </w:rPr>
              <w:t>P</w:t>
            </w:r>
            <w:r w:rsidRPr="006A671D">
              <w:rPr>
                <w:rFonts w:hAnsi="宋体"/>
                <w:sz w:val="21"/>
                <w:szCs w:val="21"/>
              </w:rPr>
              <w:t>=1.04</w:t>
            </w:r>
            <w:r w:rsidRPr="006A671D">
              <w:rPr>
                <w:rFonts w:hAnsi="宋体"/>
                <w:i/>
                <w:sz w:val="21"/>
                <w:szCs w:val="21"/>
              </w:rPr>
              <w:t>P</w:t>
            </w:r>
            <w:r w:rsidRPr="006A671D">
              <w:rPr>
                <w:rFonts w:hAnsi="宋体"/>
                <w:sz w:val="21"/>
                <w:szCs w:val="21"/>
                <w:vertAlign w:val="subscript"/>
              </w:rPr>
              <w:t>1</w:t>
            </w:r>
            <w:r w:rsidRPr="006A671D">
              <w:rPr>
                <w:rFonts w:hAnsi="宋体"/>
                <w:sz w:val="21"/>
                <w:szCs w:val="21"/>
              </w:rPr>
              <w:t>。</w:t>
            </w:r>
          </w:p>
          <w:p w:rsidR="00C40FEE" w:rsidRDefault="00981AD5" w:rsidP="00C40FEE">
            <w:pPr>
              <w:jc w:val="left"/>
              <w:rPr>
                <w:szCs w:val="21"/>
              </w:rPr>
            </w:pPr>
            <w:r w:rsidRPr="006A671D" w:rsidDel="004B52DB">
              <w:rPr>
                <w:rFonts w:hAnsi="宋体" w:hint="eastAsia"/>
                <w:szCs w:val="21"/>
              </w:rPr>
              <w:t xml:space="preserve"> </w:t>
            </w:r>
            <w:r w:rsidR="00C40FEE">
              <w:rPr>
                <w:rFonts w:hAnsi="宋体" w:hint="eastAsia"/>
                <w:szCs w:val="21"/>
              </w:rPr>
              <w:t xml:space="preserve"> </w:t>
            </w:r>
            <w:r w:rsidR="00C40FEE" w:rsidRPr="006A671D">
              <w:rPr>
                <w:rFonts w:hint="eastAsia"/>
                <w:szCs w:val="21"/>
              </w:rPr>
              <w:t>(</w:t>
            </w:r>
            <w:r w:rsidR="00C40FEE">
              <w:rPr>
                <w:rFonts w:hint="eastAsia"/>
                <w:szCs w:val="21"/>
              </w:rPr>
              <w:t>3</w:t>
            </w:r>
            <w:r w:rsidR="00C40FEE" w:rsidRPr="006A671D">
              <w:rPr>
                <w:rFonts w:hint="eastAsia"/>
                <w:szCs w:val="21"/>
              </w:rPr>
              <w:t>)</w:t>
            </w:r>
            <w:r w:rsidR="00C40FEE" w:rsidRPr="006A671D">
              <w:rPr>
                <w:rFonts w:hint="eastAsia"/>
                <w:szCs w:val="21"/>
              </w:rPr>
              <w:t>：</w:t>
            </w:r>
            <w:r w:rsidR="00C40FEE">
              <w:rPr>
                <w:rFonts w:hint="eastAsia"/>
                <w:szCs w:val="21"/>
              </w:rPr>
              <w:t>无功试验时，</w:t>
            </w:r>
            <w:r w:rsidR="00C40FEE" w:rsidRPr="00C40FEE">
              <w:rPr>
                <w:rFonts w:hint="eastAsia"/>
                <w:szCs w:val="21"/>
              </w:rPr>
              <w:t>本</w:t>
            </w:r>
            <w:proofErr w:type="gramStart"/>
            <w:r w:rsidR="00C40FEE" w:rsidRPr="00C40FEE">
              <w:rPr>
                <w:rFonts w:hint="eastAsia"/>
                <w:szCs w:val="21"/>
              </w:rPr>
              <w:t>试验仅</w:t>
            </w:r>
            <w:proofErr w:type="gramEnd"/>
            <w:r w:rsidR="00C40FEE" w:rsidRPr="00C40FEE">
              <w:rPr>
                <w:rFonts w:hint="eastAsia"/>
                <w:szCs w:val="21"/>
              </w:rPr>
              <w:t>适用于</w:t>
            </w:r>
            <w:r w:rsidR="00C40FEE" w:rsidRPr="00C40FEE">
              <w:rPr>
                <w:rFonts w:hint="eastAsia"/>
                <w:szCs w:val="21"/>
              </w:rPr>
              <w:t>1</w:t>
            </w:r>
            <w:r w:rsidR="00C40FEE" w:rsidRPr="00C40FEE">
              <w:rPr>
                <w:rFonts w:hint="eastAsia"/>
                <w:szCs w:val="21"/>
              </w:rPr>
              <w:t>级、</w:t>
            </w:r>
            <w:r w:rsidR="00C40FEE" w:rsidRPr="00C40FEE">
              <w:rPr>
                <w:rFonts w:hint="eastAsia"/>
                <w:szCs w:val="21"/>
              </w:rPr>
              <w:t>1S</w:t>
            </w:r>
            <w:r w:rsidR="00C40FEE" w:rsidRPr="00C40FEE">
              <w:rPr>
                <w:rFonts w:hint="eastAsia"/>
                <w:szCs w:val="21"/>
              </w:rPr>
              <w:t>级和</w:t>
            </w:r>
            <w:r w:rsidR="00C40FEE" w:rsidRPr="00C40FEE">
              <w:rPr>
                <w:rFonts w:hint="eastAsia"/>
                <w:szCs w:val="21"/>
              </w:rPr>
              <w:t>0.5S</w:t>
            </w:r>
            <w:r w:rsidR="00C40FEE" w:rsidRPr="00C40FEE">
              <w:rPr>
                <w:rFonts w:hint="eastAsia"/>
                <w:szCs w:val="21"/>
              </w:rPr>
              <w:t>级仪表。</w:t>
            </w:r>
          </w:p>
          <w:p w:rsidR="00981AD5" w:rsidRPr="00C40FEE" w:rsidRDefault="00C40FEE" w:rsidP="00C40FEE">
            <w:pPr>
              <w:ind w:firstLineChars="100" w:firstLine="210"/>
              <w:jc w:val="left"/>
              <w:rPr>
                <w:szCs w:val="21"/>
              </w:rPr>
            </w:pPr>
            <w:r w:rsidRPr="006A671D">
              <w:rPr>
                <w:rFonts w:hint="eastAsia"/>
                <w:szCs w:val="21"/>
              </w:rPr>
              <w:t>(</w:t>
            </w:r>
            <w:r>
              <w:rPr>
                <w:rFonts w:hint="eastAsia"/>
                <w:szCs w:val="21"/>
              </w:rPr>
              <w:t>4</w:t>
            </w:r>
            <w:r w:rsidRPr="006A671D">
              <w:rPr>
                <w:rFonts w:hint="eastAsia"/>
                <w:szCs w:val="21"/>
              </w:rPr>
              <w:t>)</w:t>
            </w:r>
            <w:r w:rsidRPr="006A671D">
              <w:rPr>
                <w:rFonts w:hint="eastAsia"/>
                <w:szCs w:val="21"/>
              </w:rPr>
              <w:t>：</w:t>
            </w:r>
            <w:r>
              <w:rPr>
                <w:rFonts w:hint="eastAsia"/>
                <w:szCs w:val="21"/>
              </w:rPr>
              <w:t>无功试验时，</w:t>
            </w:r>
            <w:r w:rsidRPr="00C40FEE">
              <w:rPr>
                <w:szCs w:val="24"/>
              </w:rPr>
              <w:t>谐波</w:t>
            </w:r>
            <w:r w:rsidRPr="00C40FEE">
              <w:rPr>
                <w:rFonts w:hint="eastAsia"/>
                <w:szCs w:val="24"/>
              </w:rPr>
              <w:t>相角：使</w:t>
            </w:r>
            <w:r w:rsidRPr="00C40FEE">
              <w:rPr>
                <w:szCs w:val="24"/>
              </w:rPr>
              <w:t>sinφ</w:t>
            </w:r>
            <w:r w:rsidRPr="00C40FEE">
              <w:rPr>
                <w:rFonts w:hint="eastAsia"/>
                <w:szCs w:val="24"/>
                <w:vertAlign w:val="subscript"/>
              </w:rPr>
              <w:t>5</w:t>
            </w:r>
            <w:r w:rsidRPr="00C40FEE">
              <w:rPr>
                <w:rFonts w:hint="eastAsia"/>
                <w:szCs w:val="24"/>
              </w:rPr>
              <w:t>=1</w:t>
            </w:r>
            <w:r w:rsidRPr="00C40FEE">
              <w:rPr>
                <w:rFonts w:hint="eastAsia"/>
                <w:szCs w:val="24"/>
              </w:rPr>
              <w:t>以及</w:t>
            </w:r>
            <w:r w:rsidRPr="00C40FEE">
              <w:rPr>
                <w:szCs w:val="24"/>
              </w:rPr>
              <w:t>sinφ</w:t>
            </w:r>
            <w:r w:rsidRPr="00C40FEE">
              <w:rPr>
                <w:rFonts w:hint="eastAsia"/>
                <w:szCs w:val="24"/>
                <w:vertAlign w:val="subscript"/>
              </w:rPr>
              <w:t>5</w:t>
            </w:r>
            <w:r w:rsidRPr="00C40FEE">
              <w:rPr>
                <w:rFonts w:hint="eastAsia"/>
                <w:szCs w:val="24"/>
              </w:rPr>
              <w:t>=0</w:t>
            </w:r>
            <w:r w:rsidRPr="00C40FEE">
              <w:rPr>
                <w:rFonts w:hint="eastAsia"/>
                <w:szCs w:val="24"/>
              </w:rPr>
              <w:t>（为达到该条件，可设置</w:t>
            </w:r>
            <w:r w:rsidRPr="00C40FEE">
              <w:rPr>
                <w:rFonts w:hint="eastAsia"/>
                <w:szCs w:val="24"/>
              </w:rPr>
              <w:t>5</w:t>
            </w:r>
            <w:r w:rsidRPr="00C40FEE">
              <w:rPr>
                <w:rFonts w:hint="eastAsia"/>
                <w:szCs w:val="24"/>
              </w:rPr>
              <w:t>次谐波电流初相角分别为</w:t>
            </w:r>
            <w:r w:rsidRPr="00C40FEE">
              <w:rPr>
                <w:rFonts w:hint="eastAsia"/>
                <w:szCs w:val="24"/>
              </w:rPr>
              <w:t>0</w:t>
            </w:r>
            <w:r w:rsidRPr="00C40FEE">
              <w:rPr>
                <w:rFonts w:hint="eastAsia"/>
                <w:szCs w:val="24"/>
              </w:rPr>
              <w:t>°和</w:t>
            </w:r>
            <w:r w:rsidRPr="00C40FEE">
              <w:rPr>
                <w:rFonts w:hint="eastAsia"/>
                <w:szCs w:val="24"/>
              </w:rPr>
              <w:t>-90</w:t>
            </w:r>
            <w:r w:rsidRPr="00C40FEE">
              <w:rPr>
                <w:rFonts w:hint="eastAsia"/>
                <w:szCs w:val="24"/>
              </w:rPr>
              <w:t>°）；</w:t>
            </w:r>
          </w:p>
        </w:tc>
      </w:tr>
    </w:tbl>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w:t>
      </w:r>
      <w:r w:rsidR="008E03D4" w:rsidRPr="009D0D5F">
        <w:rPr>
          <w:rFonts w:hint="eastAsia"/>
          <w:sz w:val="24"/>
        </w:rPr>
        <w:t>7</w:t>
      </w:r>
      <w:r w:rsidRPr="009D0D5F">
        <w:rPr>
          <w:rFonts w:hint="eastAsia"/>
          <w:sz w:val="24"/>
        </w:rPr>
        <w:t>电压不平衡</w:t>
      </w:r>
      <w:r w:rsidRPr="009D0D5F">
        <w:rPr>
          <w:rFonts w:hint="eastAsia"/>
          <w:sz w:val="24"/>
        </w:rPr>
        <w:t>(</w:t>
      </w:r>
      <w:proofErr w:type="gramStart"/>
      <w:r w:rsidRPr="009D0D5F">
        <w:rPr>
          <w:rFonts w:hint="eastAsia"/>
          <w:sz w:val="24"/>
        </w:rPr>
        <w:t>一</w:t>
      </w:r>
      <w:proofErr w:type="gramEnd"/>
      <w:r w:rsidRPr="009D0D5F">
        <w:rPr>
          <w:rFonts w:hint="eastAsia"/>
          <w:sz w:val="24"/>
        </w:rPr>
        <w:t>相或两相电压中断</w:t>
      </w:r>
      <w:r w:rsidRPr="009D0D5F">
        <w:rPr>
          <w:rFonts w:hint="eastAsia"/>
          <w:sz w:val="24"/>
        </w:rPr>
        <w:t>)</w:t>
      </w:r>
    </w:p>
    <w:p w:rsidR="00E5629D" w:rsidRP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color w:val="000000"/>
          <w:sz w:val="24"/>
          <w:szCs w:val="24"/>
        </w:rPr>
        <w:t>试验目的：</w:t>
      </w:r>
      <w:r w:rsidRPr="00E5629D">
        <w:rPr>
          <w:rFonts w:hAnsi="宋体" w:hint="eastAsia"/>
          <w:color w:val="000000"/>
          <w:sz w:val="24"/>
          <w:szCs w:val="24"/>
        </w:rPr>
        <w:tab/>
      </w:r>
      <w:r w:rsidRPr="00E5629D">
        <w:rPr>
          <w:rFonts w:hAnsi="宋体"/>
          <w:color w:val="000000"/>
          <w:sz w:val="24"/>
          <w:szCs w:val="24"/>
        </w:rPr>
        <w:t>验证由一相或两相中断引起的误差</w:t>
      </w:r>
      <w:r w:rsidRPr="00E5629D">
        <w:rPr>
          <w:rFonts w:hAnsi="宋体" w:hint="eastAsia"/>
          <w:color w:val="000000"/>
          <w:sz w:val="24"/>
          <w:szCs w:val="24"/>
        </w:rPr>
        <w:t>偏移</w:t>
      </w:r>
      <w:r w:rsidRPr="00E5629D">
        <w:rPr>
          <w:rFonts w:hAnsi="宋体"/>
          <w:color w:val="000000"/>
          <w:sz w:val="24"/>
          <w:szCs w:val="24"/>
        </w:rPr>
        <w:t>满足表</w:t>
      </w:r>
      <w:r w:rsidR="008E03D4">
        <w:rPr>
          <w:rFonts w:hAnsi="宋体" w:hint="eastAsia"/>
          <w:color w:val="000000"/>
          <w:sz w:val="24"/>
          <w:szCs w:val="24"/>
        </w:rPr>
        <w:t>7</w:t>
      </w:r>
      <w:r w:rsidRPr="00E5629D">
        <w:rPr>
          <w:rFonts w:hAnsi="宋体"/>
          <w:color w:val="000000"/>
          <w:sz w:val="24"/>
          <w:szCs w:val="24"/>
        </w:rPr>
        <w:t>中相应的要求。本</w:t>
      </w:r>
      <w:proofErr w:type="gramStart"/>
      <w:r w:rsidRPr="00E5629D">
        <w:rPr>
          <w:rFonts w:hAnsi="宋体"/>
          <w:color w:val="000000"/>
          <w:sz w:val="24"/>
          <w:szCs w:val="24"/>
        </w:rPr>
        <w:t>试验仅</w:t>
      </w:r>
      <w:proofErr w:type="gramEnd"/>
      <w:r w:rsidRPr="00E5629D">
        <w:rPr>
          <w:rFonts w:hAnsi="宋体"/>
          <w:color w:val="000000"/>
          <w:sz w:val="24"/>
          <w:szCs w:val="24"/>
        </w:rPr>
        <w:t>适用于三</w:t>
      </w:r>
      <w:r w:rsidRPr="00E5629D">
        <w:rPr>
          <w:rFonts w:hAnsi="宋体" w:hint="eastAsia"/>
          <w:color w:val="000000"/>
          <w:sz w:val="24"/>
          <w:szCs w:val="24"/>
        </w:rPr>
        <w:t>个测量单元</w:t>
      </w:r>
      <w:r w:rsidRPr="00E5629D">
        <w:rPr>
          <w:rFonts w:hAnsi="宋体"/>
          <w:color w:val="000000"/>
          <w:sz w:val="24"/>
          <w:szCs w:val="24"/>
        </w:rPr>
        <w:t>的多相仪表。</w:t>
      </w:r>
    </w:p>
    <w:p w:rsidR="00E5629D" w:rsidRPr="00E5629D" w:rsidRDefault="00E5629D" w:rsidP="00E5629D">
      <w:pPr>
        <w:tabs>
          <w:tab w:val="left" w:pos="1560"/>
        </w:tabs>
        <w:spacing w:line="300" w:lineRule="auto"/>
        <w:ind w:left="1560" w:hangingChars="650" w:hanging="1560"/>
        <w:rPr>
          <w:color w:val="000000"/>
          <w:sz w:val="24"/>
          <w:szCs w:val="24"/>
        </w:rPr>
      </w:pPr>
      <w:r w:rsidRPr="00E5629D">
        <w:rPr>
          <w:rFonts w:hAnsi="宋体"/>
          <w:color w:val="000000"/>
          <w:sz w:val="24"/>
          <w:szCs w:val="24"/>
        </w:rPr>
        <w:t>试验</w:t>
      </w:r>
      <w:r w:rsidRPr="00E5629D">
        <w:rPr>
          <w:rFonts w:hAnsi="宋体" w:hint="eastAsia"/>
          <w:color w:val="000000"/>
          <w:sz w:val="24"/>
          <w:szCs w:val="24"/>
        </w:rPr>
        <w:t>程序</w:t>
      </w:r>
      <w:r w:rsidRPr="00E5629D">
        <w:rPr>
          <w:rFonts w:hAnsi="宋体"/>
          <w:color w:val="000000"/>
          <w:sz w:val="24"/>
          <w:szCs w:val="24"/>
        </w:rPr>
        <w:t>：</w:t>
      </w:r>
      <w:r w:rsidRPr="00E5629D">
        <w:rPr>
          <w:rFonts w:hAnsi="宋体" w:hint="eastAsia"/>
          <w:color w:val="000000"/>
          <w:sz w:val="24"/>
          <w:szCs w:val="24"/>
        </w:rPr>
        <w:tab/>
      </w:r>
      <w:r w:rsidRPr="00E5629D">
        <w:rPr>
          <w:rFonts w:hAnsi="宋体"/>
          <w:color w:val="000000"/>
          <w:sz w:val="24"/>
          <w:szCs w:val="24"/>
        </w:rPr>
        <w:t>测量断开</w:t>
      </w:r>
      <w:proofErr w:type="gramStart"/>
      <w:r w:rsidRPr="00E5629D">
        <w:rPr>
          <w:rFonts w:hAnsi="宋体"/>
          <w:color w:val="000000"/>
          <w:sz w:val="24"/>
          <w:szCs w:val="24"/>
        </w:rPr>
        <w:t>一</w:t>
      </w:r>
      <w:proofErr w:type="gramEnd"/>
      <w:r w:rsidRPr="00E5629D">
        <w:rPr>
          <w:rFonts w:hAnsi="宋体"/>
          <w:color w:val="000000"/>
          <w:sz w:val="24"/>
          <w:szCs w:val="24"/>
        </w:rPr>
        <w:t>相或两相电压</w:t>
      </w:r>
      <w:r w:rsidRPr="00E5629D">
        <w:rPr>
          <w:rFonts w:hAnsi="宋体" w:hint="eastAsia"/>
          <w:color w:val="000000"/>
          <w:sz w:val="24"/>
          <w:szCs w:val="24"/>
        </w:rPr>
        <w:t>但保持负载电流恒定的条件下的</w:t>
      </w:r>
      <w:r w:rsidRPr="00E5629D">
        <w:rPr>
          <w:rFonts w:hAnsi="宋体"/>
          <w:color w:val="000000"/>
          <w:sz w:val="24"/>
          <w:szCs w:val="24"/>
        </w:rPr>
        <w:t>误差，与在电压和负载电流都平衡时的</w:t>
      </w:r>
      <w:r w:rsidRPr="00E5629D">
        <w:rPr>
          <w:rFonts w:hAnsi="宋体" w:hint="eastAsia"/>
          <w:color w:val="000000"/>
          <w:sz w:val="24"/>
          <w:szCs w:val="24"/>
        </w:rPr>
        <w:t>固有</w:t>
      </w:r>
      <w:r w:rsidRPr="00E5629D">
        <w:rPr>
          <w:rFonts w:hAnsi="宋体"/>
          <w:color w:val="000000"/>
          <w:sz w:val="24"/>
          <w:szCs w:val="24"/>
        </w:rPr>
        <w:t>误差相比较。两相中断只适用于缺相时该仪表仍然能够</w:t>
      </w:r>
      <w:r w:rsidRPr="00E5629D">
        <w:rPr>
          <w:rFonts w:hAnsi="宋体" w:hint="eastAsia"/>
          <w:color w:val="000000"/>
          <w:sz w:val="24"/>
          <w:szCs w:val="24"/>
        </w:rPr>
        <w:t>计量</w:t>
      </w:r>
      <w:r w:rsidRPr="00E5629D">
        <w:rPr>
          <w:rFonts w:hAnsi="宋体"/>
          <w:color w:val="000000"/>
          <w:sz w:val="24"/>
          <w:szCs w:val="24"/>
        </w:rPr>
        <w:t>电能的</w:t>
      </w:r>
      <w:r w:rsidRPr="00E5629D">
        <w:rPr>
          <w:rFonts w:hAnsi="宋体" w:hint="eastAsia"/>
          <w:color w:val="000000"/>
          <w:sz w:val="24"/>
          <w:szCs w:val="24"/>
        </w:rPr>
        <w:t>使用类型</w:t>
      </w:r>
      <w:r w:rsidRPr="00E5629D">
        <w:rPr>
          <w:rFonts w:hAnsi="宋体"/>
          <w:color w:val="000000"/>
          <w:sz w:val="24"/>
          <w:szCs w:val="24"/>
        </w:rPr>
        <w:t>。如果某种多相仪表只由其中</w:t>
      </w:r>
      <w:proofErr w:type="gramStart"/>
      <w:r w:rsidRPr="00E5629D">
        <w:rPr>
          <w:rFonts w:hAnsi="宋体"/>
          <w:color w:val="000000"/>
          <w:sz w:val="24"/>
          <w:szCs w:val="24"/>
        </w:rPr>
        <w:t>一</w:t>
      </w:r>
      <w:proofErr w:type="gramEnd"/>
      <w:r w:rsidRPr="00E5629D">
        <w:rPr>
          <w:rFonts w:hAnsi="宋体"/>
          <w:color w:val="000000"/>
          <w:sz w:val="24"/>
          <w:szCs w:val="24"/>
        </w:rPr>
        <w:t>相供电，那么在试验中不应</w:t>
      </w:r>
      <w:proofErr w:type="gramStart"/>
      <w:r w:rsidRPr="00E5629D">
        <w:rPr>
          <w:rFonts w:hAnsi="宋体"/>
          <w:color w:val="000000"/>
          <w:sz w:val="24"/>
          <w:szCs w:val="24"/>
        </w:rPr>
        <w:t>中断该相的</w:t>
      </w:r>
      <w:proofErr w:type="gramEnd"/>
      <w:r w:rsidRPr="00E5629D">
        <w:rPr>
          <w:rFonts w:hAnsi="宋体"/>
          <w:color w:val="000000"/>
          <w:sz w:val="24"/>
          <w:szCs w:val="24"/>
        </w:rPr>
        <w:t>电压。</w:t>
      </w:r>
    </w:p>
    <w:p w:rsidR="00E5629D" w:rsidRPr="00E5629D" w:rsidRDefault="00E5629D" w:rsidP="00E5629D">
      <w:pPr>
        <w:tabs>
          <w:tab w:val="left" w:pos="1560"/>
        </w:tabs>
        <w:spacing w:line="300" w:lineRule="auto"/>
        <w:ind w:left="1560" w:hangingChars="650" w:hanging="1560"/>
        <w:rPr>
          <w:color w:val="000000"/>
          <w:sz w:val="24"/>
          <w:szCs w:val="24"/>
        </w:rPr>
      </w:pPr>
      <w:r w:rsidRPr="00E5629D">
        <w:rPr>
          <w:rFonts w:hAnsi="宋体"/>
          <w:color w:val="000000"/>
          <w:sz w:val="24"/>
          <w:szCs w:val="24"/>
        </w:rPr>
        <w:t>误差试验点：</w:t>
      </w:r>
      <w:r w:rsidRPr="00E5629D">
        <w:rPr>
          <w:rFonts w:hAnsi="宋体" w:hint="eastAsia"/>
          <w:color w:val="000000"/>
          <w:sz w:val="24"/>
          <w:szCs w:val="24"/>
        </w:rPr>
        <w:tab/>
      </w:r>
      <w:r w:rsidRPr="00E5629D">
        <w:rPr>
          <w:i/>
          <w:color w:val="000000"/>
          <w:sz w:val="24"/>
          <w:szCs w:val="24"/>
        </w:rPr>
        <w:t>PF</w:t>
      </w:r>
      <w:r w:rsidRPr="00E5629D">
        <w:rPr>
          <w:color w:val="000000"/>
          <w:sz w:val="24"/>
          <w:szCs w:val="24"/>
        </w:rPr>
        <w:t xml:space="preserve"> = 1</w:t>
      </w:r>
      <w:r w:rsidRPr="00E5629D">
        <w:rPr>
          <w:rFonts w:hint="eastAsia"/>
          <w:color w:val="000000"/>
          <w:sz w:val="24"/>
          <w:szCs w:val="24"/>
        </w:rPr>
        <w:t>，</w:t>
      </w:r>
      <w:r w:rsidRPr="00E5629D">
        <w:rPr>
          <w:color w:val="000000"/>
          <w:sz w:val="24"/>
          <w:szCs w:val="24"/>
        </w:rPr>
        <w:t xml:space="preserve">10 </w:t>
      </w:r>
      <w:r w:rsidRPr="00E5629D">
        <w:rPr>
          <w:i/>
          <w:color w:val="000000"/>
          <w:sz w:val="24"/>
          <w:szCs w:val="24"/>
        </w:rPr>
        <w:t>I</w:t>
      </w:r>
      <w:r w:rsidRPr="00E5629D">
        <w:rPr>
          <w:color w:val="000000"/>
          <w:sz w:val="24"/>
          <w:szCs w:val="24"/>
          <w:vertAlign w:val="subscript"/>
        </w:rPr>
        <w:t>tr</w:t>
      </w:r>
      <w:r w:rsidRPr="00E5629D">
        <w:rPr>
          <w:color w:val="000000"/>
          <w:sz w:val="24"/>
          <w:szCs w:val="24"/>
        </w:rPr>
        <w:t xml:space="preserve"> </w:t>
      </w:r>
    </w:p>
    <w:p w:rsid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hint="eastAsia"/>
          <w:color w:val="000000"/>
          <w:sz w:val="24"/>
          <w:szCs w:val="24"/>
        </w:rPr>
        <w:t>验收准则：</w:t>
      </w:r>
      <w:r w:rsidRPr="00E5629D">
        <w:rPr>
          <w:rFonts w:hAnsi="宋体" w:hint="eastAsia"/>
          <w:color w:val="000000"/>
          <w:sz w:val="24"/>
          <w:szCs w:val="24"/>
        </w:rPr>
        <w:tab/>
      </w:r>
      <w:r w:rsidRPr="00E5629D">
        <w:rPr>
          <w:rFonts w:hAnsi="宋体"/>
          <w:color w:val="000000"/>
          <w:sz w:val="24"/>
          <w:szCs w:val="24"/>
        </w:rPr>
        <w:t>A</w:t>
      </w:r>
      <w:r w:rsidRPr="00E5629D">
        <w:rPr>
          <w:rFonts w:hAnsi="宋体" w:hint="eastAsia"/>
          <w:color w:val="000000"/>
          <w:sz w:val="24"/>
          <w:szCs w:val="24"/>
        </w:rPr>
        <w:t>。</w:t>
      </w:r>
    </w:p>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w:t>
      </w:r>
      <w:r w:rsidR="008E03D4" w:rsidRPr="009D0D5F">
        <w:rPr>
          <w:rFonts w:hint="eastAsia"/>
          <w:sz w:val="24"/>
        </w:rPr>
        <w:t>8</w:t>
      </w:r>
      <w:r w:rsidRPr="009D0D5F">
        <w:rPr>
          <w:rFonts w:hint="eastAsia"/>
          <w:sz w:val="24"/>
        </w:rPr>
        <w:t>电流电路中的间谐波</w:t>
      </w:r>
    </w:p>
    <w:p w:rsidR="00E5629D" w:rsidRP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color w:val="000000"/>
          <w:sz w:val="24"/>
          <w:szCs w:val="24"/>
        </w:rPr>
        <w:t>试验目的：</w:t>
      </w:r>
      <w:r w:rsidRPr="00E5629D">
        <w:rPr>
          <w:rFonts w:hAnsi="宋体" w:hint="eastAsia"/>
          <w:color w:val="000000"/>
          <w:sz w:val="24"/>
          <w:szCs w:val="24"/>
        </w:rPr>
        <w:tab/>
      </w:r>
      <w:r w:rsidRPr="00E5629D">
        <w:rPr>
          <w:rFonts w:hAnsi="宋体"/>
          <w:color w:val="000000"/>
          <w:sz w:val="24"/>
          <w:szCs w:val="24"/>
        </w:rPr>
        <w:t>验证由</w:t>
      </w:r>
      <w:r w:rsidRPr="00E5629D">
        <w:rPr>
          <w:rFonts w:hAnsi="宋体" w:hint="eastAsia"/>
          <w:color w:val="000000"/>
          <w:sz w:val="24"/>
          <w:szCs w:val="24"/>
        </w:rPr>
        <w:t>电流电路中的</w:t>
      </w:r>
      <w:r w:rsidRPr="00E5629D">
        <w:rPr>
          <w:rFonts w:hint="eastAsia"/>
          <w:color w:val="000000"/>
          <w:sz w:val="24"/>
          <w:szCs w:val="24"/>
        </w:rPr>
        <w:t>间谐波</w:t>
      </w:r>
      <w:r w:rsidRPr="00E5629D">
        <w:rPr>
          <w:rFonts w:hAnsi="宋体"/>
          <w:color w:val="000000"/>
          <w:sz w:val="24"/>
          <w:szCs w:val="24"/>
        </w:rPr>
        <w:t>引起的误差</w:t>
      </w:r>
      <w:r w:rsidRPr="00E5629D">
        <w:rPr>
          <w:rFonts w:hAnsi="宋体" w:hint="eastAsia"/>
          <w:color w:val="000000"/>
          <w:sz w:val="24"/>
          <w:szCs w:val="24"/>
        </w:rPr>
        <w:t>偏移</w:t>
      </w:r>
      <w:r w:rsidRPr="00E5629D">
        <w:rPr>
          <w:rFonts w:hAnsi="宋体"/>
          <w:color w:val="000000"/>
          <w:sz w:val="24"/>
          <w:szCs w:val="24"/>
        </w:rPr>
        <w:t>满足表</w:t>
      </w:r>
      <w:r w:rsidR="008E03D4">
        <w:rPr>
          <w:rFonts w:hAnsi="宋体" w:hint="eastAsia"/>
          <w:color w:val="000000"/>
          <w:sz w:val="24"/>
          <w:szCs w:val="24"/>
        </w:rPr>
        <w:t>7</w:t>
      </w:r>
      <w:r w:rsidRPr="00E5629D">
        <w:rPr>
          <w:rFonts w:hAnsi="宋体"/>
          <w:color w:val="000000"/>
          <w:sz w:val="24"/>
          <w:szCs w:val="24"/>
        </w:rPr>
        <w:t>中相应的要求。</w:t>
      </w:r>
    </w:p>
    <w:p w:rsidR="00E5629D" w:rsidRPr="00E5629D" w:rsidRDefault="00E5629D" w:rsidP="00E5629D">
      <w:pPr>
        <w:tabs>
          <w:tab w:val="left" w:pos="1560"/>
        </w:tabs>
        <w:spacing w:line="300" w:lineRule="auto"/>
        <w:ind w:left="1560" w:hangingChars="650" w:hanging="1560"/>
        <w:rPr>
          <w:sz w:val="24"/>
          <w:szCs w:val="24"/>
        </w:rPr>
      </w:pPr>
      <w:r w:rsidRPr="00E5629D">
        <w:rPr>
          <w:rFonts w:hAnsi="宋体" w:hint="eastAsia"/>
          <w:color w:val="000000"/>
          <w:sz w:val="24"/>
          <w:szCs w:val="24"/>
        </w:rPr>
        <w:t>试验程序：</w:t>
      </w:r>
      <w:r w:rsidRPr="00E5629D">
        <w:rPr>
          <w:rFonts w:hAnsi="宋体" w:hint="eastAsia"/>
          <w:color w:val="000000"/>
          <w:sz w:val="24"/>
          <w:szCs w:val="24"/>
        </w:rPr>
        <w:tab/>
      </w:r>
      <w:r w:rsidRPr="00E5629D">
        <w:rPr>
          <w:rFonts w:hAnsi="宋体"/>
          <w:color w:val="000000"/>
          <w:sz w:val="24"/>
          <w:szCs w:val="24"/>
        </w:rPr>
        <w:t>测量</w:t>
      </w:r>
      <w:r w:rsidRPr="00E5629D">
        <w:rPr>
          <w:rFonts w:hAnsi="宋体" w:hint="eastAsia"/>
          <w:color w:val="000000"/>
          <w:sz w:val="24"/>
          <w:szCs w:val="24"/>
        </w:rPr>
        <w:t>电流电路</w:t>
      </w:r>
      <w:proofErr w:type="gramStart"/>
      <w:r w:rsidRPr="00E5629D">
        <w:rPr>
          <w:rFonts w:hAnsi="宋体" w:hint="eastAsia"/>
          <w:color w:val="000000"/>
          <w:sz w:val="24"/>
          <w:szCs w:val="24"/>
        </w:rPr>
        <w:t>施加</w:t>
      </w:r>
      <w:r w:rsidRPr="00E5629D">
        <w:rPr>
          <w:rFonts w:hint="eastAsia"/>
          <w:color w:val="000000"/>
          <w:sz w:val="24"/>
          <w:szCs w:val="24"/>
        </w:rPr>
        <w:t>间</w:t>
      </w:r>
      <w:proofErr w:type="gramEnd"/>
      <w:r w:rsidRPr="00E5629D">
        <w:rPr>
          <w:rFonts w:hint="eastAsia"/>
          <w:color w:val="000000"/>
          <w:sz w:val="24"/>
          <w:szCs w:val="24"/>
        </w:rPr>
        <w:t>谐波</w:t>
      </w:r>
      <w:r w:rsidRPr="00E5629D">
        <w:rPr>
          <w:rFonts w:hAnsi="宋体"/>
          <w:color w:val="000000"/>
          <w:sz w:val="24"/>
          <w:szCs w:val="24"/>
        </w:rPr>
        <w:t>电流</w:t>
      </w:r>
      <w:r w:rsidRPr="00E5629D">
        <w:rPr>
          <w:color w:val="000000"/>
          <w:sz w:val="24"/>
          <w:szCs w:val="24"/>
        </w:rPr>
        <w:t>(</w:t>
      </w:r>
      <w:r w:rsidRPr="00E5629D">
        <w:rPr>
          <w:rFonts w:hAnsi="宋体"/>
          <w:color w:val="000000"/>
          <w:sz w:val="24"/>
          <w:szCs w:val="24"/>
        </w:rPr>
        <w:t>图</w:t>
      </w:r>
      <w:r w:rsidRPr="00E5629D">
        <w:rPr>
          <w:rFonts w:hint="eastAsia"/>
          <w:color w:val="000000"/>
          <w:sz w:val="24"/>
          <w:szCs w:val="24"/>
        </w:rPr>
        <w:t>1</w:t>
      </w:r>
      <w:r w:rsidRPr="00E5629D">
        <w:rPr>
          <w:rFonts w:hint="eastAsia"/>
          <w:color w:val="000000"/>
          <w:sz w:val="24"/>
          <w:szCs w:val="24"/>
        </w:rPr>
        <w:t>所示触发波形</w:t>
      </w:r>
      <w:r w:rsidRPr="00E5629D">
        <w:rPr>
          <w:color w:val="000000"/>
          <w:sz w:val="24"/>
          <w:szCs w:val="24"/>
        </w:rPr>
        <w:t>)</w:t>
      </w:r>
      <w:r w:rsidRPr="00E5629D">
        <w:rPr>
          <w:rFonts w:hAnsi="宋体"/>
          <w:color w:val="000000"/>
          <w:sz w:val="24"/>
          <w:szCs w:val="24"/>
        </w:rPr>
        <w:t>时的误差，与正弦波电流</w:t>
      </w:r>
      <w:r w:rsidRPr="00E5629D">
        <w:rPr>
          <w:color w:val="000000"/>
          <w:sz w:val="24"/>
          <w:szCs w:val="24"/>
        </w:rPr>
        <w:t>(</w:t>
      </w:r>
      <w:r w:rsidRPr="00E5629D">
        <w:rPr>
          <w:rFonts w:hAnsi="宋体"/>
          <w:color w:val="000000"/>
          <w:sz w:val="24"/>
          <w:szCs w:val="24"/>
        </w:rPr>
        <w:t>图</w:t>
      </w:r>
      <w:r w:rsidRPr="00E5629D">
        <w:rPr>
          <w:rFonts w:hint="eastAsia"/>
          <w:color w:val="000000"/>
          <w:sz w:val="24"/>
          <w:szCs w:val="24"/>
        </w:rPr>
        <w:t>1</w:t>
      </w:r>
      <w:r w:rsidRPr="00E5629D">
        <w:rPr>
          <w:rFonts w:hint="eastAsia"/>
          <w:color w:val="000000"/>
          <w:sz w:val="24"/>
          <w:szCs w:val="24"/>
        </w:rPr>
        <w:t>所示参考波形</w:t>
      </w:r>
      <w:r w:rsidRPr="00E5629D">
        <w:rPr>
          <w:color w:val="000000"/>
          <w:sz w:val="24"/>
          <w:szCs w:val="24"/>
        </w:rPr>
        <w:t>)</w:t>
      </w:r>
      <w:r w:rsidRPr="00E5629D">
        <w:rPr>
          <w:rFonts w:hAnsi="宋体"/>
          <w:color w:val="000000"/>
          <w:sz w:val="24"/>
          <w:szCs w:val="24"/>
        </w:rPr>
        <w:t>下的</w:t>
      </w:r>
      <w:r w:rsidRPr="00E5629D">
        <w:rPr>
          <w:rFonts w:hAnsi="宋体" w:hint="eastAsia"/>
          <w:color w:val="000000"/>
          <w:sz w:val="24"/>
          <w:szCs w:val="24"/>
        </w:rPr>
        <w:t>固有</w:t>
      </w:r>
      <w:r w:rsidRPr="00E5629D">
        <w:rPr>
          <w:rFonts w:hAnsi="宋体"/>
          <w:color w:val="000000"/>
          <w:sz w:val="24"/>
          <w:szCs w:val="24"/>
        </w:rPr>
        <w:t>误差</w:t>
      </w:r>
      <w:r w:rsidRPr="00E5629D">
        <w:rPr>
          <w:rFonts w:hAnsi="宋体"/>
          <w:sz w:val="24"/>
          <w:szCs w:val="24"/>
        </w:rPr>
        <w:t>相比较。</w:t>
      </w:r>
      <w:r w:rsidRPr="00E5629D">
        <w:rPr>
          <w:rFonts w:hint="eastAsia"/>
          <w:color w:val="000000"/>
          <w:sz w:val="24"/>
          <w:szCs w:val="24"/>
        </w:rPr>
        <w:t>间谐波</w:t>
      </w:r>
      <w:r w:rsidRPr="00E5629D">
        <w:rPr>
          <w:rFonts w:hAnsi="宋体"/>
          <w:sz w:val="24"/>
          <w:szCs w:val="24"/>
        </w:rPr>
        <w:t>的波形为两倍电流峰值的正弦信号，并且两个周期导通两个周期关断</w:t>
      </w:r>
      <w:r w:rsidRPr="00E5629D">
        <w:rPr>
          <w:rFonts w:hAnsi="宋体" w:hint="eastAsia"/>
          <w:sz w:val="24"/>
          <w:szCs w:val="24"/>
        </w:rPr>
        <w:t>（</w:t>
      </w:r>
      <w:r w:rsidRPr="00E5629D">
        <w:rPr>
          <w:rFonts w:hint="eastAsia"/>
          <w:sz w:val="24"/>
          <w:szCs w:val="24"/>
        </w:rPr>
        <w:t>此时被测功率与参比正弦信号时的功率相同，谐波电流有效值为参比正弦电流有效值的</w:t>
      </w:r>
      <w:r w:rsidRPr="00E5629D">
        <w:rPr>
          <w:sz w:val="24"/>
          <w:szCs w:val="24"/>
        </w:rPr>
        <w:t>1.41</w:t>
      </w:r>
      <w:r w:rsidRPr="00E5629D">
        <w:rPr>
          <w:rFonts w:hint="eastAsia"/>
          <w:sz w:val="24"/>
          <w:szCs w:val="24"/>
        </w:rPr>
        <w:t>倍）。</w:t>
      </w:r>
      <w:r w:rsidRPr="00E5629D">
        <w:rPr>
          <w:rFonts w:hAnsi="宋体" w:hint="eastAsia"/>
          <w:sz w:val="24"/>
          <w:szCs w:val="24"/>
        </w:rPr>
        <w:t>试验</w:t>
      </w:r>
      <w:r w:rsidRPr="00E5629D">
        <w:rPr>
          <w:rFonts w:hAnsi="宋体"/>
          <w:sz w:val="24"/>
          <w:szCs w:val="24"/>
        </w:rPr>
        <w:t>不应引入明显的直流电流，并且试验中电流的峰值始终不应超过</w:t>
      </w:r>
      <w:r w:rsidRPr="00E5629D">
        <w:rPr>
          <w:sz w:val="24"/>
          <w:szCs w:val="24"/>
        </w:rPr>
        <w:t xml:space="preserve">1.4 </w:t>
      </w:r>
      <w:r w:rsidRPr="00E5629D">
        <w:rPr>
          <w:i/>
          <w:sz w:val="24"/>
          <w:szCs w:val="24"/>
        </w:rPr>
        <w:t>I</w:t>
      </w:r>
      <w:r w:rsidRPr="00E5629D">
        <w:rPr>
          <w:sz w:val="24"/>
          <w:szCs w:val="24"/>
          <w:vertAlign w:val="subscript"/>
        </w:rPr>
        <w:t>max</w:t>
      </w:r>
      <w:r w:rsidRPr="00E5629D">
        <w:rPr>
          <w:rFonts w:hAnsi="宋体"/>
          <w:sz w:val="24"/>
          <w:szCs w:val="24"/>
        </w:rPr>
        <w:t>。</w:t>
      </w:r>
    </w:p>
    <w:p w:rsidR="00E5629D" w:rsidRPr="00E5629D" w:rsidRDefault="00E5629D" w:rsidP="00E5629D">
      <w:pPr>
        <w:tabs>
          <w:tab w:val="left" w:pos="1560"/>
        </w:tabs>
        <w:spacing w:line="300" w:lineRule="auto"/>
        <w:ind w:left="1560" w:hangingChars="650" w:hanging="1560"/>
        <w:rPr>
          <w:i/>
          <w:color w:val="000000"/>
          <w:sz w:val="24"/>
          <w:szCs w:val="24"/>
          <w:vertAlign w:val="subscript"/>
        </w:rPr>
      </w:pPr>
      <w:r w:rsidRPr="00E5629D">
        <w:rPr>
          <w:rFonts w:hAnsi="宋体" w:hint="eastAsia"/>
          <w:color w:val="000000"/>
          <w:sz w:val="24"/>
          <w:szCs w:val="24"/>
        </w:rPr>
        <w:t>误差试验点</w:t>
      </w:r>
      <w:r w:rsidRPr="00E5629D">
        <w:rPr>
          <w:rFonts w:hAnsi="宋体"/>
          <w:color w:val="000000"/>
          <w:sz w:val="24"/>
          <w:szCs w:val="24"/>
        </w:rPr>
        <w:t>：</w:t>
      </w:r>
      <w:r w:rsidRPr="00E5629D">
        <w:rPr>
          <w:rFonts w:hAnsi="宋体" w:hint="eastAsia"/>
          <w:color w:val="000000"/>
          <w:sz w:val="24"/>
          <w:szCs w:val="24"/>
        </w:rPr>
        <w:tab/>
      </w:r>
      <w:r w:rsidRPr="00E5629D">
        <w:rPr>
          <w:i/>
          <w:color w:val="000000"/>
          <w:sz w:val="24"/>
          <w:szCs w:val="24"/>
        </w:rPr>
        <w:t>PF</w:t>
      </w:r>
      <w:r w:rsidRPr="00E5629D">
        <w:rPr>
          <w:color w:val="000000"/>
          <w:sz w:val="24"/>
          <w:szCs w:val="24"/>
        </w:rPr>
        <w:t xml:space="preserve"> = 1</w:t>
      </w:r>
      <w:r w:rsidRPr="00E5629D">
        <w:rPr>
          <w:rFonts w:hint="eastAsia"/>
          <w:color w:val="000000"/>
          <w:sz w:val="24"/>
          <w:szCs w:val="24"/>
        </w:rPr>
        <w:t>，</w:t>
      </w:r>
      <w:r w:rsidRPr="00E5629D">
        <w:rPr>
          <w:color w:val="000000"/>
          <w:sz w:val="24"/>
          <w:szCs w:val="24"/>
        </w:rPr>
        <w:t xml:space="preserve">10 </w:t>
      </w:r>
      <w:r w:rsidRPr="00E5629D">
        <w:rPr>
          <w:i/>
          <w:color w:val="000000"/>
          <w:sz w:val="24"/>
          <w:szCs w:val="24"/>
        </w:rPr>
        <w:t>I</w:t>
      </w:r>
      <w:r w:rsidRPr="00E5629D">
        <w:rPr>
          <w:color w:val="000000"/>
          <w:sz w:val="24"/>
          <w:szCs w:val="24"/>
          <w:vertAlign w:val="subscript"/>
        </w:rPr>
        <w:t>tr</w:t>
      </w:r>
    </w:p>
    <w:p w:rsidR="00E5629D" w:rsidRPr="00E5629D" w:rsidRDefault="00E5629D" w:rsidP="00E5629D">
      <w:pPr>
        <w:tabs>
          <w:tab w:val="left" w:pos="540"/>
        </w:tabs>
        <w:spacing w:line="360" w:lineRule="auto"/>
        <w:jc w:val="center"/>
        <w:rPr>
          <w:szCs w:val="24"/>
        </w:rPr>
      </w:pPr>
      <w:r w:rsidRPr="00E5629D">
        <w:rPr>
          <w:szCs w:val="24"/>
        </w:rPr>
        <w:object w:dxaOrig="9543" w:dyaOrig="5572">
          <v:shape id="_x0000_i1046" type="#_x0000_t75" style="width:414.6pt;height:239.35pt" o:ole="">
            <v:imagedata r:id="rId57" o:title=""/>
          </v:shape>
          <o:OLEObject Type="Embed" ProgID="Visio.Drawing.11" ShapeID="_x0000_i1046" DrawAspect="Content" ObjectID="_1766487589" r:id="rId58"/>
        </w:object>
      </w:r>
    </w:p>
    <w:p w:rsidR="00E5629D" w:rsidRPr="00E5629D" w:rsidRDefault="00E5629D" w:rsidP="00E5629D">
      <w:pPr>
        <w:tabs>
          <w:tab w:val="left" w:pos="540"/>
        </w:tabs>
        <w:spacing w:line="360" w:lineRule="auto"/>
        <w:jc w:val="center"/>
        <w:rPr>
          <w:color w:val="000000"/>
          <w:szCs w:val="21"/>
        </w:rPr>
      </w:pPr>
      <w:r w:rsidRPr="00E5629D">
        <w:rPr>
          <w:color w:val="000000"/>
          <w:szCs w:val="21"/>
        </w:rPr>
        <w:t>图</w:t>
      </w:r>
      <w:r w:rsidRPr="00E5629D">
        <w:rPr>
          <w:rFonts w:hint="eastAsia"/>
          <w:color w:val="000000"/>
          <w:szCs w:val="21"/>
        </w:rPr>
        <w:t>1</w:t>
      </w:r>
      <w:r w:rsidRPr="00E5629D">
        <w:rPr>
          <w:color w:val="000000"/>
          <w:szCs w:val="21"/>
        </w:rPr>
        <w:t xml:space="preserve">  </w:t>
      </w:r>
      <w:r w:rsidRPr="00E5629D">
        <w:rPr>
          <w:rFonts w:hint="eastAsia"/>
          <w:color w:val="000000"/>
          <w:szCs w:val="21"/>
        </w:rPr>
        <w:t>间</w:t>
      </w:r>
      <w:r w:rsidRPr="00E5629D">
        <w:rPr>
          <w:color w:val="000000"/>
          <w:szCs w:val="21"/>
        </w:rPr>
        <w:t>谐波波形</w:t>
      </w:r>
    </w:p>
    <w:p w:rsid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hint="eastAsia"/>
          <w:color w:val="000000"/>
          <w:sz w:val="24"/>
          <w:szCs w:val="24"/>
        </w:rPr>
        <w:t>验收准则：</w:t>
      </w:r>
      <w:r w:rsidRPr="00E5629D">
        <w:rPr>
          <w:rFonts w:hAnsi="宋体" w:hint="eastAsia"/>
          <w:color w:val="000000"/>
          <w:sz w:val="24"/>
          <w:szCs w:val="24"/>
        </w:rPr>
        <w:tab/>
      </w:r>
      <w:r w:rsidRPr="00E5629D">
        <w:rPr>
          <w:rFonts w:hAnsi="宋体"/>
          <w:color w:val="000000"/>
          <w:sz w:val="24"/>
          <w:szCs w:val="24"/>
        </w:rPr>
        <w:t>A</w:t>
      </w:r>
      <w:r w:rsidRPr="00E5629D">
        <w:rPr>
          <w:rFonts w:hAnsi="宋体" w:hint="eastAsia"/>
          <w:color w:val="000000"/>
          <w:sz w:val="24"/>
          <w:szCs w:val="24"/>
        </w:rPr>
        <w:t>。</w:t>
      </w:r>
    </w:p>
    <w:p w:rsidR="00122188" w:rsidRPr="009D0D5F" w:rsidRDefault="00122188"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3.</w:t>
      </w:r>
      <w:r w:rsidR="008E03D4" w:rsidRPr="009D0D5F">
        <w:rPr>
          <w:rFonts w:hint="eastAsia"/>
          <w:sz w:val="24"/>
        </w:rPr>
        <w:t>9</w:t>
      </w:r>
      <w:r w:rsidR="00E5629D" w:rsidRPr="009D0D5F">
        <w:rPr>
          <w:rFonts w:hint="eastAsia"/>
          <w:sz w:val="24"/>
        </w:rPr>
        <w:t>外部工频磁场</w:t>
      </w:r>
    </w:p>
    <w:p w:rsidR="00E5629D" w:rsidRP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color w:val="000000"/>
          <w:sz w:val="24"/>
          <w:szCs w:val="24"/>
        </w:rPr>
        <w:t>试验目的：</w:t>
      </w:r>
      <w:r w:rsidRPr="00E5629D">
        <w:rPr>
          <w:rFonts w:hAnsi="宋体" w:hint="eastAsia"/>
          <w:color w:val="000000"/>
          <w:sz w:val="24"/>
          <w:szCs w:val="24"/>
        </w:rPr>
        <w:tab/>
      </w:r>
      <w:r w:rsidRPr="00E5629D">
        <w:rPr>
          <w:rFonts w:hAnsi="宋体"/>
          <w:color w:val="000000"/>
          <w:sz w:val="24"/>
          <w:szCs w:val="24"/>
        </w:rPr>
        <w:t>验证由外部</w:t>
      </w:r>
      <w:r w:rsidRPr="00E5629D">
        <w:rPr>
          <w:rFonts w:hAnsi="宋体" w:hint="eastAsia"/>
          <w:color w:val="000000"/>
          <w:sz w:val="24"/>
          <w:szCs w:val="24"/>
        </w:rPr>
        <w:t>工频磁场</w:t>
      </w:r>
      <w:r w:rsidRPr="00E5629D">
        <w:rPr>
          <w:rFonts w:hAnsi="宋体"/>
          <w:color w:val="000000"/>
          <w:sz w:val="24"/>
          <w:szCs w:val="24"/>
        </w:rPr>
        <w:t>引起的</w:t>
      </w:r>
      <w:proofErr w:type="gramStart"/>
      <w:r w:rsidRPr="00E5629D">
        <w:rPr>
          <w:rFonts w:hAnsi="宋体"/>
          <w:color w:val="000000"/>
          <w:sz w:val="24"/>
          <w:szCs w:val="24"/>
        </w:rPr>
        <w:t>的</w:t>
      </w:r>
      <w:proofErr w:type="gramEnd"/>
      <w:r w:rsidRPr="00E5629D">
        <w:rPr>
          <w:rFonts w:hAnsi="宋体"/>
          <w:color w:val="000000"/>
          <w:sz w:val="24"/>
          <w:szCs w:val="24"/>
        </w:rPr>
        <w:t>误差</w:t>
      </w:r>
      <w:r w:rsidRPr="00E5629D">
        <w:rPr>
          <w:rFonts w:hAnsi="宋体" w:hint="eastAsia"/>
          <w:color w:val="000000"/>
          <w:sz w:val="24"/>
          <w:szCs w:val="24"/>
        </w:rPr>
        <w:t>偏移</w:t>
      </w:r>
      <w:r w:rsidRPr="00E5629D">
        <w:rPr>
          <w:rFonts w:hAnsi="宋体"/>
          <w:color w:val="000000"/>
          <w:sz w:val="24"/>
          <w:szCs w:val="24"/>
        </w:rPr>
        <w:t>满足表</w:t>
      </w:r>
      <w:r w:rsidRPr="00E5629D">
        <w:rPr>
          <w:rFonts w:hAnsi="宋体"/>
          <w:color w:val="000000"/>
          <w:sz w:val="24"/>
          <w:szCs w:val="24"/>
        </w:rPr>
        <w:t>7</w:t>
      </w:r>
      <w:r w:rsidRPr="00E5629D">
        <w:rPr>
          <w:rFonts w:hAnsi="宋体"/>
          <w:color w:val="000000"/>
          <w:sz w:val="24"/>
          <w:szCs w:val="24"/>
        </w:rPr>
        <w:t>中相应的要求。</w:t>
      </w:r>
    </w:p>
    <w:p w:rsidR="00E5629D" w:rsidRP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color w:val="000000"/>
          <w:sz w:val="24"/>
          <w:szCs w:val="24"/>
        </w:rPr>
        <w:t>试验</w:t>
      </w:r>
      <w:r w:rsidRPr="00E5629D">
        <w:rPr>
          <w:rFonts w:hAnsi="宋体" w:hint="eastAsia"/>
          <w:color w:val="000000"/>
          <w:sz w:val="24"/>
          <w:szCs w:val="24"/>
        </w:rPr>
        <w:t>程序</w:t>
      </w:r>
      <w:r w:rsidRPr="00E5629D">
        <w:rPr>
          <w:rFonts w:hAnsi="宋体"/>
          <w:color w:val="000000"/>
          <w:sz w:val="24"/>
          <w:szCs w:val="24"/>
        </w:rPr>
        <w:t>：</w:t>
      </w:r>
      <w:r w:rsidRPr="00E5629D">
        <w:rPr>
          <w:rFonts w:hAnsi="宋体" w:hint="eastAsia"/>
          <w:color w:val="000000"/>
          <w:sz w:val="24"/>
          <w:szCs w:val="24"/>
        </w:rPr>
        <w:tab/>
      </w:r>
      <w:r w:rsidRPr="00E5629D">
        <w:rPr>
          <w:rFonts w:hAnsi="宋体" w:hint="eastAsia"/>
          <w:color w:val="000000"/>
          <w:sz w:val="24"/>
          <w:szCs w:val="24"/>
        </w:rPr>
        <w:t>测量</w:t>
      </w:r>
      <w:r w:rsidRPr="00E5629D">
        <w:rPr>
          <w:rFonts w:hAnsi="宋体"/>
          <w:color w:val="000000"/>
          <w:sz w:val="24"/>
          <w:szCs w:val="24"/>
        </w:rPr>
        <w:t>仪表</w:t>
      </w:r>
      <w:r w:rsidRPr="00E5629D">
        <w:rPr>
          <w:rFonts w:hAnsi="宋体" w:hint="eastAsia"/>
          <w:color w:val="000000"/>
          <w:sz w:val="24"/>
          <w:szCs w:val="24"/>
        </w:rPr>
        <w:t>在</w:t>
      </w:r>
      <w:r w:rsidRPr="00E5629D">
        <w:rPr>
          <w:rFonts w:hAnsi="宋体"/>
          <w:color w:val="000000"/>
          <w:sz w:val="24"/>
          <w:szCs w:val="24"/>
        </w:rPr>
        <w:t>工频</w:t>
      </w:r>
      <w:r w:rsidRPr="00E5629D">
        <w:rPr>
          <w:color w:val="000000"/>
          <w:sz w:val="24"/>
          <w:szCs w:val="24"/>
        </w:rPr>
        <w:t>(</w:t>
      </w:r>
      <w:r w:rsidRPr="00E5629D">
        <w:rPr>
          <w:i/>
          <w:color w:val="000000"/>
          <w:sz w:val="24"/>
          <w:szCs w:val="24"/>
        </w:rPr>
        <w:t>f</w:t>
      </w:r>
      <w:r w:rsidRPr="00E5629D">
        <w:rPr>
          <w:color w:val="000000"/>
          <w:sz w:val="24"/>
          <w:szCs w:val="24"/>
        </w:rPr>
        <w:t xml:space="preserve"> = </w:t>
      </w:r>
      <w:r w:rsidRPr="00E5629D">
        <w:rPr>
          <w:i/>
          <w:color w:val="000000"/>
          <w:sz w:val="24"/>
          <w:szCs w:val="24"/>
        </w:rPr>
        <w:t>f</w:t>
      </w:r>
      <w:r w:rsidRPr="00E5629D">
        <w:rPr>
          <w:color w:val="000000"/>
          <w:sz w:val="24"/>
          <w:szCs w:val="24"/>
          <w:vertAlign w:val="subscript"/>
        </w:rPr>
        <w:t>nom</w:t>
      </w:r>
      <w:r w:rsidRPr="00E5629D">
        <w:rPr>
          <w:color w:val="000000"/>
          <w:sz w:val="24"/>
          <w:szCs w:val="24"/>
        </w:rPr>
        <w:t>)</w:t>
      </w:r>
      <w:r w:rsidRPr="00E5629D">
        <w:rPr>
          <w:rFonts w:hAnsi="宋体"/>
          <w:color w:val="000000"/>
          <w:sz w:val="24"/>
          <w:szCs w:val="24"/>
        </w:rPr>
        <w:t>磁场中，且处于最不利的相位和方向</w:t>
      </w:r>
      <w:r w:rsidRPr="00E5629D">
        <w:rPr>
          <w:rFonts w:hAnsi="宋体" w:hint="eastAsia"/>
          <w:color w:val="000000"/>
          <w:sz w:val="24"/>
          <w:szCs w:val="24"/>
        </w:rPr>
        <w:t>时的误差，与无影响时的固有误差相比较。</w:t>
      </w:r>
    </w:p>
    <w:p w:rsidR="00E5629D" w:rsidRPr="00E5629D" w:rsidRDefault="00E5629D" w:rsidP="00E5629D">
      <w:pPr>
        <w:tabs>
          <w:tab w:val="left" w:pos="1560"/>
        </w:tabs>
        <w:spacing w:line="300" w:lineRule="auto"/>
        <w:ind w:left="1560" w:hangingChars="650" w:hanging="1560"/>
        <w:rPr>
          <w:color w:val="000000"/>
          <w:sz w:val="24"/>
          <w:szCs w:val="24"/>
        </w:rPr>
      </w:pPr>
      <w:r w:rsidRPr="00E5629D">
        <w:rPr>
          <w:rFonts w:hAnsi="宋体"/>
          <w:color w:val="000000"/>
          <w:sz w:val="24"/>
          <w:szCs w:val="24"/>
        </w:rPr>
        <w:t>试验强度</w:t>
      </w:r>
      <w:r w:rsidRPr="00E5629D">
        <w:rPr>
          <w:color w:val="000000"/>
          <w:sz w:val="24"/>
          <w:szCs w:val="24"/>
        </w:rPr>
        <w:t>：</w:t>
      </w:r>
      <w:r w:rsidRPr="00E5629D">
        <w:rPr>
          <w:rFonts w:hint="eastAsia"/>
          <w:color w:val="000000"/>
          <w:sz w:val="24"/>
          <w:szCs w:val="24"/>
        </w:rPr>
        <w:tab/>
      </w:r>
      <w:r w:rsidRPr="00E5629D">
        <w:rPr>
          <w:rFonts w:hAnsi="宋体"/>
          <w:color w:val="000000"/>
          <w:sz w:val="24"/>
          <w:szCs w:val="24"/>
        </w:rPr>
        <w:t>持续磁场</w:t>
      </w:r>
      <w:r w:rsidRPr="00E5629D">
        <w:rPr>
          <w:rFonts w:hint="eastAsia"/>
          <w:color w:val="000000"/>
          <w:sz w:val="24"/>
          <w:szCs w:val="24"/>
        </w:rPr>
        <w:t>，磁场强度为</w:t>
      </w:r>
      <w:r w:rsidRPr="00E5629D">
        <w:rPr>
          <w:color w:val="000000"/>
          <w:sz w:val="24"/>
          <w:szCs w:val="24"/>
        </w:rPr>
        <w:t>400 A/m</w:t>
      </w:r>
      <w:r w:rsidRPr="00E5629D">
        <w:rPr>
          <w:rFonts w:hint="eastAsia"/>
          <w:color w:val="000000"/>
          <w:sz w:val="24"/>
          <w:szCs w:val="24"/>
        </w:rPr>
        <w:t>，此时的磁感应强度为</w:t>
      </w:r>
      <w:r w:rsidRPr="00E5629D">
        <w:rPr>
          <w:color w:val="000000"/>
          <w:sz w:val="24"/>
          <w:szCs w:val="24"/>
        </w:rPr>
        <w:t>0.5 mT</w:t>
      </w:r>
      <w:r w:rsidRPr="00E5629D">
        <w:rPr>
          <w:rFonts w:hint="eastAsia"/>
          <w:color w:val="000000"/>
          <w:sz w:val="24"/>
          <w:szCs w:val="24"/>
        </w:rPr>
        <w:t>。</w:t>
      </w:r>
    </w:p>
    <w:p w:rsidR="00E5629D" w:rsidRPr="00E5629D" w:rsidRDefault="00E5629D" w:rsidP="00E5629D">
      <w:pPr>
        <w:tabs>
          <w:tab w:val="left" w:pos="1560"/>
        </w:tabs>
        <w:spacing w:line="300" w:lineRule="auto"/>
        <w:rPr>
          <w:i/>
          <w:color w:val="000000"/>
          <w:sz w:val="24"/>
          <w:szCs w:val="24"/>
          <w:vertAlign w:val="subscript"/>
        </w:rPr>
      </w:pPr>
      <w:r w:rsidRPr="00E5629D">
        <w:rPr>
          <w:rFonts w:hAnsi="宋体" w:hint="eastAsia"/>
          <w:color w:val="000000"/>
          <w:sz w:val="24"/>
          <w:szCs w:val="24"/>
        </w:rPr>
        <w:t>误差试验点</w:t>
      </w:r>
      <w:r w:rsidRPr="00E5629D">
        <w:rPr>
          <w:rFonts w:hAnsi="宋体"/>
          <w:color w:val="000000"/>
          <w:sz w:val="24"/>
          <w:szCs w:val="24"/>
        </w:rPr>
        <w:t>：</w:t>
      </w:r>
      <w:r w:rsidRPr="00E5629D">
        <w:rPr>
          <w:rFonts w:hAnsi="宋体" w:hint="eastAsia"/>
          <w:color w:val="000000"/>
          <w:sz w:val="24"/>
          <w:szCs w:val="24"/>
        </w:rPr>
        <w:tab/>
      </w:r>
      <w:r w:rsidRPr="00E5629D">
        <w:rPr>
          <w:color w:val="000000"/>
          <w:sz w:val="24"/>
          <w:szCs w:val="24"/>
        </w:rPr>
        <w:t>sinφ=1</w:t>
      </w:r>
      <w:r w:rsidRPr="00E5629D">
        <w:rPr>
          <w:rFonts w:hint="eastAsia"/>
          <w:color w:val="000000"/>
          <w:sz w:val="24"/>
          <w:szCs w:val="24"/>
        </w:rPr>
        <w:t>，</w:t>
      </w:r>
      <w:r w:rsidRPr="00E5629D">
        <w:rPr>
          <w:i/>
          <w:color w:val="000000"/>
          <w:sz w:val="24"/>
          <w:szCs w:val="24"/>
        </w:rPr>
        <w:t>I</w:t>
      </w:r>
      <w:r w:rsidRPr="00E5629D">
        <w:rPr>
          <w:rFonts w:hint="eastAsia"/>
          <w:color w:val="000000"/>
          <w:sz w:val="24"/>
          <w:szCs w:val="24"/>
          <w:vertAlign w:val="subscript"/>
        </w:rPr>
        <w:t>b</w:t>
      </w:r>
      <w:r w:rsidRPr="00E5629D">
        <w:rPr>
          <w:rFonts w:hint="eastAsia"/>
          <w:color w:val="000000"/>
          <w:sz w:val="24"/>
          <w:szCs w:val="24"/>
        </w:rPr>
        <w:t>(</w:t>
      </w:r>
      <w:r w:rsidRPr="00E5629D">
        <w:rPr>
          <w:rFonts w:hint="eastAsia"/>
          <w:i/>
          <w:color w:val="000000"/>
          <w:sz w:val="24"/>
          <w:szCs w:val="24"/>
        </w:rPr>
        <w:t>I</w:t>
      </w:r>
      <w:r w:rsidRPr="00E5629D">
        <w:rPr>
          <w:rFonts w:hint="eastAsia"/>
          <w:color w:val="000000"/>
          <w:sz w:val="24"/>
          <w:szCs w:val="24"/>
          <w:vertAlign w:val="subscript"/>
        </w:rPr>
        <w:t>n</w:t>
      </w:r>
      <w:r w:rsidRPr="00E5629D">
        <w:rPr>
          <w:rFonts w:hint="eastAsia"/>
          <w:color w:val="000000"/>
          <w:sz w:val="24"/>
          <w:szCs w:val="24"/>
        </w:rPr>
        <w:t>)</w:t>
      </w:r>
    </w:p>
    <w:p w:rsidR="00E5629D" w:rsidRPr="00E5629D" w:rsidRDefault="00E5629D" w:rsidP="00E5629D">
      <w:pPr>
        <w:tabs>
          <w:tab w:val="left" w:pos="1560"/>
        </w:tabs>
        <w:spacing w:line="300" w:lineRule="auto"/>
        <w:ind w:left="1560" w:hangingChars="650" w:hanging="1560"/>
        <w:rPr>
          <w:rFonts w:hAnsi="宋体"/>
          <w:color w:val="000000"/>
          <w:sz w:val="24"/>
          <w:szCs w:val="24"/>
        </w:rPr>
      </w:pPr>
      <w:r w:rsidRPr="00E5629D">
        <w:rPr>
          <w:rFonts w:hAnsi="宋体" w:hint="eastAsia"/>
          <w:color w:val="000000"/>
          <w:sz w:val="24"/>
          <w:szCs w:val="24"/>
        </w:rPr>
        <w:t>验收准则：</w:t>
      </w:r>
      <w:r w:rsidRPr="00E5629D">
        <w:rPr>
          <w:rFonts w:hAnsi="宋体" w:hint="eastAsia"/>
          <w:color w:val="000000"/>
          <w:sz w:val="24"/>
          <w:szCs w:val="24"/>
        </w:rPr>
        <w:tab/>
      </w:r>
      <w:r w:rsidRPr="00E5629D">
        <w:rPr>
          <w:rFonts w:hAnsi="宋体"/>
          <w:color w:val="000000"/>
          <w:sz w:val="24"/>
          <w:szCs w:val="24"/>
        </w:rPr>
        <w:t>A</w:t>
      </w:r>
      <w:r w:rsidRPr="00E5629D">
        <w:rPr>
          <w:rFonts w:hAnsi="宋体" w:hint="eastAsia"/>
          <w:color w:val="000000"/>
          <w:sz w:val="24"/>
          <w:szCs w:val="24"/>
        </w:rPr>
        <w:t>。</w:t>
      </w:r>
    </w:p>
    <w:p w:rsidR="00A6310A" w:rsidRPr="00170DED" w:rsidRDefault="00A6310A" w:rsidP="00A6310A">
      <w:pPr>
        <w:pStyle w:val="2"/>
        <w:rPr>
          <w:bCs w:val="0"/>
          <w:kern w:val="2"/>
        </w:rPr>
      </w:pPr>
      <w:bookmarkStart w:id="68" w:name="_Toc101430073"/>
      <w:r>
        <w:rPr>
          <w:rFonts w:hint="eastAsia"/>
          <w:bCs w:val="0"/>
          <w:kern w:val="2"/>
        </w:rPr>
        <w:t>干扰</w:t>
      </w:r>
      <w:r w:rsidRPr="00170DED">
        <w:rPr>
          <w:rFonts w:hint="eastAsia"/>
          <w:bCs w:val="0"/>
          <w:kern w:val="2"/>
        </w:rPr>
        <w:t>试验</w:t>
      </w:r>
      <w:bookmarkEnd w:id="68"/>
    </w:p>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00A6310A" w:rsidRPr="009D0D5F">
        <w:rPr>
          <w:rFonts w:hint="eastAsia"/>
          <w:sz w:val="24"/>
        </w:rPr>
        <w:t>4</w:t>
      </w:r>
      <w:r w:rsidRPr="009D0D5F">
        <w:rPr>
          <w:rFonts w:hint="eastAsia"/>
          <w:sz w:val="24"/>
        </w:rPr>
        <w:t>.</w:t>
      </w:r>
      <w:r w:rsidR="00A6310A" w:rsidRPr="009D0D5F">
        <w:rPr>
          <w:rFonts w:hint="eastAsia"/>
          <w:sz w:val="24"/>
        </w:rPr>
        <w:t>1</w:t>
      </w:r>
      <w:r w:rsidR="00A6310A" w:rsidRPr="009D0D5F">
        <w:rPr>
          <w:rFonts w:hint="eastAsia"/>
          <w:sz w:val="24"/>
        </w:rPr>
        <w:t>干扰试验通用要求</w:t>
      </w:r>
    </w:p>
    <w:p w:rsidR="00A6310A" w:rsidRPr="00A6310A" w:rsidRDefault="00A6310A" w:rsidP="00A6310A">
      <w:pPr>
        <w:tabs>
          <w:tab w:val="left" w:pos="540"/>
        </w:tabs>
        <w:spacing w:line="300" w:lineRule="auto"/>
        <w:ind w:firstLineChars="200" w:firstLine="480"/>
        <w:rPr>
          <w:rFonts w:hAnsi="宋体"/>
          <w:color w:val="000000"/>
          <w:sz w:val="24"/>
          <w:szCs w:val="24"/>
        </w:rPr>
      </w:pPr>
      <w:r w:rsidRPr="00A6310A">
        <w:rPr>
          <w:rFonts w:hAnsi="宋体"/>
          <w:color w:val="000000"/>
          <w:sz w:val="24"/>
          <w:szCs w:val="24"/>
        </w:rPr>
        <w:t>干扰试验是为了验证仪表是否满足表</w:t>
      </w:r>
      <w:r w:rsidRPr="00A6310A">
        <w:rPr>
          <w:color w:val="000000"/>
          <w:sz w:val="24"/>
          <w:szCs w:val="24"/>
        </w:rPr>
        <w:t>5</w:t>
      </w:r>
      <w:r w:rsidRPr="00A6310A">
        <w:rPr>
          <w:rFonts w:hAnsi="宋体"/>
          <w:color w:val="000000"/>
          <w:sz w:val="24"/>
          <w:szCs w:val="24"/>
        </w:rPr>
        <w:t>所规定的干扰影响</w:t>
      </w:r>
      <w:r w:rsidRPr="00A6310A">
        <w:rPr>
          <w:rFonts w:hAnsi="宋体" w:hint="eastAsia"/>
          <w:color w:val="000000"/>
          <w:sz w:val="24"/>
          <w:szCs w:val="24"/>
        </w:rPr>
        <w:t>要求</w:t>
      </w:r>
      <w:r w:rsidRPr="00A6310A">
        <w:rPr>
          <w:rFonts w:hAnsi="宋体"/>
          <w:color w:val="000000"/>
          <w:sz w:val="24"/>
          <w:szCs w:val="24"/>
        </w:rPr>
        <w:t>。每次只施加</w:t>
      </w:r>
      <w:r w:rsidRPr="00A6310A">
        <w:rPr>
          <w:rFonts w:hAnsi="宋体" w:hint="eastAsia"/>
          <w:color w:val="000000"/>
          <w:sz w:val="24"/>
          <w:szCs w:val="24"/>
        </w:rPr>
        <w:t>一种</w:t>
      </w:r>
      <w:r w:rsidRPr="00A6310A">
        <w:rPr>
          <w:rFonts w:hAnsi="宋体"/>
          <w:color w:val="000000"/>
          <w:sz w:val="24"/>
          <w:szCs w:val="24"/>
        </w:rPr>
        <w:t>干扰，所有</w:t>
      </w:r>
      <w:r w:rsidRPr="00A6310A">
        <w:rPr>
          <w:rFonts w:hAnsi="宋体" w:hint="eastAsia"/>
          <w:color w:val="000000"/>
          <w:sz w:val="24"/>
          <w:szCs w:val="24"/>
        </w:rPr>
        <w:t>其它</w:t>
      </w:r>
      <w:r w:rsidRPr="00A6310A">
        <w:rPr>
          <w:rFonts w:hAnsi="宋体"/>
          <w:color w:val="000000"/>
          <w:sz w:val="24"/>
          <w:szCs w:val="24"/>
        </w:rPr>
        <w:t>影响量须保持在参比条件下。仪表</w:t>
      </w:r>
      <w:r w:rsidRPr="00A6310A">
        <w:rPr>
          <w:rFonts w:hAnsi="宋体" w:hint="eastAsia"/>
          <w:color w:val="000000"/>
          <w:sz w:val="24"/>
          <w:szCs w:val="24"/>
        </w:rPr>
        <w:t>不应</w:t>
      </w:r>
      <w:r w:rsidRPr="00A6310A">
        <w:rPr>
          <w:rFonts w:hAnsi="宋体"/>
          <w:color w:val="000000"/>
          <w:sz w:val="24"/>
          <w:szCs w:val="24"/>
        </w:rPr>
        <w:t>产生重大</w:t>
      </w:r>
      <w:r w:rsidRPr="00A6310A">
        <w:rPr>
          <w:rFonts w:hAnsi="宋体" w:hint="eastAsia"/>
          <w:color w:val="000000"/>
          <w:sz w:val="24"/>
          <w:szCs w:val="24"/>
        </w:rPr>
        <w:t>缺陷</w:t>
      </w:r>
      <w:r w:rsidRPr="00A6310A">
        <w:rPr>
          <w:rFonts w:hAnsi="宋体"/>
          <w:color w:val="000000"/>
          <w:sz w:val="24"/>
          <w:szCs w:val="24"/>
        </w:rPr>
        <w:t>。</w:t>
      </w:r>
    </w:p>
    <w:p w:rsidR="00A6310A" w:rsidRPr="00A6310A" w:rsidRDefault="00A6310A" w:rsidP="00A6310A">
      <w:pPr>
        <w:tabs>
          <w:tab w:val="left" w:pos="540"/>
        </w:tabs>
        <w:spacing w:line="300" w:lineRule="auto"/>
        <w:ind w:firstLineChars="200" w:firstLine="480"/>
        <w:rPr>
          <w:color w:val="000000"/>
          <w:sz w:val="24"/>
          <w:szCs w:val="24"/>
        </w:rPr>
      </w:pPr>
      <w:r w:rsidRPr="00A6310A">
        <w:rPr>
          <w:rFonts w:hAnsi="宋体"/>
          <w:color w:val="000000"/>
          <w:sz w:val="24"/>
          <w:szCs w:val="24"/>
        </w:rPr>
        <w:t>除非另有规定，</w:t>
      </w:r>
      <w:r w:rsidRPr="00A6310A">
        <w:rPr>
          <w:rFonts w:hAnsi="宋体" w:hint="eastAsia"/>
          <w:color w:val="000000"/>
          <w:sz w:val="24"/>
          <w:szCs w:val="24"/>
        </w:rPr>
        <w:t>每项</w:t>
      </w:r>
      <w:r w:rsidRPr="00A6310A">
        <w:rPr>
          <w:rFonts w:hAnsi="宋体"/>
          <w:color w:val="000000"/>
          <w:sz w:val="24"/>
          <w:szCs w:val="24"/>
        </w:rPr>
        <w:t>试验应包括：</w:t>
      </w:r>
    </w:p>
    <w:p w:rsidR="00A6310A" w:rsidRPr="00A6310A" w:rsidRDefault="00A6310A" w:rsidP="00A6310A">
      <w:pPr>
        <w:tabs>
          <w:tab w:val="left" w:pos="1701"/>
        </w:tabs>
        <w:spacing w:line="300" w:lineRule="auto"/>
        <w:ind w:firstLineChars="200" w:firstLine="480"/>
        <w:rPr>
          <w:color w:val="000000"/>
          <w:sz w:val="24"/>
          <w:szCs w:val="24"/>
        </w:rPr>
      </w:pPr>
      <w:r w:rsidRPr="00A6310A">
        <w:rPr>
          <w:color w:val="000000"/>
          <w:sz w:val="24"/>
          <w:szCs w:val="24"/>
        </w:rPr>
        <w:t>a)</w:t>
      </w:r>
      <w:r w:rsidRPr="00A6310A">
        <w:rPr>
          <w:rFonts w:hint="eastAsia"/>
          <w:color w:val="000000"/>
          <w:sz w:val="24"/>
          <w:szCs w:val="24"/>
        </w:rPr>
        <w:t xml:space="preserve"> </w:t>
      </w:r>
      <w:r w:rsidRPr="00A6310A">
        <w:rPr>
          <w:rFonts w:hAnsi="宋体"/>
          <w:color w:val="000000"/>
          <w:sz w:val="24"/>
          <w:szCs w:val="24"/>
        </w:rPr>
        <w:t>寄存器的变化量和测试输出等量电能的变化量不应超过</w:t>
      </w:r>
      <w:r w:rsidRPr="00A6310A">
        <w:rPr>
          <w:rFonts w:hint="eastAsia"/>
          <w:color w:val="000000"/>
          <w:sz w:val="24"/>
          <w:szCs w:val="24"/>
        </w:rPr>
        <w:t>6.2.</w:t>
      </w:r>
      <w:r w:rsidR="008E03D4">
        <w:rPr>
          <w:rFonts w:hint="eastAsia"/>
          <w:color w:val="000000"/>
          <w:sz w:val="24"/>
          <w:szCs w:val="24"/>
        </w:rPr>
        <w:t>7</w:t>
      </w:r>
      <w:r w:rsidRPr="00A6310A">
        <w:rPr>
          <w:rFonts w:hAnsi="宋体"/>
          <w:color w:val="000000"/>
          <w:sz w:val="24"/>
          <w:szCs w:val="24"/>
        </w:rPr>
        <w:t>中规定的</w:t>
      </w:r>
      <w:r w:rsidRPr="00A6310A">
        <w:rPr>
          <w:rFonts w:hAnsi="宋体" w:hint="eastAsia"/>
          <w:color w:val="000000"/>
          <w:sz w:val="24"/>
          <w:szCs w:val="24"/>
        </w:rPr>
        <w:t>临界改变值</w:t>
      </w:r>
      <w:r w:rsidRPr="00A6310A">
        <w:rPr>
          <w:rFonts w:hAnsi="宋体"/>
          <w:color w:val="000000"/>
          <w:sz w:val="24"/>
          <w:szCs w:val="24"/>
        </w:rPr>
        <w:t>；</w:t>
      </w:r>
    </w:p>
    <w:p w:rsidR="00A6310A" w:rsidRPr="00A6310A" w:rsidRDefault="00A6310A" w:rsidP="00A6310A">
      <w:pPr>
        <w:tabs>
          <w:tab w:val="left" w:pos="540"/>
        </w:tabs>
        <w:spacing w:line="300" w:lineRule="auto"/>
        <w:ind w:firstLineChars="200" w:firstLine="480"/>
        <w:rPr>
          <w:color w:val="000000"/>
          <w:sz w:val="24"/>
          <w:szCs w:val="24"/>
        </w:rPr>
      </w:pPr>
      <w:r w:rsidRPr="00A6310A">
        <w:rPr>
          <w:color w:val="000000"/>
          <w:sz w:val="24"/>
          <w:szCs w:val="24"/>
        </w:rPr>
        <w:t>b)</w:t>
      </w:r>
      <w:r w:rsidRPr="00A6310A">
        <w:rPr>
          <w:rFonts w:hint="eastAsia"/>
          <w:color w:val="000000"/>
          <w:sz w:val="24"/>
          <w:szCs w:val="24"/>
        </w:rPr>
        <w:t xml:space="preserve"> </w:t>
      </w:r>
      <w:r w:rsidRPr="00A6310A">
        <w:rPr>
          <w:rFonts w:hAnsi="宋体"/>
          <w:color w:val="000000"/>
          <w:sz w:val="24"/>
          <w:szCs w:val="24"/>
        </w:rPr>
        <w:t>通电检查，验证仪表</w:t>
      </w:r>
      <w:r w:rsidRPr="00A6310A">
        <w:rPr>
          <w:rFonts w:hAnsi="宋体" w:hint="eastAsia"/>
          <w:color w:val="000000"/>
          <w:sz w:val="24"/>
          <w:szCs w:val="24"/>
        </w:rPr>
        <w:t>寄存器</w:t>
      </w:r>
      <w:r w:rsidRPr="00A6310A">
        <w:rPr>
          <w:rFonts w:hAnsi="宋体"/>
          <w:color w:val="000000"/>
          <w:sz w:val="24"/>
          <w:szCs w:val="24"/>
        </w:rPr>
        <w:t>在有电流情况下是否累积电量；</w:t>
      </w:r>
    </w:p>
    <w:p w:rsidR="00A6310A" w:rsidRPr="00A6310A" w:rsidRDefault="00A6310A" w:rsidP="00A6310A">
      <w:pPr>
        <w:tabs>
          <w:tab w:val="left" w:pos="540"/>
        </w:tabs>
        <w:spacing w:line="300" w:lineRule="auto"/>
        <w:ind w:firstLineChars="200" w:firstLine="480"/>
        <w:rPr>
          <w:color w:val="000000"/>
          <w:sz w:val="24"/>
          <w:szCs w:val="24"/>
        </w:rPr>
      </w:pPr>
      <w:r w:rsidRPr="00A6310A">
        <w:rPr>
          <w:color w:val="000000"/>
          <w:sz w:val="24"/>
          <w:szCs w:val="24"/>
        </w:rPr>
        <w:t>c)</w:t>
      </w:r>
      <w:r w:rsidRPr="00A6310A">
        <w:rPr>
          <w:rFonts w:hint="eastAsia"/>
          <w:color w:val="000000"/>
          <w:sz w:val="24"/>
          <w:szCs w:val="24"/>
        </w:rPr>
        <w:t xml:space="preserve"> </w:t>
      </w:r>
      <w:r w:rsidRPr="00A6310A">
        <w:rPr>
          <w:rFonts w:hAnsi="宋体"/>
          <w:color w:val="000000"/>
          <w:sz w:val="24"/>
          <w:szCs w:val="24"/>
        </w:rPr>
        <w:t>检查仪表脉冲输出是否正常，如果存在费率</w:t>
      </w:r>
      <w:r w:rsidRPr="00A6310A">
        <w:rPr>
          <w:rFonts w:hAnsi="宋体" w:hint="eastAsia"/>
          <w:color w:val="000000"/>
          <w:sz w:val="24"/>
          <w:szCs w:val="24"/>
        </w:rPr>
        <w:t>切换输入端口</w:t>
      </w:r>
      <w:r w:rsidRPr="00A6310A">
        <w:rPr>
          <w:rFonts w:hAnsi="宋体"/>
          <w:color w:val="000000"/>
          <w:sz w:val="24"/>
          <w:szCs w:val="24"/>
        </w:rPr>
        <w:t>，还需检查费率</w:t>
      </w:r>
      <w:r w:rsidRPr="00A6310A">
        <w:rPr>
          <w:rFonts w:hAnsi="宋体" w:hint="eastAsia"/>
          <w:color w:val="000000"/>
          <w:sz w:val="24"/>
          <w:szCs w:val="24"/>
        </w:rPr>
        <w:t>切换功能</w:t>
      </w:r>
      <w:r w:rsidRPr="00A6310A">
        <w:rPr>
          <w:rFonts w:hAnsi="宋体"/>
          <w:color w:val="000000"/>
          <w:sz w:val="24"/>
          <w:szCs w:val="24"/>
        </w:rPr>
        <w:t>是否正常。</w:t>
      </w:r>
    </w:p>
    <w:p w:rsidR="00A6310A" w:rsidRPr="00A6310A" w:rsidRDefault="00A6310A" w:rsidP="00A6310A">
      <w:pPr>
        <w:tabs>
          <w:tab w:val="left" w:pos="540"/>
        </w:tabs>
        <w:spacing w:line="300" w:lineRule="auto"/>
        <w:ind w:firstLineChars="200" w:firstLine="480"/>
        <w:rPr>
          <w:color w:val="000000"/>
          <w:sz w:val="24"/>
          <w:szCs w:val="24"/>
        </w:rPr>
      </w:pPr>
      <w:r w:rsidRPr="00A6310A">
        <w:rPr>
          <w:color w:val="000000"/>
          <w:sz w:val="24"/>
          <w:szCs w:val="24"/>
        </w:rPr>
        <w:t>d)</w:t>
      </w:r>
      <w:r w:rsidRPr="00A6310A">
        <w:rPr>
          <w:rFonts w:hint="eastAsia"/>
          <w:color w:val="000000"/>
          <w:sz w:val="24"/>
          <w:szCs w:val="24"/>
        </w:rPr>
        <w:t xml:space="preserve"> </w:t>
      </w:r>
      <w:r w:rsidRPr="00A6310A">
        <w:rPr>
          <w:rFonts w:hAnsi="宋体"/>
          <w:color w:val="000000"/>
          <w:sz w:val="24"/>
          <w:szCs w:val="24"/>
        </w:rPr>
        <w:t>干扰试验结束后，测量仪表误差，确认其仍满足基本最大允许误差要求。</w:t>
      </w:r>
    </w:p>
    <w:p w:rsidR="00A6310A" w:rsidRDefault="00A6310A" w:rsidP="00A6310A">
      <w:pPr>
        <w:tabs>
          <w:tab w:val="left" w:pos="540"/>
        </w:tabs>
        <w:spacing w:line="300" w:lineRule="auto"/>
        <w:ind w:firstLineChars="200" w:firstLine="480"/>
        <w:rPr>
          <w:rFonts w:hAnsi="宋体"/>
          <w:color w:val="000000"/>
          <w:sz w:val="24"/>
          <w:szCs w:val="24"/>
        </w:rPr>
      </w:pPr>
      <w:r w:rsidRPr="00A6310A">
        <w:rPr>
          <w:rFonts w:hAnsi="宋体"/>
          <w:color w:val="000000"/>
          <w:sz w:val="24"/>
          <w:szCs w:val="24"/>
        </w:rPr>
        <w:lastRenderedPageBreak/>
        <w:t>核查基本最大允许误差的试验点如下：</w:t>
      </w:r>
    </w:p>
    <w:p w:rsidR="00A6310A" w:rsidRDefault="00A6310A" w:rsidP="00A6310A">
      <w:pPr>
        <w:tabs>
          <w:tab w:val="left" w:pos="540"/>
        </w:tabs>
        <w:spacing w:line="300" w:lineRule="auto"/>
        <w:ind w:firstLineChars="200" w:firstLine="480"/>
        <w:rPr>
          <w:color w:val="000000"/>
          <w:sz w:val="24"/>
          <w:szCs w:val="24"/>
          <w:vertAlign w:val="subscript"/>
        </w:rPr>
      </w:pPr>
      <w:r>
        <w:rPr>
          <w:rFonts w:hAnsi="宋体" w:hint="eastAsia"/>
          <w:color w:val="000000"/>
          <w:sz w:val="24"/>
          <w:szCs w:val="24"/>
        </w:rPr>
        <w:t>有功</w:t>
      </w:r>
      <w:r w:rsidR="00767F94">
        <w:rPr>
          <w:rFonts w:hAnsi="宋体" w:hint="eastAsia"/>
          <w:color w:val="000000"/>
          <w:sz w:val="24"/>
          <w:szCs w:val="24"/>
        </w:rPr>
        <w:t>仪表</w:t>
      </w:r>
      <w:r>
        <w:rPr>
          <w:rFonts w:hAnsi="宋体" w:hint="eastAsia"/>
          <w:color w:val="000000"/>
          <w:sz w:val="24"/>
          <w:szCs w:val="24"/>
        </w:rPr>
        <w:t>：</w:t>
      </w:r>
      <w:r w:rsidRPr="00A6310A">
        <w:rPr>
          <w:i/>
          <w:color w:val="000000"/>
          <w:sz w:val="24"/>
          <w:szCs w:val="24"/>
        </w:rPr>
        <w:t xml:space="preserve">PF </w:t>
      </w:r>
      <w:r w:rsidRPr="00A6310A">
        <w:rPr>
          <w:color w:val="000000"/>
          <w:sz w:val="24"/>
          <w:szCs w:val="24"/>
        </w:rPr>
        <w:t>= 1</w:t>
      </w:r>
      <w:r w:rsidRPr="00A6310A">
        <w:rPr>
          <w:rFonts w:hint="eastAsia"/>
          <w:color w:val="000000"/>
          <w:position w:val="-4"/>
          <w:sz w:val="24"/>
          <w:szCs w:val="24"/>
        </w:rPr>
        <w:t>，</w:t>
      </w:r>
      <w:r w:rsidRPr="00A6310A">
        <w:rPr>
          <w:i/>
          <w:color w:val="000000"/>
          <w:sz w:val="24"/>
          <w:szCs w:val="24"/>
        </w:rPr>
        <w:t>I</w:t>
      </w:r>
      <w:r w:rsidRPr="00A6310A">
        <w:rPr>
          <w:color w:val="000000"/>
          <w:sz w:val="24"/>
          <w:szCs w:val="24"/>
          <w:vertAlign w:val="subscript"/>
        </w:rPr>
        <w:t>tr</w:t>
      </w:r>
      <w:r>
        <w:rPr>
          <w:rFonts w:hint="eastAsia"/>
          <w:color w:val="000000"/>
          <w:sz w:val="24"/>
          <w:szCs w:val="24"/>
          <w:vertAlign w:val="subscript"/>
        </w:rPr>
        <w:t xml:space="preserve"> </w:t>
      </w:r>
      <w:r w:rsidR="00767F94" w:rsidRPr="00767F94">
        <w:rPr>
          <w:rFonts w:hint="eastAsia"/>
          <w:color w:val="000000"/>
          <w:sz w:val="24"/>
          <w:szCs w:val="24"/>
        </w:rPr>
        <w:t>；</w:t>
      </w:r>
      <w:r w:rsidRPr="00A6310A">
        <w:rPr>
          <w:i/>
          <w:color w:val="000000"/>
          <w:sz w:val="24"/>
          <w:szCs w:val="24"/>
        </w:rPr>
        <w:t xml:space="preserve">PF </w:t>
      </w:r>
      <w:r w:rsidRPr="00A6310A">
        <w:rPr>
          <w:color w:val="000000"/>
          <w:sz w:val="24"/>
          <w:szCs w:val="24"/>
        </w:rPr>
        <w:t xml:space="preserve">= </w:t>
      </w:r>
      <w:r w:rsidRPr="00A6310A">
        <w:rPr>
          <w:rFonts w:hint="eastAsia"/>
          <w:color w:val="000000"/>
          <w:sz w:val="24"/>
          <w:szCs w:val="24"/>
        </w:rPr>
        <w:t>0.5L</w:t>
      </w:r>
      <w:r w:rsidRPr="00A6310A">
        <w:rPr>
          <w:rFonts w:hint="eastAsia"/>
          <w:color w:val="000000"/>
          <w:position w:val="-4"/>
          <w:sz w:val="24"/>
          <w:szCs w:val="24"/>
        </w:rPr>
        <w:t>，</w:t>
      </w:r>
      <w:r w:rsidRPr="00A6310A">
        <w:rPr>
          <w:color w:val="000000"/>
          <w:sz w:val="24"/>
          <w:szCs w:val="24"/>
        </w:rPr>
        <w:t>10</w:t>
      </w:r>
      <w:r w:rsidRPr="00A6310A">
        <w:rPr>
          <w:i/>
          <w:color w:val="000000"/>
          <w:sz w:val="24"/>
          <w:szCs w:val="24"/>
        </w:rPr>
        <w:t>I</w:t>
      </w:r>
      <w:r w:rsidRPr="00A6310A">
        <w:rPr>
          <w:color w:val="000000"/>
          <w:sz w:val="24"/>
          <w:szCs w:val="24"/>
          <w:vertAlign w:val="subscript"/>
        </w:rPr>
        <w:t>tr</w:t>
      </w:r>
    </w:p>
    <w:p w:rsidR="00A6310A" w:rsidRPr="00A6310A" w:rsidRDefault="00A6310A" w:rsidP="00A6310A">
      <w:pPr>
        <w:pStyle w:val="afc"/>
        <w:spacing w:line="0" w:lineRule="atLeast"/>
        <w:ind w:firstLine="480"/>
        <w:rPr>
          <w:vertAlign w:val="subscript"/>
        </w:rPr>
      </w:pPr>
      <w:r>
        <w:rPr>
          <w:rFonts w:hAnsi="宋体" w:hint="eastAsia"/>
        </w:rPr>
        <w:t>无功</w:t>
      </w:r>
      <w:r w:rsidR="00767F94">
        <w:rPr>
          <w:rFonts w:hAnsi="宋体" w:hint="eastAsia"/>
        </w:rPr>
        <w:t>仪表</w:t>
      </w:r>
      <w:r>
        <w:rPr>
          <w:rFonts w:hAnsi="宋体" w:hint="eastAsia"/>
        </w:rPr>
        <w:t>：</w:t>
      </w:r>
      <w:r w:rsidRPr="00A6310A">
        <w:t>sinφ=1</w:t>
      </w:r>
      <w:r w:rsidRPr="00A6310A">
        <w:rPr>
          <w:position w:val="-4"/>
        </w:rPr>
        <w:t>，</w:t>
      </w:r>
      <w:r w:rsidRPr="00A6310A">
        <w:rPr>
          <w:rFonts w:hint="eastAsia"/>
          <w:i/>
        </w:rPr>
        <w:t>I</w:t>
      </w:r>
      <w:r w:rsidRPr="00A6310A">
        <w:rPr>
          <w:rFonts w:hint="eastAsia"/>
          <w:vertAlign w:val="subscript"/>
        </w:rPr>
        <w:t>n</w:t>
      </w:r>
    </w:p>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00A6310A" w:rsidRPr="009D0D5F">
        <w:rPr>
          <w:rFonts w:hint="eastAsia"/>
          <w:sz w:val="24"/>
        </w:rPr>
        <w:t>4</w:t>
      </w:r>
      <w:r w:rsidRPr="009D0D5F">
        <w:rPr>
          <w:rFonts w:hint="eastAsia"/>
          <w:sz w:val="24"/>
        </w:rPr>
        <w:t>.</w:t>
      </w:r>
      <w:r w:rsidR="00A6310A" w:rsidRPr="009D0D5F">
        <w:rPr>
          <w:rFonts w:hint="eastAsia"/>
          <w:sz w:val="24"/>
        </w:rPr>
        <w:t>2</w:t>
      </w:r>
      <w:r w:rsidR="00A6310A" w:rsidRPr="009D0D5F">
        <w:rPr>
          <w:rFonts w:hint="eastAsia"/>
          <w:sz w:val="24"/>
        </w:rPr>
        <w:t>电压短时中断</w:t>
      </w:r>
    </w:p>
    <w:p w:rsidR="00A6310A" w:rsidRPr="006A671D" w:rsidRDefault="00A6310A" w:rsidP="00A6310A">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验证仪表在电压短时中断条件下满足</w:t>
      </w:r>
      <w:r w:rsidRPr="006A671D">
        <w:rPr>
          <w:rFonts w:hAnsi="宋体" w:hint="eastAsia"/>
        </w:rPr>
        <w:t>6</w:t>
      </w:r>
      <w:r w:rsidRPr="006A671D">
        <w:rPr>
          <w:rFonts w:hAnsi="宋体"/>
        </w:rPr>
        <w:t>.2.</w:t>
      </w:r>
      <w:r w:rsidR="008E03D4">
        <w:rPr>
          <w:rFonts w:hAnsi="宋体" w:hint="eastAsia"/>
        </w:rPr>
        <w:t>7</w:t>
      </w:r>
      <w:r w:rsidRPr="006A671D">
        <w:rPr>
          <w:rFonts w:hAnsi="宋体"/>
        </w:rPr>
        <w:t>.2</w:t>
      </w:r>
      <w:r w:rsidRPr="006A671D">
        <w:rPr>
          <w:rFonts w:hAnsi="宋体"/>
        </w:rPr>
        <w:t>和表</w:t>
      </w:r>
      <w:r w:rsidR="008E03D4">
        <w:rPr>
          <w:rFonts w:hAnsi="宋体" w:hint="eastAsia"/>
        </w:rPr>
        <w:t>8</w:t>
      </w:r>
      <w:r w:rsidRPr="006A671D">
        <w:rPr>
          <w:rFonts w:hAnsi="宋体"/>
        </w:rPr>
        <w:t>要求</w:t>
      </w:r>
      <w:r w:rsidRPr="006A671D">
        <w:rPr>
          <w:rFonts w:hAnsi="宋体" w:hint="eastAsia"/>
        </w:rPr>
        <w:t>。</w:t>
      </w:r>
      <w:r w:rsidRPr="006A671D">
        <w:rPr>
          <w:rFonts w:hAnsi="宋体"/>
        </w:rPr>
        <w:t>这些仪表被认为是不受电压短时中断干扰的。</w:t>
      </w:r>
    </w:p>
    <w:p w:rsidR="00A6310A" w:rsidRPr="006A671D" w:rsidRDefault="00A6310A" w:rsidP="00A6310A">
      <w:pPr>
        <w:pStyle w:val="afc"/>
        <w:tabs>
          <w:tab w:val="clear" w:pos="540"/>
          <w:tab w:val="left" w:pos="1560"/>
        </w:tabs>
        <w:ind w:left="1560" w:hangingChars="650" w:hanging="1560"/>
        <w:rPr>
          <w:rFonts w:hAnsi="宋体"/>
        </w:rPr>
      </w:pPr>
      <w:r w:rsidRPr="006A671D">
        <w:rPr>
          <w:rFonts w:hAnsi="宋体"/>
        </w:rPr>
        <w:t>试验</w:t>
      </w:r>
      <w:r w:rsidRPr="006A671D">
        <w:rPr>
          <w:rFonts w:hAnsi="宋体" w:hint="eastAsia"/>
        </w:rPr>
        <w:t>程序</w:t>
      </w:r>
      <w:r w:rsidRPr="006A671D">
        <w:rPr>
          <w:rFonts w:hAnsi="宋体"/>
        </w:rPr>
        <w:t>：</w:t>
      </w:r>
      <w:r w:rsidRPr="006A671D">
        <w:rPr>
          <w:rFonts w:hAnsi="宋体" w:hint="eastAsia"/>
        </w:rPr>
        <w:tab/>
      </w:r>
      <w:r w:rsidRPr="006A671D">
        <w:rPr>
          <w:rFonts w:hAnsi="宋体" w:hint="eastAsia"/>
        </w:rPr>
        <w:t>试验时，</w:t>
      </w:r>
      <w:r w:rsidRPr="006A671D">
        <w:rPr>
          <w:rFonts w:hAnsi="宋体"/>
        </w:rPr>
        <w:t>仪表</w:t>
      </w:r>
      <w:r w:rsidRPr="006A671D">
        <w:rPr>
          <w:rFonts w:hAnsi="宋体" w:hint="eastAsia"/>
        </w:rPr>
        <w:t>处于</w:t>
      </w:r>
      <w:r w:rsidRPr="006A671D">
        <w:rPr>
          <w:rFonts w:hAnsi="宋体"/>
        </w:rPr>
        <w:t>工作状态，电压</w:t>
      </w:r>
      <w:r w:rsidRPr="006A671D">
        <w:rPr>
          <w:rFonts w:hAnsi="宋体" w:hint="eastAsia"/>
        </w:rPr>
        <w:t>电路施加标称</w:t>
      </w:r>
      <w:r w:rsidRPr="006A671D">
        <w:rPr>
          <w:rFonts w:hAnsi="宋体"/>
        </w:rPr>
        <w:t>电压，电流</w:t>
      </w:r>
      <w:r w:rsidRPr="006A671D">
        <w:rPr>
          <w:rFonts w:hAnsi="宋体" w:hint="eastAsia"/>
        </w:rPr>
        <w:t>电路无电流</w:t>
      </w:r>
      <w:r w:rsidRPr="006A671D">
        <w:rPr>
          <w:rFonts w:hAnsi="宋体"/>
        </w:rPr>
        <w:t>。</w:t>
      </w:r>
    </w:p>
    <w:p w:rsidR="00A6310A" w:rsidRPr="006A671D" w:rsidRDefault="00A6310A" w:rsidP="00A6310A">
      <w:pPr>
        <w:tabs>
          <w:tab w:val="left" w:pos="540"/>
          <w:tab w:val="left" w:pos="1560"/>
        </w:tabs>
        <w:spacing w:line="300" w:lineRule="auto"/>
        <w:ind w:leftChars="742" w:left="1558"/>
        <w:rPr>
          <w:color w:val="000000"/>
          <w:sz w:val="24"/>
        </w:rPr>
      </w:pPr>
      <w:r w:rsidRPr="006A671D">
        <w:rPr>
          <w:rFonts w:hint="eastAsia"/>
          <w:color w:val="000000"/>
          <w:sz w:val="24"/>
        </w:rPr>
        <w:t>对于三相电源供电的仪表，</w:t>
      </w:r>
      <w:proofErr w:type="gramStart"/>
      <w:r w:rsidRPr="006A671D">
        <w:rPr>
          <w:rFonts w:hint="eastAsia"/>
          <w:color w:val="000000"/>
          <w:sz w:val="24"/>
        </w:rPr>
        <w:t>三相应</w:t>
      </w:r>
      <w:proofErr w:type="gramEnd"/>
      <w:r w:rsidRPr="006A671D">
        <w:rPr>
          <w:rFonts w:hint="eastAsia"/>
          <w:color w:val="000000"/>
          <w:sz w:val="24"/>
        </w:rPr>
        <w:t>同时进行电压中断试验；具有中线的三相系统，电压暂降试验应分别施加在每一独立的相对中线电压上；没有中线的三相系统，电压暂降试验应分别施加在每一独立的相对相电压上。</w:t>
      </w:r>
    </w:p>
    <w:p w:rsidR="00A6310A" w:rsidRPr="006A671D" w:rsidRDefault="00A6310A" w:rsidP="00A6310A">
      <w:pPr>
        <w:pStyle w:val="afc"/>
        <w:tabs>
          <w:tab w:val="clear" w:pos="540"/>
          <w:tab w:val="left" w:pos="1560"/>
        </w:tabs>
        <w:ind w:firstLineChars="0" w:firstLine="0"/>
        <w:rPr>
          <w:rFonts w:hAnsi="宋体"/>
        </w:rPr>
      </w:pPr>
      <w:r w:rsidRPr="006A671D">
        <w:rPr>
          <w:rFonts w:hAnsi="宋体"/>
        </w:rPr>
        <w:t>试验强度：</w:t>
      </w:r>
      <w:r w:rsidRPr="006A671D">
        <w:rPr>
          <w:rFonts w:hAnsi="宋体" w:hint="eastAsia"/>
        </w:rPr>
        <w:tab/>
      </w:r>
      <w:r w:rsidRPr="006A671D">
        <w:rPr>
          <w:rFonts w:hAnsi="宋体" w:hint="eastAsia"/>
        </w:rPr>
        <w:t>见表</w:t>
      </w:r>
      <w:r w:rsidRPr="006A671D">
        <w:rPr>
          <w:rFonts w:hAnsi="宋体" w:hint="eastAsia"/>
        </w:rPr>
        <w:t>12</w:t>
      </w:r>
      <w:r w:rsidRPr="006A671D">
        <w:rPr>
          <w:rFonts w:hAnsi="宋体" w:hint="eastAsia"/>
        </w:rPr>
        <w:t>。</w:t>
      </w:r>
    </w:p>
    <w:p w:rsidR="00A6310A" w:rsidRPr="006A671D" w:rsidRDefault="00A6310A" w:rsidP="00A6310A">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Pr="006A671D">
        <w:rPr>
          <w:rFonts w:hAnsi="宋体"/>
        </w:rPr>
        <w:t>B</w:t>
      </w:r>
      <w:r w:rsidRPr="006A671D">
        <w:rPr>
          <w:rFonts w:hAnsi="宋体" w:hint="eastAsia"/>
        </w:rPr>
        <w:t>，分别适用于每项试验。</w:t>
      </w:r>
    </w:p>
    <w:p w:rsidR="00A6310A" w:rsidRPr="006A671D" w:rsidRDefault="00A6310A" w:rsidP="00A6310A">
      <w:pPr>
        <w:pStyle w:val="afc"/>
        <w:ind w:firstLine="480"/>
        <w:jc w:val="center"/>
        <w:rPr>
          <w:rFonts w:hAnsi="宋体"/>
        </w:rPr>
      </w:pPr>
      <w:r w:rsidRPr="006A671D">
        <w:rPr>
          <w:rFonts w:hAnsi="宋体" w:hint="eastAsia"/>
        </w:rPr>
        <w:t>表</w:t>
      </w:r>
      <w:r w:rsidR="0085430B">
        <w:rPr>
          <w:rFonts w:hAnsi="宋体" w:hint="eastAsia"/>
        </w:rPr>
        <w:t>2</w:t>
      </w:r>
      <w:r w:rsidRPr="006A671D">
        <w:rPr>
          <w:rFonts w:hAnsi="宋体" w:hint="eastAsia"/>
        </w:rPr>
        <w:t>2</w:t>
      </w:r>
      <w:r w:rsidRPr="006A671D">
        <w:rPr>
          <w:rFonts w:hAnsi="宋体"/>
        </w:rPr>
        <w:t xml:space="preserve"> </w:t>
      </w:r>
      <w:r w:rsidRPr="006A671D">
        <w:rPr>
          <w:rFonts w:hAnsi="宋体" w:hint="eastAsia"/>
        </w:rPr>
        <w:t xml:space="preserve"> </w:t>
      </w:r>
      <w:proofErr w:type="gramStart"/>
      <w:r w:rsidRPr="006A671D">
        <w:rPr>
          <w:rFonts w:hAnsi="宋体" w:hint="eastAsia"/>
        </w:rPr>
        <w:t>交流电压暂降和</w:t>
      </w:r>
      <w:proofErr w:type="gramEnd"/>
      <w:r w:rsidRPr="006A671D">
        <w:rPr>
          <w:rFonts w:hAnsi="宋体" w:hint="eastAsia"/>
        </w:rPr>
        <w:t>短时中断试验</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5"/>
        <w:gridCol w:w="1947"/>
        <w:gridCol w:w="1843"/>
        <w:gridCol w:w="1279"/>
        <w:gridCol w:w="2072"/>
      </w:tblGrid>
      <w:tr w:rsidR="00A6310A" w:rsidRPr="006A671D" w:rsidTr="009343AC">
        <w:trPr>
          <w:cantSplit/>
          <w:trHeight w:val="275"/>
          <w:jc w:val="center"/>
        </w:trPr>
        <w:tc>
          <w:tcPr>
            <w:tcW w:w="2325" w:type="dxa"/>
            <w:vAlign w:val="center"/>
          </w:tcPr>
          <w:p w:rsidR="00A6310A" w:rsidRPr="006A671D" w:rsidRDefault="00A6310A" w:rsidP="009343AC">
            <w:pPr>
              <w:jc w:val="center"/>
              <w:rPr>
                <w:snapToGrid w:val="0"/>
                <w:szCs w:val="21"/>
              </w:rPr>
            </w:pPr>
            <w:r w:rsidRPr="006A671D">
              <w:rPr>
                <w:rFonts w:hAnsi="宋体"/>
                <w:snapToGrid w:val="0"/>
                <w:szCs w:val="21"/>
              </w:rPr>
              <w:t>试验</w:t>
            </w:r>
          </w:p>
        </w:tc>
        <w:tc>
          <w:tcPr>
            <w:tcW w:w="1947" w:type="dxa"/>
            <w:vAlign w:val="center"/>
          </w:tcPr>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cs="Times New Roman"/>
                <w:b w:val="0"/>
                <w:sz w:val="21"/>
                <w:szCs w:val="21"/>
                <w:lang w:val="en-US"/>
              </w:rPr>
              <w:sym w:font="Symbol" w:char="F044"/>
            </w:r>
            <w:r w:rsidRPr="006A671D">
              <w:rPr>
                <w:rFonts w:cs="Times New Roman"/>
                <w:b w:val="0"/>
                <w:i/>
                <w:iCs/>
                <w:sz w:val="21"/>
                <w:szCs w:val="21"/>
                <w:lang w:val="en-US"/>
              </w:rPr>
              <w:t>U</w:t>
            </w:r>
            <w:r w:rsidRPr="006A671D">
              <w:rPr>
                <w:rFonts w:cs="Times New Roman"/>
                <w:b w:val="0"/>
                <w:iCs/>
                <w:sz w:val="21"/>
                <w:szCs w:val="21"/>
                <w:lang w:val="en-US"/>
              </w:rPr>
              <w:t>(</w:t>
            </w:r>
            <w:r w:rsidRPr="006A671D">
              <w:rPr>
                <w:rFonts w:hAnsi="宋体" w:cs="Times New Roman"/>
                <w:b w:val="0"/>
                <w:iCs/>
                <w:sz w:val="21"/>
                <w:szCs w:val="21"/>
                <w:lang w:val="en-US"/>
              </w:rPr>
              <w:t>电压降低</w:t>
            </w:r>
            <w:r w:rsidRPr="006A671D">
              <w:rPr>
                <w:rFonts w:cs="Times New Roman"/>
                <w:b w:val="0"/>
                <w:iCs/>
                <w:sz w:val="21"/>
                <w:szCs w:val="21"/>
                <w:lang w:val="en-US"/>
              </w:rPr>
              <w:t>)</w:t>
            </w:r>
          </w:p>
        </w:tc>
        <w:tc>
          <w:tcPr>
            <w:tcW w:w="1843" w:type="dxa"/>
            <w:vAlign w:val="center"/>
          </w:tcPr>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hAnsi="宋体" w:cs="Times New Roman"/>
                <w:b w:val="0"/>
                <w:snapToGrid w:val="0"/>
                <w:sz w:val="21"/>
                <w:szCs w:val="21"/>
                <w:lang w:val="en-US"/>
              </w:rPr>
              <w:t>持续时间</w:t>
            </w:r>
          </w:p>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hAnsi="宋体" w:cs="Times New Roman"/>
                <w:b w:val="0"/>
                <w:snapToGrid w:val="0"/>
                <w:sz w:val="21"/>
                <w:szCs w:val="21"/>
                <w:lang w:val="en-US"/>
              </w:rPr>
              <w:t>（周期）</w:t>
            </w:r>
          </w:p>
        </w:tc>
        <w:tc>
          <w:tcPr>
            <w:tcW w:w="1279" w:type="dxa"/>
            <w:vAlign w:val="center"/>
          </w:tcPr>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hAnsi="宋体" w:cs="Times New Roman"/>
                <w:b w:val="0"/>
                <w:snapToGrid w:val="0"/>
                <w:sz w:val="21"/>
                <w:szCs w:val="21"/>
                <w:lang w:val="en-US"/>
              </w:rPr>
              <w:t>试验次数</w:t>
            </w:r>
          </w:p>
        </w:tc>
        <w:tc>
          <w:tcPr>
            <w:tcW w:w="2072" w:type="dxa"/>
            <w:vAlign w:val="center"/>
          </w:tcPr>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hAnsi="宋体" w:cs="Times New Roman"/>
                <w:b w:val="0"/>
                <w:snapToGrid w:val="0"/>
                <w:sz w:val="21"/>
                <w:szCs w:val="21"/>
                <w:lang w:val="en-US"/>
              </w:rPr>
              <w:t>试验之间的间隔</w:t>
            </w:r>
          </w:p>
          <w:p w:rsidR="00A6310A" w:rsidRPr="006A671D" w:rsidRDefault="00A6310A" w:rsidP="009343AC">
            <w:pPr>
              <w:pStyle w:val="TABLE-col-heading"/>
              <w:snapToGrid/>
              <w:spacing w:before="0" w:after="0"/>
              <w:rPr>
                <w:rFonts w:cs="Times New Roman"/>
                <w:b w:val="0"/>
                <w:snapToGrid w:val="0"/>
                <w:sz w:val="21"/>
                <w:szCs w:val="21"/>
                <w:lang w:val="en-US"/>
              </w:rPr>
            </w:pPr>
            <w:r w:rsidRPr="006A671D">
              <w:rPr>
                <w:rFonts w:hAnsi="宋体" w:cs="Times New Roman"/>
                <w:b w:val="0"/>
                <w:snapToGrid w:val="0"/>
                <w:sz w:val="21"/>
                <w:szCs w:val="21"/>
                <w:lang w:val="en-US"/>
              </w:rPr>
              <w:t>（</w:t>
            </w:r>
            <w:r w:rsidRPr="006A671D">
              <w:rPr>
                <w:rFonts w:cs="Times New Roman"/>
                <w:b w:val="0"/>
                <w:snapToGrid w:val="0"/>
                <w:sz w:val="21"/>
                <w:szCs w:val="21"/>
                <w:lang w:val="en-US"/>
              </w:rPr>
              <w:t>s</w:t>
            </w:r>
            <w:r w:rsidRPr="006A671D">
              <w:rPr>
                <w:rFonts w:hAnsi="宋体" w:cs="Times New Roman"/>
                <w:b w:val="0"/>
                <w:snapToGrid w:val="0"/>
                <w:sz w:val="21"/>
                <w:szCs w:val="21"/>
                <w:lang w:val="en-US"/>
              </w:rPr>
              <w:t>）</w:t>
            </w:r>
          </w:p>
        </w:tc>
      </w:tr>
      <w:tr w:rsidR="001317E7" w:rsidRPr="006A671D" w:rsidTr="009343AC">
        <w:trPr>
          <w:cantSplit/>
          <w:trHeight w:val="331"/>
          <w:jc w:val="center"/>
        </w:trPr>
        <w:tc>
          <w:tcPr>
            <w:tcW w:w="2325" w:type="dxa"/>
            <w:vMerge w:val="restart"/>
            <w:vAlign w:val="center"/>
          </w:tcPr>
          <w:p w:rsidR="001317E7" w:rsidRPr="006A671D" w:rsidRDefault="001317E7" w:rsidP="009343AC">
            <w:pPr>
              <w:pStyle w:val="TABLE-cell"/>
              <w:snapToGrid/>
              <w:spacing w:before="0" w:after="0"/>
              <w:jc w:val="center"/>
              <w:rPr>
                <w:rFonts w:eastAsiaTheme="minorEastAsia" w:cs="Times New Roman"/>
                <w:snapToGrid w:val="0"/>
                <w:sz w:val="21"/>
                <w:szCs w:val="21"/>
                <w:lang w:val="en-US"/>
              </w:rPr>
            </w:pPr>
            <w:r w:rsidRPr="006A671D">
              <w:rPr>
                <w:rFonts w:eastAsiaTheme="minorEastAsia" w:hAnsiTheme="minorEastAsia" w:cs="Times New Roman"/>
                <w:snapToGrid w:val="0"/>
                <w:sz w:val="21"/>
                <w:szCs w:val="21"/>
                <w:lang w:val="en-US"/>
              </w:rPr>
              <w:t>电压中断</w:t>
            </w:r>
          </w:p>
        </w:tc>
        <w:tc>
          <w:tcPr>
            <w:tcW w:w="1947" w:type="dxa"/>
            <w:vAlign w:val="center"/>
          </w:tcPr>
          <w:p w:rsidR="001317E7" w:rsidRPr="006A671D" w:rsidRDefault="001317E7" w:rsidP="009343AC">
            <w:pPr>
              <w:pStyle w:val="TABLE-cell"/>
              <w:snapToGrid/>
              <w:spacing w:before="0" w:after="0"/>
              <w:jc w:val="center"/>
              <w:rPr>
                <w:rFonts w:eastAsiaTheme="minorEastAsia" w:cs="Times New Roman"/>
                <w:snapToGrid w:val="0"/>
                <w:sz w:val="21"/>
                <w:szCs w:val="21"/>
                <w:lang w:val="en-US"/>
              </w:rPr>
            </w:pPr>
            <w:r w:rsidRPr="006A671D">
              <w:rPr>
                <w:rFonts w:eastAsiaTheme="minorEastAsia" w:cs="Times New Roman"/>
                <w:snapToGrid w:val="0"/>
                <w:sz w:val="21"/>
                <w:szCs w:val="21"/>
                <w:lang w:val="en-US"/>
              </w:rPr>
              <w:t>100%</w:t>
            </w:r>
          </w:p>
        </w:tc>
        <w:tc>
          <w:tcPr>
            <w:tcW w:w="1843" w:type="dxa"/>
            <w:vAlign w:val="center"/>
          </w:tcPr>
          <w:p w:rsidR="001317E7" w:rsidRPr="006A671D" w:rsidRDefault="001317E7" w:rsidP="001317E7">
            <w:pPr>
              <w:pStyle w:val="TABLE-cell"/>
              <w:snapToGrid/>
              <w:spacing w:before="0" w:after="0"/>
              <w:jc w:val="center"/>
              <w:rPr>
                <w:rFonts w:cs="Times New Roman"/>
                <w:snapToGrid w:val="0"/>
                <w:sz w:val="21"/>
                <w:szCs w:val="21"/>
                <w:lang w:val="en-US"/>
              </w:rPr>
            </w:pPr>
            <w:r w:rsidRPr="006A671D">
              <w:rPr>
                <w:rFonts w:cs="Times New Roman"/>
                <w:snapToGrid w:val="0"/>
                <w:sz w:val="21"/>
                <w:szCs w:val="21"/>
                <w:lang w:val="en-US"/>
              </w:rPr>
              <w:t>50/</w:t>
            </w:r>
            <w:r>
              <w:rPr>
                <w:rFonts w:cs="Times New Roman" w:hint="eastAsia"/>
                <w:snapToGrid w:val="0"/>
                <w:sz w:val="21"/>
                <w:szCs w:val="21"/>
                <w:lang w:val="en-US"/>
              </w:rPr>
              <w:t>6</w:t>
            </w:r>
            <w:r w:rsidRPr="006A671D">
              <w:rPr>
                <w:rFonts w:cs="Times New Roman"/>
                <w:snapToGrid w:val="0"/>
                <w:sz w:val="21"/>
                <w:szCs w:val="21"/>
                <w:lang w:val="en-US"/>
              </w:rPr>
              <w:t>0</w:t>
            </w:r>
            <w:r w:rsidRPr="006A671D">
              <w:rPr>
                <w:rFonts w:cs="Times New Roman"/>
                <w:snapToGrid w:val="0"/>
                <w:sz w:val="21"/>
                <w:szCs w:val="21"/>
                <w:vertAlign w:val="superscript"/>
                <w:lang w:val="en-US"/>
              </w:rPr>
              <w:t>(</w:t>
            </w:r>
            <w:r>
              <w:rPr>
                <w:rFonts w:cs="Times New Roman" w:hint="eastAsia"/>
                <w:snapToGrid w:val="0"/>
                <w:sz w:val="21"/>
                <w:szCs w:val="21"/>
                <w:vertAlign w:val="superscript"/>
                <w:lang w:val="en-US"/>
              </w:rPr>
              <w:t>1</w:t>
            </w:r>
            <w:r w:rsidRPr="006A671D">
              <w:rPr>
                <w:rFonts w:cs="Times New Roman"/>
                <w:snapToGrid w:val="0"/>
                <w:sz w:val="21"/>
                <w:szCs w:val="21"/>
                <w:vertAlign w:val="superscript"/>
                <w:lang w:val="en-US"/>
              </w:rPr>
              <w:t>)</w:t>
            </w:r>
          </w:p>
        </w:tc>
        <w:tc>
          <w:tcPr>
            <w:tcW w:w="1279" w:type="dxa"/>
            <w:vAlign w:val="center"/>
          </w:tcPr>
          <w:p w:rsidR="001317E7" w:rsidRPr="006A671D" w:rsidRDefault="001317E7" w:rsidP="009343AC">
            <w:pPr>
              <w:pStyle w:val="TABLE-cell"/>
              <w:snapToGrid/>
              <w:spacing w:before="0" w:after="0"/>
              <w:jc w:val="center"/>
              <w:rPr>
                <w:rFonts w:cs="Times New Roman"/>
                <w:snapToGrid w:val="0"/>
                <w:sz w:val="21"/>
                <w:szCs w:val="21"/>
                <w:lang w:val="en-US"/>
              </w:rPr>
            </w:pPr>
            <w:r>
              <w:rPr>
                <w:rFonts w:cs="Times New Roman" w:hint="eastAsia"/>
                <w:snapToGrid w:val="0"/>
                <w:sz w:val="21"/>
                <w:szCs w:val="21"/>
                <w:lang w:val="en-US"/>
              </w:rPr>
              <w:t>3</w:t>
            </w:r>
          </w:p>
        </w:tc>
        <w:tc>
          <w:tcPr>
            <w:tcW w:w="2072" w:type="dxa"/>
            <w:vAlign w:val="center"/>
          </w:tcPr>
          <w:p w:rsidR="001317E7" w:rsidRPr="006A671D" w:rsidRDefault="001317E7" w:rsidP="009343AC">
            <w:pPr>
              <w:pStyle w:val="TABLE-cell"/>
              <w:snapToGrid/>
              <w:spacing w:before="0" w:after="0"/>
              <w:jc w:val="center"/>
              <w:rPr>
                <w:rFonts w:cs="Times New Roman"/>
                <w:snapToGrid w:val="0"/>
                <w:sz w:val="21"/>
                <w:szCs w:val="21"/>
                <w:lang w:val="en-US"/>
              </w:rPr>
            </w:pPr>
            <w:r w:rsidRPr="006A671D">
              <w:rPr>
                <w:rFonts w:cs="Times New Roman"/>
                <w:snapToGrid w:val="0"/>
                <w:sz w:val="21"/>
                <w:szCs w:val="21"/>
                <w:lang w:val="en-US"/>
              </w:rPr>
              <w:t>10</w:t>
            </w:r>
          </w:p>
        </w:tc>
      </w:tr>
      <w:tr w:rsidR="001317E7" w:rsidRPr="006A671D" w:rsidTr="009343AC">
        <w:trPr>
          <w:cantSplit/>
          <w:trHeight w:val="331"/>
          <w:jc w:val="center"/>
        </w:trPr>
        <w:tc>
          <w:tcPr>
            <w:tcW w:w="2325" w:type="dxa"/>
            <w:vMerge/>
            <w:vAlign w:val="center"/>
          </w:tcPr>
          <w:p w:rsidR="001317E7" w:rsidRPr="006A671D" w:rsidRDefault="001317E7" w:rsidP="009343AC">
            <w:pPr>
              <w:pStyle w:val="TABLE-cell"/>
              <w:snapToGrid/>
              <w:spacing w:before="0" w:after="0"/>
              <w:jc w:val="center"/>
              <w:rPr>
                <w:rFonts w:eastAsiaTheme="minorEastAsia" w:hAnsiTheme="minorEastAsia" w:cs="Times New Roman"/>
                <w:snapToGrid w:val="0"/>
                <w:sz w:val="21"/>
                <w:szCs w:val="21"/>
                <w:lang w:val="en-US"/>
              </w:rPr>
            </w:pPr>
          </w:p>
        </w:tc>
        <w:tc>
          <w:tcPr>
            <w:tcW w:w="1947" w:type="dxa"/>
            <w:vAlign w:val="center"/>
          </w:tcPr>
          <w:p w:rsidR="001317E7" w:rsidRPr="006A671D" w:rsidRDefault="001317E7" w:rsidP="009343AC">
            <w:pPr>
              <w:pStyle w:val="TABLE-cell"/>
              <w:snapToGrid/>
              <w:spacing w:before="0" w:after="0"/>
              <w:jc w:val="center"/>
              <w:rPr>
                <w:rFonts w:eastAsiaTheme="minorEastAsia" w:cs="Times New Roman"/>
                <w:snapToGrid w:val="0"/>
                <w:sz w:val="21"/>
                <w:szCs w:val="21"/>
                <w:lang w:val="en-US"/>
              </w:rPr>
            </w:pPr>
            <w:r>
              <w:rPr>
                <w:rFonts w:eastAsiaTheme="minorEastAsia" w:cs="Times New Roman" w:hint="eastAsia"/>
                <w:snapToGrid w:val="0"/>
                <w:sz w:val="21"/>
                <w:szCs w:val="21"/>
                <w:lang w:val="en-US"/>
              </w:rPr>
              <w:t>100%</w:t>
            </w:r>
          </w:p>
        </w:tc>
        <w:tc>
          <w:tcPr>
            <w:tcW w:w="1843" w:type="dxa"/>
            <w:vAlign w:val="center"/>
          </w:tcPr>
          <w:p w:rsidR="001317E7" w:rsidRPr="006A671D" w:rsidRDefault="001317E7" w:rsidP="009343AC">
            <w:pPr>
              <w:pStyle w:val="TABLE-cell"/>
              <w:snapToGrid/>
              <w:spacing w:before="0" w:after="0"/>
              <w:jc w:val="center"/>
              <w:rPr>
                <w:rFonts w:cs="Times New Roman"/>
                <w:snapToGrid w:val="0"/>
                <w:sz w:val="21"/>
                <w:szCs w:val="21"/>
                <w:lang w:val="en-US"/>
              </w:rPr>
            </w:pPr>
            <w:r>
              <w:rPr>
                <w:rFonts w:cs="Times New Roman" w:hint="eastAsia"/>
                <w:snapToGrid w:val="0"/>
                <w:sz w:val="21"/>
                <w:szCs w:val="21"/>
                <w:lang w:val="en-US"/>
              </w:rPr>
              <w:t>1</w:t>
            </w:r>
          </w:p>
        </w:tc>
        <w:tc>
          <w:tcPr>
            <w:tcW w:w="1279" w:type="dxa"/>
            <w:vAlign w:val="center"/>
          </w:tcPr>
          <w:p w:rsidR="001317E7" w:rsidRPr="006A671D" w:rsidRDefault="001317E7" w:rsidP="009343AC">
            <w:pPr>
              <w:pStyle w:val="TABLE-cell"/>
              <w:snapToGrid/>
              <w:spacing w:before="0" w:after="0"/>
              <w:jc w:val="center"/>
              <w:rPr>
                <w:rFonts w:cs="Times New Roman"/>
                <w:snapToGrid w:val="0"/>
                <w:sz w:val="21"/>
                <w:szCs w:val="21"/>
                <w:lang w:val="en-US"/>
              </w:rPr>
            </w:pPr>
            <w:r>
              <w:rPr>
                <w:rFonts w:cs="Times New Roman" w:hint="eastAsia"/>
                <w:snapToGrid w:val="0"/>
                <w:sz w:val="21"/>
                <w:szCs w:val="21"/>
                <w:lang w:val="en-US"/>
              </w:rPr>
              <w:t>1</w:t>
            </w:r>
          </w:p>
        </w:tc>
        <w:tc>
          <w:tcPr>
            <w:tcW w:w="2072" w:type="dxa"/>
            <w:vAlign w:val="center"/>
          </w:tcPr>
          <w:p w:rsidR="001317E7" w:rsidRPr="006A671D" w:rsidRDefault="001317E7" w:rsidP="009343AC">
            <w:pPr>
              <w:pStyle w:val="TABLE-cell"/>
              <w:snapToGrid/>
              <w:spacing w:before="0" w:after="0"/>
              <w:jc w:val="center"/>
              <w:rPr>
                <w:rFonts w:cs="Times New Roman"/>
                <w:snapToGrid w:val="0"/>
                <w:sz w:val="21"/>
                <w:szCs w:val="21"/>
                <w:lang w:val="en-US"/>
              </w:rPr>
            </w:pPr>
            <w:r w:rsidRPr="006A671D">
              <w:rPr>
                <w:rFonts w:cs="Times New Roman"/>
                <w:snapToGrid w:val="0"/>
                <w:sz w:val="21"/>
                <w:szCs w:val="21"/>
                <w:lang w:val="en-US"/>
              </w:rPr>
              <w:t>10</w:t>
            </w:r>
          </w:p>
        </w:tc>
      </w:tr>
      <w:tr w:rsidR="00A6310A" w:rsidRPr="006A671D" w:rsidTr="009343AC">
        <w:trPr>
          <w:cantSplit/>
          <w:trHeight w:val="310"/>
          <w:jc w:val="center"/>
        </w:trPr>
        <w:tc>
          <w:tcPr>
            <w:tcW w:w="9466" w:type="dxa"/>
            <w:gridSpan w:val="5"/>
            <w:vAlign w:val="center"/>
          </w:tcPr>
          <w:p w:rsidR="00A6310A" w:rsidRPr="006A671D" w:rsidRDefault="00A6310A" w:rsidP="001317E7">
            <w:pPr>
              <w:jc w:val="left"/>
              <w:rPr>
                <w:szCs w:val="21"/>
              </w:rPr>
            </w:pPr>
            <w:r w:rsidRPr="006A671D">
              <w:rPr>
                <w:rFonts w:hAnsi="宋体" w:hint="eastAsia"/>
                <w:snapToGrid w:val="0"/>
                <w:szCs w:val="21"/>
              </w:rPr>
              <w:t>(</w:t>
            </w:r>
            <w:r w:rsidRPr="006A671D">
              <w:rPr>
                <w:rFonts w:hint="eastAsia"/>
                <w:snapToGrid w:val="0"/>
                <w:szCs w:val="21"/>
              </w:rPr>
              <w:t>1)</w:t>
            </w:r>
            <w:r w:rsidRPr="006A671D">
              <w:rPr>
                <w:rFonts w:hAnsi="宋体" w:hint="eastAsia"/>
                <w:snapToGrid w:val="0"/>
                <w:szCs w:val="21"/>
              </w:rPr>
              <w:t>“</w:t>
            </w:r>
            <w:r w:rsidR="001317E7">
              <w:rPr>
                <w:rFonts w:hint="eastAsia"/>
                <w:szCs w:val="21"/>
              </w:rPr>
              <w:t>50</w:t>
            </w:r>
            <w:r w:rsidRPr="006A671D">
              <w:rPr>
                <w:szCs w:val="21"/>
              </w:rPr>
              <w:t>/</w:t>
            </w:r>
            <w:r w:rsidR="001317E7">
              <w:rPr>
                <w:rFonts w:hint="eastAsia"/>
                <w:szCs w:val="21"/>
              </w:rPr>
              <w:t>6</w:t>
            </w:r>
            <w:r w:rsidRPr="006A671D">
              <w:rPr>
                <w:szCs w:val="21"/>
              </w:rPr>
              <w:t>0</w:t>
            </w:r>
            <w:r w:rsidRPr="006A671D">
              <w:rPr>
                <w:rFonts w:hint="eastAsia"/>
                <w:szCs w:val="21"/>
              </w:rPr>
              <w:t>”</w:t>
            </w:r>
            <w:r w:rsidRPr="006A671D">
              <w:rPr>
                <w:szCs w:val="21"/>
              </w:rPr>
              <w:t>意味着：</w:t>
            </w:r>
            <w:r w:rsidRPr="006A671D">
              <w:rPr>
                <w:rFonts w:hint="eastAsia"/>
                <w:szCs w:val="21"/>
              </w:rPr>
              <w:t>“</w:t>
            </w:r>
            <w:r w:rsidRPr="006A671D">
              <w:rPr>
                <w:szCs w:val="21"/>
              </w:rPr>
              <w:t>标称频率为</w:t>
            </w:r>
            <w:r w:rsidRPr="006A671D">
              <w:rPr>
                <w:szCs w:val="21"/>
              </w:rPr>
              <w:t>50 Hz</w:t>
            </w:r>
            <w:r w:rsidRPr="006A671D">
              <w:rPr>
                <w:szCs w:val="21"/>
              </w:rPr>
              <w:t>时，持续时间为</w:t>
            </w:r>
            <w:r w:rsidR="001317E7">
              <w:rPr>
                <w:rFonts w:hint="eastAsia"/>
                <w:szCs w:val="21"/>
              </w:rPr>
              <w:t>50</w:t>
            </w:r>
            <w:r w:rsidRPr="006A671D">
              <w:rPr>
                <w:szCs w:val="21"/>
              </w:rPr>
              <w:t>周期</w:t>
            </w:r>
            <w:r w:rsidRPr="006A671D">
              <w:rPr>
                <w:rFonts w:hint="eastAsia"/>
                <w:szCs w:val="21"/>
              </w:rPr>
              <w:t>”</w:t>
            </w:r>
            <w:r w:rsidRPr="006A671D">
              <w:rPr>
                <w:szCs w:val="21"/>
              </w:rPr>
              <w:t>和</w:t>
            </w:r>
            <w:r w:rsidRPr="006A671D">
              <w:rPr>
                <w:rFonts w:hint="eastAsia"/>
                <w:szCs w:val="21"/>
              </w:rPr>
              <w:t>“</w:t>
            </w:r>
            <w:r w:rsidRPr="006A671D">
              <w:rPr>
                <w:szCs w:val="21"/>
              </w:rPr>
              <w:t>标称频率为</w:t>
            </w:r>
            <w:r w:rsidRPr="006A671D">
              <w:rPr>
                <w:szCs w:val="21"/>
              </w:rPr>
              <w:t>60 Hz</w:t>
            </w:r>
            <w:r w:rsidRPr="006A671D">
              <w:rPr>
                <w:szCs w:val="21"/>
              </w:rPr>
              <w:t>时，持续时间为</w:t>
            </w:r>
            <w:r w:rsidR="001317E7">
              <w:rPr>
                <w:rFonts w:hint="eastAsia"/>
                <w:szCs w:val="21"/>
              </w:rPr>
              <w:t>60</w:t>
            </w:r>
            <w:r w:rsidRPr="006A671D">
              <w:rPr>
                <w:szCs w:val="21"/>
              </w:rPr>
              <w:t>周期</w:t>
            </w:r>
            <w:r w:rsidRPr="006A671D">
              <w:rPr>
                <w:rFonts w:hint="eastAsia"/>
                <w:szCs w:val="21"/>
              </w:rPr>
              <w:t>”</w:t>
            </w:r>
            <w:r w:rsidRPr="006A671D">
              <w:rPr>
                <w:szCs w:val="21"/>
              </w:rPr>
              <w:t>。</w:t>
            </w:r>
          </w:p>
        </w:tc>
      </w:tr>
    </w:tbl>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00296BF6" w:rsidRPr="009D0D5F">
        <w:rPr>
          <w:rFonts w:hint="eastAsia"/>
          <w:sz w:val="24"/>
        </w:rPr>
        <w:t>4</w:t>
      </w:r>
      <w:r w:rsidRPr="009D0D5F">
        <w:rPr>
          <w:rFonts w:hint="eastAsia"/>
          <w:sz w:val="24"/>
        </w:rPr>
        <w:t>.</w:t>
      </w:r>
      <w:r w:rsidR="00296BF6" w:rsidRPr="009D0D5F">
        <w:rPr>
          <w:rFonts w:hint="eastAsia"/>
          <w:sz w:val="24"/>
        </w:rPr>
        <w:t>3</w:t>
      </w:r>
      <w:r w:rsidR="00296BF6" w:rsidRPr="009D0D5F">
        <w:rPr>
          <w:rFonts w:hint="eastAsia"/>
          <w:sz w:val="24"/>
        </w:rPr>
        <w:t>高压拉弧试验</w:t>
      </w:r>
    </w:p>
    <w:p w:rsidR="00E5629D" w:rsidRPr="00296BF6" w:rsidRDefault="00E5629D" w:rsidP="00296BF6">
      <w:pPr>
        <w:pStyle w:val="afa"/>
        <w:spacing w:line="360" w:lineRule="auto"/>
        <w:ind w:left="1560" w:hangingChars="650" w:hanging="1560"/>
        <w:rPr>
          <w:rFonts w:ascii="Times New Roman"/>
          <w:sz w:val="24"/>
          <w:szCs w:val="24"/>
        </w:rPr>
      </w:pPr>
      <w:r w:rsidRPr="001B028E">
        <w:rPr>
          <w:rFonts w:hAnsi="宋体"/>
          <w:color w:val="000000"/>
          <w:sz w:val="24"/>
          <w:szCs w:val="24"/>
        </w:rPr>
        <w:t>试验目的</w:t>
      </w:r>
      <w:r w:rsidRPr="001B028E">
        <w:rPr>
          <w:rFonts w:hAnsi="宋体" w:hint="eastAsia"/>
          <w:color w:val="000000"/>
          <w:sz w:val="24"/>
          <w:szCs w:val="24"/>
        </w:rPr>
        <w:t>：</w:t>
      </w:r>
      <w:r w:rsidR="00296BF6" w:rsidRPr="006A671D">
        <w:rPr>
          <w:rFonts w:hAnsi="宋体" w:hint="eastAsia"/>
        </w:rPr>
        <w:tab/>
      </w:r>
      <w:r w:rsidR="00296BF6" w:rsidRPr="00296BF6">
        <w:rPr>
          <w:rFonts w:ascii="Times New Roman"/>
          <w:sz w:val="24"/>
          <w:szCs w:val="24"/>
        </w:rPr>
        <w:t>验证仪表在</w:t>
      </w:r>
      <w:r w:rsidR="00296BF6">
        <w:rPr>
          <w:rFonts w:ascii="Times New Roman" w:hint="eastAsia"/>
          <w:sz w:val="24"/>
          <w:szCs w:val="24"/>
        </w:rPr>
        <w:t>高压</w:t>
      </w:r>
      <w:r w:rsidR="00296BF6">
        <w:rPr>
          <w:rFonts w:ascii="Times New Roman"/>
          <w:sz w:val="24"/>
          <w:szCs w:val="24"/>
        </w:rPr>
        <w:t>拉</w:t>
      </w:r>
      <w:proofErr w:type="gramStart"/>
      <w:r w:rsidR="00296BF6">
        <w:rPr>
          <w:rFonts w:ascii="Times New Roman"/>
          <w:sz w:val="24"/>
          <w:szCs w:val="24"/>
        </w:rPr>
        <w:t>弧试验</w:t>
      </w:r>
      <w:proofErr w:type="gramEnd"/>
      <w:r w:rsidR="00296BF6" w:rsidRPr="00296BF6">
        <w:rPr>
          <w:rFonts w:ascii="Times New Roman"/>
          <w:sz w:val="24"/>
          <w:szCs w:val="24"/>
        </w:rPr>
        <w:t>满足</w:t>
      </w:r>
      <w:r w:rsidR="00296BF6" w:rsidRPr="00296BF6">
        <w:rPr>
          <w:rFonts w:ascii="Times New Roman"/>
          <w:sz w:val="24"/>
          <w:szCs w:val="24"/>
        </w:rPr>
        <w:t>6.2.</w:t>
      </w:r>
      <w:r w:rsidR="008E03D4">
        <w:rPr>
          <w:rFonts w:ascii="Times New Roman" w:hint="eastAsia"/>
          <w:sz w:val="24"/>
          <w:szCs w:val="24"/>
        </w:rPr>
        <w:t>7</w:t>
      </w:r>
      <w:r w:rsidR="00296BF6" w:rsidRPr="00296BF6">
        <w:rPr>
          <w:rFonts w:ascii="Times New Roman"/>
          <w:sz w:val="24"/>
          <w:szCs w:val="24"/>
        </w:rPr>
        <w:t>.2</w:t>
      </w:r>
      <w:r w:rsidR="00296BF6" w:rsidRPr="00296BF6">
        <w:rPr>
          <w:rFonts w:ascii="Times New Roman"/>
          <w:sz w:val="24"/>
          <w:szCs w:val="24"/>
        </w:rPr>
        <w:t>和表</w:t>
      </w:r>
      <w:r w:rsidR="008E03D4">
        <w:rPr>
          <w:rFonts w:ascii="Times New Roman" w:hint="eastAsia"/>
          <w:sz w:val="24"/>
          <w:szCs w:val="24"/>
        </w:rPr>
        <w:t>8</w:t>
      </w:r>
      <w:r w:rsidR="00296BF6" w:rsidRPr="00296BF6">
        <w:rPr>
          <w:rFonts w:ascii="Times New Roman"/>
          <w:sz w:val="24"/>
          <w:szCs w:val="24"/>
        </w:rPr>
        <w:t>要求。这些仪表被认为是不受</w:t>
      </w:r>
      <w:r w:rsidR="0085430B">
        <w:rPr>
          <w:rFonts w:hint="eastAsia"/>
          <w:sz w:val="24"/>
          <w:szCs w:val="24"/>
        </w:rPr>
        <w:t>高压拉</w:t>
      </w:r>
      <w:proofErr w:type="gramStart"/>
      <w:r w:rsidR="0085430B">
        <w:rPr>
          <w:rFonts w:hint="eastAsia"/>
          <w:sz w:val="24"/>
          <w:szCs w:val="24"/>
        </w:rPr>
        <w:t>弧试验</w:t>
      </w:r>
      <w:proofErr w:type="gramEnd"/>
      <w:r w:rsidR="00296BF6" w:rsidRPr="00296BF6">
        <w:rPr>
          <w:rFonts w:ascii="Times New Roman"/>
          <w:sz w:val="24"/>
          <w:szCs w:val="24"/>
        </w:rPr>
        <w:t>干扰的。</w:t>
      </w:r>
    </w:p>
    <w:p w:rsidR="00296BF6" w:rsidRDefault="00296BF6" w:rsidP="00296BF6">
      <w:pPr>
        <w:pStyle w:val="afa"/>
        <w:spacing w:line="360" w:lineRule="auto"/>
        <w:ind w:left="1560" w:hangingChars="650" w:hanging="1560"/>
        <w:rPr>
          <w:rFonts w:ascii="Times New Roman"/>
          <w:color w:val="000000"/>
          <w:sz w:val="24"/>
          <w:szCs w:val="24"/>
        </w:rPr>
      </w:pPr>
      <w:r w:rsidRPr="00296BF6">
        <w:rPr>
          <w:rFonts w:ascii="Times New Roman"/>
          <w:color w:val="000000"/>
          <w:sz w:val="24"/>
          <w:szCs w:val="24"/>
        </w:rPr>
        <w:t>试验程序：</w:t>
      </w:r>
      <w:r>
        <w:rPr>
          <w:rFonts w:ascii="Times New Roman" w:hint="eastAsia"/>
          <w:color w:val="000000"/>
          <w:sz w:val="24"/>
          <w:szCs w:val="24"/>
        </w:rPr>
        <w:tab/>
      </w:r>
      <w:r w:rsidRPr="00296BF6">
        <w:rPr>
          <w:rFonts w:ascii="Times New Roman"/>
          <w:color w:val="000000"/>
          <w:sz w:val="24"/>
          <w:szCs w:val="24"/>
        </w:rPr>
        <w:t>高压拉</w:t>
      </w:r>
      <w:proofErr w:type="gramStart"/>
      <w:r w:rsidRPr="00296BF6">
        <w:rPr>
          <w:rFonts w:ascii="Times New Roman"/>
          <w:color w:val="000000"/>
          <w:sz w:val="24"/>
          <w:szCs w:val="24"/>
        </w:rPr>
        <w:t>弧试验</w:t>
      </w:r>
      <w:proofErr w:type="gramEnd"/>
      <w:r w:rsidRPr="00296BF6">
        <w:rPr>
          <w:rFonts w:ascii="Times New Roman"/>
          <w:color w:val="000000"/>
          <w:sz w:val="24"/>
          <w:szCs w:val="24"/>
        </w:rPr>
        <w:t>使用的线路参见附录</w:t>
      </w:r>
      <w:r w:rsidRPr="00296BF6">
        <w:rPr>
          <w:rFonts w:ascii="Times New Roman"/>
          <w:color w:val="000000"/>
          <w:sz w:val="24"/>
          <w:szCs w:val="24"/>
        </w:rPr>
        <w:t>A</w:t>
      </w:r>
      <w:r w:rsidRPr="00296BF6">
        <w:rPr>
          <w:rFonts w:ascii="Times New Roman"/>
          <w:color w:val="000000"/>
          <w:sz w:val="24"/>
          <w:szCs w:val="24"/>
        </w:rPr>
        <w:t>。图</w:t>
      </w:r>
      <w:r w:rsidRPr="00296BF6">
        <w:rPr>
          <w:rFonts w:ascii="Times New Roman"/>
          <w:color w:val="000000"/>
          <w:sz w:val="24"/>
          <w:szCs w:val="24"/>
        </w:rPr>
        <w:t>A.1</w:t>
      </w:r>
      <w:r w:rsidRPr="00296BF6">
        <w:rPr>
          <w:rFonts w:ascii="Times New Roman"/>
          <w:color w:val="000000"/>
          <w:sz w:val="24"/>
          <w:szCs w:val="24"/>
        </w:rPr>
        <w:t>的高压放电球隙</w:t>
      </w:r>
      <w:r w:rsidRPr="00296BF6">
        <w:rPr>
          <w:rFonts w:ascii="Times New Roman"/>
          <w:color w:val="000000"/>
          <w:sz w:val="24"/>
          <w:szCs w:val="24"/>
        </w:rPr>
        <w:t>GP</w:t>
      </w:r>
      <w:r w:rsidRPr="00296BF6">
        <w:rPr>
          <w:rFonts w:ascii="Times New Roman"/>
          <w:color w:val="000000"/>
          <w:sz w:val="24"/>
          <w:szCs w:val="24"/>
        </w:rPr>
        <w:t>在进行线路与高压端子分断与关合过程中会发生连续燃弧。试验使用的电压源额定电流不应小于</w:t>
      </w:r>
      <w:r w:rsidRPr="00296BF6">
        <w:rPr>
          <w:rFonts w:ascii="Times New Roman"/>
          <w:color w:val="000000"/>
          <w:sz w:val="24"/>
          <w:szCs w:val="24"/>
        </w:rPr>
        <w:t>1A</w:t>
      </w:r>
      <w:r w:rsidRPr="00296BF6">
        <w:rPr>
          <w:rFonts w:ascii="Times New Roman"/>
          <w:color w:val="000000"/>
          <w:sz w:val="24"/>
          <w:szCs w:val="24"/>
        </w:rPr>
        <w:t>，铜球的直径</w:t>
      </w:r>
      <w:r w:rsidRPr="00296BF6">
        <w:rPr>
          <w:rFonts w:ascii="Times New Roman"/>
          <w:color w:val="000000"/>
          <w:sz w:val="24"/>
          <w:szCs w:val="24"/>
        </w:rPr>
        <w:t>5cm</w:t>
      </w:r>
      <w:r w:rsidRPr="00296BF6">
        <w:rPr>
          <w:rFonts w:ascii="Times New Roman"/>
          <w:color w:val="000000"/>
          <w:sz w:val="24"/>
          <w:szCs w:val="24"/>
        </w:rPr>
        <w:t>～</w:t>
      </w:r>
      <w:r w:rsidRPr="00296BF6">
        <w:rPr>
          <w:rFonts w:ascii="Times New Roman"/>
          <w:color w:val="000000"/>
          <w:sz w:val="24"/>
          <w:szCs w:val="24"/>
        </w:rPr>
        <w:t>25cm,</w:t>
      </w:r>
      <w:r w:rsidRPr="00296BF6">
        <w:rPr>
          <w:rFonts w:ascii="Times New Roman"/>
          <w:color w:val="000000"/>
          <w:sz w:val="24"/>
          <w:szCs w:val="24"/>
        </w:rPr>
        <w:t>分断速度</w:t>
      </w:r>
      <w:r w:rsidRPr="00296BF6">
        <w:rPr>
          <w:rFonts w:ascii="Times New Roman"/>
          <w:color w:val="000000"/>
          <w:sz w:val="24"/>
          <w:szCs w:val="24"/>
        </w:rPr>
        <w:t>3mm/s</w:t>
      </w:r>
      <w:r w:rsidRPr="00296BF6">
        <w:rPr>
          <w:rFonts w:ascii="Times New Roman"/>
          <w:color w:val="000000"/>
          <w:sz w:val="24"/>
          <w:szCs w:val="24"/>
        </w:rPr>
        <w:t>～</w:t>
      </w:r>
      <w:r w:rsidRPr="00296BF6">
        <w:rPr>
          <w:rFonts w:ascii="Times New Roman" w:hint="eastAsia"/>
          <w:color w:val="000000"/>
          <w:sz w:val="24"/>
          <w:szCs w:val="24"/>
        </w:rPr>
        <w:t>5mm/s</w:t>
      </w:r>
      <w:r w:rsidRPr="00296BF6">
        <w:rPr>
          <w:rFonts w:ascii="Times New Roman" w:hint="eastAsia"/>
          <w:color w:val="000000"/>
          <w:sz w:val="24"/>
          <w:szCs w:val="24"/>
        </w:rPr>
        <w:t>，直径大的球选用低的分断速度，最后调整分断速度使燃弧时间控制在</w:t>
      </w:r>
      <w:r w:rsidRPr="00296BF6">
        <w:rPr>
          <w:rFonts w:ascii="Times New Roman" w:hint="eastAsia"/>
          <w:color w:val="000000"/>
          <w:sz w:val="24"/>
          <w:szCs w:val="24"/>
        </w:rPr>
        <w:t>2s</w:t>
      </w:r>
      <w:r w:rsidRPr="00296BF6">
        <w:rPr>
          <w:rFonts w:ascii="Times New Roman" w:hint="eastAsia"/>
          <w:color w:val="000000"/>
          <w:sz w:val="24"/>
          <w:szCs w:val="24"/>
        </w:rPr>
        <w:t>～</w:t>
      </w:r>
      <w:r w:rsidRPr="00296BF6">
        <w:rPr>
          <w:rFonts w:ascii="Times New Roman" w:hint="eastAsia"/>
          <w:color w:val="000000"/>
          <w:sz w:val="24"/>
          <w:szCs w:val="24"/>
        </w:rPr>
        <w:t>3s</w:t>
      </w:r>
      <w:r w:rsidRPr="00296BF6">
        <w:rPr>
          <w:rFonts w:ascii="Times New Roman" w:hint="eastAsia"/>
          <w:color w:val="000000"/>
          <w:sz w:val="24"/>
          <w:szCs w:val="24"/>
        </w:rPr>
        <w:t>。</w:t>
      </w:r>
    </w:p>
    <w:p w:rsidR="00296BF6" w:rsidRDefault="00296BF6" w:rsidP="00296BF6">
      <w:pPr>
        <w:pStyle w:val="afa"/>
        <w:spacing w:line="360" w:lineRule="auto"/>
        <w:ind w:leftChars="742" w:left="1558" w:firstLineChars="0" w:firstLine="2"/>
        <w:rPr>
          <w:rFonts w:ascii="Times New Roman"/>
          <w:color w:val="000000"/>
          <w:sz w:val="24"/>
          <w:szCs w:val="24"/>
        </w:rPr>
      </w:pPr>
      <w:proofErr w:type="gramStart"/>
      <w:r>
        <w:rPr>
          <w:rFonts w:ascii="Times New Roman" w:hint="eastAsia"/>
          <w:color w:val="000000"/>
          <w:sz w:val="24"/>
          <w:szCs w:val="24"/>
        </w:rPr>
        <w:t>试验按</w:t>
      </w:r>
      <w:proofErr w:type="gramEnd"/>
      <w:r>
        <w:rPr>
          <w:rFonts w:ascii="Times New Roman" w:hint="eastAsia"/>
          <w:color w:val="000000"/>
          <w:sz w:val="24"/>
          <w:szCs w:val="24"/>
        </w:rPr>
        <w:t>下列条件进行：</w:t>
      </w:r>
    </w:p>
    <w:p w:rsidR="00296BF6" w:rsidRDefault="00296BF6" w:rsidP="00296BF6">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——各项高压端子分别试验；</w:t>
      </w:r>
    </w:p>
    <w:p w:rsidR="00296BF6" w:rsidRDefault="00296BF6" w:rsidP="00296BF6">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——高压电能表置于工作状态；</w:t>
      </w:r>
    </w:p>
    <w:p w:rsidR="00296BF6" w:rsidRDefault="00296BF6" w:rsidP="00296BF6">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——电压端子施加额定电压</w:t>
      </w:r>
      <w:r>
        <w:rPr>
          <w:rFonts w:ascii="Times New Roman" w:hint="eastAsia"/>
          <w:color w:val="000000"/>
          <w:sz w:val="24"/>
          <w:szCs w:val="24"/>
        </w:rPr>
        <w:t>1.2</w:t>
      </w:r>
      <w:r w:rsidRPr="00296BF6">
        <w:rPr>
          <w:rFonts w:ascii="Times New Roman" w:hint="eastAsia"/>
          <w:i/>
          <w:color w:val="000000"/>
          <w:sz w:val="24"/>
          <w:szCs w:val="24"/>
        </w:rPr>
        <w:t>U</w:t>
      </w:r>
      <w:r w:rsidRPr="00296BF6">
        <w:rPr>
          <w:rFonts w:ascii="Times New Roman" w:hint="eastAsia"/>
          <w:color w:val="000000"/>
          <w:sz w:val="24"/>
          <w:szCs w:val="24"/>
          <w:vertAlign w:val="subscript"/>
        </w:rPr>
        <w:t>nom</w:t>
      </w:r>
      <w:r>
        <w:rPr>
          <w:rFonts w:ascii="Times New Roman" w:hint="eastAsia"/>
          <w:color w:val="000000"/>
          <w:sz w:val="24"/>
          <w:szCs w:val="24"/>
        </w:rPr>
        <w:t>，偏差不超过</w:t>
      </w:r>
      <w:r>
        <w:rPr>
          <w:rFonts w:ascii="Times New Roman" w:hint="eastAsia"/>
          <w:color w:val="000000"/>
          <w:sz w:val="24"/>
          <w:szCs w:val="24"/>
        </w:rPr>
        <w:t>5%</w:t>
      </w:r>
      <w:r>
        <w:rPr>
          <w:rFonts w:ascii="Times New Roman" w:hint="eastAsia"/>
          <w:color w:val="000000"/>
          <w:sz w:val="24"/>
          <w:szCs w:val="24"/>
        </w:rPr>
        <w:t>；</w:t>
      </w:r>
    </w:p>
    <w:p w:rsidR="00296BF6" w:rsidRDefault="00296BF6" w:rsidP="00296BF6">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——电流端子施加额定电流</w:t>
      </w:r>
      <w:r>
        <w:rPr>
          <w:rFonts w:ascii="Times New Roman" w:hint="eastAsia"/>
          <w:color w:val="000000"/>
          <w:sz w:val="24"/>
          <w:szCs w:val="24"/>
        </w:rPr>
        <w:t>10</w:t>
      </w:r>
      <w:r w:rsidRPr="00296BF6">
        <w:rPr>
          <w:rFonts w:ascii="Times New Roman" w:hint="eastAsia"/>
          <w:i/>
          <w:color w:val="000000"/>
          <w:sz w:val="24"/>
          <w:szCs w:val="24"/>
        </w:rPr>
        <w:t>I</w:t>
      </w:r>
      <w:r w:rsidRPr="00296BF6">
        <w:rPr>
          <w:rFonts w:ascii="Times New Roman" w:hint="eastAsia"/>
          <w:color w:val="000000"/>
          <w:sz w:val="24"/>
          <w:szCs w:val="24"/>
          <w:vertAlign w:val="subscript"/>
        </w:rPr>
        <w:t>tr</w:t>
      </w:r>
      <w:r>
        <w:rPr>
          <w:rFonts w:ascii="Times New Roman" w:hint="eastAsia"/>
          <w:color w:val="000000"/>
          <w:sz w:val="24"/>
          <w:szCs w:val="24"/>
        </w:rPr>
        <w:t>的</w:t>
      </w:r>
      <w:r>
        <w:rPr>
          <w:rFonts w:ascii="Times New Roman" w:hint="eastAsia"/>
          <w:color w:val="000000"/>
          <w:sz w:val="24"/>
          <w:szCs w:val="24"/>
        </w:rPr>
        <w:t>20%~50%</w:t>
      </w:r>
      <w:r>
        <w:rPr>
          <w:rFonts w:ascii="Times New Roman" w:hint="eastAsia"/>
          <w:color w:val="000000"/>
          <w:sz w:val="24"/>
          <w:szCs w:val="24"/>
        </w:rPr>
        <w:t>；</w:t>
      </w:r>
    </w:p>
    <w:p w:rsidR="00296BF6" w:rsidRPr="00296BF6" w:rsidRDefault="00296BF6" w:rsidP="00296BF6">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lastRenderedPageBreak/>
        <w:t>——分断与关合连续操作</w:t>
      </w:r>
      <w:r>
        <w:rPr>
          <w:rFonts w:ascii="Times New Roman" w:hint="eastAsia"/>
          <w:color w:val="000000"/>
          <w:sz w:val="24"/>
          <w:szCs w:val="24"/>
        </w:rPr>
        <w:t>4</w:t>
      </w:r>
      <w:r>
        <w:rPr>
          <w:rFonts w:ascii="Times New Roman" w:hint="eastAsia"/>
          <w:color w:val="000000"/>
          <w:sz w:val="24"/>
          <w:szCs w:val="24"/>
        </w:rPr>
        <w:t>个循环。</w:t>
      </w:r>
    </w:p>
    <w:p w:rsidR="00296BF6" w:rsidRPr="006A671D" w:rsidRDefault="00296BF6" w:rsidP="00296BF6">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00602DFA" w:rsidRPr="006A671D">
        <w:rPr>
          <w:rFonts w:hAnsi="宋体"/>
        </w:rPr>
        <w:t>B</w:t>
      </w:r>
      <w:r w:rsidR="00602DFA" w:rsidRPr="006A671D">
        <w:rPr>
          <w:rFonts w:hAnsi="宋体" w:hint="eastAsia"/>
        </w:rPr>
        <w:t>，</w:t>
      </w:r>
      <w:r w:rsidRPr="00296BF6">
        <w:rPr>
          <w:rFonts w:hAnsi="宋体" w:hint="eastAsia"/>
        </w:rPr>
        <w:t>试验后仪表应能正常工作，仪表存储的信息不应有异常变化。</w:t>
      </w:r>
    </w:p>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0085430B" w:rsidRPr="009D0D5F">
        <w:rPr>
          <w:rFonts w:hint="eastAsia"/>
          <w:sz w:val="24"/>
        </w:rPr>
        <w:t>4</w:t>
      </w:r>
      <w:r w:rsidRPr="009D0D5F">
        <w:rPr>
          <w:rFonts w:hint="eastAsia"/>
          <w:sz w:val="24"/>
        </w:rPr>
        <w:t>.4</w:t>
      </w:r>
      <w:r w:rsidR="0085430B" w:rsidRPr="009D0D5F">
        <w:rPr>
          <w:rFonts w:hint="eastAsia"/>
          <w:sz w:val="24"/>
        </w:rPr>
        <w:t>机械试验</w:t>
      </w:r>
    </w:p>
    <w:p w:rsidR="0085430B" w:rsidRDefault="0085430B" w:rsidP="0085430B">
      <w:pPr>
        <w:pStyle w:val="afa"/>
        <w:spacing w:line="360" w:lineRule="auto"/>
        <w:ind w:firstLineChars="0" w:firstLine="0"/>
        <w:rPr>
          <w:sz w:val="24"/>
          <w:szCs w:val="24"/>
        </w:rPr>
      </w:pPr>
      <w:r w:rsidRPr="001A69EC">
        <w:rPr>
          <w:rFonts w:hint="eastAsia"/>
          <w:sz w:val="24"/>
          <w:szCs w:val="24"/>
        </w:rPr>
        <w:t>9</w:t>
      </w:r>
      <w:r w:rsidRPr="001A69EC">
        <w:rPr>
          <w:sz w:val="24"/>
          <w:szCs w:val="24"/>
        </w:rPr>
        <w:t>.</w:t>
      </w:r>
      <w:r>
        <w:rPr>
          <w:rFonts w:hint="eastAsia"/>
          <w:sz w:val="24"/>
          <w:szCs w:val="24"/>
        </w:rPr>
        <w:t>4</w:t>
      </w:r>
      <w:r w:rsidRPr="001A69EC">
        <w:rPr>
          <w:rFonts w:hint="eastAsia"/>
          <w:sz w:val="24"/>
          <w:szCs w:val="24"/>
        </w:rPr>
        <w:t>.</w:t>
      </w:r>
      <w:r>
        <w:rPr>
          <w:rFonts w:hint="eastAsia"/>
          <w:sz w:val="24"/>
          <w:szCs w:val="24"/>
        </w:rPr>
        <w:t>4.1碰撞试验</w:t>
      </w:r>
    </w:p>
    <w:p w:rsidR="0085430B" w:rsidRPr="00296BF6" w:rsidRDefault="0085430B" w:rsidP="0085430B">
      <w:pPr>
        <w:pStyle w:val="afa"/>
        <w:spacing w:line="360" w:lineRule="auto"/>
        <w:ind w:left="1560" w:hangingChars="650" w:hanging="1560"/>
        <w:rPr>
          <w:rFonts w:ascii="Times New Roman"/>
          <w:sz w:val="24"/>
          <w:szCs w:val="24"/>
        </w:rPr>
      </w:pPr>
      <w:r w:rsidRPr="001B028E">
        <w:rPr>
          <w:rFonts w:hAnsi="宋体"/>
          <w:color w:val="000000"/>
          <w:sz w:val="24"/>
          <w:szCs w:val="24"/>
        </w:rPr>
        <w:t>试验目的</w:t>
      </w:r>
      <w:r w:rsidRPr="001B028E">
        <w:rPr>
          <w:rFonts w:hAnsi="宋体" w:hint="eastAsia"/>
          <w:color w:val="000000"/>
          <w:sz w:val="24"/>
          <w:szCs w:val="24"/>
        </w:rPr>
        <w:t>：</w:t>
      </w:r>
      <w:r w:rsidRPr="006A671D">
        <w:rPr>
          <w:rFonts w:hAnsi="宋体" w:hint="eastAsia"/>
        </w:rPr>
        <w:tab/>
      </w:r>
      <w:r>
        <w:rPr>
          <w:rFonts w:ascii="Times New Roman"/>
          <w:sz w:val="24"/>
          <w:szCs w:val="24"/>
        </w:rPr>
        <w:t>验证仪表在碰撞试验</w:t>
      </w:r>
      <w:r w:rsidRPr="00296BF6">
        <w:rPr>
          <w:rFonts w:ascii="Times New Roman"/>
          <w:sz w:val="24"/>
          <w:szCs w:val="24"/>
        </w:rPr>
        <w:t>满足</w:t>
      </w:r>
      <w:r w:rsidR="008E03D4">
        <w:rPr>
          <w:rFonts w:ascii="Times New Roman"/>
          <w:sz w:val="24"/>
          <w:szCs w:val="24"/>
        </w:rPr>
        <w:t>6.2.</w:t>
      </w:r>
      <w:r w:rsidR="008E03D4">
        <w:rPr>
          <w:rFonts w:ascii="Times New Roman" w:hint="eastAsia"/>
          <w:sz w:val="24"/>
          <w:szCs w:val="24"/>
        </w:rPr>
        <w:t>7</w:t>
      </w:r>
      <w:r w:rsidRPr="00296BF6">
        <w:rPr>
          <w:rFonts w:ascii="Times New Roman"/>
          <w:sz w:val="24"/>
          <w:szCs w:val="24"/>
        </w:rPr>
        <w:t>.2</w:t>
      </w:r>
      <w:r w:rsidRPr="00296BF6">
        <w:rPr>
          <w:rFonts w:ascii="Times New Roman"/>
          <w:sz w:val="24"/>
          <w:szCs w:val="24"/>
        </w:rPr>
        <w:t>和表</w:t>
      </w:r>
      <w:r w:rsidR="008E03D4">
        <w:rPr>
          <w:rFonts w:ascii="Times New Roman" w:hint="eastAsia"/>
          <w:sz w:val="24"/>
          <w:szCs w:val="24"/>
        </w:rPr>
        <w:t>8</w:t>
      </w:r>
      <w:r w:rsidRPr="00296BF6">
        <w:rPr>
          <w:rFonts w:ascii="Times New Roman"/>
          <w:sz w:val="24"/>
          <w:szCs w:val="24"/>
        </w:rPr>
        <w:t>要求。这些仪表被认为是不受</w:t>
      </w:r>
      <w:r>
        <w:rPr>
          <w:rFonts w:ascii="Times New Roman" w:hint="eastAsia"/>
          <w:sz w:val="24"/>
          <w:szCs w:val="24"/>
        </w:rPr>
        <w:t>碰撞</w:t>
      </w:r>
      <w:r>
        <w:rPr>
          <w:rFonts w:ascii="Times New Roman"/>
          <w:sz w:val="24"/>
          <w:szCs w:val="24"/>
        </w:rPr>
        <w:t>试验</w:t>
      </w:r>
      <w:r w:rsidRPr="00296BF6">
        <w:rPr>
          <w:rFonts w:ascii="Times New Roman"/>
          <w:sz w:val="24"/>
          <w:szCs w:val="24"/>
        </w:rPr>
        <w:t>干扰的。</w:t>
      </w:r>
    </w:p>
    <w:p w:rsidR="0085430B" w:rsidRDefault="0085430B" w:rsidP="0085430B">
      <w:pPr>
        <w:pStyle w:val="afa"/>
        <w:spacing w:line="360" w:lineRule="auto"/>
        <w:ind w:left="1560" w:hangingChars="650" w:hanging="1560"/>
        <w:rPr>
          <w:rFonts w:ascii="Times New Roman"/>
          <w:color w:val="000000"/>
          <w:sz w:val="24"/>
          <w:szCs w:val="24"/>
        </w:rPr>
      </w:pPr>
      <w:r w:rsidRPr="00296BF6">
        <w:rPr>
          <w:rFonts w:ascii="Times New Roman"/>
          <w:color w:val="000000"/>
          <w:sz w:val="24"/>
          <w:szCs w:val="24"/>
        </w:rPr>
        <w:t>试验程序：</w:t>
      </w:r>
      <w:r>
        <w:rPr>
          <w:rFonts w:ascii="Times New Roman" w:hint="eastAsia"/>
          <w:color w:val="000000"/>
          <w:sz w:val="24"/>
          <w:szCs w:val="24"/>
        </w:rPr>
        <w:tab/>
      </w:r>
      <w:proofErr w:type="gramStart"/>
      <w:r>
        <w:rPr>
          <w:rFonts w:ascii="Times New Roman" w:hint="eastAsia"/>
          <w:color w:val="000000"/>
          <w:sz w:val="24"/>
          <w:szCs w:val="24"/>
        </w:rPr>
        <w:t>试验按</w:t>
      </w:r>
      <w:proofErr w:type="gramEnd"/>
      <w:r>
        <w:rPr>
          <w:rFonts w:ascii="Times New Roman" w:hint="eastAsia"/>
          <w:color w:val="000000"/>
          <w:sz w:val="24"/>
          <w:szCs w:val="24"/>
        </w:rPr>
        <w:t>下列条件进行：</w:t>
      </w:r>
    </w:p>
    <w:p w:rsidR="0085430B" w:rsidRP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仪表在非工作状态下，有简易包装；</w:t>
      </w:r>
    </w:p>
    <w:p w:rsid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试验</w:t>
      </w:r>
      <w:r w:rsidRPr="0085430B">
        <w:rPr>
          <w:rFonts w:ascii="Times New Roman" w:hint="eastAsia"/>
          <w:color w:val="000000"/>
          <w:sz w:val="24"/>
          <w:szCs w:val="24"/>
        </w:rPr>
        <w:t>Eb</w:t>
      </w:r>
      <w:r w:rsidRPr="0085430B">
        <w:rPr>
          <w:rFonts w:ascii="Times New Roman" w:hint="eastAsia"/>
          <w:color w:val="000000"/>
          <w:sz w:val="24"/>
          <w:szCs w:val="24"/>
        </w:rPr>
        <w:t>；</w:t>
      </w:r>
    </w:p>
    <w:p w:rsid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加速度：</w:t>
      </w:r>
      <w:r w:rsidRPr="0085430B">
        <w:rPr>
          <w:rFonts w:ascii="Times New Roman" w:hint="eastAsia"/>
          <w:color w:val="000000"/>
          <w:sz w:val="24"/>
          <w:szCs w:val="24"/>
        </w:rPr>
        <w:t>100m</w:t>
      </w:r>
      <w:r w:rsidRPr="0085430B">
        <w:rPr>
          <w:rFonts w:ascii="Times New Roman" w:hint="eastAsia"/>
          <w:color w:val="000000"/>
          <w:sz w:val="24"/>
          <w:szCs w:val="24"/>
        </w:rPr>
        <w:t>／</w:t>
      </w:r>
      <w:r w:rsidRPr="0085430B">
        <w:rPr>
          <w:rFonts w:ascii="Times New Roman" w:hint="eastAsia"/>
          <w:color w:val="000000"/>
          <w:sz w:val="24"/>
          <w:szCs w:val="24"/>
        </w:rPr>
        <w:t>s</w:t>
      </w:r>
      <w:r w:rsidRPr="0085430B">
        <w:rPr>
          <w:rFonts w:ascii="Times New Roman" w:hint="eastAsia"/>
          <w:color w:val="000000"/>
          <w:sz w:val="24"/>
          <w:szCs w:val="24"/>
          <w:vertAlign w:val="superscript"/>
        </w:rPr>
        <w:t>2</w:t>
      </w:r>
      <w:r w:rsidRPr="0085430B">
        <w:rPr>
          <w:rFonts w:ascii="Times New Roman" w:hint="eastAsia"/>
          <w:color w:val="000000"/>
          <w:sz w:val="24"/>
          <w:szCs w:val="24"/>
        </w:rPr>
        <w:t>；</w:t>
      </w:r>
    </w:p>
    <w:p w:rsidR="0085430B" w:rsidRP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脉冲持续时间；</w:t>
      </w:r>
      <w:r w:rsidRPr="0085430B">
        <w:rPr>
          <w:rFonts w:ascii="Times New Roman" w:hint="eastAsia"/>
          <w:color w:val="000000"/>
          <w:sz w:val="24"/>
          <w:szCs w:val="24"/>
        </w:rPr>
        <w:t>16ms</w:t>
      </w:r>
      <w:r w:rsidRPr="0085430B">
        <w:rPr>
          <w:rFonts w:ascii="Times New Roman" w:hint="eastAsia"/>
          <w:color w:val="000000"/>
          <w:sz w:val="24"/>
          <w:szCs w:val="24"/>
        </w:rPr>
        <w:t>；</w:t>
      </w:r>
    </w:p>
    <w:p w:rsid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重复速率：</w:t>
      </w:r>
      <w:r w:rsidRPr="0085430B">
        <w:rPr>
          <w:rFonts w:ascii="Times New Roman" w:hint="eastAsia"/>
          <w:color w:val="000000"/>
          <w:sz w:val="24"/>
          <w:szCs w:val="24"/>
        </w:rPr>
        <w:t>2</w:t>
      </w:r>
      <w:r w:rsidRPr="0085430B">
        <w:rPr>
          <w:rFonts w:ascii="Times New Roman" w:hint="eastAsia"/>
          <w:color w:val="000000"/>
          <w:sz w:val="24"/>
          <w:szCs w:val="24"/>
        </w:rPr>
        <w:t>次</w:t>
      </w:r>
      <w:r w:rsidRPr="0085430B">
        <w:rPr>
          <w:rFonts w:ascii="Times New Roman" w:hint="eastAsia"/>
          <w:color w:val="000000"/>
          <w:sz w:val="24"/>
          <w:szCs w:val="24"/>
        </w:rPr>
        <w:t>/s</w:t>
      </w:r>
      <w:r w:rsidRPr="0085430B">
        <w:rPr>
          <w:rFonts w:ascii="Times New Roman" w:hint="eastAsia"/>
          <w:color w:val="000000"/>
          <w:sz w:val="24"/>
          <w:szCs w:val="24"/>
        </w:rPr>
        <w:t>；</w:t>
      </w:r>
    </w:p>
    <w:p w:rsid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施加方向：垂直；</w:t>
      </w:r>
    </w:p>
    <w:p w:rsidR="0085430B" w:rsidRPr="0085430B" w:rsidRDefault="0085430B" w:rsidP="0085430B">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作用次数：</w:t>
      </w:r>
      <w:r w:rsidRPr="0085430B">
        <w:rPr>
          <w:rFonts w:ascii="Times New Roman" w:hint="eastAsia"/>
          <w:color w:val="000000"/>
          <w:sz w:val="24"/>
          <w:szCs w:val="24"/>
        </w:rPr>
        <w:t>1000</w:t>
      </w:r>
      <w:r w:rsidRPr="0085430B">
        <w:rPr>
          <w:rFonts w:ascii="Times New Roman" w:hint="eastAsia"/>
          <w:color w:val="000000"/>
          <w:sz w:val="24"/>
          <w:szCs w:val="24"/>
        </w:rPr>
        <w:t>次。</w:t>
      </w:r>
    </w:p>
    <w:p w:rsidR="0085430B" w:rsidRDefault="0085430B" w:rsidP="0085430B">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Pr="0085430B">
        <w:rPr>
          <w:rFonts w:hAnsi="宋体" w:hint="eastAsia"/>
        </w:rPr>
        <w:t>试验后仪表不应有机械损伤，内部各配合件及紧固件不应有松动、变形和断裂</w:t>
      </w:r>
      <w:r w:rsidR="009343AC">
        <w:rPr>
          <w:rFonts w:hAnsi="宋体" w:hint="eastAsia"/>
        </w:rPr>
        <w:t>，</w:t>
      </w:r>
      <w:r w:rsidRPr="0085430B">
        <w:rPr>
          <w:rFonts w:hAnsi="宋体" w:hint="eastAsia"/>
        </w:rPr>
        <w:t>并能符合本</w:t>
      </w:r>
      <w:r>
        <w:rPr>
          <w:rFonts w:hAnsi="宋体" w:hint="eastAsia"/>
        </w:rPr>
        <w:t>大纲</w:t>
      </w:r>
      <w:r w:rsidRPr="0085430B">
        <w:rPr>
          <w:rFonts w:hAnsi="宋体" w:hint="eastAsia"/>
        </w:rPr>
        <w:t>其它条款要求。</w:t>
      </w:r>
    </w:p>
    <w:p w:rsidR="0085430B" w:rsidRPr="006A671D" w:rsidRDefault="0085430B" w:rsidP="0085430B">
      <w:pPr>
        <w:pStyle w:val="afc"/>
        <w:ind w:firstLine="480"/>
        <w:jc w:val="center"/>
        <w:rPr>
          <w:rFonts w:hAnsi="宋体"/>
        </w:rPr>
      </w:pPr>
      <w:r w:rsidRPr="006A671D">
        <w:rPr>
          <w:rFonts w:hAnsi="宋体" w:hint="eastAsia"/>
        </w:rPr>
        <w:t>表</w:t>
      </w:r>
      <w:r>
        <w:rPr>
          <w:rFonts w:hAnsi="宋体" w:hint="eastAsia"/>
        </w:rPr>
        <w:t>23</w:t>
      </w:r>
      <w:r w:rsidRPr="006A671D">
        <w:rPr>
          <w:rFonts w:hAnsi="宋体"/>
        </w:rPr>
        <w:t xml:space="preserve"> </w:t>
      </w:r>
      <w:r w:rsidRPr="006A671D">
        <w:rPr>
          <w:rFonts w:hAnsi="宋体" w:hint="eastAsia"/>
        </w:rPr>
        <w:t xml:space="preserve"> </w:t>
      </w:r>
      <w:r>
        <w:rPr>
          <w:rFonts w:hAnsi="宋体" w:hint="eastAsia"/>
        </w:rPr>
        <w:t>贮存与运输的环境条件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893"/>
        <w:gridCol w:w="1893"/>
        <w:gridCol w:w="1893"/>
        <w:gridCol w:w="1894"/>
      </w:tblGrid>
      <w:tr w:rsidR="009343AC" w:rsidRPr="009343AC" w:rsidTr="009343AC">
        <w:trPr>
          <w:cantSplit/>
          <w:trHeight w:val="275"/>
          <w:jc w:val="center"/>
        </w:trPr>
        <w:tc>
          <w:tcPr>
            <w:tcW w:w="5679" w:type="dxa"/>
            <w:gridSpan w:val="3"/>
            <w:vMerge w:val="restart"/>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基本环境条件</w:t>
            </w:r>
          </w:p>
        </w:tc>
        <w:tc>
          <w:tcPr>
            <w:tcW w:w="3787" w:type="dxa"/>
            <w:gridSpan w:val="2"/>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额定值</w:t>
            </w:r>
          </w:p>
        </w:tc>
      </w:tr>
      <w:tr w:rsidR="009343AC" w:rsidRPr="009343AC" w:rsidTr="009343AC">
        <w:trPr>
          <w:cantSplit/>
          <w:trHeight w:val="275"/>
          <w:jc w:val="center"/>
        </w:trPr>
        <w:tc>
          <w:tcPr>
            <w:tcW w:w="5679" w:type="dxa"/>
            <w:gridSpan w:val="3"/>
            <w:vMerge/>
            <w:vAlign w:val="center"/>
          </w:tcPr>
          <w:p w:rsidR="009343AC" w:rsidRPr="009343AC" w:rsidRDefault="009343AC" w:rsidP="009343AC">
            <w:pPr>
              <w:pStyle w:val="TABLE-col-heading"/>
              <w:snapToGrid/>
              <w:spacing w:before="0" w:after="0"/>
              <w:rPr>
                <w:rFonts w:cs="Times New Roman"/>
                <w:b w:val="0"/>
                <w:snapToGrid w:val="0"/>
                <w:sz w:val="21"/>
                <w:szCs w:val="21"/>
                <w:lang w:val="en-US"/>
              </w:rPr>
            </w:pP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贮存</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运输</w:t>
            </w:r>
          </w:p>
        </w:tc>
      </w:tr>
      <w:tr w:rsidR="009343AC" w:rsidRPr="009343AC" w:rsidTr="009343AC">
        <w:trPr>
          <w:cantSplit/>
          <w:trHeight w:val="275"/>
          <w:jc w:val="center"/>
        </w:trPr>
        <w:tc>
          <w:tcPr>
            <w:tcW w:w="5679" w:type="dxa"/>
            <w:gridSpan w:val="3"/>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高温</w:t>
            </w:r>
            <w:r w:rsidRPr="009343AC">
              <w:rPr>
                <w:rFonts w:cs="Times New Roman"/>
                <w:b w:val="0"/>
                <w:snapToGrid w:val="0"/>
                <w:sz w:val="21"/>
                <w:szCs w:val="21"/>
                <w:lang w:val="en-US"/>
              </w:rPr>
              <w:t xml:space="preserve"> ℃</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40</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55</w:t>
            </w:r>
          </w:p>
        </w:tc>
      </w:tr>
      <w:tr w:rsidR="009343AC" w:rsidRPr="009343AC" w:rsidTr="009343AC">
        <w:trPr>
          <w:cantSplit/>
          <w:trHeight w:val="275"/>
          <w:jc w:val="center"/>
        </w:trPr>
        <w:tc>
          <w:tcPr>
            <w:tcW w:w="5679" w:type="dxa"/>
            <w:gridSpan w:val="3"/>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低温</w:t>
            </w:r>
            <w:r w:rsidRPr="009343AC">
              <w:rPr>
                <w:rFonts w:cs="Times New Roman"/>
                <w:b w:val="0"/>
                <w:snapToGrid w:val="0"/>
                <w:sz w:val="21"/>
                <w:szCs w:val="21"/>
                <w:lang w:val="en-US"/>
              </w:rPr>
              <w:t xml:space="preserve"> ℃</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-15</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-25</w:t>
            </w:r>
          </w:p>
        </w:tc>
      </w:tr>
      <w:tr w:rsidR="009343AC" w:rsidRPr="009343AC" w:rsidTr="009343AC">
        <w:trPr>
          <w:cantSplit/>
          <w:trHeight w:val="275"/>
          <w:jc w:val="center"/>
        </w:trPr>
        <w:tc>
          <w:tcPr>
            <w:tcW w:w="5679" w:type="dxa"/>
            <w:gridSpan w:val="3"/>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rPr>
              <w:t>相对湿度上限值</w:t>
            </w:r>
            <w:r w:rsidRPr="009343AC">
              <w:rPr>
                <w:rFonts w:cs="Times New Roman"/>
                <w:b w:val="0"/>
                <w:snapToGrid w:val="0"/>
                <w:sz w:val="21"/>
                <w:szCs w:val="21"/>
              </w:rPr>
              <w:t xml:space="preserve"> %</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80</w:t>
            </w:r>
            <w:r w:rsidRPr="009343AC">
              <w:rPr>
                <w:rFonts w:cs="Times New Roman"/>
                <w:b w:val="0"/>
                <w:snapToGrid w:val="0"/>
                <w:sz w:val="21"/>
                <w:szCs w:val="21"/>
                <w:lang w:val="en-US"/>
              </w:rPr>
              <w:t>（</w:t>
            </w:r>
            <w:r w:rsidRPr="009343AC">
              <w:rPr>
                <w:rFonts w:cs="Times New Roman"/>
                <w:b w:val="0"/>
                <w:snapToGrid w:val="0"/>
                <w:sz w:val="21"/>
                <w:szCs w:val="21"/>
                <w:lang w:val="en-US"/>
              </w:rPr>
              <w:t>25℃</w:t>
            </w:r>
            <w:r w:rsidRPr="009343AC">
              <w:rPr>
                <w:rFonts w:cs="Times New Roman"/>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sidRPr="009343AC">
              <w:rPr>
                <w:rFonts w:cs="Times New Roman"/>
                <w:b w:val="0"/>
                <w:snapToGrid w:val="0"/>
                <w:sz w:val="21"/>
                <w:szCs w:val="21"/>
                <w:lang w:val="en-US"/>
              </w:rPr>
              <w:t>90</w:t>
            </w:r>
            <w:r w:rsidRPr="009343AC">
              <w:rPr>
                <w:rFonts w:cs="Times New Roman"/>
                <w:b w:val="0"/>
                <w:snapToGrid w:val="0"/>
                <w:sz w:val="21"/>
                <w:szCs w:val="21"/>
                <w:lang w:val="en-US"/>
              </w:rPr>
              <w:t>（</w:t>
            </w:r>
            <w:r w:rsidRPr="009343AC">
              <w:rPr>
                <w:rFonts w:cs="Times New Roman"/>
                <w:b w:val="0"/>
                <w:snapToGrid w:val="0"/>
                <w:sz w:val="21"/>
                <w:szCs w:val="21"/>
                <w:lang w:val="en-US"/>
              </w:rPr>
              <w:t>25℃</w:t>
            </w:r>
            <w:r w:rsidRPr="009343AC">
              <w:rPr>
                <w:rFonts w:cs="Times New Roman"/>
                <w:b w:val="0"/>
                <w:snapToGrid w:val="0"/>
                <w:sz w:val="21"/>
                <w:szCs w:val="21"/>
                <w:lang w:val="en-US"/>
              </w:rPr>
              <w:t>）</w:t>
            </w:r>
          </w:p>
        </w:tc>
      </w:tr>
      <w:tr w:rsidR="009343AC" w:rsidRPr="009343AC" w:rsidTr="009343AC">
        <w:trPr>
          <w:cantSplit/>
          <w:trHeight w:val="275"/>
          <w:jc w:val="center"/>
        </w:trPr>
        <w:tc>
          <w:tcPr>
            <w:tcW w:w="1893" w:type="dxa"/>
            <w:vMerge w:val="restart"/>
            <w:vAlign w:val="center"/>
          </w:tcPr>
          <w:p w:rsidR="009343AC" w:rsidRPr="009343AC" w:rsidRDefault="009343AC" w:rsidP="009343AC">
            <w:pPr>
              <w:jc w:val="center"/>
              <w:rPr>
                <w:snapToGrid w:val="0"/>
                <w:szCs w:val="21"/>
              </w:rPr>
            </w:pPr>
            <w:r>
              <w:rPr>
                <w:snapToGrid w:val="0"/>
                <w:szCs w:val="21"/>
              </w:rPr>
              <w:t>连续冲击</w:t>
            </w:r>
          </w:p>
        </w:tc>
        <w:tc>
          <w:tcPr>
            <w:tcW w:w="3786" w:type="dxa"/>
            <w:gridSpan w:val="2"/>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b w:val="0"/>
                <w:snapToGrid w:val="0"/>
                <w:sz w:val="21"/>
                <w:szCs w:val="21"/>
                <w:lang w:val="en-US"/>
              </w:rPr>
              <w:t>加速度</w:t>
            </w:r>
            <w:r>
              <w:rPr>
                <w:rFonts w:cs="Times New Roman" w:hint="eastAsia"/>
                <w:b w:val="0"/>
                <w:snapToGrid w:val="0"/>
                <w:sz w:val="21"/>
                <w:szCs w:val="21"/>
                <w:lang w:val="en-US"/>
              </w:rPr>
              <w:t xml:space="preserve"> m/s</w:t>
            </w:r>
            <w:r w:rsidRPr="009343AC">
              <w:rPr>
                <w:rFonts w:cs="Times New Roman" w:hint="eastAsia"/>
                <w:b w:val="0"/>
                <w:snapToGrid w:val="0"/>
                <w:sz w:val="21"/>
                <w:szCs w:val="21"/>
                <w:vertAlign w:val="superscript"/>
                <w:lang w:val="en-US"/>
              </w:rPr>
              <w:t>2</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100</w:t>
            </w:r>
          </w:p>
        </w:tc>
      </w:tr>
      <w:tr w:rsidR="009343AC" w:rsidRPr="009343AC" w:rsidTr="009343AC">
        <w:trPr>
          <w:cantSplit/>
          <w:trHeight w:val="275"/>
          <w:jc w:val="center"/>
        </w:trPr>
        <w:tc>
          <w:tcPr>
            <w:tcW w:w="1893" w:type="dxa"/>
            <w:vMerge/>
            <w:vAlign w:val="center"/>
          </w:tcPr>
          <w:p w:rsidR="009343AC" w:rsidRPr="009343AC" w:rsidRDefault="009343AC" w:rsidP="009343AC">
            <w:pPr>
              <w:jc w:val="center"/>
              <w:rPr>
                <w:snapToGrid w:val="0"/>
                <w:szCs w:val="21"/>
              </w:rPr>
            </w:pPr>
          </w:p>
        </w:tc>
        <w:tc>
          <w:tcPr>
            <w:tcW w:w="3786" w:type="dxa"/>
            <w:gridSpan w:val="2"/>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脉冲持续时间</w:t>
            </w:r>
            <w:r>
              <w:rPr>
                <w:rFonts w:cs="Times New Roman" w:hint="eastAsia"/>
                <w:b w:val="0"/>
                <w:snapToGrid w:val="0"/>
                <w:sz w:val="21"/>
                <w:szCs w:val="21"/>
                <w:lang w:val="en-US"/>
              </w:rPr>
              <w:t xml:space="preserve"> ms</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16</w:t>
            </w:r>
          </w:p>
        </w:tc>
      </w:tr>
      <w:tr w:rsidR="009343AC" w:rsidRPr="009343AC" w:rsidTr="009343AC">
        <w:trPr>
          <w:cantSplit/>
          <w:trHeight w:val="275"/>
          <w:jc w:val="center"/>
        </w:trPr>
        <w:tc>
          <w:tcPr>
            <w:tcW w:w="1893" w:type="dxa"/>
            <w:vMerge w:val="restart"/>
            <w:vAlign w:val="center"/>
          </w:tcPr>
          <w:p w:rsidR="009343AC" w:rsidRPr="009343AC" w:rsidRDefault="009343AC" w:rsidP="009343AC">
            <w:pPr>
              <w:jc w:val="center"/>
              <w:rPr>
                <w:snapToGrid w:val="0"/>
                <w:szCs w:val="21"/>
              </w:rPr>
            </w:pPr>
            <w:r>
              <w:rPr>
                <w:snapToGrid w:val="0"/>
                <w:szCs w:val="21"/>
              </w:rPr>
              <w:t>跌落</w:t>
            </w:r>
          </w:p>
        </w:tc>
        <w:tc>
          <w:tcPr>
            <w:tcW w:w="3786" w:type="dxa"/>
            <w:gridSpan w:val="2"/>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b w:val="0"/>
                <w:snapToGrid w:val="0"/>
                <w:sz w:val="21"/>
                <w:szCs w:val="21"/>
                <w:lang w:val="en-US"/>
              </w:rPr>
              <w:t>自由跌落高度</w:t>
            </w:r>
            <w:r>
              <w:rPr>
                <w:rFonts w:cs="Times New Roman" w:hint="eastAsia"/>
                <w:b w:val="0"/>
                <w:snapToGrid w:val="0"/>
                <w:sz w:val="21"/>
                <w:szCs w:val="21"/>
                <w:lang w:val="en-US"/>
              </w:rPr>
              <w:t xml:space="preserve"> mm</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100</w:t>
            </w:r>
          </w:p>
        </w:tc>
      </w:tr>
      <w:tr w:rsidR="009343AC" w:rsidRPr="009343AC" w:rsidTr="0085430B">
        <w:trPr>
          <w:cantSplit/>
          <w:trHeight w:val="275"/>
          <w:jc w:val="center"/>
        </w:trPr>
        <w:tc>
          <w:tcPr>
            <w:tcW w:w="1893" w:type="dxa"/>
            <w:vMerge/>
            <w:vAlign w:val="center"/>
          </w:tcPr>
          <w:p w:rsidR="009343AC" w:rsidRPr="009343AC" w:rsidRDefault="009343AC" w:rsidP="009343AC">
            <w:pPr>
              <w:jc w:val="center"/>
              <w:rPr>
                <w:snapToGrid w:val="0"/>
                <w:szCs w:val="21"/>
              </w:rPr>
            </w:pPr>
          </w:p>
        </w:tc>
        <w:tc>
          <w:tcPr>
            <w:tcW w:w="1893" w:type="dxa"/>
            <w:vMerge w:val="restart"/>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b w:val="0"/>
                <w:snapToGrid w:val="0"/>
                <w:sz w:val="21"/>
                <w:szCs w:val="21"/>
                <w:lang w:val="en-US"/>
              </w:rPr>
              <w:t>倾斜跌落</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b w:val="0"/>
                <w:snapToGrid w:val="0"/>
                <w:sz w:val="21"/>
                <w:szCs w:val="21"/>
                <w:lang w:val="en-US"/>
              </w:rPr>
              <w:t>水平倾角</w:t>
            </w:r>
            <w:r>
              <w:rPr>
                <w:rFonts w:cs="Times New Roman" w:hint="eastAsia"/>
                <w:b w:val="0"/>
                <w:snapToGrid w:val="0"/>
                <w:sz w:val="21"/>
                <w:szCs w:val="21"/>
                <w:lang w:val="en-US"/>
              </w:rPr>
              <w:t xml:space="preserve"> </w:t>
            </w:r>
            <w:r>
              <w:rPr>
                <w:rFonts w:cs="Times New Roman" w:hint="eastAsia"/>
                <w:b w:val="0"/>
                <w:snapToGrid w:val="0"/>
                <w:sz w:val="21"/>
                <w:szCs w:val="21"/>
                <w:lang w:val="en-US"/>
              </w:rPr>
              <w:t>°</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30</w:t>
            </w:r>
          </w:p>
        </w:tc>
      </w:tr>
      <w:tr w:rsidR="009343AC" w:rsidRPr="009343AC" w:rsidTr="0085430B">
        <w:trPr>
          <w:cantSplit/>
          <w:trHeight w:val="275"/>
          <w:jc w:val="center"/>
        </w:trPr>
        <w:tc>
          <w:tcPr>
            <w:tcW w:w="1893" w:type="dxa"/>
            <w:vMerge/>
            <w:vAlign w:val="center"/>
          </w:tcPr>
          <w:p w:rsidR="009343AC" w:rsidRPr="009343AC" w:rsidRDefault="009343AC" w:rsidP="009343AC">
            <w:pPr>
              <w:jc w:val="center"/>
              <w:rPr>
                <w:snapToGrid w:val="0"/>
                <w:szCs w:val="21"/>
              </w:rPr>
            </w:pPr>
          </w:p>
        </w:tc>
        <w:tc>
          <w:tcPr>
            <w:tcW w:w="1893" w:type="dxa"/>
            <w:vMerge/>
            <w:vAlign w:val="center"/>
          </w:tcPr>
          <w:p w:rsidR="009343AC" w:rsidRPr="009343AC" w:rsidRDefault="009343AC" w:rsidP="009343AC">
            <w:pPr>
              <w:pStyle w:val="TABLE-col-heading"/>
              <w:snapToGrid/>
              <w:spacing w:before="0" w:after="0"/>
              <w:rPr>
                <w:rFonts w:cs="Times New Roman"/>
                <w:b w:val="0"/>
                <w:snapToGrid w:val="0"/>
                <w:sz w:val="21"/>
                <w:szCs w:val="21"/>
                <w:lang w:val="en-US"/>
              </w:rPr>
            </w:pP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b w:val="0"/>
                <w:snapToGrid w:val="0"/>
                <w:sz w:val="21"/>
                <w:szCs w:val="21"/>
                <w:lang w:val="en-US"/>
              </w:rPr>
              <w:t>高度</w:t>
            </w:r>
            <w:r>
              <w:rPr>
                <w:rFonts w:cs="Times New Roman" w:hint="eastAsia"/>
                <w:b w:val="0"/>
                <w:snapToGrid w:val="0"/>
                <w:sz w:val="21"/>
                <w:szCs w:val="21"/>
                <w:lang w:val="en-US"/>
              </w:rPr>
              <w:t xml:space="preserve">   mm</w:t>
            </w:r>
          </w:p>
        </w:tc>
        <w:tc>
          <w:tcPr>
            <w:tcW w:w="1893"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w:t>
            </w:r>
          </w:p>
        </w:tc>
        <w:tc>
          <w:tcPr>
            <w:tcW w:w="1894" w:type="dxa"/>
            <w:vAlign w:val="center"/>
          </w:tcPr>
          <w:p w:rsidR="009343AC" w:rsidRPr="009343AC" w:rsidRDefault="009343AC" w:rsidP="009343AC">
            <w:pPr>
              <w:pStyle w:val="TABLE-col-heading"/>
              <w:snapToGrid/>
              <w:spacing w:before="0" w:after="0"/>
              <w:rPr>
                <w:rFonts w:cs="Times New Roman"/>
                <w:b w:val="0"/>
                <w:snapToGrid w:val="0"/>
                <w:sz w:val="21"/>
                <w:szCs w:val="21"/>
                <w:lang w:val="en-US"/>
              </w:rPr>
            </w:pPr>
            <w:r>
              <w:rPr>
                <w:rFonts w:cs="Times New Roman" w:hint="eastAsia"/>
                <w:b w:val="0"/>
                <w:snapToGrid w:val="0"/>
                <w:sz w:val="21"/>
                <w:szCs w:val="21"/>
                <w:lang w:val="en-US"/>
              </w:rPr>
              <w:t>250</w:t>
            </w:r>
          </w:p>
        </w:tc>
      </w:tr>
    </w:tbl>
    <w:p w:rsidR="009343AC" w:rsidRDefault="009343AC" w:rsidP="009343AC">
      <w:pPr>
        <w:pStyle w:val="afa"/>
        <w:spacing w:line="360" w:lineRule="auto"/>
        <w:ind w:firstLineChars="0" w:firstLine="0"/>
        <w:rPr>
          <w:sz w:val="24"/>
          <w:szCs w:val="24"/>
        </w:rPr>
      </w:pPr>
      <w:r w:rsidRPr="001A69EC">
        <w:rPr>
          <w:rFonts w:hint="eastAsia"/>
          <w:sz w:val="24"/>
          <w:szCs w:val="24"/>
        </w:rPr>
        <w:t>9</w:t>
      </w:r>
      <w:r w:rsidRPr="001A69EC">
        <w:rPr>
          <w:sz w:val="24"/>
          <w:szCs w:val="24"/>
        </w:rPr>
        <w:t>.</w:t>
      </w:r>
      <w:r>
        <w:rPr>
          <w:rFonts w:hint="eastAsia"/>
          <w:sz w:val="24"/>
          <w:szCs w:val="24"/>
        </w:rPr>
        <w:t>4</w:t>
      </w:r>
      <w:r w:rsidRPr="001A69EC">
        <w:rPr>
          <w:rFonts w:hint="eastAsia"/>
          <w:sz w:val="24"/>
          <w:szCs w:val="24"/>
        </w:rPr>
        <w:t>.</w:t>
      </w:r>
      <w:r>
        <w:rPr>
          <w:rFonts w:hint="eastAsia"/>
          <w:sz w:val="24"/>
          <w:szCs w:val="24"/>
        </w:rPr>
        <w:t>4.2跌落试验</w:t>
      </w:r>
    </w:p>
    <w:p w:rsidR="009343AC" w:rsidRPr="00296BF6" w:rsidRDefault="009343AC" w:rsidP="009343AC">
      <w:pPr>
        <w:pStyle w:val="afa"/>
        <w:spacing w:line="360" w:lineRule="auto"/>
        <w:ind w:left="1560" w:hangingChars="650" w:hanging="1560"/>
        <w:rPr>
          <w:rFonts w:ascii="Times New Roman"/>
          <w:sz w:val="24"/>
          <w:szCs w:val="24"/>
        </w:rPr>
      </w:pPr>
      <w:r w:rsidRPr="001B028E">
        <w:rPr>
          <w:rFonts w:hAnsi="宋体"/>
          <w:color w:val="000000"/>
          <w:sz w:val="24"/>
          <w:szCs w:val="24"/>
        </w:rPr>
        <w:t>试验目的</w:t>
      </w:r>
      <w:r w:rsidRPr="001B028E">
        <w:rPr>
          <w:rFonts w:hAnsi="宋体" w:hint="eastAsia"/>
          <w:color w:val="000000"/>
          <w:sz w:val="24"/>
          <w:szCs w:val="24"/>
        </w:rPr>
        <w:t>：</w:t>
      </w:r>
      <w:r w:rsidRPr="006A671D">
        <w:rPr>
          <w:rFonts w:hAnsi="宋体" w:hint="eastAsia"/>
        </w:rPr>
        <w:tab/>
      </w:r>
      <w:r>
        <w:rPr>
          <w:rFonts w:ascii="Times New Roman"/>
          <w:sz w:val="24"/>
          <w:szCs w:val="24"/>
        </w:rPr>
        <w:t>验证仪表在</w:t>
      </w:r>
      <w:r>
        <w:rPr>
          <w:rFonts w:ascii="Times New Roman" w:hint="eastAsia"/>
          <w:sz w:val="24"/>
          <w:szCs w:val="24"/>
        </w:rPr>
        <w:t>跌落</w:t>
      </w:r>
      <w:r>
        <w:rPr>
          <w:rFonts w:ascii="Times New Roman"/>
          <w:sz w:val="24"/>
          <w:szCs w:val="24"/>
        </w:rPr>
        <w:t>试验</w:t>
      </w:r>
      <w:r w:rsidRPr="00296BF6">
        <w:rPr>
          <w:rFonts w:ascii="Times New Roman"/>
          <w:sz w:val="24"/>
          <w:szCs w:val="24"/>
        </w:rPr>
        <w:t>满足</w:t>
      </w:r>
      <w:r w:rsidRPr="00296BF6">
        <w:rPr>
          <w:rFonts w:ascii="Times New Roman"/>
          <w:sz w:val="24"/>
          <w:szCs w:val="24"/>
        </w:rPr>
        <w:t>6.2.</w:t>
      </w:r>
      <w:r w:rsidR="008E03D4">
        <w:rPr>
          <w:rFonts w:ascii="Times New Roman" w:hint="eastAsia"/>
          <w:sz w:val="24"/>
          <w:szCs w:val="24"/>
        </w:rPr>
        <w:t>7.</w:t>
      </w:r>
      <w:r w:rsidRPr="00296BF6">
        <w:rPr>
          <w:rFonts w:ascii="Times New Roman"/>
          <w:sz w:val="24"/>
          <w:szCs w:val="24"/>
        </w:rPr>
        <w:t>2</w:t>
      </w:r>
      <w:r w:rsidRPr="00296BF6">
        <w:rPr>
          <w:rFonts w:ascii="Times New Roman"/>
          <w:sz w:val="24"/>
          <w:szCs w:val="24"/>
        </w:rPr>
        <w:t>和表</w:t>
      </w:r>
      <w:r w:rsidR="008E03D4">
        <w:rPr>
          <w:rFonts w:ascii="Times New Roman" w:hint="eastAsia"/>
          <w:sz w:val="24"/>
          <w:szCs w:val="24"/>
        </w:rPr>
        <w:t>8</w:t>
      </w:r>
      <w:r w:rsidRPr="00296BF6">
        <w:rPr>
          <w:rFonts w:ascii="Times New Roman"/>
          <w:sz w:val="24"/>
          <w:szCs w:val="24"/>
        </w:rPr>
        <w:t>要求。这些仪表被认为是不受</w:t>
      </w:r>
      <w:r>
        <w:rPr>
          <w:rFonts w:ascii="Times New Roman" w:hint="eastAsia"/>
          <w:sz w:val="24"/>
          <w:szCs w:val="24"/>
        </w:rPr>
        <w:t>跌落</w:t>
      </w:r>
      <w:r>
        <w:rPr>
          <w:rFonts w:ascii="Times New Roman"/>
          <w:sz w:val="24"/>
          <w:szCs w:val="24"/>
        </w:rPr>
        <w:t>试验</w:t>
      </w:r>
      <w:r w:rsidRPr="00296BF6">
        <w:rPr>
          <w:rFonts w:ascii="Times New Roman"/>
          <w:sz w:val="24"/>
          <w:szCs w:val="24"/>
        </w:rPr>
        <w:t>干扰的。</w:t>
      </w:r>
    </w:p>
    <w:p w:rsidR="009343AC" w:rsidRDefault="009343AC" w:rsidP="009343AC">
      <w:pPr>
        <w:pStyle w:val="afa"/>
        <w:spacing w:line="360" w:lineRule="auto"/>
        <w:ind w:left="1560" w:hangingChars="650" w:hanging="1560"/>
        <w:rPr>
          <w:rFonts w:ascii="Times New Roman"/>
          <w:color w:val="000000"/>
          <w:sz w:val="24"/>
          <w:szCs w:val="24"/>
        </w:rPr>
      </w:pPr>
      <w:r w:rsidRPr="00296BF6">
        <w:rPr>
          <w:rFonts w:ascii="Times New Roman"/>
          <w:color w:val="000000"/>
          <w:sz w:val="24"/>
          <w:szCs w:val="24"/>
        </w:rPr>
        <w:t>试验程序</w:t>
      </w:r>
      <w:r>
        <w:rPr>
          <w:rFonts w:ascii="Times New Roman" w:hint="eastAsia"/>
          <w:color w:val="000000"/>
          <w:sz w:val="24"/>
          <w:szCs w:val="24"/>
        </w:rPr>
        <w:t>1</w:t>
      </w:r>
      <w:r w:rsidRPr="00296BF6">
        <w:rPr>
          <w:rFonts w:ascii="Times New Roman"/>
          <w:color w:val="000000"/>
          <w:sz w:val="24"/>
          <w:szCs w:val="24"/>
        </w:rPr>
        <w:t>：</w:t>
      </w:r>
      <w:r>
        <w:rPr>
          <w:rFonts w:ascii="Times New Roman" w:hint="eastAsia"/>
          <w:color w:val="000000"/>
          <w:sz w:val="24"/>
          <w:szCs w:val="24"/>
        </w:rPr>
        <w:tab/>
      </w:r>
      <w:r>
        <w:rPr>
          <w:rFonts w:ascii="Times New Roman" w:hint="eastAsia"/>
          <w:color w:val="000000"/>
          <w:sz w:val="24"/>
          <w:szCs w:val="24"/>
        </w:rPr>
        <w:t>自由跌落试验按下列条件进行：</w:t>
      </w:r>
    </w:p>
    <w:p w:rsidR="009343AC" w:rsidRPr="0085430B"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仪表在非工作状态下，</w:t>
      </w:r>
      <w:r>
        <w:rPr>
          <w:rFonts w:ascii="Times New Roman" w:hint="eastAsia"/>
          <w:color w:val="000000"/>
          <w:sz w:val="24"/>
          <w:szCs w:val="24"/>
        </w:rPr>
        <w:t>无</w:t>
      </w:r>
      <w:r w:rsidRPr="0085430B">
        <w:rPr>
          <w:rFonts w:ascii="Times New Roman" w:hint="eastAsia"/>
          <w:color w:val="000000"/>
          <w:sz w:val="24"/>
          <w:szCs w:val="24"/>
        </w:rPr>
        <w:t>包装；</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lastRenderedPageBreak/>
        <w:t>——</w:t>
      </w:r>
      <w:r w:rsidRPr="0085430B">
        <w:rPr>
          <w:rFonts w:ascii="Times New Roman" w:hint="eastAsia"/>
          <w:color w:val="000000"/>
          <w:sz w:val="24"/>
          <w:szCs w:val="24"/>
        </w:rPr>
        <w:t>试验</w:t>
      </w:r>
      <w:r w:rsidRPr="0085430B">
        <w:rPr>
          <w:rFonts w:ascii="Times New Roman" w:hint="eastAsia"/>
          <w:color w:val="000000"/>
          <w:sz w:val="24"/>
          <w:szCs w:val="24"/>
        </w:rPr>
        <w:t>E</w:t>
      </w:r>
      <w:r>
        <w:rPr>
          <w:rFonts w:ascii="Times New Roman" w:hint="eastAsia"/>
          <w:color w:val="000000"/>
          <w:sz w:val="24"/>
          <w:szCs w:val="24"/>
        </w:rPr>
        <w:t>d</w:t>
      </w:r>
      <w:r w:rsidRPr="0085430B">
        <w:rPr>
          <w:rFonts w:ascii="Times New Roman" w:hint="eastAsia"/>
          <w:color w:val="000000"/>
          <w:sz w:val="24"/>
          <w:szCs w:val="24"/>
        </w:rPr>
        <w:t>；</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——高度</w:t>
      </w:r>
      <w:r w:rsidRPr="0085430B">
        <w:rPr>
          <w:rFonts w:ascii="Times New Roman" w:hint="eastAsia"/>
          <w:color w:val="000000"/>
          <w:sz w:val="24"/>
          <w:szCs w:val="24"/>
        </w:rPr>
        <w:t>：</w:t>
      </w:r>
      <w:r w:rsidRPr="0085430B">
        <w:rPr>
          <w:rFonts w:ascii="Times New Roman" w:hint="eastAsia"/>
          <w:color w:val="000000"/>
          <w:sz w:val="24"/>
          <w:szCs w:val="24"/>
        </w:rPr>
        <w:t>100m</w:t>
      </w:r>
      <w:r>
        <w:rPr>
          <w:rFonts w:ascii="Times New Roman" w:hint="eastAsia"/>
          <w:color w:val="000000"/>
          <w:sz w:val="24"/>
          <w:szCs w:val="24"/>
        </w:rPr>
        <w:t>m</w:t>
      </w:r>
      <w:r w:rsidRPr="0085430B">
        <w:rPr>
          <w:rFonts w:ascii="Times New Roman" w:hint="eastAsia"/>
          <w:color w:val="000000"/>
          <w:sz w:val="24"/>
          <w:szCs w:val="24"/>
        </w:rPr>
        <w:t>；</w:t>
      </w:r>
    </w:p>
    <w:p w:rsidR="009343AC" w:rsidRPr="0085430B"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——地面：水平状态</w:t>
      </w:r>
      <w:r w:rsidRPr="0085430B">
        <w:rPr>
          <w:rFonts w:ascii="Times New Roman" w:hint="eastAsia"/>
          <w:color w:val="000000"/>
          <w:sz w:val="24"/>
          <w:szCs w:val="24"/>
        </w:rPr>
        <w:t>；</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——次数</w:t>
      </w:r>
      <w:r w:rsidRPr="0085430B">
        <w:rPr>
          <w:rFonts w:ascii="Times New Roman" w:hint="eastAsia"/>
          <w:color w:val="000000"/>
          <w:sz w:val="24"/>
          <w:szCs w:val="24"/>
        </w:rPr>
        <w:t>：</w:t>
      </w:r>
      <w:r>
        <w:rPr>
          <w:rFonts w:ascii="Times New Roman" w:hint="eastAsia"/>
          <w:color w:val="000000"/>
          <w:sz w:val="24"/>
          <w:szCs w:val="24"/>
        </w:rPr>
        <w:t>4</w:t>
      </w:r>
      <w:r w:rsidRPr="0085430B">
        <w:rPr>
          <w:rFonts w:ascii="Times New Roman" w:hint="eastAsia"/>
          <w:color w:val="000000"/>
          <w:sz w:val="24"/>
          <w:szCs w:val="24"/>
        </w:rPr>
        <w:t>；</w:t>
      </w:r>
    </w:p>
    <w:p w:rsidR="009343AC" w:rsidRDefault="009343AC" w:rsidP="009343AC">
      <w:pPr>
        <w:pStyle w:val="afa"/>
        <w:spacing w:line="360" w:lineRule="auto"/>
        <w:ind w:left="1560" w:hangingChars="650" w:hanging="1560"/>
        <w:rPr>
          <w:rFonts w:ascii="Times New Roman"/>
          <w:color w:val="000000"/>
          <w:sz w:val="24"/>
          <w:szCs w:val="24"/>
        </w:rPr>
      </w:pPr>
      <w:r w:rsidRPr="00296BF6">
        <w:rPr>
          <w:rFonts w:ascii="Times New Roman"/>
          <w:color w:val="000000"/>
          <w:sz w:val="24"/>
          <w:szCs w:val="24"/>
        </w:rPr>
        <w:t>试验程序</w:t>
      </w:r>
      <w:r>
        <w:rPr>
          <w:rFonts w:ascii="Times New Roman" w:hint="eastAsia"/>
          <w:color w:val="000000"/>
          <w:sz w:val="24"/>
          <w:szCs w:val="24"/>
        </w:rPr>
        <w:t>2</w:t>
      </w:r>
      <w:r w:rsidRPr="00296BF6">
        <w:rPr>
          <w:rFonts w:ascii="Times New Roman"/>
          <w:color w:val="000000"/>
          <w:sz w:val="24"/>
          <w:szCs w:val="24"/>
        </w:rPr>
        <w:t>：</w:t>
      </w:r>
      <w:r>
        <w:rPr>
          <w:rFonts w:ascii="Times New Roman" w:hint="eastAsia"/>
          <w:color w:val="000000"/>
          <w:sz w:val="24"/>
          <w:szCs w:val="24"/>
        </w:rPr>
        <w:tab/>
      </w:r>
      <w:r>
        <w:rPr>
          <w:rFonts w:ascii="Times New Roman" w:hint="eastAsia"/>
          <w:color w:val="000000"/>
          <w:sz w:val="24"/>
          <w:szCs w:val="24"/>
        </w:rPr>
        <w:t>倾斜跌落试验按下列条件进行：</w:t>
      </w:r>
    </w:p>
    <w:p w:rsidR="009343AC" w:rsidRPr="0085430B"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仪表在非工作状态下，</w:t>
      </w:r>
      <w:r>
        <w:rPr>
          <w:rFonts w:ascii="Times New Roman" w:hint="eastAsia"/>
          <w:color w:val="000000"/>
          <w:sz w:val="24"/>
          <w:szCs w:val="24"/>
        </w:rPr>
        <w:t>无</w:t>
      </w:r>
      <w:r w:rsidRPr="0085430B">
        <w:rPr>
          <w:rFonts w:ascii="Times New Roman" w:hint="eastAsia"/>
          <w:color w:val="000000"/>
          <w:sz w:val="24"/>
          <w:szCs w:val="24"/>
        </w:rPr>
        <w:t>包装；</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w:t>
      </w:r>
      <w:r w:rsidRPr="0085430B">
        <w:rPr>
          <w:rFonts w:ascii="Times New Roman" w:hint="eastAsia"/>
          <w:color w:val="000000"/>
          <w:sz w:val="24"/>
          <w:szCs w:val="24"/>
        </w:rPr>
        <w:t>试验</w:t>
      </w:r>
      <w:r w:rsidRPr="0085430B">
        <w:rPr>
          <w:rFonts w:ascii="Times New Roman" w:hint="eastAsia"/>
          <w:color w:val="000000"/>
          <w:sz w:val="24"/>
          <w:szCs w:val="24"/>
        </w:rPr>
        <w:t>E</w:t>
      </w:r>
      <w:r>
        <w:rPr>
          <w:rFonts w:ascii="Times New Roman" w:hint="eastAsia"/>
          <w:color w:val="000000"/>
          <w:sz w:val="24"/>
          <w:szCs w:val="24"/>
        </w:rPr>
        <w:t>c</w:t>
      </w:r>
      <w:r w:rsidRPr="0085430B">
        <w:rPr>
          <w:rFonts w:ascii="Times New Roman" w:hint="eastAsia"/>
          <w:color w:val="000000"/>
          <w:sz w:val="24"/>
          <w:szCs w:val="24"/>
        </w:rPr>
        <w:t>；</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——高度</w:t>
      </w:r>
      <w:r w:rsidRPr="0085430B">
        <w:rPr>
          <w:rFonts w:ascii="Times New Roman" w:hint="eastAsia"/>
          <w:color w:val="000000"/>
          <w:sz w:val="24"/>
          <w:szCs w:val="24"/>
        </w:rPr>
        <w:t>：</w:t>
      </w:r>
      <w:r>
        <w:rPr>
          <w:rFonts w:ascii="Times New Roman" w:hint="eastAsia"/>
          <w:color w:val="000000"/>
          <w:sz w:val="24"/>
          <w:szCs w:val="24"/>
        </w:rPr>
        <w:t>25</w:t>
      </w:r>
      <w:r w:rsidRPr="0085430B">
        <w:rPr>
          <w:rFonts w:ascii="Times New Roman" w:hint="eastAsia"/>
          <w:color w:val="000000"/>
          <w:sz w:val="24"/>
          <w:szCs w:val="24"/>
        </w:rPr>
        <w:t>0m</w:t>
      </w:r>
      <w:r>
        <w:rPr>
          <w:rFonts w:ascii="Times New Roman" w:hint="eastAsia"/>
          <w:color w:val="000000"/>
          <w:sz w:val="24"/>
          <w:szCs w:val="24"/>
        </w:rPr>
        <w:t>m</w:t>
      </w:r>
      <w:r w:rsidRPr="0085430B">
        <w:rPr>
          <w:rFonts w:ascii="Times New Roman" w:hint="eastAsia"/>
          <w:color w:val="000000"/>
          <w:sz w:val="24"/>
          <w:szCs w:val="24"/>
        </w:rPr>
        <w:t>；</w:t>
      </w:r>
    </w:p>
    <w:p w:rsidR="009343AC" w:rsidRPr="0085430B"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——地面：与水平成</w:t>
      </w:r>
      <w:r>
        <w:rPr>
          <w:rFonts w:ascii="Times New Roman" w:hint="eastAsia"/>
          <w:color w:val="000000"/>
          <w:sz w:val="24"/>
          <w:szCs w:val="24"/>
        </w:rPr>
        <w:t>30</w:t>
      </w:r>
      <w:r>
        <w:rPr>
          <w:rFonts w:ascii="Times New Roman" w:hint="eastAsia"/>
          <w:color w:val="000000"/>
          <w:sz w:val="24"/>
          <w:szCs w:val="24"/>
        </w:rPr>
        <w:t>°</w:t>
      </w:r>
      <w:r w:rsidRPr="0085430B">
        <w:rPr>
          <w:rFonts w:ascii="Times New Roman" w:hint="eastAsia"/>
          <w:color w:val="000000"/>
          <w:sz w:val="24"/>
          <w:szCs w:val="24"/>
        </w:rPr>
        <w:t>；</w:t>
      </w:r>
    </w:p>
    <w:p w:rsidR="009343AC" w:rsidRDefault="009343AC" w:rsidP="009343AC">
      <w:pPr>
        <w:pStyle w:val="afa"/>
        <w:spacing w:line="360" w:lineRule="auto"/>
        <w:ind w:leftChars="742" w:left="1558" w:firstLineChars="0" w:firstLine="2"/>
        <w:rPr>
          <w:rFonts w:ascii="Times New Roman"/>
          <w:color w:val="000000"/>
          <w:sz w:val="24"/>
          <w:szCs w:val="24"/>
        </w:rPr>
      </w:pPr>
      <w:r>
        <w:rPr>
          <w:rFonts w:ascii="Times New Roman" w:hint="eastAsia"/>
          <w:color w:val="000000"/>
          <w:sz w:val="24"/>
          <w:szCs w:val="24"/>
        </w:rPr>
        <w:t>——次数</w:t>
      </w:r>
      <w:r w:rsidRPr="0085430B">
        <w:rPr>
          <w:rFonts w:ascii="Times New Roman" w:hint="eastAsia"/>
          <w:color w:val="000000"/>
          <w:sz w:val="24"/>
          <w:szCs w:val="24"/>
        </w:rPr>
        <w:t>：</w:t>
      </w:r>
      <w:r>
        <w:rPr>
          <w:rFonts w:ascii="Times New Roman" w:hint="eastAsia"/>
          <w:color w:val="000000"/>
          <w:sz w:val="24"/>
          <w:szCs w:val="24"/>
        </w:rPr>
        <w:t>4</w:t>
      </w:r>
      <w:r w:rsidRPr="0085430B">
        <w:rPr>
          <w:rFonts w:ascii="Times New Roman" w:hint="eastAsia"/>
          <w:color w:val="000000"/>
          <w:sz w:val="24"/>
          <w:szCs w:val="24"/>
        </w:rPr>
        <w:t>；</w:t>
      </w:r>
    </w:p>
    <w:p w:rsidR="009343AC" w:rsidRDefault="009343AC" w:rsidP="009343AC">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Pr="0085430B">
        <w:rPr>
          <w:rFonts w:hAnsi="宋体" w:hint="eastAsia"/>
        </w:rPr>
        <w:t>试验后仪表</w:t>
      </w:r>
      <w:r>
        <w:rPr>
          <w:rFonts w:hAnsi="宋体" w:hint="eastAsia"/>
        </w:rPr>
        <w:t>外观应完好，外壳无变形，</w:t>
      </w:r>
      <w:r w:rsidRPr="0085430B">
        <w:rPr>
          <w:rFonts w:hAnsi="宋体" w:hint="eastAsia"/>
        </w:rPr>
        <w:t>并能符合本</w:t>
      </w:r>
      <w:r>
        <w:rPr>
          <w:rFonts w:hAnsi="宋体" w:hint="eastAsia"/>
        </w:rPr>
        <w:t>大纲</w:t>
      </w:r>
      <w:r w:rsidRPr="0085430B">
        <w:rPr>
          <w:rFonts w:hAnsi="宋体" w:hint="eastAsia"/>
        </w:rPr>
        <w:t>其它条款要求。</w:t>
      </w:r>
    </w:p>
    <w:p w:rsidR="0085430B" w:rsidRPr="009343AC" w:rsidRDefault="0085430B" w:rsidP="0085430B">
      <w:pPr>
        <w:pStyle w:val="afc"/>
        <w:tabs>
          <w:tab w:val="clear" w:pos="540"/>
          <w:tab w:val="left" w:pos="1560"/>
        </w:tabs>
        <w:ind w:left="1560" w:hangingChars="650" w:hanging="1560"/>
        <w:rPr>
          <w:rFonts w:hAnsi="宋体"/>
        </w:rPr>
      </w:pPr>
    </w:p>
    <w:p w:rsidR="00E5629D" w:rsidRPr="009D0D5F" w:rsidRDefault="00E5629D" w:rsidP="009D0D5F">
      <w:pPr>
        <w:spacing w:line="360" w:lineRule="auto"/>
        <w:outlineLvl w:val="2"/>
        <w:rPr>
          <w:sz w:val="24"/>
        </w:rPr>
      </w:pPr>
      <w:r w:rsidRPr="009D0D5F">
        <w:rPr>
          <w:rFonts w:hint="eastAsia"/>
          <w:sz w:val="24"/>
        </w:rPr>
        <w:t>9</w:t>
      </w:r>
      <w:r w:rsidRPr="009D0D5F">
        <w:rPr>
          <w:sz w:val="24"/>
        </w:rPr>
        <w:t>.</w:t>
      </w:r>
      <w:r w:rsidR="009343AC" w:rsidRPr="009D0D5F">
        <w:rPr>
          <w:rFonts w:hint="eastAsia"/>
          <w:sz w:val="24"/>
        </w:rPr>
        <w:t>4</w:t>
      </w:r>
      <w:r w:rsidRPr="009D0D5F">
        <w:rPr>
          <w:rFonts w:hint="eastAsia"/>
          <w:sz w:val="24"/>
        </w:rPr>
        <w:t>.</w:t>
      </w:r>
      <w:r w:rsidR="009343AC" w:rsidRPr="009D0D5F">
        <w:rPr>
          <w:rFonts w:hint="eastAsia"/>
          <w:sz w:val="24"/>
        </w:rPr>
        <w:t>5</w:t>
      </w:r>
      <w:r w:rsidR="009343AC" w:rsidRPr="009D0D5F">
        <w:rPr>
          <w:rFonts w:hint="eastAsia"/>
          <w:sz w:val="24"/>
        </w:rPr>
        <w:t>阳光辐射</w:t>
      </w:r>
    </w:p>
    <w:p w:rsidR="009343AC" w:rsidRPr="006A671D" w:rsidRDefault="009343AC" w:rsidP="009343AC">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验证仪表在阳光辐射下</w:t>
      </w:r>
      <w:r w:rsidRPr="006A671D">
        <w:rPr>
          <w:rFonts w:hAnsi="宋体" w:hint="eastAsia"/>
        </w:rPr>
        <w:t>满足</w:t>
      </w:r>
      <w:r w:rsidRPr="006A671D">
        <w:rPr>
          <w:rFonts w:hAnsi="宋体" w:hint="eastAsia"/>
        </w:rPr>
        <w:t>6</w:t>
      </w:r>
      <w:r w:rsidRPr="006A671D">
        <w:rPr>
          <w:rFonts w:hAnsi="宋体"/>
        </w:rPr>
        <w:t>.2.</w:t>
      </w:r>
      <w:r w:rsidR="008E03D4">
        <w:rPr>
          <w:rFonts w:hAnsi="宋体" w:hint="eastAsia"/>
        </w:rPr>
        <w:t>7</w:t>
      </w:r>
      <w:r w:rsidRPr="006A671D">
        <w:rPr>
          <w:rFonts w:hAnsi="宋体"/>
        </w:rPr>
        <w:t>.2</w:t>
      </w:r>
      <w:r w:rsidRPr="006A671D">
        <w:rPr>
          <w:rFonts w:hAnsi="宋体" w:hint="eastAsia"/>
        </w:rPr>
        <w:t>和</w:t>
      </w:r>
      <w:r w:rsidRPr="006A671D">
        <w:rPr>
          <w:rFonts w:hAnsi="宋体"/>
        </w:rPr>
        <w:t>表</w:t>
      </w:r>
      <w:r w:rsidR="008E03D4">
        <w:rPr>
          <w:rFonts w:hAnsi="宋体" w:hint="eastAsia"/>
        </w:rPr>
        <w:t>8</w:t>
      </w:r>
      <w:r w:rsidRPr="006A671D">
        <w:rPr>
          <w:rFonts w:hAnsi="宋体"/>
        </w:rPr>
        <w:t>要求。</w:t>
      </w:r>
      <w:r w:rsidRPr="006A671D">
        <w:rPr>
          <w:rFonts w:hAnsi="宋体" w:hint="eastAsia"/>
        </w:rPr>
        <w:t>本</w:t>
      </w:r>
      <w:proofErr w:type="gramStart"/>
      <w:r w:rsidRPr="006A671D">
        <w:rPr>
          <w:rFonts w:hAnsi="宋体" w:hint="eastAsia"/>
        </w:rPr>
        <w:t>试验</w:t>
      </w:r>
      <w:r w:rsidRPr="006A671D">
        <w:rPr>
          <w:rFonts w:hAnsi="宋体"/>
        </w:rPr>
        <w:t>仅</w:t>
      </w:r>
      <w:proofErr w:type="gramEnd"/>
      <w:r w:rsidRPr="006A671D">
        <w:rPr>
          <w:rFonts w:hAnsi="宋体" w:hint="eastAsia"/>
        </w:rPr>
        <w:t>适用于环境等级为</w:t>
      </w:r>
      <w:r w:rsidRPr="006A671D">
        <w:rPr>
          <w:rFonts w:hAnsi="宋体" w:hint="eastAsia"/>
        </w:rPr>
        <w:t>H3</w:t>
      </w:r>
      <w:r w:rsidRPr="006A671D">
        <w:rPr>
          <w:rFonts w:hAnsi="宋体" w:hint="eastAsia"/>
        </w:rPr>
        <w:t>的仪表</w:t>
      </w:r>
      <w:r w:rsidRPr="006A671D">
        <w:rPr>
          <w:rFonts w:hAnsi="宋体"/>
        </w:rPr>
        <w:t>。</w:t>
      </w:r>
    </w:p>
    <w:p w:rsidR="009343AC" w:rsidRPr="006A671D" w:rsidRDefault="009343AC" w:rsidP="009343AC">
      <w:pPr>
        <w:pStyle w:val="afc"/>
        <w:tabs>
          <w:tab w:val="clear" w:pos="540"/>
          <w:tab w:val="left" w:pos="1560"/>
        </w:tabs>
        <w:ind w:left="1560" w:hangingChars="650" w:hanging="1560"/>
        <w:rPr>
          <w:rFonts w:hAnsi="宋体"/>
        </w:rPr>
      </w:pPr>
      <w:r w:rsidRPr="006A671D">
        <w:rPr>
          <w:rFonts w:hAnsi="宋体"/>
        </w:rPr>
        <w:t>试验</w:t>
      </w:r>
      <w:r w:rsidRPr="006A671D">
        <w:rPr>
          <w:rFonts w:hAnsi="宋体" w:hint="eastAsia"/>
        </w:rPr>
        <w:t>程序</w:t>
      </w:r>
      <w:r w:rsidRPr="006A671D">
        <w:rPr>
          <w:rFonts w:hAnsi="宋体"/>
        </w:rPr>
        <w:t>：</w:t>
      </w:r>
      <w:r w:rsidRPr="006A671D">
        <w:rPr>
          <w:rFonts w:hAnsi="宋体" w:hint="eastAsia"/>
        </w:rPr>
        <w:tab/>
      </w:r>
      <w:r w:rsidRPr="006A671D">
        <w:rPr>
          <w:rFonts w:hAnsi="宋体"/>
        </w:rPr>
        <w:t>仪表</w:t>
      </w:r>
      <w:r w:rsidRPr="006A671D">
        <w:rPr>
          <w:rFonts w:hAnsi="宋体" w:hint="eastAsia"/>
        </w:rPr>
        <w:t>为</w:t>
      </w:r>
      <w:r w:rsidRPr="006A671D">
        <w:rPr>
          <w:rFonts w:hAnsi="宋体"/>
        </w:rPr>
        <w:t>非工作状态。遮盖住仪表的一部分用作试验结束后的对比。将仪表暴露在人造的辐射和</w:t>
      </w:r>
      <w:r w:rsidRPr="006A671D">
        <w:rPr>
          <w:rFonts w:hAnsi="宋体" w:hint="eastAsia"/>
        </w:rPr>
        <w:t>气候</w:t>
      </w:r>
      <w:r w:rsidRPr="006A671D">
        <w:rPr>
          <w:rFonts w:hAnsi="宋体"/>
        </w:rPr>
        <w:t>环境之下进行</w:t>
      </w:r>
      <w:r w:rsidR="00370C05">
        <w:rPr>
          <w:rFonts w:hAnsi="宋体" w:hint="eastAsia"/>
        </w:rPr>
        <w:t>10</w:t>
      </w:r>
      <w:r w:rsidRPr="006A671D">
        <w:rPr>
          <w:rFonts w:hAnsi="宋体"/>
        </w:rPr>
        <w:t>天的试验。</w:t>
      </w:r>
      <w:r w:rsidRPr="006A671D">
        <w:rPr>
          <w:rFonts w:hAnsi="宋体" w:hint="eastAsia"/>
        </w:rPr>
        <w:t>每个周期的试验程序见表</w:t>
      </w:r>
      <w:r w:rsidR="00370C05">
        <w:rPr>
          <w:rFonts w:hAnsi="宋体" w:hint="eastAsia"/>
        </w:rPr>
        <w:t>24</w:t>
      </w:r>
      <w:r w:rsidRPr="006A671D">
        <w:rPr>
          <w:rFonts w:hAnsi="宋体" w:hint="eastAsia"/>
        </w:rPr>
        <w:t>。</w:t>
      </w:r>
    </w:p>
    <w:p w:rsidR="009343AC" w:rsidRPr="006A671D" w:rsidRDefault="009343AC" w:rsidP="000824BA">
      <w:pPr>
        <w:pStyle w:val="afc"/>
        <w:tabs>
          <w:tab w:val="clear" w:pos="540"/>
          <w:tab w:val="left" w:pos="1560"/>
        </w:tabs>
        <w:ind w:left="1560" w:hangingChars="650" w:hanging="1560"/>
      </w:pPr>
      <w:r w:rsidRPr="006A671D">
        <w:rPr>
          <w:rFonts w:hAnsi="宋体"/>
        </w:rPr>
        <w:t>试验</w:t>
      </w:r>
      <w:r w:rsidRPr="006A671D">
        <w:rPr>
          <w:rFonts w:hAnsi="宋体" w:hint="eastAsia"/>
        </w:rPr>
        <w:t>强度</w:t>
      </w:r>
      <w:r w:rsidRPr="006A671D">
        <w:rPr>
          <w:rFonts w:hAnsi="宋体"/>
        </w:rPr>
        <w:t>：</w:t>
      </w:r>
      <w:r w:rsidRPr="006A671D">
        <w:rPr>
          <w:rFonts w:hAnsi="宋体" w:hint="eastAsia"/>
        </w:rPr>
        <w:tab/>
      </w:r>
      <w:r w:rsidR="000824BA">
        <w:rPr>
          <w:rFonts w:hAnsi="宋体" w:hint="eastAsia"/>
        </w:rPr>
        <w:t>按表</w:t>
      </w:r>
      <w:r w:rsidR="000824BA">
        <w:rPr>
          <w:rFonts w:hAnsi="宋体" w:hint="eastAsia"/>
        </w:rPr>
        <w:t>24</w:t>
      </w:r>
      <w:r w:rsidR="000824BA">
        <w:rPr>
          <w:rFonts w:hAnsi="宋体" w:hint="eastAsia"/>
        </w:rPr>
        <w:t>的要求</w:t>
      </w:r>
    </w:p>
    <w:p w:rsidR="009343AC" w:rsidRPr="006A671D" w:rsidRDefault="009343AC" w:rsidP="009343AC">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hint="eastAsia"/>
        </w:rPr>
        <w:tab/>
      </w:r>
      <w:r w:rsidR="00370C05" w:rsidRPr="00370C05">
        <w:rPr>
          <w:rFonts w:hAnsi="宋体" w:hint="eastAsia"/>
        </w:rPr>
        <w:t>试验后仪表应接受目测检验，外观特别是标志的清晰度应无改变，功能无损坏和信息改变并能正确工作。</w:t>
      </w:r>
    </w:p>
    <w:p w:rsidR="009343AC" w:rsidRPr="006A671D" w:rsidRDefault="009343AC" w:rsidP="009343AC">
      <w:pPr>
        <w:pStyle w:val="afc"/>
        <w:ind w:firstLine="480"/>
        <w:jc w:val="center"/>
      </w:pPr>
      <w:r w:rsidRPr="006A671D">
        <w:t>表</w:t>
      </w:r>
      <w:r w:rsidR="00370C05">
        <w:rPr>
          <w:rFonts w:hint="eastAsia"/>
        </w:rPr>
        <w:t>24</w:t>
      </w:r>
      <w:r w:rsidRPr="006A671D">
        <w:t xml:space="preserve">  </w:t>
      </w:r>
      <w:r w:rsidRPr="006A671D">
        <w:rPr>
          <w:rFonts w:hint="eastAsia"/>
        </w:rPr>
        <w:t>阳光辐射</w:t>
      </w:r>
      <w:r w:rsidRPr="006A671D">
        <w:t>试验</w:t>
      </w:r>
      <w:r w:rsidRPr="006A671D">
        <w:rPr>
          <w:rFonts w:hint="eastAsia"/>
        </w:rPr>
        <w:t>程序</w:t>
      </w:r>
    </w:p>
    <w:tbl>
      <w:tblPr>
        <w:tblW w:w="5000" w:type="pct"/>
        <w:tblCellMar>
          <w:left w:w="0" w:type="dxa"/>
          <w:right w:w="0" w:type="dxa"/>
        </w:tblCellMar>
        <w:tblLook w:val="0000" w:firstRow="0" w:lastRow="0" w:firstColumn="0" w:lastColumn="0" w:noHBand="0" w:noVBand="0"/>
      </w:tblPr>
      <w:tblGrid>
        <w:gridCol w:w="2523"/>
        <w:gridCol w:w="3019"/>
        <w:gridCol w:w="3822"/>
      </w:tblGrid>
      <w:tr w:rsidR="000824BA" w:rsidRPr="006A671D" w:rsidTr="000824BA">
        <w:trPr>
          <w:trHeight w:val="681"/>
        </w:trPr>
        <w:tc>
          <w:tcPr>
            <w:tcW w:w="1347"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firstLineChars="2" w:firstLine="4"/>
              <w:jc w:val="center"/>
              <w:rPr>
                <w:sz w:val="21"/>
                <w:szCs w:val="21"/>
              </w:rPr>
            </w:pPr>
            <w:r w:rsidRPr="006A671D">
              <w:rPr>
                <w:sz w:val="21"/>
                <w:szCs w:val="21"/>
              </w:rPr>
              <w:t>试验周期</w:t>
            </w:r>
          </w:p>
          <w:p w:rsidR="000824BA" w:rsidRPr="006A671D" w:rsidRDefault="000824BA" w:rsidP="009343AC">
            <w:pPr>
              <w:pStyle w:val="afc"/>
              <w:ind w:firstLineChars="2" w:firstLine="4"/>
              <w:jc w:val="center"/>
              <w:rPr>
                <w:sz w:val="21"/>
                <w:szCs w:val="21"/>
              </w:rPr>
            </w:pPr>
            <w:r w:rsidRPr="006A671D">
              <w:rPr>
                <w:sz w:val="21"/>
                <w:szCs w:val="21"/>
              </w:rPr>
              <w:t>(12 h</w:t>
            </w:r>
            <w:r w:rsidRPr="006A671D">
              <w:rPr>
                <w:rFonts w:hint="eastAsia"/>
                <w:sz w:val="21"/>
                <w:szCs w:val="21"/>
              </w:rPr>
              <w:t>/</w:t>
            </w:r>
            <w:r w:rsidRPr="006A671D">
              <w:rPr>
                <w:rFonts w:hint="eastAsia"/>
                <w:sz w:val="21"/>
                <w:szCs w:val="21"/>
              </w:rPr>
              <w:t>周期</w:t>
            </w:r>
            <w:r w:rsidRPr="006A671D">
              <w:rPr>
                <w:rFonts w:hint="eastAsia"/>
                <w:sz w:val="21"/>
                <w:szCs w:val="21"/>
              </w:rPr>
              <w:t>)</w:t>
            </w:r>
          </w:p>
        </w:tc>
        <w:tc>
          <w:tcPr>
            <w:tcW w:w="1612"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sidRPr="006A671D">
              <w:rPr>
                <w:rFonts w:hint="eastAsia"/>
                <w:sz w:val="21"/>
                <w:szCs w:val="21"/>
              </w:rPr>
              <w:t>光谱辐照度</w:t>
            </w:r>
          </w:p>
        </w:tc>
        <w:tc>
          <w:tcPr>
            <w:tcW w:w="2041"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sidRPr="006A671D">
              <w:rPr>
                <w:sz w:val="21"/>
                <w:szCs w:val="21"/>
              </w:rPr>
              <w:t>黑板温度</w:t>
            </w:r>
          </w:p>
        </w:tc>
      </w:tr>
      <w:tr w:rsidR="000824BA" w:rsidRPr="006A671D" w:rsidTr="000824BA">
        <w:trPr>
          <w:trHeight w:val="681"/>
        </w:trPr>
        <w:tc>
          <w:tcPr>
            <w:tcW w:w="1347"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firstLineChars="2" w:firstLine="4"/>
              <w:jc w:val="center"/>
              <w:rPr>
                <w:sz w:val="21"/>
                <w:szCs w:val="21"/>
              </w:rPr>
            </w:pPr>
            <w:r w:rsidRPr="006A671D">
              <w:rPr>
                <w:sz w:val="21"/>
                <w:szCs w:val="21"/>
              </w:rPr>
              <w:t xml:space="preserve">8 h </w:t>
            </w:r>
            <w:r w:rsidRPr="006A671D">
              <w:rPr>
                <w:rFonts w:hint="eastAsia"/>
                <w:sz w:val="21"/>
                <w:szCs w:val="21"/>
              </w:rPr>
              <w:t>干燥</w:t>
            </w:r>
          </w:p>
        </w:tc>
        <w:tc>
          <w:tcPr>
            <w:tcW w:w="1612"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Pr>
                <w:rFonts w:hint="eastAsia"/>
                <w:kern w:val="0"/>
                <w:position w:val="1"/>
                <w:sz w:val="21"/>
                <w:szCs w:val="21"/>
                <w:lang w:val="da-DK"/>
              </w:rPr>
              <w:t>1120W</w:t>
            </w:r>
            <w:r w:rsidRPr="006A671D">
              <w:rPr>
                <w:kern w:val="0"/>
                <w:position w:val="1"/>
                <w:sz w:val="21"/>
                <w:szCs w:val="21"/>
                <w:lang w:val="da-DK"/>
              </w:rPr>
              <w:t>/m</w:t>
            </w:r>
            <w:r w:rsidRPr="006A671D">
              <w:rPr>
                <w:kern w:val="0"/>
                <w:position w:val="1"/>
                <w:sz w:val="21"/>
                <w:szCs w:val="21"/>
                <w:vertAlign w:val="superscript"/>
                <w:lang w:val="da-DK"/>
              </w:rPr>
              <w:t>2</w:t>
            </w:r>
          </w:p>
        </w:tc>
        <w:tc>
          <w:tcPr>
            <w:tcW w:w="2041"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sidRPr="006A671D">
              <w:rPr>
                <w:sz w:val="21"/>
                <w:szCs w:val="21"/>
              </w:rPr>
              <w:t xml:space="preserve">50 ± 3 </w:t>
            </w:r>
            <w:r w:rsidRPr="006A671D">
              <w:rPr>
                <w:rFonts w:ascii="宋体" w:hAnsi="宋体" w:cs="宋体" w:hint="eastAsia"/>
                <w:sz w:val="21"/>
                <w:szCs w:val="21"/>
              </w:rPr>
              <w:t>℃</w:t>
            </w:r>
          </w:p>
        </w:tc>
      </w:tr>
      <w:tr w:rsidR="000824BA" w:rsidRPr="006A671D" w:rsidTr="000824BA">
        <w:trPr>
          <w:trHeight w:val="681"/>
        </w:trPr>
        <w:tc>
          <w:tcPr>
            <w:tcW w:w="1347"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firstLineChars="2" w:firstLine="4"/>
              <w:jc w:val="center"/>
              <w:rPr>
                <w:sz w:val="21"/>
                <w:szCs w:val="21"/>
              </w:rPr>
            </w:pPr>
            <w:r>
              <w:rPr>
                <w:rFonts w:hint="eastAsia"/>
                <w:sz w:val="21"/>
                <w:szCs w:val="21"/>
              </w:rPr>
              <w:t>16</w:t>
            </w:r>
            <w:r w:rsidRPr="006A671D">
              <w:rPr>
                <w:sz w:val="21"/>
                <w:szCs w:val="21"/>
              </w:rPr>
              <w:t xml:space="preserve"> h </w:t>
            </w:r>
            <w:r w:rsidRPr="006A671D">
              <w:rPr>
                <w:rFonts w:hint="eastAsia"/>
                <w:sz w:val="21"/>
                <w:szCs w:val="21"/>
              </w:rPr>
              <w:t>凝露</w:t>
            </w:r>
          </w:p>
        </w:tc>
        <w:tc>
          <w:tcPr>
            <w:tcW w:w="1612"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sidRPr="006A671D">
              <w:rPr>
                <w:sz w:val="21"/>
                <w:szCs w:val="21"/>
              </w:rPr>
              <w:t>关灯</w:t>
            </w:r>
          </w:p>
        </w:tc>
        <w:tc>
          <w:tcPr>
            <w:tcW w:w="2041" w:type="pct"/>
            <w:tcBorders>
              <w:top w:val="single" w:sz="4" w:space="0" w:color="000000"/>
              <w:left w:val="single" w:sz="4" w:space="0" w:color="000000"/>
              <w:bottom w:val="single" w:sz="4" w:space="0" w:color="000000"/>
              <w:right w:val="single" w:sz="4" w:space="0" w:color="000000"/>
            </w:tcBorders>
            <w:vAlign w:val="center"/>
          </w:tcPr>
          <w:p w:rsidR="000824BA" w:rsidRPr="006A671D" w:rsidRDefault="000824BA" w:rsidP="009343AC">
            <w:pPr>
              <w:pStyle w:val="afc"/>
              <w:ind w:leftChars="-7" w:hangingChars="7" w:hanging="15"/>
              <w:jc w:val="center"/>
              <w:rPr>
                <w:sz w:val="21"/>
                <w:szCs w:val="21"/>
              </w:rPr>
            </w:pPr>
            <w:r w:rsidRPr="006A671D">
              <w:rPr>
                <w:sz w:val="21"/>
                <w:szCs w:val="21"/>
              </w:rPr>
              <w:t xml:space="preserve">50 ± 3 </w:t>
            </w:r>
            <w:r w:rsidRPr="006A671D">
              <w:rPr>
                <w:rFonts w:ascii="宋体" w:hAnsi="宋体" w:cs="宋体" w:hint="eastAsia"/>
                <w:sz w:val="21"/>
                <w:szCs w:val="21"/>
              </w:rPr>
              <w:t>℃</w:t>
            </w:r>
          </w:p>
        </w:tc>
      </w:tr>
    </w:tbl>
    <w:p w:rsidR="00370C05" w:rsidRPr="009D0D5F" w:rsidRDefault="00370C05"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4.</w:t>
      </w:r>
      <w:r w:rsidR="009631E5" w:rsidRPr="009D0D5F">
        <w:rPr>
          <w:rFonts w:hint="eastAsia"/>
          <w:sz w:val="24"/>
        </w:rPr>
        <w:t>6</w:t>
      </w:r>
      <w:r w:rsidRPr="009D0D5F">
        <w:rPr>
          <w:rFonts w:hint="eastAsia"/>
          <w:sz w:val="24"/>
        </w:rPr>
        <w:t>气候试验</w:t>
      </w:r>
    </w:p>
    <w:p w:rsidR="00370C05" w:rsidRDefault="00370C05" w:rsidP="00370C05">
      <w:pPr>
        <w:pStyle w:val="afa"/>
        <w:spacing w:line="360" w:lineRule="auto"/>
        <w:ind w:firstLineChars="0" w:firstLine="0"/>
        <w:rPr>
          <w:sz w:val="24"/>
          <w:szCs w:val="24"/>
        </w:rPr>
      </w:pPr>
      <w:r w:rsidRPr="001A69EC">
        <w:rPr>
          <w:rFonts w:hint="eastAsia"/>
          <w:sz w:val="24"/>
          <w:szCs w:val="24"/>
        </w:rPr>
        <w:t>9</w:t>
      </w:r>
      <w:r w:rsidRPr="001A69EC">
        <w:rPr>
          <w:sz w:val="24"/>
          <w:szCs w:val="24"/>
        </w:rPr>
        <w:t>.</w:t>
      </w:r>
      <w:r>
        <w:rPr>
          <w:rFonts w:hint="eastAsia"/>
          <w:sz w:val="24"/>
          <w:szCs w:val="24"/>
        </w:rPr>
        <w:t>4</w:t>
      </w:r>
      <w:r w:rsidRPr="001A69EC">
        <w:rPr>
          <w:rFonts w:hint="eastAsia"/>
          <w:sz w:val="24"/>
          <w:szCs w:val="24"/>
        </w:rPr>
        <w:t>.</w:t>
      </w:r>
      <w:r w:rsidR="009631E5">
        <w:rPr>
          <w:rFonts w:hint="eastAsia"/>
          <w:sz w:val="24"/>
          <w:szCs w:val="24"/>
        </w:rPr>
        <w:t>6</w:t>
      </w:r>
      <w:r>
        <w:rPr>
          <w:rFonts w:hint="eastAsia"/>
          <w:sz w:val="24"/>
          <w:szCs w:val="24"/>
        </w:rPr>
        <w:t>.1高温</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验证仪表在高温条件下</w:t>
      </w:r>
      <w:r w:rsidRPr="006A671D">
        <w:rPr>
          <w:rFonts w:hAnsi="宋体" w:hint="eastAsia"/>
        </w:rPr>
        <w:t>满足</w:t>
      </w:r>
      <w:r w:rsidRPr="006A671D">
        <w:rPr>
          <w:rFonts w:hAnsi="宋体" w:hint="eastAsia"/>
        </w:rPr>
        <w:t>6</w:t>
      </w:r>
      <w:r w:rsidRPr="006A671D">
        <w:rPr>
          <w:rFonts w:hAnsi="宋体"/>
        </w:rPr>
        <w:t>.2.6.2</w:t>
      </w:r>
      <w:r w:rsidRPr="006A671D">
        <w:rPr>
          <w:rFonts w:hAnsi="宋体" w:hint="eastAsia"/>
        </w:rPr>
        <w:t>和</w:t>
      </w:r>
      <w:r w:rsidRPr="006A671D">
        <w:rPr>
          <w:rFonts w:hAnsi="宋体"/>
        </w:rPr>
        <w:t>表</w:t>
      </w:r>
      <w:r w:rsidRPr="006A671D">
        <w:rPr>
          <w:rFonts w:hAnsi="宋体"/>
        </w:rPr>
        <w:t>5</w:t>
      </w:r>
      <w:r w:rsidRPr="006A671D">
        <w:rPr>
          <w:rFonts w:hAnsi="宋体"/>
        </w:rPr>
        <w:t>要求。</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rPr>
        <w:t>试验</w:t>
      </w:r>
      <w:r w:rsidRPr="006A671D">
        <w:rPr>
          <w:rFonts w:hAnsi="宋体" w:hint="eastAsia"/>
        </w:rPr>
        <w:t>程序</w:t>
      </w:r>
      <w:r w:rsidRPr="006A671D">
        <w:rPr>
          <w:rFonts w:hAnsi="宋体"/>
        </w:rPr>
        <w:t>：</w:t>
      </w:r>
      <w:r w:rsidRPr="006A671D">
        <w:rPr>
          <w:rFonts w:hAnsi="宋体" w:hint="eastAsia"/>
        </w:rPr>
        <w:tab/>
      </w:r>
      <w:r w:rsidRPr="006A671D">
        <w:rPr>
          <w:rFonts w:hAnsi="宋体"/>
        </w:rPr>
        <w:t>仪表</w:t>
      </w:r>
      <w:r w:rsidRPr="006A671D">
        <w:rPr>
          <w:rFonts w:hAnsi="宋体" w:hint="eastAsia"/>
        </w:rPr>
        <w:t>为</w:t>
      </w:r>
      <w:r w:rsidRPr="006A671D">
        <w:rPr>
          <w:rFonts w:hAnsi="宋体"/>
        </w:rPr>
        <w:t>非工作状态，暴露在</w:t>
      </w:r>
      <w:r w:rsidRPr="006A671D">
        <w:rPr>
          <w:rFonts w:hAnsi="宋体" w:hint="eastAsia"/>
        </w:rPr>
        <w:t>规定</w:t>
      </w:r>
      <w:r w:rsidRPr="006A671D">
        <w:rPr>
          <w:rFonts w:hAnsi="宋体"/>
        </w:rPr>
        <w:t>的高温中，在</w:t>
      </w:r>
      <w:r w:rsidRPr="006A671D">
        <w:rPr>
          <w:rFonts w:hAnsi="宋体" w:hint="eastAsia"/>
        </w:rPr>
        <w:t>“</w:t>
      </w:r>
      <w:r w:rsidRPr="006A671D">
        <w:rPr>
          <w:rFonts w:hAnsi="宋体"/>
        </w:rPr>
        <w:t>自由空气</w:t>
      </w:r>
      <w:r w:rsidRPr="006A671D">
        <w:rPr>
          <w:rFonts w:hAnsi="宋体" w:hint="eastAsia"/>
        </w:rPr>
        <w:t>”</w:t>
      </w:r>
      <w:r w:rsidRPr="006A671D">
        <w:rPr>
          <w:rFonts w:hAnsi="宋体"/>
        </w:rPr>
        <w:t>的条件下保持</w:t>
      </w:r>
      <w:r w:rsidRPr="006A671D">
        <w:rPr>
          <w:rFonts w:hAnsi="宋体" w:hint="eastAsia"/>
        </w:rPr>
        <w:lastRenderedPageBreak/>
        <w:t>规定的时间</w:t>
      </w:r>
      <w:r w:rsidRPr="006A671D">
        <w:rPr>
          <w:rFonts w:hAnsi="宋体"/>
        </w:rPr>
        <w:t>（从仪表的温度稳定时开始计算</w:t>
      </w:r>
      <w:r w:rsidRPr="006A671D">
        <w:rPr>
          <w:rFonts w:hAnsi="宋体" w:hint="eastAsia"/>
        </w:rPr>
        <w:t>时间</w:t>
      </w:r>
      <w:r w:rsidRPr="006A671D">
        <w:rPr>
          <w:rFonts w:hAnsi="宋体"/>
        </w:rPr>
        <w:t>）</w:t>
      </w:r>
      <w:r w:rsidRPr="006A671D">
        <w:rPr>
          <w:rFonts w:hAnsi="宋体" w:hint="eastAsia"/>
        </w:rPr>
        <w:t>，之后恢复到常温。</w:t>
      </w:r>
    </w:p>
    <w:p w:rsidR="00370C05" w:rsidRPr="006A671D" w:rsidRDefault="00370C05" w:rsidP="00370C05">
      <w:pPr>
        <w:pStyle w:val="afc"/>
        <w:ind w:leftChars="742" w:left="1558" w:firstLineChars="0" w:firstLine="2"/>
        <w:rPr>
          <w:color w:val="auto"/>
        </w:rPr>
      </w:pPr>
      <w:r w:rsidRPr="006A671D">
        <w:rPr>
          <w:color w:val="auto"/>
        </w:rPr>
        <w:t>加热或者冷却</w:t>
      </w:r>
      <w:r w:rsidRPr="006A671D">
        <w:rPr>
          <w:rFonts w:hint="eastAsia"/>
          <w:color w:val="auto"/>
        </w:rPr>
        <w:t>过程中温度</w:t>
      </w:r>
      <w:r w:rsidRPr="006A671D">
        <w:rPr>
          <w:color w:val="auto"/>
        </w:rPr>
        <w:t>的变化</w:t>
      </w:r>
      <w:r w:rsidRPr="006A671D">
        <w:rPr>
          <w:rFonts w:hint="eastAsia"/>
          <w:color w:val="auto"/>
        </w:rPr>
        <w:t>速度</w:t>
      </w:r>
      <w:r w:rsidRPr="006A671D">
        <w:rPr>
          <w:color w:val="auto"/>
        </w:rPr>
        <w:t>不应超过</w:t>
      </w:r>
      <w:r w:rsidRPr="006A671D">
        <w:rPr>
          <w:color w:val="auto"/>
        </w:rPr>
        <w:t>1</w:t>
      </w:r>
      <w:r w:rsidRPr="006A671D">
        <w:rPr>
          <w:rFonts w:ascii="宋体" w:hAnsi="宋体" w:cs="宋体" w:hint="eastAsia"/>
          <w:color w:val="auto"/>
        </w:rPr>
        <w:t>℃</w:t>
      </w:r>
      <w:r w:rsidRPr="006A671D">
        <w:rPr>
          <w:color w:val="auto"/>
        </w:rPr>
        <w:t xml:space="preserve">/min </w:t>
      </w:r>
      <w:r w:rsidRPr="006A671D">
        <w:rPr>
          <w:color w:val="auto"/>
        </w:rPr>
        <w:t>。</w:t>
      </w:r>
    </w:p>
    <w:p w:rsidR="00370C05" w:rsidRPr="006A671D" w:rsidRDefault="00370C05" w:rsidP="00370C05">
      <w:pPr>
        <w:pStyle w:val="afc"/>
        <w:ind w:leftChars="742" w:left="1558" w:firstLineChars="0" w:firstLine="2"/>
      </w:pPr>
      <w:r w:rsidRPr="006A671D">
        <w:t>试验过程中空气的绝对湿度不应超过</w:t>
      </w:r>
      <w:r w:rsidRPr="006A671D">
        <w:t>20g/m</w:t>
      </w:r>
      <w:r w:rsidRPr="006A671D">
        <w:rPr>
          <w:vertAlign w:val="superscript"/>
        </w:rPr>
        <w:t>3</w:t>
      </w:r>
      <w:r w:rsidRPr="006A671D">
        <w:t>。</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rPr>
        <w:t>试验强度：</w:t>
      </w:r>
      <w:r w:rsidRPr="006A671D">
        <w:rPr>
          <w:rFonts w:hAnsi="宋体" w:hint="eastAsia"/>
        </w:rPr>
        <w:tab/>
      </w:r>
      <w:r w:rsidRPr="006A671D">
        <w:rPr>
          <w:rFonts w:hAnsi="宋体" w:hint="eastAsia"/>
        </w:rPr>
        <w:t>见表</w:t>
      </w:r>
      <w:r w:rsidR="009631E5">
        <w:rPr>
          <w:rFonts w:hAnsi="宋体" w:hint="eastAsia"/>
        </w:rPr>
        <w:t>25</w:t>
      </w:r>
      <w:r w:rsidRPr="006A671D">
        <w:rPr>
          <w:rFonts w:hAnsi="宋体" w:hint="eastAsia"/>
        </w:rPr>
        <w:t>。</w:t>
      </w:r>
    </w:p>
    <w:p w:rsidR="00370C05" w:rsidRDefault="00370C05" w:rsidP="00370C05">
      <w:pPr>
        <w:pStyle w:val="afc"/>
        <w:tabs>
          <w:tab w:val="clear" w:pos="540"/>
          <w:tab w:val="left" w:pos="1560"/>
        </w:tabs>
        <w:ind w:left="1560" w:hangingChars="650" w:hanging="1560"/>
        <w:rPr>
          <w:rFonts w:hAnsi="宋体"/>
        </w:rPr>
      </w:pPr>
      <w:r w:rsidRPr="006A671D">
        <w:rPr>
          <w:rFonts w:hAnsi="宋体" w:hint="eastAsia"/>
        </w:rPr>
        <w:t>误差</w:t>
      </w:r>
      <w:r w:rsidRPr="006A671D">
        <w:rPr>
          <w:rFonts w:hAnsi="宋体"/>
        </w:rPr>
        <w:t>试验点</w:t>
      </w:r>
      <w:r w:rsidR="00767F94">
        <w:rPr>
          <w:rFonts w:hAnsi="宋体" w:hint="eastAsia"/>
        </w:rPr>
        <w:t>1</w:t>
      </w:r>
      <w:r w:rsidRPr="006A671D">
        <w:rPr>
          <w:rFonts w:hAnsi="宋体"/>
        </w:rPr>
        <w:t>：</w:t>
      </w:r>
      <w:r w:rsidR="00767F94">
        <w:rPr>
          <w:rFonts w:hAnsi="宋体" w:hint="eastAsia"/>
        </w:rPr>
        <w:t>有功仪表</w:t>
      </w:r>
    </w:p>
    <w:p w:rsidR="00370C05" w:rsidRDefault="00370C05" w:rsidP="00767F94">
      <w:pPr>
        <w:pStyle w:val="afc"/>
        <w:tabs>
          <w:tab w:val="clear" w:pos="540"/>
          <w:tab w:val="left" w:pos="1560"/>
        </w:tabs>
        <w:ind w:leftChars="742" w:left="1558" w:firstLineChars="0" w:firstLine="0"/>
        <w:rPr>
          <w:rFonts w:hAnsi="宋体"/>
          <w:vertAlign w:val="subscript"/>
        </w:rPr>
      </w:pPr>
      <w:r w:rsidRPr="006A671D">
        <w:rPr>
          <w:i/>
        </w:rPr>
        <w:t xml:space="preserve">PF </w:t>
      </w:r>
      <w:r w:rsidRPr="006A671D">
        <w:t>= 1</w:t>
      </w:r>
      <w:r w:rsidRPr="006A671D">
        <w:rPr>
          <w:rFonts w:hint="eastAsia"/>
        </w:rPr>
        <w:t>，</w:t>
      </w:r>
      <w:r w:rsidRPr="006A671D">
        <w:rPr>
          <w:rFonts w:hAnsi="宋体" w:hint="eastAsia"/>
        </w:rPr>
        <w:t>1</w:t>
      </w:r>
      <w:r w:rsidRPr="006A671D">
        <w:rPr>
          <w:rFonts w:hAnsi="宋体"/>
        </w:rPr>
        <w:t>0</w:t>
      </w:r>
      <w:r w:rsidRPr="006A671D">
        <w:rPr>
          <w:rFonts w:hAnsi="宋体" w:hint="eastAsia"/>
        </w:rPr>
        <w:t xml:space="preserve"> </w:t>
      </w:r>
      <w:r w:rsidRPr="006A671D">
        <w:rPr>
          <w:rFonts w:hAnsi="宋体"/>
          <w:i/>
        </w:rPr>
        <w:t>I</w:t>
      </w:r>
      <w:r w:rsidRPr="006A671D">
        <w:rPr>
          <w:rFonts w:hAnsi="宋体"/>
          <w:vertAlign w:val="subscript"/>
        </w:rPr>
        <w:t>tr</w:t>
      </w:r>
    </w:p>
    <w:p w:rsidR="00767F94" w:rsidRPr="00767F94" w:rsidRDefault="00767F94" w:rsidP="00767F94">
      <w:pPr>
        <w:pStyle w:val="afc"/>
        <w:tabs>
          <w:tab w:val="clear" w:pos="540"/>
          <w:tab w:val="left" w:pos="1560"/>
        </w:tabs>
        <w:ind w:left="1560" w:hangingChars="650" w:hanging="1560"/>
        <w:rPr>
          <w:rFonts w:hAnsi="宋体"/>
          <w:vertAlign w:val="subscript"/>
        </w:rPr>
      </w:pPr>
      <w:r w:rsidRPr="006A671D">
        <w:rPr>
          <w:rFonts w:hAnsi="宋体" w:hint="eastAsia"/>
        </w:rPr>
        <w:t>误差</w:t>
      </w:r>
      <w:r w:rsidRPr="006A671D">
        <w:rPr>
          <w:rFonts w:hAnsi="宋体"/>
        </w:rPr>
        <w:t>试验点</w:t>
      </w:r>
      <w:r>
        <w:rPr>
          <w:rFonts w:hAnsi="宋体" w:hint="eastAsia"/>
        </w:rPr>
        <w:t>2</w:t>
      </w:r>
      <w:r w:rsidRPr="006A671D">
        <w:rPr>
          <w:rFonts w:hAnsi="宋体"/>
        </w:rPr>
        <w:t>：</w:t>
      </w:r>
      <w:r>
        <w:rPr>
          <w:rFonts w:hAnsi="宋体" w:hint="eastAsia"/>
        </w:rPr>
        <w:t>无功仪表</w:t>
      </w:r>
    </w:p>
    <w:p w:rsidR="00370C05" w:rsidRPr="00370C05" w:rsidRDefault="00370C05" w:rsidP="00767F94">
      <w:pPr>
        <w:pStyle w:val="afc"/>
        <w:tabs>
          <w:tab w:val="clear" w:pos="540"/>
          <w:tab w:val="left" w:pos="1560"/>
        </w:tabs>
        <w:ind w:leftChars="742" w:left="1558" w:firstLineChars="0" w:firstLine="0"/>
        <w:rPr>
          <w:rFonts w:hAnsi="宋体"/>
          <w:vertAlign w:val="subscript"/>
        </w:rPr>
      </w:pPr>
      <w:r w:rsidRPr="00370C05">
        <w:rPr>
          <w:color w:val="auto"/>
        </w:rPr>
        <w:t>sinφ=1</w:t>
      </w:r>
      <w:r w:rsidRPr="00370C05">
        <w:rPr>
          <w:color w:val="auto"/>
          <w:position w:val="-4"/>
        </w:rPr>
        <w:t>，</w:t>
      </w:r>
      <w:r w:rsidR="00767F94" w:rsidRPr="00370C05">
        <w:rPr>
          <w:rFonts w:hint="eastAsia"/>
          <w:i/>
          <w:color w:val="auto"/>
        </w:rPr>
        <w:t xml:space="preserve"> </w:t>
      </w:r>
      <w:r w:rsidRPr="00370C05">
        <w:rPr>
          <w:rFonts w:hint="eastAsia"/>
          <w:i/>
          <w:color w:val="auto"/>
        </w:rPr>
        <w:t>I</w:t>
      </w:r>
      <w:r w:rsidRPr="00370C05">
        <w:rPr>
          <w:rFonts w:hint="eastAsia"/>
          <w:color w:val="auto"/>
          <w:vertAlign w:val="subscript"/>
        </w:rPr>
        <w:t>n</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rPr>
        <w:t>：</w:t>
      </w:r>
      <w:r w:rsidRPr="006A671D">
        <w:rPr>
          <w:rFonts w:hAnsi="宋体" w:hint="eastAsia"/>
        </w:rPr>
        <w:tab/>
        <w:t>A</w:t>
      </w:r>
      <w:r w:rsidRPr="006A671D">
        <w:rPr>
          <w:rFonts w:hAnsi="宋体"/>
        </w:rPr>
        <w:t>。</w:t>
      </w:r>
    </w:p>
    <w:p w:rsidR="00370C05" w:rsidRPr="006A671D" w:rsidRDefault="00370C05" w:rsidP="00370C05">
      <w:pPr>
        <w:pStyle w:val="afc"/>
        <w:ind w:firstLineChars="0" w:firstLine="0"/>
        <w:jc w:val="center"/>
      </w:pPr>
      <w:bookmarkStart w:id="69" w:name="_Toc484960615"/>
      <w:bookmarkStart w:id="70" w:name="_Toc484960859"/>
      <w:bookmarkStart w:id="71" w:name="_Toc485196836"/>
      <w:bookmarkStart w:id="72" w:name="_Toc500406846"/>
      <w:bookmarkStart w:id="73" w:name="_Toc502239557"/>
      <w:bookmarkStart w:id="74" w:name="_Toc502843053"/>
      <w:bookmarkStart w:id="75" w:name="_Toc502843222"/>
      <w:bookmarkStart w:id="76" w:name="_Toc502907809"/>
      <w:bookmarkStart w:id="77" w:name="_Toc504643102"/>
      <w:r w:rsidRPr="006A671D">
        <w:t>表</w:t>
      </w:r>
      <w:r w:rsidR="009631E5">
        <w:rPr>
          <w:rFonts w:hint="eastAsia"/>
        </w:rPr>
        <w:t>25</w:t>
      </w:r>
      <w:r w:rsidRPr="006A671D">
        <w:t xml:space="preserve">  </w:t>
      </w:r>
      <w:r w:rsidRPr="006A671D">
        <w:t>高温试验温度和试验持续时间</w:t>
      </w:r>
      <w:bookmarkEnd w:id="69"/>
      <w:bookmarkEnd w:id="70"/>
      <w:bookmarkEnd w:id="71"/>
      <w:bookmarkEnd w:id="72"/>
      <w:bookmarkEnd w:id="73"/>
      <w:bookmarkEnd w:id="74"/>
      <w:bookmarkEnd w:id="75"/>
      <w:bookmarkEnd w:id="76"/>
      <w:bookmarkEnd w:id="77"/>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3106"/>
        <w:gridCol w:w="3104"/>
      </w:tblGrid>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仪表规定的上限温度</w:t>
            </w:r>
            <w:r w:rsidRPr="006A671D">
              <w:rPr>
                <w:noProof/>
                <w:kern w:val="0"/>
                <w:szCs w:val="21"/>
              </w:rPr>
              <w:t>(</w:t>
            </w:r>
            <w:r w:rsidRPr="006A671D">
              <w:rPr>
                <w:rFonts w:hAnsi="宋体"/>
                <w:noProof/>
                <w:kern w:val="0"/>
                <w:szCs w:val="21"/>
              </w:rPr>
              <w:t>℃</w:t>
            </w:r>
            <w:r w:rsidRPr="006A671D">
              <w:rPr>
                <w:noProof/>
                <w:kern w:val="0"/>
                <w:szCs w:val="21"/>
              </w:rPr>
              <w:t>)</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试验温度</w:t>
            </w:r>
            <w:r w:rsidRPr="006A671D">
              <w:rPr>
                <w:noProof/>
                <w:kern w:val="0"/>
                <w:szCs w:val="21"/>
              </w:rPr>
              <w:t>(</w:t>
            </w:r>
            <w:r w:rsidRPr="006A671D">
              <w:rPr>
                <w:rFonts w:hAnsi="宋体"/>
                <w:noProof/>
                <w:kern w:val="0"/>
                <w:szCs w:val="21"/>
              </w:rPr>
              <w:t>℃</w:t>
            </w:r>
            <w:r w:rsidRPr="006A671D">
              <w:rPr>
                <w:noProof/>
                <w:kern w:val="0"/>
                <w:szCs w:val="21"/>
              </w:rPr>
              <w:t>)</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试验持续时间</w:t>
            </w:r>
            <w:r w:rsidRPr="006A671D">
              <w:rPr>
                <w:noProof/>
                <w:kern w:val="0"/>
                <w:szCs w:val="21"/>
              </w:rPr>
              <w:t>(h)</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30</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40</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40</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55</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55</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70</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70</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85</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2</w:t>
            </w:r>
          </w:p>
        </w:tc>
      </w:tr>
    </w:tbl>
    <w:p w:rsidR="00370C05" w:rsidRDefault="00370C05" w:rsidP="00370C05">
      <w:pPr>
        <w:pStyle w:val="afa"/>
        <w:spacing w:line="360" w:lineRule="auto"/>
        <w:ind w:firstLineChars="0" w:firstLine="0"/>
        <w:rPr>
          <w:sz w:val="24"/>
          <w:szCs w:val="24"/>
        </w:rPr>
      </w:pPr>
      <w:r w:rsidRPr="001A69EC">
        <w:rPr>
          <w:rFonts w:hint="eastAsia"/>
          <w:sz w:val="24"/>
          <w:szCs w:val="24"/>
        </w:rPr>
        <w:t>9</w:t>
      </w:r>
      <w:r w:rsidRPr="001A69EC">
        <w:rPr>
          <w:sz w:val="24"/>
          <w:szCs w:val="24"/>
        </w:rPr>
        <w:t>.</w:t>
      </w:r>
      <w:r>
        <w:rPr>
          <w:rFonts w:hint="eastAsia"/>
          <w:sz w:val="24"/>
          <w:szCs w:val="24"/>
        </w:rPr>
        <w:t>4</w:t>
      </w:r>
      <w:r w:rsidRPr="001A69EC">
        <w:rPr>
          <w:rFonts w:hint="eastAsia"/>
          <w:sz w:val="24"/>
          <w:szCs w:val="24"/>
        </w:rPr>
        <w:t>.</w:t>
      </w:r>
      <w:r w:rsidR="009631E5">
        <w:rPr>
          <w:rFonts w:hint="eastAsia"/>
          <w:sz w:val="24"/>
          <w:szCs w:val="24"/>
        </w:rPr>
        <w:t>6</w:t>
      </w:r>
      <w:r>
        <w:rPr>
          <w:rFonts w:hint="eastAsia"/>
          <w:sz w:val="24"/>
          <w:szCs w:val="24"/>
        </w:rPr>
        <w:t>.2低温</w:t>
      </w:r>
    </w:p>
    <w:p w:rsidR="00370C05" w:rsidRPr="00370C05" w:rsidRDefault="00370C05" w:rsidP="00370C05">
      <w:pPr>
        <w:tabs>
          <w:tab w:val="left" w:pos="1560"/>
        </w:tabs>
        <w:spacing w:line="300" w:lineRule="auto"/>
        <w:ind w:left="1560" w:hangingChars="650" w:hanging="1560"/>
        <w:rPr>
          <w:color w:val="000000"/>
          <w:sz w:val="24"/>
          <w:szCs w:val="24"/>
        </w:rPr>
      </w:pPr>
      <w:r w:rsidRPr="00370C05">
        <w:rPr>
          <w:color w:val="000000"/>
          <w:sz w:val="24"/>
          <w:szCs w:val="24"/>
        </w:rPr>
        <w:t>试验目的：</w:t>
      </w:r>
      <w:r w:rsidRPr="00370C05">
        <w:rPr>
          <w:color w:val="000000"/>
          <w:sz w:val="24"/>
          <w:szCs w:val="24"/>
        </w:rPr>
        <w:tab/>
      </w:r>
      <w:r w:rsidRPr="00370C05">
        <w:rPr>
          <w:color w:val="000000"/>
          <w:sz w:val="24"/>
          <w:szCs w:val="24"/>
        </w:rPr>
        <w:t>验证仪表在低温条件下满足</w:t>
      </w:r>
      <w:r w:rsidRPr="00370C05">
        <w:rPr>
          <w:color w:val="000000"/>
          <w:sz w:val="24"/>
          <w:szCs w:val="24"/>
        </w:rPr>
        <w:t>6.2.6.2</w:t>
      </w:r>
      <w:r w:rsidRPr="00370C05">
        <w:rPr>
          <w:color w:val="000000"/>
          <w:sz w:val="24"/>
          <w:szCs w:val="24"/>
        </w:rPr>
        <w:t>和表</w:t>
      </w:r>
      <w:r w:rsidRPr="00370C05">
        <w:rPr>
          <w:color w:val="000000"/>
          <w:sz w:val="24"/>
          <w:szCs w:val="24"/>
        </w:rPr>
        <w:t>5</w:t>
      </w:r>
      <w:r w:rsidRPr="00370C05">
        <w:rPr>
          <w:color w:val="000000"/>
          <w:sz w:val="24"/>
          <w:szCs w:val="24"/>
        </w:rPr>
        <w:t>要求。</w:t>
      </w:r>
    </w:p>
    <w:p w:rsidR="00370C05" w:rsidRPr="00370C05" w:rsidRDefault="00370C05" w:rsidP="00370C05">
      <w:pPr>
        <w:tabs>
          <w:tab w:val="left" w:pos="1560"/>
        </w:tabs>
        <w:spacing w:line="300" w:lineRule="auto"/>
        <w:ind w:left="1560" w:hangingChars="650" w:hanging="1560"/>
        <w:rPr>
          <w:color w:val="000000"/>
          <w:sz w:val="24"/>
          <w:szCs w:val="24"/>
        </w:rPr>
      </w:pPr>
      <w:r w:rsidRPr="00370C05">
        <w:rPr>
          <w:color w:val="000000"/>
          <w:sz w:val="24"/>
          <w:szCs w:val="24"/>
        </w:rPr>
        <w:t>试验程序：</w:t>
      </w:r>
      <w:r w:rsidRPr="00370C05">
        <w:rPr>
          <w:color w:val="000000"/>
          <w:sz w:val="24"/>
          <w:szCs w:val="24"/>
        </w:rPr>
        <w:tab/>
      </w:r>
      <w:r w:rsidRPr="00370C05">
        <w:rPr>
          <w:color w:val="000000"/>
          <w:sz w:val="24"/>
          <w:szCs w:val="24"/>
        </w:rPr>
        <w:t>仪表在非工作状态，暴露在特定的低温中，在</w:t>
      </w:r>
      <w:r w:rsidRPr="00370C05">
        <w:rPr>
          <w:rFonts w:hAnsi="宋体" w:hint="eastAsia"/>
          <w:color w:val="000000"/>
          <w:sz w:val="24"/>
          <w:szCs w:val="24"/>
        </w:rPr>
        <w:t>“</w:t>
      </w:r>
      <w:r w:rsidRPr="00370C05">
        <w:rPr>
          <w:rFonts w:hAnsi="宋体"/>
          <w:color w:val="000000"/>
          <w:sz w:val="24"/>
          <w:szCs w:val="24"/>
        </w:rPr>
        <w:t>自由空气</w:t>
      </w:r>
      <w:r w:rsidRPr="00370C05">
        <w:rPr>
          <w:rFonts w:hAnsi="宋体" w:hint="eastAsia"/>
          <w:color w:val="000000"/>
          <w:sz w:val="24"/>
          <w:szCs w:val="24"/>
        </w:rPr>
        <w:t>”</w:t>
      </w:r>
      <w:r w:rsidRPr="00370C05">
        <w:rPr>
          <w:color w:val="000000"/>
          <w:sz w:val="24"/>
          <w:szCs w:val="24"/>
        </w:rPr>
        <w:t>的条件下保持规定的时间（时间从仪表的温度稳定时开始计算），之后恢复到常温。</w:t>
      </w:r>
    </w:p>
    <w:p w:rsidR="00370C05" w:rsidRPr="00370C05" w:rsidRDefault="00370C05" w:rsidP="00370C05">
      <w:pPr>
        <w:tabs>
          <w:tab w:val="left" w:pos="540"/>
        </w:tabs>
        <w:spacing w:line="300" w:lineRule="auto"/>
        <w:ind w:leftChars="742" w:left="1558"/>
        <w:rPr>
          <w:sz w:val="24"/>
          <w:szCs w:val="24"/>
        </w:rPr>
      </w:pPr>
      <w:r w:rsidRPr="00370C05">
        <w:rPr>
          <w:sz w:val="24"/>
          <w:szCs w:val="24"/>
        </w:rPr>
        <w:t>加热或者冷却过程中温度的变化速度不应超过</w:t>
      </w:r>
      <w:r w:rsidRPr="00370C05">
        <w:rPr>
          <w:sz w:val="24"/>
          <w:szCs w:val="24"/>
        </w:rPr>
        <w:t>1</w:t>
      </w:r>
      <w:r w:rsidRPr="00370C05">
        <w:rPr>
          <w:rFonts w:hAnsi="宋体"/>
          <w:sz w:val="24"/>
          <w:szCs w:val="24"/>
        </w:rPr>
        <w:t>℃</w:t>
      </w:r>
      <w:r w:rsidRPr="00370C05">
        <w:rPr>
          <w:sz w:val="24"/>
          <w:szCs w:val="24"/>
        </w:rPr>
        <w:t>/min</w:t>
      </w:r>
      <w:r w:rsidRPr="00370C05">
        <w:rPr>
          <w:sz w:val="24"/>
          <w:szCs w:val="24"/>
        </w:rPr>
        <w:t>。</w:t>
      </w:r>
    </w:p>
    <w:p w:rsidR="00370C05" w:rsidRPr="006A671D" w:rsidRDefault="00370C05" w:rsidP="00370C05">
      <w:pPr>
        <w:tabs>
          <w:tab w:val="left" w:pos="1560"/>
        </w:tabs>
        <w:spacing w:line="300" w:lineRule="auto"/>
        <w:ind w:left="1560" w:hangingChars="650" w:hanging="1560"/>
        <w:rPr>
          <w:rFonts w:hAnsi="宋体"/>
        </w:rPr>
      </w:pPr>
      <w:r w:rsidRPr="00370C05">
        <w:rPr>
          <w:color w:val="000000"/>
          <w:sz w:val="24"/>
          <w:szCs w:val="24"/>
        </w:rPr>
        <w:t>试验强度：</w:t>
      </w:r>
      <w:r w:rsidRPr="00370C05">
        <w:rPr>
          <w:color w:val="000000"/>
          <w:sz w:val="24"/>
          <w:szCs w:val="24"/>
        </w:rPr>
        <w:tab/>
      </w:r>
      <w:r w:rsidRPr="00370C05">
        <w:rPr>
          <w:color w:val="000000"/>
          <w:kern w:val="0"/>
          <w:sz w:val="24"/>
          <w:szCs w:val="24"/>
        </w:rPr>
        <w:t>见表</w:t>
      </w:r>
      <w:r w:rsidR="009631E5">
        <w:rPr>
          <w:rFonts w:hint="eastAsia"/>
          <w:color w:val="000000"/>
          <w:kern w:val="0"/>
          <w:sz w:val="24"/>
          <w:szCs w:val="24"/>
        </w:rPr>
        <w:t>26</w:t>
      </w:r>
      <w:r w:rsidRPr="00370C05">
        <w:rPr>
          <w:color w:val="000000"/>
          <w:kern w:val="0"/>
          <w:sz w:val="24"/>
          <w:szCs w:val="24"/>
        </w:rPr>
        <w:t>。</w:t>
      </w:r>
    </w:p>
    <w:p w:rsidR="00767F94" w:rsidRDefault="00767F94" w:rsidP="00767F94">
      <w:pPr>
        <w:pStyle w:val="afc"/>
        <w:tabs>
          <w:tab w:val="clear" w:pos="540"/>
          <w:tab w:val="left" w:pos="1560"/>
        </w:tabs>
        <w:ind w:left="1560" w:hangingChars="650" w:hanging="1560"/>
        <w:rPr>
          <w:rFonts w:hAnsi="宋体"/>
        </w:rPr>
      </w:pPr>
      <w:r w:rsidRPr="006A671D">
        <w:rPr>
          <w:rFonts w:hAnsi="宋体" w:hint="eastAsia"/>
        </w:rPr>
        <w:t>误差</w:t>
      </w:r>
      <w:r w:rsidRPr="006A671D">
        <w:rPr>
          <w:rFonts w:hAnsi="宋体"/>
        </w:rPr>
        <w:t>试验点</w:t>
      </w:r>
      <w:r>
        <w:rPr>
          <w:rFonts w:hAnsi="宋体" w:hint="eastAsia"/>
        </w:rPr>
        <w:t>1</w:t>
      </w:r>
      <w:r w:rsidRPr="006A671D">
        <w:rPr>
          <w:rFonts w:hAnsi="宋体"/>
        </w:rPr>
        <w:t>：</w:t>
      </w:r>
      <w:r>
        <w:rPr>
          <w:rFonts w:hAnsi="宋体" w:hint="eastAsia"/>
        </w:rPr>
        <w:t>有功仪表</w:t>
      </w:r>
    </w:p>
    <w:p w:rsidR="00767F94" w:rsidRDefault="00767F94" w:rsidP="00767F94">
      <w:pPr>
        <w:pStyle w:val="afc"/>
        <w:tabs>
          <w:tab w:val="clear" w:pos="540"/>
          <w:tab w:val="left" w:pos="1560"/>
        </w:tabs>
        <w:ind w:leftChars="742" w:left="1558" w:firstLineChars="0" w:firstLine="0"/>
        <w:rPr>
          <w:rFonts w:hAnsi="宋体"/>
          <w:vertAlign w:val="subscript"/>
        </w:rPr>
      </w:pPr>
      <w:r w:rsidRPr="006A671D">
        <w:rPr>
          <w:i/>
        </w:rPr>
        <w:t xml:space="preserve">PF </w:t>
      </w:r>
      <w:r w:rsidRPr="006A671D">
        <w:t>= 1</w:t>
      </w:r>
      <w:r w:rsidRPr="006A671D">
        <w:rPr>
          <w:rFonts w:hint="eastAsia"/>
        </w:rPr>
        <w:t>，</w:t>
      </w:r>
      <w:r w:rsidRPr="006A671D">
        <w:rPr>
          <w:rFonts w:hAnsi="宋体" w:hint="eastAsia"/>
        </w:rPr>
        <w:t>1</w:t>
      </w:r>
      <w:r w:rsidRPr="006A671D">
        <w:rPr>
          <w:rFonts w:hAnsi="宋体"/>
        </w:rPr>
        <w:t>0</w:t>
      </w:r>
      <w:r w:rsidRPr="006A671D">
        <w:rPr>
          <w:rFonts w:hAnsi="宋体" w:hint="eastAsia"/>
        </w:rPr>
        <w:t xml:space="preserve"> </w:t>
      </w:r>
      <w:r w:rsidRPr="006A671D">
        <w:rPr>
          <w:rFonts w:hAnsi="宋体"/>
          <w:i/>
        </w:rPr>
        <w:t>I</w:t>
      </w:r>
      <w:r w:rsidRPr="006A671D">
        <w:rPr>
          <w:rFonts w:hAnsi="宋体"/>
          <w:vertAlign w:val="subscript"/>
        </w:rPr>
        <w:t>tr</w:t>
      </w:r>
    </w:p>
    <w:p w:rsidR="00767F94" w:rsidRPr="00767F94" w:rsidRDefault="00767F94" w:rsidP="00767F94">
      <w:pPr>
        <w:pStyle w:val="afc"/>
        <w:tabs>
          <w:tab w:val="clear" w:pos="540"/>
          <w:tab w:val="left" w:pos="1560"/>
        </w:tabs>
        <w:ind w:left="1560" w:hangingChars="650" w:hanging="1560"/>
        <w:rPr>
          <w:rFonts w:hAnsi="宋体"/>
          <w:vertAlign w:val="subscript"/>
        </w:rPr>
      </w:pPr>
      <w:r w:rsidRPr="006A671D">
        <w:rPr>
          <w:rFonts w:hAnsi="宋体" w:hint="eastAsia"/>
        </w:rPr>
        <w:t>误差</w:t>
      </w:r>
      <w:r w:rsidRPr="006A671D">
        <w:rPr>
          <w:rFonts w:hAnsi="宋体"/>
        </w:rPr>
        <w:t>试验点</w:t>
      </w:r>
      <w:r>
        <w:rPr>
          <w:rFonts w:hAnsi="宋体" w:hint="eastAsia"/>
        </w:rPr>
        <w:t>2</w:t>
      </w:r>
      <w:r w:rsidRPr="006A671D">
        <w:rPr>
          <w:rFonts w:hAnsi="宋体"/>
        </w:rPr>
        <w:t>：</w:t>
      </w:r>
      <w:r>
        <w:rPr>
          <w:rFonts w:hAnsi="宋体" w:hint="eastAsia"/>
        </w:rPr>
        <w:t>无功仪表</w:t>
      </w:r>
    </w:p>
    <w:p w:rsidR="00767F94" w:rsidRPr="00370C05" w:rsidRDefault="00767F94" w:rsidP="00767F94">
      <w:pPr>
        <w:pStyle w:val="afc"/>
        <w:tabs>
          <w:tab w:val="clear" w:pos="540"/>
          <w:tab w:val="left" w:pos="1560"/>
        </w:tabs>
        <w:ind w:leftChars="742" w:left="1558" w:firstLineChars="0" w:firstLine="0"/>
        <w:rPr>
          <w:rFonts w:hAnsi="宋体"/>
          <w:vertAlign w:val="subscript"/>
        </w:rPr>
      </w:pPr>
      <w:r w:rsidRPr="00370C05">
        <w:rPr>
          <w:color w:val="auto"/>
        </w:rPr>
        <w:t>sinφ=1</w:t>
      </w:r>
      <w:r w:rsidRPr="00370C05">
        <w:rPr>
          <w:color w:val="auto"/>
          <w:position w:val="-4"/>
        </w:rPr>
        <w:t>，</w:t>
      </w:r>
      <w:r w:rsidRPr="00370C05">
        <w:rPr>
          <w:rFonts w:hint="eastAsia"/>
          <w:i/>
          <w:color w:val="auto"/>
        </w:rPr>
        <w:t xml:space="preserve"> I</w:t>
      </w:r>
      <w:r w:rsidRPr="00370C05">
        <w:rPr>
          <w:rFonts w:hint="eastAsia"/>
          <w:color w:val="auto"/>
          <w:vertAlign w:val="subscript"/>
        </w:rPr>
        <w:t>n</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rPr>
        <w:t>：</w:t>
      </w:r>
      <w:r w:rsidRPr="006A671D">
        <w:rPr>
          <w:rFonts w:hAnsi="宋体" w:hint="eastAsia"/>
        </w:rPr>
        <w:tab/>
        <w:t>A</w:t>
      </w:r>
      <w:r w:rsidRPr="006A671D">
        <w:rPr>
          <w:rFonts w:hAnsi="宋体"/>
        </w:rPr>
        <w:t>。</w:t>
      </w:r>
    </w:p>
    <w:p w:rsidR="00370C05" w:rsidRPr="006A671D" w:rsidRDefault="00370C05" w:rsidP="00370C05">
      <w:pPr>
        <w:pStyle w:val="afc"/>
        <w:ind w:firstLineChars="0" w:firstLine="0"/>
        <w:jc w:val="center"/>
      </w:pPr>
      <w:r w:rsidRPr="006A671D">
        <w:t>表</w:t>
      </w:r>
      <w:r w:rsidR="009631E5">
        <w:rPr>
          <w:rFonts w:hint="eastAsia"/>
        </w:rPr>
        <w:t>26</w:t>
      </w:r>
      <w:r w:rsidRPr="006A671D">
        <w:t xml:space="preserve">  </w:t>
      </w:r>
      <w:r w:rsidRPr="006A671D">
        <w:t>低温试验温度和试验持续时间</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3106"/>
        <w:gridCol w:w="3104"/>
      </w:tblGrid>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仪表规定的下限温度</w:t>
            </w:r>
            <w:r w:rsidRPr="006A671D">
              <w:rPr>
                <w:noProof/>
                <w:kern w:val="0"/>
                <w:szCs w:val="21"/>
              </w:rPr>
              <w:t>(</w:t>
            </w:r>
            <w:r w:rsidRPr="006A671D">
              <w:rPr>
                <w:rFonts w:hAnsi="宋体"/>
                <w:noProof/>
                <w:kern w:val="0"/>
                <w:szCs w:val="21"/>
              </w:rPr>
              <w:t>℃</w:t>
            </w:r>
            <w:r w:rsidRPr="006A671D">
              <w:rPr>
                <w:noProof/>
                <w:kern w:val="0"/>
                <w:szCs w:val="21"/>
              </w:rPr>
              <w:t>)</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试验温度</w:t>
            </w:r>
            <w:r w:rsidRPr="006A671D">
              <w:rPr>
                <w:noProof/>
                <w:kern w:val="0"/>
                <w:szCs w:val="21"/>
              </w:rPr>
              <w:t>(</w:t>
            </w:r>
            <w:r w:rsidRPr="006A671D">
              <w:rPr>
                <w:rFonts w:hAnsi="宋体"/>
                <w:noProof/>
                <w:kern w:val="0"/>
                <w:szCs w:val="21"/>
              </w:rPr>
              <w:t>℃</w:t>
            </w:r>
            <w:r w:rsidRPr="006A671D">
              <w:rPr>
                <w:noProof/>
                <w:kern w:val="0"/>
                <w:szCs w:val="21"/>
              </w:rPr>
              <w:t>)</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rFonts w:hAnsi="宋体"/>
                <w:noProof/>
                <w:kern w:val="0"/>
                <w:szCs w:val="21"/>
              </w:rPr>
              <w:t>试验持续时间</w:t>
            </w:r>
            <w:r w:rsidRPr="006A671D">
              <w:rPr>
                <w:noProof/>
                <w:kern w:val="0"/>
                <w:szCs w:val="21"/>
              </w:rPr>
              <w:t>(h)</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5</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-10</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-10</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-25</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-25</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-40</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72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-40</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-55</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2</w:t>
            </w:r>
          </w:p>
        </w:tc>
      </w:tr>
      <w:tr w:rsidR="00370C05" w:rsidRPr="006A671D" w:rsidTr="00A275A5">
        <w:trPr>
          <w:trHeight w:val="20"/>
          <w:jc w:val="center"/>
        </w:trPr>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lastRenderedPageBreak/>
              <w:t>-55</w:t>
            </w:r>
          </w:p>
        </w:tc>
        <w:tc>
          <w:tcPr>
            <w:tcW w:w="1667"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-55</w:t>
            </w:r>
          </w:p>
        </w:tc>
        <w:tc>
          <w:tcPr>
            <w:tcW w:w="1666" w:type="pct"/>
          </w:tcPr>
          <w:p w:rsidR="00370C05" w:rsidRPr="006A671D" w:rsidRDefault="00370C05" w:rsidP="00A275A5">
            <w:pPr>
              <w:widowControl/>
              <w:tabs>
                <w:tab w:val="center" w:pos="4201"/>
                <w:tab w:val="right" w:leader="dot" w:pos="9298"/>
              </w:tabs>
              <w:autoSpaceDE w:val="0"/>
              <w:autoSpaceDN w:val="0"/>
              <w:spacing w:line="300" w:lineRule="auto"/>
              <w:jc w:val="center"/>
              <w:rPr>
                <w:noProof/>
                <w:kern w:val="0"/>
                <w:szCs w:val="21"/>
              </w:rPr>
            </w:pPr>
            <w:r w:rsidRPr="006A671D">
              <w:rPr>
                <w:noProof/>
                <w:kern w:val="0"/>
                <w:szCs w:val="21"/>
              </w:rPr>
              <w:t>2</w:t>
            </w:r>
          </w:p>
        </w:tc>
      </w:tr>
    </w:tbl>
    <w:p w:rsidR="00370C05" w:rsidRDefault="00370C05" w:rsidP="00370C05">
      <w:pPr>
        <w:pStyle w:val="afa"/>
        <w:spacing w:line="360" w:lineRule="auto"/>
        <w:ind w:firstLineChars="0" w:firstLine="0"/>
        <w:rPr>
          <w:sz w:val="24"/>
          <w:szCs w:val="24"/>
        </w:rPr>
      </w:pPr>
      <w:r w:rsidRPr="001A69EC">
        <w:rPr>
          <w:rFonts w:hint="eastAsia"/>
          <w:sz w:val="24"/>
          <w:szCs w:val="24"/>
        </w:rPr>
        <w:t>9</w:t>
      </w:r>
      <w:r w:rsidRPr="001A69EC">
        <w:rPr>
          <w:sz w:val="24"/>
          <w:szCs w:val="24"/>
        </w:rPr>
        <w:t>.</w:t>
      </w:r>
      <w:r>
        <w:rPr>
          <w:rFonts w:hint="eastAsia"/>
          <w:sz w:val="24"/>
          <w:szCs w:val="24"/>
        </w:rPr>
        <w:t>4</w:t>
      </w:r>
      <w:r w:rsidRPr="001A69EC">
        <w:rPr>
          <w:rFonts w:hint="eastAsia"/>
          <w:sz w:val="24"/>
          <w:szCs w:val="24"/>
        </w:rPr>
        <w:t>.</w:t>
      </w:r>
      <w:r w:rsidR="009631E5">
        <w:rPr>
          <w:rFonts w:hint="eastAsia"/>
          <w:sz w:val="24"/>
          <w:szCs w:val="24"/>
        </w:rPr>
        <w:t>6</w:t>
      </w:r>
      <w:r>
        <w:rPr>
          <w:rFonts w:hint="eastAsia"/>
          <w:sz w:val="24"/>
          <w:szCs w:val="24"/>
        </w:rPr>
        <w:t>.3交变湿热</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验证仪表在</w:t>
      </w:r>
      <w:r w:rsidRPr="006A671D">
        <w:rPr>
          <w:rFonts w:hAnsi="宋体" w:hint="eastAsia"/>
        </w:rPr>
        <w:t>交变湿热</w:t>
      </w:r>
      <w:r w:rsidRPr="006A671D">
        <w:rPr>
          <w:rFonts w:hAnsi="宋体"/>
        </w:rPr>
        <w:t>条件下</w:t>
      </w:r>
      <w:r w:rsidRPr="006A671D">
        <w:rPr>
          <w:rFonts w:hAnsi="宋体" w:hint="eastAsia"/>
        </w:rPr>
        <w:t>满足</w:t>
      </w:r>
      <w:r w:rsidRPr="006A671D">
        <w:rPr>
          <w:rFonts w:hAnsi="宋体" w:hint="eastAsia"/>
        </w:rPr>
        <w:t>6</w:t>
      </w:r>
      <w:r w:rsidRPr="006A671D">
        <w:rPr>
          <w:rFonts w:hAnsi="宋体"/>
        </w:rPr>
        <w:t>.2.6.2</w:t>
      </w:r>
      <w:r w:rsidRPr="006A671D">
        <w:rPr>
          <w:rFonts w:hAnsi="宋体" w:hint="eastAsia"/>
        </w:rPr>
        <w:t>和</w:t>
      </w:r>
      <w:r w:rsidRPr="006A671D">
        <w:rPr>
          <w:rFonts w:hAnsi="宋体"/>
        </w:rPr>
        <w:t>表</w:t>
      </w:r>
      <w:r w:rsidRPr="006A671D">
        <w:rPr>
          <w:rFonts w:hAnsi="宋体"/>
        </w:rPr>
        <w:t>5</w:t>
      </w:r>
      <w:r w:rsidRPr="006A671D">
        <w:rPr>
          <w:rFonts w:hAnsi="宋体"/>
        </w:rPr>
        <w:t>要求。</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hint="eastAsia"/>
        </w:rPr>
        <w:t>试验程序：</w:t>
      </w:r>
      <w:r w:rsidRPr="006A671D">
        <w:rPr>
          <w:rFonts w:hAnsi="宋体" w:hint="eastAsia"/>
        </w:rPr>
        <w:tab/>
      </w:r>
      <w:r w:rsidRPr="006A671D">
        <w:rPr>
          <w:rFonts w:hAnsi="宋体" w:hint="eastAsia"/>
        </w:rPr>
        <w:t>将仪表暴露在周期性变化的温度环境下，温度在</w:t>
      </w:r>
      <w:r w:rsidRPr="006A671D">
        <w:rPr>
          <w:rFonts w:hAnsi="宋体"/>
        </w:rPr>
        <w:t>25</w:t>
      </w:r>
      <w:r w:rsidRPr="006A671D">
        <w:rPr>
          <w:rFonts w:ascii="宋体" w:hAnsi="宋体" w:cs="宋体" w:hint="eastAsia"/>
        </w:rPr>
        <w:t>℃和</w:t>
      </w:r>
      <w:r w:rsidRPr="006A671D">
        <w:rPr>
          <w:rFonts w:hAnsi="宋体"/>
        </w:rPr>
        <w:t>表</w:t>
      </w:r>
      <w:r w:rsidRPr="006A671D">
        <w:t>15</w:t>
      </w:r>
      <w:r w:rsidRPr="006A671D">
        <w:rPr>
          <w:rFonts w:ascii="宋体" w:hAnsi="宋体" w:cs="宋体" w:hint="eastAsia"/>
        </w:rPr>
        <w:t>规定的</w:t>
      </w:r>
      <w:r w:rsidRPr="006A671D">
        <w:rPr>
          <w:rFonts w:hAnsi="宋体" w:hint="eastAsia"/>
        </w:rPr>
        <w:t>上限温度之间变化，在低温和温度变化阶段保持相对湿度在</w:t>
      </w:r>
      <w:r w:rsidRPr="006A671D">
        <w:rPr>
          <w:rFonts w:hAnsi="宋体"/>
        </w:rPr>
        <w:t>95%</w:t>
      </w:r>
      <w:r w:rsidRPr="006A671D">
        <w:rPr>
          <w:rFonts w:hAnsi="宋体" w:hint="eastAsia"/>
        </w:rPr>
        <w:t>以上，在高温阶段保持相对湿度在</w:t>
      </w:r>
      <w:r w:rsidRPr="006A671D">
        <w:rPr>
          <w:rFonts w:hAnsi="宋体"/>
        </w:rPr>
        <w:t>9</w:t>
      </w:r>
      <w:r w:rsidRPr="006A671D">
        <w:rPr>
          <w:rFonts w:hAnsi="宋体" w:hint="eastAsia"/>
        </w:rPr>
        <w:t>3</w:t>
      </w:r>
      <w:r w:rsidRPr="006A671D">
        <w:rPr>
          <w:rFonts w:hAnsi="宋体"/>
        </w:rPr>
        <w:t>%</w:t>
      </w:r>
      <w:r w:rsidRPr="006A671D">
        <w:rPr>
          <w:rFonts w:hAnsi="宋体" w:hint="eastAsia"/>
        </w:rPr>
        <w:t>以上。在升温过程中仪表可出现凝露。</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hint="eastAsia"/>
        </w:rPr>
        <w:t>一个周期</w:t>
      </w:r>
      <w:r w:rsidRPr="006A671D">
        <w:rPr>
          <w:rFonts w:hAnsi="宋体" w:hint="eastAsia"/>
        </w:rPr>
        <w:t>24h</w:t>
      </w:r>
      <w:r w:rsidRPr="006A671D">
        <w:rPr>
          <w:rFonts w:hAnsi="宋体" w:hint="eastAsia"/>
        </w:rPr>
        <w:t>包括：</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rPr>
        <w:t>1)</w:t>
      </w:r>
      <w:r w:rsidRPr="006A671D">
        <w:rPr>
          <w:rFonts w:hAnsi="宋体" w:hint="eastAsia"/>
        </w:rPr>
        <w:t xml:space="preserve"> </w:t>
      </w:r>
      <w:r w:rsidRPr="006A671D">
        <w:rPr>
          <w:rFonts w:hAnsi="宋体" w:hint="eastAsia"/>
        </w:rPr>
        <w:t>在</w:t>
      </w:r>
      <w:r w:rsidRPr="006A671D">
        <w:rPr>
          <w:rFonts w:hAnsi="宋体"/>
        </w:rPr>
        <w:t>3</w:t>
      </w:r>
      <w:r w:rsidRPr="006A671D">
        <w:rPr>
          <w:rFonts w:hAnsi="宋体" w:hint="eastAsia"/>
        </w:rPr>
        <w:t>h</w:t>
      </w:r>
      <w:r w:rsidRPr="006A671D">
        <w:rPr>
          <w:rFonts w:hAnsi="宋体" w:hint="eastAsia"/>
        </w:rPr>
        <w:t>内升温至上限温度；</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rPr>
        <w:t>2)</w:t>
      </w:r>
      <w:r w:rsidRPr="006A671D">
        <w:rPr>
          <w:rFonts w:hAnsi="宋体" w:hint="eastAsia"/>
        </w:rPr>
        <w:t xml:space="preserve"> </w:t>
      </w:r>
      <w:r w:rsidRPr="006A671D">
        <w:rPr>
          <w:rFonts w:hAnsi="宋体" w:hint="eastAsia"/>
        </w:rPr>
        <w:t>保持上限温度直到从周期起点开始计算的</w:t>
      </w:r>
      <w:r w:rsidRPr="006A671D">
        <w:rPr>
          <w:rFonts w:hAnsi="宋体" w:hint="eastAsia"/>
        </w:rPr>
        <w:t>12h</w:t>
      </w:r>
      <w:r w:rsidRPr="006A671D">
        <w:rPr>
          <w:rFonts w:hAnsi="宋体" w:hint="eastAsia"/>
        </w:rPr>
        <w:t>；</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rPr>
        <w:t xml:space="preserve">3) </w:t>
      </w:r>
      <w:r w:rsidRPr="006A671D">
        <w:rPr>
          <w:rFonts w:hAnsi="宋体" w:hint="eastAsia"/>
        </w:rPr>
        <w:t>在接下来的</w:t>
      </w:r>
      <w:r w:rsidRPr="006A671D">
        <w:rPr>
          <w:rFonts w:hAnsi="宋体" w:hint="eastAsia"/>
        </w:rPr>
        <w:t>3h</w:t>
      </w:r>
      <w:r w:rsidRPr="006A671D">
        <w:rPr>
          <w:rFonts w:hAnsi="宋体" w:hint="eastAsia"/>
        </w:rPr>
        <w:t>到</w:t>
      </w:r>
      <w:r w:rsidRPr="006A671D">
        <w:rPr>
          <w:rFonts w:hAnsi="宋体" w:hint="eastAsia"/>
        </w:rPr>
        <w:t>6h</w:t>
      </w:r>
      <w:r w:rsidRPr="006A671D">
        <w:rPr>
          <w:rFonts w:hAnsi="宋体" w:hint="eastAsia"/>
        </w:rPr>
        <w:t>温度降至</w:t>
      </w:r>
      <w:r w:rsidRPr="006A671D">
        <w:rPr>
          <w:rFonts w:hAnsi="宋体"/>
        </w:rPr>
        <w:t>25</w:t>
      </w:r>
      <w:r w:rsidRPr="006A671D">
        <w:rPr>
          <w:rFonts w:ascii="宋体" w:hAnsi="宋体" w:cs="宋体" w:hint="eastAsia"/>
        </w:rPr>
        <w:t>℃</w:t>
      </w:r>
      <w:r w:rsidRPr="006A671D">
        <w:rPr>
          <w:rFonts w:hAnsi="宋体" w:hint="eastAsia"/>
        </w:rPr>
        <w:t>，如果在前</w:t>
      </w:r>
      <w:r w:rsidRPr="006A671D">
        <w:rPr>
          <w:rFonts w:hAnsi="宋体" w:hint="eastAsia"/>
        </w:rPr>
        <w:t>1.5h</w:t>
      </w:r>
      <w:r w:rsidRPr="006A671D">
        <w:rPr>
          <w:rFonts w:hAnsi="宋体" w:hint="eastAsia"/>
        </w:rPr>
        <w:t>内温度下降的较快，则要求在</w:t>
      </w:r>
      <w:r w:rsidRPr="006A671D">
        <w:rPr>
          <w:rFonts w:hAnsi="宋体" w:hint="eastAsia"/>
        </w:rPr>
        <w:t>3h</w:t>
      </w:r>
      <w:r w:rsidRPr="006A671D">
        <w:rPr>
          <w:rFonts w:hAnsi="宋体" w:hint="eastAsia"/>
        </w:rPr>
        <w:t>内就下降至</w:t>
      </w:r>
      <w:r w:rsidRPr="006A671D">
        <w:rPr>
          <w:rFonts w:hAnsi="宋体"/>
        </w:rPr>
        <w:t>25</w:t>
      </w:r>
      <w:r w:rsidRPr="006A671D">
        <w:rPr>
          <w:rFonts w:ascii="宋体" w:hAnsi="宋体" w:cs="宋体" w:hint="eastAsia"/>
        </w:rPr>
        <w:t>℃</w:t>
      </w:r>
      <w:r w:rsidRPr="006A671D">
        <w:rPr>
          <w:rFonts w:hAnsi="宋体" w:hint="eastAsia"/>
        </w:rPr>
        <w:t>。</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rPr>
        <w:t xml:space="preserve">4) </w:t>
      </w:r>
      <w:r w:rsidRPr="006A671D">
        <w:rPr>
          <w:rFonts w:hAnsi="宋体" w:hint="eastAsia"/>
        </w:rPr>
        <w:t>温度始终保持在</w:t>
      </w:r>
      <w:r w:rsidRPr="006A671D">
        <w:rPr>
          <w:rFonts w:hAnsi="宋体"/>
        </w:rPr>
        <w:t>25</w:t>
      </w:r>
      <w:r w:rsidRPr="006A671D">
        <w:rPr>
          <w:rFonts w:ascii="宋体" w:hAnsi="宋体" w:cs="宋体" w:hint="eastAsia"/>
        </w:rPr>
        <w:t>℃</w:t>
      </w:r>
      <w:r w:rsidRPr="006A671D">
        <w:rPr>
          <w:rFonts w:hAnsi="宋体" w:hint="eastAsia"/>
        </w:rPr>
        <w:t>，直至一个周期</w:t>
      </w:r>
      <w:r w:rsidRPr="006A671D">
        <w:rPr>
          <w:rFonts w:hAnsi="宋体" w:hint="eastAsia"/>
        </w:rPr>
        <w:t>24h</w:t>
      </w:r>
      <w:r w:rsidRPr="006A671D">
        <w:rPr>
          <w:rFonts w:hAnsi="宋体" w:hint="eastAsia"/>
        </w:rPr>
        <w:t>结束。</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hint="eastAsia"/>
        </w:rPr>
        <w:t>在周期开始前的稳定阶段和周期结束后的恢复阶段，应使仪表所有部件的温度变化范围在其最终温度的</w:t>
      </w:r>
      <w:r w:rsidRPr="006A671D">
        <w:rPr>
          <w:rFonts w:hAnsi="宋体"/>
        </w:rPr>
        <w:t>3</w:t>
      </w:r>
      <w:r w:rsidRPr="006A671D">
        <w:rPr>
          <w:rFonts w:hAnsi="宋体" w:hint="eastAsia"/>
        </w:rPr>
        <w:t>℃以内。</w:t>
      </w:r>
    </w:p>
    <w:p w:rsidR="00370C05" w:rsidRPr="006A671D" w:rsidRDefault="00370C05" w:rsidP="00370C05">
      <w:pPr>
        <w:pStyle w:val="afc"/>
        <w:tabs>
          <w:tab w:val="clear" w:pos="540"/>
          <w:tab w:val="left" w:pos="1560"/>
        </w:tabs>
        <w:ind w:leftChars="742" w:left="1558" w:firstLineChars="0" w:firstLine="0"/>
        <w:rPr>
          <w:rFonts w:hAnsi="宋体"/>
        </w:rPr>
      </w:pPr>
      <w:r w:rsidRPr="006A671D">
        <w:rPr>
          <w:rFonts w:hAnsi="宋体" w:hint="eastAsia"/>
        </w:rPr>
        <w:t>试验时，</w:t>
      </w:r>
      <w:r w:rsidRPr="006A671D">
        <w:rPr>
          <w:rFonts w:hAnsi="宋体"/>
        </w:rPr>
        <w:t>将仪表安装在</w:t>
      </w:r>
      <w:r w:rsidRPr="006A671D">
        <w:rPr>
          <w:rFonts w:hAnsi="宋体" w:hint="eastAsia"/>
        </w:rPr>
        <w:t>正常工作位置</w:t>
      </w:r>
      <w:r w:rsidRPr="006A671D">
        <w:rPr>
          <w:rFonts w:hAnsi="宋体"/>
        </w:rPr>
        <w:t>上</w:t>
      </w:r>
      <w:r w:rsidRPr="006A671D">
        <w:rPr>
          <w:rFonts w:hAnsi="宋体" w:hint="eastAsia"/>
        </w:rPr>
        <w:t>，</w:t>
      </w:r>
      <w:r w:rsidRPr="006A671D">
        <w:rPr>
          <w:rFonts w:hAnsi="宋体"/>
        </w:rPr>
        <w:t>电压</w:t>
      </w:r>
      <w:r w:rsidRPr="006A671D">
        <w:rPr>
          <w:rFonts w:hAnsi="宋体" w:hint="eastAsia"/>
        </w:rPr>
        <w:t>电路施加标称</w:t>
      </w:r>
      <w:r w:rsidRPr="006A671D">
        <w:rPr>
          <w:rFonts w:hAnsi="宋体"/>
        </w:rPr>
        <w:t>电压</w:t>
      </w:r>
      <w:r w:rsidRPr="006A671D">
        <w:rPr>
          <w:rFonts w:hAnsi="宋体" w:hint="eastAsia"/>
        </w:rPr>
        <w:t>，</w:t>
      </w:r>
      <w:r w:rsidRPr="006A671D">
        <w:rPr>
          <w:rFonts w:hAnsi="宋体"/>
        </w:rPr>
        <w:t>电流</w:t>
      </w:r>
      <w:r w:rsidRPr="006A671D">
        <w:rPr>
          <w:rFonts w:hAnsi="宋体" w:hint="eastAsia"/>
        </w:rPr>
        <w:t>电路</w:t>
      </w:r>
      <w:r w:rsidRPr="006A671D">
        <w:rPr>
          <w:rFonts w:hAnsi="宋体"/>
        </w:rPr>
        <w:t>无电流。</w:t>
      </w:r>
    </w:p>
    <w:p w:rsidR="00370C05" w:rsidRPr="006A671D" w:rsidRDefault="00370C05" w:rsidP="00370C05">
      <w:pPr>
        <w:pStyle w:val="afc"/>
        <w:tabs>
          <w:tab w:val="clear" w:pos="540"/>
          <w:tab w:val="left" w:pos="1560"/>
        </w:tabs>
        <w:ind w:left="1560" w:hangingChars="650" w:hanging="1560"/>
        <w:rPr>
          <w:rFonts w:hAnsi="宋体"/>
        </w:rPr>
      </w:pPr>
      <w:r w:rsidRPr="006A671D">
        <w:rPr>
          <w:rFonts w:hAnsi="宋体"/>
        </w:rPr>
        <w:t>试验强度：</w:t>
      </w:r>
      <w:r w:rsidRPr="006A671D">
        <w:rPr>
          <w:rFonts w:hAnsi="宋体" w:hint="eastAsia"/>
        </w:rPr>
        <w:tab/>
      </w:r>
      <w:r w:rsidRPr="006A671D">
        <w:rPr>
          <w:rFonts w:hAnsi="宋体" w:hint="eastAsia"/>
        </w:rPr>
        <w:t>见表</w:t>
      </w:r>
      <w:r w:rsidR="009631E5">
        <w:rPr>
          <w:rFonts w:hAnsi="宋体" w:hint="eastAsia"/>
        </w:rPr>
        <w:t>27</w:t>
      </w:r>
      <w:r w:rsidRPr="006A671D">
        <w:rPr>
          <w:rFonts w:hAnsi="宋体" w:hint="eastAsia"/>
        </w:rPr>
        <w:t>。</w:t>
      </w:r>
    </w:p>
    <w:p w:rsidR="00370C05" w:rsidRDefault="00370C05" w:rsidP="00370C05">
      <w:pPr>
        <w:pStyle w:val="afc"/>
        <w:tabs>
          <w:tab w:val="clear" w:pos="540"/>
          <w:tab w:val="left" w:pos="1560"/>
        </w:tabs>
        <w:ind w:left="1560" w:hangingChars="650" w:hanging="1560"/>
        <w:rPr>
          <w:rFonts w:hAnsi="宋体"/>
        </w:rPr>
      </w:pPr>
      <w:r w:rsidRPr="006A671D">
        <w:rPr>
          <w:rFonts w:hAnsi="宋体" w:hint="eastAsia"/>
        </w:rPr>
        <w:t>验收准则</w:t>
      </w:r>
      <w:r w:rsidRPr="006A671D">
        <w:rPr>
          <w:rFonts w:hAnsi="宋体"/>
        </w:rPr>
        <w:t>：</w:t>
      </w:r>
      <w:r w:rsidRPr="006A671D">
        <w:rPr>
          <w:rFonts w:hAnsi="宋体" w:hint="eastAsia"/>
        </w:rPr>
        <w:tab/>
      </w:r>
      <w:r w:rsidR="009631E5" w:rsidRPr="009631E5">
        <w:rPr>
          <w:rFonts w:hAnsi="宋体" w:hint="eastAsia"/>
        </w:rPr>
        <w:t>此项试验结束后</w:t>
      </w:r>
      <w:r w:rsidR="009631E5" w:rsidRPr="009631E5">
        <w:rPr>
          <w:rFonts w:hAnsi="宋体" w:hint="eastAsia"/>
        </w:rPr>
        <w:t>24h</w:t>
      </w:r>
      <w:r w:rsidR="009631E5" w:rsidRPr="009631E5">
        <w:rPr>
          <w:rFonts w:hAnsi="宋体" w:hint="eastAsia"/>
        </w:rPr>
        <w:t>，仪表应经受下列试验：</w:t>
      </w:r>
    </w:p>
    <w:p w:rsidR="009631E5" w:rsidRDefault="009631E5" w:rsidP="009631E5">
      <w:pPr>
        <w:pStyle w:val="afc"/>
        <w:tabs>
          <w:tab w:val="clear" w:pos="540"/>
          <w:tab w:val="left" w:pos="1560"/>
        </w:tabs>
        <w:ind w:leftChars="742" w:left="1558" w:firstLineChars="0" w:firstLine="0"/>
        <w:rPr>
          <w:rFonts w:hAnsi="宋体"/>
        </w:rPr>
      </w:pPr>
      <w:r w:rsidRPr="009631E5">
        <w:rPr>
          <w:rFonts w:hAnsi="宋体" w:hint="eastAsia"/>
        </w:rPr>
        <w:t xml:space="preserve">a) </w:t>
      </w:r>
      <w:r w:rsidRPr="009631E5">
        <w:rPr>
          <w:rFonts w:hAnsi="宋体" w:hint="eastAsia"/>
        </w:rPr>
        <w:t>按</w:t>
      </w:r>
      <w:r w:rsidRPr="009631E5">
        <w:rPr>
          <w:rFonts w:hAnsi="宋体" w:hint="eastAsia"/>
        </w:rPr>
        <w:t>7.3</w:t>
      </w:r>
      <w:r w:rsidRPr="009631E5">
        <w:rPr>
          <w:rFonts w:hAnsi="宋体" w:hint="eastAsia"/>
        </w:rPr>
        <w:t>进行交流耐压试验，试验电压为表</w:t>
      </w:r>
      <w:r w:rsidRPr="009631E5">
        <w:rPr>
          <w:rFonts w:hAnsi="宋体" w:hint="eastAsia"/>
        </w:rPr>
        <w:t>11</w:t>
      </w:r>
      <w:r w:rsidRPr="009631E5">
        <w:rPr>
          <w:rFonts w:hAnsi="宋体" w:hint="eastAsia"/>
        </w:rPr>
        <w:t>给出值的</w:t>
      </w:r>
      <w:r w:rsidRPr="009631E5">
        <w:rPr>
          <w:rFonts w:hAnsi="宋体" w:hint="eastAsia"/>
        </w:rPr>
        <w:t>80%</w:t>
      </w:r>
      <w:r w:rsidRPr="009631E5">
        <w:rPr>
          <w:rFonts w:hAnsi="宋体" w:hint="eastAsia"/>
        </w:rPr>
        <w:t>；</w:t>
      </w:r>
    </w:p>
    <w:p w:rsidR="009631E5" w:rsidRDefault="009631E5" w:rsidP="009631E5">
      <w:pPr>
        <w:pStyle w:val="afc"/>
        <w:tabs>
          <w:tab w:val="clear" w:pos="540"/>
          <w:tab w:val="left" w:pos="1560"/>
        </w:tabs>
        <w:ind w:leftChars="742" w:left="1558" w:firstLineChars="0" w:firstLine="0"/>
        <w:rPr>
          <w:rFonts w:hAnsi="宋体"/>
        </w:rPr>
      </w:pPr>
      <w:r w:rsidRPr="009631E5">
        <w:rPr>
          <w:rFonts w:hAnsi="宋体" w:hint="eastAsia"/>
        </w:rPr>
        <w:t xml:space="preserve">b) </w:t>
      </w:r>
      <w:r w:rsidRPr="009631E5">
        <w:rPr>
          <w:rFonts w:hAnsi="宋体" w:hint="eastAsia"/>
        </w:rPr>
        <w:t>功能试验，仪表应无损坏和信息改变并能正确工作；</w:t>
      </w:r>
    </w:p>
    <w:p w:rsidR="009631E5" w:rsidRPr="009631E5" w:rsidRDefault="009631E5" w:rsidP="009631E5">
      <w:pPr>
        <w:pStyle w:val="afc"/>
        <w:tabs>
          <w:tab w:val="clear" w:pos="540"/>
          <w:tab w:val="left" w:pos="1560"/>
        </w:tabs>
        <w:ind w:leftChars="742" w:left="1558" w:firstLineChars="0" w:firstLine="0"/>
        <w:rPr>
          <w:rFonts w:hAnsi="宋体"/>
        </w:rPr>
      </w:pPr>
      <w:r w:rsidRPr="009631E5">
        <w:rPr>
          <w:rFonts w:hAnsi="宋体" w:hint="eastAsia"/>
        </w:rPr>
        <w:t xml:space="preserve">c) </w:t>
      </w:r>
      <w:r w:rsidRPr="009631E5">
        <w:rPr>
          <w:rFonts w:hAnsi="宋体" w:hint="eastAsia"/>
        </w:rPr>
        <w:t>目测检查，仪表应无可见的影响功能特性的腐蚀痕迹。</w:t>
      </w:r>
    </w:p>
    <w:p w:rsidR="00370C05" w:rsidRPr="006A671D" w:rsidRDefault="00370C05" w:rsidP="00370C05">
      <w:pPr>
        <w:pStyle w:val="afc"/>
        <w:ind w:firstLineChars="0" w:firstLine="0"/>
        <w:jc w:val="center"/>
      </w:pPr>
      <w:r w:rsidRPr="006A671D">
        <w:t>表</w:t>
      </w:r>
      <w:r w:rsidR="009631E5">
        <w:rPr>
          <w:rFonts w:hint="eastAsia"/>
        </w:rPr>
        <w:t>27</w:t>
      </w:r>
      <w:r w:rsidRPr="006A671D">
        <w:rPr>
          <w:rFonts w:hint="eastAsia"/>
        </w:rPr>
        <w:t xml:space="preserve">  </w:t>
      </w:r>
      <w:r w:rsidRPr="006A671D">
        <w:rPr>
          <w:rFonts w:hint="eastAsia"/>
        </w:rPr>
        <w:t>交变湿热试验强度</w:t>
      </w:r>
    </w:p>
    <w:tbl>
      <w:tblPr>
        <w:tblW w:w="5000" w:type="pct"/>
        <w:tblCellMar>
          <w:left w:w="0" w:type="dxa"/>
          <w:right w:w="0" w:type="dxa"/>
        </w:tblCellMar>
        <w:tblLook w:val="0000" w:firstRow="0" w:lastRow="0" w:firstColumn="0" w:lastColumn="0" w:noHBand="0" w:noVBand="0"/>
      </w:tblPr>
      <w:tblGrid>
        <w:gridCol w:w="3120"/>
        <w:gridCol w:w="3122"/>
        <w:gridCol w:w="3122"/>
      </w:tblGrid>
      <w:tr w:rsidR="00370C05" w:rsidRPr="006A671D" w:rsidTr="00A275A5">
        <w:trPr>
          <w:trHeight w:hRule="exact" w:val="384"/>
        </w:trPr>
        <w:tc>
          <w:tcPr>
            <w:tcW w:w="1666"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规定的湿度等级</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rPr>
                <w:rFonts w:hint="eastAsia"/>
              </w:rPr>
              <w:t>H1</w:t>
            </w:r>
            <w:r w:rsidRPr="006A671D">
              <w:rPr>
                <w:rFonts w:hint="eastAsia"/>
              </w:rPr>
              <w:t>、</w:t>
            </w:r>
            <w:r w:rsidRPr="006A671D">
              <w:t>H2</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H3</w:t>
            </w:r>
          </w:p>
        </w:tc>
      </w:tr>
      <w:tr w:rsidR="00370C05" w:rsidRPr="006A671D" w:rsidTr="00A275A5">
        <w:trPr>
          <w:trHeight w:hRule="exact" w:val="384"/>
        </w:trPr>
        <w:tc>
          <w:tcPr>
            <w:tcW w:w="1666"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严酷等级</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1</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2</w:t>
            </w:r>
          </w:p>
        </w:tc>
      </w:tr>
      <w:tr w:rsidR="00370C05" w:rsidRPr="006A671D" w:rsidTr="00A275A5">
        <w:trPr>
          <w:trHeight w:hRule="exact" w:val="382"/>
        </w:trPr>
        <w:tc>
          <w:tcPr>
            <w:tcW w:w="1666"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上限温度</w:t>
            </w:r>
            <w:r w:rsidRPr="006A671D">
              <w:t xml:space="preserve"> (</w:t>
            </w:r>
            <w:r w:rsidRPr="006A671D">
              <w:rPr>
                <w:rFonts w:ascii="宋体" w:hAnsi="宋体" w:cs="宋体" w:hint="eastAsia"/>
              </w:rPr>
              <w:t>℃</w:t>
            </w:r>
            <w:r w:rsidRPr="006A671D">
              <w:t>)</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40</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55</w:t>
            </w:r>
          </w:p>
        </w:tc>
      </w:tr>
      <w:tr w:rsidR="00370C05" w:rsidRPr="006A671D" w:rsidTr="00A275A5">
        <w:trPr>
          <w:trHeight w:hRule="exact" w:val="384"/>
        </w:trPr>
        <w:tc>
          <w:tcPr>
            <w:tcW w:w="1666"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t>持续时间</w:t>
            </w:r>
            <w:r w:rsidRPr="006A671D">
              <w:t xml:space="preserve"> (</w:t>
            </w:r>
            <w:r w:rsidRPr="006A671D">
              <w:t>周期</w:t>
            </w:r>
            <w:r w:rsidRPr="006A671D">
              <w:t>)</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rPr>
                <w:rFonts w:hint="eastAsia"/>
              </w:rPr>
              <w:t>6</w:t>
            </w:r>
          </w:p>
        </w:tc>
        <w:tc>
          <w:tcPr>
            <w:tcW w:w="1667" w:type="pct"/>
            <w:tcBorders>
              <w:top w:val="single" w:sz="4" w:space="0" w:color="000000"/>
              <w:left w:val="single" w:sz="4" w:space="0" w:color="000000"/>
              <w:bottom w:val="single" w:sz="4" w:space="0" w:color="000000"/>
              <w:right w:val="single" w:sz="4" w:space="0" w:color="000000"/>
            </w:tcBorders>
            <w:vAlign w:val="center"/>
          </w:tcPr>
          <w:p w:rsidR="00370C05" w:rsidRPr="006A671D" w:rsidRDefault="00370C05" w:rsidP="00A275A5">
            <w:pPr>
              <w:spacing w:line="300" w:lineRule="auto"/>
              <w:jc w:val="center"/>
            </w:pPr>
            <w:r w:rsidRPr="006A671D">
              <w:rPr>
                <w:rFonts w:hint="eastAsia"/>
              </w:rPr>
              <w:t>6</w:t>
            </w:r>
          </w:p>
        </w:tc>
      </w:tr>
    </w:tbl>
    <w:p w:rsidR="009631E5" w:rsidRPr="009D0D5F" w:rsidRDefault="009631E5" w:rsidP="009D0D5F">
      <w:pPr>
        <w:spacing w:line="360" w:lineRule="auto"/>
        <w:outlineLvl w:val="2"/>
        <w:rPr>
          <w:sz w:val="24"/>
        </w:rPr>
      </w:pPr>
      <w:r w:rsidRPr="009D0D5F">
        <w:rPr>
          <w:rFonts w:hint="eastAsia"/>
          <w:sz w:val="24"/>
        </w:rPr>
        <w:t>9</w:t>
      </w:r>
      <w:r w:rsidRPr="009D0D5F">
        <w:rPr>
          <w:sz w:val="24"/>
        </w:rPr>
        <w:t>.</w:t>
      </w:r>
      <w:r w:rsidRPr="009D0D5F">
        <w:rPr>
          <w:rFonts w:hint="eastAsia"/>
          <w:sz w:val="24"/>
        </w:rPr>
        <w:t>4.7</w:t>
      </w:r>
      <w:r w:rsidRPr="009D0D5F">
        <w:rPr>
          <w:rFonts w:hint="eastAsia"/>
          <w:sz w:val="24"/>
        </w:rPr>
        <w:t>盐雾</w:t>
      </w:r>
    </w:p>
    <w:p w:rsidR="009631E5" w:rsidRPr="006A671D" w:rsidRDefault="009631E5" w:rsidP="009631E5">
      <w:pPr>
        <w:pStyle w:val="afc"/>
        <w:tabs>
          <w:tab w:val="clear" w:pos="540"/>
          <w:tab w:val="left" w:pos="1560"/>
        </w:tabs>
        <w:ind w:left="1560" w:hangingChars="650" w:hanging="1560"/>
        <w:rPr>
          <w:rFonts w:hAnsi="宋体"/>
        </w:rPr>
      </w:pPr>
      <w:r w:rsidRPr="006A671D">
        <w:rPr>
          <w:rFonts w:hAnsi="宋体"/>
        </w:rPr>
        <w:t>试验目的：</w:t>
      </w:r>
      <w:r w:rsidRPr="006A671D">
        <w:rPr>
          <w:rFonts w:hAnsi="宋体" w:hint="eastAsia"/>
        </w:rPr>
        <w:tab/>
      </w:r>
      <w:r w:rsidRPr="006A671D">
        <w:rPr>
          <w:rFonts w:hAnsi="宋体"/>
        </w:rPr>
        <w:t>验证仪表在</w:t>
      </w:r>
      <w:r>
        <w:rPr>
          <w:rFonts w:hAnsi="宋体" w:hint="eastAsia"/>
        </w:rPr>
        <w:t>盐雾</w:t>
      </w:r>
      <w:r w:rsidRPr="006A671D">
        <w:rPr>
          <w:rFonts w:hAnsi="宋体"/>
        </w:rPr>
        <w:t>条件下</w:t>
      </w:r>
      <w:r w:rsidRPr="006A671D">
        <w:rPr>
          <w:rFonts w:hAnsi="宋体" w:hint="eastAsia"/>
        </w:rPr>
        <w:t>满足</w:t>
      </w:r>
      <w:r w:rsidRPr="006A671D">
        <w:rPr>
          <w:rFonts w:hAnsi="宋体" w:hint="eastAsia"/>
        </w:rPr>
        <w:t>6</w:t>
      </w:r>
      <w:r w:rsidRPr="006A671D">
        <w:rPr>
          <w:rFonts w:hAnsi="宋体"/>
        </w:rPr>
        <w:t>.2.6.2</w:t>
      </w:r>
      <w:r w:rsidRPr="006A671D">
        <w:rPr>
          <w:rFonts w:hAnsi="宋体" w:hint="eastAsia"/>
        </w:rPr>
        <w:t>和</w:t>
      </w:r>
      <w:r w:rsidRPr="006A671D">
        <w:rPr>
          <w:rFonts w:hAnsi="宋体"/>
        </w:rPr>
        <w:t>表</w:t>
      </w:r>
      <w:r w:rsidRPr="006A671D">
        <w:rPr>
          <w:rFonts w:hAnsi="宋体"/>
        </w:rPr>
        <w:t>5</w:t>
      </w:r>
      <w:r w:rsidRPr="006A671D">
        <w:rPr>
          <w:rFonts w:hAnsi="宋体"/>
        </w:rPr>
        <w:t>要求。</w:t>
      </w:r>
    </w:p>
    <w:p w:rsidR="009631E5" w:rsidRDefault="009631E5" w:rsidP="009631E5">
      <w:pPr>
        <w:pStyle w:val="afc"/>
        <w:tabs>
          <w:tab w:val="clear" w:pos="540"/>
          <w:tab w:val="left" w:pos="1560"/>
        </w:tabs>
        <w:ind w:left="1560" w:hangingChars="650" w:hanging="1560"/>
      </w:pPr>
      <w:r w:rsidRPr="006A671D">
        <w:rPr>
          <w:rFonts w:hAnsi="宋体" w:hint="eastAsia"/>
        </w:rPr>
        <w:t>试验程序：</w:t>
      </w:r>
      <w:r w:rsidRPr="006A671D">
        <w:rPr>
          <w:rFonts w:hAnsi="宋体" w:hint="eastAsia"/>
        </w:rPr>
        <w:tab/>
      </w:r>
      <w:proofErr w:type="gramStart"/>
      <w:r>
        <w:rPr>
          <w:rFonts w:hint="eastAsia"/>
        </w:rPr>
        <w:t>试验按</w:t>
      </w:r>
      <w:proofErr w:type="gramEnd"/>
      <w:r>
        <w:rPr>
          <w:rFonts w:hint="eastAsia"/>
        </w:rPr>
        <w:t>下列条件进行：</w:t>
      </w:r>
    </w:p>
    <w:p w:rsidR="009631E5" w:rsidRDefault="009631E5" w:rsidP="009631E5">
      <w:pPr>
        <w:pStyle w:val="afc"/>
        <w:tabs>
          <w:tab w:val="clear" w:pos="540"/>
          <w:tab w:val="left" w:pos="1560"/>
        </w:tabs>
        <w:ind w:leftChars="742" w:left="1558" w:firstLineChars="0" w:firstLine="0"/>
      </w:pPr>
      <w:r>
        <w:rPr>
          <w:rFonts w:hint="eastAsia"/>
        </w:rPr>
        <w:t>——仪表在非工作状态下；</w:t>
      </w:r>
    </w:p>
    <w:p w:rsidR="009631E5" w:rsidRDefault="009631E5" w:rsidP="009631E5">
      <w:pPr>
        <w:pStyle w:val="afc"/>
        <w:tabs>
          <w:tab w:val="clear" w:pos="540"/>
          <w:tab w:val="left" w:pos="1560"/>
        </w:tabs>
        <w:ind w:leftChars="742" w:left="1558" w:firstLineChars="0" w:firstLine="0"/>
      </w:pPr>
      <w:r>
        <w:rPr>
          <w:rFonts w:hint="eastAsia"/>
        </w:rPr>
        <w:t>——盐液浓度：（</w:t>
      </w:r>
      <w:r>
        <w:rPr>
          <w:rFonts w:hint="eastAsia"/>
        </w:rPr>
        <w:t>5</w:t>
      </w:r>
      <w:r>
        <w:rPr>
          <w:rFonts w:hint="eastAsia"/>
        </w:rPr>
        <w:t>±</w:t>
      </w:r>
      <w:r>
        <w:rPr>
          <w:rFonts w:hint="eastAsia"/>
        </w:rPr>
        <w:t>1</w:t>
      </w:r>
      <w:r>
        <w:rPr>
          <w:rFonts w:hint="eastAsia"/>
        </w:rPr>
        <w:t>）</w:t>
      </w:r>
      <w:r>
        <w:rPr>
          <w:rFonts w:hint="eastAsia"/>
        </w:rPr>
        <w:t>%</w:t>
      </w:r>
      <w:r>
        <w:rPr>
          <w:rFonts w:hint="eastAsia"/>
        </w:rPr>
        <w:t>；</w:t>
      </w:r>
    </w:p>
    <w:p w:rsidR="009631E5" w:rsidRDefault="009631E5" w:rsidP="009631E5">
      <w:pPr>
        <w:pStyle w:val="afc"/>
        <w:tabs>
          <w:tab w:val="clear" w:pos="540"/>
          <w:tab w:val="left" w:pos="1560"/>
        </w:tabs>
        <w:ind w:leftChars="742" w:left="1558" w:firstLineChars="0" w:firstLine="0"/>
      </w:pPr>
      <w:r>
        <w:rPr>
          <w:rFonts w:hint="eastAsia"/>
        </w:rPr>
        <w:t>——试验箱内温度：</w:t>
      </w:r>
      <w:r>
        <w:rPr>
          <w:rFonts w:hint="eastAsia"/>
        </w:rPr>
        <w:t>35</w:t>
      </w:r>
      <w:r>
        <w:rPr>
          <w:rFonts w:hint="eastAsia"/>
        </w:rPr>
        <w:t>℃±</w:t>
      </w:r>
      <w:r>
        <w:rPr>
          <w:rFonts w:hint="eastAsia"/>
        </w:rPr>
        <w:t>2</w:t>
      </w:r>
      <w:r>
        <w:rPr>
          <w:rFonts w:hint="eastAsia"/>
        </w:rPr>
        <w:t>℃；</w:t>
      </w:r>
    </w:p>
    <w:p w:rsidR="009631E5" w:rsidRPr="006A671D" w:rsidRDefault="009631E5" w:rsidP="009631E5">
      <w:pPr>
        <w:pStyle w:val="afc"/>
        <w:tabs>
          <w:tab w:val="clear" w:pos="540"/>
          <w:tab w:val="left" w:pos="1560"/>
        </w:tabs>
        <w:ind w:leftChars="742" w:left="1558" w:firstLineChars="0" w:firstLine="0"/>
        <w:rPr>
          <w:rFonts w:hAnsi="宋体"/>
        </w:rPr>
      </w:pPr>
      <w:r>
        <w:rPr>
          <w:rFonts w:hint="eastAsia"/>
        </w:rPr>
        <w:t>——试验</w:t>
      </w:r>
      <w:r>
        <w:rPr>
          <w:rFonts w:hint="eastAsia"/>
        </w:rPr>
        <w:t>Ka</w:t>
      </w:r>
      <w:r>
        <w:rPr>
          <w:rFonts w:hint="eastAsia"/>
        </w:rPr>
        <w:t>，共进行</w:t>
      </w:r>
      <w:r>
        <w:rPr>
          <w:rFonts w:hint="eastAsia"/>
        </w:rPr>
        <w:t>96h</w:t>
      </w:r>
      <w:r>
        <w:rPr>
          <w:rFonts w:hint="eastAsia"/>
        </w:rPr>
        <w:t>。</w:t>
      </w:r>
    </w:p>
    <w:p w:rsidR="009631E5" w:rsidRDefault="009631E5" w:rsidP="009631E5">
      <w:pPr>
        <w:pStyle w:val="afc"/>
        <w:tabs>
          <w:tab w:val="clear" w:pos="540"/>
          <w:tab w:val="left" w:pos="1560"/>
        </w:tabs>
        <w:ind w:left="1560" w:hangingChars="650" w:hanging="1560"/>
        <w:rPr>
          <w:rFonts w:hAnsi="宋体"/>
        </w:rPr>
      </w:pPr>
      <w:r w:rsidRPr="006A671D">
        <w:rPr>
          <w:rFonts w:hAnsi="宋体" w:hint="eastAsia"/>
        </w:rPr>
        <w:lastRenderedPageBreak/>
        <w:t>验收准则</w:t>
      </w:r>
      <w:r w:rsidRPr="006A671D">
        <w:rPr>
          <w:rFonts w:hAnsi="宋体"/>
        </w:rPr>
        <w:t>：</w:t>
      </w:r>
      <w:r w:rsidRPr="006A671D">
        <w:rPr>
          <w:rFonts w:hAnsi="宋体" w:hint="eastAsia"/>
        </w:rPr>
        <w:tab/>
      </w:r>
      <w:r w:rsidRPr="009631E5">
        <w:rPr>
          <w:rFonts w:hAnsi="宋体" w:hint="eastAsia"/>
        </w:rPr>
        <w:t>试验后仪表应接受目测检验，外观特别是标志的清晰度应无改变，应无可见的影响功能特性的腐蚀痕迹，并能通过按</w:t>
      </w:r>
      <w:r w:rsidR="008E03D4">
        <w:rPr>
          <w:rFonts w:hAnsi="宋体" w:hint="eastAsia"/>
        </w:rPr>
        <w:t>6.4.1</w:t>
      </w:r>
      <w:r w:rsidRPr="009631E5">
        <w:rPr>
          <w:rFonts w:hAnsi="宋体" w:hint="eastAsia"/>
        </w:rPr>
        <w:t>条进行的交流耐压试验，试验电压为表</w:t>
      </w:r>
      <w:r w:rsidRPr="009631E5">
        <w:rPr>
          <w:rFonts w:hAnsi="宋体" w:hint="eastAsia"/>
        </w:rPr>
        <w:t>1</w:t>
      </w:r>
      <w:r w:rsidR="008E03D4">
        <w:rPr>
          <w:rFonts w:hAnsi="宋体" w:hint="eastAsia"/>
        </w:rPr>
        <w:t>2</w:t>
      </w:r>
      <w:r w:rsidRPr="009631E5">
        <w:rPr>
          <w:rFonts w:hAnsi="宋体" w:hint="eastAsia"/>
        </w:rPr>
        <w:t>给出值的</w:t>
      </w:r>
      <w:r w:rsidRPr="009631E5">
        <w:rPr>
          <w:rFonts w:hAnsi="宋体" w:hint="eastAsia"/>
        </w:rPr>
        <w:t>80%</w:t>
      </w:r>
      <w:r w:rsidRPr="009631E5">
        <w:rPr>
          <w:rFonts w:hAnsi="宋体" w:hint="eastAsia"/>
        </w:rPr>
        <w:t>。</w:t>
      </w:r>
    </w:p>
    <w:p w:rsidR="009631E5" w:rsidRPr="00170DED" w:rsidRDefault="00167C00" w:rsidP="009631E5">
      <w:pPr>
        <w:pStyle w:val="2"/>
        <w:rPr>
          <w:kern w:val="2"/>
        </w:rPr>
      </w:pPr>
      <w:bookmarkStart w:id="78" w:name="_Toc101430074"/>
      <w:r>
        <w:rPr>
          <w:rFonts w:hint="eastAsia"/>
          <w:bCs w:val="0"/>
          <w:kern w:val="2"/>
        </w:rPr>
        <w:t>功率消耗</w:t>
      </w:r>
      <w:bookmarkEnd w:id="78"/>
    </w:p>
    <w:p w:rsidR="00167C00" w:rsidRPr="006570D2" w:rsidRDefault="00167C00" w:rsidP="00167C00">
      <w:pPr>
        <w:pStyle w:val="afc"/>
        <w:tabs>
          <w:tab w:val="clear" w:pos="540"/>
          <w:tab w:val="left" w:pos="1560"/>
        </w:tabs>
        <w:ind w:left="1560" w:hangingChars="650" w:hanging="1560"/>
        <w:rPr>
          <w:color w:val="auto"/>
        </w:rPr>
      </w:pPr>
      <w:r w:rsidRPr="006570D2">
        <w:rPr>
          <w:rFonts w:hint="eastAsia"/>
          <w:color w:val="auto"/>
        </w:rPr>
        <w:t>试验目的：</w:t>
      </w:r>
      <w:r w:rsidRPr="006570D2">
        <w:rPr>
          <w:rFonts w:hint="eastAsia"/>
          <w:color w:val="auto"/>
        </w:rPr>
        <w:tab/>
      </w:r>
      <w:r w:rsidRPr="006570D2">
        <w:rPr>
          <w:rFonts w:hint="eastAsia"/>
          <w:color w:val="auto"/>
        </w:rPr>
        <w:t>在规定的参比条件下，仪表显示器件全部显示，验证仪表测量电压电路和电流电路的功率消耗满足表</w:t>
      </w:r>
      <w:r w:rsidR="008E03D4">
        <w:rPr>
          <w:rFonts w:hint="eastAsia"/>
          <w:color w:val="auto"/>
        </w:rPr>
        <w:t>9</w:t>
      </w:r>
      <w:r w:rsidRPr="006570D2">
        <w:rPr>
          <w:color w:val="auto"/>
        </w:rPr>
        <w:t>的要求</w:t>
      </w:r>
      <w:r w:rsidRPr="00C51512">
        <w:rPr>
          <w:color w:val="auto"/>
        </w:rPr>
        <w:t>。</w:t>
      </w:r>
      <w:r w:rsidRPr="00C51512">
        <w:rPr>
          <w:rFonts w:hint="eastAsia"/>
          <w:color w:val="auto"/>
        </w:rPr>
        <w:t>功率消耗测量的综合最大不确定度不应超出表</w:t>
      </w:r>
      <w:r w:rsidR="008E03D4">
        <w:rPr>
          <w:rFonts w:hint="eastAsia"/>
          <w:color w:val="auto"/>
        </w:rPr>
        <w:t>9</w:t>
      </w:r>
      <w:r w:rsidRPr="00C51512">
        <w:rPr>
          <w:rFonts w:hint="eastAsia"/>
          <w:color w:val="auto"/>
        </w:rPr>
        <w:t>中规定值的±</w:t>
      </w:r>
      <w:r w:rsidRPr="00C51512">
        <w:rPr>
          <w:color w:val="auto"/>
        </w:rPr>
        <w:t>5%</w:t>
      </w:r>
      <w:r w:rsidRPr="00C51512">
        <w:rPr>
          <w:rFonts w:hint="eastAsia"/>
          <w:color w:val="auto"/>
        </w:rPr>
        <w:t>。</w:t>
      </w:r>
    </w:p>
    <w:p w:rsidR="00167C00" w:rsidRPr="006570D2" w:rsidRDefault="00167C00" w:rsidP="00167C00">
      <w:pPr>
        <w:spacing w:line="360" w:lineRule="auto"/>
        <w:outlineLvl w:val="2"/>
        <w:rPr>
          <w:sz w:val="24"/>
        </w:rPr>
      </w:pPr>
      <w:bookmarkStart w:id="79" w:name="_Toc508105740"/>
      <w:bookmarkStart w:id="80" w:name="_Toc529450669"/>
      <w:r w:rsidRPr="006570D2">
        <w:rPr>
          <w:sz w:val="24"/>
        </w:rPr>
        <w:t>9.5.1</w:t>
      </w:r>
      <w:r w:rsidRPr="006570D2">
        <w:rPr>
          <w:rFonts w:hint="eastAsia"/>
          <w:sz w:val="24"/>
        </w:rPr>
        <w:t xml:space="preserve">  </w:t>
      </w:r>
      <w:r w:rsidRPr="006570D2">
        <w:rPr>
          <w:rFonts w:hint="eastAsia"/>
          <w:sz w:val="24"/>
        </w:rPr>
        <w:t>电压电路</w:t>
      </w:r>
      <w:bookmarkEnd w:id="79"/>
      <w:bookmarkEnd w:id="80"/>
    </w:p>
    <w:p w:rsidR="00167C00" w:rsidRDefault="00167C00" w:rsidP="00167C00">
      <w:pPr>
        <w:pStyle w:val="afc"/>
        <w:tabs>
          <w:tab w:val="clear" w:pos="540"/>
          <w:tab w:val="left" w:pos="1560"/>
        </w:tabs>
        <w:ind w:left="1560" w:hangingChars="650" w:hanging="1560"/>
        <w:rPr>
          <w:rFonts w:eastAsiaTheme="minorEastAsia" w:hAnsiTheme="minorEastAsia"/>
          <w:color w:val="auto"/>
        </w:rPr>
      </w:pPr>
      <w:r w:rsidRPr="006570D2">
        <w:rPr>
          <w:color w:val="auto"/>
        </w:rPr>
        <w:t>试验程序：</w:t>
      </w:r>
      <w:r w:rsidRPr="006570D2">
        <w:rPr>
          <w:color w:val="auto"/>
        </w:rPr>
        <w:tab/>
      </w:r>
      <w:r w:rsidR="009237CA">
        <w:rPr>
          <w:color w:val="auto"/>
        </w:rPr>
        <w:t>仪表</w:t>
      </w:r>
      <w:r w:rsidRPr="006570D2">
        <w:rPr>
          <w:color w:val="auto"/>
        </w:rPr>
        <w:t>单相接线见图</w:t>
      </w:r>
      <w:r>
        <w:rPr>
          <w:rFonts w:hint="eastAsia"/>
          <w:color w:val="auto"/>
        </w:rPr>
        <w:t>3</w:t>
      </w:r>
      <w:r w:rsidRPr="006570D2">
        <w:rPr>
          <w:color w:val="auto"/>
        </w:rPr>
        <w:t>，读取数字式功率表的示值</w:t>
      </w:r>
      <w:r w:rsidRPr="006570D2">
        <w:rPr>
          <w:i/>
          <w:color w:val="auto"/>
        </w:rPr>
        <w:t>P</w:t>
      </w:r>
      <w:r w:rsidRPr="006570D2">
        <w:rPr>
          <w:color w:val="auto"/>
        </w:rPr>
        <w:t>，即为该电压电路的有功功耗；读取数字</w:t>
      </w:r>
      <w:r w:rsidRPr="006570D2">
        <w:rPr>
          <w:rFonts w:eastAsiaTheme="minorEastAsia" w:hAnsiTheme="minorEastAsia"/>
          <w:color w:val="auto"/>
        </w:rPr>
        <w:t>式电流表的示值</w:t>
      </w:r>
      <w:r w:rsidRPr="006570D2">
        <w:rPr>
          <w:rFonts w:eastAsiaTheme="minorEastAsia"/>
          <w:i/>
          <w:color w:val="auto"/>
        </w:rPr>
        <w:t>I</w:t>
      </w:r>
      <w:r w:rsidRPr="006570D2">
        <w:rPr>
          <w:rFonts w:eastAsiaTheme="minorEastAsia" w:hAnsiTheme="minorEastAsia"/>
          <w:color w:val="auto"/>
        </w:rPr>
        <w:t>，分别测量每个电压电路的有功功耗和</w:t>
      </w:r>
      <w:proofErr w:type="gramStart"/>
      <w:r w:rsidRPr="006570D2">
        <w:rPr>
          <w:rFonts w:eastAsiaTheme="minorEastAsia" w:hAnsiTheme="minorEastAsia"/>
          <w:color w:val="auto"/>
        </w:rPr>
        <w:t>视在</w:t>
      </w:r>
      <w:proofErr w:type="gramEnd"/>
      <w:r w:rsidRPr="006570D2">
        <w:rPr>
          <w:rFonts w:eastAsiaTheme="minorEastAsia" w:hAnsiTheme="minorEastAsia"/>
          <w:color w:val="auto"/>
        </w:rPr>
        <w:t>功耗</w:t>
      </w:r>
      <w:r>
        <w:rPr>
          <w:rFonts w:eastAsiaTheme="minorEastAsia" w:hAnsiTheme="minorEastAsia" w:hint="eastAsia"/>
          <w:color w:val="auto"/>
        </w:rPr>
        <w:t>。</w:t>
      </w:r>
    </w:p>
    <w:p w:rsidR="00167C00" w:rsidRDefault="00167C00" w:rsidP="00167C00">
      <w:pPr>
        <w:pStyle w:val="afc"/>
        <w:tabs>
          <w:tab w:val="clear" w:pos="540"/>
          <w:tab w:val="left" w:pos="1560"/>
        </w:tabs>
        <w:ind w:leftChars="742" w:left="1558" w:firstLineChars="0" w:firstLine="0"/>
        <w:rPr>
          <w:rFonts w:eastAsiaTheme="minorEastAsia" w:hAnsiTheme="minorEastAsia"/>
          <w:color w:val="auto"/>
        </w:rPr>
      </w:pPr>
      <w:r w:rsidRPr="006570D2">
        <w:rPr>
          <w:rFonts w:eastAsiaTheme="minorEastAsia" w:hAnsiTheme="minorEastAsia"/>
          <w:color w:val="auto"/>
        </w:rPr>
        <w:t>试验时所有电压电路应加标称电压，电流电路加</w:t>
      </w:r>
      <w:r w:rsidRPr="006570D2">
        <w:rPr>
          <w:color w:val="auto"/>
        </w:rPr>
        <w:t>10</w:t>
      </w:r>
      <w:r w:rsidRPr="006570D2">
        <w:rPr>
          <w:i/>
          <w:color w:val="auto"/>
        </w:rPr>
        <w:t>I</w:t>
      </w:r>
      <w:r w:rsidRPr="006570D2">
        <w:rPr>
          <w:color w:val="auto"/>
          <w:vertAlign w:val="subscript"/>
        </w:rPr>
        <w:t>tr</w:t>
      </w:r>
      <w:r>
        <w:rPr>
          <w:rFonts w:eastAsiaTheme="minorEastAsia" w:hAnsiTheme="minorEastAsia" w:hint="eastAsia"/>
          <w:color w:val="auto"/>
        </w:rPr>
        <w:t>（无功为</w:t>
      </w:r>
      <w:r w:rsidRPr="0033564E">
        <w:rPr>
          <w:rFonts w:eastAsiaTheme="minorEastAsia" w:hAnsiTheme="minorEastAsia" w:hint="eastAsia"/>
          <w:i/>
          <w:color w:val="auto"/>
        </w:rPr>
        <w:t>I</w:t>
      </w:r>
      <w:r w:rsidRPr="0033564E">
        <w:rPr>
          <w:rFonts w:eastAsiaTheme="minorEastAsia" w:hAnsiTheme="minorEastAsia" w:hint="eastAsia"/>
          <w:color w:val="auto"/>
          <w:vertAlign w:val="subscript"/>
        </w:rPr>
        <w:t>n</w:t>
      </w:r>
      <w:r>
        <w:rPr>
          <w:rFonts w:eastAsiaTheme="minorEastAsia" w:hAnsiTheme="minorEastAsia" w:hint="eastAsia"/>
          <w:color w:val="auto"/>
        </w:rPr>
        <w:t>）</w:t>
      </w:r>
      <w:r w:rsidRPr="006570D2">
        <w:rPr>
          <w:color w:val="auto"/>
        </w:rPr>
        <w:t>电流</w:t>
      </w:r>
      <w:r w:rsidRPr="006570D2">
        <w:rPr>
          <w:rFonts w:eastAsiaTheme="minorEastAsia" w:hAnsiTheme="minorEastAsia"/>
          <w:color w:val="auto"/>
        </w:rPr>
        <w:t>。在仪表规定多个标称频率、标称电压或转折电流的情况下，应采用导致仪表功率消耗最高情况的标称值进行测试。</w:t>
      </w:r>
    </w:p>
    <w:p w:rsidR="00167C00" w:rsidRDefault="00167C00" w:rsidP="00167C00">
      <w:pPr>
        <w:pStyle w:val="afc"/>
        <w:tabs>
          <w:tab w:val="clear" w:pos="540"/>
          <w:tab w:val="left" w:pos="1560"/>
        </w:tabs>
        <w:ind w:left="1560" w:hangingChars="650" w:hanging="1560"/>
        <w:rPr>
          <w:rFonts w:eastAsiaTheme="minorEastAsia" w:hAnsiTheme="minorEastAsia"/>
          <w:color w:val="auto"/>
        </w:rPr>
      </w:pPr>
      <w:r>
        <w:rPr>
          <w:rFonts w:eastAsiaTheme="minorEastAsia" w:hAnsiTheme="minorEastAsia" w:hint="eastAsia"/>
          <w:color w:val="auto"/>
        </w:rPr>
        <w:tab/>
      </w:r>
      <w:r w:rsidRPr="006570D2">
        <w:rPr>
          <w:rFonts w:eastAsiaTheme="minorEastAsia" w:hAnsiTheme="minorEastAsia"/>
          <w:color w:val="auto"/>
        </w:rPr>
        <w:t>表</w:t>
      </w:r>
      <w:r>
        <w:rPr>
          <w:rFonts w:eastAsiaTheme="minorEastAsia" w:hint="eastAsia"/>
          <w:color w:val="auto"/>
        </w:rPr>
        <w:t>7</w:t>
      </w:r>
      <w:r w:rsidRPr="006570D2">
        <w:rPr>
          <w:rFonts w:eastAsiaTheme="minorEastAsia" w:hAnsiTheme="minorEastAsia"/>
          <w:color w:val="auto"/>
        </w:rPr>
        <w:t>中的</w:t>
      </w:r>
      <w:r>
        <w:rPr>
          <w:rFonts w:eastAsiaTheme="minorEastAsia" w:hAnsiTheme="minorEastAsia" w:hint="eastAsia"/>
          <w:color w:val="auto"/>
        </w:rPr>
        <w:t>限值</w:t>
      </w:r>
      <w:r>
        <w:rPr>
          <w:rFonts w:eastAsiaTheme="minorEastAsia" w:hAnsiTheme="minorEastAsia"/>
          <w:color w:val="auto"/>
        </w:rPr>
        <w:t>为平均值</w:t>
      </w:r>
      <w:r>
        <w:rPr>
          <w:rFonts w:eastAsiaTheme="minorEastAsia" w:hAnsiTheme="minorEastAsia" w:hint="eastAsia"/>
          <w:color w:val="auto"/>
        </w:rPr>
        <w:t>，仪表</w:t>
      </w:r>
      <w:proofErr w:type="gramStart"/>
      <w:r>
        <w:rPr>
          <w:rFonts w:eastAsiaTheme="minorEastAsia" w:hAnsiTheme="minorEastAsia" w:hint="eastAsia"/>
          <w:color w:val="auto"/>
        </w:rPr>
        <w:t>上下电</w:t>
      </w:r>
      <w:proofErr w:type="gramEnd"/>
      <w:r>
        <w:rPr>
          <w:rFonts w:eastAsiaTheme="minorEastAsia" w:hAnsiTheme="minorEastAsia" w:hint="eastAsia"/>
          <w:color w:val="auto"/>
        </w:rPr>
        <w:t>时</w:t>
      </w:r>
      <w:r>
        <w:rPr>
          <w:rFonts w:eastAsiaTheme="minorEastAsia" w:hAnsiTheme="minorEastAsia"/>
          <w:color w:val="auto"/>
        </w:rPr>
        <w:t>的峰值功率允许超过</w:t>
      </w:r>
      <w:r>
        <w:rPr>
          <w:rFonts w:eastAsiaTheme="minorEastAsia" w:hAnsiTheme="minorEastAsia" w:hint="eastAsia"/>
          <w:color w:val="auto"/>
        </w:rPr>
        <w:t>表</w:t>
      </w:r>
      <w:r>
        <w:rPr>
          <w:rFonts w:eastAsiaTheme="minorEastAsia" w:hAnsiTheme="minorEastAsia" w:hint="eastAsia"/>
          <w:color w:val="auto"/>
        </w:rPr>
        <w:t>7</w:t>
      </w:r>
      <w:r>
        <w:rPr>
          <w:rFonts w:eastAsiaTheme="minorEastAsia" w:hAnsiTheme="minorEastAsia" w:hint="eastAsia"/>
          <w:color w:val="auto"/>
        </w:rPr>
        <w:t>的</w:t>
      </w:r>
      <w:r>
        <w:rPr>
          <w:rFonts w:eastAsiaTheme="minorEastAsia" w:hAnsiTheme="minorEastAsia"/>
          <w:color w:val="auto"/>
        </w:rPr>
        <w:t>规定值</w:t>
      </w:r>
      <w:r>
        <w:rPr>
          <w:rFonts w:eastAsiaTheme="minorEastAsia" w:hAnsiTheme="minorEastAsia" w:hint="eastAsia"/>
          <w:color w:val="auto"/>
        </w:rPr>
        <w:t>。对于施加电压后</w:t>
      </w:r>
      <w:proofErr w:type="gramStart"/>
      <w:r>
        <w:rPr>
          <w:rFonts w:eastAsiaTheme="minorEastAsia" w:hAnsiTheme="minorEastAsia" w:hint="eastAsia"/>
          <w:color w:val="auto"/>
        </w:rPr>
        <w:t>功耗呈</w:t>
      </w:r>
      <w:proofErr w:type="gramEnd"/>
      <w:r>
        <w:rPr>
          <w:rFonts w:eastAsiaTheme="minorEastAsia" w:hAnsiTheme="minorEastAsia" w:hint="eastAsia"/>
          <w:color w:val="auto"/>
        </w:rPr>
        <w:t>持续变化的仪表，</w:t>
      </w:r>
      <w:r>
        <w:rPr>
          <w:rFonts w:eastAsiaTheme="minorEastAsia" w:hAnsiTheme="minorEastAsia"/>
          <w:color w:val="auto"/>
        </w:rPr>
        <w:t>试验应在</w:t>
      </w:r>
      <w:r>
        <w:rPr>
          <w:rFonts w:eastAsiaTheme="minorEastAsia" w:hAnsiTheme="minorEastAsia" w:hint="eastAsia"/>
          <w:color w:val="auto"/>
        </w:rPr>
        <w:t>功耗趋于稳定的状态下，一般为</w:t>
      </w:r>
      <w:r w:rsidRPr="006570D2">
        <w:rPr>
          <w:rFonts w:eastAsiaTheme="minorEastAsia" w:hAnsiTheme="minorEastAsia"/>
          <w:color w:val="auto"/>
        </w:rPr>
        <w:t>施加标称电压保持</w:t>
      </w:r>
      <w:r w:rsidRPr="006570D2">
        <w:rPr>
          <w:rFonts w:eastAsiaTheme="minorEastAsia"/>
          <w:color w:val="auto"/>
        </w:rPr>
        <w:t>10</w:t>
      </w:r>
      <w:r w:rsidRPr="006570D2">
        <w:rPr>
          <w:rFonts w:eastAsiaTheme="minorEastAsia" w:hAnsiTheme="minorEastAsia" w:hint="eastAsia"/>
          <w:color w:val="auto"/>
        </w:rPr>
        <w:t>min</w:t>
      </w:r>
      <w:r w:rsidRPr="006570D2">
        <w:rPr>
          <w:rFonts w:eastAsiaTheme="minorEastAsia" w:hAnsiTheme="minorEastAsia"/>
          <w:color w:val="auto"/>
        </w:rPr>
        <w:t>后进行。</w:t>
      </w:r>
    </w:p>
    <w:p w:rsidR="00167C00" w:rsidRPr="00C51512" w:rsidRDefault="00167C00" w:rsidP="00167C00">
      <w:pPr>
        <w:pStyle w:val="afc"/>
        <w:tabs>
          <w:tab w:val="clear" w:pos="540"/>
          <w:tab w:val="left" w:pos="1560"/>
        </w:tabs>
        <w:ind w:leftChars="742" w:left="1558" w:firstLineChars="0" w:firstLine="0"/>
        <w:rPr>
          <w:rFonts w:eastAsiaTheme="minorEastAsia" w:hAnsiTheme="minorEastAsia"/>
          <w:color w:val="auto"/>
          <w:sz w:val="21"/>
          <w:szCs w:val="21"/>
        </w:rPr>
      </w:pPr>
      <w:r w:rsidRPr="00C51512">
        <w:rPr>
          <w:rFonts w:eastAsiaTheme="minorEastAsia" w:hint="eastAsia"/>
          <w:sz w:val="21"/>
          <w:szCs w:val="21"/>
        </w:rPr>
        <w:t>注：为了得到更准确的测量结果，有功功耗和</w:t>
      </w:r>
      <w:proofErr w:type="gramStart"/>
      <w:r w:rsidRPr="00C51512">
        <w:rPr>
          <w:rFonts w:eastAsiaTheme="minorEastAsia" w:hint="eastAsia"/>
          <w:sz w:val="21"/>
          <w:szCs w:val="21"/>
        </w:rPr>
        <w:t>视在</w:t>
      </w:r>
      <w:proofErr w:type="gramEnd"/>
      <w:r w:rsidRPr="00C51512">
        <w:rPr>
          <w:rFonts w:eastAsiaTheme="minorEastAsia" w:hint="eastAsia"/>
          <w:sz w:val="21"/>
          <w:szCs w:val="21"/>
        </w:rPr>
        <w:t>功耗可分为两个试验进行。</w:t>
      </w:r>
    </w:p>
    <w:p w:rsidR="00167C00" w:rsidRPr="00C51512" w:rsidRDefault="00167C00" w:rsidP="00167C00">
      <w:pPr>
        <w:pStyle w:val="afc"/>
        <w:tabs>
          <w:tab w:val="clear" w:pos="540"/>
          <w:tab w:val="left" w:pos="1560"/>
        </w:tabs>
        <w:ind w:left="1560" w:hangingChars="650" w:hanging="1560"/>
        <w:rPr>
          <w:rFonts w:eastAsiaTheme="minorEastAsia" w:hAnsiTheme="minorEastAsia"/>
          <w:color w:val="auto"/>
        </w:rPr>
      </w:pPr>
    </w:p>
    <w:p w:rsidR="00167C00" w:rsidRPr="006570D2" w:rsidRDefault="00167C00" w:rsidP="00167C00">
      <w:pPr>
        <w:tabs>
          <w:tab w:val="left" w:pos="540"/>
        </w:tabs>
        <w:spacing w:line="360" w:lineRule="auto"/>
        <w:jc w:val="center"/>
        <w:rPr>
          <w:rFonts w:eastAsiaTheme="minorEastAsia"/>
          <w:sz w:val="24"/>
        </w:rPr>
      </w:pPr>
      <w:r w:rsidRPr="006570D2">
        <w:rPr>
          <w:rFonts w:eastAsiaTheme="minorEastAsia"/>
        </w:rPr>
        <w:object w:dxaOrig="9764" w:dyaOrig="5745">
          <v:shape id="_x0000_i1047" type="#_x0000_t75" style="width:367.5pt;height:210.05pt" o:ole="">
            <v:imagedata r:id="rId59" o:title=""/>
          </v:shape>
          <o:OLEObject Type="Embed" ProgID="Visio.Drawing.11" ShapeID="_x0000_i1047" DrawAspect="Content" ObjectID="_1766487590" r:id="rId60"/>
        </w:object>
      </w:r>
    </w:p>
    <w:p w:rsidR="00167C00" w:rsidRPr="006570D2" w:rsidRDefault="00167C00" w:rsidP="00167C00">
      <w:pPr>
        <w:pStyle w:val="afa"/>
        <w:tabs>
          <w:tab w:val="left" w:pos="2410"/>
        </w:tabs>
        <w:spacing w:line="360" w:lineRule="auto"/>
        <w:ind w:firstLineChars="0" w:firstLine="0"/>
        <w:jc w:val="center"/>
        <w:rPr>
          <w:rFonts w:ascii="Times New Roman" w:eastAsiaTheme="minorEastAsia"/>
          <w:kern w:val="2"/>
          <w:szCs w:val="21"/>
        </w:rPr>
      </w:pPr>
      <w:r w:rsidRPr="006570D2">
        <w:rPr>
          <w:rFonts w:ascii="Times New Roman" w:eastAsiaTheme="minorEastAsia" w:hint="eastAsia"/>
          <w:kern w:val="2"/>
          <w:szCs w:val="21"/>
        </w:rPr>
        <w:t>图</w:t>
      </w:r>
      <w:r w:rsidRPr="006570D2">
        <w:rPr>
          <w:rFonts w:ascii="Times New Roman" w:eastAsiaTheme="minorEastAsia" w:hint="eastAsia"/>
          <w:kern w:val="2"/>
          <w:szCs w:val="21"/>
        </w:rPr>
        <w:t>3</w:t>
      </w:r>
      <w:r w:rsidRPr="006570D2">
        <w:rPr>
          <w:rFonts w:ascii="Times New Roman" w:eastAsiaTheme="minorEastAsia"/>
          <w:kern w:val="2"/>
          <w:szCs w:val="21"/>
        </w:rPr>
        <w:t xml:space="preserve"> </w:t>
      </w:r>
      <w:r w:rsidRPr="006570D2">
        <w:rPr>
          <w:rFonts w:ascii="Times New Roman" w:eastAsiaTheme="minorEastAsia" w:hint="eastAsia"/>
          <w:kern w:val="2"/>
          <w:szCs w:val="21"/>
        </w:rPr>
        <w:t xml:space="preserve"> </w:t>
      </w:r>
      <w:r w:rsidR="009237CA" w:rsidRPr="006570D2">
        <w:rPr>
          <w:rFonts w:ascii="Times New Roman" w:eastAsiaTheme="minorEastAsia" w:hint="eastAsia"/>
          <w:kern w:val="2"/>
          <w:szCs w:val="21"/>
        </w:rPr>
        <w:t>仪表</w:t>
      </w:r>
      <w:r w:rsidRPr="006570D2">
        <w:rPr>
          <w:rFonts w:ascii="Times New Roman" w:eastAsiaTheme="minorEastAsia" w:hint="eastAsia"/>
          <w:kern w:val="2"/>
          <w:szCs w:val="21"/>
        </w:rPr>
        <w:t>单相电压电路功耗测量接线示意图</w:t>
      </w:r>
    </w:p>
    <w:p w:rsidR="00167C00" w:rsidRPr="006570D2" w:rsidRDefault="00167C00" w:rsidP="00167C00">
      <w:pPr>
        <w:spacing w:line="360" w:lineRule="auto"/>
        <w:outlineLvl w:val="2"/>
        <w:rPr>
          <w:sz w:val="24"/>
        </w:rPr>
      </w:pPr>
      <w:bookmarkStart w:id="81" w:name="_Toc508105741"/>
      <w:bookmarkStart w:id="82" w:name="_Toc529450670"/>
      <w:r w:rsidRPr="006570D2">
        <w:rPr>
          <w:sz w:val="24"/>
        </w:rPr>
        <w:t>9.5.2</w:t>
      </w:r>
      <w:r>
        <w:rPr>
          <w:rFonts w:hint="eastAsia"/>
          <w:sz w:val="24"/>
        </w:rPr>
        <w:t xml:space="preserve">  </w:t>
      </w:r>
      <w:r w:rsidRPr="006570D2">
        <w:rPr>
          <w:rFonts w:hint="eastAsia"/>
          <w:sz w:val="24"/>
        </w:rPr>
        <w:t>电流电路</w:t>
      </w:r>
      <w:bookmarkEnd w:id="81"/>
      <w:bookmarkEnd w:id="82"/>
    </w:p>
    <w:p w:rsidR="00167C00" w:rsidRPr="006570D2" w:rsidRDefault="00167C00" w:rsidP="00167C00">
      <w:pPr>
        <w:pStyle w:val="afc"/>
        <w:tabs>
          <w:tab w:val="clear" w:pos="540"/>
          <w:tab w:val="left" w:pos="1560"/>
        </w:tabs>
        <w:ind w:left="1560" w:hangingChars="650" w:hanging="1560"/>
        <w:rPr>
          <w:rFonts w:eastAsiaTheme="minorEastAsia"/>
          <w:color w:val="auto"/>
        </w:rPr>
      </w:pPr>
      <w:r w:rsidRPr="006570D2">
        <w:rPr>
          <w:rFonts w:hint="eastAsia"/>
          <w:color w:val="auto"/>
        </w:rPr>
        <w:t>试验程序：</w:t>
      </w:r>
      <w:r w:rsidRPr="006570D2">
        <w:rPr>
          <w:rFonts w:hint="eastAsia"/>
          <w:color w:val="auto"/>
        </w:rPr>
        <w:tab/>
      </w:r>
      <w:r w:rsidR="009237CA">
        <w:rPr>
          <w:rFonts w:hint="eastAsia"/>
          <w:color w:val="auto"/>
        </w:rPr>
        <w:t>仪表</w:t>
      </w:r>
      <w:r w:rsidRPr="006570D2">
        <w:rPr>
          <w:rFonts w:hint="eastAsia"/>
          <w:color w:val="auto"/>
        </w:rPr>
        <w:t>单相接线见图</w:t>
      </w:r>
      <w:r>
        <w:rPr>
          <w:rFonts w:hint="eastAsia"/>
          <w:color w:val="auto"/>
        </w:rPr>
        <w:t>4</w:t>
      </w:r>
      <w:r w:rsidRPr="006570D2">
        <w:rPr>
          <w:rFonts w:hint="eastAsia"/>
          <w:color w:val="auto"/>
        </w:rPr>
        <w:t>，读取电压表示值</w:t>
      </w:r>
      <w:r w:rsidRPr="006570D2">
        <w:rPr>
          <w:i/>
          <w:color w:val="auto"/>
        </w:rPr>
        <w:t>U</w:t>
      </w:r>
      <w:r w:rsidRPr="006570D2">
        <w:rPr>
          <w:rFonts w:hint="eastAsia"/>
          <w:color w:val="auto"/>
        </w:rPr>
        <w:t>，其与电流的乘积即为该电流电</w:t>
      </w:r>
      <w:r w:rsidRPr="006570D2">
        <w:rPr>
          <w:rFonts w:hint="eastAsia"/>
          <w:color w:val="auto"/>
        </w:rPr>
        <w:lastRenderedPageBreak/>
        <w:t>路上</w:t>
      </w:r>
      <w:r w:rsidRPr="006570D2">
        <w:rPr>
          <w:rFonts w:eastAsiaTheme="minorEastAsia" w:hint="eastAsia"/>
          <w:color w:val="auto"/>
        </w:rPr>
        <w:t>的视在功耗。分别测量每个电流电路的视在功耗，试验时所有电压电路应加标称电压，电流电路加</w:t>
      </w:r>
      <w:r w:rsidRPr="006570D2">
        <w:rPr>
          <w:color w:val="auto"/>
        </w:rPr>
        <w:t>10</w:t>
      </w:r>
      <w:r w:rsidRPr="006570D2">
        <w:rPr>
          <w:i/>
          <w:color w:val="auto"/>
        </w:rPr>
        <w:t>I</w:t>
      </w:r>
      <w:r w:rsidRPr="006570D2">
        <w:rPr>
          <w:color w:val="auto"/>
          <w:vertAlign w:val="subscript"/>
        </w:rPr>
        <w:t>tr</w:t>
      </w:r>
      <w:r>
        <w:rPr>
          <w:rFonts w:eastAsiaTheme="minorEastAsia" w:hAnsiTheme="minorEastAsia" w:hint="eastAsia"/>
          <w:color w:val="auto"/>
        </w:rPr>
        <w:t>（无功为</w:t>
      </w:r>
      <w:r w:rsidRPr="0033564E">
        <w:rPr>
          <w:rFonts w:eastAsiaTheme="minorEastAsia" w:hAnsiTheme="minorEastAsia" w:hint="eastAsia"/>
          <w:i/>
          <w:color w:val="auto"/>
        </w:rPr>
        <w:t>I</w:t>
      </w:r>
      <w:r w:rsidRPr="0033564E">
        <w:rPr>
          <w:rFonts w:eastAsiaTheme="minorEastAsia" w:hAnsiTheme="minorEastAsia" w:hint="eastAsia"/>
          <w:color w:val="auto"/>
          <w:vertAlign w:val="subscript"/>
        </w:rPr>
        <w:t>n</w:t>
      </w:r>
      <w:r>
        <w:rPr>
          <w:rFonts w:eastAsiaTheme="minorEastAsia" w:hAnsiTheme="minorEastAsia" w:hint="eastAsia"/>
          <w:color w:val="auto"/>
        </w:rPr>
        <w:t>）</w:t>
      </w:r>
      <w:r w:rsidRPr="006570D2">
        <w:rPr>
          <w:rFonts w:hint="eastAsia"/>
          <w:color w:val="auto"/>
        </w:rPr>
        <w:t>电流</w:t>
      </w:r>
      <w:r w:rsidRPr="006570D2">
        <w:rPr>
          <w:rFonts w:eastAsiaTheme="minorEastAsia" w:hint="eastAsia"/>
          <w:color w:val="auto"/>
        </w:rPr>
        <w:t>。</w:t>
      </w:r>
    </w:p>
    <w:p w:rsidR="00167C00" w:rsidRPr="006570D2" w:rsidRDefault="00167C00" w:rsidP="00167C00">
      <w:pPr>
        <w:tabs>
          <w:tab w:val="left" w:pos="540"/>
        </w:tabs>
        <w:spacing w:line="360" w:lineRule="auto"/>
        <w:jc w:val="center"/>
        <w:rPr>
          <w:rFonts w:eastAsiaTheme="minorEastAsia"/>
        </w:rPr>
      </w:pPr>
      <w:r w:rsidRPr="006570D2">
        <w:rPr>
          <w:rFonts w:eastAsiaTheme="minorEastAsia"/>
        </w:rPr>
        <w:object w:dxaOrig="10067" w:dyaOrig="5922">
          <v:shape id="_x0000_i1048" type="#_x0000_t75" style="width:336.65pt;height:199.4pt" o:ole="">
            <v:imagedata r:id="rId61" o:title=""/>
          </v:shape>
          <o:OLEObject Type="Embed" ProgID="Visio.Drawing.11" ShapeID="_x0000_i1048" DrawAspect="Content" ObjectID="_1766487591" r:id="rId62"/>
        </w:object>
      </w:r>
    </w:p>
    <w:p w:rsidR="00167C00" w:rsidRPr="006570D2" w:rsidRDefault="00167C00" w:rsidP="00167C00">
      <w:pPr>
        <w:pStyle w:val="afc"/>
        <w:spacing w:line="360" w:lineRule="auto"/>
        <w:ind w:firstLineChars="0" w:firstLine="0"/>
        <w:jc w:val="center"/>
        <w:rPr>
          <w:rFonts w:eastAsiaTheme="minorEastAsia"/>
          <w:color w:val="auto"/>
          <w:sz w:val="21"/>
          <w:szCs w:val="21"/>
        </w:rPr>
      </w:pPr>
      <w:r w:rsidRPr="006570D2">
        <w:rPr>
          <w:rFonts w:eastAsiaTheme="minorEastAsia" w:hint="eastAsia"/>
          <w:color w:val="auto"/>
          <w:sz w:val="21"/>
          <w:szCs w:val="21"/>
        </w:rPr>
        <w:t>图</w:t>
      </w:r>
      <w:r w:rsidRPr="006570D2">
        <w:rPr>
          <w:rFonts w:eastAsiaTheme="minorEastAsia" w:hint="eastAsia"/>
          <w:color w:val="auto"/>
          <w:sz w:val="21"/>
          <w:szCs w:val="21"/>
        </w:rPr>
        <w:t xml:space="preserve">4  </w:t>
      </w:r>
      <w:r w:rsidR="009237CA" w:rsidRPr="006570D2">
        <w:rPr>
          <w:rFonts w:eastAsiaTheme="minorEastAsia" w:hint="eastAsia"/>
          <w:color w:val="auto"/>
          <w:sz w:val="21"/>
          <w:szCs w:val="21"/>
        </w:rPr>
        <w:t>仪表</w:t>
      </w:r>
      <w:r w:rsidRPr="006570D2">
        <w:rPr>
          <w:rFonts w:eastAsiaTheme="minorEastAsia" w:hint="eastAsia"/>
          <w:color w:val="auto"/>
          <w:sz w:val="21"/>
          <w:szCs w:val="21"/>
        </w:rPr>
        <w:t>单相电流电路功耗测量接线示意图</w:t>
      </w:r>
    </w:p>
    <w:p w:rsidR="009343AC" w:rsidRPr="00167C00" w:rsidRDefault="009343AC" w:rsidP="009343AC">
      <w:pPr>
        <w:pStyle w:val="afc"/>
        <w:tabs>
          <w:tab w:val="clear" w:pos="540"/>
          <w:tab w:val="left" w:pos="1560"/>
        </w:tabs>
        <w:ind w:left="1560" w:hangingChars="650" w:hanging="1560"/>
        <w:rPr>
          <w:rFonts w:hAnsi="宋体"/>
        </w:rPr>
      </w:pPr>
    </w:p>
    <w:p w:rsidR="00167C00" w:rsidRPr="00170DED" w:rsidRDefault="00167C00" w:rsidP="00167C00">
      <w:pPr>
        <w:pStyle w:val="2"/>
        <w:rPr>
          <w:kern w:val="2"/>
        </w:rPr>
      </w:pPr>
      <w:bookmarkStart w:id="83" w:name="_Toc101430075"/>
      <w:r>
        <w:rPr>
          <w:rFonts w:hint="eastAsia"/>
          <w:bCs w:val="0"/>
          <w:kern w:val="2"/>
        </w:rPr>
        <w:t>安全要求</w:t>
      </w:r>
      <w:bookmarkEnd w:id="83"/>
    </w:p>
    <w:p w:rsidR="00FB4014" w:rsidRPr="009D0D5F" w:rsidRDefault="009F3713" w:rsidP="009D0D5F">
      <w:pPr>
        <w:spacing w:line="360" w:lineRule="auto"/>
        <w:outlineLvl w:val="2"/>
        <w:rPr>
          <w:sz w:val="24"/>
        </w:rPr>
      </w:pPr>
      <w:r w:rsidRPr="009D0D5F">
        <w:rPr>
          <w:rFonts w:hint="eastAsia"/>
          <w:sz w:val="24"/>
        </w:rPr>
        <w:t>9.</w:t>
      </w:r>
      <w:r w:rsidR="008E03D4" w:rsidRPr="009D0D5F">
        <w:rPr>
          <w:rFonts w:hint="eastAsia"/>
          <w:sz w:val="24"/>
        </w:rPr>
        <w:t>6</w:t>
      </w:r>
      <w:r w:rsidRPr="009D0D5F">
        <w:rPr>
          <w:rFonts w:hint="eastAsia"/>
          <w:sz w:val="24"/>
        </w:rPr>
        <w:t>.</w:t>
      </w:r>
      <w:r w:rsidR="00460458">
        <w:rPr>
          <w:rFonts w:hint="eastAsia"/>
          <w:sz w:val="24"/>
        </w:rPr>
        <w:t>1</w:t>
      </w:r>
      <w:r w:rsidR="00FB4014" w:rsidRPr="009D0D5F">
        <w:rPr>
          <w:rFonts w:hint="eastAsia"/>
          <w:sz w:val="24"/>
        </w:rPr>
        <w:t>交流耐受电压</w:t>
      </w:r>
    </w:p>
    <w:p w:rsidR="00715BF8" w:rsidRDefault="009F3713" w:rsidP="00FB4014">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1</w:t>
      </w:r>
      <w:r w:rsidR="00715BF8">
        <w:rPr>
          <w:rFonts w:ascii="宋体" w:hAnsi="宋体" w:hint="eastAsia"/>
          <w:sz w:val="24"/>
          <w:szCs w:val="24"/>
        </w:rPr>
        <w:t>.1</w:t>
      </w:r>
      <w:r w:rsidR="00F34528">
        <w:rPr>
          <w:rFonts w:ascii="宋体" w:hAnsi="宋体" w:hint="eastAsia"/>
          <w:sz w:val="24"/>
          <w:szCs w:val="24"/>
        </w:rPr>
        <w:t>通用要求</w:t>
      </w:r>
    </w:p>
    <w:p w:rsidR="00715BF8" w:rsidRPr="00FB4014" w:rsidRDefault="00715BF8" w:rsidP="00715BF8">
      <w:pPr>
        <w:snapToGrid w:val="0"/>
        <w:spacing w:line="360" w:lineRule="auto"/>
        <w:ind w:firstLineChars="200" w:firstLine="480"/>
        <w:jc w:val="left"/>
        <w:rPr>
          <w:rFonts w:ascii="宋体" w:hAnsi="宋体"/>
          <w:sz w:val="24"/>
          <w:szCs w:val="24"/>
        </w:rPr>
      </w:pPr>
      <w:r w:rsidRPr="00715BF8">
        <w:rPr>
          <w:rFonts w:ascii="宋体" w:hAnsi="宋体" w:hint="eastAsia"/>
          <w:sz w:val="24"/>
          <w:szCs w:val="24"/>
        </w:rPr>
        <w:t>仪表的交流耐受电压试验按GB/T 16927.1－2011第6章的规定进行。试验频率由制造厂根据有利于安全的原则选择50Hz或150Hz。试验电压应从接近于零的某个值在10s～20s内逐渐地升高至表11规定值的75%，停留约10s后继续均匀地在10s～20s内升到规定值，并在规定值保持1min（频率50Hz时）或40s（频率150Hz时）。试验中应避免试验电源的突然接通和分断。试验过程中应无击穿或闪络等放电现象产生，当回到初始工作状态时，仪表应能正常工作，且有功电能在额定电流和功率因数1.0时，无功电能在感性和容性额定电流负荷时的误差变化量不超出表10规定。</w:t>
      </w:r>
    </w:p>
    <w:p w:rsidR="00167C00" w:rsidRDefault="009F3713" w:rsidP="00E5629D">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1</w:t>
      </w:r>
      <w:r w:rsidR="00FB4014">
        <w:rPr>
          <w:rFonts w:ascii="宋体" w:hAnsi="宋体" w:hint="eastAsia"/>
          <w:sz w:val="24"/>
          <w:szCs w:val="24"/>
        </w:rPr>
        <w:t>.</w:t>
      </w:r>
      <w:r w:rsidR="00715BF8">
        <w:rPr>
          <w:rFonts w:ascii="宋体" w:hAnsi="宋体" w:hint="eastAsia"/>
          <w:sz w:val="24"/>
          <w:szCs w:val="24"/>
        </w:rPr>
        <w:t>2</w:t>
      </w:r>
      <w:r w:rsidR="00FB4014" w:rsidRPr="00FB4014">
        <w:rPr>
          <w:rFonts w:ascii="宋体" w:hAnsi="宋体" w:hint="eastAsia"/>
          <w:sz w:val="24"/>
          <w:szCs w:val="24"/>
        </w:rPr>
        <w:t>高压端子及通信输出端子对地耐受电压试验</w:t>
      </w:r>
    </w:p>
    <w:p w:rsidR="00FB4014" w:rsidRPr="00FB4014" w:rsidRDefault="00FB4014" w:rsidP="00FB4014">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Pr="00FB4014">
        <w:rPr>
          <w:rFonts w:ascii="宋体" w:hAnsi="宋体" w:hint="eastAsia"/>
          <w:sz w:val="24"/>
          <w:szCs w:val="24"/>
        </w:rPr>
        <w:t>高压端子及通信输出端子对地耐受电压试验</w:t>
      </w:r>
      <w:r w:rsidRPr="00FB4014">
        <w:rPr>
          <w:rFonts w:hint="eastAsia"/>
          <w:sz w:val="24"/>
          <w:szCs w:val="24"/>
        </w:rPr>
        <w:t>性能满足</w:t>
      </w:r>
      <w:r w:rsidRPr="00FB4014">
        <w:rPr>
          <w:sz w:val="24"/>
          <w:szCs w:val="24"/>
        </w:rPr>
        <w:t>6.7.8.1</w:t>
      </w:r>
      <w:r w:rsidRPr="00FB4014">
        <w:rPr>
          <w:sz w:val="24"/>
          <w:szCs w:val="24"/>
        </w:rPr>
        <w:t>条款的要求。</w:t>
      </w:r>
    </w:p>
    <w:p w:rsidR="00FB4014" w:rsidRPr="00FB4014" w:rsidRDefault="00FB4014" w:rsidP="00FB4014">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Pr="00FB4014">
        <w:rPr>
          <w:rFonts w:hint="eastAsia"/>
          <w:sz w:val="24"/>
          <w:szCs w:val="24"/>
        </w:rPr>
        <w:t>试验只对具有接地端子的仪表进行。试验频率为</w:t>
      </w:r>
      <w:r w:rsidRPr="00FB4014">
        <w:rPr>
          <w:rFonts w:hint="eastAsia"/>
          <w:sz w:val="24"/>
          <w:szCs w:val="24"/>
        </w:rPr>
        <w:t>50Hz</w:t>
      </w:r>
      <w:r w:rsidRPr="00FB4014">
        <w:rPr>
          <w:rFonts w:hint="eastAsia"/>
          <w:sz w:val="24"/>
          <w:szCs w:val="24"/>
        </w:rPr>
        <w:t>。</w:t>
      </w:r>
    </w:p>
    <w:p w:rsidR="00FB4014" w:rsidRPr="00FB4014" w:rsidRDefault="00FB4014" w:rsidP="00FB4014">
      <w:pPr>
        <w:tabs>
          <w:tab w:val="left" w:pos="540"/>
        </w:tabs>
        <w:spacing w:line="300" w:lineRule="auto"/>
        <w:ind w:leftChars="742" w:left="1560" w:hanging="2"/>
        <w:rPr>
          <w:sz w:val="24"/>
          <w:szCs w:val="24"/>
        </w:rPr>
      </w:pPr>
      <w:r w:rsidRPr="00FB4014">
        <w:rPr>
          <w:rFonts w:hint="eastAsia"/>
          <w:sz w:val="24"/>
          <w:szCs w:val="24"/>
        </w:rPr>
        <w:t>进行三相高压端子对接地端子及接地底座之间耐压试验时，应把三相高压电压端子与电流端子全部并联短接，然后施加表</w:t>
      </w:r>
      <w:r w:rsidRPr="00FB4014">
        <w:rPr>
          <w:rFonts w:hint="eastAsia"/>
          <w:sz w:val="24"/>
          <w:szCs w:val="24"/>
        </w:rPr>
        <w:t>11</w:t>
      </w:r>
      <w:r w:rsidRPr="00FB4014">
        <w:rPr>
          <w:rFonts w:hint="eastAsia"/>
          <w:sz w:val="24"/>
          <w:szCs w:val="24"/>
        </w:rPr>
        <w:t>规定的试验电压。在进行通信输出端子（若有）与接地端子及接地底座（若有）之间耐压试验时，</w:t>
      </w:r>
      <w:r w:rsidRPr="00FB4014">
        <w:rPr>
          <w:rFonts w:hint="eastAsia"/>
          <w:sz w:val="24"/>
          <w:szCs w:val="24"/>
        </w:rPr>
        <w:lastRenderedPageBreak/>
        <w:t>应把全部通信输出端子并联短接，然后施加表</w:t>
      </w:r>
      <w:r w:rsidRPr="00FB4014">
        <w:rPr>
          <w:rFonts w:hint="eastAsia"/>
          <w:sz w:val="24"/>
          <w:szCs w:val="24"/>
        </w:rPr>
        <w:t>11</w:t>
      </w:r>
      <w:r w:rsidRPr="00FB4014">
        <w:rPr>
          <w:rFonts w:hint="eastAsia"/>
          <w:sz w:val="24"/>
          <w:szCs w:val="24"/>
        </w:rPr>
        <w:t>规定的试验电压。</w:t>
      </w:r>
    </w:p>
    <w:p w:rsidR="00FB4014" w:rsidRPr="00FB4014" w:rsidRDefault="00FB4014" w:rsidP="00FB4014">
      <w:pPr>
        <w:tabs>
          <w:tab w:val="left" w:pos="540"/>
        </w:tabs>
        <w:spacing w:line="300" w:lineRule="auto"/>
        <w:ind w:leftChars="742" w:left="1560" w:hanging="2"/>
        <w:rPr>
          <w:sz w:val="24"/>
          <w:szCs w:val="24"/>
        </w:rPr>
      </w:pPr>
      <w:r w:rsidRPr="00FB4014">
        <w:rPr>
          <w:rFonts w:hint="eastAsia"/>
          <w:sz w:val="24"/>
          <w:szCs w:val="24"/>
        </w:rPr>
        <w:t>试验时除接地端子及接地底座接地外，没有施加电压的其它端子也要接地。</w:t>
      </w:r>
    </w:p>
    <w:p w:rsidR="00FB4014" w:rsidRPr="00FB4014" w:rsidRDefault="00FB4014" w:rsidP="00FB4014">
      <w:pPr>
        <w:tabs>
          <w:tab w:val="left" w:pos="1560"/>
        </w:tabs>
        <w:spacing w:line="300" w:lineRule="auto"/>
        <w:ind w:left="1560" w:hangingChars="650" w:hanging="1560"/>
        <w:rPr>
          <w:sz w:val="24"/>
          <w:szCs w:val="24"/>
        </w:rPr>
      </w:pPr>
      <w:r>
        <w:rPr>
          <w:rFonts w:hint="eastAsia"/>
          <w:sz w:val="24"/>
          <w:szCs w:val="24"/>
        </w:rPr>
        <w:t>验收准则</w:t>
      </w:r>
      <w:r w:rsidRPr="00FB4014">
        <w:rPr>
          <w:rFonts w:hint="eastAsia"/>
          <w:sz w:val="24"/>
          <w:szCs w:val="24"/>
        </w:rPr>
        <w:t>：</w:t>
      </w:r>
      <w:r w:rsidRPr="00FB4014">
        <w:rPr>
          <w:rFonts w:hint="eastAsia"/>
          <w:sz w:val="24"/>
          <w:szCs w:val="24"/>
        </w:rPr>
        <w:tab/>
      </w:r>
      <w:r w:rsidRPr="00FB4014">
        <w:rPr>
          <w:rFonts w:hint="eastAsia"/>
          <w:sz w:val="24"/>
          <w:szCs w:val="24"/>
        </w:rPr>
        <w:t>试验中不应出现火花放电、闪络或击穿。试验结束后，仪表应无损坏。</w:t>
      </w:r>
    </w:p>
    <w:p w:rsidR="00FB4014" w:rsidRDefault="009F3713" w:rsidP="00FB4014">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1</w:t>
      </w:r>
      <w:r w:rsidR="00FB4014">
        <w:rPr>
          <w:rFonts w:ascii="宋体" w:hAnsi="宋体" w:hint="eastAsia"/>
          <w:sz w:val="24"/>
          <w:szCs w:val="24"/>
        </w:rPr>
        <w:t>.</w:t>
      </w:r>
      <w:r w:rsidR="00715BF8">
        <w:rPr>
          <w:rFonts w:ascii="宋体" w:hAnsi="宋体" w:hint="eastAsia"/>
          <w:sz w:val="24"/>
          <w:szCs w:val="24"/>
        </w:rPr>
        <w:t>3</w:t>
      </w:r>
      <w:r w:rsidR="00FB4014" w:rsidRPr="00FB4014">
        <w:rPr>
          <w:rFonts w:ascii="宋体" w:hAnsi="宋体" w:hint="eastAsia"/>
          <w:sz w:val="24"/>
          <w:szCs w:val="24"/>
        </w:rPr>
        <w:t>相间耐受电压试验</w:t>
      </w:r>
    </w:p>
    <w:p w:rsidR="00FB4014" w:rsidRPr="00FB4014" w:rsidRDefault="00FB4014" w:rsidP="00FB4014">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Pr="00FB4014">
        <w:rPr>
          <w:rFonts w:ascii="宋体" w:hAnsi="宋体" w:hint="eastAsia"/>
          <w:sz w:val="24"/>
          <w:szCs w:val="24"/>
        </w:rPr>
        <w:t>相间耐受电压试验</w:t>
      </w:r>
      <w:r w:rsidRPr="00FB4014">
        <w:rPr>
          <w:rFonts w:hint="eastAsia"/>
          <w:sz w:val="24"/>
          <w:szCs w:val="24"/>
        </w:rPr>
        <w:t>性能满足</w:t>
      </w:r>
      <w:r w:rsidRPr="00FB4014">
        <w:rPr>
          <w:sz w:val="24"/>
          <w:szCs w:val="24"/>
        </w:rPr>
        <w:t>6.7.8.1</w:t>
      </w:r>
      <w:r w:rsidRPr="00FB4014">
        <w:rPr>
          <w:sz w:val="24"/>
          <w:szCs w:val="24"/>
        </w:rPr>
        <w:t>条款的要求。</w:t>
      </w:r>
    </w:p>
    <w:p w:rsidR="00FB4014" w:rsidRPr="00FB4014" w:rsidRDefault="00FB4014" w:rsidP="00FB4014">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Pr="00FB4014">
        <w:rPr>
          <w:rFonts w:hint="eastAsia"/>
          <w:sz w:val="24"/>
          <w:szCs w:val="24"/>
        </w:rPr>
        <w:t>相间耐受电压试验按</w:t>
      </w:r>
      <w:r w:rsidRPr="00FB4014">
        <w:rPr>
          <w:rFonts w:hint="eastAsia"/>
          <w:sz w:val="24"/>
          <w:szCs w:val="24"/>
        </w:rPr>
        <w:t>GB20840.3</w:t>
      </w:r>
      <w:r w:rsidRPr="00FB4014">
        <w:rPr>
          <w:rFonts w:hint="eastAsia"/>
          <w:sz w:val="24"/>
          <w:szCs w:val="24"/>
        </w:rPr>
        <w:t>－</w:t>
      </w:r>
      <w:r w:rsidRPr="00FB4014">
        <w:rPr>
          <w:rFonts w:hint="eastAsia"/>
          <w:sz w:val="24"/>
          <w:szCs w:val="24"/>
        </w:rPr>
        <w:t>2013</w:t>
      </w:r>
      <w:r w:rsidRPr="00FB4014">
        <w:rPr>
          <w:rFonts w:hint="eastAsia"/>
          <w:sz w:val="24"/>
          <w:szCs w:val="24"/>
        </w:rPr>
        <w:t>的</w:t>
      </w:r>
      <w:r w:rsidRPr="00FB4014">
        <w:rPr>
          <w:rFonts w:hint="eastAsia"/>
          <w:sz w:val="24"/>
          <w:szCs w:val="24"/>
        </w:rPr>
        <w:t>7.3.2</w:t>
      </w:r>
      <w:r w:rsidRPr="00FB4014">
        <w:rPr>
          <w:rFonts w:hint="eastAsia"/>
          <w:sz w:val="24"/>
          <w:szCs w:val="24"/>
        </w:rPr>
        <w:t>的规定进行。试验相的高压接线端子施加表</w:t>
      </w:r>
      <w:r w:rsidRPr="00FB4014">
        <w:rPr>
          <w:rFonts w:hint="eastAsia"/>
          <w:sz w:val="24"/>
          <w:szCs w:val="24"/>
        </w:rPr>
        <w:t>11</w:t>
      </w:r>
      <w:r w:rsidRPr="00FB4014">
        <w:rPr>
          <w:rFonts w:hint="eastAsia"/>
          <w:sz w:val="24"/>
          <w:szCs w:val="24"/>
        </w:rPr>
        <w:t>规定的试验电压，另两相的高压接线端子接地。试验时接地端子及接地底座（若有）以及没有施加电压的其它端子也要接地。</w:t>
      </w:r>
    </w:p>
    <w:p w:rsidR="00FB4014" w:rsidRPr="00FB4014" w:rsidRDefault="00FB4014" w:rsidP="00FB4014">
      <w:pPr>
        <w:tabs>
          <w:tab w:val="left" w:pos="1560"/>
        </w:tabs>
        <w:spacing w:line="300" w:lineRule="auto"/>
        <w:ind w:leftChars="742" w:left="1558"/>
        <w:rPr>
          <w:sz w:val="24"/>
          <w:szCs w:val="24"/>
        </w:rPr>
      </w:pPr>
      <w:r w:rsidRPr="00FB4014">
        <w:rPr>
          <w:rFonts w:hint="eastAsia"/>
          <w:sz w:val="24"/>
          <w:szCs w:val="24"/>
        </w:rPr>
        <w:t>应轮流对仪表三相的高压接线端子进行相间耐受电压试验。</w:t>
      </w:r>
    </w:p>
    <w:p w:rsidR="00FB4014" w:rsidRPr="001736BA" w:rsidRDefault="00FB4014" w:rsidP="00FB4014">
      <w:pPr>
        <w:tabs>
          <w:tab w:val="left" w:pos="1560"/>
        </w:tabs>
        <w:spacing w:line="300" w:lineRule="auto"/>
        <w:ind w:left="1560" w:hangingChars="650" w:hanging="1560"/>
        <w:rPr>
          <w:sz w:val="24"/>
          <w:szCs w:val="24"/>
        </w:rPr>
      </w:pPr>
      <w:r w:rsidRPr="001736BA">
        <w:rPr>
          <w:rFonts w:hint="eastAsia"/>
          <w:sz w:val="24"/>
          <w:szCs w:val="24"/>
        </w:rPr>
        <w:t>验收准则：</w:t>
      </w:r>
      <w:r w:rsidRPr="001736BA">
        <w:rPr>
          <w:rFonts w:hint="eastAsia"/>
          <w:sz w:val="24"/>
          <w:szCs w:val="24"/>
        </w:rPr>
        <w:tab/>
      </w:r>
      <w:r w:rsidRPr="001736BA">
        <w:rPr>
          <w:rFonts w:hint="eastAsia"/>
          <w:sz w:val="24"/>
          <w:szCs w:val="24"/>
        </w:rPr>
        <w:t>试验中不应出现火花放电、闪络或击穿。试验结束后，仪表应无损坏。</w:t>
      </w:r>
    </w:p>
    <w:p w:rsidR="00FB4014" w:rsidRPr="001736BA" w:rsidRDefault="009F3713" w:rsidP="00FB4014">
      <w:pPr>
        <w:snapToGrid w:val="0"/>
        <w:spacing w:line="360" w:lineRule="auto"/>
        <w:jc w:val="left"/>
        <w:rPr>
          <w:rFonts w:ascii="宋体" w:hAnsi="宋体"/>
          <w:sz w:val="24"/>
          <w:szCs w:val="24"/>
        </w:rPr>
      </w:pPr>
      <w:r w:rsidRPr="001736BA">
        <w:rPr>
          <w:rFonts w:ascii="宋体" w:hAnsi="宋体" w:hint="eastAsia"/>
          <w:sz w:val="24"/>
          <w:szCs w:val="24"/>
        </w:rPr>
        <w:t>9.</w:t>
      </w:r>
      <w:r w:rsidR="008E03D4" w:rsidRPr="001736BA">
        <w:rPr>
          <w:rFonts w:ascii="宋体" w:hAnsi="宋体" w:hint="eastAsia"/>
          <w:sz w:val="24"/>
          <w:szCs w:val="24"/>
        </w:rPr>
        <w:t>6</w:t>
      </w:r>
      <w:r w:rsidRPr="001736BA">
        <w:rPr>
          <w:rFonts w:ascii="宋体" w:hAnsi="宋体" w:hint="eastAsia"/>
          <w:sz w:val="24"/>
          <w:szCs w:val="24"/>
        </w:rPr>
        <w:t>.</w:t>
      </w:r>
      <w:r w:rsidR="00460458">
        <w:rPr>
          <w:rFonts w:ascii="宋体" w:hAnsi="宋体" w:hint="eastAsia"/>
          <w:sz w:val="24"/>
          <w:szCs w:val="24"/>
        </w:rPr>
        <w:t>1</w:t>
      </w:r>
      <w:r w:rsidR="00FB4014" w:rsidRPr="001736BA">
        <w:rPr>
          <w:rFonts w:ascii="宋体" w:hAnsi="宋体" w:hint="eastAsia"/>
          <w:sz w:val="24"/>
          <w:szCs w:val="24"/>
        </w:rPr>
        <w:t>.</w:t>
      </w:r>
      <w:r w:rsidR="00715BF8" w:rsidRPr="001736BA">
        <w:rPr>
          <w:rFonts w:ascii="宋体" w:hAnsi="宋体" w:hint="eastAsia"/>
          <w:sz w:val="24"/>
          <w:szCs w:val="24"/>
        </w:rPr>
        <w:t>4</w:t>
      </w:r>
      <w:r w:rsidR="00FB4014" w:rsidRPr="001736BA">
        <w:rPr>
          <w:rFonts w:ascii="宋体" w:hAnsi="宋体" w:hint="eastAsia"/>
          <w:sz w:val="24"/>
          <w:szCs w:val="24"/>
        </w:rPr>
        <w:t>湿试验</w:t>
      </w:r>
    </w:p>
    <w:p w:rsidR="00FB4014" w:rsidRPr="001736BA" w:rsidRDefault="00FB4014" w:rsidP="00FB4014">
      <w:pPr>
        <w:tabs>
          <w:tab w:val="left" w:pos="1560"/>
        </w:tabs>
        <w:spacing w:line="300" w:lineRule="auto"/>
        <w:ind w:left="1560" w:hangingChars="650" w:hanging="1560"/>
        <w:rPr>
          <w:sz w:val="24"/>
          <w:szCs w:val="24"/>
        </w:rPr>
      </w:pPr>
      <w:r w:rsidRPr="001736BA">
        <w:rPr>
          <w:sz w:val="24"/>
          <w:szCs w:val="24"/>
        </w:rPr>
        <w:t>试验目的：</w:t>
      </w:r>
      <w:r w:rsidRPr="001736BA">
        <w:rPr>
          <w:sz w:val="24"/>
          <w:szCs w:val="24"/>
        </w:rPr>
        <w:tab/>
      </w:r>
      <w:r w:rsidRPr="001736BA">
        <w:rPr>
          <w:sz w:val="24"/>
          <w:szCs w:val="24"/>
        </w:rPr>
        <w:t>验证仪表的</w:t>
      </w:r>
      <w:r w:rsidRPr="001736BA">
        <w:rPr>
          <w:rFonts w:ascii="宋体" w:hAnsi="宋体" w:hint="eastAsia"/>
          <w:sz w:val="24"/>
          <w:szCs w:val="24"/>
        </w:rPr>
        <w:t>湿试验</w:t>
      </w:r>
      <w:r w:rsidRPr="001736BA">
        <w:rPr>
          <w:rFonts w:hint="eastAsia"/>
          <w:sz w:val="24"/>
          <w:szCs w:val="24"/>
        </w:rPr>
        <w:t>性能满足</w:t>
      </w:r>
      <w:r w:rsidRPr="001736BA">
        <w:rPr>
          <w:sz w:val="24"/>
          <w:szCs w:val="24"/>
        </w:rPr>
        <w:t>6.7.8.1</w:t>
      </w:r>
      <w:r w:rsidRPr="001736BA">
        <w:rPr>
          <w:sz w:val="24"/>
          <w:szCs w:val="24"/>
        </w:rPr>
        <w:t>条款的要求。</w:t>
      </w:r>
    </w:p>
    <w:p w:rsidR="00FB4014" w:rsidRPr="001736BA" w:rsidRDefault="00FB4014" w:rsidP="00FB4014">
      <w:pPr>
        <w:tabs>
          <w:tab w:val="left" w:pos="1560"/>
        </w:tabs>
        <w:spacing w:line="300" w:lineRule="auto"/>
        <w:ind w:left="1560" w:hangingChars="650" w:hanging="1560"/>
        <w:rPr>
          <w:sz w:val="24"/>
          <w:szCs w:val="24"/>
        </w:rPr>
      </w:pPr>
      <w:r w:rsidRPr="001736BA">
        <w:rPr>
          <w:sz w:val="24"/>
          <w:szCs w:val="24"/>
        </w:rPr>
        <w:t>试验程序：</w:t>
      </w:r>
      <w:r w:rsidRPr="001736BA">
        <w:rPr>
          <w:rFonts w:hint="eastAsia"/>
          <w:sz w:val="24"/>
          <w:szCs w:val="24"/>
        </w:rPr>
        <w:tab/>
      </w:r>
      <w:r w:rsidRPr="001736BA">
        <w:rPr>
          <w:rFonts w:hint="eastAsia"/>
          <w:sz w:val="24"/>
          <w:szCs w:val="24"/>
        </w:rPr>
        <w:t>只对户外用仪表进行湿试验。试验应按</w:t>
      </w:r>
      <w:r w:rsidRPr="001736BA">
        <w:rPr>
          <w:rFonts w:hint="eastAsia"/>
          <w:sz w:val="24"/>
          <w:szCs w:val="24"/>
        </w:rPr>
        <w:t>GB/T16927.1</w:t>
      </w:r>
      <w:r w:rsidRPr="001736BA">
        <w:rPr>
          <w:rFonts w:hint="eastAsia"/>
          <w:sz w:val="24"/>
          <w:szCs w:val="24"/>
        </w:rPr>
        <w:t>－</w:t>
      </w:r>
      <w:r w:rsidRPr="001736BA">
        <w:rPr>
          <w:rFonts w:hint="eastAsia"/>
          <w:sz w:val="24"/>
          <w:szCs w:val="24"/>
        </w:rPr>
        <w:t>2011</w:t>
      </w:r>
      <w:r w:rsidRPr="001736BA">
        <w:rPr>
          <w:rFonts w:hint="eastAsia"/>
          <w:sz w:val="24"/>
          <w:szCs w:val="24"/>
        </w:rPr>
        <w:t>的</w:t>
      </w:r>
      <w:r w:rsidRPr="001736BA">
        <w:rPr>
          <w:rFonts w:hint="eastAsia"/>
          <w:sz w:val="24"/>
          <w:szCs w:val="24"/>
        </w:rPr>
        <w:t>4.4</w:t>
      </w:r>
      <w:r w:rsidRPr="001736BA">
        <w:rPr>
          <w:rFonts w:hint="eastAsia"/>
          <w:sz w:val="24"/>
          <w:szCs w:val="24"/>
        </w:rPr>
        <w:t>规定操作，使仪表处于淋雨试验状态。</w:t>
      </w:r>
    </w:p>
    <w:p w:rsidR="00FB4014" w:rsidRPr="00FB4014" w:rsidRDefault="00FB4014" w:rsidP="00FB4014">
      <w:pPr>
        <w:tabs>
          <w:tab w:val="left" w:pos="1560"/>
        </w:tabs>
        <w:spacing w:line="300" w:lineRule="auto"/>
        <w:ind w:left="1560" w:hangingChars="650" w:hanging="1560"/>
        <w:rPr>
          <w:sz w:val="24"/>
          <w:szCs w:val="24"/>
        </w:rPr>
      </w:pPr>
      <w:r w:rsidRPr="001736BA">
        <w:rPr>
          <w:rFonts w:hint="eastAsia"/>
          <w:sz w:val="24"/>
          <w:szCs w:val="24"/>
        </w:rPr>
        <w:t>验收准则：</w:t>
      </w:r>
      <w:r w:rsidRPr="001736BA">
        <w:rPr>
          <w:rFonts w:hint="eastAsia"/>
          <w:sz w:val="24"/>
          <w:szCs w:val="24"/>
        </w:rPr>
        <w:tab/>
      </w:r>
      <w:r w:rsidRPr="001736BA">
        <w:rPr>
          <w:rFonts w:hint="eastAsia"/>
          <w:sz w:val="24"/>
          <w:szCs w:val="24"/>
        </w:rPr>
        <w:t>湿试验的试验程序参见</w:t>
      </w:r>
      <w:r w:rsidRPr="001736BA">
        <w:rPr>
          <w:rFonts w:hint="eastAsia"/>
          <w:sz w:val="24"/>
          <w:szCs w:val="24"/>
        </w:rPr>
        <w:t>GB/T16927.1</w:t>
      </w:r>
      <w:r w:rsidRPr="001736BA">
        <w:rPr>
          <w:rFonts w:hint="eastAsia"/>
          <w:sz w:val="24"/>
          <w:szCs w:val="24"/>
        </w:rPr>
        <w:t>－</w:t>
      </w:r>
      <w:r w:rsidRPr="001736BA">
        <w:rPr>
          <w:rFonts w:hint="eastAsia"/>
          <w:sz w:val="24"/>
          <w:szCs w:val="24"/>
        </w:rPr>
        <w:t>2011</w:t>
      </w:r>
      <w:r w:rsidRPr="001736BA">
        <w:rPr>
          <w:rFonts w:hint="eastAsia"/>
          <w:sz w:val="24"/>
          <w:szCs w:val="24"/>
        </w:rPr>
        <w:t>的</w:t>
      </w:r>
      <w:r w:rsidRPr="001736BA">
        <w:rPr>
          <w:rFonts w:hint="eastAsia"/>
          <w:sz w:val="24"/>
          <w:szCs w:val="24"/>
        </w:rPr>
        <w:t>7.4.2</w:t>
      </w:r>
      <w:r w:rsidRPr="001736BA">
        <w:rPr>
          <w:rFonts w:hint="eastAsia"/>
          <w:sz w:val="24"/>
          <w:szCs w:val="24"/>
        </w:rPr>
        <w:t>和</w:t>
      </w:r>
      <w:r w:rsidRPr="001736BA">
        <w:rPr>
          <w:rFonts w:hint="eastAsia"/>
          <w:sz w:val="24"/>
          <w:szCs w:val="24"/>
        </w:rPr>
        <w:t>7.4.3</w:t>
      </w:r>
      <w:r w:rsidRPr="001736BA">
        <w:rPr>
          <w:rFonts w:hint="eastAsia"/>
          <w:sz w:val="24"/>
          <w:szCs w:val="24"/>
        </w:rPr>
        <w:t>。进行湿</w:t>
      </w:r>
      <w:r w:rsidRPr="00FB4014">
        <w:rPr>
          <w:rFonts w:hint="eastAsia"/>
          <w:sz w:val="24"/>
          <w:szCs w:val="24"/>
        </w:rPr>
        <w:t>试验时，允许闪络一次，但在重复试验时不应再发生闪络。</w:t>
      </w:r>
    </w:p>
    <w:p w:rsidR="00FB4014" w:rsidRPr="009D0D5F" w:rsidRDefault="00FB4014" w:rsidP="009D0D5F">
      <w:pPr>
        <w:spacing w:line="360" w:lineRule="auto"/>
        <w:outlineLvl w:val="2"/>
        <w:rPr>
          <w:sz w:val="24"/>
        </w:rPr>
      </w:pPr>
      <w:r w:rsidRPr="009D0D5F">
        <w:rPr>
          <w:rFonts w:hint="eastAsia"/>
          <w:sz w:val="24"/>
        </w:rPr>
        <w:t>9.</w:t>
      </w:r>
      <w:r w:rsidR="008E03D4" w:rsidRPr="009D0D5F">
        <w:rPr>
          <w:rFonts w:hint="eastAsia"/>
          <w:sz w:val="24"/>
        </w:rPr>
        <w:t>6</w:t>
      </w:r>
      <w:r w:rsidRPr="009D0D5F">
        <w:rPr>
          <w:rFonts w:hint="eastAsia"/>
          <w:sz w:val="24"/>
        </w:rPr>
        <w:t>.</w:t>
      </w:r>
      <w:r w:rsidR="00460458">
        <w:rPr>
          <w:rFonts w:hint="eastAsia"/>
          <w:sz w:val="24"/>
        </w:rPr>
        <w:t>2</w:t>
      </w:r>
      <w:r w:rsidRPr="009D0D5F">
        <w:rPr>
          <w:rFonts w:hint="eastAsia"/>
          <w:sz w:val="24"/>
        </w:rPr>
        <w:t>冲击耐受电压</w:t>
      </w:r>
    </w:p>
    <w:p w:rsidR="00715BF8" w:rsidRDefault="00715BF8" w:rsidP="00715BF8">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2</w:t>
      </w:r>
      <w:r>
        <w:rPr>
          <w:rFonts w:ascii="宋体" w:hAnsi="宋体" w:hint="eastAsia"/>
          <w:sz w:val="24"/>
          <w:szCs w:val="24"/>
        </w:rPr>
        <w:t>.1</w:t>
      </w:r>
      <w:r w:rsidR="00F34528">
        <w:rPr>
          <w:rFonts w:ascii="宋体" w:hAnsi="宋体" w:hint="eastAsia"/>
          <w:sz w:val="24"/>
          <w:szCs w:val="24"/>
        </w:rPr>
        <w:t>通用要求</w:t>
      </w:r>
    </w:p>
    <w:p w:rsidR="00715BF8" w:rsidRPr="00715BF8" w:rsidRDefault="00715BF8" w:rsidP="00715BF8">
      <w:pPr>
        <w:snapToGrid w:val="0"/>
        <w:spacing w:line="360" w:lineRule="auto"/>
        <w:ind w:firstLineChars="200" w:firstLine="480"/>
        <w:jc w:val="left"/>
        <w:rPr>
          <w:rFonts w:ascii="宋体" w:hAnsi="宋体"/>
          <w:sz w:val="24"/>
          <w:szCs w:val="24"/>
        </w:rPr>
      </w:pPr>
      <w:r w:rsidRPr="00715BF8">
        <w:rPr>
          <w:rFonts w:ascii="宋体" w:hAnsi="宋体" w:hint="eastAsia"/>
          <w:sz w:val="24"/>
          <w:szCs w:val="24"/>
        </w:rPr>
        <w:t>仪表的冲击电压试验使用GB/T 16927.1－2011的7.2和8.2规定的标准电压波形，其中标准雷电冲击电压是波前时间T1为1.2μs，半波峰值时间T2为50μs的</w:t>
      </w:r>
      <w:proofErr w:type="gramStart"/>
      <w:r w:rsidRPr="00715BF8">
        <w:rPr>
          <w:rFonts w:ascii="宋体" w:hAnsi="宋体" w:hint="eastAsia"/>
          <w:sz w:val="24"/>
          <w:szCs w:val="24"/>
        </w:rPr>
        <w:t>双指数波</w:t>
      </w:r>
      <w:proofErr w:type="gramEnd"/>
      <w:r w:rsidRPr="00715BF8">
        <w:rPr>
          <w:rFonts w:ascii="宋体" w:hAnsi="宋体" w:hint="eastAsia"/>
          <w:sz w:val="24"/>
          <w:szCs w:val="24"/>
        </w:rPr>
        <w:t>；标准雷电冲击截波是标准雷电冲击</w:t>
      </w:r>
      <w:proofErr w:type="gramStart"/>
      <w:r w:rsidRPr="00715BF8">
        <w:rPr>
          <w:rFonts w:ascii="宋体" w:hAnsi="宋体" w:hint="eastAsia"/>
          <w:sz w:val="24"/>
          <w:szCs w:val="24"/>
        </w:rPr>
        <w:t>波经过</w:t>
      </w:r>
      <w:proofErr w:type="gramEnd"/>
      <w:r w:rsidRPr="00715BF8">
        <w:rPr>
          <w:rFonts w:ascii="宋体" w:hAnsi="宋体" w:hint="eastAsia"/>
          <w:sz w:val="24"/>
          <w:szCs w:val="24"/>
        </w:rPr>
        <w:t>2μs～5μs被外部间隙截断产生的电压波；标准操作冲击电压是波前时间TP为250μs，半峰值时间T2为2500μs的</w:t>
      </w:r>
      <w:proofErr w:type="gramStart"/>
      <w:r w:rsidRPr="00715BF8">
        <w:rPr>
          <w:rFonts w:ascii="宋体" w:hAnsi="宋体" w:hint="eastAsia"/>
          <w:sz w:val="24"/>
          <w:szCs w:val="24"/>
        </w:rPr>
        <w:t>双指数波</w:t>
      </w:r>
      <w:proofErr w:type="gramEnd"/>
      <w:r w:rsidRPr="00715BF8">
        <w:rPr>
          <w:rFonts w:ascii="宋体" w:hAnsi="宋体" w:hint="eastAsia"/>
          <w:sz w:val="24"/>
          <w:szCs w:val="24"/>
        </w:rPr>
        <w:t>。实际试验波形与标准波形的偏差应符合GB/T 16927.1－2011的7.1.5和8.1.4的要求。</w:t>
      </w:r>
    </w:p>
    <w:p w:rsidR="00715BF8" w:rsidRPr="00715BF8" w:rsidRDefault="00715BF8" w:rsidP="00715BF8">
      <w:pPr>
        <w:snapToGrid w:val="0"/>
        <w:spacing w:line="360" w:lineRule="auto"/>
        <w:ind w:firstLineChars="200" w:firstLine="480"/>
        <w:jc w:val="left"/>
        <w:rPr>
          <w:rFonts w:ascii="宋体" w:hAnsi="宋体"/>
          <w:sz w:val="24"/>
          <w:szCs w:val="24"/>
        </w:rPr>
      </w:pPr>
      <w:r w:rsidRPr="00715BF8">
        <w:rPr>
          <w:rFonts w:ascii="宋体" w:hAnsi="宋体" w:hint="eastAsia"/>
          <w:sz w:val="24"/>
          <w:szCs w:val="24"/>
        </w:rPr>
        <w:t>试验时应使用符合GB/T16927.2－2013第9章认可的测量装置来测量试验电压峰值和冲击电压波形。为了得到合格的试验波形，先要在低于50%耐受电压的试验电压下调校冲击电压发生器</w:t>
      </w:r>
      <w:proofErr w:type="gramStart"/>
      <w:r w:rsidRPr="00715BF8">
        <w:rPr>
          <w:rFonts w:ascii="宋体" w:hAnsi="宋体" w:hint="eastAsia"/>
          <w:sz w:val="24"/>
          <w:szCs w:val="24"/>
        </w:rPr>
        <w:t>的波头和</w:t>
      </w:r>
      <w:proofErr w:type="gramEnd"/>
      <w:r w:rsidRPr="00715BF8">
        <w:rPr>
          <w:rFonts w:ascii="宋体" w:hAnsi="宋体" w:hint="eastAsia"/>
          <w:sz w:val="24"/>
          <w:szCs w:val="24"/>
        </w:rPr>
        <w:t>波尾电阻，然后在耐受电压的50%～75%进行试验并记录，把它作为参考波形。冲击耐受电压下波形对参考电压下波形的变异，可以作为绝缘损坏的判断依据。仪表规定的冲击耐受电压值见表12。</w:t>
      </w:r>
    </w:p>
    <w:p w:rsidR="00FB4014" w:rsidRDefault="00FB4014" w:rsidP="00FB4014">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2</w:t>
      </w:r>
      <w:r>
        <w:rPr>
          <w:rFonts w:ascii="宋体" w:hAnsi="宋体" w:hint="eastAsia"/>
          <w:sz w:val="24"/>
          <w:szCs w:val="24"/>
        </w:rPr>
        <w:t>.</w:t>
      </w:r>
      <w:r w:rsidR="00715BF8">
        <w:rPr>
          <w:rFonts w:ascii="宋体" w:hAnsi="宋体" w:hint="eastAsia"/>
          <w:sz w:val="24"/>
          <w:szCs w:val="24"/>
        </w:rPr>
        <w:t>2</w:t>
      </w:r>
      <w:r w:rsidRPr="00FB4014">
        <w:rPr>
          <w:rFonts w:ascii="宋体" w:hAnsi="宋体" w:hint="eastAsia"/>
          <w:sz w:val="24"/>
          <w:szCs w:val="24"/>
        </w:rPr>
        <w:t>雷电冲击电压和截波电压试验</w:t>
      </w:r>
    </w:p>
    <w:p w:rsidR="00FB4014" w:rsidRPr="00FB4014" w:rsidRDefault="00FB4014" w:rsidP="00FB4014">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00715BF8" w:rsidRPr="00FB4014">
        <w:rPr>
          <w:rFonts w:ascii="宋体" w:hAnsi="宋体" w:hint="eastAsia"/>
          <w:sz w:val="24"/>
          <w:szCs w:val="24"/>
        </w:rPr>
        <w:t>雷电冲击电压和截波电压试验</w:t>
      </w:r>
      <w:r w:rsidRPr="00FB4014">
        <w:rPr>
          <w:rFonts w:hint="eastAsia"/>
          <w:sz w:val="24"/>
          <w:szCs w:val="24"/>
        </w:rPr>
        <w:t>性能满足</w:t>
      </w:r>
      <w:r w:rsidRPr="00FB4014">
        <w:rPr>
          <w:sz w:val="24"/>
          <w:szCs w:val="24"/>
        </w:rPr>
        <w:t>6.7.8.1</w:t>
      </w:r>
      <w:r w:rsidRPr="00FB4014">
        <w:rPr>
          <w:sz w:val="24"/>
          <w:szCs w:val="24"/>
        </w:rPr>
        <w:t>条款的要求。</w:t>
      </w:r>
    </w:p>
    <w:p w:rsidR="00FB4014" w:rsidRPr="00C21D7F" w:rsidRDefault="00FB4014" w:rsidP="00715BF8">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00715BF8" w:rsidRPr="00715BF8">
        <w:rPr>
          <w:rFonts w:hint="eastAsia"/>
          <w:sz w:val="24"/>
          <w:szCs w:val="24"/>
        </w:rPr>
        <w:t>对</w:t>
      </w:r>
      <w:r w:rsidR="00715BF8" w:rsidRPr="00C21D7F">
        <w:rPr>
          <w:rFonts w:hint="eastAsia"/>
          <w:sz w:val="24"/>
          <w:szCs w:val="24"/>
        </w:rPr>
        <w:t>表</w:t>
      </w:r>
      <w:r w:rsidR="00715BF8" w:rsidRPr="00C21D7F">
        <w:rPr>
          <w:rFonts w:hint="eastAsia"/>
          <w:sz w:val="24"/>
          <w:szCs w:val="24"/>
        </w:rPr>
        <w:t>12</w:t>
      </w:r>
      <w:r w:rsidR="00715BF8" w:rsidRPr="00C21D7F">
        <w:rPr>
          <w:rFonts w:hint="eastAsia"/>
          <w:sz w:val="24"/>
          <w:szCs w:val="24"/>
        </w:rPr>
        <w:t>规定的冲击电压施加点施加</w:t>
      </w:r>
      <w:r w:rsidR="00715BF8" w:rsidRPr="00C21D7F">
        <w:rPr>
          <w:rFonts w:hint="eastAsia"/>
          <w:sz w:val="24"/>
          <w:szCs w:val="24"/>
        </w:rPr>
        <w:t>5</w:t>
      </w:r>
      <w:r w:rsidR="00715BF8" w:rsidRPr="00C21D7F">
        <w:rPr>
          <w:rFonts w:hint="eastAsia"/>
          <w:sz w:val="24"/>
          <w:szCs w:val="24"/>
        </w:rPr>
        <w:t>次正极性，峰值等于表</w:t>
      </w:r>
      <w:r w:rsidR="00715BF8" w:rsidRPr="00C21D7F">
        <w:rPr>
          <w:rFonts w:hint="eastAsia"/>
          <w:sz w:val="24"/>
          <w:szCs w:val="24"/>
        </w:rPr>
        <w:t>12</w:t>
      </w:r>
      <w:r w:rsidR="00715BF8" w:rsidRPr="00C21D7F">
        <w:rPr>
          <w:rFonts w:hint="eastAsia"/>
          <w:sz w:val="24"/>
          <w:szCs w:val="24"/>
        </w:rPr>
        <w:t>规定的雷</w:t>
      </w:r>
      <w:r w:rsidR="00715BF8" w:rsidRPr="00C21D7F">
        <w:rPr>
          <w:rFonts w:hint="eastAsia"/>
          <w:sz w:val="24"/>
          <w:szCs w:val="24"/>
        </w:rPr>
        <w:lastRenderedPageBreak/>
        <w:t>电冲击电压。试验时接地端子及底座（若有）以及没有施加电压的端子应接地。</w:t>
      </w:r>
    </w:p>
    <w:p w:rsidR="00715BF8" w:rsidRPr="00FB4014" w:rsidRDefault="00715BF8" w:rsidP="00715BF8">
      <w:pPr>
        <w:tabs>
          <w:tab w:val="left" w:pos="1560"/>
        </w:tabs>
        <w:spacing w:line="300" w:lineRule="auto"/>
        <w:ind w:leftChars="742" w:left="1558"/>
        <w:rPr>
          <w:sz w:val="24"/>
          <w:szCs w:val="24"/>
        </w:rPr>
      </w:pPr>
      <w:r w:rsidRPr="00C21D7F">
        <w:rPr>
          <w:rFonts w:hint="eastAsia"/>
          <w:sz w:val="24"/>
          <w:szCs w:val="24"/>
        </w:rPr>
        <w:t>完成正极性雷电冲击电压试验后，再以负极性施加</w:t>
      </w:r>
      <w:r w:rsidRPr="00C21D7F">
        <w:rPr>
          <w:rFonts w:hint="eastAsia"/>
          <w:sz w:val="24"/>
          <w:szCs w:val="24"/>
        </w:rPr>
        <w:t>1</w:t>
      </w:r>
      <w:r w:rsidRPr="00C21D7F">
        <w:rPr>
          <w:rFonts w:hint="eastAsia"/>
          <w:sz w:val="24"/>
          <w:szCs w:val="24"/>
        </w:rPr>
        <w:t>次雷电冲击电压，随后施加</w:t>
      </w:r>
      <w:r w:rsidRPr="00C21D7F">
        <w:rPr>
          <w:rFonts w:hint="eastAsia"/>
          <w:sz w:val="24"/>
          <w:szCs w:val="24"/>
        </w:rPr>
        <w:t>2</w:t>
      </w:r>
      <w:r w:rsidRPr="00C21D7F">
        <w:rPr>
          <w:rFonts w:hint="eastAsia"/>
          <w:sz w:val="24"/>
          <w:szCs w:val="24"/>
        </w:rPr>
        <w:t>次雷电截波电压，然后再施加</w:t>
      </w:r>
      <w:r w:rsidRPr="00C21D7F">
        <w:rPr>
          <w:rFonts w:hint="eastAsia"/>
          <w:sz w:val="24"/>
          <w:szCs w:val="24"/>
        </w:rPr>
        <w:t>4</w:t>
      </w:r>
      <w:r w:rsidRPr="00C21D7F">
        <w:rPr>
          <w:rFonts w:hint="eastAsia"/>
          <w:sz w:val="24"/>
          <w:szCs w:val="24"/>
        </w:rPr>
        <w:t>次雷电冲击电压，各次电压峰值等于表</w:t>
      </w:r>
      <w:r w:rsidRPr="00C21D7F">
        <w:rPr>
          <w:rFonts w:hint="eastAsia"/>
          <w:sz w:val="24"/>
          <w:szCs w:val="24"/>
        </w:rPr>
        <w:t>12</w:t>
      </w:r>
      <w:r w:rsidRPr="00C21D7F">
        <w:rPr>
          <w:rFonts w:hint="eastAsia"/>
          <w:sz w:val="24"/>
          <w:szCs w:val="24"/>
        </w:rPr>
        <w:t>规定的耐受</w:t>
      </w:r>
      <w:r w:rsidRPr="00715BF8">
        <w:rPr>
          <w:rFonts w:hint="eastAsia"/>
          <w:sz w:val="24"/>
          <w:szCs w:val="24"/>
        </w:rPr>
        <w:t>电压值。试验时接地端子及底座（若有）以及没有施加电压的端子应接地。</w:t>
      </w:r>
    </w:p>
    <w:p w:rsidR="00FB4014" w:rsidRDefault="00FB4014" w:rsidP="00FB4014">
      <w:pPr>
        <w:tabs>
          <w:tab w:val="left" w:pos="1560"/>
        </w:tabs>
        <w:spacing w:line="300" w:lineRule="auto"/>
        <w:ind w:left="1560" w:hangingChars="650" w:hanging="1560"/>
        <w:rPr>
          <w:sz w:val="24"/>
          <w:szCs w:val="24"/>
        </w:rPr>
      </w:pPr>
      <w:r>
        <w:rPr>
          <w:rFonts w:hint="eastAsia"/>
          <w:sz w:val="24"/>
          <w:szCs w:val="24"/>
        </w:rPr>
        <w:t>验收准则</w:t>
      </w:r>
      <w:r w:rsidRPr="00FB4014">
        <w:rPr>
          <w:rFonts w:hint="eastAsia"/>
          <w:sz w:val="24"/>
          <w:szCs w:val="24"/>
        </w:rPr>
        <w:t>：</w:t>
      </w:r>
      <w:r w:rsidRPr="00FB4014">
        <w:rPr>
          <w:rFonts w:hint="eastAsia"/>
          <w:sz w:val="24"/>
          <w:szCs w:val="24"/>
        </w:rPr>
        <w:tab/>
      </w:r>
      <w:r w:rsidR="00715BF8" w:rsidRPr="00715BF8">
        <w:rPr>
          <w:rFonts w:hint="eastAsia"/>
          <w:sz w:val="24"/>
          <w:szCs w:val="24"/>
        </w:rPr>
        <w:t>试验中如果没有发生击穿或闪络，当回到初始工作状态时仪表能正常工作，且有功电能在额定电流和功率因数</w:t>
      </w:r>
      <w:r w:rsidR="00715BF8" w:rsidRPr="00715BF8">
        <w:rPr>
          <w:rFonts w:hint="eastAsia"/>
          <w:sz w:val="24"/>
          <w:szCs w:val="24"/>
        </w:rPr>
        <w:t>1.0</w:t>
      </w:r>
      <w:r w:rsidR="00715BF8" w:rsidRPr="00715BF8">
        <w:rPr>
          <w:rFonts w:hint="eastAsia"/>
          <w:sz w:val="24"/>
          <w:szCs w:val="24"/>
        </w:rPr>
        <w:t>时，无功电能在感性和容性额定电流负荷时，误差变化量不应超出表</w:t>
      </w:r>
      <w:r w:rsidR="00715BF8" w:rsidRPr="00715BF8">
        <w:rPr>
          <w:rFonts w:hint="eastAsia"/>
          <w:sz w:val="24"/>
          <w:szCs w:val="24"/>
        </w:rPr>
        <w:t>9</w:t>
      </w:r>
      <w:r w:rsidR="00715BF8" w:rsidRPr="00715BF8">
        <w:rPr>
          <w:rFonts w:hint="eastAsia"/>
          <w:sz w:val="24"/>
          <w:szCs w:val="24"/>
        </w:rPr>
        <w:t>的规定。</w:t>
      </w:r>
    </w:p>
    <w:p w:rsidR="00715BF8" w:rsidRPr="009D0D5F" w:rsidRDefault="00715BF8" w:rsidP="009D0D5F">
      <w:pPr>
        <w:spacing w:line="360" w:lineRule="auto"/>
        <w:outlineLvl w:val="2"/>
        <w:rPr>
          <w:sz w:val="24"/>
        </w:rPr>
      </w:pPr>
      <w:r w:rsidRPr="009D0D5F">
        <w:rPr>
          <w:rFonts w:hint="eastAsia"/>
          <w:sz w:val="24"/>
        </w:rPr>
        <w:t>9.</w:t>
      </w:r>
      <w:r w:rsidR="008E03D4" w:rsidRPr="009D0D5F">
        <w:rPr>
          <w:rFonts w:hint="eastAsia"/>
          <w:sz w:val="24"/>
        </w:rPr>
        <w:t>6</w:t>
      </w:r>
      <w:r w:rsidRPr="009D0D5F">
        <w:rPr>
          <w:rFonts w:hint="eastAsia"/>
          <w:sz w:val="24"/>
        </w:rPr>
        <w:t>.</w:t>
      </w:r>
      <w:r w:rsidR="00460458">
        <w:rPr>
          <w:rFonts w:hint="eastAsia"/>
          <w:sz w:val="24"/>
        </w:rPr>
        <w:t>3</w:t>
      </w:r>
      <w:r w:rsidRPr="009D0D5F">
        <w:rPr>
          <w:rFonts w:hint="eastAsia"/>
          <w:sz w:val="24"/>
        </w:rPr>
        <w:t>局部放电</w:t>
      </w:r>
    </w:p>
    <w:p w:rsidR="00715BF8" w:rsidRDefault="00715BF8" w:rsidP="00715BF8">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3</w:t>
      </w:r>
      <w:r>
        <w:rPr>
          <w:rFonts w:ascii="宋体" w:hAnsi="宋体" w:hint="eastAsia"/>
          <w:sz w:val="24"/>
          <w:szCs w:val="24"/>
        </w:rPr>
        <w:t>.1总则</w:t>
      </w:r>
    </w:p>
    <w:p w:rsidR="00715BF8" w:rsidRPr="00715BF8" w:rsidRDefault="00715BF8" w:rsidP="00715BF8">
      <w:pPr>
        <w:snapToGrid w:val="0"/>
        <w:spacing w:line="360" w:lineRule="auto"/>
        <w:ind w:firstLineChars="200" w:firstLine="480"/>
        <w:jc w:val="left"/>
        <w:rPr>
          <w:rFonts w:ascii="宋体" w:hAnsi="宋体"/>
          <w:sz w:val="24"/>
          <w:szCs w:val="24"/>
        </w:rPr>
      </w:pPr>
      <w:r w:rsidRPr="00715BF8">
        <w:rPr>
          <w:rFonts w:ascii="宋体" w:hAnsi="宋体" w:hint="eastAsia"/>
          <w:sz w:val="24"/>
          <w:szCs w:val="24"/>
        </w:rPr>
        <w:t>局部放电试验使用的设备和试验方法应符合GB/T7354－2003的要求，试验采用测量视在放电量方法，</w:t>
      </w:r>
      <w:proofErr w:type="gramStart"/>
      <w:r w:rsidRPr="00715BF8">
        <w:rPr>
          <w:rFonts w:ascii="宋体" w:hAnsi="宋体" w:hint="eastAsia"/>
          <w:sz w:val="24"/>
          <w:szCs w:val="24"/>
        </w:rPr>
        <w:t>局放仪</w:t>
      </w:r>
      <w:proofErr w:type="gramEnd"/>
      <w:r w:rsidRPr="00715BF8">
        <w:rPr>
          <w:rFonts w:ascii="宋体" w:hAnsi="宋体" w:hint="eastAsia"/>
          <w:sz w:val="24"/>
          <w:szCs w:val="24"/>
        </w:rPr>
        <w:t>信号通道的带宽不小于100kHz，</w:t>
      </w:r>
      <w:proofErr w:type="gramStart"/>
      <w:r w:rsidRPr="00715BF8">
        <w:rPr>
          <w:rFonts w:ascii="宋体" w:hAnsi="宋体" w:hint="eastAsia"/>
          <w:sz w:val="24"/>
          <w:szCs w:val="24"/>
        </w:rPr>
        <w:t>局放仪</w:t>
      </w:r>
      <w:proofErr w:type="gramEnd"/>
      <w:r w:rsidRPr="00715BF8">
        <w:rPr>
          <w:rFonts w:ascii="宋体" w:hAnsi="宋体" w:hint="eastAsia"/>
          <w:sz w:val="24"/>
          <w:szCs w:val="24"/>
        </w:rPr>
        <w:t>的工作频率范围应能覆盖40kHz～400kHz。</w:t>
      </w:r>
    </w:p>
    <w:p w:rsidR="00715BF8" w:rsidRDefault="00715BF8" w:rsidP="00715BF8">
      <w:pPr>
        <w:snapToGrid w:val="0"/>
        <w:spacing w:line="360" w:lineRule="auto"/>
        <w:ind w:firstLineChars="200" w:firstLine="480"/>
        <w:jc w:val="left"/>
        <w:rPr>
          <w:rFonts w:ascii="宋体" w:hAnsi="宋体"/>
          <w:sz w:val="24"/>
          <w:szCs w:val="24"/>
        </w:rPr>
      </w:pPr>
      <w:r w:rsidRPr="00715BF8">
        <w:rPr>
          <w:rFonts w:ascii="宋体" w:hAnsi="宋体" w:hint="eastAsia"/>
          <w:sz w:val="24"/>
          <w:szCs w:val="24"/>
        </w:rPr>
        <w:t>试验可以在交流耐受电压试验后期的降压过程中进行，当电压降低到表13的局部放电测量电压时，在30s内</w:t>
      </w:r>
      <w:proofErr w:type="gramStart"/>
      <w:r w:rsidRPr="00715BF8">
        <w:rPr>
          <w:rFonts w:ascii="宋体" w:hAnsi="宋体" w:hint="eastAsia"/>
          <w:sz w:val="24"/>
          <w:szCs w:val="24"/>
        </w:rPr>
        <w:t>完成局放量</w:t>
      </w:r>
      <w:proofErr w:type="gramEnd"/>
      <w:r w:rsidRPr="00715BF8">
        <w:rPr>
          <w:rFonts w:ascii="宋体" w:hAnsi="宋体" w:hint="eastAsia"/>
          <w:sz w:val="24"/>
          <w:szCs w:val="24"/>
        </w:rPr>
        <w:t>测量，然后试验电压回零。也可以在交流耐受电压试验结束后，重新回升电压到耐受电压值的80%，保持时间不小于60s，再不间断地</w:t>
      </w:r>
      <w:proofErr w:type="gramStart"/>
      <w:r w:rsidRPr="00715BF8">
        <w:rPr>
          <w:rFonts w:ascii="宋体" w:hAnsi="宋体" w:hint="eastAsia"/>
          <w:sz w:val="24"/>
          <w:szCs w:val="24"/>
        </w:rPr>
        <w:t>降到表</w:t>
      </w:r>
      <w:proofErr w:type="gramEnd"/>
      <w:r w:rsidRPr="00715BF8">
        <w:rPr>
          <w:rFonts w:ascii="宋体" w:hAnsi="宋体" w:hint="eastAsia"/>
          <w:sz w:val="24"/>
          <w:szCs w:val="24"/>
        </w:rPr>
        <w:t>13的局部放电测量电压，在30s内</w:t>
      </w:r>
      <w:proofErr w:type="gramStart"/>
      <w:r w:rsidRPr="00715BF8">
        <w:rPr>
          <w:rFonts w:ascii="宋体" w:hAnsi="宋体" w:hint="eastAsia"/>
          <w:sz w:val="24"/>
          <w:szCs w:val="24"/>
        </w:rPr>
        <w:t>完成局放量</w:t>
      </w:r>
      <w:proofErr w:type="gramEnd"/>
      <w:r w:rsidRPr="00715BF8">
        <w:rPr>
          <w:rFonts w:ascii="宋体" w:hAnsi="宋体" w:hint="eastAsia"/>
          <w:sz w:val="24"/>
          <w:szCs w:val="24"/>
        </w:rPr>
        <w:t>测量，然后试验电压回零。</w:t>
      </w:r>
    </w:p>
    <w:p w:rsidR="00715BF8" w:rsidRDefault="00715BF8" w:rsidP="00715BF8">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3</w:t>
      </w:r>
      <w:r>
        <w:rPr>
          <w:rFonts w:ascii="宋体" w:hAnsi="宋体" w:hint="eastAsia"/>
          <w:sz w:val="24"/>
          <w:szCs w:val="24"/>
        </w:rPr>
        <w:t>.2</w:t>
      </w:r>
      <w:r w:rsidRPr="00715BF8">
        <w:rPr>
          <w:rFonts w:ascii="宋体" w:hAnsi="宋体" w:hint="eastAsia"/>
          <w:sz w:val="24"/>
          <w:szCs w:val="24"/>
        </w:rPr>
        <w:t>一次电压（电流）端子对接地端子（若有）之间</w:t>
      </w:r>
      <w:proofErr w:type="gramStart"/>
      <w:r w:rsidRPr="00715BF8">
        <w:rPr>
          <w:rFonts w:ascii="宋体" w:hAnsi="宋体" w:hint="eastAsia"/>
          <w:sz w:val="24"/>
          <w:szCs w:val="24"/>
        </w:rPr>
        <w:t>的局放试验</w:t>
      </w:r>
      <w:proofErr w:type="gramEnd"/>
    </w:p>
    <w:p w:rsidR="00715BF8" w:rsidRPr="00FB4014" w:rsidRDefault="00715BF8" w:rsidP="00715BF8">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Pr="00715BF8">
        <w:rPr>
          <w:rFonts w:ascii="宋体" w:hAnsi="宋体" w:hint="eastAsia"/>
          <w:sz w:val="24"/>
          <w:szCs w:val="24"/>
        </w:rPr>
        <w:t>一次电压（电流）端子对接地端子（若有）之间</w:t>
      </w:r>
      <w:proofErr w:type="gramStart"/>
      <w:r w:rsidRPr="00715BF8">
        <w:rPr>
          <w:rFonts w:ascii="宋体" w:hAnsi="宋体" w:hint="eastAsia"/>
          <w:sz w:val="24"/>
          <w:szCs w:val="24"/>
        </w:rPr>
        <w:t>的局放试验</w:t>
      </w:r>
      <w:r w:rsidRPr="00FB4014">
        <w:rPr>
          <w:rFonts w:hint="eastAsia"/>
          <w:sz w:val="24"/>
          <w:szCs w:val="24"/>
        </w:rPr>
        <w:t>性</w:t>
      </w:r>
      <w:proofErr w:type="gramEnd"/>
      <w:r w:rsidRPr="00FB4014">
        <w:rPr>
          <w:rFonts w:hint="eastAsia"/>
          <w:sz w:val="24"/>
          <w:szCs w:val="24"/>
        </w:rPr>
        <w:t>能满足</w:t>
      </w:r>
      <w:r w:rsidRPr="00FB4014">
        <w:rPr>
          <w:sz w:val="24"/>
          <w:szCs w:val="24"/>
        </w:rPr>
        <w:t>6.7.8.1</w:t>
      </w:r>
      <w:r w:rsidRPr="00FB4014">
        <w:rPr>
          <w:sz w:val="24"/>
          <w:szCs w:val="24"/>
        </w:rPr>
        <w:t>条款的要求。</w:t>
      </w:r>
    </w:p>
    <w:p w:rsidR="00715BF8" w:rsidRPr="00FB4014" w:rsidRDefault="00715BF8" w:rsidP="00715BF8">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Pr="00715BF8">
        <w:rPr>
          <w:rFonts w:hint="eastAsia"/>
          <w:sz w:val="24"/>
          <w:szCs w:val="24"/>
        </w:rPr>
        <w:t>把三相的一次电压（电流）端子全部并联短接，试验电压施加在三相的一次电压（电流）端子与接地端子之间，接地外壳及底座以及其它不施加电压的端子均接地。</w:t>
      </w:r>
    </w:p>
    <w:p w:rsidR="00715BF8" w:rsidRDefault="00715BF8" w:rsidP="00715BF8">
      <w:pPr>
        <w:tabs>
          <w:tab w:val="left" w:pos="1560"/>
        </w:tabs>
        <w:spacing w:line="300" w:lineRule="auto"/>
        <w:ind w:left="1560" w:hangingChars="650" w:hanging="1560"/>
        <w:rPr>
          <w:sz w:val="24"/>
          <w:szCs w:val="24"/>
        </w:rPr>
      </w:pPr>
      <w:r>
        <w:rPr>
          <w:rFonts w:hint="eastAsia"/>
          <w:sz w:val="24"/>
          <w:szCs w:val="24"/>
        </w:rPr>
        <w:t>验收准则</w:t>
      </w:r>
      <w:r w:rsidRPr="00FB4014">
        <w:rPr>
          <w:rFonts w:hint="eastAsia"/>
          <w:sz w:val="24"/>
          <w:szCs w:val="24"/>
        </w:rPr>
        <w:t>：</w:t>
      </w:r>
      <w:r w:rsidRPr="00FB4014">
        <w:rPr>
          <w:rFonts w:hint="eastAsia"/>
          <w:sz w:val="24"/>
          <w:szCs w:val="24"/>
        </w:rPr>
        <w:tab/>
      </w:r>
      <w:r w:rsidRPr="00715BF8">
        <w:rPr>
          <w:rFonts w:hint="eastAsia"/>
          <w:sz w:val="24"/>
          <w:szCs w:val="24"/>
        </w:rPr>
        <w:t>测得的局部放电量不应超过表</w:t>
      </w:r>
      <w:r w:rsidRPr="00715BF8">
        <w:rPr>
          <w:rFonts w:hint="eastAsia"/>
          <w:sz w:val="24"/>
          <w:szCs w:val="24"/>
        </w:rPr>
        <w:t>13</w:t>
      </w:r>
      <w:r w:rsidRPr="00715BF8">
        <w:rPr>
          <w:rFonts w:hint="eastAsia"/>
          <w:sz w:val="24"/>
          <w:szCs w:val="24"/>
        </w:rPr>
        <w:t>给出的限值。</w:t>
      </w:r>
    </w:p>
    <w:p w:rsidR="00715BF8" w:rsidRDefault="00715BF8" w:rsidP="00715BF8">
      <w:pPr>
        <w:snapToGrid w:val="0"/>
        <w:spacing w:line="360" w:lineRule="auto"/>
        <w:jc w:val="left"/>
        <w:rPr>
          <w:rFonts w:ascii="宋体" w:hAnsi="宋体"/>
          <w:sz w:val="24"/>
          <w:szCs w:val="24"/>
        </w:rPr>
      </w:pPr>
      <w:r>
        <w:rPr>
          <w:rFonts w:ascii="宋体" w:hAnsi="宋体" w:hint="eastAsia"/>
          <w:sz w:val="24"/>
          <w:szCs w:val="24"/>
        </w:rPr>
        <w:t>9.</w:t>
      </w:r>
      <w:r w:rsidR="008E03D4">
        <w:rPr>
          <w:rFonts w:ascii="宋体" w:hAnsi="宋体" w:hint="eastAsia"/>
          <w:sz w:val="24"/>
          <w:szCs w:val="24"/>
        </w:rPr>
        <w:t>6</w:t>
      </w:r>
      <w:r>
        <w:rPr>
          <w:rFonts w:ascii="宋体" w:hAnsi="宋体" w:hint="eastAsia"/>
          <w:sz w:val="24"/>
          <w:szCs w:val="24"/>
        </w:rPr>
        <w:t>.</w:t>
      </w:r>
      <w:r w:rsidR="00460458">
        <w:rPr>
          <w:rFonts w:ascii="宋体" w:hAnsi="宋体" w:hint="eastAsia"/>
          <w:sz w:val="24"/>
          <w:szCs w:val="24"/>
        </w:rPr>
        <w:t>3</w:t>
      </w:r>
      <w:r>
        <w:rPr>
          <w:rFonts w:ascii="宋体" w:hAnsi="宋体" w:hint="eastAsia"/>
          <w:sz w:val="24"/>
          <w:szCs w:val="24"/>
        </w:rPr>
        <w:t>.3</w:t>
      </w:r>
      <w:r w:rsidRPr="00715BF8">
        <w:rPr>
          <w:rFonts w:ascii="宋体" w:hAnsi="宋体" w:hint="eastAsia"/>
          <w:sz w:val="24"/>
          <w:szCs w:val="24"/>
        </w:rPr>
        <w:t>一次电压（电流）端子之间</w:t>
      </w:r>
      <w:proofErr w:type="gramStart"/>
      <w:r w:rsidRPr="00715BF8">
        <w:rPr>
          <w:rFonts w:ascii="宋体" w:hAnsi="宋体" w:hint="eastAsia"/>
          <w:sz w:val="24"/>
          <w:szCs w:val="24"/>
        </w:rPr>
        <w:t>的局放试验</w:t>
      </w:r>
      <w:proofErr w:type="gramEnd"/>
    </w:p>
    <w:p w:rsidR="00715BF8" w:rsidRPr="00FB4014" w:rsidRDefault="00715BF8" w:rsidP="00715BF8">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Pr="00715BF8">
        <w:rPr>
          <w:rFonts w:ascii="宋体" w:hAnsi="宋体" w:hint="eastAsia"/>
          <w:sz w:val="24"/>
          <w:szCs w:val="24"/>
        </w:rPr>
        <w:t>一次电压（电流）端子之间</w:t>
      </w:r>
      <w:proofErr w:type="gramStart"/>
      <w:r w:rsidRPr="00715BF8">
        <w:rPr>
          <w:rFonts w:ascii="宋体" w:hAnsi="宋体" w:hint="eastAsia"/>
          <w:sz w:val="24"/>
          <w:szCs w:val="24"/>
        </w:rPr>
        <w:t>的局放试验</w:t>
      </w:r>
      <w:r w:rsidRPr="00FB4014">
        <w:rPr>
          <w:rFonts w:hint="eastAsia"/>
          <w:sz w:val="24"/>
          <w:szCs w:val="24"/>
        </w:rPr>
        <w:t>性</w:t>
      </w:r>
      <w:proofErr w:type="gramEnd"/>
      <w:r w:rsidRPr="00FB4014">
        <w:rPr>
          <w:rFonts w:hint="eastAsia"/>
          <w:sz w:val="24"/>
          <w:szCs w:val="24"/>
        </w:rPr>
        <w:t>能满足</w:t>
      </w:r>
      <w:r w:rsidRPr="00FB4014">
        <w:rPr>
          <w:sz w:val="24"/>
          <w:szCs w:val="24"/>
        </w:rPr>
        <w:t>6.7.8.1</w:t>
      </w:r>
      <w:r w:rsidRPr="00FB4014">
        <w:rPr>
          <w:sz w:val="24"/>
          <w:szCs w:val="24"/>
        </w:rPr>
        <w:t>条款的要求。</w:t>
      </w:r>
    </w:p>
    <w:p w:rsidR="00715BF8" w:rsidRPr="00FB4014" w:rsidRDefault="00715BF8" w:rsidP="00715BF8">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Pr="00715BF8">
        <w:rPr>
          <w:rFonts w:hint="eastAsia"/>
          <w:sz w:val="24"/>
          <w:szCs w:val="24"/>
        </w:rPr>
        <w:t>试验电压施加在</w:t>
      </w:r>
      <w:proofErr w:type="gramStart"/>
      <w:r w:rsidRPr="00715BF8">
        <w:rPr>
          <w:rFonts w:hint="eastAsia"/>
          <w:sz w:val="24"/>
          <w:szCs w:val="24"/>
        </w:rPr>
        <w:t>一</w:t>
      </w:r>
      <w:proofErr w:type="gramEnd"/>
      <w:r w:rsidRPr="00715BF8">
        <w:rPr>
          <w:rFonts w:hint="eastAsia"/>
          <w:sz w:val="24"/>
          <w:szCs w:val="24"/>
        </w:rPr>
        <w:t>相的一次电压（电流）端子，另两相的一次电压（电流）端子接地，接地端子及接地外壳及底座（若有）以及其它不施加电压的端子均接地。试验应对各相的一次电压（电流）端子依次进行。</w:t>
      </w:r>
    </w:p>
    <w:p w:rsidR="00715BF8" w:rsidRDefault="00715BF8" w:rsidP="00715BF8">
      <w:pPr>
        <w:tabs>
          <w:tab w:val="left" w:pos="1560"/>
        </w:tabs>
        <w:spacing w:line="300" w:lineRule="auto"/>
        <w:ind w:left="1560" w:hangingChars="650" w:hanging="1560"/>
        <w:rPr>
          <w:sz w:val="24"/>
          <w:szCs w:val="24"/>
        </w:rPr>
      </w:pPr>
      <w:r>
        <w:rPr>
          <w:rFonts w:hint="eastAsia"/>
          <w:sz w:val="24"/>
          <w:szCs w:val="24"/>
        </w:rPr>
        <w:t>验收准则</w:t>
      </w:r>
      <w:r w:rsidRPr="00FB4014">
        <w:rPr>
          <w:rFonts w:hint="eastAsia"/>
          <w:sz w:val="24"/>
          <w:szCs w:val="24"/>
        </w:rPr>
        <w:t>：</w:t>
      </w:r>
      <w:r w:rsidRPr="00FB4014">
        <w:rPr>
          <w:rFonts w:hint="eastAsia"/>
          <w:sz w:val="24"/>
          <w:szCs w:val="24"/>
        </w:rPr>
        <w:tab/>
      </w:r>
      <w:r w:rsidRPr="00715BF8">
        <w:rPr>
          <w:rFonts w:hint="eastAsia"/>
          <w:sz w:val="24"/>
          <w:szCs w:val="24"/>
        </w:rPr>
        <w:t>测得的局部放电量不应超过表</w:t>
      </w:r>
      <w:r w:rsidRPr="00715BF8">
        <w:rPr>
          <w:rFonts w:hint="eastAsia"/>
          <w:sz w:val="24"/>
          <w:szCs w:val="24"/>
        </w:rPr>
        <w:t>13</w:t>
      </w:r>
      <w:r w:rsidRPr="00715BF8">
        <w:rPr>
          <w:rFonts w:hint="eastAsia"/>
          <w:sz w:val="24"/>
          <w:szCs w:val="24"/>
        </w:rPr>
        <w:t>给出的限值。</w:t>
      </w:r>
    </w:p>
    <w:p w:rsidR="00460458" w:rsidRPr="009D0D5F" w:rsidRDefault="00460458" w:rsidP="00460458">
      <w:pPr>
        <w:spacing w:line="360" w:lineRule="auto"/>
        <w:outlineLvl w:val="2"/>
        <w:rPr>
          <w:sz w:val="24"/>
        </w:rPr>
      </w:pPr>
      <w:r w:rsidRPr="009D0D5F">
        <w:rPr>
          <w:rFonts w:hint="eastAsia"/>
          <w:sz w:val="24"/>
        </w:rPr>
        <w:lastRenderedPageBreak/>
        <w:t>9.6.</w:t>
      </w:r>
      <w:r>
        <w:rPr>
          <w:rFonts w:hint="eastAsia"/>
          <w:sz w:val="24"/>
        </w:rPr>
        <w:t>4</w:t>
      </w:r>
      <w:r w:rsidRPr="009D0D5F">
        <w:rPr>
          <w:rFonts w:hint="eastAsia"/>
          <w:sz w:val="24"/>
        </w:rPr>
        <w:t>防火焰蔓延</w:t>
      </w:r>
    </w:p>
    <w:p w:rsidR="00460458" w:rsidRPr="009F3713" w:rsidRDefault="00460458" w:rsidP="00460458">
      <w:pPr>
        <w:tabs>
          <w:tab w:val="left" w:pos="1560"/>
        </w:tabs>
        <w:spacing w:line="300" w:lineRule="auto"/>
        <w:ind w:left="1560" w:hangingChars="650" w:hanging="1560"/>
        <w:rPr>
          <w:sz w:val="24"/>
          <w:szCs w:val="24"/>
        </w:rPr>
      </w:pPr>
      <w:r w:rsidRPr="009F3713">
        <w:rPr>
          <w:sz w:val="24"/>
          <w:szCs w:val="24"/>
        </w:rPr>
        <w:t>试验目的：</w:t>
      </w:r>
      <w:r w:rsidRPr="009F3713">
        <w:rPr>
          <w:sz w:val="24"/>
          <w:szCs w:val="24"/>
        </w:rPr>
        <w:tab/>
      </w:r>
      <w:r w:rsidRPr="009F3713">
        <w:rPr>
          <w:sz w:val="24"/>
          <w:szCs w:val="24"/>
        </w:rPr>
        <w:t>验证仪表</w:t>
      </w:r>
      <w:r w:rsidRPr="009F3713">
        <w:rPr>
          <w:rFonts w:hint="eastAsia"/>
          <w:sz w:val="24"/>
          <w:szCs w:val="24"/>
        </w:rPr>
        <w:t>满足</w:t>
      </w:r>
      <w:r w:rsidRPr="009F3713">
        <w:rPr>
          <w:sz w:val="24"/>
          <w:szCs w:val="24"/>
        </w:rPr>
        <w:t>6.7.4</w:t>
      </w:r>
      <w:r w:rsidRPr="009F3713">
        <w:rPr>
          <w:sz w:val="24"/>
          <w:szCs w:val="24"/>
        </w:rPr>
        <w:t>条款的要求。</w:t>
      </w:r>
    </w:p>
    <w:p w:rsidR="00460458" w:rsidRPr="009F3713" w:rsidRDefault="00460458" w:rsidP="00460458">
      <w:pPr>
        <w:tabs>
          <w:tab w:val="left" w:pos="1560"/>
        </w:tabs>
        <w:spacing w:line="300" w:lineRule="auto"/>
        <w:ind w:left="1560" w:hangingChars="650" w:hanging="1560"/>
        <w:rPr>
          <w:sz w:val="24"/>
          <w:szCs w:val="24"/>
        </w:rPr>
      </w:pPr>
      <w:r w:rsidRPr="009F3713">
        <w:rPr>
          <w:rFonts w:hint="eastAsia"/>
          <w:sz w:val="24"/>
          <w:szCs w:val="24"/>
        </w:rPr>
        <w:t>试验程序：</w:t>
      </w:r>
      <w:r w:rsidRPr="009F3713">
        <w:rPr>
          <w:rFonts w:hint="eastAsia"/>
          <w:sz w:val="24"/>
          <w:szCs w:val="24"/>
        </w:rPr>
        <w:tab/>
      </w:r>
      <w:r w:rsidRPr="009F3713">
        <w:rPr>
          <w:rFonts w:hint="eastAsia"/>
          <w:sz w:val="24"/>
          <w:szCs w:val="24"/>
        </w:rPr>
        <w:t>仪表应通过刚性夹具紧固在灼热丝试验装置上，将一块厚度至少为</w:t>
      </w:r>
      <w:r w:rsidRPr="009F3713">
        <w:rPr>
          <w:sz w:val="24"/>
          <w:szCs w:val="24"/>
        </w:rPr>
        <w:t>10 mm</w:t>
      </w:r>
      <w:r w:rsidRPr="009F3713">
        <w:rPr>
          <w:rFonts w:hint="eastAsia"/>
          <w:sz w:val="24"/>
          <w:szCs w:val="24"/>
        </w:rPr>
        <w:t>的平滑木板表面紧裹一层包装绢纸，作为试验铺底层置于</w:t>
      </w:r>
      <w:proofErr w:type="gramStart"/>
      <w:r w:rsidRPr="009F3713">
        <w:rPr>
          <w:rFonts w:hint="eastAsia"/>
          <w:sz w:val="24"/>
          <w:szCs w:val="24"/>
        </w:rPr>
        <w:t>灼热丝</w:t>
      </w:r>
      <w:proofErr w:type="gramEnd"/>
      <w:r w:rsidRPr="009F3713">
        <w:rPr>
          <w:rFonts w:hint="eastAsia"/>
          <w:sz w:val="24"/>
          <w:szCs w:val="24"/>
        </w:rPr>
        <w:t>施加到仪表试验点的正下方</w:t>
      </w:r>
      <w:r w:rsidRPr="009F3713">
        <w:rPr>
          <w:sz w:val="24"/>
          <w:szCs w:val="24"/>
        </w:rPr>
        <w:t>200 mm±5 mm</w:t>
      </w:r>
      <w:r w:rsidRPr="009F3713">
        <w:rPr>
          <w:rFonts w:hint="eastAsia"/>
          <w:sz w:val="24"/>
          <w:szCs w:val="24"/>
        </w:rPr>
        <w:t>处。</w:t>
      </w:r>
    </w:p>
    <w:p w:rsidR="00460458" w:rsidRPr="009F3713" w:rsidRDefault="00460458" w:rsidP="00460458">
      <w:pPr>
        <w:tabs>
          <w:tab w:val="left" w:pos="540"/>
        </w:tabs>
        <w:spacing w:line="300" w:lineRule="auto"/>
        <w:ind w:leftChars="742" w:left="1558"/>
        <w:rPr>
          <w:sz w:val="24"/>
          <w:szCs w:val="24"/>
        </w:rPr>
      </w:pPr>
      <w:r w:rsidRPr="009F3713">
        <w:rPr>
          <w:rFonts w:hint="eastAsia"/>
          <w:sz w:val="24"/>
          <w:szCs w:val="24"/>
        </w:rPr>
        <w:t>试验前，仪表和铺底层在温度</w:t>
      </w:r>
      <w:r w:rsidRPr="009F3713">
        <w:rPr>
          <w:sz w:val="24"/>
          <w:szCs w:val="24"/>
        </w:rPr>
        <w:t>15</w:t>
      </w:r>
      <w:r w:rsidRPr="009F3713">
        <w:rPr>
          <w:rFonts w:hint="eastAsia"/>
          <w:sz w:val="24"/>
          <w:szCs w:val="24"/>
        </w:rPr>
        <w:t>℃</w:t>
      </w:r>
      <w:r w:rsidRPr="009F3713">
        <w:rPr>
          <w:rFonts w:hint="eastAsia"/>
          <w:sz w:val="24"/>
          <w:szCs w:val="24"/>
        </w:rPr>
        <w:t>~35</w:t>
      </w:r>
      <w:r w:rsidRPr="009F3713">
        <w:rPr>
          <w:rFonts w:hint="eastAsia"/>
          <w:sz w:val="24"/>
          <w:szCs w:val="24"/>
        </w:rPr>
        <w:t>℃，相对湿度</w:t>
      </w:r>
      <w:r w:rsidRPr="009F3713">
        <w:rPr>
          <w:sz w:val="24"/>
          <w:szCs w:val="24"/>
        </w:rPr>
        <w:t>45%~75%</w:t>
      </w:r>
      <w:r w:rsidRPr="009F3713">
        <w:rPr>
          <w:rFonts w:hint="eastAsia"/>
          <w:sz w:val="24"/>
          <w:szCs w:val="24"/>
        </w:rPr>
        <w:t>的大气环境下放置至少</w:t>
      </w:r>
      <w:r w:rsidRPr="009F3713">
        <w:rPr>
          <w:sz w:val="24"/>
          <w:szCs w:val="24"/>
        </w:rPr>
        <w:t>24 h</w:t>
      </w:r>
      <w:r w:rsidRPr="009F3713">
        <w:rPr>
          <w:rFonts w:hint="eastAsia"/>
          <w:sz w:val="24"/>
          <w:szCs w:val="24"/>
        </w:rPr>
        <w:t>。</w:t>
      </w:r>
    </w:p>
    <w:p w:rsidR="00460458" w:rsidRPr="009F3713" w:rsidRDefault="00460458" w:rsidP="00460458">
      <w:pPr>
        <w:tabs>
          <w:tab w:val="left" w:pos="540"/>
        </w:tabs>
        <w:spacing w:line="300" w:lineRule="auto"/>
        <w:ind w:leftChars="742" w:left="1558"/>
        <w:rPr>
          <w:sz w:val="24"/>
          <w:szCs w:val="24"/>
        </w:rPr>
      </w:pPr>
      <w:r w:rsidRPr="009F3713">
        <w:rPr>
          <w:rFonts w:hint="eastAsia"/>
          <w:sz w:val="24"/>
          <w:szCs w:val="24"/>
        </w:rPr>
        <w:t>在上述大气环境条件下移出的</w:t>
      </w:r>
      <w:r w:rsidRPr="009F3713">
        <w:rPr>
          <w:rFonts w:hint="eastAsia"/>
          <w:sz w:val="24"/>
          <w:szCs w:val="24"/>
        </w:rPr>
        <w:t>30 min</w:t>
      </w:r>
      <w:r w:rsidRPr="009F3713">
        <w:rPr>
          <w:rFonts w:hint="eastAsia"/>
          <w:sz w:val="24"/>
          <w:szCs w:val="24"/>
        </w:rPr>
        <w:t>内完成以下试验：</w:t>
      </w:r>
    </w:p>
    <w:p w:rsidR="00460458" w:rsidRPr="009F3713" w:rsidRDefault="00460458" w:rsidP="00460458">
      <w:pPr>
        <w:tabs>
          <w:tab w:val="left" w:pos="540"/>
        </w:tabs>
        <w:spacing w:line="300" w:lineRule="auto"/>
        <w:ind w:leftChars="742" w:left="1558"/>
        <w:rPr>
          <w:sz w:val="24"/>
          <w:szCs w:val="24"/>
        </w:rPr>
      </w:pPr>
      <w:r w:rsidRPr="009F3713">
        <w:rPr>
          <w:rFonts w:hint="eastAsia"/>
          <w:sz w:val="24"/>
          <w:szCs w:val="24"/>
        </w:rPr>
        <w:t>在表壳正面或侧面以及端子盖正面分别选择一点进行</w:t>
      </w:r>
      <w:r w:rsidRPr="009F3713">
        <w:rPr>
          <w:sz w:val="24"/>
          <w:szCs w:val="24"/>
        </w:rPr>
        <w:t>650</w:t>
      </w:r>
      <w:r w:rsidRPr="009F3713">
        <w:rPr>
          <w:rFonts w:hint="eastAsia"/>
          <w:sz w:val="24"/>
          <w:szCs w:val="24"/>
        </w:rPr>
        <w:t>℃±</w:t>
      </w:r>
      <w:r w:rsidRPr="009F3713">
        <w:rPr>
          <w:sz w:val="24"/>
          <w:szCs w:val="24"/>
        </w:rPr>
        <w:t>10</w:t>
      </w:r>
      <w:r w:rsidRPr="009F3713">
        <w:rPr>
          <w:rFonts w:hint="eastAsia"/>
          <w:sz w:val="24"/>
          <w:szCs w:val="24"/>
        </w:rPr>
        <w:t>℃的灼热丝试验；在仪表的端子座选择一点进行</w:t>
      </w:r>
      <w:r w:rsidRPr="009F3713">
        <w:rPr>
          <w:sz w:val="24"/>
          <w:szCs w:val="24"/>
        </w:rPr>
        <w:t>960</w:t>
      </w:r>
      <w:r w:rsidRPr="009F3713">
        <w:rPr>
          <w:rFonts w:hint="eastAsia"/>
          <w:sz w:val="24"/>
          <w:szCs w:val="24"/>
        </w:rPr>
        <w:t>℃±</w:t>
      </w:r>
      <w:r w:rsidRPr="009F3713">
        <w:rPr>
          <w:sz w:val="24"/>
          <w:szCs w:val="24"/>
        </w:rPr>
        <w:t xml:space="preserve">15 </w:t>
      </w:r>
      <w:r w:rsidRPr="009F3713">
        <w:rPr>
          <w:rFonts w:hint="eastAsia"/>
          <w:sz w:val="24"/>
          <w:szCs w:val="24"/>
        </w:rPr>
        <w:t>℃的灼热丝试验。试验点距离仪表边缘应不小于</w:t>
      </w:r>
      <w:r w:rsidRPr="009F3713">
        <w:rPr>
          <w:sz w:val="24"/>
          <w:szCs w:val="24"/>
        </w:rPr>
        <w:t>15 mm</w:t>
      </w:r>
      <w:r w:rsidRPr="009F3713">
        <w:rPr>
          <w:rFonts w:hint="eastAsia"/>
          <w:sz w:val="24"/>
          <w:szCs w:val="24"/>
        </w:rPr>
        <w:t>，试验时</w:t>
      </w:r>
      <w:proofErr w:type="gramStart"/>
      <w:r w:rsidRPr="009F3713">
        <w:rPr>
          <w:rFonts w:hint="eastAsia"/>
          <w:sz w:val="24"/>
          <w:szCs w:val="24"/>
        </w:rPr>
        <w:t>灼热丝</w:t>
      </w:r>
      <w:proofErr w:type="gramEnd"/>
      <w:r w:rsidRPr="009F3713">
        <w:rPr>
          <w:rFonts w:hint="eastAsia"/>
          <w:sz w:val="24"/>
          <w:szCs w:val="24"/>
        </w:rPr>
        <w:t>应缓慢靠近仪表表面，接触时速度应接近零，冲击力不超过</w:t>
      </w:r>
      <w:r w:rsidRPr="009F3713">
        <w:rPr>
          <w:sz w:val="24"/>
          <w:szCs w:val="24"/>
        </w:rPr>
        <w:t>1.0N±0.2N</w:t>
      </w:r>
      <w:r w:rsidRPr="009F3713">
        <w:rPr>
          <w:sz w:val="24"/>
          <w:szCs w:val="24"/>
        </w:rPr>
        <w:t>，</w:t>
      </w:r>
      <w:proofErr w:type="gramStart"/>
      <w:r w:rsidRPr="009F3713">
        <w:rPr>
          <w:sz w:val="24"/>
          <w:szCs w:val="24"/>
        </w:rPr>
        <w:t>灼热丝进入</w:t>
      </w:r>
      <w:proofErr w:type="gramEnd"/>
      <w:r w:rsidRPr="009F3713">
        <w:rPr>
          <w:sz w:val="24"/>
          <w:szCs w:val="24"/>
        </w:rPr>
        <w:t>或贯穿仪表的深度应限定在</w:t>
      </w:r>
      <w:r w:rsidRPr="009F3713">
        <w:rPr>
          <w:sz w:val="24"/>
          <w:szCs w:val="24"/>
        </w:rPr>
        <w:t>7mm±0.5mm</w:t>
      </w:r>
      <w:r w:rsidRPr="009F3713">
        <w:rPr>
          <w:rFonts w:hint="eastAsia"/>
          <w:sz w:val="24"/>
          <w:szCs w:val="24"/>
        </w:rPr>
        <w:t>；在材料融化脱离</w:t>
      </w:r>
      <w:proofErr w:type="gramStart"/>
      <w:r w:rsidRPr="009F3713">
        <w:rPr>
          <w:rFonts w:hint="eastAsia"/>
          <w:sz w:val="24"/>
          <w:szCs w:val="24"/>
        </w:rPr>
        <w:t>灼热丝</w:t>
      </w:r>
      <w:proofErr w:type="gramEnd"/>
      <w:r w:rsidRPr="009F3713">
        <w:rPr>
          <w:rFonts w:hint="eastAsia"/>
          <w:sz w:val="24"/>
          <w:szCs w:val="24"/>
        </w:rPr>
        <w:t>的情况下，</w:t>
      </w:r>
      <w:proofErr w:type="gramStart"/>
      <w:r w:rsidRPr="009F3713">
        <w:rPr>
          <w:rFonts w:hint="eastAsia"/>
          <w:sz w:val="24"/>
          <w:szCs w:val="24"/>
        </w:rPr>
        <w:t>灼热丝</w:t>
      </w:r>
      <w:proofErr w:type="gramEnd"/>
      <w:r w:rsidRPr="009F3713">
        <w:rPr>
          <w:rFonts w:hint="eastAsia"/>
          <w:sz w:val="24"/>
          <w:szCs w:val="24"/>
        </w:rPr>
        <w:t>不应与仪表保持接触。</w:t>
      </w:r>
      <w:proofErr w:type="gramStart"/>
      <w:r w:rsidRPr="009F3713">
        <w:rPr>
          <w:rFonts w:hint="eastAsia"/>
          <w:sz w:val="24"/>
          <w:szCs w:val="24"/>
        </w:rPr>
        <w:t>灼热丝作用</w:t>
      </w:r>
      <w:proofErr w:type="gramEnd"/>
      <w:r w:rsidRPr="009F3713">
        <w:rPr>
          <w:rFonts w:hint="eastAsia"/>
          <w:sz w:val="24"/>
          <w:szCs w:val="24"/>
        </w:rPr>
        <w:t>时间为</w:t>
      </w:r>
      <w:r w:rsidRPr="009F3713">
        <w:rPr>
          <w:sz w:val="24"/>
          <w:szCs w:val="24"/>
        </w:rPr>
        <w:t>30 s±1 s</w:t>
      </w:r>
      <w:r w:rsidRPr="009F3713">
        <w:rPr>
          <w:rFonts w:hint="eastAsia"/>
          <w:sz w:val="24"/>
          <w:szCs w:val="24"/>
        </w:rPr>
        <w:t>，之后将</w:t>
      </w:r>
      <w:proofErr w:type="gramStart"/>
      <w:r w:rsidRPr="009F3713">
        <w:rPr>
          <w:rFonts w:hint="eastAsia"/>
          <w:sz w:val="24"/>
          <w:szCs w:val="24"/>
        </w:rPr>
        <w:t>灼热丝</w:t>
      </w:r>
      <w:proofErr w:type="gramEnd"/>
      <w:r w:rsidRPr="009F3713">
        <w:rPr>
          <w:rFonts w:hint="eastAsia"/>
          <w:sz w:val="24"/>
          <w:szCs w:val="24"/>
        </w:rPr>
        <w:t>和仪表慢慢分开，避免仪表任何进一步受热和有任何空气流动可能对试验结果的影响。</w:t>
      </w:r>
    </w:p>
    <w:p w:rsidR="00460458" w:rsidRPr="009F3713" w:rsidRDefault="00460458" w:rsidP="00460458">
      <w:pPr>
        <w:tabs>
          <w:tab w:val="left" w:pos="540"/>
        </w:tabs>
        <w:spacing w:line="300" w:lineRule="auto"/>
        <w:ind w:leftChars="742" w:left="1558"/>
        <w:rPr>
          <w:sz w:val="24"/>
          <w:szCs w:val="24"/>
        </w:rPr>
      </w:pPr>
      <w:r w:rsidRPr="009F3713">
        <w:rPr>
          <w:rFonts w:hint="eastAsia"/>
          <w:sz w:val="24"/>
          <w:szCs w:val="24"/>
        </w:rPr>
        <w:t>试验过程中，仪表不应燃烧。如发生燃烧，则应在移开</w:t>
      </w:r>
      <w:proofErr w:type="gramStart"/>
      <w:r w:rsidRPr="009F3713">
        <w:rPr>
          <w:rFonts w:hint="eastAsia"/>
          <w:sz w:val="24"/>
          <w:szCs w:val="24"/>
        </w:rPr>
        <w:t>灼热丝</w:t>
      </w:r>
      <w:proofErr w:type="gramEnd"/>
      <w:r w:rsidRPr="009F3713">
        <w:rPr>
          <w:rFonts w:hint="eastAsia"/>
          <w:sz w:val="24"/>
          <w:szCs w:val="24"/>
        </w:rPr>
        <w:t>之后的</w:t>
      </w:r>
      <w:r w:rsidRPr="009F3713">
        <w:rPr>
          <w:sz w:val="24"/>
          <w:szCs w:val="24"/>
        </w:rPr>
        <w:t>30 s</w:t>
      </w:r>
      <w:r w:rsidRPr="009F3713">
        <w:rPr>
          <w:rFonts w:hint="eastAsia"/>
          <w:sz w:val="24"/>
          <w:szCs w:val="24"/>
        </w:rPr>
        <w:t>内熄灭，且铺底层的绢纸不应起燃。</w:t>
      </w:r>
    </w:p>
    <w:p w:rsidR="00460458" w:rsidRDefault="00460458" w:rsidP="00460458">
      <w:pPr>
        <w:tabs>
          <w:tab w:val="left" w:pos="540"/>
        </w:tabs>
        <w:spacing w:line="300" w:lineRule="auto"/>
        <w:ind w:leftChars="742" w:left="1558"/>
        <w:rPr>
          <w:szCs w:val="21"/>
        </w:rPr>
      </w:pPr>
      <w:r w:rsidRPr="009F3713">
        <w:rPr>
          <w:rFonts w:hint="eastAsia"/>
          <w:szCs w:val="21"/>
        </w:rPr>
        <w:t>注：如因仪表大小、形状、或重量等原因无法固定在灼热丝试验装置上，可选择与端子座、端子盖和表壳材料相同的样本进行试验，样本的</w:t>
      </w:r>
      <w:proofErr w:type="gramStart"/>
      <w:r w:rsidRPr="009F3713">
        <w:rPr>
          <w:rFonts w:hint="eastAsia"/>
          <w:szCs w:val="21"/>
        </w:rPr>
        <w:t>制作按</w:t>
      </w:r>
      <w:proofErr w:type="gramEnd"/>
      <w:r w:rsidRPr="009F3713">
        <w:rPr>
          <w:szCs w:val="21"/>
        </w:rPr>
        <w:t>GB/T 5169.11</w:t>
      </w:r>
      <w:r w:rsidRPr="009F3713">
        <w:rPr>
          <w:rFonts w:hint="eastAsia"/>
          <w:szCs w:val="21"/>
        </w:rPr>
        <w:t>。</w:t>
      </w:r>
    </w:p>
    <w:p w:rsidR="00460458" w:rsidRPr="009D0D5F" w:rsidRDefault="00460458" w:rsidP="00460458">
      <w:pPr>
        <w:spacing w:line="360" w:lineRule="auto"/>
        <w:outlineLvl w:val="2"/>
        <w:rPr>
          <w:sz w:val="24"/>
        </w:rPr>
      </w:pPr>
      <w:r w:rsidRPr="009D0D5F">
        <w:rPr>
          <w:rFonts w:hint="eastAsia"/>
          <w:sz w:val="24"/>
        </w:rPr>
        <w:t>9.6.</w:t>
      </w:r>
      <w:r>
        <w:rPr>
          <w:rFonts w:hint="eastAsia"/>
          <w:sz w:val="24"/>
        </w:rPr>
        <w:t>5</w:t>
      </w:r>
      <w:r w:rsidRPr="009D0D5F">
        <w:rPr>
          <w:rFonts w:hint="eastAsia"/>
          <w:sz w:val="24"/>
        </w:rPr>
        <w:t>接线端子机械强度试验</w:t>
      </w:r>
    </w:p>
    <w:p w:rsidR="00460458" w:rsidRPr="009237CA" w:rsidRDefault="00460458" w:rsidP="00460458">
      <w:pPr>
        <w:tabs>
          <w:tab w:val="left" w:pos="1560"/>
        </w:tabs>
        <w:spacing w:line="300" w:lineRule="auto"/>
        <w:ind w:left="1560" w:hangingChars="650" w:hanging="1560"/>
        <w:rPr>
          <w:sz w:val="24"/>
          <w:szCs w:val="24"/>
        </w:rPr>
      </w:pPr>
      <w:r w:rsidRPr="009237CA">
        <w:rPr>
          <w:sz w:val="24"/>
          <w:szCs w:val="24"/>
        </w:rPr>
        <w:t>试验目的：</w:t>
      </w:r>
      <w:r w:rsidRPr="009237CA">
        <w:rPr>
          <w:sz w:val="24"/>
          <w:szCs w:val="24"/>
        </w:rPr>
        <w:tab/>
      </w:r>
      <w:r w:rsidRPr="009237CA">
        <w:rPr>
          <w:sz w:val="24"/>
          <w:szCs w:val="24"/>
        </w:rPr>
        <w:t>验证仪表</w:t>
      </w:r>
      <w:r w:rsidRPr="009237CA">
        <w:rPr>
          <w:rFonts w:hint="eastAsia"/>
          <w:sz w:val="24"/>
          <w:szCs w:val="24"/>
        </w:rPr>
        <w:t>满足</w:t>
      </w:r>
      <w:r w:rsidRPr="009237CA">
        <w:rPr>
          <w:sz w:val="24"/>
          <w:szCs w:val="24"/>
        </w:rPr>
        <w:t>6.</w:t>
      </w:r>
      <w:r>
        <w:rPr>
          <w:rFonts w:hint="eastAsia"/>
          <w:sz w:val="24"/>
          <w:szCs w:val="24"/>
        </w:rPr>
        <w:t>2</w:t>
      </w:r>
      <w:r w:rsidRPr="009237CA">
        <w:rPr>
          <w:sz w:val="24"/>
          <w:szCs w:val="24"/>
        </w:rPr>
        <w:t>.</w:t>
      </w:r>
      <w:r>
        <w:rPr>
          <w:rFonts w:hint="eastAsia"/>
          <w:sz w:val="24"/>
          <w:szCs w:val="24"/>
        </w:rPr>
        <w:t>10</w:t>
      </w:r>
      <w:r w:rsidRPr="009237CA">
        <w:rPr>
          <w:sz w:val="24"/>
          <w:szCs w:val="24"/>
        </w:rPr>
        <w:t>条款的要求。</w:t>
      </w:r>
    </w:p>
    <w:p w:rsidR="00460458" w:rsidRDefault="00460458" w:rsidP="00460458">
      <w:pPr>
        <w:tabs>
          <w:tab w:val="left" w:pos="1560"/>
        </w:tabs>
        <w:spacing w:line="300" w:lineRule="auto"/>
        <w:ind w:left="1560" w:hangingChars="650" w:hanging="1560"/>
        <w:rPr>
          <w:sz w:val="24"/>
          <w:szCs w:val="24"/>
        </w:rPr>
      </w:pPr>
      <w:r w:rsidRPr="009237CA">
        <w:rPr>
          <w:sz w:val="24"/>
          <w:szCs w:val="24"/>
        </w:rPr>
        <w:t>试验程序：</w:t>
      </w:r>
      <w:r w:rsidRPr="009237CA">
        <w:rPr>
          <w:rFonts w:hint="eastAsia"/>
          <w:sz w:val="24"/>
          <w:szCs w:val="24"/>
        </w:rPr>
        <w:tab/>
      </w:r>
      <w:r w:rsidRPr="004E3280">
        <w:rPr>
          <w:rFonts w:hint="eastAsia"/>
          <w:sz w:val="24"/>
          <w:szCs w:val="24"/>
        </w:rPr>
        <w:t>高压接线端子应能承受表</w:t>
      </w:r>
      <w:r>
        <w:rPr>
          <w:rFonts w:hint="eastAsia"/>
          <w:sz w:val="24"/>
          <w:szCs w:val="24"/>
        </w:rPr>
        <w:t>11</w:t>
      </w:r>
      <w:r w:rsidRPr="004E3280">
        <w:rPr>
          <w:rFonts w:hint="eastAsia"/>
          <w:sz w:val="24"/>
          <w:szCs w:val="24"/>
        </w:rPr>
        <w:t>要求的静态试验载荷</w:t>
      </w:r>
      <w:r w:rsidRPr="004E3280">
        <w:rPr>
          <w:rFonts w:hint="eastAsia"/>
          <w:sz w:val="24"/>
          <w:szCs w:val="24"/>
        </w:rPr>
        <w:t xml:space="preserve">, </w:t>
      </w:r>
      <w:r w:rsidRPr="004E3280">
        <w:rPr>
          <w:rFonts w:hint="eastAsia"/>
          <w:sz w:val="24"/>
          <w:szCs w:val="24"/>
        </w:rPr>
        <w:t>静载荷可从任意方向施加于任意端子。如果仪表不具有一次电流导体（母线型）</w:t>
      </w:r>
      <w:r w:rsidRPr="004E3280">
        <w:rPr>
          <w:rFonts w:hint="eastAsia"/>
          <w:sz w:val="24"/>
          <w:szCs w:val="24"/>
        </w:rPr>
        <w:t xml:space="preserve">, </w:t>
      </w:r>
      <w:r w:rsidRPr="004E3280">
        <w:rPr>
          <w:rFonts w:hint="eastAsia"/>
          <w:sz w:val="24"/>
          <w:szCs w:val="24"/>
        </w:rPr>
        <w:t>则只对电压端子进行试验。</w:t>
      </w:r>
    </w:p>
    <w:p w:rsidR="00460458" w:rsidRDefault="00460458" w:rsidP="00460458">
      <w:pPr>
        <w:tabs>
          <w:tab w:val="left" w:pos="540"/>
        </w:tabs>
        <w:spacing w:line="300" w:lineRule="auto"/>
        <w:ind w:leftChars="742" w:left="1558"/>
        <w:rPr>
          <w:sz w:val="24"/>
          <w:szCs w:val="24"/>
        </w:rPr>
      </w:pPr>
      <w:r w:rsidRPr="009F3713">
        <w:rPr>
          <w:rFonts w:hint="eastAsia"/>
          <w:sz w:val="24"/>
          <w:szCs w:val="24"/>
        </w:rPr>
        <w:t>试验过程中，仪表</w:t>
      </w:r>
      <w:r>
        <w:rPr>
          <w:rFonts w:hint="eastAsia"/>
          <w:sz w:val="24"/>
          <w:szCs w:val="24"/>
        </w:rPr>
        <w:t>接线端子不应出现任何</w:t>
      </w:r>
      <w:r w:rsidRPr="00D6519D">
        <w:rPr>
          <w:rFonts w:hint="eastAsia"/>
          <w:sz w:val="24"/>
          <w:szCs w:val="24"/>
        </w:rPr>
        <w:t>永久性变形</w:t>
      </w:r>
      <w:r>
        <w:rPr>
          <w:rFonts w:hint="eastAsia"/>
          <w:sz w:val="24"/>
          <w:szCs w:val="24"/>
        </w:rPr>
        <w:t>，且</w:t>
      </w:r>
      <w:r w:rsidRPr="00D6519D">
        <w:rPr>
          <w:rFonts w:hint="eastAsia"/>
          <w:sz w:val="24"/>
          <w:szCs w:val="24"/>
        </w:rPr>
        <w:t>不妨碍仪表的正常工作。</w:t>
      </w:r>
    </w:p>
    <w:p w:rsidR="00715BF8" w:rsidRPr="009F3713" w:rsidRDefault="00BD6389" w:rsidP="009F3713">
      <w:pPr>
        <w:pStyle w:val="2"/>
        <w:rPr>
          <w:bCs w:val="0"/>
          <w:kern w:val="2"/>
        </w:rPr>
      </w:pPr>
      <w:bookmarkStart w:id="84" w:name="_Toc101430076"/>
      <w:r w:rsidRPr="00BD6389">
        <w:rPr>
          <w:rFonts w:hint="eastAsia"/>
          <w:bCs w:val="0"/>
          <w:kern w:val="2"/>
        </w:rPr>
        <w:t>单相接地运行试验</w:t>
      </w:r>
      <w:bookmarkEnd w:id="84"/>
    </w:p>
    <w:p w:rsidR="00BD6389" w:rsidRPr="00FB4014" w:rsidRDefault="00BD6389" w:rsidP="00BD6389">
      <w:pPr>
        <w:tabs>
          <w:tab w:val="left" w:pos="1560"/>
        </w:tabs>
        <w:spacing w:line="300" w:lineRule="auto"/>
        <w:ind w:left="1560" w:hangingChars="650" w:hanging="1560"/>
        <w:rPr>
          <w:sz w:val="24"/>
          <w:szCs w:val="24"/>
        </w:rPr>
      </w:pPr>
      <w:r w:rsidRPr="00FB4014">
        <w:rPr>
          <w:sz w:val="24"/>
          <w:szCs w:val="24"/>
        </w:rPr>
        <w:t>试验目的：</w:t>
      </w:r>
      <w:r w:rsidRPr="00FB4014">
        <w:rPr>
          <w:sz w:val="24"/>
          <w:szCs w:val="24"/>
        </w:rPr>
        <w:tab/>
      </w:r>
      <w:r w:rsidRPr="00FB4014">
        <w:rPr>
          <w:sz w:val="24"/>
          <w:szCs w:val="24"/>
        </w:rPr>
        <w:t>验证仪表的</w:t>
      </w:r>
      <w:r w:rsidRPr="00715BF8">
        <w:rPr>
          <w:rFonts w:ascii="宋体" w:hAnsi="宋体" w:hint="eastAsia"/>
          <w:sz w:val="24"/>
          <w:szCs w:val="24"/>
        </w:rPr>
        <w:t>单相接地运行试验</w:t>
      </w:r>
      <w:r w:rsidRPr="00FB4014">
        <w:rPr>
          <w:rFonts w:hint="eastAsia"/>
          <w:sz w:val="24"/>
          <w:szCs w:val="24"/>
        </w:rPr>
        <w:t>性能满足</w:t>
      </w:r>
      <w:r w:rsidRPr="00FB4014">
        <w:rPr>
          <w:sz w:val="24"/>
          <w:szCs w:val="24"/>
        </w:rPr>
        <w:t>6.7.8.1</w:t>
      </w:r>
      <w:r w:rsidRPr="00FB4014">
        <w:rPr>
          <w:sz w:val="24"/>
          <w:szCs w:val="24"/>
        </w:rPr>
        <w:t>条款的要求。</w:t>
      </w:r>
    </w:p>
    <w:p w:rsidR="00BD6389" w:rsidRPr="00FB4014" w:rsidRDefault="00BD6389" w:rsidP="00BD6389">
      <w:pPr>
        <w:tabs>
          <w:tab w:val="left" w:pos="1560"/>
        </w:tabs>
        <w:spacing w:line="300" w:lineRule="auto"/>
        <w:ind w:left="1560" w:hangingChars="650" w:hanging="1560"/>
        <w:rPr>
          <w:sz w:val="24"/>
          <w:szCs w:val="24"/>
        </w:rPr>
      </w:pPr>
      <w:r w:rsidRPr="00FB4014">
        <w:rPr>
          <w:sz w:val="24"/>
          <w:szCs w:val="24"/>
        </w:rPr>
        <w:t>试验程序：</w:t>
      </w:r>
      <w:r w:rsidRPr="00FB4014">
        <w:rPr>
          <w:rFonts w:hint="eastAsia"/>
          <w:sz w:val="24"/>
          <w:szCs w:val="24"/>
        </w:rPr>
        <w:tab/>
      </w:r>
      <w:r w:rsidRPr="00715BF8">
        <w:rPr>
          <w:rFonts w:hint="eastAsia"/>
          <w:sz w:val="24"/>
          <w:szCs w:val="24"/>
        </w:rPr>
        <w:t>本项试验适用于中性点绝缘系统使用的仪表。试验使用中性点绝缘的三相电压，仪表按正常运行要求接入后，先施加</w:t>
      </w:r>
      <w:r w:rsidRPr="00715BF8">
        <w:rPr>
          <w:rFonts w:hint="eastAsia"/>
          <w:sz w:val="24"/>
          <w:szCs w:val="24"/>
        </w:rPr>
        <w:t>115%</w:t>
      </w:r>
      <w:r w:rsidRPr="00715BF8">
        <w:rPr>
          <w:rFonts w:hint="eastAsia"/>
          <w:sz w:val="24"/>
          <w:szCs w:val="24"/>
        </w:rPr>
        <w:t>额定电压，然后把一相接地，连续运行</w:t>
      </w:r>
      <w:r w:rsidRPr="00715BF8">
        <w:rPr>
          <w:rFonts w:hint="eastAsia"/>
          <w:sz w:val="24"/>
          <w:szCs w:val="24"/>
        </w:rPr>
        <w:t>4h</w:t>
      </w:r>
      <w:r w:rsidRPr="00715BF8">
        <w:rPr>
          <w:rFonts w:hint="eastAsia"/>
          <w:sz w:val="24"/>
          <w:szCs w:val="24"/>
        </w:rPr>
        <w:t>。如果线路不使用高压开关切换，也可以交换接地与加电程序。</w:t>
      </w:r>
    </w:p>
    <w:p w:rsidR="00FB4014" w:rsidRPr="00823FD5" w:rsidRDefault="00BD6389" w:rsidP="00BD6389">
      <w:pPr>
        <w:snapToGrid w:val="0"/>
        <w:spacing w:line="360" w:lineRule="auto"/>
        <w:ind w:left="1560" w:hangingChars="650" w:hanging="1560"/>
        <w:jc w:val="left"/>
        <w:rPr>
          <w:sz w:val="24"/>
          <w:szCs w:val="24"/>
        </w:rPr>
      </w:pPr>
      <w:r>
        <w:rPr>
          <w:rFonts w:hint="eastAsia"/>
          <w:sz w:val="24"/>
          <w:szCs w:val="24"/>
        </w:rPr>
        <w:lastRenderedPageBreak/>
        <w:t>验收准则</w:t>
      </w:r>
      <w:r w:rsidRPr="00FB4014">
        <w:rPr>
          <w:rFonts w:hint="eastAsia"/>
          <w:sz w:val="24"/>
          <w:szCs w:val="24"/>
        </w:rPr>
        <w:t>：</w:t>
      </w:r>
      <w:r w:rsidRPr="00FB4014">
        <w:rPr>
          <w:rFonts w:hint="eastAsia"/>
          <w:sz w:val="24"/>
          <w:szCs w:val="24"/>
        </w:rPr>
        <w:tab/>
      </w:r>
      <w:r w:rsidRPr="00BD6389">
        <w:rPr>
          <w:rFonts w:hint="eastAsia"/>
          <w:sz w:val="24"/>
          <w:szCs w:val="24"/>
        </w:rPr>
        <w:t>试验不应对仪表的各项性能产生实质性影响。恢复到参比条件后，有功电能在额定电流和功率因数</w:t>
      </w:r>
      <w:r w:rsidRPr="00BD6389">
        <w:rPr>
          <w:rFonts w:hint="eastAsia"/>
          <w:sz w:val="24"/>
          <w:szCs w:val="24"/>
        </w:rPr>
        <w:t>1.0</w:t>
      </w:r>
      <w:r w:rsidRPr="00BD6389">
        <w:rPr>
          <w:rFonts w:hint="eastAsia"/>
          <w:sz w:val="24"/>
          <w:szCs w:val="24"/>
        </w:rPr>
        <w:t>时，无功电能在感性和容性额定电流负荷时，</w:t>
      </w:r>
      <w:r w:rsidRPr="00823FD5">
        <w:rPr>
          <w:sz w:val="24"/>
          <w:szCs w:val="24"/>
        </w:rPr>
        <w:t>误差变化量不应超出表</w:t>
      </w:r>
      <w:r w:rsidRPr="00823FD5">
        <w:rPr>
          <w:sz w:val="24"/>
          <w:szCs w:val="24"/>
        </w:rPr>
        <w:t>14</w:t>
      </w:r>
      <w:r w:rsidRPr="00823FD5">
        <w:rPr>
          <w:sz w:val="24"/>
          <w:szCs w:val="24"/>
        </w:rPr>
        <w:t>规定。</w:t>
      </w:r>
    </w:p>
    <w:p w:rsidR="0083634F" w:rsidRPr="00823FD5" w:rsidRDefault="00BD6389">
      <w:pPr>
        <w:numPr>
          <w:ilvl w:val="0"/>
          <w:numId w:val="1"/>
        </w:numPr>
        <w:snapToGrid w:val="0"/>
        <w:spacing w:line="360" w:lineRule="auto"/>
        <w:jc w:val="left"/>
        <w:outlineLvl w:val="0"/>
        <w:rPr>
          <w:sz w:val="24"/>
          <w:szCs w:val="24"/>
        </w:rPr>
      </w:pPr>
      <w:bookmarkStart w:id="85" w:name="_Toc101430077"/>
      <w:r w:rsidRPr="00823FD5">
        <w:rPr>
          <w:sz w:val="24"/>
          <w:szCs w:val="24"/>
        </w:rPr>
        <w:t>型式评价记录格式</w:t>
      </w:r>
      <w:bookmarkEnd w:id="85"/>
    </w:p>
    <w:p w:rsidR="0083634F" w:rsidRPr="00823FD5" w:rsidRDefault="00BD6389" w:rsidP="00BD6389">
      <w:pPr>
        <w:snapToGrid w:val="0"/>
        <w:spacing w:line="360" w:lineRule="auto"/>
        <w:ind w:left="425"/>
        <w:jc w:val="left"/>
        <w:rPr>
          <w:color w:val="7F7F7F"/>
          <w:sz w:val="24"/>
          <w:szCs w:val="24"/>
        </w:rPr>
      </w:pPr>
      <w:r w:rsidRPr="00823FD5">
        <w:rPr>
          <w:sz w:val="24"/>
          <w:szCs w:val="24"/>
        </w:rPr>
        <w:t>参照</w:t>
      </w:r>
      <w:r w:rsidRPr="00823FD5">
        <w:rPr>
          <w:sz w:val="24"/>
          <w:szCs w:val="24"/>
        </w:rPr>
        <w:t>OIML R46-3</w:t>
      </w:r>
      <w:r w:rsidRPr="00823FD5">
        <w:rPr>
          <w:sz w:val="24"/>
          <w:szCs w:val="24"/>
        </w:rPr>
        <w:t>。</w:t>
      </w:r>
    </w:p>
    <w:p w:rsidR="00F34528" w:rsidRDefault="00F34528">
      <w:pPr>
        <w:widowControl/>
        <w:jc w:val="left"/>
        <w:rPr>
          <w:rFonts w:eastAsia="黑体"/>
          <w:sz w:val="28"/>
          <w:szCs w:val="28"/>
        </w:rPr>
      </w:pPr>
      <w:r>
        <w:rPr>
          <w:rFonts w:eastAsia="黑体"/>
          <w:sz w:val="28"/>
          <w:szCs w:val="28"/>
        </w:rPr>
        <w:br w:type="page"/>
      </w:r>
    </w:p>
    <w:p w:rsidR="0083634F" w:rsidRDefault="0083634F">
      <w:pPr>
        <w:spacing w:line="360" w:lineRule="auto"/>
        <w:jc w:val="left"/>
        <w:outlineLvl w:val="0"/>
        <w:rPr>
          <w:rFonts w:eastAsia="黑体"/>
          <w:sz w:val="28"/>
          <w:szCs w:val="28"/>
        </w:rPr>
      </w:pPr>
      <w:bookmarkStart w:id="86" w:name="_Toc101430078"/>
      <w:r>
        <w:rPr>
          <w:rFonts w:eastAsia="黑体"/>
          <w:sz w:val="28"/>
          <w:szCs w:val="28"/>
        </w:rPr>
        <w:lastRenderedPageBreak/>
        <w:t>附录</w:t>
      </w:r>
      <w:r>
        <w:rPr>
          <w:rFonts w:eastAsia="黑体"/>
          <w:sz w:val="28"/>
          <w:szCs w:val="28"/>
        </w:rPr>
        <w:t>A</w:t>
      </w:r>
      <w:r w:rsidR="005B7BB0" w:rsidRPr="005B7BB0">
        <w:rPr>
          <w:rFonts w:eastAsia="黑体" w:hint="eastAsia"/>
          <w:sz w:val="28"/>
          <w:szCs w:val="28"/>
        </w:rPr>
        <w:t>关键零部件清单</w:t>
      </w:r>
      <w:bookmarkEnd w:id="86"/>
    </w:p>
    <w:p w:rsidR="00BD6389" w:rsidRPr="006A671D" w:rsidRDefault="00BD6389" w:rsidP="00BD6389">
      <w:pPr>
        <w:tabs>
          <w:tab w:val="left" w:pos="540"/>
        </w:tabs>
        <w:spacing w:line="360" w:lineRule="auto"/>
        <w:jc w:val="center"/>
        <w:rPr>
          <w:color w:val="000000"/>
          <w:sz w:val="24"/>
        </w:rPr>
      </w:pPr>
      <w:bookmarkStart w:id="87" w:name="_Toc228783238"/>
      <w:r w:rsidRPr="006A671D">
        <w:rPr>
          <w:color w:val="000000"/>
          <w:sz w:val="24"/>
        </w:rPr>
        <w:t>关键零部件清单</w:t>
      </w:r>
    </w:p>
    <w:p w:rsidR="00BD6389" w:rsidRPr="006A671D" w:rsidRDefault="00BD6389" w:rsidP="00BD6389">
      <w:pPr>
        <w:tabs>
          <w:tab w:val="left" w:pos="540"/>
        </w:tabs>
        <w:spacing w:line="360" w:lineRule="auto"/>
        <w:jc w:val="center"/>
        <w:rPr>
          <w:color w:val="000000"/>
          <w:sz w:val="24"/>
        </w:rPr>
      </w:pPr>
      <w:r w:rsidRPr="006A671D">
        <w:rPr>
          <w:rFonts w:hint="eastAsia"/>
          <w:color w:val="000000"/>
          <w:sz w:val="24"/>
        </w:rPr>
        <w:t>（规范性附录）</w:t>
      </w:r>
    </w:p>
    <w:p w:rsidR="00BD6389" w:rsidRPr="006A671D" w:rsidRDefault="00BD6389" w:rsidP="00BD6389">
      <w:pPr>
        <w:tabs>
          <w:tab w:val="left" w:pos="540"/>
        </w:tabs>
        <w:spacing w:line="360" w:lineRule="auto"/>
        <w:jc w:val="center"/>
        <w:rPr>
          <w:color w:val="000000"/>
          <w:szCs w:val="21"/>
        </w:rPr>
      </w:pPr>
      <w:r w:rsidRPr="006A671D">
        <w:rPr>
          <w:color w:val="000000"/>
          <w:szCs w:val="21"/>
        </w:rPr>
        <w:t>表</w:t>
      </w:r>
      <w:r w:rsidRPr="006A671D">
        <w:rPr>
          <w:color w:val="000000"/>
          <w:szCs w:val="21"/>
        </w:rPr>
        <w:t xml:space="preserve">A1  </w:t>
      </w:r>
      <w:r w:rsidRPr="006A671D">
        <w:rPr>
          <w:color w:val="000000"/>
          <w:szCs w:val="21"/>
        </w:rPr>
        <w:t>关键零部件清单</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591"/>
      </w:tblGrid>
      <w:tr w:rsidR="003B1C2A" w:rsidRPr="006A671D" w:rsidTr="003B1C2A">
        <w:tc>
          <w:tcPr>
            <w:tcW w:w="1034" w:type="pct"/>
            <w:vAlign w:val="center"/>
          </w:tcPr>
          <w:p w:rsidR="003B1C2A" w:rsidRPr="006A671D" w:rsidRDefault="003B1C2A" w:rsidP="00A275A5">
            <w:pPr>
              <w:spacing w:line="360" w:lineRule="auto"/>
              <w:jc w:val="center"/>
              <w:rPr>
                <w:szCs w:val="21"/>
              </w:rPr>
            </w:pPr>
            <w:r w:rsidRPr="006A671D">
              <w:rPr>
                <w:szCs w:val="21"/>
              </w:rPr>
              <w:t>仪表类型</w:t>
            </w:r>
          </w:p>
        </w:tc>
        <w:tc>
          <w:tcPr>
            <w:tcW w:w="3966" w:type="pct"/>
            <w:shd w:val="clear" w:color="auto" w:fill="auto"/>
            <w:vAlign w:val="center"/>
          </w:tcPr>
          <w:p w:rsidR="003B1C2A" w:rsidRPr="006A671D" w:rsidRDefault="003B1C2A" w:rsidP="00A275A5">
            <w:pPr>
              <w:spacing w:line="360" w:lineRule="auto"/>
              <w:jc w:val="center"/>
              <w:rPr>
                <w:szCs w:val="21"/>
              </w:rPr>
            </w:pPr>
            <w:r w:rsidRPr="006A671D">
              <w:rPr>
                <w:szCs w:val="21"/>
              </w:rPr>
              <w:t>静止式仪表</w:t>
            </w:r>
          </w:p>
        </w:tc>
      </w:tr>
      <w:tr w:rsidR="003B1C2A" w:rsidRPr="006A671D" w:rsidTr="003B1C2A">
        <w:tc>
          <w:tcPr>
            <w:tcW w:w="1034" w:type="pct"/>
            <w:vMerge w:val="restart"/>
            <w:vAlign w:val="center"/>
          </w:tcPr>
          <w:p w:rsidR="003B1C2A" w:rsidRPr="006A671D" w:rsidRDefault="003B1C2A" w:rsidP="0088298C">
            <w:pPr>
              <w:spacing w:line="360" w:lineRule="auto"/>
              <w:jc w:val="center"/>
              <w:rPr>
                <w:szCs w:val="21"/>
              </w:rPr>
            </w:pPr>
            <w:r w:rsidRPr="006A671D">
              <w:rPr>
                <w:szCs w:val="21"/>
              </w:rPr>
              <w:t>关键零部件</w:t>
            </w:r>
          </w:p>
        </w:tc>
        <w:tc>
          <w:tcPr>
            <w:tcW w:w="3966" w:type="pct"/>
            <w:shd w:val="clear" w:color="auto" w:fill="auto"/>
            <w:vAlign w:val="center"/>
          </w:tcPr>
          <w:p w:rsidR="003B1C2A" w:rsidRPr="006A671D" w:rsidRDefault="003B1C2A" w:rsidP="00A275A5">
            <w:pPr>
              <w:spacing w:line="360" w:lineRule="auto"/>
              <w:jc w:val="center"/>
              <w:rPr>
                <w:szCs w:val="21"/>
              </w:rPr>
            </w:pPr>
            <w:r w:rsidRPr="006A671D">
              <w:rPr>
                <w:szCs w:val="21"/>
              </w:rPr>
              <w:t>线路板</w:t>
            </w:r>
          </w:p>
        </w:tc>
      </w:tr>
      <w:tr w:rsidR="003B1C2A" w:rsidRPr="006A671D" w:rsidTr="003B1C2A">
        <w:tc>
          <w:tcPr>
            <w:tcW w:w="1034" w:type="pct"/>
            <w:vMerge/>
            <w:vAlign w:val="center"/>
          </w:tcPr>
          <w:p w:rsidR="003B1C2A" w:rsidRPr="006A671D" w:rsidRDefault="003B1C2A" w:rsidP="00A275A5">
            <w:pPr>
              <w:spacing w:line="360" w:lineRule="auto"/>
              <w:jc w:val="center"/>
              <w:rPr>
                <w:szCs w:val="21"/>
              </w:rPr>
            </w:pPr>
          </w:p>
        </w:tc>
        <w:tc>
          <w:tcPr>
            <w:tcW w:w="3966" w:type="pct"/>
            <w:shd w:val="clear" w:color="auto" w:fill="auto"/>
            <w:vAlign w:val="center"/>
          </w:tcPr>
          <w:p w:rsidR="003B1C2A" w:rsidRPr="006A671D" w:rsidRDefault="003B1C2A" w:rsidP="00A275A5">
            <w:pPr>
              <w:spacing w:line="360" w:lineRule="auto"/>
              <w:jc w:val="center"/>
              <w:rPr>
                <w:szCs w:val="21"/>
              </w:rPr>
            </w:pPr>
            <w:r w:rsidRPr="006A671D">
              <w:rPr>
                <w:szCs w:val="21"/>
              </w:rPr>
              <w:t>计量芯片</w:t>
            </w:r>
          </w:p>
        </w:tc>
      </w:tr>
      <w:tr w:rsidR="0088298C" w:rsidRPr="006A671D" w:rsidTr="003B1C2A">
        <w:tc>
          <w:tcPr>
            <w:tcW w:w="1034" w:type="pct"/>
            <w:vMerge/>
            <w:vAlign w:val="center"/>
          </w:tcPr>
          <w:p w:rsidR="0088298C" w:rsidRPr="006A671D" w:rsidRDefault="0088298C" w:rsidP="00A275A5">
            <w:pPr>
              <w:spacing w:line="360" w:lineRule="auto"/>
              <w:jc w:val="center"/>
              <w:rPr>
                <w:szCs w:val="21"/>
              </w:rPr>
            </w:pPr>
          </w:p>
        </w:tc>
        <w:tc>
          <w:tcPr>
            <w:tcW w:w="3966" w:type="pct"/>
            <w:shd w:val="clear" w:color="auto" w:fill="auto"/>
            <w:vAlign w:val="center"/>
          </w:tcPr>
          <w:p w:rsidR="0088298C" w:rsidRPr="006A671D" w:rsidRDefault="0088298C" w:rsidP="0088298C">
            <w:pPr>
              <w:spacing w:line="360" w:lineRule="auto"/>
              <w:jc w:val="center"/>
              <w:rPr>
                <w:szCs w:val="21"/>
              </w:rPr>
            </w:pPr>
            <w:r w:rsidRPr="006A671D">
              <w:rPr>
                <w:rFonts w:hint="eastAsia"/>
                <w:szCs w:val="21"/>
              </w:rPr>
              <w:t>电压转换器</w:t>
            </w:r>
          </w:p>
        </w:tc>
      </w:tr>
      <w:tr w:rsidR="0088298C" w:rsidRPr="006A671D" w:rsidTr="003B1C2A">
        <w:tc>
          <w:tcPr>
            <w:tcW w:w="1034" w:type="pct"/>
            <w:vMerge/>
            <w:vAlign w:val="center"/>
          </w:tcPr>
          <w:p w:rsidR="0088298C" w:rsidRPr="006A671D" w:rsidRDefault="0088298C" w:rsidP="00A275A5">
            <w:pPr>
              <w:spacing w:line="360" w:lineRule="auto"/>
              <w:jc w:val="center"/>
              <w:rPr>
                <w:szCs w:val="21"/>
              </w:rPr>
            </w:pPr>
          </w:p>
        </w:tc>
        <w:tc>
          <w:tcPr>
            <w:tcW w:w="3966" w:type="pct"/>
            <w:shd w:val="clear" w:color="auto" w:fill="auto"/>
            <w:vAlign w:val="center"/>
          </w:tcPr>
          <w:p w:rsidR="0088298C" w:rsidRPr="006A671D" w:rsidRDefault="0088298C" w:rsidP="0088298C">
            <w:pPr>
              <w:spacing w:line="360" w:lineRule="auto"/>
              <w:jc w:val="center"/>
              <w:rPr>
                <w:szCs w:val="21"/>
              </w:rPr>
            </w:pPr>
            <w:r w:rsidRPr="006A671D">
              <w:rPr>
                <w:rFonts w:hint="eastAsia"/>
                <w:szCs w:val="21"/>
              </w:rPr>
              <w:t>电流转换器</w:t>
            </w:r>
          </w:p>
        </w:tc>
      </w:tr>
      <w:tr w:rsidR="0088298C" w:rsidRPr="006A671D" w:rsidTr="003B1C2A">
        <w:tc>
          <w:tcPr>
            <w:tcW w:w="1034" w:type="pct"/>
            <w:vMerge/>
            <w:vAlign w:val="center"/>
          </w:tcPr>
          <w:p w:rsidR="0088298C" w:rsidRPr="006A671D" w:rsidRDefault="0088298C" w:rsidP="00A275A5">
            <w:pPr>
              <w:spacing w:line="360" w:lineRule="auto"/>
              <w:jc w:val="center"/>
              <w:rPr>
                <w:szCs w:val="21"/>
              </w:rPr>
            </w:pPr>
          </w:p>
        </w:tc>
        <w:tc>
          <w:tcPr>
            <w:tcW w:w="3966" w:type="pct"/>
            <w:shd w:val="clear" w:color="auto" w:fill="auto"/>
            <w:vAlign w:val="center"/>
          </w:tcPr>
          <w:p w:rsidR="0088298C" w:rsidRPr="006A671D" w:rsidRDefault="0088298C" w:rsidP="0088298C">
            <w:pPr>
              <w:spacing w:line="360" w:lineRule="auto"/>
              <w:jc w:val="center"/>
              <w:rPr>
                <w:szCs w:val="21"/>
              </w:rPr>
            </w:pPr>
            <w:r w:rsidRPr="006A671D">
              <w:rPr>
                <w:rFonts w:hint="eastAsia"/>
                <w:szCs w:val="21"/>
              </w:rPr>
              <w:t>电源</w:t>
            </w:r>
          </w:p>
        </w:tc>
      </w:tr>
      <w:tr w:rsidR="0088298C" w:rsidRPr="006A671D" w:rsidTr="003B1C2A">
        <w:tc>
          <w:tcPr>
            <w:tcW w:w="1034" w:type="pct"/>
            <w:vMerge/>
            <w:vAlign w:val="center"/>
          </w:tcPr>
          <w:p w:rsidR="0088298C" w:rsidRPr="006A671D" w:rsidRDefault="0088298C" w:rsidP="00A275A5">
            <w:pPr>
              <w:spacing w:line="360" w:lineRule="auto"/>
              <w:jc w:val="center"/>
              <w:rPr>
                <w:szCs w:val="21"/>
              </w:rPr>
            </w:pPr>
          </w:p>
        </w:tc>
        <w:tc>
          <w:tcPr>
            <w:tcW w:w="3966" w:type="pct"/>
            <w:shd w:val="clear" w:color="auto" w:fill="auto"/>
            <w:vAlign w:val="center"/>
          </w:tcPr>
          <w:p w:rsidR="0088298C" w:rsidRPr="006A671D" w:rsidRDefault="0088298C" w:rsidP="0088298C">
            <w:pPr>
              <w:spacing w:line="360" w:lineRule="auto"/>
              <w:jc w:val="center"/>
              <w:rPr>
                <w:strike/>
                <w:szCs w:val="21"/>
              </w:rPr>
            </w:pPr>
            <w:r w:rsidRPr="006A671D">
              <w:rPr>
                <w:rFonts w:hint="eastAsia"/>
                <w:szCs w:val="21"/>
              </w:rPr>
              <w:t>指示显示器</w:t>
            </w:r>
            <w:r>
              <w:rPr>
                <w:rFonts w:hint="eastAsia"/>
                <w:szCs w:val="21"/>
              </w:rPr>
              <w:t>（若有）</w:t>
            </w:r>
          </w:p>
        </w:tc>
      </w:tr>
      <w:tr w:rsidR="0088298C" w:rsidRPr="006A671D" w:rsidTr="003B1C2A">
        <w:tc>
          <w:tcPr>
            <w:tcW w:w="1034" w:type="pct"/>
            <w:vMerge/>
            <w:vAlign w:val="center"/>
          </w:tcPr>
          <w:p w:rsidR="0088298C" w:rsidRPr="006A671D" w:rsidRDefault="0088298C" w:rsidP="00A275A5">
            <w:pPr>
              <w:spacing w:line="360" w:lineRule="auto"/>
              <w:jc w:val="center"/>
              <w:rPr>
                <w:szCs w:val="21"/>
              </w:rPr>
            </w:pPr>
          </w:p>
        </w:tc>
        <w:tc>
          <w:tcPr>
            <w:tcW w:w="3966" w:type="pct"/>
            <w:shd w:val="clear" w:color="auto" w:fill="auto"/>
            <w:vAlign w:val="center"/>
          </w:tcPr>
          <w:p w:rsidR="0088298C" w:rsidRPr="006A671D" w:rsidRDefault="0088298C" w:rsidP="0088298C">
            <w:pPr>
              <w:spacing w:line="360" w:lineRule="auto"/>
              <w:jc w:val="center"/>
              <w:rPr>
                <w:szCs w:val="21"/>
              </w:rPr>
            </w:pPr>
            <w:r w:rsidRPr="006A671D">
              <w:rPr>
                <w:szCs w:val="21"/>
              </w:rPr>
              <w:t>表壳</w:t>
            </w:r>
          </w:p>
        </w:tc>
      </w:tr>
    </w:tbl>
    <w:p w:rsidR="00BD6389" w:rsidRPr="006A671D" w:rsidRDefault="00BD6389" w:rsidP="00BD6389">
      <w:pPr>
        <w:pStyle w:val="afe"/>
        <w:rPr>
          <w:rFonts w:eastAsia="宋体"/>
        </w:rPr>
      </w:pPr>
      <w:r w:rsidRPr="006A671D">
        <w:rPr>
          <w:rFonts w:eastAsia="宋体"/>
        </w:rPr>
        <w:t>注：</w:t>
      </w:r>
    </w:p>
    <w:p w:rsidR="00BD6389" w:rsidRPr="006A671D" w:rsidRDefault="00BD6389" w:rsidP="00BD6389">
      <w:pPr>
        <w:pStyle w:val="afe"/>
        <w:rPr>
          <w:rFonts w:eastAsia="宋体"/>
        </w:rPr>
      </w:pPr>
      <w:r w:rsidRPr="006A671D">
        <w:rPr>
          <w:rFonts w:eastAsia="宋体"/>
        </w:rPr>
        <w:t xml:space="preserve">1. </w:t>
      </w:r>
      <w:r w:rsidRPr="006A671D">
        <w:rPr>
          <w:rFonts w:eastAsia="宋体"/>
        </w:rPr>
        <w:t>应在型式评价报告中描述仪表的关键零部件；当仪表的关键零部件发生变化时，仪表应进行相应的性能确认试验或重新进行型式评价试验。</w:t>
      </w:r>
    </w:p>
    <w:p w:rsidR="00BD6389" w:rsidRDefault="00BD6389" w:rsidP="00BD6389">
      <w:pPr>
        <w:pStyle w:val="afe"/>
        <w:rPr>
          <w:rFonts w:eastAsia="宋体"/>
        </w:rPr>
      </w:pPr>
      <w:r w:rsidRPr="006A671D">
        <w:rPr>
          <w:rFonts w:eastAsia="宋体"/>
        </w:rPr>
        <w:t>2.</w:t>
      </w:r>
      <w:r w:rsidRPr="006A671D">
        <w:rPr>
          <w:rFonts w:eastAsia="宋体"/>
        </w:rPr>
        <w:t>可</w:t>
      </w:r>
      <w:r w:rsidRPr="006A671D">
        <w:rPr>
          <w:rFonts w:eastAsia="宋体" w:hint="eastAsia"/>
        </w:rPr>
        <w:t>根据实际情况</w:t>
      </w:r>
      <w:r w:rsidRPr="006A671D">
        <w:rPr>
          <w:rFonts w:eastAsia="宋体"/>
        </w:rPr>
        <w:t>适当增加其它的关键</w:t>
      </w:r>
      <w:r w:rsidRPr="006A671D">
        <w:rPr>
          <w:rFonts w:eastAsia="宋体" w:hint="eastAsia"/>
        </w:rPr>
        <w:t>零部件。</w:t>
      </w:r>
    </w:p>
    <w:p w:rsidR="003B1C2A" w:rsidRDefault="003B1C2A">
      <w:pPr>
        <w:widowControl/>
        <w:jc w:val="left"/>
        <w:rPr>
          <w:rFonts w:eastAsia="黑体"/>
          <w:sz w:val="28"/>
          <w:szCs w:val="28"/>
        </w:rPr>
      </w:pPr>
      <w:r>
        <w:rPr>
          <w:rFonts w:eastAsia="黑体"/>
          <w:sz w:val="28"/>
          <w:szCs w:val="28"/>
        </w:rPr>
        <w:br w:type="page"/>
      </w:r>
    </w:p>
    <w:p w:rsidR="003B1C2A" w:rsidRDefault="003B1C2A" w:rsidP="003B1C2A">
      <w:pPr>
        <w:spacing w:line="360" w:lineRule="auto"/>
        <w:jc w:val="left"/>
        <w:outlineLvl w:val="0"/>
        <w:rPr>
          <w:rFonts w:eastAsia="黑体"/>
          <w:sz w:val="28"/>
          <w:szCs w:val="28"/>
        </w:rPr>
      </w:pPr>
      <w:bookmarkStart w:id="88" w:name="_Toc101430079"/>
      <w:r>
        <w:rPr>
          <w:rFonts w:eastAsia="黑体"/>
          <w:sz w:val="28"/>
          <w:szCs w:val="28"/>
        </w:rPr>
        <w:lastRenderedPageBreak/>
        <w:t>附录</w:t>
      </w:r>
      <w:r>
        <w:rPr>
          <w:rFonts w:eastAsia="黑体" w:hint="eastAsia"/>
          <w:sz w:val="28"/>
          <w:szCs w:val="28"/>
        </w:rPr>
        <w:t>B</w:t>
      </w:r>
      <w:r w:rsidR="005B7BB0" w:rsidRPr="005B7BB0">
        <w:rPr>
          <w:rFonts w:eastAsia="黑体" w:hint="eastAsia"/>
          <w:sz w:val="28"/>
          <w:szCs w:val="28"/>
        </w:rPr>
        <w:t>试验项目列表</w:t>
      </w:r>
      <w:bookmarkEnd w:id="88"/>
    </w:p>
    <w:p w:rsidR="009F3713" w:rsidRPr="006A671D" w:rsidRDefault="009F3713" w:rsidP="009F3713">
      <w:pPr>
        <w:tabs>
          <w:tab w:val="left" w:pos="540"/>
        </w:tabs>
        <w:spacing w:line="360" w:lineRule="auto"/>
        <w:jc w:val="center"/>
        <w:rPr>
          <w:color w:val="000000"/>
          <w:sz w:val="24"/>
        </w:rPr>
      </w:pPr>
      <w:r w:rsidRPr="006A671D">
        <w:rPr>
          <w:rFonts w:hint="eastAsia"/>
          <w:color w:val="000000"/>
          <w:sz w:val="24"/>
        </w:rPr>
        <w:t>（规范性附录）</w:t>
      </w:r>
    </w:p>
    <w:p w:rsidR="009F3713" w:rsidRPr="006A671D" w:rsidRDefault="009F3713" w:rsidP="009F3713">
      <w:pPr>
        <w:pStyle w:val="afc"/>
        <w:ind w:firstLineChars="0" w:firstLine="0"/>
        <w:jc w:val="center"/>
      </w:pPr>
      <w:bookmarkStart w:id="89" w:name="_Toc228976983"/>
      <w:bookmarkStart w:id="90" w:name="_Toc229192256"/>
      <w:bookmarkStart w:id="91" w:name="_Toc240970911"/>
      <w:r w:rsidRPr="006A671D">
        <w:rPr>
          <w:rFonts w:hAnsi="宋体"/>
        </w:rPr>
        <w:t>表</w:t>
      </w:r>
      <w:r w:rsidRPr="006A671D">
        <w:rPr>
          <w:rFonts w:hint="eastAsia"/>
        </w:rPr>
        <w:t>B</w:t>
      </w:r>
      <w:r w:rsidRPr="006A671D">
        <w:t xml:space="preserve">1  </w:t>
      </w:r>
      <w:r w:rsidRPr="006A671D">
        <w:rPr>
          <w:rFonts w:hAnsi="宋体"/>
        </w:rPr>
        <w:t>试验项目列表</w:t>
      </w:r>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985"/>
        <w:gridCol w:w="2515"/>
        <w:gridCol w:w="1855"/>
      </w:tblGrid>
      <w:tr w:rsidR="009F3713" w:rsidRPr="006A671D" w:rsidTr="00A275A5">
        <w:trPr>
          <w:trHeight w:val="270"/>
        </w:trPr>
        <w:tc>
          <w:tcPr>
            <w:tcW w:w="635" w:type="pct"/>
            <w:noWrap/>
            <w:vAlign w:val="center"/>
          </w:tcPr>
          <w:p w:rsidR="009F3713" w:rsidRPr="006A671D" w:rsidRDefault="009F3713" w:rsidP="00A275A5">
            <w:pPr>
              <w:widowControl/>
              <w:jc w:val="center"/>
              <w:rPr>
                <w:color w:val="000000"/>
                <w:kern w:val="0"/>
                <w:szCs w:val="21"/>
              </w:rPr>
            </w:pPr>
            <w:r w:rsidRPr="006A671D">
              <w:rPr>
                <w:rFonts w:hAnsi="宋体"/>
                <w:color w:val="000000"/>
                <w:kern w:val="0"/>
                <w:szCs w:val="21"/>
              </w:rPr>
              <w:t>序号</w:t>
            </w:r>
          </w:p>
        </w:tc>
        <w:tc>
          <w:tcPr>
            <w:tcW w:w="2082" w:type="pct"/>
            <w:vAlign w:val="center"/>
          </w:tcPr>
          <w:p w:rsidR="009F3713" w:rsidRPr="006A671D" w:rsidRDefault="009F3713" w:rsidP="00A275A5">
            <w:pPr>
              <w:widowControl/>
              <w:jc w:val="center"/>
              <w:rPr>
                <w:color w:val="000000"/>
                <w:kern w:val="0"/>
                <w:szCs w:val="21"/>
              </w:rPr>
            </w:pPr>
            <w:r w:rsidRPr="006A671D">
              <w:rPr>
                <w:rFonts w:hAnsi="宋体"/>
                <w:color w:val="000000"/>
                <w:kern w:val="0"/>
                <w:szCs w:val="21"/>
              </w:rPr>
              <w:t>试验项目</w:t>
            </w:r>
          </w:p>
        </w:tc>
        <w:tc>
          <w:tcPr>
            <w:tcW w:w="1314" w:type="pct"/>
            <w:vAlign w:val="center"/>
          </w:tcPr>
          <w:p w:rsidR="009F3713" w:rsidRPr="006A671D" w:rsidRDefault="009F3713" w:rsidP="00A275A5">
            <w:pPr>
              <w:widowControl/>
              <w:jc w:val="center"/>
              <w:rPr>
                <w:color w:val="000000"/>
                <w:kern w:val="0"/>
                <w:szCs w:val="21"/>
              </w:rPr>
            </w:pPr>
            <w:r w:rsidRPr="006A671D">
              <w:rPr>
                <w:rFonts w:hAnsi="宋体" w:hint="eastAsia"/>
                <w:color w:val="000000"/>
                <w:kern w:val="0"/>
                <w:szCs w:val="21"/>
              </w:rPr>
              <w:t>技术要求</w:t>
            </w:r>
          </w:p>
        </w:tc>
        <w:tc>
          <w:tcPr>
            <w:tcW w:w="969" w:type="pct"/>
            <w:vAlign w:val="center"/>
          </w:tcPr>
          <w:p w:rsidR="009F3713" w:rsidRPr="006A671D" w:rsidRDefault="009F3713" w:rsidP="00A275A5">
            <w:pPr>
              <w:widowControl/>
              <w:jc w:val="center"/>
              <w:rPr>
                <w:color w:val="000000"/>
                <w:kern w:val="0"/>
                <w:szCs w:val="21"/>
              </w:rPr>
            </w:pPr>
            <w:r w:rsidRPr="006A671D">
              <w:rPr>
                <w:rFonts w:hAnsi="宋体" w:hint="eastAsia"/>
                <w:color w:val="000000"/>
                <w:kern w:val="0"/>
                <w:szCs w:val="21"/>
              </w:rPr>
              <w:t>试验方法</w:t>
            </w:r>
          </w:p>
        </w:tc>
      </w:tr>
      <w:tr w:rsidR="009F3713" w:rsidRPr="006A671D" w:rsidTr="00A275A5">
        <w:trPr>
          <w:trHeight w:val="270"/>
        </w:trPr>
        <w:tc>
          <w:tcPr>
            <w:tcW w:w="635" w:type="pct"/>
            <w:noWrap/>
            <w:vAlign w:val="center"/>
          </w:tcPr>
          <w:p w:rsidR="009F3713" w:rsidRPr="006A671D" w:rsidRDefault="009F3713" w:rsidP="00A275A5">
            <w:pPr>
              <w:widowControl/>
              <w:jc w:val="center"/>
              <w:rPr>
                <w:color w:val="000000"/>
                <w:kern w:val="0"/>
                <w:szCs w:val="21"/>
              </w:rPr>
            </w:pPr>
            <w:r w:rsidRPr="006A671D">
              <w:rPr>
                <w:color w:val="000000"/>
                <w:kern w:val="0"/>
                <w:szCs w:val="21"/>
              </w:rPr>
              <w:t>1</w:t>
            </w:r>
          </w:p>
        </w:tc>
        <w:tc>
          <w:tcPr>
            <w:tcW w:w="2082" w:type="pct"/>
            <w:vAlign w:val="center"/>
          </w:tcPr>
          <w:p w:rsidR="009F3713" w:rsidRPr="006A671D" w:rsidRDefault="009F3713" w:rsidP="00A275A5">
            <w:pPr>
              <w:widowControl/>
              <w:jc w:val="center"/>
              <w:rPr>
                <w:color w:val="000000"/>
                <w:kern w:val="0"/>
                <w:szCs w:val="21"/>
              </w:rPr>
            </w:pPr>
            <w:r w:rsidRPr="006A671D">
              <w:rPr>
                <w:rFonts w:hAnsi="宋体"/>
                <w:color w:val="000000"/>
                <w:kern w:val="0"/>
                <w:szCs w:val="21"/>
              </w:rPr>
              <w:t>直观检查</w:t>
            </w:r>
          </w:p>
        </w:tc>
        <w:tc>
          <w:tcPr>
            <w:tcW w:w="1314" w:type="pct"/>
            <w:vAlign w:val="center"/>
          </w:tcPr>
          <w:p w:rsidR="009F3713" w:rsidRPr="006A671D" w:rsidRDefault="009F3713" w:rsidP="009D096A">
            <w:pPr>
              <w:widowControl/>
              <w:jc w:val="center"/>
              <w:rPr>
                <w:color w:val="000000"/>
                <w:kern w:val="0"/>
                <w:szCs w:val="21"/>
              </w:rPr>
            </w:pPr>
            <w:r w:rsidRPr="006A671D">
              <w:rPr>
                <w:rFonts w:hint="eastAsia"/>
                <w:color w:val="000000"/>
                <w:kern w:val="0"/>
                <w:szCs w:val="21"/>
              </w:rPr>
              <w:t>5</w:t>
            </w:r>
            <w:r w:rsidRPr="006A671D">
              <w:rPr>
                <w:rFonts w:hint="eastAsia"/>
                <w:color w:val="000000"/>
                <w:kern w:val="0"/>
                <w:szCs w:val="21"/>
              </w:rPr>
              <w:t>、</w:t>
            </w:r>
            <w:r w:rsidRPr="006A671D">
              <w:rPr>
                <w:rFonts w:hint="eastAsia"/>
                <w:color w:val="000000"/>
                <w:kern w:val="0"/>
                <w:szCs w:val="21"/>
              </w:rPr>
              <w:t>6.1</w:t>
            </w:r>
            <w:r w:rsidRPr="006A671D">
              <w:rPr>
                <w:rFonts w:hint="eastAsia"/>
                <w:color w:val="000000"/>
                <w:kern w:val="0"/>
                <w:szCs w:val="21"/>
              </w:rPr>
              <w:t>、</w:t>
            </w:r>
            <w:r w:rsidRPr="006A671D">
              <w:rPr>
                <w:rFonts w:hint="eastAsia"/>
                <w:color w:val="000000"/>
                <w:kern w:val="0"/>
                <w:szCs w:val="21"/>
              </w:rPr>
              <w:t>8.1</w:t>
            </w:r>
          </w:p>
        </w:tc>
        <w:tc>
          <w:tcPr>
            <w:tcW w:w="969" w:type="pct"/>
            <w:vAlign w:val="center"/>
          </w:tcPr>
          <w:p w:rsidR="009F3713" w:rsidRPr="006A671D" w:rsidRDefault="009F3713" w:rsidP="00C21D7F">
            <w:pPr>
              <w:widowControl/>
              <w:jc w:val="center"/>
              <w:rPr>
                <w:color w:val="000000"/>
                <w:kern w:val="0"/>
                <w:szCs w:val="21"/>
              </w:rPr>
            </w:pPr>
            <w:r w:rsidRPr="006A671D">
              <w:rPr>
                <w:rFonts w:hint="eastAsia"/>
                <w:color w:val="000000"/>
                <w:kern w:val="0"/>
                <w:szCs w:val="21"/>
              </w:rPr>
              <w:t>9</w:t>
            </w:r>
            <w:r w:rsidR="00C21D7F">
              <w:rPr>
                <w:rFonts w:hint="eastAsia"/>
                <w:color w:val="000000"/>
                <w:kern w:val="0"/>
                <w:szCs w:val="21"/>
              </w:rPr>
              <w:t>.1</w:t>
            </w:r>
          </w:p>
        </w:tc>
      </w:tr>
      <w:tr w:rsidR="009D096A" w:rsidRPr="006A671D" w:rsidTr="00A275A5">
        <w:trPr>
          <w:trHeight w:val="254"/>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2</w:t>
            </w:r>
          </w:p>
        </w:tc>
        <w:tc>
          <w:tcPr>
            <w:tcW w:w="2082" w:type="pct"/>
            <w:vAlign w:val="center"/>
          </w:tcPr>
          <w:p w:rsidR="009D096A" w:rsidRPr="006A671D" w:rsidRDefault="009D096A" w:rsidP="000824BA">
            <w:pPr>
              <w:widowControl/>
              <w:jc w:val="center"/>
              <w:rPr>
                <w:color w:val="000000"/>
                <w:kern w:val="0"/>
                <w:szCs w:val="21"/>
              </w:rPr>
            </w:pPr>
            <w:r w:rsidRPr="006A671D">
              <w:rPr>
                <w:color w:val="000000"/>
                <w:kern w:val="0"/>
                <w:szCs w:val="21"/>
              </w:rPr>
              <w:t>最大允许误差符合性测</w:t>
            </w:r>
            <w:r w:rsidRPr="006A671D">
              <w:rPr>
                <w:rFonts w:hint="eastAsia"/>
                <w:color w:val="000000"/>
                <w:kern w:val="0"/>
                <w:szCs w:val="21"/>
              </w:rPr>
              <w:t>试</w:t>
            </w:r>
          </w:p>
        </w:tc>
        <w:tc>
          <w:tcPr>
            <w:tcW w:w="1314" w:type="pct"/>
            <w:vAlign w:val="center"/>
          </w:tcPr>
          <w:p w:rsidR="009D096A" w:rsidRPr="006A671D" w:rsidRDefault="009D096A" w:rsidP="000824BA">
            <w:pPr>
              <w:jc w:val="center"/>
              <w:rPr>
                <w:szCs w:val="21"/>
              </w:rPr>
            </w:pPr>
          </w:p>
        </w:tc>
        <w:tc>
          <w:tcPr>
            <w:tcW w:w="969" w:type="pct"/>
            <w:vAlign w:val="center"/>
          </w:tcPr>
          <w:p w:rsidR="009D096A" w:rsidRPr="006A671D" w:rsidRDefault="009D096A" w:rsidP="000824BA">
            <w:pPr>
              <w:widowControl/>
              <w:jc w:val="center"/>
              <w:rPr>
                <w:color w:val="000000"/>
                <w:kern w:val="0"/>
                <w:szCs w:val="21"/>
              </w:rPr>
            </w:pPr>
          </w:p>
        </w:tc>
      </w:tr>
      <w:tr w:rsidR="009D096A" w:rsidRPr="006A671D" w:rsidTr="00A275A5">
        <w:trPr>
          <w:trHeight w:val="195"/>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3</w:t>
            </w:r>
          </w:p>
        </w:tc>
        <w:tc>
          <w:tcPr>
            <w:tcW w:w="2082"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初始固有误差</w:t>
            </w:r>
          </w:p>
        </w:tc>
        <w:tc>
          <w:tcPr>
            <w:tcW w:w="1314" w:type="pct"/>
            <w:vAlign w:val="center"/>
          </w:tcPr>
          <w:p w:rsidR="009D096A" w:rsidRPr="006A671D" w:rsidRDefault="009D096A" w:rsidP="000824BA">
            <w:pPr>
              <w:jc w:val="center"/>
              <w:rPr>
                <w:szCs w:val="21"/>
              </w:rPr>
            </w:pPr>
            <w:r w:rsidRPr="006A671D">
              <w:rPr>
                <w:rFonts w:hint="eastAsia"/>
                <w:szCs w:val="21"/>
              </w:rPr>
              <w:t>6.2.3</w:t>
            </w:r>
          </w:p>
        </w:tc>
        <w:tc>
          <w:tcPr>
            <w:tcW w:w="969"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9.2.1</w:t>
            </w:r>
          </w:p>
        </w:tc>
      </w:tr>
      <w:tr w:rsidR="009D096A" w:rsidRPr="006A671D" w:rsidTr="00A275A5">
        <w:trPr>
          <w:trHeight w:val="234"/>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3.1</w:t>
            </w:r>
          </w:p>
        </w:tc>
        <w:tc>
          <w:tcPr>
            <w:tcW w:w="2082"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自热</w:t>
            </w:r>
          </w:p>
        </w:tc>
        <w:tc>
          <w:tcPr>
            <w:tcW w:w="1314" w:type="pct"/>
            <w:vAlign w:val="center"/>
          </w:tcPr>
          <w:p w:rsidR="009D096A" w:rsidRPr="006A671D" w:rsidRDefault="009D096A" w:rsidP="009D096A">
            <w:pPr>
              <w:jc w:val="center"/>
              <w:rPr>
                <w:szCs w:val="21"/>
              </w:rPr>
            </w:pPr>
            <w:r w:rsidRPr="006A671D">
              <w:rPr>
                <w:rFonts w:hint="eastAsia"/>
                <w:szCs w:val="21"/>
              </w:rPr>
              <w:t>6.2.</w:t>
            </w:r>
            <w:r>
              <w:rPr>
                <w:rFonts w:hint="eastAsia"/>
                <w:szCs w:val="21"/>
              </w:rPr>
              <w:t>6</w:t>
            </w:r>
          </w:p>
        </w:tc>
        <w:tc>
          <w:tcPr>
            <w:tcW w:w="969"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9.2.2</w:t>
            </w:r>
          </w:p>
        </w:tc>
      </w:tr>
      <w:tr w:rsidR="009D096A" w:rsidRPr="006A671D" w:rsidTr="00A275A5">
        <w:trPr>
          <w:trHeight w:val="376"/>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3.2</w:t>
            </w:r>
          </w:p>
        </w:tc>
        <w:tc>
          <w:tcPr>
            <w:tcW w:w="2082" w:type="pct"/>
            <w:vAlign w:val="center"/>
          </w:tcPr>
          <w:p w:rsidR="009D096A" w:rsidRPr="006A671D" w:rsidRDefault="009D096A" w:rsidP="000824BA">
            <w:pPr>
              <w:jc w:val="center"/>
              <w:rPr>
                <w:color w:val="000000"/>
                <w:kern w:val="0"/>
                <w:szCs w:val="21"/>
              </w:rPr>
            </w:pPr>
            <w:r w:rsidRPr="006A671D">
              <w:rPr>
                <w:rFonts w:hint="eastAsia"/>
                <w:color w:val="000000"/>
                <w:kern w:val="0"/>
                <w:szCs w:val="21"/>
              </w:rPr>
              <w:t>起动</w:t>
            </w:r>
          </w:p>
        </w:tc>
        <w:tc>
          <w:tcPr>
            <w:tcW w:w="1314" w:type="pct"/>
            <w:vAlign w:val="center"/>
          </w:tcPr>
          <w:p w:rsidR="009D096A" w:rsidRPr="006A671D" w:rsidRDefault="009D096A" w:rsidP="000824BA">
            <w:pPr>
              <w:jc w:val="center"/>
              <w:rPr>
                <w:szCs w:val="21"/>
              </w:rPr>
            </w:pPr>
            <w:r w:rsidRPr="006A671D">
              <w:rPr>
                <w:rFonts w:hint="eastAsia"/>
                <w:szCs w:val="21"/>
              </w:rPr>
              <w:t>6.2.3</w:t>
            </w:r>
            <w:r>
              <w:rPr>
                <w:rFonts w:hint="eastAsia"/>
                <w:szCs w:val="21"/>
              </w:rPr>
              <w:t>、</w:t>
            </w:r>
            <w:r>
              <w:rPr>
                <w:rFonts w:hint="eastAsia"/>
                <w:szCs w:val="21"/>
              </w:rPr>
              <w:t>6.2.4</w:t>
            </w:r>
          </w:p>
        </w:tc>
        <w:tc>
          <w:tcPr>
            <w:tcW w:w="969"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9.2.3</w:t>
            </w:r>
          </w:p>
        </w:tc>
      </w:tr>
      <w:tr w:rsidR="009D096A" w:rsidRPr="006A671D" w:rsidTr="00A275A5">
        <w:trPr>
          <w:trHeight w:val="295"/>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3.3</w:t>
            </w:r>
          </w:p>
        </w:tc>
        <w:tc>
          <w:tcPr>
            <w:tcW w:w="2082" w:type="pct"/>
            <w:vAlign w:val="center"/>
          </w:tcPr>
          <w:p w:rsidR="009D096A" w:rsidRPr="006A671D" w:rsidRDefault="009D096A" w:rsidP="000824BA">
            <w:pPr>
              <w:jc w:val="center"/>
              <w:rPr>
                <w:color w:val="000000"/>
                <w:kern w:val="0"/>
                <w:szCs w:val="21"/>
              </w:rPr>
            </w:pPr>
            <w:r w:rsidRPr="006A671D">
              <w:rPr>
                <w:rFonts w:hAnsi="宋体" w:hint="eastAsia"/>
                <w:color w:val="000000"/>
                <w:kern w:val="0"/>
                <w:szCs w:val="21"/>
              </w:rPr>
              <w:t>无负载条件</w:t>
            </w:r>
            <w:r w:rsidRPr="006A671D">
              <w:rPr>
                <w:rFonts w:hAnsi="宋体" w:hint="eastAsia"/>
                <w:color w:val="000000"/>
                <w:kern w:val="0"/>
                <w:szCs w:val="21"/>
              </w:rPr>
              <w:t>(</w:t>
            </w:r>
            <w:r w:rsidRPr="006A671D">
              <w:rPr>
                <w:rFonts w:hAnsi="宋体" w:hint="eastAsia"/>
                <w:color w:val="000000"/>
                <w:kern w:val="0"/>
                <w:szCs w:val="21"/>
              </w:rPr>
              <w:t>潜动</w:t>
            </w:r>
            <w:r w:rsidRPr="006A671D">
              <w:rPr>
                <w:rFonts w:hAnsi="宋体" w:hint="eastAsia"/>
                <w:color w:val="000000"/>
                <w:kern w:val="0"/>
                <w:szCs w:val="21"/>
              </w:rPr>
              <w:t>)</w:t>
            </w:r>
          </w:p>
        </w:tc>
        <w:tc>
          <w:tcPr>
            <w:tcW w:w="1314" w:type="pct"/>
            <w:vAlign w:val="center"/>
          </w:tcPr>
          <w:p w:rsidR="009D096A" w:rsidRPr="006A671D" w:rsidRDefault="009D096A" w:rsidP="009D096A">
            <w:pPr>
              <w:jc w:val="center"/>
              <w:rPr>
                <w:szCs w:val="21"/>
              </w:rPr>
            </w:pPr>
            <w:r w:rsidRPr="006A671D">
              <w:rPr>
                <w:rFonts w:hint="eastAsia"/>
                <w:szCs w:val="21"/>
              </w:rPr>
              <w:t>6.2</w:t>
            </w:r>
            <w:r>
              <w:rPr>
                <w:rFonts w:hint="eastAsia"/>
                <w:szCs w:val="21"/>
              </w:rPr>
              <w:t>.5</w:t>
            </w:r>
          </w:p>
        </w:tc>
        <w:tc>
          <w:tcPr>
            <w:tcW w:w="969"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9.2.4</w:t>
            </w:r>
          </w:p>
        </w:tc>
      </w:tr>
      <w:tr w:rsidR="009D096A" w:rsidRPr="006A671D" w:rsidTr="00A275A5">
        <w:trPr>
          <w:trHeight w:val="138"/>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3.4</w:t>
            </w:r>
          </w:p>
        </w:tc>
        <w:tc>
          <w:tcPr>
            <w:tcW w:w="2082" w:type="pct"/>
            <w:vAlign w:val="center"/>
          </w:tcPr>
          <w:p w:rsidR="009D096A" w:rsidRPr="006A671D" w:rsidRDefault="009D096A" w:rsidP="000824BA">
            <w:pPr>
              <w:jc w:val="center"/>
              <w:rPr>
                <w:color w:val="000000"/>
                <w:kern w:val="0"/>
                <w:szCs w:val="21"/>
              </w:rPr>
            </w:pPr>
            <w:r w:rsidRPr="006A671D">
              <w:rPr>
                <w:rFonts w:hAnsi="宋体" w:hint="eastAsia"/>
                <w:color w:val="000000"/>
                <w:kern w:val="0"/>
                <w:szCs w:val="21"/>
              </w:rPr>
              <w:t>仪表常数</w:t>
            </w:r>
          </w:p>
        </w:tc>
        <w:tc>
          <w:tcPr>
            <w:tcW w:w="1314" w:type="pct"/>
            <w:vAlign w:val="center"/>
          </w:tcPr>
          <w:p w:rsidR="009D096A" w:rsidRPr="006A671D" w:rsidRDefault="009D096A" w:rsidP="009D096A">
            <w:pPr>
              <w:jc w:val="center"/>
              <w:rPr>
                <w:szCs w:val="21"/>
              </w:rPr>
            </w:pPr>
            <w:r w:rsidRPr="006A671D">
              <w:rPr>
                <w:rFonts w:hint="eastAsia"/>
                <w:szCs w:val="21"/>
              </w:rPr>
              <w:t>6.</w:t>
            </w:r>
            <w:r>
              <w:rPr>
                <w:rFonts w:hint="eastAsia"/>
                <w:szCs w:val="21"/>
              </w:rPr>
              <w:t>3</w:t>
            </w:r>
            <w:r w:rsidRPr="006A671D">
              <w:rPr>
                <w:rFonts w:hint="eastAsia"/>
                <w:szCs w:val="21"/>
              </w:rPr>
              <w:t>.2</w:t>
            </w:r>
          </w:p>
        </w:tc>
        <w:tc>
          <w:tcPr>
            <w:tcW w:w="969" w:type="pct"/>
            <w:vAlign w:val="center"/>
          </w:tcPr>
          <w:p w:rsidR="009D096A" w:rsidRPr="006A671D" w:rsidRDefault="009D096A" w:rsidP="000824BA">
            <w:pPr>
              <w:widowControl/>
              <w:jc w:val="center"/>
              <w:rPr>
                <w:color w:val="000000"/>
                <w:kern w:val="0"/>
                <w:szCs w:val="21"/>
              </w:rPr>
            </w:pPr>
            <w:r w:rsidRPr="006A671D">
              <w:rPr>
                <w:rFonts w:hint="eastAsia"/>
                <w:color w:val="000000"/>
                <w:kern w:val="0"/>
                <w:szCs w:val="21"/>
              </w:rPr>
              <w:t>9.2.5</w:t>
            </w:r>
          </w:p>
        </w:tc>
      </w:tr>
      <w:tr w:rsidR="009D096A" w:rsidRPr="006A671D" w:rsidTr="00A275A5">
        <w:trPr>
          <w:trHeight w:val="157"/>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影响量</w:t>
            </w:r>
          </w:p>
        </w:tc>
        <w:tc>
          <w:tcPr>
            <w:tcW w:w="1314" w:type="pct"/>
            <w:vAlign w:val="center"/>
          </w:tcPr>
          <w:p w:rsidR="009D096A" w:rsidRPr="006A671D" w:rsidRDefault="009D096A" w:rsidP="00A275A5">
            <w:pPr>
              <w:jc w:val="center"/>
              <w:rPr>
                <w:szCs w:val="21"/>
              </w:rPr>
            </w:pPr>
          </w:p>
        </w:tc>
        <w:tc>
          <w:tcPr>
            <w:tcW w:w="969" w:type="pct"/>
            <w:vAlign w:val="center"/>
          </w:tcPr>
          <w:p w:rsidR="009D096A" w:rsidRPr="006A671D" w:rsidRDefault="009D096A" w:rsidP="00A275A5">
            <w:pPr>
              <w:widowControl/>
              <w:jc w:val="center"/>
              <w:rPr>
                <w:color w:val="000000"/>
                <w:kern w:val="0"/>
                <w:szCs w:val="21"/>
              </w:rPr>
            </w:pPr>
          </w:p>
        </w:tc>
      </w:tr>
      <w:tr w:rsidR="009D096A" w:rsidRPr="006A671D" w:rsidTr="00A275A5">
        <w:trPr>
          <w:trHeight w:val="270"/>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w:t>
            </w:r>
            <w:r w:rsidRPr="006A671D">
              <w:rPr>
                <w:color w:val="000000"/>
                <w:kern w:val="0"/>
                <w:szCs w:val="21"/>
              </w:rPr>
              <w:t>.1</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温度</w:t>
            </w:r>
            <w:r>
              <w:rPr>
                <w:rFonts w:hAnsi="宋体" w:hint="eastAsia"/>
                <w:color w:val="000000"/>
                <w:kern w:val="0"/>
                <w:szCs w:val="21"/>
              </w:rPr>
              <w:t>影响</w:t>
            </w:r>
          </w:p>
        </w:tc>
        <w:tc>
          <w:tcPr>
            <w:tcW w:w="1314" w:type="pct"/>
            <w:vAlign w:val="center"/>
          </w:tcPr>
          <w:p w:rsidR="009D096A" w:rsidRPr="006A671D" w:rsidRDefault="009D096A" w:rsidP="009D096A">
            <w:pPr>
              <w:widowControl/>
              <w:jc w:val="center"/>
              <w:rPr>
                <w:color w:val="000000"/>
                <w:kern w:val="0"/>
                <w:szCs w:val="21"/>
              </w:rPr>
            </w:pPr>
            <w:r w:rsidRPr="006A671D">
              <w:rPr>
                <w:rFonts w:hint="eastAsia"/>
                <w:szCs w:val="21"/>
              </w:rPr>
              <w:t>6.2.</w:t>
            </w:r>
            <w:r>
              <w:rPr>
                <w:rFonts w:hint="eastAsia"/>
                <w:szCs w:val="21"/>
              </w:rPr>
              <w:t>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9.3.2</w:t>
            </w:r>
          </w:p>
        </w:tc>
      </w:tr>
      <w:tr w:rsidR="009D096A" w:rsidRPr="006A671D" w:rsidTr="000824BA">
        <w:trPr>
          <w:trHeight w:val="411"/>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4.2</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负载不平衡</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9.3.3</w:t>
            </w:r>
          </w:p>
        </w:tc>
      </w:tr>
      <w:tr w:rsidR="009D096A" w:rsidRPr="006A671D" w:rsidTr="000824BA">
        <w:trPr>
          <w:trHeight w:val="270"/>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w:t>
            </w:r>
            <w:r w:rsidRPr="006A671D">
              <w:rPr>
                <w:color w:val="000000"/>
                <w:kern w:val="0"/>
                <w:szCs w:val="21"/>
              </w:rPr>
              <w:t>.3</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电压改变</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9.3.4</w:t>
            </w:r>
          </w:p>
        </w:tc>
      </w:tr>
      <w:tr w:rsidR="009D096A" w:rsidRPr="006A671D" w:rsidTr="000824BA">
        <w:trPr>
          <w:trHeight w:val="257"/>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4.4</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频率改变</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9.3.5</w:t>
            </w:r>
          </w:p>
        </w:tc>
      </w:tr>
      <w:tr w:rsidR="009D096A" w:rsidRPr="006A671D" w:rsidTr="000824BA">
        <w:trPr>
          <w:trHeight w:val="188"/>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w:t>
            </w:r>
            <w:r w:rsidRPr="006A671D">
              <w:rPr>
                <w:color w:val="000000"/>
                <w:kern w:val="0"/>
                <w:szCs w:val="21"/>
              </w:rPr>
              <w:t>.</w:t>
            </w:r>
            <w:r w:rsidRPr="006A671D">
              <w:rPr>
                <w:rFonts w:hint="eastAsia"/>
                <w:color w:val="000000"/>
                <w:kern w:val="0"/>
                <w:szCs w:val="21"/>
              </w:rPr>
              <w:t>5</w:t>
            </w:r>
          </w:p>
        </w:tc>
        <w:tc>
          <w:tcPr>
            <w:tcW w:w="2082" w:type="pct"/>
            <w:vAlign w:val="center"/>
          </w:tcPr>
          <w:p w:rsidR="009D096A" w:rsidRPr="006A671D" w:rsidRDefault="009D096A" w:rsidP="00A275A5">
            <w:pPr>
              <w:widowControl/>
              <w:jc w:val="center"/>
              <w:rPr>
                <w:color w:val="000000"/>
                <w:kern w:val="0"/>
                <w:szCs w:val="21"/>
              </w:rPr>
            </w:pPr>
            <w:r w:rsidRPr="006A671D">
              <w:rPr>
                <w:rFonts w:hAnsi="宋体" w:hint="eastAsia"/>
                <w:color w:val="000000"/>
                <w:kern w:val="0"/>
                <w:szCs w:val="21"/>
              </w:rPr>
              <w:t>电压和电流电路中的谐波</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9.3.6</w:t>
            </w:r>
          </w:p>
        </w:tc>
      </w:tr>
      <w:tr w:rsidR="009D096A" w:rsidRPr="006A671D" w:rsidTr="000824BA">
        <w:trPr>
          <w:trHeight w:val="344"/>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4.6</w:t>
            </w:r>
          </w:p>
        </w:tc>
        <w:tc>
          <w:tcPr>
            <w:tcW w:w="2082" w:type="pct"/>
            <w:vAlign w:val="center"/>
          </w:tcPr>
          <w:p w:rsidR="009D096A" w:rsidRPr="006A671D" w:rsidRDefault="009D096A" w:rsidP="000824BA">
            <w:pPr>
              <w:widowControl/>
              <w:jc w:val="center"/>
              <w:rPr>
                <w:color w:val="000000"/>
                <w:kern w:val="0"/>
                <w:szCs w:val="21"/>
              </w:rPr>
            </w:pPr>
            <w:r w:rsidRPr="006A671D">
              <w:rPr>
                <w:rFonts w:hAnsi="宋体" w:hint="eastAsia"/>
                <w:color w:val="000000"/>
                <w:kern w:val="0"/>
                <w:szCs w:val="21"/>
              </w:rPr>
              <w:t>电压不平衡</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9.3.7</w:t>
            </w:r>
          </w:p>
        </w:tc>
      </w:tr>
      <w:tr w:rsidR="009D096A" w:rsidRPr="006A671D" w:rsidTr="000824BA">
        <w:trPr>
          <w:trHeight w:val="264"/>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4.7</w:t>
            </w:r>
          </w:p>
        </w:tc>
        <w:tc>
          <w:tcPr>
            <w:tcW w:w="2082" w:type="pct"/>
            <w:vAlign w:val="center"/>
          </w:tcPr>
          <w:p w:rsidR="009D096A" w:rsidRPr="006A671D" w:rsidRDefault="009D096A" w:rsidP="000824BA">
            <w:pPr>
              <w:widowControl/>
              <w:jc w:val="center"/>
              <w:rPr>
                <w:color w:val="000000"/>
                <w:kern w:val="0"/>
                <w:szCs w:val="21"/>
              </w:rPr>
            </w:pPr>
            <w:r w:rsidRPr="006A671D">
              <w:rPr>
                <w:rFonts w:hAnsi="宋体" w:hint="eastAsia"/>
                <w:color w:val="000000"/>
                <w:kern w:val="0"/>
                <w:szCs w:val="21"/>
              </w:rPr>
              <w:t>电流电路中的间谐波</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9.3.8</w:t>
            </w:r>
          </w:p>
        </w:tc>
      </w:tr>
      <w:tr w:rsidR="009D096A" w:rsidRPr="006A671D" w:rsidTr="000824BA">
        <w:trPr>
          <w:trHeight w:val="360"/>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4.8</w:t>
            </w:r>
          </w:p>
        </w:tc>
        <w:tc>
          <w:tcPr>
            <w:tcW w:w="2082" w:type="pct"/>
            <w:vAlign w:val="center"/>
          </w:tcPr>
          <w:p w:rsidR="009D096A" w:rsidRPr="006A671D" w:rsidRDefault="009D096A" w:rsidP="000824BA">
            <w:pPr>
              <w:widowControl/>
              <w:jc w:val="center"/>
              <w:rPr>
                <w:color w:val="000000"/>
                <w:kern w:val="0"/>
                <w:szCs w:val="21"/>
              </w:rPr>
            </w:pPr>
            <w:r w:rsidRPr="006A671D">
              <w:rPr>
                <w:rFonts w:hAnsi="宋体" w:hint="eastAsia"/>
                <w:color w:val="000000"/>
                <w:kern w:val="0"/>
                <w:szCs w:val="21"/>
              </w:rPr>
              <w:t>外部工频磁场</w:t>
            </w:r>
          </w:p>
        </w:tc>
        <w:tc>
          <w:tcPr>
            <w:tcW w:w="1314" w:type="pct"/>
          </w:tcPr>
          <w:p w:rsidR="009D096A" w:rsidRDefault="009D096A" w:rsidP="009D096A">
            <w:pPr>
              <w:jc w:val="center"/>
            </w:pPr>
            <w:r w:rsidRPr="00ED5F9D">
              <w:rPr>
                <w:rFonts w:hint="eastAsia"/>
                <w:szCs w:val="21"/>
              </w:rPr>
              <w:t>6.2.6</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9.3.9</w:t>
            </w:r>
          </w:p>
        </w:tc>
      </w:tr>
      <w:tr w:rsidR="009D096A" w:rsidRPr="006A671D" w:rsidTr="00A275A5">
        <w:trPr>
          <w:trHeight w:val="282"/>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5</w:t>
            </w:r>
          </w:p>
        </w:tc>
        <w:tc>
          <w:tcPr>
            <w:tcW w:w="2082" w:type="pct"/>
            <w:vAlign w:val="center"/>
          </w:tcPr>
          <w:p w:rsidR="009D096A" w:rsidRPr="006A671D" w:rsidRDefault="009D096A" w:rsidP="00A275A5">
            <w:pPr>
              <w:widowControl/>
              <w:jc w:val="center"/>
              <w:rPr>
                <w:rFonts w:hAnsi="宋体"/>
                <w:color w:val="000000"/>
                <w:kern w:val="0"/>
                <w:szCs w:val="21"/>
              </w:rPr>
            </w:pPr>
            <w:r w:rsidRPr="006A671D">
              <w:rPr>
                <w:rFonts w:hAnsi="宋体" w:hint="eastAsia"/>
                <w:color w:val="000000"/>
                <w:kern w:val="0"/>
                <w:szCs w:val="21"/>
              </w:rPr>
              <w:t>干扰试验</w:t>
            </w:r>
          </w:p>
        </w:tc>
        <w:tc>
          <w:tcPr>
            <w:tcW w:w="1314" w:type="pct"/>
            <w:vAlign w:val="center"/>
          </w:tcPr>
          <w:p w:rsidR="009D096A" w:rsidRPr="006A671D" w:rsidRDefault="009D096A" w:rsidP="00A275A5">
            <w:pPr>
              <w:widowControl/>
              <w:jc w:val="center"/>
              <w:rPr>
                <w:color w:val="000000"/>
                <w:kern w:val="0"/>
                <w:szCs w:val="21"/>
              </w:rPr>
            </w:pPr>
          </w:p>
        </w:tc>
        <w:tc>
          <w:tcPr>
            <w:tcW w:w="969" w:type="pct"/>
            <w:vAlign w:val="center"/>
          </w:tcPr>
          <w:p w:rsidR="009D096A" w:rsidRPr="006A671D" w:rsidRDefault="009D096A" w:rsidP="00A275A5">
            <w:pPr>
              <w:widowControl/>
              <w:jc w:val="center"/>
              <w:rPr>
                <w:color w:val="000000"/>
                <w:kern w:val="0"/>
                <w:szCs w:val="21"/>
              </w:rPr>
            </w:pPr>
          </w:p>
        </w:tc>
      </w:tr>
      <w:tr w:rsidR="009D096A" w:rsidRPr="006A671D" w:rsidTr="00A275A5">
        <w:trPr>
          <w:trHeight w:val="270"/>
        </w:trPr>
        <w:tc>
          <w:tcPr>
            <w:tcW w:w="635" w:type="pct"/>
            <w:noWrap/>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.1</w:t>
            </w:r>
          </w:p>
        </w:tc>
        <w:tc>
          <w:tcPr>
            <w:tcW w:w="2082" w:type="pct"/>
            <w:vAlign w:val="center"/>
          </w:tcPr>
          <w:p w:rsidR="009D096A" w:rsidRPr="006A671D" w:rsidRDefault="009D096A" w:rsidP="009D096A">
            <w:pPr>
              <w:widowControl/>
              <w:jc w:val="center"/>
              <w:rPr>
                <w:rFonts w:hAnsi="宋体"/>
                <w:color w:val="000000"/>
                <w:kern w:val="0"/>
                <w:szCs w:val="21"/>
              </w:rPr>
            </w:pPr>
            <w:r w:rsidRPr="006A671D">
              <w:rPr>
                <w:rFonts w:hint="eastAsia"/>
                <w:color w:val="000000"/>
                <w:kern w:val="0"/>
                <w:szCs w:val="21"/>
              </w:rPr>
              <w:t>电压短时中断</w:t>
            </w:r>
          </w:p>
        </w:tc>
        <w:tc>
          <w:tcPr>
            <w:tcW w:w="1314" w:type="pct"/>
            <w:vAlign w:val="center"/>
          </w:tcPr>
          <w:p w:rsidR="009D096A" w:rsidRPr="006A671D" w:rsidRDefault="009D096A" w:rsidP="00EE04C6">
            <w:pPr>
              <w:widowControl/>
              <w:jc w:val="center"/>
              <w:rPr>
                <w:color w:val="000000"/>
                <w:kern w:val="0"/>
                <w:szCs w:val="21"/>
              </w:rPr>
            </w:pPr>
            <w:r w:rsidRPr="006A671D">
              <w:rPr>
                <w:rFonts w:hint="eastAsia"/>
                <w:szCs w:val="21"/>
              </w:rPr>
              <w:t>6.2.</w:t>
            </w:r>
            <w:r>
              <w:rPr>
                <w:rFonts w:hint="eastAsia"/>
                <w:szCs w:val="21"/>
              </w:rPr>
              <w:t>7</w:t>
            </w:r>
            <w:r w:rsidR="00EE04C6">
              <w:rPr>
                <w:rFonts w:hint="eastAsia"/>
                <w:szCs w:val="21"/>
              </w:rPr>
              <w:t>.2</w:t>
            </w:r>
          </w:p>
        </w:tc>
        <w:tc>
          <w:tcPr>
            <w:tcW w:w="969" w:type="pct"/>
            <w:vAlign w:val="center"/>
          </w:tcPr>
          <w:p w:rsidR="009D096A" w:rsidRPr="006A671D" w:rsidRDefault="009D096A" w:rsidP="00A275A5">
            <w:pPr>
              <w:widowControl/>
              <w:jc w:val="center"/>
              <w:rPr>
                <w:color w:val="000000"/>
                <w:kern w:val="0"/>
                <w:szCs w:val="21"/>
              </w:rPr>
            </w:pPr>
            <w:r w:rsidRPr="006A671D">
              <w:rPr>
                <w:rFonts w:hint="eastAsia"/>
                <w:color w:val="000000"/>
                <w:kern w:val="0"/>
                <w:szCs w:val="21"/>
              </w:rPr>
              <w:t>9.4.2</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.2</w:t>
            </w:r>
          </w:p>
        </w:tc>
        <w:tc>
          <w:tcPr>
            <w:tcW w:w="2082" w:type="pct"/>
            <w:vAlign w:val="center"/>
          </w:tcPr>
          <w:p w:rsidR="00EE04C6" w:rsidRPr="006A671D" w:rsidRDefault="00EE04C6" w:rsidP="00A275A5">
            <w:pPr>
              <w:widowControl/>
              <w:jc w:val="center"/>
              <w:rPr>
                <w:color w:val="000000"/>
                <w:kern w:val="0"/>
                <w:szCs w:val="21"/>
              </w:rPr>
            </w:pPr>
            <w:r>
              <w:rPr>
                <w:rFonts w:hAnsi="宋体" w:hint="eastAsia"/>
                <w:color w:val="000000"/>
                <w:kern w:val="0"/>
                <w:szCs w:val="21"/>
              </w:rPr>
              <w:t>高压拉</w:t>
            </w:r>
            <w:proofErr w:type="gramStart"/>
            <w:r>
              <w:rPr>
                <w:rFonts w:hAnsi="宋体" w:hint="eastAsia"/>
                <w:color w:val="000000"/>
                <w:kern w:val="0"/>
                <w:szCs w:val="21"/>
              </w:rPr>
              <w:t>弧试验</w:t>
            </w:r>
            <w:proofErr w:type="gramEnd"/>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r w:rsidR="001736BA">
              <w:rPr>
                <w:rFonts w:hint="eastAsia"/>
                <w:szCs w:val="21"/>
              </w:rPr>
              <w:t>、</w:t>
            </w:r>
            <w:r w:rsidR="001736BA">
              <w:rPr>
                <w:rFonts w:hint="eastAsia"/>
                <w:szCs w:val="21"/>
              </w:rPr>
              <w:t>6.4.5</w:t>
            </w:r>
          </w:p>
        </w:tc>
        <w:tc>
          <w:tcPr>
            <w:tcW w:w="969" w:type="pct"/>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9.4.3</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.3</w:t>
            </w:r>
          </w:p>
        </w:tc>
        <w:tc>
          <w:tcPr>
            <w:tcW w:w="2082" w:type="pct"/>
            <w:vAlign w:val="center"/>
          </w:tcPr>
          <w:p w:rsidR="00EE04C6" w:rsidRPr="006A671D" w:rsidRDefault="00EE04C6" w:rsidP="00A275A5">
            <w:pPr>
              <w:widowControl/>
              <w:jc w:val="center"/>
              <w:rPr>
                <w:color w:val="000000"/>
                <w:kern w:val="0"/>
                <w:szCs w:val="21"/>
              </w:rPr>
            </w:pPr>
            <w:r>
              <w:rPr>
                <w:rFonts w:hAnsi="宋体" w:hint="eastAsia"/>
                <w:color w:val="000000"/>
                <w:kern w:val="0"/>
                <w:szCs w:val="21"/>
              </w:rPr>
              <w:t>碰撞试验</w:t>
            </w:r>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9.4.4</w:t>
            </w:r>
            <w:r>
              <w:rPr>
                <w:rFonts w:hint="eastAsia"/>
                <w:color w:val="000000"/>
                <w:kern w:val="0"/>
                <w:szCs w:val="21"/>
              </w:rPr>
              <w:t>.1</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.4</w:t>
            </w:r>
          </w:p>
        </w:tc>
        <w:tc>
          <w:tcPr>
            <w:tcW w:w="2082" w:type="pct"/>
            <w:vAlign w:val="center"/>
          </w:tcPr>
          <w:p w:rsidR="00EE04C6" w:rsidRPr="006A671D" w:rsidRDefault="00EE04C6" w:rsidP="00A275A5">
            <w:pPr>
              <w:widowControl/>
              <w:jc w:val="center"/>
              <w:rPr>
                <w:color w:val="000000"/>
                <w:kern w:val="0"/>
                <w:szCs w:val="21"/>
              </w:rPr>
            </w:pPr>
            <w:r>
              <w:rPr>
                <w:rFonts w:hint="eastAsia"/>
                <w:color w:val="000000"/>
                <w:kern w:val="0"/>
                <w:szCs w:val="21"/>
              </w:rPr>
              <w:t>跌落试验</w:t>
            </w:r>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EE04C6" w:rsidRPr="006A671D" w:rsidRDefault="00EE04C6" w:rsidP="00F2426F">
            <w:pPr>
              <w:widowControl/>
              <w:jc w:val="center"/>
              <w:rPr>
                <w:color w:val="000000"/>
                <w:kern w:val="0"/>
                <w:szCs w:val="21"/>
              </w:rPr>
            </w:pPr>
            <w:r w:rsidRPr="006A671D">
              <w:rPr>
                <w:rFonts w:hint="eastAsia"/>
                <w:color w:val="000000"/>
                <w:kern w:val="0"/>
                <w:szCs w:val="21"/>
              </w:rPr>
              <w:t>9.4.4</w:t>
            </w:r>
            <w:r>
              <w:rPr>
                <w:rFonts w:hint="eastAsia"/>
                <w:color w:val="000000"/>
                <w:kern w:val="0"/>
                <w:szCs w:val="21"/>
              </w:rPr>
              <w:t>.2</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.5</w:t>
            </w:r>
          </w:p>
        </w:tc>
        <w:tc>
          <w:tcPr>
            <w:tcW w:w="2082" w:type="pct"/>
            <w:vAlign w:val="center"/>
          </w:tcPr>
          <w:p w:rsidR="00EE04C6" w:rsidRPr="006A671D" w:rsidRDefault="00EE04C6" w:rsidP="00A275A5">
            <w:pPr>
              <w:widowControl/>
              <w:jc w:val="center"/>
              <w:rPr>
                <w:color w:val="000000"/>
                <w:kern w:val="0"/>
                <w:szCs w:val="21"/>
              </w:rPr>
            </w:pPr>
            <w:r>
              <w:rPr>
                <w:rFonts w:hint="eastAsia"/>
                <w:color w:val="000000"/>
                <w:kern w:val="0"/>
                <w:szCs w:val="21"/>
              </w:rPr>
              <w:t>阳光辐射</w:t>
            </w:r>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EE04C6" w:rsidRPr="006A671D" w:rsidRDefault="00EE04C6" w:rsidP="00F2426F">
            <w:pPr>
              <w:widowControl/>
              <w:jc w:val="center"/>
              <w:rPr>
                <w:color w:val="000000"/>
                <w:kern w:val="0"/>
                <w:szCs w:val="21"/>
              </w:rPr>
            </w:pPr>
            <w:r w:rsidRPr="006A671D">
              <w:rPr>
                <w:rFonts w:hint="eastAsia"/>
                <w:color w:val="000000"/>
                <w:kern w:val="0"/>
                <w:szCs w:val="21"/>
              </w:rPr>
              <w:t>9.4.</w:t>
            </w:r>
            <w:r>
              <w:rPr>
                <w:rFonts w:hint="eastAsia"/>
                <w:color w:val="000000"/>
                <w:kern w:val="0"/>
                <w:szCs w:val="21"/>
              </w:rPr>
              <w:t>5</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.6</w:t>
            </w:r>
          </w:p>
        </w:tc>
        <w:tc>
          <w:tcPr>
            <w:tcW w:w="2082" w:type="pct"/>
            <w:vAlign w:val="center"/>
          </w:tcPr>
          <w:p w:rsidR="00EE04C6" w:rsidRPr="006A671D" w:rsidRDefault="00EE04C6" w:rsidP="00A275A5">
            <w:pPr>
              <w:widowControl/>
              <w:jc w:val="center"/>
              <w:rPr>
                <w:color w:val="000000"/>
                <w:kern w:val="0"/>
                <w:szCs w:val="21"/>
              </w:rPr>
            </w:pPr>
            <w:r>
              <w:rPr>
                <w:rFonts w:hAnsi="宋体" w:hint="eastAsia"/>
                <w:color w:val="000000"/>
                <w:kern w:val="0"/>
                <w:szCs w:val="21"/>
              </w:rPr>
              <w:t>高温</w:t>
            </w:r>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EE04C6" w:rsidRPr="006A671D" w:rsidRDefault="00EE04C6" w:rsidP="000824BA">
            <w:pPr>
              <w:widowControl/>
              <w:jc w:val="center"/>
              <w:rPr>
                <w:color w:val="000000"/>
                <w:kern w:val="0"/>
                <w:szCs w:val="21"/>
              </w:rPr>
            </w:pPr>
            <w:r w:rsidRPr="006A671D">
              <w:rPr>
                <w:rFonts w:hint="eastAsia"/>
                <w:color w:val="000000"/>
                <w:kern w:val="0"/>
                <w:szCs w:val="21"/>
              </w:rPr>
              <w:t>9.4.6</w:t>
            </w:r>
            <w:r>
              <w:rPr>
                <w:rFonts w:hint="eastAsia"/>
                <w:color w:val="000000"/>
                <w:kern w:val="0"/>
                <w:szCs w:val="21"/>
              </w:rPr>
              <w:t>.1</w:t>
            </w:r>
          </w:p>
        </w:tc>
      </w:tr>
      <w:tr w:rsidR="00EE04C6" w:rsidRPr="006A671D" w:rsidTr="00A275A5">
        <w:trPr>
          <w:trHeight w:val="270"/>
        </w:trPr>
        <w:tc>
          <w:tcPr>
            <w:tcW w:w="635" w:type="pct"/>
            <w:noWrap/>
            <w:vAlign w:val="center"/>
          </w:tcPr>
          <w:p w:rsidR="00EE04C6" w:rsidRPr="006A671D" w:rsidRDefault="00EE04C6"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.7</w:t>
            </w:r>
          </w:p>
        </w:tc>
        <w:tc>
          <w:tcPr>
            <w:tcW w:w="2082" w:type="pct"/>
            <w:vAlign w:val="center"/>
          </w:tcPr>
          <w:p w:rsidR="00EE04C6" w:rsidRPr="006A671D" w:rsidRDefault="00EE04C6" w:rsidP="00A275A5">
            <w:pPr>
              <w:widowControl/>
              <w:jc w:val="center"/>
              <w:rPr>
                <w:color w:val="000000"/>
                <w:kern w:val="0"/>
                <w:szCs w:val="21"/>
              </w:rPr>
            </w:pPr>
            <w:r>
              <w:rPr>
                <w:rFonts w:hAnsi="宋体" w:hint="eastAsia"/>
                <w:color w:val="000000"/>
                <w:kern w:val="0"/>
                <w:szCs w:val="21"/>
              </w:rPr>
              <w:t>低温</w:t>
            </w:r>
          </w:p>
        </w:tc>
        <w:tc>
          <w:tcPr>
            <w:tcW w:w="1314" w:type="pct"/>
            <w:vAlign w:val="center"/>
          </w:tcPr>
          <w:p w:rsidR="00EE04C6" w:rsidRPr="006A671D" w:rsidRDefault="00EE04C6"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EE04C6" w:rsidRPr="006A671D" w:rsidRDefault="00EE04C6" w:rsidP="00F2426F">
            <w:pPr>
              <w:widowControl/>
              <w:jc w:val="center"/>
              <w:rPr>
                <w:color w:val="000000"/>
                <w:kern w:val="0"/>
                <w:szCs w:val="21"/>
              </w:rPr>
            </w:pPr>
            <w:r w:rsidRPr="006A671D">
              <w:rPr>
                <w:rFonts w:hint="eastAsia"/>
                <w:color w:val="000000"/>
                <w:kern w:val="0"/>
                <w:szCs w:val="21"/>
              </w:rPr>
              <w:t>9.4.</w:t>
            </w:r>
            <w:r>
              <w:rPr>
                <w:rFonts w:hint="eastAsia"/>
                <w:color w:val="000000"/>
                <w:kern w:val="0"/>
                <w:szCs w:val="21"/>
              </w:rPr>
              <w:t>6.2</w:t>
            </w:r>
          </w:p>
        </w:tc>
      </w:tr>
      <w:tr w:rsidR="001736BA" w:rsidRPr="006A671D" w:rsidTr="00A275A5">
        <w:trPr>
          <w:trHeight w:val="270"/>
        </w:trPr>
        <w:tc>
          <w:tcPr>
            <w:tcW w:w="635" w:type="pct"/>
            <w:noWrap/>
            <w:vAlign w:val="center"/>
          </w:tcPr>
          <w:p w:rsidR="001736BA" w:rsidRPr="006A671D" w:rsidRDefault="001736BA" w:rsidP="00A275A5">
            <w:pPr>
              <w:widowControl/>
              <w:jc w:val="center"/>
              <w:rPr>
                <w:color w:val="000000"/>
                <w:kern w:val="0"/>
                <w:szCs w:val="21"/>
              </w:rPr>
            </w:pPr>
            <w:r w:rsidRPr="006A671D">
              <w:rPr>
                <w:rFonts w:hint="eastAsia"/>
                <w:color w:val="000000"/>
                <w:kern w:val="0"/>
                <w:szCs w:val="21"/>
              </w:rPr>
              <w:t>5</w:t>
            </w:r>
            <w:r w:rsidRPr="006A671D">
              <w:rPr>
                <w:color w:val="000000"/>
                <w:kern w:val="0"/>
                <w:szCs w:val="21"/>
              </w:rPr>
              <w:t>.</w:t>
            </w:r>
            <w:r w:rsidRPr="006A671D">
              <w:rPr>
                <w:rFonts w:hint="eastAsia"/>
                <w:color w:val="000000"/>
                <w:kern w:val="0"/>
                <w:szCs w:val="21"/>
              </w:rPr>
              <w:t>8</w:t>
            </w:r>
          </w:p>
        </w:tc>
        <w:tc>
          <w:tcPr>
            <w:tcW w:w="2082" w:type="pct"/>
            <w:vAlign w:val="center"/>
          </w:tcPr>
          <w:p w:rsidR="001736BA" w:rsidRPr="006A671D" w:rsidRDefault="001736BA" w:rsidP="00A275A5">
            <w:pPr>
              <w:widowControl/>
              <w:jc w:val="center"/>
              <w:rPr>
                <w:color w:val="000000"/>
                <w:kern w:val="0"/>
                <w:szCs w:val="21"/>
              </w:rPr>
            </w:pPr>
            <w:r>
              <w:rPr>
                <w:rFonts w:hAnsi="宋体" w:hint="eastAsia"/>
                <w:color w:val="000000"/>
                <w:kern w:val="0"/>
                <w:szCs w:val="21"/>
              </w:rPr>
              <w:t>交变湿热</w:t>
            </w:r>
          </w:p>
        </w:tc>
        <w:tc>
          <w:tcPr>
            <w:tcW w:w="1314" w:type="pct"/>
            <w:vAlign w:val="center"/>
          </w:tcPr>
          <w:p w:rsidR="001736BA" w:rsidRPr="006A671D" w:rsidRDefault="001736BA"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1736BA" w:rsidRPr="006A671D" w:rsidRDefault="001736BA" w:rsidP="00F2426F">
            <w:pPr>
              <w:widowControl/>
              <w:jc w:val="center"/>
              <w:rPr>
                <w:color w:val="000000"/>
                <w:kern w:val="0"/>
                <w:szCs w:val="21"/>
              </w:rPr>
            </w:pPr>
            <w:r w:rsidRPr="006A671D">
              <w:rPr>
                <w:rFonts w:hint="eastAsia"/>
                <w:color w:val="000000"/>
                <w:kern w:val="0"/>
                <w:szCs w:val="21"/>
              </w:rPr>
              <w:t>9.4.</w:t>
            </w:r>
            <w:r>
              <w:rPr>
                <w:rFonts w:hint="eastAsia"/>
                <w:color w:val="000000"/>
                <w:kern w:val="0"/>
                <w:szCs w:val="21"/>
              </w:rPr>
              <w:t>6.3</w:t>
            </w:r>
          </w:p>
        </w:tc>
      </w:tr>
      <w:tr w:rsidR="001736BA" w:rsidRPr="006A671D" w:rsidTr="00A275A5">
        <w:trPr>
          <w:trHeight w:val="270"/>
        </w:trPr>
        <w:tc>
          <w:tcPr>
            <w:tcW w:w="635" w:type="pct"/>
            <w:noWrap/>
            <w:vAlign w:val="center"/>
          </w:tcPr>
          <w:p w:rsidR="001736BA" w:rsidRPr="006A671D" w:rsidRDefault="001736BA" w:rsidP="00A275A5">
            <w:pPr>
              <w:widowControl/>
              <w:jc w:val="center"/>
              <w:rPr>
                <w:color w:val="000000"/>
                <w:kern w:val="0"/>
                <w:szCs w:val="21"/>
              </w:rPr>
            </w:pPr>
            <w:r w:rsidRPr="006A671D">
              <w:rPr>
                <w:rFonts w:hint="eastAsia"/>
                <w:color w:val="000000"/>
                <w:kern w:val="0"/>
                <w:szCs w:val="21"/>
              </w:rPr>
              <w:t>5.9</w:t>
            </w:r>
          </w:p>
        </w:tc>
        <w:tc>
          <w:tcPr>
            <w:tcW w:w="2082" w:type="pct"/>
            <w:vAlign w:val="center"/>
          </w:tcPr>
          <w:p w:rsidR="001736BA" w:rsidRPr="006A671D" w:rsidRDefault="001736BA" w:rsidP="00A275A5">
            <w:pPr>
              <w:widowControl/>
              <w:jc w:val="center"/>
              <w:rPr>
                <w:color w:val="000000"/>
                <w:kern w:val="0"/>
                <w:szCs w:val="21"/>
              </w:rPr>
            </w:pPr>
            <w:r>
              <w:rPr>
                <w:rFonts w:hAnsi="宋体" w:hint="eastAsia"/>
                <w:color w:val="000000"/>
                <w:kern w:val="0"/>
                <w:szCs w:val="21"/>
              </w:rPr>
              <w:t>盐雾试验</w:t>
            </w:r>
          </w:p>
        </w:tc>
        <w:tc>
          <w:tcPr>
            <w:tcW w:w="1314" w:type="pct"/>
            <w:vAlign w:val="center"/>
          </w:tcPr>
          <w:p w:rsidR="001736BA" w:rsidRPr="006A671D" w:rsidRDefault="001736BA" w:rsidP="00DE1C2A">
            <w:pPr>
              <w:widowControl/>
              <w:jc w:val="center"/>
              <w:rPr>
                <w:color w:val="000000"/>
                <w:kern w:val="0"/>
                <w:szCs w:val="21"/>
              </w:rPr>
            </w:pPr>
            <w:r w:rsidRPr="006A671D">
              <w:rPr>
                <w:rFonts w:hint="eastAsia"/>
                <w:szCs w:val="21"/>
              </w:rPr>
              <w:t>6.2.</w:t>
            </w:r>
            <w:r>
              <w:rPr>
                <w:rFonts w:hint="eastAsia"/>
                <w:szCs w:val="21"/>
              </w:rPr>
              <w:t>7.2</w:t>
            </w:r>
          </w:p>
        </w:tc>
        <w:tc>
          <w:tcPr>
            <w:tcW w:w="969" w:type="pct"/>
            <w:vAlign w:val="center"/>
          </w:tcPr>
          <w:p w:rsidR="001736BA" w:rsidRPr="006A671D" w:rsidRDefault="001736BA" w:rsidP="00F2426F">
            <w:pPr>
              <w:widowControl/>
              <w:jc w:val="center"/>
              <w:rPr>
                <w:color w:val="000000"/>
                <w:kern w:val="0"/>
                <w:szCs w:val="21"/>
              </w:rPr>
            </w:pPr>
            <w:r w:rsidRPr="006A671D">
              <w:rPr>
                <w:rFonts w:hint="eastAsia"/>
                <w:color w:val="000000"/>
                <w:kern w:val="0"/>
                <w:szCs w:val="21"/>
              </w:rPr>
              <w:t>9.4.</w:t>
            </w:r>
            <w:r>
              <w:rPr>
                <w:rFonts w:hint="eastAsia"/>
                <w:color w:val="000000"/>
                <w:kern w:val="0"/>
                <w:szCs w:val="21"/>
              </w:rPr>
              <w:t>7</w:t>
            </w:r>
          </w:p>
        </w:tc>
      </w:tr>
      <w:tr w:rsidR="001736BA" w:rsidRPr="006A671D" w:rsidTr="00A275A5">
        <w:trPr>
          <w:trHeight w:val="270"/>
        </w:trPr>
        <w:tc>
          <w:tcPr>
            <w:tcW w:w="635" w:type="pct"/>
            <w:noWrap/>
            <w:vAlign w:val="center"/>
          </w:tcPr>
          <w:p w:rsidR="001736BA" w:rsidRPr="006A671D" w:rsidRDefault="001736BA" w:rsidP="00A275A5">
            <w:pPr>
              <w:jc w:val="center"/>
              <w:rPr>
                <w:color w:val="000000"/>
                <w:szCs w:val="21"/>
              </w:rPr>
            </w:pPr>
            <w:r w:rsidRPr="006A671D">
              <w:rPr>
                <w:rFonts w:hint="eastAsia"/>
                <w:color w:val="000000"/>
                <w:szCs w:val="21"/>
              </w:rPr>
              <w:t>5</w:t>
            </w:r>
            <w:r w:rsidRPr="006A671D">
              <w:rPr>
                <w:color w:val="000000"/>
                <w:szCs w:val="21"/>
              </w:rPr>
              <w:t>.1</w:t>
            </w:r>
            <w:r w:rsidRPr="006A671D">
              <w:rPr>
                <w:rFonts w:hint="eastAsia"/>
                <w:color w:val="000000"/>
                <w:szCs w:val="21"/>
              </w:rPr>
              <w:t>0</w:t>
            </w:r>
          </w:p>
        </w:tc>
        <w:tc>
          <w:tcPr>
            <w:tcW w:w="2082" w:type="pct"/>
            <w:vAlign w:val="center"/>
          </w:tcPr>
          <w:p w:rsidR="001736BA" w:rsidRPr="006A671D" w:rsidRDefault="001736BA" w:rsidP="00A275A5">
            <w:pPr>
              <w:widowControl/>
              <w:jc w:val="center"/>
              <w:rPr>
                <w:color w:val="000000"/>
                <w:kern w:val="0"/>
                <w:szCs w:val="21"/>
              </w:rPr>
            </w:pPr>
            <w:r>
              <w:rPr>
                <w:color w:val="000000"/>
                <w:kern w:val="0"/>
                <w:szCs w:val="21"/>
              </w:rPr>
              <w:t>功率消耗</w:t>
            </w:r>
          </w:p>
        </w:tc>
        <w:tc>
          <w:tcPr>
            <w:tcW w:w="1314" w:type="pct"/>
            <w:vAlign w:val="center"/>
          </w:tcPr>
          <w:p w:rsidR="001736BA" w:rsidRPr="006A671D" w:rsidRDefault="001736BA" w:rsidP="00F2426F">
            <w:pPr>
              <w:widowControl/>
              <w:jc w:val="center"/>
              <w:rPr>
                <w:color w:val="000000"/>
                <w:kern w:val="0"/>
                <w:szCs w:val="21"/>
              </w:rPr>
            </w:pPr>
            <w:r w:rsidRPr="006A671D">
              <w:rPr>
                <w:rFonts w:hint="eastAsia"/>
                <w:szCs w:val="21"/>
              </w:rPr>
              <w:t>6.2.</w:t>
            </w:r>
            <w:r>
              <w:rPr>
                <w:rFonts w:hint="eastAsia"/>
                <w:szCs w:val="21"/>
              </w:rPr>
              <w:t>8</w:t>
            </w:r>
          </w:p>
        </w:tc>
        <w:tc>
          <w:tcPr>
            <w:tcW w:w="969" w:type="pct"/>
            <w:vAlign w:val="center"/>
          </w:tcPr>
          <w:p w:rsidR="001736BA" w:rsidRPr="006A671D" w:rsidRDefault="001736BA" w:rsidP="00F2426F">
            <w:pPr>
              <w:widowControl/>
              <w:jc w:val="center"/>
              <w:rPr>
                <w:color w:val="000000"/>
                <w:kern w:val="0"/>
                <w:szCs w:val="21"/>
              </w:rPr>
            </w:pPr>
            <w:r w:rsidRPr="006A671D">
              <w:rPr>
                <w:rFonts w:hint="eastAsia"/>
                <w:color w:val="000000"/>
                <w:kern w:val="0"/>
                <w:szCs w:val="21"/>
              </w:rPr>
              <w:t>9.</w:t>
            </w:r>
            <w:r>
              <w:rPr>
                <w:rFonts w:hint="eastAsia"/>
                <w:color w:val="000000"/>
                <w:kern w:val="0"/>
                <w:szCs w:val="21"/>
              </w:rPr>
              <w:t>5</w:t>
            </w:r>
          </w:p>
        </w:tc>
      </w:tr>
      <w:tr w:rsidR="001736BA" w:rsidRPr="006A671D" w:rsidTr="00A275A5">
        <w:trPr>
          <w:trHeight w:val="270"/>
        </w:trPr>
        <w:tc>
          <w:tcPr>
            <w:tcW w:w="635" w:type="pct"/>
            <w:noWrap/>
            <w:vAlign w:val="center"/>
          </w:tcPr>
          <w:p w:rsidR="001736BA" w:rsidRPr="006A671D" w:rsidRDefault="001736BA" w:rsidP="00A275A5">
            <w:pPr>
              <w:jc w:val="center"/>
              <w:rPr>
                <w:color w:val="000000"/>
                <w:szCs w:val="21"/>
              </w:rPr>
            </w:pPr>
            <w:r>
              <w:rPr>
                <w:rFonts w:hint="eastAsia"/>
                <w:color w:val="000000"/>
                <w:szCs w:val="21"/>
              </w:rPr>
              <w:t>6</w:t>
            </w:r>
          </w:p>
        </w:tc>
        <w:tc>
          <w:tcPr>
            <w:tcW w:w="2082" w:type="pct"/>
            <w:vAlign w:val="center"/>
          </w:tcPr>
          <w:p w:rsidR="001736BA" w:rsidRPr="006A671D" w:rsidRDefault="001736BA" w:rsidP="00A275A5">
            <w:pPr>
              <w:widowControl/>
              <w:jc w:val="center"/>
              <w:rPr>
                <w:color w:val="000000"/>
                <w:kern w:val="0"/>
                <w:szCs w:val="21"/>
              </w:rPr>
            </w:pPr>
            <w:r>
              <w:rPr>
                <w:color w:val="000000"/>
                <w:kern w:val="0"/>
                <w:szCs w:val="21"/>
              </w:rPr>
              <w:t>安全试验</w:t>
            </w:r>
          </w:p>
        </w:tc>
        <w:tc>
          <w:tcPr>
            <w:tcW w:w="1314" w:type="pct"/>
            <w:vAlign w:val="center"/>
          </w:tcPr>
          <w:p w:rsidR="001736BA" w:rsidRPr="006A671D" w:rsidRDefault="001736BA" w:rsidP="000824BA">
            <w:pPr>
              <w:widowControl/>
              <w:jc w:val="center"/>
              <w:rPr>
                <w:color w:val="000000"/>
                <w:kern w:val="0"/>
                <w:szCs w:val="21"/>
              </w:rPr>
            </w:pPr>
          </w:p>
        </w:tc>
        <w:tc>
          <w:tcPr>
            <w:tcW w:w="969" w:type="pct"/>
            <w:vAlign w:val="center"/>
          </w:tcPr>
          <w:p w:rsidR="001736BA" w:rsidRPr="006A671D" w:rsidRDefault="001736BA" w:rsidP="007947EB">
            <w:pPr>
              <w:widowControl/>
              <w:jc w:val="center"/>
              <w:rPr>
                <w:color w:val="000000"/>
                <w:kern w:val="0"/>
                <w:szCs w:val="21"/>
              </w:rPr>
            </w:pP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1</w:t>
            </w:r>
          </w:p>
        </w:tc>
        <w:tc>
          <w:tcPr>
            <w:tcW w:w="2082" w:type="pct"/>
            <w:vAlign w:val="center"/>
          </w:tcPr>
          <w:p w:rsidR="000A5710" w:rsidRPr="006A671D" w:rsidRDefault="000A5710" w:rsidP="00DE1C2A">
            <w:pPr>
              <w:widowControl/>
              <w:jc w:val="center"/>
              <w:rPr>
                <w:color w:val="000000"/>
                <w:kern w:val="0"/>
                <w:szCs w:val="21"/>
              </w:rPr>
            </w:pPr>
            <w:r>
              <w:rPr>
                <w:color w:val="000000"/>
                <w:kern w:val="0"/>
                <w:szCs w:val="21"/>
              </w:rPr>
              <w:t>交流耐受电压</w:t>
            </w:r>
          </w:p>
        </w:tc>
        <w:tc>
          <w:tcPr>
            <w:tcW w:w="1314" w:type="pct"/>
            <w:vAlign w:val="center"/>
          </w:tcPr>
          <w:p w:rsidR="000A5710" w:rsidRPr="006A671D" w:rsidRDefault="000A5710" w:rsidP="00DE1C2A">
            <w:pPr>
              <w:widowControl/>
              <w:jc w:val="center"/>
              <w:rPr>
                <w:color w:val="000000"/>
                <w:kern w:val="0"/>
                <w:szCs w:val="21"/>
              </w:rPr>
            </w:pPr>
            <w:r>
              <w:rPr>
                <w:rFonts w:hint="eastAsia"/>
                <w:szCs w:val="21"/>
              </w:rPr>
              <w:t>6.4.1</w:t>
            </w:r>
          </w:p>
        </w:tc>
        <w:tc>
          <w:tcPr>
            <w:tcW w:w="969" w:type="pct"/>
            <w:vAlign w:val="center"/>
          </w:tcPr>
          <w:p w:rsidR="000A5710" w:rsidRPr="006A671D" w:rsidRDefault="000A5710" w:rsidP="004B2CB0">
            <w:pPr>
              <w:widowControl/>
              <w:jc w:val="center"/>
              <w:rPr>
                <w:color w:val="000000"/>
                <w:kern w:val="0"/>
                <w:szCs w:val="21"/>
              </w:rPr>
            </w:pPr>
            <w:r w:rsidRPr="006A671D">
              <w:rPr>
                <w:rFonts w:hint="eastAsia"/>
                <w:color w:val="000000"/>
                <w:kern w:val="0"/>
                <w:szCs w:val="21"/>
              </w:rPr>
              <w:t>9.</w:t>
            </w:r>
            <w:r>
              <w:rPr>
                <w:rFonts w:hint="eastAsia"/>
                <w:color w:val="000000"/>
                <w:kern w:val="0"/>
                <w:szCs w:val="21"/>
              </w:rPr>
              <w:t>6.</w:t>
            </w:r>
            <w:r w:rsidR="004B2CB0">
              <w:rPr>
                <w:rFonts w:hint="eastAsia"/>
                <w:color w:val="000000"/>
                <w:kern w:val="0"/>
                <w:szCs w:val="21"/>
              </w:rPr>
              <w:t>1</w:t>
            </w: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2</w:t>
            </w:r>
          </w:p>
        </w:tc>
        <w:tc>
          <w:tcPr>
            <w:tcW w:w="2082" w:type="pct"/>
            <w:vAlign w:val="center"/>
          </w:tcPr>
          <w:p w:rsidR="000A5710" w:rsidRPr="006A671D" w:rsidRDefault="000A5710" w:rsidP="00DE1C2A">
            <w:pPr>
              <w:widowControl/>
              <w:jc w:val="center"/>
              <w:rPr>
                <w:color w:val="000000"/>
                <w:kern w:val="0"/>
                <w:szCs w:val="21"/>
              </w:rPr>
            </w:pPr>
            <w:r>
              <w:rPr>
                <w:color w:val="000000"/>
                <w:kern w:val="0"/>
                <w:szCs w:val="21"/>
              </w:rPr>
              <w:t>冲击耐受电压</w:t>
            </w:r>
          </w:p>
        </w:tc>
        <w:tc>
          <w:tcPr>
            <w:tcW w:w="1314" w:type="pct"/>
            <w:vAlign w:val="center"/>
          </w:tcPr>
          <w:p w:rsidR="000A5710" w:rsidRPr="006A671D" w:rsidRDefault="000A5710" w:rsidP="00DE1C2A">
            <w:pPr>
              <w:widowControl/>
              <w:jc w:val="center"/>
              <w:rPr>
                <w:color w:val="000000"/>
                <w:kern w:val="0"/>
                <w:szCs w:val="21"/>
              </w:rPr>
            </w:pPr>
            <w:r w:rsidRPr="006A671D">
              <w:rPr>
                <w:rFonts w:hint="eastAsia"/>
                <w:szCs w:val="21"/>
              </w:rPr>
              <w:t>6.</w:t>
            </w:r>
            <w:r>
              <w:rPr>
                <w:rFonts w:hint="eastAsia"/>
                <w:szCs w:val="21"/>
              </w:rPr>
              <w:t>4.2</w:t>
            </w:r>
          </w:p>
        </w:tc>
        <w:tc>
          <w:tcPr>
            <w:tcW w:w="969" w:type="pct"/>
            <w:vAlign w:val="center"/>
          </w:tcPr>
          <w:p w:rsidR="000A5710" w:rsidRPr="006A671D" w:rsidRDefault="000A5710" w:rsidP="004B2CB0">
            <w:pPr>
              <w:widowControl/>
              <w:jc w:val="center"/>
              <w:rPr>
                <w:color w:val="000000"/>
                <w:kern w:val="0"/>
                <w:szCs w:val="21"/>
              </w:rPr>
            </w:pPr>
            <w:r w:rsidRPr="006A671D">
              <w:rPr>
                <w:rFonts w:hint="eastAsia"/>
                <w:color w:val="000000"/>
                <w:kern w:val="0"/>
                <w:szCs w:val="21"/>
              </w:rPr>
              <w:t>9.</w:t>
            </w:r>
            <w:r>
              <w:rPr>
                <w:rFonts w:hint="eastAsia"/>
                <w:color w:val="000000"/>
                <w:kern w:val="0"/>
                <w:szCs w:val="21"/>
              </w:rPr>
              <w:t>6.</w:t>
            </w:r>
            <w:r w:rsidR="004B2CB0">
              <w:rPr>
                <w:rFonts w:hint="eastAsia"/>
                <w:color w:val="000000"/>
                <w:kern w:val="0"/>
                <w:szCs w:val="21"/>
              </w:rPr>
              <w:t>2</w:t>
            </w: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3</w:t>
            </w:r>
          </w:p>
        </w:tc>
        <w:tc>
          <w:tcPr>
            <w:tcW w:w="2082" w:type="pct"/>
            <w:vAlign w:val="center"/>
          </w:tcPr>
          <w:p w:rsidR="000A5710" w:rsidRPr="006A671D" w:rsidRDefault="000A5710" w:rsidP="00DE1C2A">
            <w:pPr>
              <w:widowControl/>
              <w:jc w:val="center"/>
              <w:rPr>
                <w:color w:val="000000"/>
                <w:kern w:val="0"/>
                <w:szCs w:val="21"/>
              </w:rPr>
            </w:pPr>
            <w:r>
              <w:rPr>
                <w:color w:val="000000"/>
                <w:kern w:val="0"/>
                <w:szCs w:val="21"/>
              </w:rPr>
              <w:t>局部放电</w:t>
            </w:r>
          </w:p>
        </w:tc>
        <w:tc>
          <w:tcPr>
            <w:tcW w:w="1314" w:type="pct"/>
            <w:vAlign w:val="center"/>
          </w:tcPr>
          <w:p w:rsidR="000A5710" w:rsidRPr="006A671D" w:rsidRDefault="000A5710" w:rsidP="00DE1C2A">
            <w:pPr>
              <w:widowControl/>
              <w:jc w:val="center"/>
              <w:rPr>
                <w:color w:val="000000"/>
                <w:kern w:val="0"/>
                <w:szCs w:val="21"/>
              </w:rPr>
            </w:pPr>
            <w:r w:rsidRPr="006A671D">
              <w:rPr>
                <w:rFonts w:hint="eastAsia"/>
                <w:szCs w:val="21"/>
              </w:rPr>
              <w:t>6.</w:t>
            </w:r>
            <w:r>
              <w:rPr>
                <w:rFonts w:hint="eastAsia"/>
                <w:szCs w:val="21"/>
              </w:rPr>
              <w:t>4.3</w:t>
            </w:r>
          </w:p>
        </w:tc>
        <w:tc>
          <w:tcPr>
            <w:tcW w:w="969" w:type="pct"/>
            <w:vAlign w:val="center"/>
          </w:tcPr>
          <w:p w:rsidR="000A5710" w:rsidRPr="006A671D" w:rsidRDefault="000A5710" w:rsidP="004B2CB0">
            <w:pPr>
              <w:widowControl/>
              <w:jc w:val="center"/>
              <w:rPr>
                <w:color w:val="000000"/>
                <w:kern w:val="0"/>
                <w:szCs w:val="21"/>
              </w:rPr>
            </w:pPr>
            <w:r w:rsidRPr="006A671D">
              <w:rPr>
                <w:rFonts w:hint="eastAsia"/>
                <w:color w:val="000000"/>
                <w:kern w:val="0"/>
                <w:szCs w:val="21"/>
              </w:rPr>
              <w:t>9.</w:t>
            </w:r>
            <w:r>
              <w:rPr>
                <w:rFonts w:hint="eastAsia"/>
                <w:color w:val="000000"/>
                <w:kern w:val="0"/>
                <w:szCs w:val="21"/>
              </w:rPr>
              <w:t>6.</w:t>
            </w:r>
            <w:r w:rsidR="004B2CB0">
              <w:rPr>
                <w:rFonts w:hint="eastAsia"/>
                <w:color w:val="000000"/>
                <w:kern w:val="0"/>
                <w:szCs w:val="21"/>
              </w:rPr>
              <w:t>3</w:t>
            </w: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4</w:t>
            </w:r>
          </w:p>
        </w:tc>
        <w:tc>
          <w:tcPr>
            <w:tcW w:w="2082" w:type="pct"/>
            <w:vAlign w:val="center"/>
          </w:tcPr>
          <w:p w:rsidR="000A5710" w:rsidRPr="00A860A8" w:rsidRDefault="000A5710" w:rsidP="00DE1C2A">
            <w:pPr>
              <w:widowControl/>
              <w:jc w:val="center"/>
              <w:rPr>
                <w:color w:val="000000"/>
                <w:kern w:val="0"/>
                <w:szCs w:val="21"/>
              </w:rPr>
            </w:pPr>
            <w:r w:rsidRPr="00A860A8">
              <w:rPr>
                <w:rFonts w:hint="eastAsia"/>
                <w:color w:val="000000"/>
                <w:kern w:val="0"/>
                <w:szCs w:val="21"/>
              </w:rPr>
              <w:t>防</w:t>
            </w:r>
            <w:r w:rsidRPr="00A860A8">
              <w:rPr>
                <w:color w:val="000000"/>
                <w:kern w:val="0"/>
                <w:szCs w:val="21"/>
              </w:rPr>
              <w:t>火焰蔓延</w:t>
            </w:r>
          </w:p>
        </w:tc>
        <w:tc>
          <w:tcPr>
            <w:tcW w:w="1314" w:type="pct"/>
            <w:vAlign w:val="center"/>
          </w:tcPr>
          <w:p w:rsidR="000A5710" w:rsidRPr="00A860A8" w:rsidRDefault="000A5710" w:rsidP="000A5710">
            <w:pPr>
              <w:widowControl/>
              <w:jc w:val="center"/>
              <w:rPr>
                <w:color w:val="000000"/>
                <w:kern w:val="0"/>
                <w:szCs w:val="21"/>
              </w:rPr>
            </w:pPr>
            <w:r w:rsidRPr="00A860A8">
              <w:rPr>
                <w:rFonts w:hint="eastAsia"/>
                <w:szCs w:val="21"/>
              </w:rPr>
              <w:t>6.2.</w:t>
            </w:r>
            <w:r>
              <w:rPr>
                <w:rFonts w:hint="eastAsia"/>
                <w:szCs w:val="21"/>
              </w:rPr>
              <w:t>4</w:t>
            </w:r>
          </w:p>
        </w:tc>
        <w:tc>
          <w:tcPr>
            <w:tcW w:w="969" w:type="pct"/>
            <w:vAlign w:val="center"/>
          </w:tcPr>
          <w:p w:rsidR="000A5710" w:rsidRPr="006A671D" w:rsidRDefault="000A5710" w:rsidP="004B2CB0">
            <w:pPr>
              <w:widowControl/>
              <w:jc w:val="center"/>
              <w:rPr>
                <w:color w:val="000000"/>
                <w:kern w:val="0"/>
                <w:szCs w:val="21"/>
              </w:rPr>
            </w:pPr>
            <w:r w:rsidRPr="006A671D">
              <w:rPr>
                <w:rFonts w:hint="eastAsia"/>
                <w:color w:val="000000"/>
                <w:kern w:val="0"/>
                <w:szCs w:val="21"/>
              </w:rPr>
              <w:t>9.</w:t>
            </w:r>
            <w:r>
              <w:rPr>
                <w:rFonts w:hint="eastAsia"/>
                <w:color w:val="000000"/>
                <w:kern w:val="0"/>
                <w:szCs w:val="21"/>
              </w:rPr>
              <w:t>6.</w:t>
            </w:r>
            <w:r w:rsidR="004B2CB0">
              <w:rPr>
                <w:rFonts w:hint="eastAsia"/>
                <w:color w:val="000000"/>
                <w:kern w:val="0"/>
                <w:szCs w:val="21"/>
              </w:rPr>
              <w:t>4</w:t>
            </w: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5</w:t>
            </w:r>
          </w:p>
        </w:tc>
        <w:tc>
          <w:tcPr>
            <w:tcW w:w="2082" w:type="pct"/>
            <w:vAlign w:val="center"/>
          </w:tcPr>
          <w:p w:rsidR="000A5710" w:rsidRPr="006A671D" w:rsidRDefault="000A5710" w:rsidP="00DE1C2A">
            <w:pPr>
              <w:widowControl/>
              <w:jc w:val="center"/>
              <w:rPr>
                <w:color w:val="000000"/>
                <w:kern w:val="0"/>
                <w:szCs w:val="21"/>
              </w:rPr>
            </w:pPr>
            <w:r>
              <w:rPr>
                <w:color w:val="000000"/>
                <w:kern w:val="0"/>
                <w:szCs w:val="21"/>
              </w:rPr>
              <w:t>接线端子机械强度试验</w:t>
            </w:r>
          </w:p>
        </w:tc>
        <w:tc>
          <w:tcPr>
            <w:tcW w:w="1314" w:type="pct"/>
            <w:vAlign w:val="center"/>
          </w:tcPr>
          <w:p w:rsidR="000A5710" w:rsidRPr="006A671D" w:rsidRDefault="000A5710" w:rsidP="000A5710">
            <w:pPr>
              <w:widowControl/>
              <w:jc w:val="center"/>
              <w:rPr>
                <w:color w:val="000000"/>
                <w:kern w:val="0"/>
                <w:szCs w:val="21"/>
              </w:rPr>
            </w:pPr>
            <w:r w:rsidRPr="006A671D">
              <w:rPr>
                <w:rFonts w:hint="eastAsia"/>
                <w:szCs w:val="21"/>
              </w:rPr>
              <w:t>6.2.</w:t>
            </w:r>
            <w:r>
              <w:rPr>
                <w:rFonts w:hint="eastAsia"/>
                <w:szCs w:val="21"/>
              </w:rPr>
              <w:t>5</w:t>
            </w:r>
          </w:p>
        </w:tc>
        <w:tc>
          <w:tcPr>
            <w:tcW w:w="969" w:type="pct"/>
            <w:vAlign w:val="center"/>
          </w:tcPr>
          <w:p w:rsidR="000A5710" w:rsidRPr="006A671D" w:rsidRDefault="000A5710" w:rsidP="004B2CB0">
            <w:pPr>
              <w:widowControl/>
              <w:jc w:val="center"/>
              <w:rPr>
                <w:color w:val="000000"/>
                <w:kern w:val="0"/>
                <w:szCs w:val="21"/>
              </w:rPr>
            </w:pPr>
            <w:r w:rsidRPr="006A671D">
              <w:rPr>
                <w:rFonts w:hint="eastAsia"/>
                <w:color w:val="000000"/>
                <w:kern w:val="0"/>
                <w:szCs w:val="21"/>
              </w:rPr>
              <w:t>9.</w:t>
            </w:r>
            <w:r>
              <w:rPr>
                <w:rFonts w:hint="eastAsia"/>
                <w:color w:val="000000"/>
                <w:kern w:val="0"/>
                <w:szCs w:val="21"/>
              </w:rPr>
              <w:t>6.</w:t>
            </w:r>
            <w:r w:rsidR="004B2CB0">
              <w:rPr>
                <w:rFonts w:hint="eastAsia"/>
                <w:color w:val="000000"/>
                <w:kern w:val="0"/>
                <w:szCs w:val="21"/>
              </w:rPr>
              <w:t>5</w:t>
            </w:r>
          </w:p>
        </w:tc>
      </w:tr>
      <w:tr w:rsidR="000A5710" w:rsidRPr="006A671D" w:rsidTr="00A275A5">
        <w:trPr>
          <w:trHeight w:val="270"/>
        </w:trPr>
        <w:tc>
          <w:tcPr>
            <w:tcW w:w="635" w:type="pct"/>
            <w:noWrap/>
            <w:vAlign w:val="center"/>
          </w:tcPr>
          <w:p w:rsidR="000A5710" w:rsidRPr="006A671D" w:rsidRDefault="000A5710" w:rsidP="001736BA">
            <w:pPr>
              <w:widowControl/>
              <w:jc w:val="center"/>
              <w:rPr>
                <w:color w:val="000000"/>
                <w:kern w:val="0"/>
                <w:szCs w:val="21"/>
              </w:rPr>
            </w:pPr>
            <w:r>
              <w:rPr>
                <w:rFonts w:hint="eastAsia"/>
                <w:color w:val="000000"/>
                <w:kern w:val="0"/>
                <w:szCs w:val="21"/>
              </w:rPr>
              <w:t>6</w:t>
            </w:r>
            <w:r w:rsidRPr="006A671D">
              <w:rPr>
                <w:color w:val="000000"/>
                <w:kern w:val="0"/>
                <w:szCs w:val="21"/>
              </w:rPr>
              <w:t>.</w:t>
            </w:r>
            <w:r>
              <w:rPr>
                <w:rFonts w:hint="eastAsia"/>
                <w:color w:val="000000"/>
                <w:kern w:val="0"/>
                <w:szCs w:val="21"/>
              </w:rPr>
              <w:t>6</w:t>
            </w:r>
          </w:p>
        </w:tc>
        <w:tc>
          <w:tcPr>
            <w:tcW w:w="2082" w:type="pct"/>
            <w:vAlign w:val="center"/>
          </w:tcPr>
          <w:p w:rsidR="000A5710" w:rsidRPr="006A671D" w:rsidRDefault="000A5710" w:rsidP="00DE1C2A">
            <w:pPr>
              <w:widowControl/>
              <w:jc w:val="center"/>
              <w:rPr>
                <w:color w:val="000000"/>
                <w:kern w:val="0"/>
                <w:szCs w:val="21"/>
              </w:rPr>
            </w:pPr>
            <w:r>
              <w:rPr>
                <w:rFonts w:hAnsi="宋体" w:hint="eastAsia"/>
                <w:color w:val="000000"/>
                <w:kern w:val="0"/>
                <w:szCs w:val="21"/>
              </w:rPr>
              <w:t>单相接地运行试验</w:t>
            </w:r>
          </w:p>
        </w:tc>
        <w:tc>
          <w:tcPr>
            <w:tcW w:w="1314" w:type="pct"/>
            <w:vAlign w:val="center"/>
          </w:tcPr>
          <w:p w:rsidR="000A5710" w:rsidRPr="006A671D" w:rsidRDefault="000A5710" w:rsidP="000A5710">
            <w:pPr>
              <w:widowControl/>
              <w:jc w:val="center"/>
              <w:rPr>
                <w:color w:val="000000"/>
                <w:kern w:val="0"/>
                <w:szCs w:val="21"/>
              </w:rPr>
            </w:pPr>
            <w:r w:rsidRPr="006A671D">
              <w:rPr>
                <w:rFonts w:hint="eastAsia"/>
                <w:szCs w:val="21"/>
              </w:rPr>
              <w:t>6.</w:t>
            </w:r>
            <w:r>
              <w:rPr>
                <w:rFonts w:hint="eastAsia"/>
                <w:szCs w:val="21"/>
              </w:rPr>
              <w:t>4.6</w:t>
            </w:r>
          </w:p>
        </w:tc>
        <w:tc>
          <w:tcPr>
            <w:tcW w:w="969" w:type="pct"/>
            <w:vAlign w:val="center"/>
          </w:tcPr>
          <w:p w:rsidR="000A5710" w:rsidRPr="006A671D" w:rsidRDefault="000A5710" w:rsidP="00DE1C2A">
            <w:pPr>
              <w:widowControl/>
              <w:jc w:val="center"/>
              <w:rPr>
                <w:color w:val="000000"/>
                <w:kern w:val="0"/>
                <w:szCs w:val="21"/>
              </w:rPr>
            </w:pPr>
            <w:r>
              <w:rPr>
                <w:rFonts w:hint="eastAsia"/>
                <w:color w:val="000000"/>
                <w:kern w:val="0"/>
                <w:szCs w:val="21"/>
              </w:rPr>
              <w:t>9.7</w:t>
            </w:r>
          </w:p>
        </w:tc>
      </w:tr>
    </w:tbl>
    <w:p w:rsidR="00000F58" w:rsidRDefault="00000F58" w:rsidP="00000F58">
      <w:pPr>
        <w:spacing w:line="360" w:lineRule="auto"/>
        <w:jc w:val="left"/>
        <w:outlineLvl w:val="0"/>
        <w:rPr>
          <w:rFonts w:eastAsia="黑体"/>
          <w:sz w:val="28"/>
          <w:szCs w:val="28"/>
        </w:rPr>
      </w:pPr>
      <w:bookmarkStart w:id="92" w:name="_Toc101430080"/>
      <w:r>
        <w:rPr>
          <w:rFonts w:eastAsia="黑体"/>
          <w:sz w:val="28"/>
          <w:szCs w:val="28"/>
        </w:rPr>
        <w:lastRenderedPageBreak/>
        <w:t>附录</w:t>
      </w:r>
      <w:r>
        <w:rPr>
          <w:rFonts w:eastAsia="黑体" w:hint="eastAsia"/>
          <w:sz w:val="28"/>
          <w:szCs w:val="28"/>
        </w:rPr>
        <w:t>C</w:t>
      </w:r>
      <w:r w:rsidR="00D7441F" w:rsidRPr="00D7441F">
        <w:rPr>
          <w:rFonts w:eastAsia="黑体" w:hint="eastAsia"/>
          <w:sz w:val="28"/>
          <w:szCs w:val="28"/>
        </w:rPr>
        <w:t>高压拉</w:t>
      </w:r>
      <w:proofErr w:type="gramStart"/>
      <w:r w:rsidR="00D7441F" w:rsidRPr="00D7441F">
        <w:rPr>
          <w:rFonts w:eastAsia="黑体" w:hint="eastAsia"/>
          <w:sz w:val="28"/>
          <w:szCs w:val="28"/>
        </w:rPr>
        <w:t>弧试验</w:t>
      </w:r>
      <w:proofErr w:type="gramEnd"/>
      <w:r w:rsidR="00D7441F" w:rsidRPr="00D7441F">
        <w:rPr>
          <w:rFonts w:eastAsia="黑体" w:hint="eastAsia"/>
          <w:sz w:val="28"/>
          <w:szCs w:val="28"/>
        </w:rPr>
        <w:t>线路图</w:t>
      </w:r>
      <w:bookmarkEnd w:id="92"/>
      <w:r w:rsidR="00D7441F">
        <w:rPr>
          <w:rFonts w:eastAsia="黑体"/>
          <w:sz w:val="28"/>
          <w:szCs w:val="28"/>
        </w:rPr>
        <w:t xml:space="preserve"> </w:t>
      </w:r>
    </w:p>
    <w:p w:rsidR="00000F58" w:rsidRPr="00785D6E" w:rsidRDefault="00000F58" w:rsidP="00D7441F">
      <w:pPr>
        <w:pStyle w:val="a0"/>
        <w:numPr>
          <w:ilvl w:val="0"/>
          <w:numId w:val="0"/>
        </w:numPr>
        <w:spacing w:before="0" w:after="0"/>
        <w:outlineLvl w:val="9"/>
        <w:rPr>
          <w:sz w:val="24"/>
          <w:szCs w:val="24"/>
        </w:rPr>
      </w:pPr>
      <w:bookmarkStart w:id="93" w:name="_Toc374528939"/>
      <w:r w:rsidRPr="00785D6E">
        <w:rPr>
          <w:rFonts w:hint="eastAsia"/>
          <w:sz w:val="24"/>
          <w:szCs w:val="24"/>
        </w:rPr>
        <w:t>高压拉</w:t>
      </w:r>
      <w:proofErr w:type="gramStart"/>
      <w:r w:rsidRPr="00785D6E">
        <w:rPr>
          <w:rFonts w:hint="eastAsia"/>
          <w:sz w:val="24"/>
          <w:szCs w:val="24"/>
        </w:rPr>
        <w:t>弧试验</w:t>
      </w:r>
      <w:proofErr w:type="gramEnd"/>
      <w:r w:rsidRPr="00785D6E">
        <w:rPr>
          <w:rFonts w:hint="eastAsia"/>
          <w:sz w:val="24"/>
          <w:szCs w:val="24"/>
        </w:rPr>
        <w:t>线路图</w:t>
      </w:r>
      <w:bookmarkEnd w:id="93"/>
    </w:p>
    <w:p w:rsidR="00000F58" w:rsidRPr="00000F58" w:rsidRDefault="00000F58" w:rsidP="00D7441F">
      <w:pPr>
        <w:pStyle w:val="aff"/>
        <w:numPr>
          <w:ilvl w:val="1"/>
          <w:numId w:val="16"/>
        </w:numPr>
        <w:wordWrap/>
        <w:spacing w:beforeLines="0" w:before="0" w:afterLines="0" w:after="0" w:line="360" w:lineRule="auto"/>
        <w:outlineLvl w:val="9"/>
        <w:rPr>
          <w:rFonts w:ascii="宋体" w:eastAsia="宋体" w:hAnsi="宋体"/>
          <w:sz w:val="24"/>
          <w:szCs w:val="24"/>
        </w:rPr>
      </w:pPr>
      <w:bookmarkStart w:id="94" w:name="_Toc355274329"/>
      <w:bookmarkStart w:id="95" w:name="_Toc367879503"/>
      <w:bookmarkStart w:id="96" w:name="_Toc371425022"/>
      <w:bookmarkStart w:id="97" w:name="_Toc374528940"/>
      <w:r w:rsidRPr="00000F58">
        <w:rPr>
          <w:rFonts w:ascii="宋体" w:eastAsia="宋体" w:hAnsi="宋体" w:hint="eastAsia"/>
          <w:sz w:val="24"/>
          <w:szCs w:val="24"/>
        </w:rPr>
        <w:t>图</w:t>
      </w:r>
      <w:r w:rsidR="000D6E74">
        <w:rPr>
          <w:rFonts w:ascii="宋体" w:eastAsia="宋体" w:hAnsi="宋体" w:hint="eastAsia"/>
          <w:sz w:val="24"/>
          <w:szCs w:val="24"/>
        </w:rPr>
        <w:t>C</w:t>
      </w:r>
      <w:r w:rsidRPr="00000F58">
        <w:rPr>
          <w:rFonts w:ascii="宋体" w:eastAsia="宋体" w:hAnsi="宋体"/>
          <w:sz w:val="24"/>
          <w:szCs w:val="24"/>
        </w:rPr>
        <w:t>.1</w:t>
      </w:r>
      <w:r w:rsidRPr="00000F58">
        <w:rPr>
          <w:rFonts w:ascii="宋体" w:eastAsia="宋体" w:hAnsi="宋体" w:hint="eastAsia"/>
          <w:sz w:val="24"/>
          <w:szCs w:val="24"/>
        </w:rPr>
        <w:t>表示二元件结构仪表中的一个单元的试验状态。</w:t>
      </w:r>
      <w:bookmarkEnd w:id="94"/>
      <w:bookmarkEnd w:id="95"/>
      <w:bookmarkEnd w:id="96"/>
      <w:bookmarkEnd w:id="97"/>
    </w:p>
    <w:p w:rsidR="00000F58" w:rsidRPr="00000F58" w:rsidRDefault="00000F58" w:rsidP="00D7441F">
      <w:pPr>
        <w:pStyle w:val="aff"/>
        <w:numPr>
          <w:ilvl w:val="1"/>
          <w:numId w:val="16"/>
        </w:numPr>
        <w:wordWrap/>
        <w:spacing w:beforeLines="0" w:before="0" w:afterLines="0" w:after="0" w:line="360" w:lineRule="auto"/>
        <w:outlineLvl w:val="9"/>
        <w:rPr>
          <w:rFonts w:ascii="宋体" w:eastAsia="宋体" w:hAnsi="宋体"/>
          <w:sz w:val="24"/>
          <w:szCs w:val="24"/>
        </w:rPr>
      </w:pPr>
      <w:bookmarkStart w:id="98" w:name="_Toc355274330"/>
      <w:bookmarkStart w:id="99" w:name="_Toc367879504"/>
      <w:bookmarkStart w:id="100" w:name="_Toc371425023"/>
      <w:bookmarkStart w:id="101" w:name="_Toc374528941"/>
      <w:r w:rsidRPr="00000F58">
        <w:rPr>
          <w:rFonts w:ascii="宋体" w:eastAsia="宋体" w:hAnsi="宋体" w:hint="eastAsia"/>
          <w:sz w:val="24"/>
          <w:szCs w:val="24"/>
        </w:rPr>
        <w:t>三元件结构仪表只需把图</w:t>
      </w:r>
      <w:r w:rsidRPr="00000F58">
        <w:rPr>
          <w:rFonts w:ascii="宋体" w:eastAsia="宋体" w:hAnsi="宋体"/>
          <w:sz w:val="24"/>
          <w:szCs w:val="24"/>
        </w:rPr>
        <w:t>A.1</w:t>
      </w:r>
      <w:r w:rsidRPr="00000F58">
        <w:rPr>
          <w:rFonts w:ascii="宋体" w:eastAsia="宋体" w:hAnsi="宋体" w:hint="eastAsia"/>
          <w:sz w:val="24"/>
          <w:szCs w:val="24"/>
        </w:rPr>
        <w:t>中的</w:t>
      </w:r>
      <w:r w:rsidRPr="00000F58">
        <w:rPr>
          <w:rFonts w:ascii="宋体" w:eastAsia="宋体" w:hAnsi="宋体"/>
          <w:sz w:val="24"/>
          <w:szCs w:val="24"/>
        </w:rPr>
        <w:t>B</w:t>
      </w:r>
      <w:r w:rsidRPr="00000F58">
        <w:rPr>
          <w:rFonts w:ascii="宋体" w:eastAsia="宋体" w:hAnsi="宋体" w:hint="eastAsia"/>
          <w:sz w:val="24"/>
          <w:szCs w:val="24"/>
        </w:rPr>
        <w:t>标志改用</w:t>
      </w:r>
      <w:r w:rsidRPr="00000F58">
        <w:rPr>
          <w:rFonts w:ascii="宋体" w:eastAsia="宋体" w:hAnsi="宋体"/>
          <w:sz w:val="24"/>
          <w:szCs w:val="24"/>
        </w:rPr>
        <w:t>N</w:t>
      </w:r>
      <w:r w:rsidRPr="00000F58">
        <w:rPr>
          <w:rFonts w:ascii="宋体" w:eastAsia="宋体" w:hAnsi="宋体" w:hint="eastAsia"/>
          <w:sz w:val="24"/>
          <w:szCs w:val="24"/>
        </w:rPr>
        <w:t>表示。</w:t>
      </w:r>
      <w:bookmarkEnd w:id="98"/>
      <w:bookmarkEnd w:id="99"/>
      <w:bookmarkEnd w:id="100"/>
      <w:bookmarkEnd w:id="101"/>
    </w:p>
    <w:p w:rsidR="00000F58" w:rsidRPr="00000F58" w:rsidRDefault="00000F58" w:rsidP="00D7441F">
      <w:pPr>
        <w:pStyle w:val="aff"/>
        <w:numPr>
          <w:ilvl w:val="1"/>
          <w:numId w:val="16"/>
        </w:numPr>
        <w:wordWrap/>
        <w:spacing w:beforeLines="0" w:before="0" w:afterLines="0" w:after="0" w:line="360" w:lineRule="auto"/>
        <w:outlineLvl w:val="9"/>
        <w:rPr>
          <w:rFonts w:ascii="宋体" w:eastAsia="宋体" w:hAnsi="宋体"/>
          <w:sz w:val="24"/>
          <w:szCs w:val="24"/>
        </w:rPr>
      </w:pPr>
      <w:bookmarkStart w:id="102" w:name="_Toc355274331"/>
      <w:bookmarkStart w:id="103" w:name="_Toc367879505"/>
      <w:bookmarkStart w:id="104" w:name="_Toc371425024"/>
      <w:bookmarkStart w:id="105" w:name="_Toc374528942"/>
      <w:r w:rsidRPr="00000F58">
        <w:rPr>
          <w:rFonts w:ascii="宋体" w:eastAsia="宋体" w:hAnsi="宋体" w:hint="eastAsia"/>
          <w:sz w:val="24"/>
          <w:szCs w:val="24"/>
        </w:rPr>
        <w:t>单相仪表用</w:t>
      </w:r>
      <w:r w:rsidR="000D6E74">
        <w:rPr>
          <w:rFonts w:ascii="宋体" w:eastAsia="宋体" w:hAnsi="宋体" w:hint="eastAsia"/>
          <w:sz w:val="24"/>
          <w:szCs w:val="24"/>
        </w:rPr>
        <w:t>C</w:t>
      </w:r>
      <w:r w:rsidRPr="00000F58">
        <w:rPr>
          <w:rFonts w:ascii="宋体" w:eastAsia="宋体" w:hAnsi="宋体"/>
          <w:sz w:val="24"/>
          <w:szCs w:val="24"/>
        </w:rPr>
        <w:t>.1</w:t>
      </w:r>
      <w:r w:rsidRPr="00000F58">
        <w:rPr>
          <w:rFonts w:ascii="宋体" w:eastAsia="宋体" w:hAnsi="宋体" w:hint="eastAsia"/>
          <w:sz w:val="24"/>
          <w:szCs w:val="24"/>
        </w:rPr>
        <w:t>或</w:t>
      </w:r>
      <w:r w:rsidR="000D6E74">
        <w:rPr>
          <w:rFonts w:ascii="宋体" w:eastAsia="宋体" w:hAnsi="宋体" w:hint="eastAsia"/>
          <w:sz w:val="24"/>
          <w:szCs w:val="24"/>
        </w:rPr>
        <w:t>C</w:t>
      </w:r>
      <w:r w:rsidRPr="00000F58">
        <w:rPr>
          <w:rFonts w:ascii="宋体" w:eastAsia="宋体" w:hAnsi="宋体"/>
          <w:sz w:val="24"/>
          <w:szCs w:val="24"/>
        </w:rPr>
        <w:t>.2</w:t>
      </w:r>
      <w:r w:rsidRPr="00000F58">
        <w:rPr>
          <w:rFonts w:ascii="宋体" w:eastAsia="宋体" w:hAnsi="宋体" w:hint="eastAsia"/>
          <w:sz w:val="24"/>
          <w:szCs w:val="24"/>
        </w:rPr>
        <w:t>的一个单元进行试验。</w:t>
      </w:r>
      <w:bookmarkEnd w:id="102"/>
      <w:bookmarkEnd w:id="103"/>
      <w:bookmarkEnd w:id="104"/>
      <w:bookmarkEnd w:id="105"/>
    </w:p>
    <w:p w:rsidR="00000F58" w:rsidRPr="00000F58" w:rsidRDefault="00000F58" w:rsidP="00D7441F">
      <w:pPr>
        <w:pStyle w:val="aff"/>
        <w:numPr>
          <w:ilvl w:val="1"/>
          <w:numId w:val="16"/>
        </w:numPr>
        <w:wordWrap/>
        <w:spacing w:beforeLines="0" w:before="0" w:afterLines="0" w:after="0" w:line="360" w:lineRule="auto"/>
        <w:outlineLvl w:val="9"/>
        <w:rPr>
          <w:rFonts w:ascii="宋体" w:eastAsia="宋体" w:hAnsi="宋体"/>
          <w:sz w:val="24"/>
          <w:szCs w:val="24"/>
        </w:rPr>
      </w:pPr>
      <w:bookmarkStart w:id="106" w:name="_Toc355274332"/>
      <w:bookmarkStart w:id="107" w:name="_Toc367879506"/>
      <w:bookmarkStart w:id="108" w:name="_Toc371425025"/>
      <w:bookmarkStart w:id="109" w:name="_Toc374528943"/>
      <w:r w:rsidRPr="00000F58">
        <w:rPr>
          <w:rFonts w:ascii="宋体" w:eastAsia="宋体" w:hAnsi="宋体" w:hint="eastAsia"/>
          <w:sz w:val="24"/>
          <w:szCs w:val="24"/>
        </w:rPr>
        <w:t>高压隔离开关SW应缓慢分断，使开关电弧持续时间不少于</w:t>
      </w:r>
      <w:r w:rsidRPr="00000F58">
        <w:rPr>
          <w:rFonts w:ascii="宋体" w:eastAsia="宋体" w:hAnsi="宋体"/>
          <w:sz w:val="24"/>
          <w:szCs w:val="24"/>
        </w:rPr>
        <w:t>2s</w:t>
      </w:r>
      <w:r w:rsidRPr="00000F58">
        <w:rPr>
          <w:rFonts w:ascii="宋体" w:eastAsia="宋体" w:hAnsi="宋体" w:hint="eastAsia"/>
          <w:sz w:val="24"/>
          <w:szCs w:val="24"/>
        </w:rPr>
        <w:t>，但不多于</w:t>
      </w:r>
      <w:r w:rsidRPr="00000F58">
        <w:rPr>
          <w:rFonts w:ascii="宋体" w:eastAsia="宋体" w:hAnsi="宋体"/>
          <w:sz w:val="24"/>
          <w:szCs w:val="24"/>
        </w:rPr>
        <w:t>3s</w:t>
      </w:r>
      <w:r w:rsidRPr="00000F58">
        <w:rPr>
          <w:rFonts w:ascii="宋体" w:eastAsia="宋体" w:hAnsi="宋体" w:hint="eastAsia"/>
          <w:sz w:val="24"/>
          <w:szCs w:val="24"/>
        </w:rPr>
        <w:t>。</w:t>
      </w:r>
      <w:bookmarkEnd w:id="106"/>
      <w:bookmarkEnd w:id="107"/>
      <w:bookmarkEnd w:id="108"/>
      <w:bookmarkEnd w:id="109"/>
    </w:p>
    <w:p w:rsidR="00000F58" w:rsidRPr="00000F58" w:rsidRDefault="00000F58" w:rsidP="00D7441F">
      <w:pPr>
        <w:pStyle w:val="aff"/>
        <w:numPr>
          <w:ilvl w:val="1"/>
          <w:numId w:val="16"/>
        </w:numPr>
        <w:wordWrap/>
        <w:spacing w:beforeLines="0" w:before="0" w:afterLines="0" w:after="0" w:line="360" w:lineRule="auto"/>
        <w:outlineLvl w:val="9"/>
        <w:rPr>
          <w:rFonts w:ascii="宋体" w:eastAsia="宋体" w:hAnsi="宋体"/>
          <w:sz w:val="24"/>
          <w:szCs w:val="24"/>
        </w:rPr>
      </w:pPr>
      <w:bookmarkStart w:id="110" w:name="_Toc371425026"/>
      <w:bookmarkStart w:id="111" w:name="_Toc374528944"/>
      <w:r w:rsidRPr="00000F58">
        <w:rPr>
          <w:rFonts w:ascii="宋体" w:eastAsia="宋体" w:hAnsi="宋体"/>
          <w:noProof/>
          <w:sz w:val="24"/>
          <w:szCs w:val="24"/>
        </w:rPr>
        <w:drawing>
          <wp:anchor distT="0" distB="0" distL="114300" distR="114300" simplePos="0" relativeHeight="251660800" behindDoc="0" locked="1" layoutInCell="1" allowOverlap="1" wp14:anchorId="622459C6" wp14:editId="2794E962">
            <wp:simplePos x="0" y="0"/>
            <wp:positionH relativeFrom="column">
              <wp:posOffset>547370</wp:posOffset>
            </wp:positionH>
            <wp:positionV relativeFrom="paragraph">
              <wp:posOffset>528955</wp:posOffset>
            </wp:positionV>
            <wp:extent cx="4321175" cy="2552700"/>
            <wp:effectExtent l="0" t="0" r="3175" b="0"/>
            <wp:wrapSquare wrapText="bothSides"/>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21175" cy="2552700"/>
                    </a:xfrm>
                    <a:prstGeom prst="rect">
                      <a:avLst/>
                    </a:prstGeom>
                    <a:noFill/>
                  </pic:spPr>
                </pic:pic>
              </a:graphicData>
            </a:graphic>
            <wp14:sizeRelH relativeFrom="page">
              <wp14:pctWidth>0</wp14:pctWidth>
            </wp14:sizeRelH>
            <wp14:sizeRelV relativeFrom="page">
              <wp14:pctHeight>0</wp14:pctHeight>
            </wp14:sizeRelV>
          </wp:anchor>
        </w:drawing>
      </w:r>
      <w:bookmarkStart w:id="112" w:name="_Toc355274333"/>
      <w:bookmarkStart w:id="113" w:name="_Toc367879507"/>
      <w:r w:rsidRPr="00000F58">
        <w:rPr>
          <w:rFonts w:ascii="宋体" w:eastAsia="宋体" w:hAnsi="宋体"/>
          <w:sz w:val="24"/>
          <w:szCs w:val="24"/>
        </w:rPr>
        <w:t>L</w:t>
      </w:r>
      <w:r w:rsidRPr="00000F58">
        <w:rPr>
          <w:rFonts w:ascii="宋体" w:eastAsia="宋体" w:hAnsi="宋体" w:hint="eastAsia"/>
          <w:sz w:val="24"/>
          <w:szCs w:val="24"/>
        </w:rPr>
        <w:t>、</w:t>
      </w:r>
      <w:r w:rsidRPr="00000F58">
        <w:rPr>
          <w:rFonts w:ascii="宋体" w:eastAsia="宋体" w:hAnsi="宋体"/>
          <w:sz w:val="24"/>
          <w:szCs w:val="24"/>
        </w:rPr>
        <w:t>C</w:t>
      </w:r>
      <w:r w:rsidRPr="00000F58">
        <w:rPr>
          <w:rFonts w:ascii="宋体" w:eastAsia="宋体" w:hAnsi="宋体" w:hint="eastAsia"/>
          <w:sz w:val="24"/>
          <w:szCs w:val="24"/>
        </w:rPr>
        <w:t>和</w:t>
      </w:r>
      <w:r w:rsidRPr="00000F58">
        <w:rPr>
          <w:rFonts w:ascii="宋体" w:eastAsia="宋体" w:hAnsi="宋体"/>
          <w:sz w:val="24"/>
          <w:szCs w:val="24"/>
        </w:rPr>
        <w:t>RH</w:t>
      </w:r>
      <w:r w:rsidRPr="00000F58">
        <w:rPr>
          <w:rFonts w:ascii="宋体" w:eastAsia="宋体" w:hAnsi="宋体" w:hint="eastAsia"/>
          <w:sz w:val="24"/>
          <w:szCs w:val="24"/>
        </w:rPr>
        <w:t>的接入及参数值应通过试验决定。并非必不可少。</w:t>
      </w:r>
      <w:bookmarkEnd w:id="110"/>
      <w:bookmarkEnd w:id="111"/>
      <w:bookmarkEnd w:id="112"/>
      <w:bookmarkEnd w:id="113"/>
    </w:p>
    <w:p w:rsidR="00000F58" w:rsidRPr="00785D6E"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fa"/>
        <w:ind w:firstLine="420"/>
      </w:pPr>
    </w:p>
    <w:p w:rsidR="00000F58" w:rsidRDefault="00000F58" w:rsidP="00000F58">
      <w:pPr>
        <w:pStyle w:val="a"/>
        <w:numPr>
          <w:ilvl w:val="0"/>
          <w:numId w:val="0"/>
        </w:numPr>
        <w:spacing w:before="156" w:after="156"/>
        <w:ind w:left="623"/>
      </w:pPr>
      <w:bookmarkStart w:id="114" w:name="_Toc371425040"/>
      <w:bookmarkEnd w:id="114"/>
      <w:r>
        <w:rPr>
          <w:rFonts w:hint="eastAsia"/>
        </w:rPr>
        <w:t>图C.1 高压拉</w:t>
      </w:r>
      <w:proofErr w:type="gramStart"/>
      <w:r>
        <w:rPr>
          <w:rFonts w:hint="eastAsia"/>
        </w:rPr>
        <w:t>弧试验</w:t>
      </w:r>
      <w:proofErr w:type="gramEnd"/>
      <w:r>
        <w:rPr>
          <w:rFonts w:hint="eastAsia"/>
        </w:rPr>
        <w:t>线路图</w:t>
      </w:r>
    </w:p>
    <w:p w:rsidR="00000F58" w:rsidRDefault="00000F58" w:rsidP="00000F58">
      <w:pPr>
        <w:pStyle w:val="afa"/>
        <w:ind w:firstLine="420"/>
      </w:pPr>
      <w:r>
        <w:rPr>
          <w:rFonts w:hint="eastAsia"/>
        </w:rPr>
        <w:t xml:space="preserve">                       图中：U</w:t>
      </w:r>
      <w:r w:rsidRPr="001C1B6F">
        <w:rPr>
          <w:rFonts w:ascii="Times New Roman"/>
          <w:vertAlign w:val="subscript"/>
        </w:rPr>
        <w:t>ref</w:t>
      </w:r>
      <w:proofErr w:type="gramStart"/>
      <w:r>
        <w:rPr>
          <w:rFonts w:hint="eastAsia"/>
        </w:rPr>
        <w:t>—参比电压</w:t>
      </w:r>
      <w:proofErr w:type="gramEnd"/>
      <w:r>
        <w:rPr>
          <w:rFonts w:hint="eastAsia"/>
        </w:rPr>
        <w:t>；  I</w:t>
      </w:r>
      <w:r w:rsidRPr="009D64F5">
        <w:rPr>
          <w:rFonts w:ascii="Times New Roman"/>
          <w:vertAlign w:val="subscript"/>
        </w:rPr>
        <w:t>test</w:t>
      </w:r>
      <w:r>
        <w:rPr>
          <w:rFonts w:hint="eastAsia"/>
        </w:rPr>
        <w:t>—试验电流</w:t>
      </w:r>
    </w:p>
    <w:p w:rsidR="00000F58" w:rsidRDefault="00000F58" w:rsidP="00000F58">
      <w:pPr>
        <w:pStyle w:val="afa"/>
        <w:ind w:firstLine="420"/>
      </w:pPr>
      <w:r>
        <w:rPr>
          <w:rFonts w:hint="eastAsia"/>
        </w:rPr>
        <w:t xml:space="preserve">                             SW—拉弧装置；   E.U.T—被试单元</w:t>
      </w:r>
    </w:p>
    <w:p w:rsidR="00000F58" w:rsidRPr="009D64F5" w:rsidRDefault="00000F58" w:rsidP="00000F58">
      <w:pPr>
        <w:pStyle w:val="afa"/>
        <w:ind w:firstLine="420"/>
      </w:pPr>
      <w:r>
        <w:rPr>
          <w:rFonts w:hint="eastAsia"/>
        </w:rPr>
        <w:t xml:space="preserve">                             A、B—电压端子；P</w:t>
      </w:r>
      <w:r w:rsidRPr="009D64F5">
        <w:rPr>
          <w:rFonts w:ascii="Times New Roman"/>
          <w:vertAlign w:val="subscript"/>
        </w:rPr>
        <w:t>1</w:t>
      </w:r>
      <w:r>
        <w:rPr>
          <w:rFonts w:hint="eastAsia"/>
        </w:rPr>
        <w:t>、P</w:t>
      </w:r>
      <w:r w:rsidRPr="009D64F5">
        <w:rPr>
          <w:rFonts w:hAnsi="宋体"/>
          <w:vertAlign w:val="subscript"/>
        </w:rPr>
        <w:t>2</w:t>
      </w:r>
      <w:r w:rsidRPr="009D64F5">
        <w:rPr>
          <w:rFonts w:hAnsi="宋体" w:hint="eastAsia"/>
        </w:rPr>
        <w:t>—</w:t>
      </w:r>
      <w:r>
        <w:rPr>
          <w:rFonts w:hAnsi="宋体" w:hint="eastAsia"/>
        </w:rPr>
        <w:t>电流端子</w:t>
      </w:r>
    </w:p>
    <w:p w:rsidR="00000F58" w:rsidRPr="00000F58" w:rsidRDefault="00000F58" w:rsidP="00000F58">
      <w:pPr>
        <w:tabs>
          <w:tab w:val="left" w:pos="540"/>
        </w:tabs>
        <w:spacing w:line="360" w:lineRule="auto"/>
        <w:jc w:val="center"/>
        <w:rPr>
          <w:color w:val="000000"/>
          <w:sz w:val="24"/>
        </w:rPr>
      </w:pPr>
    </w:p>
    <w:p w:rsidR="00000F58" w:rsidRDefault="00000F58">
      <w:pPr>
        <w:widowControl/>
        <w:jc w:val="left"/>
        <w:rPr>
          <w:rFonts w:eastAsia="黑体"/>
          <w:sz w:val="28"/>
          <w:szCs w:val="28"/>
        </w:rPr>
      </w:pPr>
      <w:r>
        <w:rPr>
          <w:rFonts w:eastAsia="黑体"/>
          <w:sz w:val="28"/>
          <w:szCs w:val="28"/>
        </w:rPr>
        <w:br w:type="page"/>
      </w:r>
    </w:p>
    <w:p w:rsidR="00000F58" w:rsidRDefault="00000F58" w:rsidP="00000F58">
      <w:pPr>
        <w:spacing w:line="360" w:lineRule="auto"/>
        <w:jc w:val="left"/>
        <w:outlineLvl w:val="0"/>
        <w:rPr>
          <w:rFonts w:eastAsia="黑体"/>
          <w:sz w:val="28"/>
          <w:szCs w:val="28"/>
        </w:rPr>
      </w:pPr>
      <w:bookmarkStart w:id="115" w:name="_Toc101430081"/>
      <w:r>
        <w:rPr>
          <w:rFonts w:eastAsia="黑体"/>
          <w:sz w:val="28"/>
          <w:szCs w:val="28"/>
        </w:rPr>
        <w:lastRenderedPageBreak/>
        <w:t>附录</w:t>
      </w:r>
      <w:r>
        <w:rPr>
          <w:rFonts w:eastAsia="黑体" w:hint="eastAsia"/>
          <w:sz w:val="28"/>
          <w:szCs w:val="28"/>
        </w:rPr>
        <w:t>D</w:t>
      </w:r>
      <w:r w:rsidR="00D7441F" w:rsidRPr="00D7441F">
        <w:rPr>
          <w:rFonts w:eastAsia="黑体" w:hint="eastAsia"/>
          <w:sz w:val="28"/>
          <w:szCs w:val="28"/>
        </w:rPr>
        <w:t>间谐波的试验线路图</w:t>
      </w:r>
      <w:bookmarkEnd w:id="115"/>
    </w:p>
    <w:p w:rsidR="00000F58" w:rsidRPr="00785D6E" w:rsidRDefault="00D7441F" w:rsidP="00D7441F">
      <w:pPr>
        <w:pStyle w:val="a0"/>
        <w:numPr>
          <w:ilvl w:val="0"/>
          <w:numId w:val="0"/>
        </w:numPr>
        <w:spacing w:before="0" w:after="0" w:line="360" w:lineRule="auto"/>
        <w:outlineLvl w:val="9"/>
        <w:rPr>
          <w:sz w:val="24"/>
          <w:szCs w:val="24"/>
        </w:rPr>
      </w:pPr>
      <w:bookmarkStart w:id="116" w:name="_Toc374528946"/>
      <w:r>
        <w:rPr>
          <w:rFonts w:hint="eastAsia"/>
          <w:sz w:val="24"/>
          <w:szCs w:val="24"/>
        </w:rPr>
        <w:t>间</w:t>
      </w:r>
      <w:r w:rsidRPr="00785D6E">
        <w:rPr>
          <w:rFonts w:hint="eastAsia"/>
          <w:sz w:val="24"/>
          <w:szCs w:val="24"/>
        </w:rPr>
        <w:t>谐波的试验线路图</w:t>
      </w:r>
      <w:bookmarkEnd w:id="116"/>
    </w:p>
    <w:p w:rsidR="00000F58" w:rsidRPr="00785D6E" w:rsidRDefault="00000F58" w:rsidP="00D7441F">
      <w:pPr>
        <w:pStyle w:val="aff"/>
        <w:wordWrap/>
        <w:spacing w:beforeLines="0" w:before="0" w:afterLines="0" w:after="0" w:line="360" w:lineRule="auto"/>
        <w:outlineLvl w:val="9"/>
        <w:rPr>
          <w:rFonts w:ascii="宋体" w:eastAsia="宋体" w:hAnsi="宋体"/>
          <w:sz w:val="24"/>
          <w:szCs w:val="24"/>
        </w:rPr>
      </w:pPr>
      <w:bookmarkStart w:id="117" w:name="_Toc355274335"/>
      <w:bookmarkStart w:id="118" w:name="_Toc367879509"/>
      <w:bookmarkStart w:id="119" w:name="_Toc371425028"/>
      <w:bookmarkStart w:id="120" w:name="_Toc374528947"/>
      <w:r>
        <w:rPr>
          <w:rFonts w:ascii="宋体" w:eastAsia="宋体" w:hAnsi="宋体" w:hint="eastAsia"/>
          <w:sz w:val="24"/>
          <w:szCs w:val="24"/>
        </w:rPr>
        <w:t>D.1</w:t>
      </w:r>
      <w:r w:rsidRPr="00785D6E">
        <w:rPr>
          <w:rFonts w:ascii="宋体" w:eastAsia="宋体" w:hAnsi="宋体" w:hint="eastAsia"/>
          <w:sz w:val="24"/>
          <w:szCs w:val="24"/>
        </w:rPr>
        <w:t>图</w:t>
      </w:r>
      <w:r w:rsidR="000D6E74">
        <w:rPr>
          <w:rFonts w:ascii="宋体" w:eastAsia="宋体" w:hAnsi="宋体" w:hint="eastAsia"/>
          <w:sz w:val="24"/>
          <w:szCs w:val="24"/>
        </w:rPr>
        <w:t>D</w:t>
      </w:r>
      <w:r w:rsidRPr="00785D6E">
        <w:rPr>
          <w:rFonts w:ascii="宋体" w:eastAsia="宋体" w:hAnsi="宋体"/>
          <w:sz w:val="24"/>
          <w:szCs w:val="24"/>
        </w:rPr>
        <w:t>.1</w:t>
      </w:r>
      <w:r w:rsidRPr="00785D6E">
        <w:rPr>
          <w:rFonts w:ascii="宋体" w:eastAsia="宋体" w:hAnsi="宋体" w:hint="eastAsia"/>
          <w:sz w:val="24"/>
          <w:szCs w:val="24"/>
        </w:rPr>
        <w:t>表示二元件结构</w:t>
      </w:r>
      <w:r>
        <w:rPr>
          <w:rFonts w:ascii="宋体" w:eastAsia="宋体" w:hAnsi="宋体" w:hint="eastAsia"/>
          <w:sz w:val="24"/>
          <w:szCs w:val="24"/>
        </w:rPr>
        <w:t>仪表</w:t>
      </w:r>
      <w:r w:rsidRPr="00785D6E">
        <w:rPr>
          <w:rFonts w:ascii="宋体" w:eastAsia="宋体" w:hAnsi="宋体" w:hint="eastAsia"/>
          <w:sz w:val="24"/>
          <w:szCs w:val="24"/>
        </w:rPr>
        <w:t>中的一个单元的试验状态。试验时可以分单元试验。</w:t>
      </w:r>
      <w:bookmarkEnd w:id="117"/>
      <w:bookmarkEnd w:id="118"/>
      <w:bookmarkEnd w:id="119"/>
      <w:bookmarkEnd w:id="120"/>
    </w:p>
    <w:p w:rsidR="00000F58" w:rsidRPr="00785D6E" w:rsidRDefault="00000F58" w:rsidP="00D7441F">
      <w:pPr>
        <w:pStyle w:val="aff"/>
        <w:wordWrap/>
        <w:spacing w:beforeLines="0" w:before="0" w:afterLines="0" w:after="0" w:line="360" w:lineRule="auto"/>
        <w:outlineLvl w:val="9"/>
        <w:rPr>
          <w:rFonts w:ascii="宋体" w:eastAsia="宋体" w:hAnsi="宋体"/>
          <w:sz w:val="24"/>
          <w:szCs w:val="24"/>
        </w:rPr>
      </w:pPr>
      <w:bookmarkStart w:id="121" w:name="_Toc355274336"/>
      <w:bookmarkStart w:id="122" w:name="_Toc367879510"/>
      <w:bookmarkStart w:id="123" w:name="_Toc371425029"/>
      <w:bookmarkStart w:id="124" w:name="_Toc374528948"/>
      <w:r>
        <w:rPr>
          <w:rFonts w:ascii="宋体" w:eastAsia="宋体" w:hAnsi="宋体" w:hint="eastAsia"/>
          <w:sz w:val="24"/>
          <w:szCs w:val="24"/>
        </w:rPr>
        <w:t>D.2</w:t>
      </w:r>
      <w:proofErr w:type="gramStart"/>
      <w:r w:rsidRPr="00785D6E">
        <w:rPr>
          <w:rFonts w:ascii="宋体" w:eastAsia="宋体" w:hAnsi="宋体" w:hint="eastAsia"/>
          <w:sz w:val="24"/>
          <w:szCs w:val="24"/>
        </w:rPr>
        <w:t>三</w:t>
      </w:r>
      <w:proofErr w:type="gramEnd"/>
      <w:r w:rsidRPr="00785D6E">
        <w:rPr>
          <w:rFonts w:ascii="宋体" w:eastAsia="宋体" w:hAnsi="宋体" w:hint="eastAsia"/>
          <w:sz w:val="24"/>
          <w:szCs w:val="24"/>
        </w:rPr>
        <w:t>元件结构的</w:t>
      </w:r>
      <w:r>
        <w:rPr>
          <w:rFonts w:ascii="宋体" w:eastAsia="宋体" w:hAnsi="宋体" w:hint="eastAsia"/>
          <w:sz w:val="24"/>
          <w:szCs w:val="24"/>
        </w:rPr>
        <w:t>仪表</w:t>
      </w:r>
      <w:r w:rsidRPr="00785D6E">
        <w:rPr>
          <w:rFonts w:ascii="宋体" w:eastAsia="宋体" w:hAnsi="宋体" w:hint="eastAsia"/>
          <w:sz w:val="24"/>
          <w:szCs w:val="24"/>
        </w:rPr>
        <w:t>只需把图中的</w:t>
      </w:r>
      <w:r w:rsidRPr="00785D6E">
        <w:rPr>
          <w:rFonts w:ascii="宋体" w:eastAsia="宋体" w:hAnsi="宋体"/>
          <w:sz w:val="24"/>
          <w:szCs w:val="24"/>
        </w:rPr>
        <w:t>B</w:t>
      </w:r>
      <w:r w:rsidRPr="00785D6E">
        <w:rPr>
          <w:rFonts w:ascii="宋体" w:eastAsia="宋体" w:hAnsi="宋体" w:hint="eastAsia"/>
          <w:sz w:val="24"/>
          <w:szCs w:val="24"/>
        </w:rPr>
        <w:t>标志改用</w:t>
      </w:r>
      <w:r w:rsidRPr="00785D6E">
        <w:rPr>
          <w:rFonts w:ascii="宋体" w:eastAsia="宋体" w:hAnsi="宋体"/>
          <w:sz w:val="24"/>
          <w:szCs w:val="24"/>
        </w:rPr>
        <w:t>N</w:t>
      </w:r>
      <w:r w:rsidRPr="00785D6E">
        <w:rPr>
          <w:rFonts w:ascii="宋体" w:eastAsia="宋体" w:hAnsi="宋体" w:hint="eastAsia"/>
          <w:sz w:val="24"/>
          <w:szCs w:val="24"/>
        </w:rPr>
        <w:t>表示。</w:t>
      </w:r>
      <w:bookmarkEnd w:id="121"/>
      <w:bookmarkEnd w:id="122"/>
      <w:bookmarkEnd w:id="123"/>
      <w:bookmarkEnd w:id="124"/>
    </w:p>
    <w:p w:rsidR="00000F58" w:rsidRPr="00785D6E" w:rsidRDefault="00000F58" w:rsidP="00D7441F">
      <w:pPr>
        <w:pStyle w:val="aff"/>
        <w:wordWrap/>
        <w:spacing w:beforeLines="0" w:before="0" w:afterLines="0" w:after="0" w:line="360" w:lineRule="auto"/>
        <w:outlineLvl w:val="9"/>
        <w:rPr>
          <w:rFonts w:ascii="宋体" w:eastAsia="宋体" w:hAnsi="宋体"/>
          <w:spacing w:val="20"/>
          <w:sz w:val="24"/>
          <w:szCs w:val="24"/>
        </w:rPr>
      </w:pPr>
      <w:bookmarkStart w:id="125" w:name="_Toc355274337"/>
      <w:bookmarkStart w:id="126" w:name="_Toc367879511"/>
      <w:bookmarkStart w:id="127" w:name="_Toc371425030"/>
      <w:bookmarkStart w:id="128" w:name="_Toc374528949"/>
      <w:r>
        <w:rPr>
          <w:rFonts w:ascii="宋体" w:eastAsia="宋体" w:hAnsi="宋体" w:hint="eastAsia"/>
          <w:sz w:val="24"/>
          <w:szCs w:val="24"/>
        </w:rPr>
        <w:t>D.3</w:t>
      </w:r>
      <w:r w:rsidRPr="00785D6E">
        <w:rPr>
          <w:rFonts w:ascii="宋体" w:eastAsia="宋体" w:hAnsi="宋体" w:hint="eastAsia"/>
          <w:sz w:val="24"/>
          <w:szCs w:val="24"/>
        </w:rPr>
        <w:t>当有谐波分量时，标准表应</w:t>
      </w:r>
      <w:proofErr w:type="gramStart"/>
      <w:r w:rsidRPr="00785D6E">
        <w:rPr>
          <w:rFonts w:ascii="宋体" w:eastAsia="宋体" w:hAnsi="宋体" w:hint="eastAsia"/>
          <w:sz w:val="24"/>
          <w:szCs w:val="24"/>
        </w:rPr>
        <w:t>测量总</w:t>
      </w:r>
      <w:proofErr w:type="gramEnd"/>
      <w:r w:rsidRPr="00785D6E">
        <w:rPr>
          <w:rFonts w:ascii="宋体" w:eastAsia="宋体" w:hAnsi="宋体" w:hint="eastAsia"/>
          <w:sz w:val="24"/>
          <w:szCs w:val="24"/>
        </w:rPr>
        <w:t>的有功电能量（基波＋谐波）</w:t>
      </w:r>
      <w:bookmarkEnd w:id="125"/>
      <w:r w:rsidRPr="00785D6E">
        <w:rPr>
          <w:rFonts w:ascii="宋体" w:eastAsia="宋体" w:hAnsi="宋体" w:hint="eastAsia"/>
          <w:sz w:val="24"/>
          <w:szCs w:val="24"/>
        </w:rPr>
        <w:t>。</w:t>
      </w:r>
      <w:bookmarkEnd w:id="126"/>
      <w:bookmarkEnd w:id="127"/>
      <w:bookmarkEnd w:id="128"/>
    </w:p>
    <w:p w:rsidR="00000F58" w:rsidRPr="00000F58" w:rsidRDefault="00000F58" w:rsidP="00000F58">
      <w:pPr>
        <w:pStyle w:val="NewNewNewNewNewNew"/>
        <w:rPr>
          <w:spacing w:val="20"/>
          <w:sz w:val="24"/>
          <w:szCs w:val="24"/>
        </w:rPr>
      </w:pPr>
    </w:p>
    <w:p w:rsidR="00000F58" w:rsidRDefault="00000F58" w:rsidP="00000F58">
      <w:pPr>
        <w:pStyle w:val="NewNewNewNewNewNew"/>
        <w:jc w:val="center"/>
        <w:rPr>
          <w:spacing w:val="20"/>
          <w:sz w:val="24"/>
          <w:szCs w:val="24"/>
        </w:rPr>
      </w:pPr>
      <w:r>
        <w:rPr>
          <w:noProof/>
          <w:spacing w:val="20"/>
          <w:sz w:val="24"/>
          <w:szCs w:val="24"/>
        </w:rPr>
        <w:drawing>
          <wp:inline distT="0" distB="0" distL="0" distR="0">
            <wp:extent cx="4293870" cy="2926080"/>
            <wp:effectExtent l="0" t="0" r="0" b="762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93870" cy="2926080"/>
                    </a:xfrm>
                    <a:prstGeom prst="rect">
                      <a:avLst/>
                    </a:prstGeom>
                    <a:noFill/>
                    <a:ln>
                      <a:noFill/>
                    </a:ln>
                  </pic:spPr>
                </pic:pic>
              </a:graphicData>
            </a:graphic>
          </wp:inline>
        </w:drawing>
      </w:r>
    </w:p>
    <w:p w:rsidR="00000F58" w:rsidRDefault="00000F58" w:rsidP="00000F58">
      <w:pPr>
        <w:pStyle w:val="New"/>
        <w:tabs>
          <w:tab w:val="clear" w:pos="425"/>
        </w:tabs>
        <w:ind w:left="0" w:firstLine="0"/>
        <w:jc w:val="both"/>
        <w:rPr>
          <w:rFonts w:ascii="Times New Roman" w:cs="Times New Roman"/>
        </w:rPr>
      </w:pPr>
      <w:bookmarkStart w:id="129" w:name="_Toc142796318"/>
      <w:bookmarkStart w:id="130" w:name="_Toc142797303"/>
      <w:bookmarkStart w:id="131" w:name="_Toc142797502"/>
    </w:p>
    <w:p w:rsidR="00000F58" w:rsidRDefault="00000F58" w:rsidP="00000F58">
      <w:pPr>
        <w:pStyle w:val="a"/>
        <w:numPr>
          <w:ilvl w:val="0"/>
          <w:numId w:val="0"/>
        </w:numPr>
        <w:spacing w:before="156" w:after="156"/>
        <w:ind w:left="623"/>
      </w:pPr>
      <w:bookmarkStart w:id="132" w:name="_Toc371425041"/>
      <w:bookmarkEnd w:id="129"/>
      <w:bookmarkEnd w:id="130"/>
      <w:r>
        <w:rPr>
          <w:rFonts w:hint="eastAsia"/>
        </w:rPr>
        <w:t>图D.1次谐波试验线路图</w:t>
      </w:r>
      <w:bookmarkEnd w:id="131"/>
      <w:bookmarkEnd w:id="132"/>
    </w:p>
    <w:p w:rsidR="00000F58" w:rsidRDefault="00000F58" w:rsidP="00000F58">
      <w:pPr>
        <w:pStyle w:val="afa"/>
        <w:spacing w:before="156" w:after="156"/>
        <w:ind w:left="1680" w:firstLineChars="350" w:firstLine="735"/>
      </w:pPr>
      <w:r>
        <w:rPr>
          <w:rFonts w:hint="eastAsia"/>
        </w:rPr>
        <w:t>图中：U</w:t>
      </w:r>
      <w:r w:rsidRPr="001C1B6F">
        <w:rPr>
          <w:rFonts w:ascii="Times New Roman"/>
          <w:vertAlign w:val="subscript"/>
        </w:rPr>
        <w:t>ref</w:t>
      </w:r>
      <w:r>
        <w:rPr>
          <w:rFonts w:ascii="Times New Roman" w:hint="eastAsia"/>
        </w:rPr>
        <w:t>、</w:t>
      </w:r>
      <w:r>
        <w:rPr>
          <w:rFonts w:ascii="Times New Roman" w:hint="eastAsia"/>
        </w:rPr>
        <w:t>I</w:t>
      </w:r>
      <w:r w:rsidRPr="009D64F5">
        <w:rPr>
          <w:rFonts w:ascii="Times New Roman" w:hint="eastAsia"/>
          <w:vertAlign w:val="subscript"/>
        </w:rPr>
        <w:t>ref</w:t>
      </w:r>
      <w:proofErr w:type="gramStart"/>
      <w:r>
        <w:rPr>
          <w:rFonts w:hint="eastAsia"/>
        </w:rPr>
        <w:t>—参比电压</w:t>
      </w:r>
      <w:proofErr w:type="gramEnd"/>
      <w:r>
        <w:rPr>
          <w:rFonts w:hint="eastAsia"/>
        </w:rPr>
        <w:t>、参比电流；  I</w:t>
      </w:r>
      <w:r w:rsidRPr="009D64F5">
        <w:rPr>
          <w:rFonts w:ascii="Times New Roman"/>
          <w:vertAlign w:val="subscript"/>
        </w:rPr>
        <w:t>test</w:t>
      </w:r>
      <w:r>
        <w:rPr>
          <w:rFonts w:hint="eastAsia"/>
        </w:rPr>
        <w:t>—试验电流</w:t>
      </w:r>
    </w:p>
    <w:p w:rsidR="00000F58" w:rsidRDefault="00000F58" w:rsidP="00000F58">
      <w:pPr>
        <w:pStyle w:val="afa"/>
        <w:spacing w:before="156" w:after="156"/>
        <w:ind w:left="2100" w:firstLine="420"/>
      </w:pPr>
      <w:r>
        <w:rPr>
          <w:rFonts w:hint="eastAsia"/>
        </w:rPr>
        <w:t>SW—拉弧装置；   E.U.T—被试单元</w:t>
      </w:r>
    </w:p>
    <w:p w:rsidR="00000F58" w:rsidRPr="009D64F5" w:rsidRDefault="00000F58" w:rsidP="00000F58">
      <w:pPr>
        <w:pStyle w:val="afa"/>
        <w:spacing w:before="156" w:after="156"/>
        <w:ind w:left="2100" w:firstLine="420"/>
      </w:pPr>
      <w:r>
        <w:rPr>
          <w:rFonts w:hint="eastAsia"/>
        </w:rPr>
        <w:t>A、B—电压端子；P</w:t>
      </w:r>
      <w:r w:rsidRPr="009D64F5">
        <w:rPr>
          <w:rFonts w:ascii="Times New Roman"/>
          <w:vertAlign w:val="subscript"/>
        </w:rPr>
        <w:t>1</w:t>
      </w:r>
      <w:r>
        <w:rPr>
          <w:rFonts w:hint="eastAsia"/>
        </w:rPr>
        <w:t>、P</w:t>
      </w:r>
      <w:r w:rsidRPr="009D64F5">
        <w:rPr>
          <w:rFonts w:hAnsi="宋体"/>
          <w:vertAlign w:val="subscript"/>
        </w:rPr>
        <w:t>2</w:t>
      </w:r>
      <w:r w:rsidRPr="009D64F5">
        <w:rPr>
          <w:rFonts w:hAnsi="宋体" w:hint="eastAsia"/>
        </w:rPr>
        <w:t>—</w:t>
      </w:r>
      <w:r>
        <w:rPr>
          <w:rFonts w:hAnsi="宋体" w:hint="eastAsia"/>
        </w:rPr>
        <w:t>电流端子</w:t>
      </w:r>
    </w:p>
    <w:p w:rsidR="00000F58" w:rsidRPr="009D64F5" w:rsidRDefault="00000F58" w:rsidP="00000F58">
      <w:pPr>
        <w:pStyle w:val="afa"/>
        <w:spacing w:before="156" w:after="156"/>
        <w:ind w:left="2100" w:firstLine="420"/>
      </w:pPr>
    </w:p>
    <w:p w:rsidR="00000F58" w:rsidRDefault="00000F58" w:rsidP="00000F58">
      <w:pPr>
        <w:pStyle w:val="NewNewNewNewNewNew"/>
        <w:snapToGrid w:val="0"/>
        <w:spacing w:line="360" w:lineRule="atLeast"/>
        <w:jc w:val="center"/>
        <w:rPr>
          <w:spacing w:val="20"/>
        </w:rPr>
      </w:pPr>
      <w:r>
        <w:t xml:space="preserve">                                          </w:t>
      </w:r>
      <w:r>
        <w:rPr>
          <w:noProof/>
        </w:rPr>
        <w:lastRenderedPageBreak/>
        <w:drawing>
          <wp:inline distT="0" distB="0" distL="0" distR="0">
            <wp:extent cx="5003800" cy="3175000"/>
            <wp:effectExtent l="0" t="0" r="6350" b="635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03800" cy="3175000"/>
                    </a:xfrm>
                    <a:prstGeom prst="rect">
                      <a:avLst/>
                    </a:prstGeom>
                    <a:noFill/>
                    <a:ln>
                      <a:noFill/>
                    </a:ln>
                  </pic:spPr>
                </pic:pic>
              </a:graphicData>
            </a:graphic>
          </wp:inline>
        </w:drawing>
      </w:r>
    </w:p>
    <w:p w:rsidR="00000F58" w:rsidRDefault="00000F58" w:rsidP="00000F58">
      <w:pPr>
        <w:pStyle w:val="New"/>
        <w:tabs>
          <w:tab w:val="clear" w:pos="425"/>
        </w:tabs>
        <w:ind w:left="0" w:firstLine="0"/>
        <w:jc w:val="both"/>
        <w:rPr>
          <w:rFonts w:ascii="Times New Roman" w:cs="Times New Roman"/>
        </w:rPr>
      </w:pPr>
      <w:bookmarkStart w:id="133" w:name="_Toc142796319"/>
      <w:bookmarkStart w:id="134" w:name="_Toc142797304"/>
      <w:bookmarkStart w:id="135" w:name="_Toc142797503"/>
    </w:p>
    <w:p w:rsidR="00000F58" w:rsidRDefault="00000F58" w:rsidP="00000F58">
      <w:pPr>
        <w:pStyle w:val="a"/>
        <w:numPr>
          <w:ilvl w:val="0"/>
          <w:numId w:val="0"/>
        </w:numPr>
        <w:spacing w:before="156" w:after="156"/>
        <w:ind w:left="623"/>
        <w:rPr>
          <w:spacing w:val="20"/>
          <w:sz w:val="24"/>
          <w:szCs w:val="24"/>
        </w:rPr>
      </w:pPr>
      <w:bookmarkStart w:id="136" w:name="_Toc371425042"/>
      <w:r>
        <w:rPr>
          <w:rFonts w:hint="eastAsia"/>
        </w:rPr>
        <w:t>图D.2脉冲串触发波形</w:t>
      </w:r>
      <w:bookmarkEnd w:id="133"/>
      <w:bookmarkEnd w:id="134"/>
      <w:bookmarkEnd w:id="135"/>
      <w:bookmarkEnd w:id="136"/>
      <w:r>
        <w:rPr>
          <w:rFonts w:hint="eastAsia"/>
        </w:rPr>
        <w:t>（</w:t>
      </w:r>
      <w:bookmarkStart w:id="137" w:name="_Toc523110510"/>
      <w:bookmarkStart w:id="138" w:name="_Toc523629454"/>
      <w:bookmarkStart w:id="139" w:name="_Toc523629721"/>
      <w:bookmarkStart w:id="140" w:name="_Toc523708014"/>
      <w:bookmarkStart w:id="141" w:name="_Toc142796069"/>
      <w:bookmarkStart w:id="142" w:name="_Toc142796124"/>
      <w:bookmarkStart w:id="143" w:name="_Toc142796195"/>
      <w:bookmarkStart w:id="144" w:name="_Toc142796316"/>
      <w:r>
        <w:t>2</w:t>
      </w:r>
      <w:r>
        <w:rPr>
          <w:rFonts w:cs="宋体" w:hint="eastAsia"/>
        </w:rPr>
        <w:t>个周期导通，</w:t>
      </w:r>
      <w:r>
        <w:t>2</w:t>
      </w:r>
      <w:r>
        <w:rPr>
          <w:rFonts w:cs="宋体" w:hint="eastAsia"/>
        </w:rPr>
        <w:t>个周期关断</w:t>
      </w:r>
      <w:bookmarkEnd w:id="137"/>
      <w:bookmarkEnd w:id="138"/>
      <w:bookmarkEnd w:id="139"/>
      <w:bookmarkEnd w:id="140"/>
      <w:bookmarkEnd w:id="141"/>
      <w:bookmarkEnd w:id="142"/>
      <w:bookmarkEnd w:id="143"/>
      <w:bookmarkEnd w:id="144"/>
      <w:r>
        <w:rPr>
          <w:rFonts w:cs="宋体" w:hint="eastAsia"/>
        </w:rPr>
        <w:t>）</w:t>
      </w:r>
    </w:p>
    <w:p w:rsidR="00000F58" w:rsidRDefault="00000F58" w:rsidP="00000F58">
      <w:pPr>
        <w:pStyle w:val="NewNewNewNewNewNew"/>
        <w:jc w:val="center"/>
        <w:rPr>
          <w:spacing w:val="20"/>
          <w:sz w:val="24"/>
          <w:szCs w:val="24"/>
        </w:rPr>
      </w:pPr>
    </w:p>
    <w:p w:rsidR="00000F58" w:rsidRDefault="00000F58" w:rsidP="00000F58">
      <w:pPr>
        <w:pStyle w:val="NewNewNewNewNewNew"/>
        <w:jc w:val="center"/>
        <w:rPr>
          <w:spacing w:val="20"/>
          <w:sz w:val="24"/>
          <w:szCs w:val="24"/>
        </w:rPr>
      </w:pPr>
      <w:r>
        <w:rPr>
          <w:noProof/>
        </w:rPr>
        <w:drawing>
          <wp:inline distT="0" distB="0" distL="0" distR="0">
            <wp:extent cx="4952365" cy="3496945"/>
            <wp:effectExtent l="0" t="0" r="635" b="8255"/>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2365" cy="3496945"/>
                    </a:xfrm>
                    <a:prstGeom prst="rect">
                      <a:avLst/>
                    </a:prstGeom>
                    <a:noFill/>
                    <a:ln>
                      <a:noFill/>
                    </a:ln>
                  </pic:spPr>
                </pic:pic>
              </a:graphicData>
            </a:graphic>
          </wp:inline>
        </w:drawing>
      </w:r>
    </w:p>
    <w:p w:rsidR="00000F58" w:rsidRDefault="00000F58" w:rsidP="00000F58">
      <w:pPr>
        <w:pStyle w:val="NewNewNewNewNewNewNew"/>
        <w:ind w:leftChars="200" w:left="420" w:firstLineChars="1050" w:firstLine="2205"/>
        <w:rPr>
          <w:rFonts w:ascii="Times New Roman" w:cs="Times New Roman"/>
        </w:rPr>
      </w:pPr>
      <w:bookmarkStart w:id="145" w:name="_Toc142796320"/>
      <w:bookmarkStart w:id="146" w:name="_Toc142797305"/>
      <w:bookmarkStart w:id="147" w:name="_Toc142797504"/>
    </w:p>
    <w:p w:rsidR="00000F58" w:rsidRPr="00785D6E" w:rsidRDefault="00000F58" w:rsidP="005B7BB0">
      <w:pPr>
        <w:pStyle w:val="a0"/>
        <w:numPr>
          <w:ilvl w:val="0"/>
          <w:numId w:val="0"/>
        </w:numPr>
        <w:spacing w:before="0" w:after="0"/>
        <w:outlineLvl w:val="9"/>
        <w:rPr>
          <w:sz w:val="24"/>
          <w:szCs w:val="24"/>
        </w:rPr>
      </w:pPr>
      <w:bookmarkStart w:id="148" w:name="_Toc371425043"/>
      <w:r>
        <w:rPr>
          <w:rFonts w:hint="eastAsia"/>
        </w:rPr>
        <w:t>图D.3谐波分析（不完整的傅立叶分析）</w:t>
      </w:r>
      <w:bookmarkEnd w:id="145"/>
      <w:bookmarkEnd w:id="146"/>
      <w:bookmarkEnd w:id="147"/>
      <w:bookmarkEnd w:id="148"/>
    </w:p>
    <w:p w:rsidR="003B1C2A" w:rsidRPr="00000F58" w:rsidRDefault="003B1C2A" w:rsidP="00BD6389">
      <w:pPr>
        <w:pStyle w:val="afe"/>
        <w:rPr>
          <w:rFonts w:eastAsia="宋体"/>
        </w:rPr>
      </w:pPr>
    </w:p>
    <w:sectPr w:rsidR="003B1C2A" w:rsidRPr="00000F58" w:rsidSect="00BD6389">
      <w:pgSz w:w="11906" w:h="16838"/>
      <w:pgMar w:top="1985" w:right="1134" w:bottom="1418" w:left="1418" w:header="1418" w:footer="1304"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16" w:rsidRDefault="00631F16">
      <w:r>
        <w:separator/>
      </w:r>
    </w:p>
  </w:endnote>
  <w:endnote w:type="continuationSeparator" w:id="0">
    <w:p w:rsidR="00631F16" w:rsidRDefault="006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2"/>
      <w:jc w:val="right"/>
    </w:pPr>
    <w:r>
      <w:fldChar w:fldCharType="begin"/>
    </w:r>
    <w:r>
      <w:rPr>
        <w:rStyle w:val="ad"/>
      </w:rPr>
      <w:instrText xml:space="preserve"> PAGE </w:instrText>
    </w:r>
    <w:r>
      <w:fldChar w:fldCharType="separate"/>
    </w:r>
    <w:r w:rsidR="00A43A23">
      <w:rPr>
        <w:rStyle w:val="ad"/>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2"/>
      <w:jc w:val="right"/>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2"/>
      <w:jc w:val="right"/>
      <w:rPr>
        <w:sz w:val="21"/>
        <w:szCs w:val="21"/>
      </w:rPr>
    </w:pPr>
    <w:r>
      <w:fldChar w:fldCharType="begin"/>
    </w:r>
    <w:r>
      <w:rPr>
        <w:rStyle w:val="ad"/>
      </w:rPr>
      <w:instrText xml:space="preserve"> PAGE </w:instrText>
    </w:r>
    <w:r>
      <w:fldChar w:fldCharType="separate"/>
    </w:r>
    <w:r w:rsidR="00A43A23">
      <w:rPr>
        <w:rStyle w:val="ad"/>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16" w:rsidRDefault="00631F16">
      <w:r>
        <w:separator/>
      </w:r>
    </w:p>
  </w:footnote>
  <w:footnote w:type="continuationSeparator" w:id="0">
    <w:p w:rsidR="00631F16" w:rsidRDefault="0063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1"/>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1"/>
      <w:rPr>
        <w:sz w:val="21"/>
        <w:szCs w:val="21"/>
      </w:rPr>
    </w:pPr>
    <w:r>
      <w:rPr>
        <w:rFonts w:ascii="黑体" w:eastAsia="黑体" w:hint="eastAsia"/>
        <w:sz w:val="21"/>
        <w:szCs w:val="21"/>
      </w:rPr>
      <w:t>JJF ××××</w:t>
    </w:r>
    <w:r>
      <w:rPr>
        <w:rFonts w:ascii="黑体" w:eastAsia="黑体" w:hint="eastAsia"/>
        <w:sz w:val="21"/>
        <w:szCs w:val="21"/>
      </w:rPr>
      <w:sym w:font="Symbol" w:char="F0BE"/>
    </w:r>
    <w:r>
      <w:rPr>
        <w:rFonts w:ascii="黑体" w:eastAsia="黑体" w:hint="eastAsia"/>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1"/>
      <w:pBdr>
        <w:bottom w:val="none" w:sz="0" w:space="0" w:color="auto"/>
      </w:pBdr>
      <w:wordWrap w:val="0"/>
      <w:jc w:val="right"/>
      <w:rPr>
        <w:sz w:val="84"/>
        <w:szCs w:val="84"/>
      </w:rPr>
    </w:pPr>
    <w:r>
      <w:rPr>
        <w:sz w:val="84"/>
        <w:szCs w:val="84"/>
      </w:rPr>
      <w:t>JJ</w:t>
    </w:r>
    <w:r>
      <w:rPr>
        <w:rFonts w:hint="eastAsia"/>
        <w:sz w:val="84"/>
        <w:szCs w:val="84"/>
      </w:rPr>
      <w:t>F</w:t>
    </w:r>
    <w:r>
      <w:rPr>
        <w:sz w:val="84"/>
        <w:szCs w:val="8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1"/>
    </w:pPr>
    <w:r>
      <w:rPr>
        <w:rFonts w:ascii="黑体" w:eastAsia="黑体" w:hint="eastAsia"/>
        <w:sz w:val="21"/>
        <w:szCs w:val="21"/>
      </w:rPr>
      <w:t>JJF ××××</w:t>
    </w:r>
    <w:r>
      <w:rPr>
        <w:rFonts w:ascii="黑体" w:eastAsia="黑体" w:hint="eastAsia"/>
        <w:sz w:val="21"/>
        <w:szCs w:val="21"/>
      </w:rPr>
      <w:sym w:font="Symbol" w:char="F0BE"/>
    </w:r>
    <w:r>
      <w:rPr>
        <w:rFonts w:ascii="黑体" w:eastAsia="黑体" w:hint="eastAsia"/>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A" w:rsidRDefault="00DE1C2A">
    <w:pPr>
      <w:pStyle w:val="af1"/>
      <w:pBdr>
        <w:bottom w:val="single" w:sz="4" w:space="1" w:color="auto"/>
      </w:pBdr>
    </w:pPr>
    <w:r>
      <w:rPr>
        <w:rFonts w:ascii="黑体" w:eastAsia="黑体" w:hint="eastAsia"/>
        <w:sz w:val="21"/>
        <w:szCs w:val="21"/>
      </w:rPr>
      <w:t>JJF X X X X - X X X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71"/>
    <w:multiLevelType w:val="multilevel"/>
    <w:tmpl w:val="054A2871"/>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C91163"/>
    <w:multiLevelType w:val="multilevel"/>
    <w:tmpl w:val="0DFE0528"/>
    <w:lvl w:ilvl="0">
      <w:start w:val="1"/>
      <w:numFmt w:val="decimal"/>
      <w:suff w:val="nothing"/>
      <w:lvlText w:val="%1　"/>
      <w:lvlJc w:val="left"/>
      <w:pPr>
        <w:ind w:left="0" w:firstLine="0"/>
      </w:pPr>
      <w:rPr>
        <w:rFonts w:ascii="黑体" w:eastAsia="黑体" w:hAnsi="Times New Roman" w:hint="eastAsia"/>
        <w:b w:val="0"/>
        <w:i w:val="0"/>
        <w:sz w:val="24"/>
        <w:szCs w:val="24"/>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4"/>
        <w:szCs w:val="24"/>
      </w:rPr>
    </w:lvl>
    <w:lvl w:ilvl="3">
      <w:start w:val="1"/>
      <w:numFmt w:val="decimal"/>
      <w:suff w:val="nothing"/>
      <w:lvlText w:val="%1.%2.%3.%4　"/>
      <w:lvlJc w:val="left"/>
      <w:pPr>
        <w:ind w:left="0" w:firstLine="0"/>
      </w:pPr>
      <w:rPr>
        <w:rFonts w:ascii="黑体" w:eastAsia="黑体" w:hAnsi="Times New Roman" w:hint="eastAsia"/>
        <w:b w:val="0"/>
        <w:i w:val="0"/>
        <w:sz w:val="24"/>
        <w:szCs w:val="24"/>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7FF2E01"/>
    <w:multiLevelType w:val="multilevel"/>
    <w:tmpl w:val="6ADAC26A"/>
    <w:lvl w:ilvl="0">
      <w:start w:val="1"/>
      <w:numFmt w:val="decimal"/>
      <w:pStyle w:val="1"/>
      <w:lvlText w:val="%1"/>
      <w:lvlJc w:val="left"/>
      <w:pPr>
        <w:tabs>
          <w:tab w:val="num" w:pos="425"/>
        </w:tabs>
        <w:ind w:left="425" w:hanging="425"/>
      </w:pPr>
      <w:rPr>
        <w:rFonts w:ascii="黑体" w:eastAsia="黑体" w:hAnsi="黑体" w:hint="eastAsia"/>
        <w:b w:val="0"/>
        <w:i w:val="0"/>
        <w:sz w:val="24"/>
        <w:szCs w:val="24"/>
      </w:rPr>
    </w:lvl>
    <w:lvl w:ilvl="1">
      <w:start w:val="1"/>
      <w:numFmt w:val="decimal"/>
      <w:pStyle w:val="2"/>
      <w:lvlText w:val="%1.%2"/>
      <w:lvlJc w:val="left"/>
      <w:pPr>
        <w:tabs>
          <w:tab w:val="num" w:pos="567"/>
        </w:tabs>
        <w:ind w:left="567"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55"/>
      <w:lvlText w:val="%1.%2.%3"/>
      <w:lvlJc w:val="left"/>
      <w:pPr>
        <w:tabs>
          <w:tab w:val="num" w:pos="709"/>
        </w:tabs>
        <w:ind w:left="709" w:hanging="709"/>
      </w:pPr>
      <w:rPr>
        <w:rFonts w:ascii="宋体" w:eastAsia="宋体" w:hAnsi="宋体"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51"/>
        </w:tabs>
        <w:ind w:left="851" w:hanging="851"/>
      </w:pPr>
      <w:rPr>
        <w:rFonts w:ascii="宋体" w:eastAsia="宋体" w:hAnsi="宋体" w:cs="Arial" w:hint="default"/>
        <w:b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A8F7113"/>
    <w:multiLevelType w:val="multilevel"/>
    <w:tmpl w:val="76786F08"/>
    <w:lvl w:ilvl="0">
      <w:start w:val="1"/>
      <w:numFmt w:val="upperLetter"/>
      <w:suff w:val="space"/>
      <w:lvlText w:val="%1"/>
      <w:lvlJc w:val="left"/>
      <w:pPr>
        <w:ind w:left="623" w:hanging="425"/>
      </w:pPr>
      <w:rPr>
        <w:rFonts w:hint="eastAsia"/>
      </w:rPr>
    </w:lvl>
    <w:lvl w:ilvl="1">
      <w:start w:val="1"/>
      <w:numFmt w:val="decimal"/>
      <w:pStyle w:val="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3F211E0F"/>
    <w:multiLevelType w:val="multilevel"/>
    <w:tmpl w:val="3F211E0F"/>
    <w:lvl w:ilvl="0">
      <w:start w:val="3"/>
      <w:numFmt w:val="japaneseCounting"/>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nsid w:val="657D3FBC"/>
    <w:multiLevelType w:val="multilevel"/>
    <w:tmpl w:val="8230E3B8"/>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lvlText w:val="C.%2"/>
      <w:lvlJc w:val="left"/>
      <w:pPr>
        <w:ind w:left="0" w:firstLine="0"/>
      </w:pPr>
      <w:rPr>
        <w:rFonts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9024B8D"/>
    <w:multiLevelType w:val="multilevel"/>
    <w:tmpl w:val="69024B8D"/>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CEA2025"/>
    <w:multiLevelType w:val="multilevel"/>
    <w:tmpl w:val="6302E18C"/>
    <w:lvl w:ilvl="0">
      <w:start w:val="1"/>
      <w:numFmt w:val="decimal"/>
      <w:pStyle w:val="a7"/>
      <w:suff w:val="nothing"/>
      <w:lvlText w:val="表%1　"/>
      <w:lvlJc w:val="left"/>
      <w:pPr>
        <w:ind w:left="3119" w:firstLine="0"/>
      </w:pPr>
      <w:rPr>
        <w:rFonts w:ascii="Times New Roman" w:hAnsi="Times New Roman" w:cs="Times New Roman" w:hint="default"/>
        <w:b w:val="0"/>
        <w:i w:val="0"/>
        <w:sz w:val="21"/>
        <w:szCs w:val="21"/>
      </w:rPr>
    </w:lvl>
    <w:lvl w:ilvl="1">
      <w:start w:val="1"/>
      <w:numFmt w:val="decimal"/>
      <w:suff w:val="nothing"/>
      <w:lvlText w:val="%1%2　"/>
      <w:lvlJc w:val="left"/>
      <w:pPr>
        <w:ind w:left="3119" w:firstLine="0"/>
      </w:pPr>
      <w:rPr>
        <w:rFonts w:ascii="黑体" w:eastAsia="黑体" w:hAnsi="Times New Roman" w:hint="eastAsia"/>
        <w:b w:val="0"/>
        <w:i w:val="0"/>
        <w:sz w:val="24"/>
        <w:szCs w:val="24"/>
      </w:rPr>
    </w:lvl>
    <w:lvl w:ilvl="2">
      <w:start w:val="1"/>
      <w:numFmt w:val="decimal"/>
      <w:suff w:val="nothing"/>
      <w:lvlText w:val="%1%2.%3　"/>
      <w:lvlJc w:val="left"/>
      <w:pPr>
        <w:ind w:left="3119" w:firstLine="0"/>
      </w:pPr>
      <w:rPr>
        <w:rFonts w:ascii="黑体" w:eastAsia="黑体" w:hAnsi="黑体" w:hint="eastAsia"/>
        <w:b w:val="0"/>
        <w:i w:val="0"/>
        <w:color w:val="auto"/>
        <w:sz w:val="24"/>
        <w:szCs w:val="24"/>
      </w:rPr>
    </w:lvl>
    <w:lvl w:ilvl="3">
      <w:start w:val="1"/>
      <w:numFmt w:val="decimal"/>
      <w:suff w:val="nothing"/>
      <w:lvlText w:val="%1%2.%3.%4　"/>
      <w:lvlJc w:val="left"/>
      <w:pPr>
        <w:ind w:left="3119" w:firstLine="0"/>
      </w:pPr>
      <w:rPr>
        <w:rFonts w:ascii="黑体" w:eastAsia="黑体" w:hAnsi="Times New Roman" w:hint="eastAsia"/>
        <w:b w:val="0"/>
        <w:i w:val="0"/>
        <w:sz w:val="21"/>
      </w:rPr>
    </w:lvl>
    <w:lvl w:ilvl="4">
      <w:start w:val="1"/>
      <w:numFmt w:val="decimal"/>
      <w:suff w:val="nothing"/>
      <w:lvlText w:val="%1%2.%3.%4.%5　"/>
      <w:lvlJc w:val="left"/>
      <w:pPr>
        <w:ind w:left="4064" w:firstLine="0"/>
      </w:pPr>
      <w:rPr>
        <w:rFonts w:ascii="黑体" w:eastAsia="黑体" w:hAnsi="Times New Roman" w:hint="eastAsia"/>
        <w:b w:val="0"/>
        <w:i w:val="0"/>
        <w:sz w:val="21"/>
      </w:rPr>
    </w:lvl>
    <w:lvl w:ilvl="5">
      <w:start w:val="1"/>
      <w:numFmt w:val="decimal"/>
      <w:suff w:val="nothing"/>
      <w:lvlText w:val="%1%2.%3.%4.%5.%6　"/>
      <w:lvlJc w:val="left"/>
      <w:pPr>
        <w:ind w:left="3119" w:firstLine="0"/>
      </w:pPr>
      <w:rPr>
        <w:rFonts w:ascii="黑体" w:eastAsia="黑体" w:hAnsi="Times New Roman" w:hint="eastAsia"/>
        <w:b w:val="0"/>
        <w:i w:val="0"/>
        <w:sz w:val="21"/>
      </w:rPr>
    </w:lvl>
    <w:lvl w:ilvl="6">
      <w:start w:val="1"/>
      <w:numFmt w:val="decimal"/>
      <w:suff w:val="nothing"/>
      <w:lvlText w:val="%1%2.%3.%4.%5.%6.%7　"/>
      <w:lvlJc w:val="left"/>
      <w:pPr>
        <w:ind w:left="3119" w:firstLine="0"/>
      </w:pPr>
      <w:rPr>
        <w:rFonts w:ascii="黑体" w:eastAsia="黑体" w:hAnsi="Times New Roman" w:hint="eastAsia"/>
        <w:b w:val="0"/>
        <w:i w:val="0"/>
        <w:sz w:val="21"/>
      </w:rPr>
    </w:lvl>
    <w:lvl w:ilvl="7">
      <w:start w:val="1"/>
      <w:numFmt w:val="decimal"/>
      <w:lvlText w:val="%1.%2.%3.%4.%5.%6.%7.%8"/>
      <w:lvlJc w:val="left"/>
      <w:pPr>
        <w:tabs>
          <w:tab w:val="num" w:pos="7470"/>
        </w:tabs>
        <w:ind w:left="7088" w:hanging="1418"/>
      </w:pPr>
    </w:lvl>
    <w:lvl w:ilvl="8">
      <w:start w:val="1"/>
      <w:numFmt w:val="decimal"/>
      <w:lvlText w:val="%1.%2.%3.%4.%5.%6.%7.%8.%9"/>
      <w:lvlJc w:val="left"/>
      <w:pPr>
        <w:tabs>
          <w:tab w:val="num" w:pos="7896"/>
        </w:tabs>
        <w:ind w:left="7796" w:hanging="1700"/>
      </w:pPr>
    </w:lvl>
  </w:abstractNum>
  <w:num w:numId="1">
    <w:abstractNumId w:val="2"/>
  </w:num>
  <w:num w:numId="2">
    <w:abstractNumId w:val="6"/>
  </w:num>
  <w:num w:numId="3">
    <w:abstractNumId w:val="0"/>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C"/>
    <w:rsid w:val="000000B4"/>
    <w:rsid w:val="00000F58"/>
    <w:rsid w:val="00001D02"/>
    <w:rsid w:val="00001D29"/>
    <w:rsid w:val="0000286B"/>
    <w:rsid w:val="00002941"/>
    <w:rsid w:val="0000585E"/>
    <w:rsid w:val="00005D9D"/>
    <w:rsid w:val="000076B6"/>
    <w:rsid w:val="0001091D"/>
    <w:rsid w:val="00011365"/>
    <w:rsid w:val="0001172D"/>
    <w:rsid w:val="00011F76"/>
    <w:rsid w:val="00014DDE"/>
    <w:rsid w:val="00015620"/>
    <w:rsid w:val="00016B52"/>
    <w:rsid w:val="00016F13"/>
    <w:rsid w:val="00022C00"/>
    <w:rsid w:val="000233D9"/>
    <w:rsid w:val="0002424B"/>
    <w:rsid w:val="00024667"/>
    <w:rsid w:val="00024AF0"/>
    <w:rsid w:val="00025F5C"/>
    <w:rsid w:val="0002641C"/>
    <w:rsid w:val="00026624"/>
    <w:rsid w:val="000317A6"/>
    <w:rsid w:val="0003256A"/>
    <w:rsid w:val="00033257"/>
    <w:rsid w:val="00033F3A"/>
    <w:rsid w:val="0003443F"/>
    <w:rsid w:val="00036322"/>
    <w:rsid w:val="00037659"/>
    <w:rsid w:val="000378E9"/>
    <w:rsid w:val="00037B78"/>
    <w:rsid w:val="00040099"/>
    <w:rsid w:val="00040AC9"/>
    <w:rsid w:val="00040C39"/>
    <w:rsid w:val="00042C82"/>
    <w:rsid w:val="0004375F"/>
    <w:rsid w:val="00045CC8"/>
    <w:rsid w:val="00046E57"/>
    <w:rsid w:val="00046FA6"/>
    <w:rsid w:val="00047C94"/>
    <w:rsid w:val="00047CA8"/>
    <w:rsid w:val="00050756"/>
    <w:rsid w:val="00051379"/>
    <w:rsid w:val="00051C11"/>
    <w:rsid w:val="00053387"/>
    <w:rsid w:val="00053459"/>
    <w:rsid w:val="00053785"/>
    <w:rsid w:val="00053AD4"/>
    <w:rsid w:val="000541E9"/>
    <w:rsid w:val="00055556"/>
    <w:rsid w:val="00061FA3"/>
    <w:rsid w:val="000634CE"/>
    <w:rsid w:val="00063DC3"/>
    <w:rsid w:val="00064A72"/>
    <w:rsid w:val="00065B4D"/>
    <w:rsid w:val="00065C2F"/>
    <w:rsid w:val="0006688C"/>
    <w:rsid w:val="00066C59"/>
    <w:rsid w:val="00066EB0"/>
    <w:rsid w:val="00067D54"/>
    <w:rsid w:val="00072B73"/>
    <w:rsid w:val="00072C96"/>
    <w:rsid w:val="00072D48"/>
    <w:rsid w:val="00073359"/>
    <w:rsid w:val="0007337E"/>
    <w:rsid w:val="0007353C"/>
    <w:rsid w:val="00074AB8"/>
    <w:rsid w:val="00075848"/>
    <w:rsid w:val="00077656"/>
    <w:rsid w:val="00080E6B"/>
    <w:rsid w:val="00080EC4"/>
    <w:rsid w:val="00081AAE"/>
    <w:rsid w:val="0008215F"/>
    <w:rsid w:val="000824BA"/>
    <w:rsid w:val="00083670"/>
    <w:rsid w:val="000857C2"/>
    <w:rsid w:val="00085F40"/>
    <w:rsid w:val="00087FB5"/>
    <w:rsid w:val="00091824"/>
    <w:rsid w:val="0009230B"/>
    <w:rsid w:val="0009237E"/>
    <w:rsid w:val="00093D7E"/>
    <w:rsid w:val="0009412D"/>
    <w:rsid w:val="00095FED"/>
    <w:rsid w:val="0009664D"/>
    <w:rsid w:val="000A0317"/>
    <w:rsid w:val="000A0773"/>
    <w:rsid w:val="000A0815"/>
    <w:rsid w:val="000A136E"/>
    <w:rsid w:val="000A3DFB"/>
    <w:rsid w:val="000A4FE8"/>
    <w:rsid w:val="000A5710"/>
    <w:rsid w:val="000A64A3"/>
    <w:rsid w:val="000A7635"/>
    <w:rsid w:val="000B009F"/>
    <w:rsid w:val="000B0193"/>
    <w:rsid w:val="000B0A22"/>
    <w:rsid w:val="000B1491"/>
    <w:rsid w:val="000B192D"/>
    <w:rsid w:val="000B2DF5"/>
    <w:rsid w:val="000B35FC"/>
    <w:rsid w:val="000B5F96"/>
    <w:rsid w:val="000B6E1A"/>
    <w:rsid w:val="000B6F92"/>
    <w:rsid w:val="000C0BA5"/>
    <w:rsid w:val="000C0BF1"/>
    <w:rsid w:val="000C1305"/>
    <w:rsid w:val="000C14A3"/>
    <w:rsid w:val="000C1654"/>
    <w:rsid w:val="000C332D"/>
    <w:rsid w:val="000C3685"/>
    <w:rsid w:val="000C462B"/>
    <w:rsid w:val="000C5954"/>
    <w:rsid w:val="000D1893"/>
    <w:rsid w:val="000D38E3"/>
    <w:rsid w:val="000D39E4"/>
    <w:rsid w:val="000D43BD"/>
    <w:rsid w:val="000D5D01"/>
    <w:rsid w:val="000D6E74"/>
    <w:rsid w:val="000D74BB"/>
    <w:rsid w:val="000E14B5"/>
    <w:rsid w:val="000E1A4A"/>
    <w:rsid w:val="000E1C71"/>
    <w:rsid w:val="000E2A96"/>
    <w:rsid w:val="000E3CAE"/>
    <w:rsid w:val="000E45BE"/>
    <w:rsid w:val="000E5700"/>
    <w:rsid w:val="000E6109"/>
    <w:rsid w:val="000E63CE"/>
    <w:rsid w:val="000E657B"/>
    <w:rsid w:val="000E6BA9"/>
    <w:rsid w:val="000E7528"/>
    <w:rsid w:val="000F0556"/>
    <w:rsid w:val="000F1379"/>
    <w:rsid w:val="000F23E6"/>
    <w:rsid w:val="000F2911"/>
    <w:rsid w:val="000F3496"/>
    <w:rsid w:val="00100B06"/>
    <w:rsid w:val="00100EC6"/>
    <w:rsid w:val="00102A5E"/>
    <w:rsid w:val="00102CBD"/>
    <w:rsid w:val="001041B2"/>
    <w:rsid w:val="00104630"/>
    <w:rsid w:val="00104A8A"/>
    <w:rsid w:val="00104D90"/>
    <w:rsid w:val="0011502B"/>
    <w:rsid w:val="00115782"/>
    <w:rsid w:val="00116A13"/>
    <w:rsid w:val="00117298"/>
    <w:rsid w:val="00121815"/>
    <w:rsid w:val="00122188"/>
    <w:rsid w:val="00123423"/>
    <w:rsid w:val="00124201"/>
    <w:rsid w:val="0012424F"/>
    <w:rsid w:val="00124A60"/>
    <w:rsid w:val="00126789"/>
    <w:rsid w:val="00130D4D"/>
    <w:rsid w:val="001317E7"/>
    <w:rsid w:val="00132687"/>
    <w:rsid w:val="001326B7"/>
    <w:rsid w:val="0013514E"/>
    <w:rsid w:val="00135D72"/>
    <w:rsid w:val="001372C6"/>
    <w:rsid w:val="001378A0"/>
    <w:rsid w:val="00137DDB"/>
    <w:rsid w:val="001400E0"/>
    <w:rsid w:val="00140187"/>
    <w:rsid w:val="00142D2D"/>
    <w:rsid w:val="0014422E"/>
    <w:rsid w:val="001467FE"/>
    <w:rsid w:val="001477D5"/>
    <w:rsid w:val="00151069"/>
    <w:rsid w:val="00151119"/>
    <w:rsid w:val="001514D1"/>
    <w:rsid w:val="00152813"/>
    <w:rsid w:val="00152E87"/>
    <w:rsid w:val="0015509B"/>
    <w:rsid w:val="00161224"/>
    <w:rsid w:val="001644A0"/>
    <w:rsid w:val="00164C13"/>
    <w:rsid w:val="00166510"/>
    <w:rsid w:val="001679CF"/>
    <w:rsid w:val="00167C00"/>
    <w:rsid w:val="00170399"/>
    <w:rsid w:val="00170DED"/>
    <w:rsid w:val="00173051"/>
    <w:rsid w:val="001736BA"/>
    <w:rsid w:val="00174539"/>
    <w:rsid w:val="00174875"/>
    <w:rsid w:val="00174CE5"/>
    <w:rsid w:val="00175CCD"/>
    <w:rsid w:val="00176A68"/>
    <w:rsid w:val="0017751E"/>
    <w:rsid w:val="00180856"/>
    <w:rsid w:val="001817D4"/>
    <w:rsid w:val="00182FC3"/>
    <w:rsid w:val="00183047"/>
    <w:rsid w:val="0018337E"/>
    <w:rsid w:val="00184827"/>
    <w:rsid w:val="00184829"/>
    <w:rsid w:val="001851C6"/>
    <w:rsid w:val="00186D63"/>
    <w:rsid w:val="00186F40"/>
    <w:rsid w:val="0018776B"/>
    <w:rsid w:val="00194145"/>
    <w:rsid w:val="00195D1C"/>
    <w:rsid w:val="00196BF2"/>
    <w:rsid w:val="001972F6"/>
    <w:rsid w:val="00197FB6"/>
    <w:rsid w:val="001A3FF9"/>
    <w:rsid w:val="001A4954"/>
    <w:rsid w:val="001A52A3"/>
    <w:rsid w:val="001A69EC"/>
    <w:rsid w:val="001A6B71"/>
    <w:rsid w:val="001B01F3"/>
    <w:rsid w:val="001B028E"/>
    <w:rsid w:val="001B1397"/>
    <w:rsid w:val="001B13F5"/>
    <w:rsid w:val="001B2528"/>
    <w:rsid w:val="001B379D"/>
    <w:rsid w:val="001B3E39"/>
    <w:rsid w:val="001B4738"/>
    <w:rsid w:val="001B587A"/>
    <w:rsid w:val="001B68B3"/>
    <w:rsid w:val="001B764A"/>
    <w:rsid w:val="001C2246"/>
    <w:rsid w:val="001C2E9F"/>
    <w:rsid w:val="001C3326"/>
    <w:rsid w:val="001C39DC"/>
    <w:rsid w:val="001C3F2D"/>
    <w:rsid w:val="001C4643"/>
    <w:rsid w:val="001C72E9"/>
    <w:rsid w:val="001D1DDF"/>
    <w:rsid w:val="001D25F1"/>
    <w:rsid w:val="001D4F59"/>
    <w:rsid w:val="001D63A7"/>
    <w:rsid w:val="001E1AEA"/>
    <w:rsid w:val="001E3FBA"/>
    <w:rsid w:val="001E42B4"/>
    <w:rsid w:val="001E4900"/>
    <w:rsid w:val="001E4C42"/>
    <w:rsid w:val="001E5A3C"/>
    <w:rsid w:val="001E5B1A"/>
    <w:rsid w:val="001E625A"/>
    <w:rsid w:val="001E6307"/>
    <w:rsid w:val="001F098A"/>
    <w:rsid w:val="001F2030"/>
    <w:rsid w:val="001F3041"/>
    <w:rsid w:val="001F5C10"/>
    <w:rsid w:val="001F636F"/>
    <w:rsid w:val="001F75CE"/>
    <w:rsid w:val="00200B80"/>
    <w:rsid w:val="002010B6"/>
    <w:rsid w:val="00202255"/>
    <w:rsid w:val="002054D1"/>
    <w:rsid w:val="002054D2"/>
    <w:rsid w:val="0020556B"/>
    <w:rsid w:val="002058AA"/>
    <w:rsid w:val="002065DB"/>
    <w:rsid w:val="0020715A"/>
    <w:rsid w:val="00207B44"/>
    <w:rsid w:val="002101C7"/>
    <w:rsid w:val="00210CEB"/>
    <w:rsid w:val="002116FA"/>
    <w:rsid w:val="0021370C"/>
    <w:rsid w:val="00214312"/>
    <w:rsid w:val="0021548E"/>
    <w:rsid w:val="00217D78"/>
    <w:rsid w:val="00221E24"/>
    <w:rsid w:val="0022381B"/>
    <w:rsid w:val="002240C7"/>
    <w:rsid w:val="0022525E"/>
    <w:rsid w:val="00227414"/>
    <w:rsid w:val="00227656"/>
    <w:rsid w:val="002330EB"/>
    <w:rsid w:val="0023669B"/>
    <w:rsid w:val="00237D71"/>
    <w:rsid w:val="002409DC"/>
    <w:rsid w:val="00243BD0"/>
    <w:rsid w:val="002460B8"/>
    <w:rsid w:val="0024749F"/>
    <w:rsid w:val="00247B55"/>
    <w:rsid w:val="0025044E"/>
    <w:rsid w:val="00250525"/>
    <w:rsid w:val="0025237E"/>
    <w:rsid w:val="002528A7"/>
    <w:rsid w:val="00253500"/>
    <w:rsid w:val="00254401"/>
    <w:rsid w:val="002559F6"/>
    <w:rsid w:val="00255F92"/>
    <w:rsid w:val="002564A7"/>
    <w:rsid w:val="00257A0F"/>
    <w:rsid w:val="00260D04"/>
    <w:rsid w:val="002640F6"/>
    <w:rsid w:val="0026795E"/>
    <w:rsid w:val="00270714"/>
    <w:rsid w:val="00270B62"/>
    <w:rsid w:val="00275871"/>
    <w:rsid w:val="00277854"/>
    <w:rsid w:val="002830BE"/>
    <w:rsid w:val="00283F35"/>
    <w:rsid w:val="00286A92"/>
    <w:rsid w:val="00286F39"/>
    <w:rsid w:val="0028768B"/>
    <w:rsid w:val="00287714"/>
    <w:rsid w:val="002908E4"/>
    <w:rsid w:val="00290A81"/>
    <w:rsid w:val="00291089"/>
    <w:rsid w:val="00293ACB"/>
    <w:rsid w:val="00295CF2"/>
    <w:rsid w:val="00296BF6"/>
    <w:rsid w:val="00297E2B"/>
    <w:rsid w:val="002A2694"/>
    <w:rsid w:val="002A2D29"/>
    <w:rsid w:val="002A309C"/>
    <w:rsid w:val="002A41B1"/>
    <w:rsid w:val="002A4475"/>
    <w:rsid w:val="002A7DE4"/>
    <w:rsid w:val="002B324F"/>
    <w:rsid w:val="002B4303"/>
    <w:rsid w:val="002B7D92"/>
    <w:rsid w:val="002B7E43"/>
    <w:rsid w:val="002C131A"/>
    <w:rsid w:val="002C1521"/>
    <w:rsid w:val="002C1DD1"/>
    <w:rsid w:val="002C2850"/>
    <w:rsid w:val="002C298F"/>
    <w:rsid w:val="002C33FC"/>
    <w:rsid w:val="002C44E0"/>
    <w:rsid w:val="002C4A90"/>
    <w:rsid w:val="002C6C7B"/>
    <w:rsid w:val="002C73B2"/>
    <w:rsid w:val="002C740E"/>
    <w:rsid w:val="002C7A06"/>
    <w:rsid w:val="002D0D48"/>
    <w:rsid w:val="002D11A7"/>
    <w:rsid w:val="002D3E8B"/>
    <w:rsid w:val="002D45F4"/>
    <w:rsid w:val="002D48B9"/>
    <w:rsid w:val="002D51E6"/>
    <w:rsid w:val="002D6517"/>
    <w:rsid w:val="002D6832"/>
    <w:rsid w:val="002D6EC7"/>
    <w:rsid w:val="002D7182"/>
    <w:rsid w:val="002D7466"/>
    <w:rsid w:val="002D7A27"/>
    <w:rsid w:val="002E14D2"/>
    <w:rsid w:val="002E1529"/>
    <w:rsid w:val="002E1B25"/>
    <w:rsid w:val="002E6C6C"/>
    <w:rsid w:val="002E7205"/>
    <w:rsid w:val="002F2566"/>
    <w:rsid w:val="002F3215"/>
    <w:rsid w:val="002F4C1E"/>
    <w:rsid w:val="002F58E1"/>
    <w:rsid w:val="002F5D49"/>
    <w:rsid w:val="002F7999"/>
    <w:rsid w:val="002F79AC"/>
    <w:rsid w:val="00300DDF"/>
    <w:rsid w:val="00301C0A"/>
    <w:rsid w:val="00301CD4"/>
    <w:rsid w:val="00302FFE"/>
    <w:rsid w:val="003031AD"/>
    <w:rsid w:val="00303A6F"/>
    <w:rsid w:val="00304CD8"/>
    <w:rsid w:val="003068B5"/>
    <w:rsid w:val="00307197"/>
    <w:rsid w:val="00310C22"/>
    <w:rsid w:val="00312D72"/>
    <w:rsid w:val="00314B15"/>
    <w:rsid w:val="00315966"/>
    <w:rsid w:val="00316195"/>
    <w:rsid w:val="003170A0"/>
    <w:rsid w:val="00320433"/>
    <w:rsid w:val="0032126A"/>
    <w:rsid w:val="00323548"/>
    <w:rsid w:val="00323962"/>
    <w:rsid w:val="00323D94"/>
    <w:rsid w:val="003247B3"/>
    <w:rsid w:val="00325AE0"/>
    <w:rsid w:val="00325DE0"/>
    <w:rsid w:val="003263DE"/>
    <w:rsid w:val="00326629"/>
    <w:rsid w:val="00326920"/>
    <w:rsid w:val="00326E16"/>
    <w:rsid w:val="00327B34"/>
    <w:rsid w:val="003300E0"/>
    <w:rsid w:val="00331543"/>
    <w:rsid w:val="00331662"/>
    <w:rsid w:val="00332D5F"/>
    <w:rsid w:val="00332E2E"/>
    <w:rsid w:val="00332EAB"/>
    <w:rsid w:val="00334A28"/>
    <w:rsid w:val="00335348"/>
    <w:rsid w:val="00335849"/>
    <w:rsid w:val="00337248"/>
    <w:rsid w:val="003410B6"/>
    <w:rsid w:val="00341F90"/>
    <w:rsid w:val="003430B7"/>
    <w:rsid w:val="00354030"/>
    <w:rsid w:val="00354CD5"/>
    <w:rsid w:val="00354F64"/>
    <w:rsid w:val="00354FC6"/>
    <w:rsid w:val="0035782B"/>
    <w:rsid w:val="00362D69"/>
    <w:rsid w:val="003637C0"/>
    <w:rsid w:val="00363808"/>
    <w:rsid w:val="00363BFF"/>
    <w:rsid w:val="00363D31"/>
    <w:rsid w:val="00365053"/>
    <w:rsid w:val="0036568C"/>
    <w:rsid w:val="003668E2"/>
    <w:rsid w:val="00367174"/>
    <w:rsid w:val="00370C05"/>
    <w:rsid w:val="00373085"/>
    <w:rsid w:val="003730CD"/>
    <w:rsid w:val="00373832"/>
    <w:rsid w:val="00374770"/>
    <w:rsid w:val="00374E4D"/>
    <w:rsid w:val="003751FB"/>
    <w:rsid w:val="003765C8"/>
    <w:rsid w:val="003770C1"/>
    <w:rsid w:val="003778D7"/>
    <w:rsid w:val="00380BF4"/>
    <w:rsid w:val="00382369"/>
    <w:rsid w:val="00384C3C"/>
    <w:rsid w:val="00387BFC"/>
    <w:rsid w:val="00390AAE"/>
    <w:rsid w:val="00391706"/>
    <w:rsid w:val="00391759"/>
    <w:rsid w:val="00391C24"/>
    <w:rsid w:val="0039308F"/>
    <w:rsid w:val="00394189"/>
    <w:rsid w:val="00394671"/>
    <w:rsid w:val="00397102"/>
    <w:rsid w:val="003972AC"/>
    <w:rsid w:val="00397E63"/>
    <w:rsid w:val="003A088B"/>
    <w:rsid w:val="003A08D5"/>
    <w:rsid w:val="003A1EE5"/>
    <w:rsid w:val="003A33E9"/>
    <w:rsid w:val="003A4559"/>
    <w:rsid w:val="003A4ED4"/>
    <w:rsid w:val="003A71A5"/>
    <w:rsid w:val="003B0835"/>
    <w:rsid w:val="003B1C2A"/>
    <w:rsid w:val="003B3136"/>
    <w:rsid w:val="003B3326"/>
    <w:rsid w:val="003B5084"/>
    <w:rsid w:val="003C0311"/>
    <w:rsid w:val="003C1021"/>
    <w:rsid w:val="003C56B1"/>
    <w:rsid w:val="003C6C82"/>
    <w:rsid w:val="003D2EFC"/>
    <w:rsid w:val="003D3924"/>
    <w:rsid w:val="003D41E0"/>
    <w:rsid w:val="003D6A63"/>
    <w:rsid w:val="003D6CE6"/>
    <w:rsid w:val="003D6ED0"/>
    <w:rsid w:val="003D7B46"/>
    <w:rsid w:val="003D7BFF"/>
    <w:rsid w:val="003E06C9"/>
    <w:rsid w:val="003E108E"/>
    <w:rsid w:val="003E1A56"/>
    <w:rsid w:val="003E1D00"/>
    <w:rsid w:val="003E2A98"/>
    <w:rsid w:val="003E40C5"/>
    <w:rsid w:val="003E4413"/>
    <w:rsid w:val="003E50C6"/>
    <w:rsid w:val="003E57DC"/>
    <w:rsid w:val="003E6E4E"/>
    <w:rsid w:val="003F11CD"/>
    <w:rsid w:val="003F21FE"/>
    <w:rsid w:val="003F3F29"/>
    <w:rsid w:val="003F4472"/>
    <w:rsid w:val="003F480C"/>
    <w:rsid w:val="003F4CBD"/>
    <w:rsid w:val="003F590A"/>
    <w:rsid w:val="003F68E3"/>
    <w:rsid w:val="003F7C91"/>
    <w:rsid w:val="0040178D"/>
    <w:rsid w:val="00402194"/>
    <w:rsid w:val="00403315"/>
    <w:rsid w:val="00405788"/>
    <w:rsid w:val="004103A2"/>
    <w:rsid w:val="0041169F"/>
    <w:rsid w:val="00411C63"/>
    <w:rsid w:val="004126E1"/>
    <w:rsid w:val="0041275B"/>
    <w:rsid w:val="00413AE3"/>
    <w:rsid w:val="00413D84"/>
    <w:rsid w:val="00415D28"/>
    <w:rsid w:val="00415EDF"/>
    <w:rsid w:val="00416268"/>
    <w:rsid w:val="0041737D"/>
    <w:rsid w:val="004207E4"/>
    <w:rsid w:val="00424072"/>
    <w:rsid w:val="00424210"/>
    <w:rsid w:val="00425A9F"/>
    <w:rsid w:val="00425E8B"/>
    <w:rsid w:val="004270E9"/>
    <w:rsid w:val="00427C2A"/>
    <w:rsid w:val="0043054B"/>
    <w:rsid w:val="0043124A"/>
    <w:rsid w:val="00433539"/>
    <w:rsid w:val="00434E68"/>
    <w:rsid w:val="004402BB"/>
    <w:rsid w:val="00441FB3"/>
    <w:rsid w:val="004435E2"/>
    <w:rsid w:val="00444C3A"/>
    <w:rsid w:val="00445BF7"/>
    <w:rsid w:val="00450303"/>
    <w:rsid w:val="00452A9C"/>
    <w:rsid w:val="00454369"/>
    <w:rsid w:val="00454902"/>
    <w:rsid w:val="00454D64"/>
    <w:rsid w:val="00457620"/>
    <w:rsid w:val="0046022E"/>
    <w:rsid w:val="00460458"/>
    <w:rsid w:val="00460845"/>
    <w:rsid w:val="004630EE"/>
    <w:rsid w:val="00463FB6"/>
    <w:rsid w:val="004675BB"/>
    <w:rsid w:val="00470539"/>
    <w:rsid w:val="004714F0"/>
    <w:rsid w:val="00471742"/>
    <w:rsid w:val="00472549"/>
    <w:rsid w:val="00472B85"/>
    <w:rsid w:val="00473AD9"/>
    <w:rsid w:val="00473E92"/>
    <w:rsid w:val="00473ED7"/>
    <w:rsid w:val="004746A9"/>
    <w:rsid w:val="00475CB5"/>
    <w:rsid w:val="00475F88"/>
    <w:rsid w:val="00477E1E"/>
    <w:rsid w:val="00480384"/>
    <w:rsid w:val="00480D39"/>
    <w:rsid w:val="00480D99"/>
    <w:rsid w:val="0048136F"/>
    <w:rsid w:val="00481EFB"/>
    <w:rsid w:val="004854A5"/>
    <w:rsid w:val="00486B07"/>
    <w:rsid w:val="00486BFD"/>
    <w:rsid w:val="004871A2"/>
    <w:rsid w:val="0048779C"/>
    <w:rsid w:val="004878C0"/>
    <w:rsid w:val="00487B3C"/>
    <w:rsid w:val="00487D35"/>
    <w:rsid w:val="004905BB"/>
    <w:rsid w:val="004909CF"/>
    <w:rsid w:val="00491711"/>
    <w:rsid w:val="004923A0"/>
    <w:rsid w:val="00492787"/>
    <w:rsid w:val="00492C77"/>
    <w:rsid w:val="00493EBB"/>
    <w:rsid w:val="004941D8"/>
    <w:rsid w:val="00494D88"/>
    <w:rsid w:val="00497C36"/>
    <w:rsid w:val="004A01F5"/>
    <w:rsid w:val="004A0467"/>
    <w:rsid w:val="004A1533"/>
    <w:rsid w:val="004A215D"/>
    <w:rsid w:val="004A2218"/>
    <w:rsid w:val="004A2A8B"/>
    <w:rsid w:val="004A3C0A"/>
    <w:rsid w:val="004A55E3"/>
    <w:rsid w:val="004A6FFE"/>
    <w:rsid w:val="004B0981"/>
    <w:rsid w:val="004B0A15"/>
    <w:rsid w:val="004B2CB0"/>
    <w:rsid w:val="004B3066"/>
    <w:rsid w:val="004B4720"/>
    <w:rsid w:val="004B49CD"/>
    <w:rsid w:val="004B64B8"/>
    <w:rsid w:val="004B722F"/>
    <w:rsid w:val="004B7B48"/>
    <w:rsid w:val="004C19ED"/>
    <w:rsid w:val="004C2707"/>
    <w:rsid w:val="004C2769"/>
    <w:rsid w:val="004C30E3"/>
    <w:rsid w:val="004C359C"/>
    <w:rsid w:val="004C3F88"/>
    <w:rsid w:val="004C68EF"/>
    <w:rsid w:val="004C6D76"/>
    <w:rsid w:val="004C7BCB"/>
    <w:rsid w:val="004D12A5"/>
    <w:rsid w:val="004D13FB"/>
    <w:rsid w:val="004D2324"/>
    <w:rsid w:val="004D3843"/>
    <w:rsid w:val="004D5332"/>
    <w:rsid w:val="004D7220"/>
    <w:rsid w:val="004D78CB"/>
    <w:rsid w:val="004D7923"/>
    <w:rsid w:val="004E04EF"/>
    <w:rsid w:val="004E084D"/>
    <w:rsid w:val="004E0F38"/>
    <w:rsid w:val="004E0F6E"/>
    <w:rsid w:val="004E1B61"/>
    <w:rsid w:val="004E323C"/>
    <w:rsid w:val="004E3280"/>
    <w:rsid w:val="004E56FD"/>
    <w:rsid w:val="004F002E"/>
    <w:rsid w:val="004F1336"/>
    <w:rsid w:val="004F30F1"/>
    <w:rsid w:val="004F312A"/>
    <w:rsid w:val="004F3570"/>
    <w:rsid w:val="004F68F2"/>
    <w:rsid w:val="004F6E54"/>
    <w:rsid w:val="004F7C97"/>
    <w:rsid w:val="00500BB0"/>
    <w:rsid w:val="00501335"/>
    <w:rsid w:val="00501374"/>
    <w:rsid w:val="00504CA6"/>
    <w:rsid w:val="0050739A"/>
    <w:rsid w:val="0051223F"/>
    <w:rsid w:val="005136E6"/>
    <w:rsid w:val="00513E3C"/>
    <w:rsid w:val="00520C1B"/>
    <w:rsid w:val="00520D65"/>
    <w:rsid w:val="00520D66"/>
    <w:rsid w:val="0052137F"/>
    <w:rsid w:val="0052159B"/>
    <w:rsid w:val="00522273"/>
    <w:rsid w:val="0052258C"/>
    <w:rsid w:val="0052294A"/>
    <w:rsid w:val="0052319C"/>
    <w:rsid w:val="00524D17"/>
    <w:rsid w:val="00525A13"/>
    <w:rsid w:val="00525F1D"/>
    <w:rsid w:val="00526F6C"/>
    <w:rsid w:val="0052742B"/>
    <w:rsid w:val="00530A36"/>
    <w:rsid w:val="00531DE8"/>
    <w:rsid w:val="00532B8B"/>
    <w:rsid w:val="00534732"/>
    <w:rsid w:val="0053486B"/>
    <w:rsid w:val="0053526E"/>
    <w:rsid w:val="00536469"/>
    <w:rsid w:val="00541A2C"/>
    <w:rsid w:val="00546364"/>
    <w:rsid w:val="00547548"/>
    <w:rsid w:val="00547A82"/>
    <w:rsid w:val="00550DEB"/>
    <w:rsid w:val="00552326"/>
    <w:rsid w:val="00552B38"/>
    <w:rsid w:val="005537DF"/>
    <w:rsid w:val="00553D30"/>
    <w:rsid w:val="00554ABA"/>
    <w:rsid w:val="00555D8E"/>
    <w:rsid w:val="0055616B"/>
    <w:rsid w:val="005602A9"/>
    <w:rsid w:val="005604B3"/>
    <w:rsid w:val="00560E96"/>
    <w:rsid w:val="0056190D"/>
    <w:rsid w:val="00562470"/>
    <w:rsid w:val="00564478"/>
    <w:rsid w:val="00564B67"/>
    <w:rsid w:val="00565093"/>
    <w:rsid w:val="00566DFE"/>
    <w:rsid w:val="00571421"/>
    <w:rsid w:val="00574E6C"/>
    <w:rsid w:val="00575E69"/>
    <w:rsid w:val="00576550"/>
    <w:rsid w:val="00577A2D"/>
    <w:rsid w:val="00580405"/>
    <w:rsid w:val="00580D1F"/>
    <w:rsid w:val="00580F09"/>
    <w:rsid w:val="00581CA0"/>
    <w:rsid w:val="00582B02"/>
    <w:rsid w:val="00582E52"/>
    <w:rsid w:val="0058395A"/>
    <w:rsid w:val="005839A9"/>
    <w:rsid w:val="005845B5"/>
    <w:rsid w:val="00585B88"/>
    <w:rsid w:val="00585BB0"/>
    <w:rsid w:val="00586754"/>
    <w:rsid w:val="0058708B"/>
    <w:rsid w:val="00587616"/>
    <w:rsid w:val="00590397"/>
    <w:rsid w:val="005906A2"/>
    <w:rsid w:val="00590770"/>
    <w:rsid w:val="00590AE7"/>
    <w:rsid w:val="00592608"/>
    <w:rsid w:val="00592E49"/>
    <w:rsid w:val="00593CBB"/>
    <w:rsid w:val="00594D11"/>
    <w:rsid w:val="00596E7F"/>
    <w:rsid w:val="005973B3"/>
    <w:rsid w:val="005977E6"/>
    <w:rsid w:val="005A0B95"/>
    <w:rsid w:val="005A0C91"/>
    <w:rsid w:val="005A14EF"/>
    <w:rsid w:val="005A17FC"/>
    <w:rsid w:val="005A5FC0"/>
    <w:rsid w:val="005A64D1"/>
    <w:rsid w:val="005B052D"/>
    <w:rsid w:val="005B0DE9"/>
    <w:rsid w:val="005B1EEE"/>
    <w:rsid w:val="005B4154"/>
    <w:rsid w:val="005B421A"/>
    <w:rsid w:val="005B4898"/>
    <w:rsid w:val="005B4D4F"/>
    <w:rsid w:val="005B53EC"/>
    <w:rsid w:val="005B6B4D"/>
    <w:rsid w:val="005B78F3"/>
    <w:rsid w:val="005B7BB0"/>
    <w:rsid w:val="005B7DD5"/>
    <w:rsid w:val="005C0DDE"/>
    <w:rsid w:val="005C357C"/>
    <w:rsid w:val="005C4ADA"/>
    <w:rsid w:val="005D0754"/>
    <w:rsid w:val="005D145A"/>
    <w:rsid w:val="005D20F5"/>
    <w:rsid w:val="005D2A78"/>
    <w:rsid w:val="005D5BD7"/>
    <w:rsid w:val="005E0699"/>
    <w:rsid w:val="005E1B07"/>
    <w:rsid w:val="005E2A95"/>
    <w:rsid w:val="005E638B"/>
    <w:rsid w:val="005F0079"/>
    <w:rsid w:val="005F08FB"/>
    <w:rsid w:val="005F1732"/>
    <w:rsid w:val="005F2E05"/>
    <w:rsid w:val="005F5D45"/>
    <w:rsid w:val="005F620B"/>
    <w:rsid w:val="005F685E"/>
    <w:rsid w:val="005F7FA1"/>
    <w:rsid w:val="0060026C"/>
    <w:rsid w:val="00602DFA"/>
    <w:rsid w:val="006035C2"/>
    <w:rsid w:val="0060401A"/>
    <w:rsid w:val="006042F5"/>
    <w:rsid w:val="00606A11"/>
    <w:rsid w:val="006074E7"/>
    <w:rsid w:val="0061119B"/>
    <w:rsid w:val="006127F1"/>
    <w:rsid w:val="00614FFE"/>
    <w:rsid w:val="00617530"/>
    <w:rsid w:val="006178DC"/>
    <w:rsid w:val="00617E4F"/>
    <w:rsid w:val="00620834"/>
    <w:rsid w:val="00622303"/>
    <w:rsid w:val="006229F9"/>
    <w:rsid w:val="00623809"/>
    <w:rsid w:val="00625F88"/>
    <w:rsid w:val="0062715B"/>
    <w:rsid w:val="0063119D"/>
    <w:rsid w:val="00631F16"/>
    <w:rsid w:val="006323A1"/>
    <w:rsid w:val="00633812"/>
    <w:rsid w:val="00634578"/>
    <w:rsid w:val="00636E41"/>
    <w:rsid w:val="00636F23"/>
    <w:rsid w:val="00640066"/>
    <w:rsid w:val="006429E8"/>
    <w:rsid w:val="006434BE"/>
    <w:rsid w:val="00654AD3"/>
    <w:rsid w:val="00655341"/>
    <w:rsid w:val="00655659"/>
    <w:rsid w:val="00656F74"/>
    <w:rsid w:val="006612BE"/>
    <w:rsid w:val="006613C3"/>
    <w:rsid w:val="00665002"/>
    <w:rsid w:val="006662E3"/>
    <w:rsid w:val="006665C0"/>
    <w:rsid w:val="00667646"/>
    <w:rsid w:val="00667796"/>
    <w:rsid w:val="00670894"/>
    <w:rsid w:val="00670F80"/>
    <w:rsid w:val="0067274F"/>
    <w:rsid w:val="0067277D"/>
    <w:rsid w:val="006728A5"/>
    <w:rsid w:val="00673931"/>
    <w:rsid w:val="006744AB"/>
    <w:rsid w:val="00675398"/>
    <w:rsid w:val="0067643E"/>
    <w:rsid w:val="00676F3C"/>
    <w:rsid w:val="0068020D"/>
    <w:rsid w:val="006810D7"/>
    <w:rsid w:val="006846D3"/>
    <w:rsid w:val="00684B48"/>
    <w:rsid w:val="006879A1"/>
    <w:rsid w:val="006879C9"/>
    <w:rsid w:val="00690745"/>
    <w:rsid w:val="00692787"/>
    <w:rsid w:val="00692E48"/>
    <w:rsid w:val="006932B6"/>
    <w:rsid w:val="00694213"/>
    <w:rsid w:val="00695E05"/>
    <w:rsid w:val="006A0899"/>
    <w:rsid w:val="006A12F4"/>
    <w:rsid w:val="006A1910"/>
    <w:rsid w:val="006A1952"/>
    <w:rsid w:val="006A25C2"/>
    <w:rsid w:val="006A2FFB"/>
    <w:rsid w:val="006A3D05"/>
    <w:rsid w:val="006A47F4"/>
    <w:rsid w:val="006A4B35"/>
    <w:rsid w:val="006A5554"/>
    <w:rsid w:val="006A7B69"/>
    <w:rsid w:val="006B022F"/>
    <w:rsid w:val="006B052B"/>
    <w:rsid w:val="006B1147"/>
    <w:rsid w:val="006B1E0F"/>
    <w:rsid w:val="006B21AD"/>
    <w:rsid w:val="006B487F"/>
    <w:rsid w:val="006B4DAD"/>
    <w:rsid w:val="006B5231"/>
    <w:rsid w:val="006B590D"/>
    <w:rsid w:val="006B5DC8"/>
    <w:rsid w:val="006C16EA"/>
    <w:rsid w:val="006C29D5"/>
    <w:rsid w:val="006C42CD"/>
    <w:rsid w:val="006C4C69"/>
    <w:rsid w:val="006C5DAC"/>
    <w:rsid w:val="006C724B"/>
    <w:rsid w:val="006C782F"/>
    <w:rsid w:val="006C7AFD"/>
    <w:rsid w:val="006D040E"/>
    <w:rsid w:val="006D2099"/>
    <w:rsid w:val="006D23D3"/>
    <w:rsid w:val="006D3358"/>
    <w:rsid w:val="006D4C96"/>
    <w:rsid w:val="006D548C"/>
    <w:rsid w:val="006D7509"/>
    <w:rsid w:val="006D793D"/>
    <w:rsid w:val="006E2188"/>
    <w:rsid w:val="006E2410"/>
    <w:rsid w:val="006E26C4"/>
    <w:rsid w:val="006E404B"/>
    <w:rsid w:val="006E6E6A"/>
    <w:rsid w:val="006F0C80"/>
    <w:rsid w:val="006F35E5"/>
    <w:rsid w:val="006F4A1B"/>
    <w:rsid w:val="00700A51"/>
    <w:rsid w:val="00700C04"/>
    <w:rsid w:val="007016E6"/>
    <w:rsid w:val="00701CAC"/>
    <w:rsid w:val="00701D31"/>
    <w:rsid w:val="0070473F"/>
    <w:rsid w:val="00704FCF"/>
    <w:rsid w:val="00711D1D"/>
    <w:rsid w:val="007148C0"/>
    <w:rsid w:val="007152A3"/>
    <w:rsid w:val="0071535E"/>
    <w:rsid w:val="00715BF8"/>
    <w:rsid w:val="00716EBC"/>
    <w:rsid w:val="007177CF"/>
    <w:rsid w:val="007243B0"/>
    <w:rsid w:val="0072452D"/>
    <w:rsid w:val="00727641"/>
    <w:rsid w:val="00727702"/>
    <w:rsid w:val="00730AA8"/>
    <w:rsid w:val="007315AD"/>
    <w:rsid w:val="007316BC"/>
    <w:rsid w:val="00732135"/>
    <w:rsid w:val="00732DD2"/>
    <w:rsid w:val="00733FDA"/>
    <w:rsid w:val="00734446"/>
    <w:rsid w:val="007361BC"/>
    <w:rsid w:val="00737006"/>
    <w:rsid w:val="00740DDA"/>
    <w:rsid w:val="00741B60"/>
    <w:rsid w:val="007435CF"/>
    <w:rsid w:val="00743B6D"/>
    <w:rsid w:val="00743E1A"/>
    <w:rsid w:val="00746C8F"/>
    <w:rsid w:val="0074705E"/>
    <w:rsid w:val="00747062"/>
    <w:rsid w:val="00750781"/>
    <w:rsid w:val="00750E6C"/>
    <w:rsid w:val="00751CCB"/>
    <w:rsid w:val="007521D7"/>
    <w:rsid w:val="00753057"/>
    <w:rsid w:val="00753409"/>
    <w:rsid w:val="00754240"/>
    <w:rsid w:val="007548F9"/>
    <w:rsid w:val="00757D0C"/>
    <w:rsid w:val="00760A5E"/>
    <w:rsid w:val="00761D75"/>
    <w:rsid w:val="00762104"/>
    <w:rsid w:val="00762FF6"/>
    <w:rsid w:val="0076496E"/>
    <w:rsid w:val="00767F94"/>
    <w:rsid w:val="007724B8"/>
    <w:rsid w:val="0077267D"/>
    <w:rsid w:val="00773E35"/>
    <w:rsid w:val="007740C9"/>
    <w:rsid w:val="00775A0D"/>
    <w:rsid w:val="00776D8B"/>
    <w:rsid w:val="00776F9D"/>
    <w:rsid w:val="00777453"/>
    <w:rsid w:val="00777D84"/>
    <w:rsid w:val="00777F06"/>
    <w:rsid w:val="00780126"/>
    <w:rsid w:val="00781E90"/>
    <w:rsid w:val="0078215A"/>
    <w:rsid w:val="00782BA1"/>
    <w:rsid w:val="00782D0D"/>
    <w:rsid w:val="0078392F"/>
    <w:rsid w:val="00783D7E"/>
    <w:rsid w:val="00783E19"/>
    <w:rsid w:val="00786C92"/>
    <w:rsid w:val="00787213"/>
    <w:rsid w:val="0079010A"/>
    <w:rsid w:val="00791917"/>
    <w:rsid w:val="00791A23"/>
    <w:rsid w:val="00791DF8"/>
    <w:rsid w:val="0079354A"/>
    <w:rsid w:val="007947EB"/>
    <w:rsid w:val="00794CD6"/>
    <w:rsid w:val="00795DEA"/>
    <w:rsid w:val="00795DF6"/>
    <w:rsid w:val="00795E19"/>
    <w:rsid w:val="007974EE"/>
    <w:rsid w:val="007976FC"/>
    <w:rsid w:val="007A1375"/>
    <w:rsid w:val="007A1AEF"/>
    <w:rsid w:val="007A1BE5"/>
    <w:rsid w:val="007A35DD"/>
    <w:rsid w:val="007A3A85"/>
    <w:rsid w:val="007A4152"/>
    <w:rsid w:val="007A5045"/>
    <w:rsid w:val="007A6717"/>
    <w:rsid w:val="007A7706"/>
    <w:rsid w:val="007B0AC2"/>
    <w:rsid w:val="007B10A9"/>
    <w:rsid w:val="007B3019"/>
    <w:rsid w:val="007B35B8"/>
    <w:rsid w:val="007B37EB"/>
    <w:rsid w:val="007B3932"/>
    <w:rsid w:val="007B3D4A"/>
    <w:rsid w:val="007B3E44"/>
    <w:rsid w:val="007B524D"/>
    <w:rsid w:val="007B6BAA"/>
    <w:rsid w:val="007B7465"/>
    <w:rsid w:val="007C4FBD"/>
    <w:rsid w:val="007C547E"/>
    <w:rsid w:val="007C7839"/>
    <w:rsid w:val="007D1C51"/>
    <w:rsid w:val="007D220D"/>
    <w:rsid w:val="007D43B3"/>
    <w:rsid w:val="007D44EC"/>
    <w:rsid w:val="007D6223"/>
    <w:rsid w:val="007E20A5"/>
    <w:rsid w:val="007E2EEA"/>
    <w:rsid w:val="007E4C4F"/>
    <w:rsid w:val="007E5694"/>
    <w:rsid w:val="007E6979"/>
    <w:rsid w:val="007E7327"/>
    <w:rsid w:val="007F0027"/>
    <w:rsid w:val="007F0239"/>
    <w:rsid w:val="007F0CD6"/>
    <w:rsid w:val="007F0E4E"/>
    <w:rsid w:val="007F1EA4"/>
    <w:rsid w:val="007F29C1"/>
    <w:rsid w:val="007F5333"/>
    <w:rsid w:val="007F6278"/>
    <w:rsid w:val="007F6406"/>
    <w:rsid w:val="007F7CE3"/>
    <w:rsid w:val="008007BE"/>
    <w:rsid w:val="00800A95"/>
    <w:rsid w:val="008012F8"/>
    <w:rsid w:val="0080226C"/>
    <w:rsid w:val="00802413"/>
    <w:rsid w:val="0080338A"/>
    <w:rsid w:val="00803A32"/>
    <w:rsid w:val="00803C2A"/>
    <w:rsid w:val="00803C74"/>
    <w:rsid w:val="00803F95"/>
    <w:rsid w:val="0080516B"/>
    <w:rsid w:val="0080521D"/>
    <w:rsid w:val="008059F8"/>
    <w:rsid w:val="00806C82"/>
    <w:rsid w:val="008070C1"/>
    <w:rsid w:val="008071BF"/>
    <w:rsid w:val="00810A57"/>
    <w:rsid w:val="00811890"/>
    <w:rsid w:val="00813B67"/>
    <w:rsid w:val="00815A67"/>
    <w:rsid w:val="00816DF0"/>
    <w:rsid w:val="00817E47"/>
    <w:rsid w:val="00821521"/>
    <w:rsid w:val="00821B76"/>
    <w:rsid w:val="00821EAA"/>
    <w:rsid w:val="0082252D"/>
    <w:rsid w:val="00822B56"/>
    <w:rsid w:val="00823FD5"/>
    <w:rsid w:val="00824534"/>
    <w:rsid w:val="00825078"/>
    <w:rsid w:val="008305ED"/>
    <w:rsid w:val="0083293D"/>
    <w:rsid w:val="008338F3"/>
    <w:rsid w:val="00833E1E"/>
    <w:rsid w:val="00835EA4"/>
    <w:rsid w:val="0083632B"/>
    <w:rsid w:val="0083634F"/>
    <w:rsid w:val="00836631"/>
    <w:rsid w:val="0084225B"/>
    <w:rsid w:val="008429DA"/>
    <w:rsid w:val="00842A1A"/>
    <w:rsid w:val="008447BD"/>
    <w:rsid w:val="00847060"/>
    <w:rsid w:val="0084799F"/>
    <w:rsid w:val="008516E6"/>
    <w:rsid w:val="00851C34"/>
    <w:rsid w:val="008533C3"/>
    <w:rsid w:val="00853A55"/>
    <w:rsid w:val="0085430B"/>
    <w:rsid w:val="0085549E"/>
    <w:rsid w:val="008560A0"/>
    <w:rsid w:val="00857F22"/>
    <w:rsid w:val="00860082"/>
    <w:rsid w:val="00860B3C"/>
    <w:rsid w:val="00862621"/>
    <w:rsid w:val="00863E30"/>
    <w:rsid w:val="00863EAA"/>
    <w:rsid w:val="008653B7"/>
    <w:rsid w:val="008657CE"/>
    <w:rsid w:val="00865A71"/>
    <w:rsid w:val="00866CB6"/>
    <w:rsid w:val="008675B2"/>
    <w:rsid w:val="00870208"/>
    <w:rsid w:val="00873DAE"/>
    <w:rsid w:val="00874899"/>
    <w:rsid w:val="008751F1"/>
    <w:rsid w:val="008756D4"/>
    <w:rsid w:val="00875E17"/>
    <w:rsid w:val="008761EA"/>
    <w:rsid w:val="0087651F"/>
    <w:rsid w:val="00877014"/>
    <w:rsid w:val="00877709"/>
    <w:rsid w:val="008801FD"/>
    <w:rsid w:val="0088298C"/>
    <w:rsid w:val="00882C38"/>
    <w:rsid w:val="008837FB"/>
    <w:rsid w:val="00884070"/>
    <w:rsid w:val="00886F7C"/>
    <w:rsid w:val="008875E2"/>
    <w:rsid w:val="008876FB"/>
    <w:rsid w:val="00887BD1"/>
    <w:rsid w:val="00890740"/>
    <w:rsid w:val="00891567"/>
    <w:rsid w:val="008923BE"/>
    <w:rsid w:val="008930D9"/>
    <w:rsid w:val="00893EBB"/>
    <w:rsid w:val="008950D0"/>
    <w:rsid w:val="00896F76"/>
    <w:rsid w:val="00897F80"/>
    <w:rsid w:val="008A0CA5"/>
    <w:rsid w:val="008A12FE"/>
    <w:rsid w:val="008A1BEE"/>
    <w:rsid w:val="008A4798"/>
    <w:rsid w:val="008A4816"/>
    <w:rsid w:val="008A4AE4"/>
    <w:rsid w:val="008A688A"/>
    <w:rsid w:val="008A7912"/>
    <w:rsid w:val="008A7C79"/>
    <w:rsid w:val="008A7EB5"/>
    <w:rsid w:val="008B1993"/>
    <w:rsid w:val="008B3149"/>
    <w:rsid w:val="008B4D4E"/>
    <w:rsid w:val="008B7EC3"/>
    <w:rsid w:val="008C0E73"/>
    <w:rsid w:val="008C2DD9"/>
    <w:rsid w:val="008C3190"/>
    <w:rsid w:val="008C37ED"/>
    <w:rsid w:val="008C3886"/>
    <w:rsid w:val="008C457C"/>
    <w:rsid w:val="008C4F84"/>
    <w:rsid w:val="008C4FEA"/>
    <w:rsid w:val="008C5A8C"/>
    <w:rsid w:val="008C6DC3"/>
    <w:rsid w:val="008C7808"/>
    <w:rsid w:val="008D0021"/>
    <w:rsid w:val="008D1481"/>
    <w:rsid w:val="008D3C12"/>
    <w:rsid w:val="008D41AF"/>
    <w:rsid w:val="008D5202"/>
    <w:rsid w:val="008D5B5E"/>
    <w:rsid w:val="008D5C4D"/>
    <w:rsid w:val="008D66C2"/>
    <w:rsid w:val="008E024C"/>
    <w:rsid w:val="008E03D4"/>
    <w:rsid w:val="008E1899"/>
    <w:rsid w:val="008E229D"/>
    <w:rsid w:val="008E2F38"/>
    <w:rsid w:val="008E3152"/>
    <w:rsid w:val="008E3175"/>
    <w:rsid w:val="008E4C1B"/>
    <w:rsid w:val="008E635D"/>
    <w:rsid w:val="008E73A7"/>
    <w:rsid w:val="008E7EEE"/>
    <w:rsid w:val="008F21D2"/>
    <w:rsid w:val="008F29E4"/>
    <w:rsid w:val="008F3A90"/>
    <w:rsid w:val="008F482D"/>
    <w:rsid w:val="008F4F7E"/>
    <w:rsid w:val="008F5936"/>
    <w:rsid w:val="008F6F37"/>
    <w:rsid w:val="008F71D8"/>
    <w:rsid w:val="00900572"/>
    <w:rsid w:val="00900BB3"/>
    <w:rsid w:val="0090252F"/>
    <w:rsid w:val="0090310A"/>
    <w:rsid w:val="0090360C"/>
    <w:rsid w:val="00903D17"/>
    <w:rsid w:val="0090484C"/>
    <w:rsid w:val="00905ACF"/>
    <w:rsid w:val="00906296"/>
    <w:rsid w:val="00911033"/>
    <w:rsid w:val="0091112E"/>
    <w:rsid w:val="00911637"/>
    <w:rsid w:val="00911C9A"/>
    <w:rsid w:val="00913F7C"/>
    <w:rsid w:val="00913FE2"/>
    <w:rsid w:val="00914E58"/>
    <w:rsid w:val="0091651E"/>
    <w:rsid w:val="009165C7"/>
    <w:rsid w:val="00921F95"/>
    <w:rsid w:val="009237CA"/>
    <w:rsid w:val="00924E01"/>
    <w:rsid w:val="00925D0D"/>
    <w:rsid w:val="00926E65"/>
    <w:rsid w:val="00927445"/>
    <w:rsid w:val="00927722"/>
    <w:rsid w:val="00931AC7"/>
    <w:rsid w:val="00932324"/>
    <w:rsid w:val="00932C3C"/>
    <w:rsid w:val="00932E54"/>
    <w:rsid w:val="00933256"/>
    <w:rsid w:val="009343AC"/>
    <w:rsid w:val="00936DCD"/>
    <w:rsid w:val="00940020"/>
    <w:rsid w:val="00940200"/>
    <w:rsid w:val="009418BA"/>
    <w:rsid w:val="00942A0B"/>
    <w:rsid w:val="00942A75"/>
    <w:rsid w:val="00943373"/>
    <w:rsid w:val="00943753"/>
    <w:rsid w:val="00945E7B"/>
    <w:rsid w:val="009469A4"/>
    <w:rsid w:val="00950346"/>
    <w:rsid w:val="00952A98"/>
    <w:rsid w:val="0095329C"/>
    <w:rsid w:val="009559B1"/>
    <w:rsid w:val="00955FAF"/>
    <w:rsid w:val="00957239"/>
    <w:rsid w:val="009574BD"/>
    <w:rsid w:val="00957D21"/>
    <w:rsid w:val="00960F69"/>
    <w:rsid w:val="0096276A"/>
    <w:rsid w:val="009631E5"/>
    <w:rsid w:val="00964EE6"/>
    <w:rsid w:val="00966AF5"/>
    <w:rsid w:val="00967159"/>
    <w:rsid w:val="00967B6C"/>
    <w:rsid w:val="00972502"/>
    <w:rsid w:val="00972681"/>
    <w:rsid w:val="00972C4B"/>
    <w:rsid w:val="0097371D"/>
    <w:rsid w:val="009758B9"/>
    <w:rsid w:val="00976117"/>
    <w:rsid w:val="00981AD5"/>
    <w:rsid w:val="00981CA2"/>
    <w:rsid w:val="00983486"/>
    <w:rsid w:val="009841B0"/>
    <w:rsid w:val="0098421B"/>
    <w:rsid w:val="00984AB9"/>
    <w:rsid w:val="009861EF"/>
    <w:rsid w:val="00986D01"/>
    <w:rsid w:val="00987507"/>
    <w:rsid w:val="00990A4A"/>
    <w:rsid w:val="0099147F"/>
    <w:rsid w:val="00991962"/>
    <w:rsid w:val="009920E0"/>
    <w:rsid w:val="00992860"/>
    <w:rsid w:val="009928A2"/>
    <w:rsid w:val="00994050"/>
    <w:rsid w:val="00994C11"/>
    <w:rsid w:val="009952BA"/>
    <w:rsid w:val="0099538C"/>
    <w:rsid w:val="0099563F"/>
    <w:rsid w:val="00995D5B"/>
    <w:rsid w:val="009963D6"/>
    <w:rsid w:val="00997805"/>
    <w:rsid w:val="009A070E"/>
    <w:rsid w:val="009A0A37"/>
    <w:rsid w:val="009A197D"/>
    <w:rsid w:val="009A452F"/>
    <w:rsid w:val="009A4FD6"/>
    <w:rsid w:val="009A5B52"/>
    <w:rsid w:val="009A68EC"/>
    <w:rsid w:val="009A71BC"/>
    <w:rsid w:val="009A7259"/>
    <w:rsid w:val="009A7C68"/>
    <w:rsid w:val="009A7F63"/>
    <w:rsid w:val="009B083F"/>
    <w:rsid w:val="009B0DC2"/>
    <w:rsid w:val="009B253A"/>
    <w:rsid w:val="009B5913"/>
    <w:rsid w:val="009B7601"/>
    <w:rsid w:val="009B7D30"/>
    <w:rsid w:val="009B7DE8"/>
    <w:rsid w:val="009C0E44"/>
    <w:rsid w:val="009C3753"/>
    <w:rsid w:val="009C3A22"/>
    <w:rsid w:val="009C67F5"/>
    <w:rsid w:val="009C701B"/>
    <w:rsid w:val="009C72A6"/>
    <w:rsid w:val="009C771E"/>
    <w:rsid w:val="009D096A"/>
    <w:rsid w:val="009D0D5F"/>
    <w:rsid w:val="009D174D"/>
    <w:rsid w:val="009D24BC"/>
    <w:rsid w:val="009D3046"/>
    <w:rsid w:val="009D3692"/>
    <w:rsid w:val="009D3A1C"/>
    <w:rsid w:val="009D4A22"/>
    <w:rsid w:val="009D66FC"/>
    <w:rsid w:val="009D6F1C"/>
    <w:rsid w:val="009E001A"/>
    <w:rsid w:val="009E0F7D"/>
    <w:rsid w:val="009E3A03"/>
    <w:rsid w:val="009E6630"/>
    <w:rsid w:val="009E6E64"/>
    <w:rsid w:val="009F06F1"/>
    <w:rsid w:val="009F08C7"/>
    <w:rsid w:val="009F1773"/>
    <w:rsid w:val="009F3713"/>
    <w:rsid w:val="009F3801"/>
    <w:rsid w:val="009F4017"/>
    <w:rsid w:val="009F528E"/>
    <w:rsid w:val="00A00788"/>
    <w:rsid w:val="00A00FA7"/>
    <w:rsid w:val="00A011E5"/>
    <w:rsid w:val="00A02098"/>
    <w:rsid w:val="00A03AD5"/>
    <w:rsid w:val="00A03BF0"/>
    <w:rsid w:val="00A03FA7"/>
    <w:rsid w:val="00A04E43"/>
    <w:rsid w:val="00A04F9E"/>
    <w:rsid w:val="00A06496"/>
    <w:rsid w:val="00A076F9"/>
    <w:rsid w:val="00A07FB8"/>
    <w:rsid w:val="00A103E5"/>
    <w:rsid w:val="00A1065F"/>
    <w:rsid w:val="00A16810"/>
    <w:rsid w:val="00A179B7"/>
    <w:rsid w:val="00A22C9F"/>
    <w:rsid w:val="00A24353"/>
    <w:rsid w:val="00A245C8"/>
    <w:rsid w:val="00A251BE"/>
    <w:rsid w:val="00A26A58"/>
    <w:rsid w:val="00A26AFA"/>
    <w:rsid w:val="00A275A5"/>
    <w:rsid w:val="00A27884"/>
    <w:rsid w:val="00A27E63"/>
    <w:rsid w:val="00A3218C"/>
    <w:rsid w:val="00A322A6"/>
    <w:rsid w:val="00A322CF"/>
    <w:rsid w:val="00A36349"/>
    <w:rsid w:val="00A430CA"/>
    <w:rsid w:val="00A431CA"/>
    <w:rsid w:val="00A43A23"/>
    <w:rsid w:val="00A45DA3"/>
    <w:rsid w:val="00A472A5"/>
    <w:rsid w:val="00A47BE9"/>
    <w:rsid w:val="00A47D77"/>
    <w:rsid w:val="00A5081B"/>
    <w:rsid w:val="00A50A62"/>
    <w:rsid w:val="00A50E8A"/>
    <w:rsid w:val="00A50ECE"/>
    <w:rsid w:val="00A522CC"/>
    <w:rsid w:val="00A52804"/>
    <w:rsid w:val="00A52A32"/>
    <w:rsid w:val="00A53B12"/>
    <w:rsid w:val="00A558CC"/>
    <w:rsid w:val="00A558F3"/>
    <w:rsid w:val="00A560C3"/>
    <w:rsid w:val="00A563DD"/>
    <w:rsid w:val="00A5686E"/>
    <w:rsid w:val="00A57607"/>
    <w:rsid w:val="00A6041C"/>
    <w:rsid w:val="00A60EED"/>
    <w:rsid w:val="00A61465"/>
    <w:rsid w:val="00A61E34"/>
    <w:rsid w:val="00A62006"/>
    <w:rsid w:val="00A62405"/>
    <w:rsid w:val="00A6263B"/>
    <w:rsid w:val="00A6310A"/>
    <w:rsid w:val="00A6354D"/>
    <w:rsid w:val="00A661D0"/>
    <w:rsid w:val="00A674DA"/>
    <w:rsid w:val="00A738FC"/>
    <w:rsid w:val="00A73C92"/>
    <w:rsid w:val="00A805E9"/>
    <w:rsid w:val="00A82CC5"/>
    <w:rsid w:val="00A83438"/>
    <w:rsid w:val="00A8383C"/>
    <w:rsid w:val="00A83884"/>
    <w:rsid w:val="00A85144"/>
    <w:rsid w:val="00A85E9E"/>
    <w:rsid w:val="00A860A8"/>
    <w:rsid w:val="00A9211B"/>
    <w:rsid w:val="00A924EB"/>
    <w:rsid w:val="00A92CBF"/>
    <w:rsid w:val="00A96AA1"/>
    <w:rsid w:val="00AA0A4C"/>
    <w:rsid w:val="00AA1E70"/>
    <w:rsid w:val="00AA248F"/>
    <w:rsid w:val="00AA33E4"/>
    <w:rsid w:val="00AA3ABF"/>
    <w:rsid w:val="00AA494B"/>
    <w:rsid w:val="00AA51DF"/>
    <w:rsid w:val="00AA582F"/>
    <w:rsid w:val="00AA6569"/>
    <w:rsid w:val="00AB1AB0"/>
    <w:rsid w:val="00AB1EDA"/>
    <w:rsid w:val="00AB2292"/>
    <w:rsid w:val="00AB2C81"/>
    <w:rsid w:val="00AB4227"/>
    <w:rsid w:val="00AB5D01"/>
    <w:rsid w:val="00AC0034"/>
    <w:rsid w:val="00AC06C6"/>
    <w:rsid w:val="00AC2328"/>
    <w:rsid w:val="00AC2F0D"/>
    <w:rsid w:val="00AC3106"/>
    <w:rsid w:val="00AC33FB"/>
    <w:rsid w:val="00AC3EE4"/>
    <w:rsid w:val="00AC4F16"/>
    <w:rsid w:val="00AC5EC1"/>
    <w:rsid w:val="00AC5F6E"/>
    <w:rsid w:val="00AC6943"/>
    <w:rsid w:val="00AC6A55"/>
    <w:rsid w:val="00AC73FE"/>
    <w:rsid w:val="00AC76DA"/>
    <w:rsid w:val="00AD2A7E"/>
    <w:rsid w:val="00AD37AA"/>
    <w:rsid w:val="00AD622F"/>
    <w:rsid w:val="00AE01D1"/>
    <w:rsid w:val="00AE0282"/>
    <w:rsid w:val="00AE1C0F"/>
    <w:rsid w:val="00AE205D"/>
    <w:rsid w:val="00AE3BA8"/>
    <w:rsid w:val="00AE4266"/>
    <w:rsid w:val="00AE5080"/>
    <w:rsid w:val="00AE5333"/>
    <w:rsid w:val="00AE691B"/>
    <w:rsid w:val="00AE6C9F"/>
    <w:rsid w:val="00AE7836"/>
    <w:rsid w:val="00AF09E5"/>
    <w:rsid w:val="00AF0F15"/>
    <w:rsid w:val="00AF11C8"/>
    <w:rsid w:val="00AF1D5D"/>
    <w:rsid w:val="00AF62F0"/>
    <w:rsid w:val="00AF6E4B"/>
    <w:rsid w:val="00B008B3"/>
    <w:rsid w:val="00B00F0F"/>
    <w:rsid w:val="00B02489"/>
    <w:rsid w:val="00B02A42"/>
    <w:rsid w:val="00B03F40"/>
    <w:rsid w:val="00B06A13"/>
    <w:rsid w:val="00B124EF"/>
    <w:rsid w:val="00B12BDA"/>
    <w:rsid w:val="00B12D21"/>
    <w:rsid w:val="00B12DD2"/>
    <w:rsid w:val="00B14137"/>
    <w:rsid w:val="00B14592"/>
    <w:rsid w:val="00B14EB2"/>
    <w:rsid w:val="00B17014"/>
    <w:rsid w:val="00B20740"/>
    <w:rsid w:val="00B214BD"/>
    <w:rsid w:val="00B24C93"/>
    <w:rsid w:val="00B26018"/>
    <w:rsid w:val="00B27250"/>
    <w:rsid w:val="00B31C57"/>
    <w:rsid w:val="00B332F8"/>
    <w:rsid w:val="00B35413"/>
    <w:rsid w:val="00B35848"/>
    <w:rsid w:val="00B358E7"/>
    <w:rsid w:val="00B36C1D"/>
    <w:rsid w:val="00B401D1"/>
    <w:rsid w:val="00B4222A"/>
    <w:rsid w:val="00B427FA"/>
    <w:rsid w:val="00B446CD"/>
    <w:rsid w:val="00B449DF"/>
    <w:rsid w:val="00B50E31"/>
    <w:rsid w:val="00B5203C"/>
    <w:rsid w:val="00B531DF"/>
    <w:rsid w:val="00B53DC8"/>
    <w:rsid w:val="00B5458C"/>
    <w:rsid w:val="00B555A1"/>
    <w:rsid w:val="00B64802"/>
    <w:rsid w:val="00B64E59"/>
    <w:rsid w:val="00B64F97"/>
    <w:rsid w:val="00B66E71"/>
    <w:rsid w:val="00B677A6"/>
    <w:rsid w:val="00B7078B"/>
    <w:rsid w:val="00B711D1"/>
    <w:rsid w:val="00B71C21"/>
    <w:rsid w:val="00B7296A"/>
    <w:rsid w:val="00B739F9"/>
    <w:rsid w:val="00B779E1"/>
    <w:rsid w:val="00B8004F"/>
    <w:rsid w:val="00B80D1A"/>
    <w:rsid w:val="00B839CB"/>
    <w:rsid w:val="00B86C81"/>
    <w:rsid w:val="00B870B7"/>
    <w:rsid w:val="00B9029B"/>
    <w:rsid w:val="00B9144F"/>
    <w:rsid w:val="00B91B67"/>
    <w:rsid w:val="00B91F79"/>
    <w:rsid w:val="00B94A88"/>
    <w:rsid w:val="00B95965"/>
    <w:rsid w:val="00B95EC2"/>
    <w:rsid w:val="00B974D7"/>
    <w:rsid w:val="00B97ACD"/>
    <w:rsid w:val="00BA0EE5"/>
    <w:rsid w:val="00BA1179"/>
    <w:rsid w:val="00BA2F7C"/>
    <w:rsid w:val="00BA30E6"/>
    <w:rsid w:val="00BA3905"/>
    <w:rsid w:val="00BA50BD"/>
    <w:rsid w:val="00BA6958"/>
    <w:rsid w:val="00BA6D71"/>
    <w:rsid w:val="00BA6F39"/>
    <w:rsid w:val="00BA6FA4"/>
    <w:rsid w:val="00BB241E"/>
    <w:rsid w:val="00BB3960"/>
    <w:rsid w:val="00BB3A43"/>
    <w:rsid w:val="00BB4722"/>
    <w:rsid w:val="00BB5A02"/>
    <w:rsid w:val="00BB5EB6"/>
    <w:rsid w:val="00BB6C23"/>
    <w:rsid w:val="00BB77FC"/>
    <w:rsid w:val="00BC009C"/>
    <w:rsid w:val="00BC1C0B"/>
    <w:rsid w:val="00BC2A3E"/>
    <w:rsid w:val="00BC3BFF"/>
    <w:rsid w:val="00BC3F0E"/>
    <w:rsid w:val="00BC4B14"/>
    <w:rsid w:val="00BC6106"/>
    <w:rsid w:val="00BC6927"/>
    <w:rsid w:val="00BC6E93"/>
    <w:rsid w:val="00BC7272"/>
    <w:rsid w:val="00BC7453"/>
    <w:rsid w:val="00BD06CB"/>
    <w:rsid w:val="00BD0D8C"/>
    <w:rsid w:val="00BD2928"/>
    <w:rsid w:val="00BD2DEB"/>
    <w:rsid w:val="00BD2F68"/>
    <w:rsid w:val="00BD4193"/>
    <w:rsid w:val="00BD6077"/>
    <w:rsid w:val="00BD6389"/>
    <w:rsid w:val="00BD712D"/>
    <w:rsid w:val="00BE0214"/>
    <w:rsid w:val="00BE2752"/>
    <w:rsid w:val="00BE2B56"/>
    <w:rsid w:val="00BE3053"/>
    <w:rsid w:val="00BE3191"/>
    <w:rsid w:val="00BE43CD"/>
    <w:rsid w:val="00BE4617"/>
    <w:rsid w:val="00BE53EB"/>
    <w:rsid w:val="00BE68CF"/>
    <w:rsid w:val="00BE6F3F"/>
    <w:rsid w:val="00BF0006"/>
    <w:rsid w:val="00BF00E8"/>
    <w:rsid w:val="00BF057C"/>
    <w:rsid w:val="00BF0F85"/>
    <w:rsid w:val="00BF1045"/>
    <w:rsid w:val="00BF1CDD"/>
    <w:rsid w:val="00BF306C"/>
    <w:rsid w:val="00BF4735"/>
    <w:rsid w:val="00BF4C75"/>
    <w:rsid w:val="00BF4EB7"/>
    <w:rsid w:val="00BF6358"/>
    <w:rsid w:val="00BF65E7"/>
    <w:rsid w:val="00BF7A45"/>
    <w:rsid w:val="00BF7CF0"/>
    <w:rsid w:val="00BF7E91"/>
    <w:rsid w:val="00C00FB2"/>
    <w:rsid w:val="00C016A2"/>
    <w:rsid w:val="00C01B97"/>
    <w:rsid w:val="00C02527"/>
    <w:rsid w:val="00C02720"/>
    <w:rsid w:val="00C02FE3"/>
    <w:rsid w:val="00C04339"/>
    <w:rsid w:val="00C06EF1"/>
    <w:rsid w:val="00C119B1"/>
    <w:rsid w:val="00C122C7"/>
    <w:rsid w:val="00C12449"/>
    <w:rsid w:val="00C1320E"/>
    <w:rsid w:val="00C137CD"/>
    <w:rsid w:val="00C144B2"/>
    <w:rsid w:val="00C16568"/>
    <w:rsid w:val="00C170FD"/>
    <w:rsid w:val="00C1732E"/>
    <w:rsid w:val="00C20464"/>
    <w:rsid w:val="00C2052A"/>
    <w:rsid w:val="00C21D7F"/>
    <w:rsid w:val="00C22886"/>
    <w:rsid w:val="00C228E2"/>
    <w:rsid w:val="00C22B1E"/>
    <w:rsid w:val="00C24061"/>
    <w:rsid w:val="00C24573"/>
    <w:rsid w:val="00C25A82"/>
    <w:rsid w:val="00C26788"/>
    <w:rsid w:val="00C27D56"/>
    <w:rsid w:val="00C312EE"/>
    <w:rsid w:val="00C3375D"/>
    <w:rsid w:val="00C3418B"/>
    <w:rsid w:val="00C3681D"/>
    <w:rsid w:val="00C37DDD"/>
    <w:rsid w:val="00C40FEE"/>
    <w:rsid w:val="00C42889"/>
    <w:rsid w:val="00C433AF"/>
    <w:rsid w:val="00C43F7E"/>
    <w:rsid w:val="00C44118"/>
    <w:rsid w:val="00C46137"/>
    <w:rsid w:val="00C46E3C"/>
    <w:rsid w:val="00C46EF2"/>
    <w:rsid w:val="00C51754"/>
    <w:rsid w:val="00C51E71"/>
    <w:rsid w:val="00C530A1"/>
    <w:rsid w:val="00C53CDF"/>
    <w:rsid w:val="00C54A46"/>
    <w:rsid w:val="00C5676C"/>
    <w:rsid w:val="00C56A6A"/>
    <w:rsid w:val="00C574E8"/>
    <w:rsid w:val="00C600A4"/>
    <w:rsid w:val="00C60807"/>
    <w:rsid w:val="00C6181B"/>
    <w:rsid w:val="00C61F3A"/>
    <w:rsid w:val="00C6521E"/>
    <w:rsid w:val="00C659C7"/>
    <w:rsid w:val="00C66C42"/>
    <w:rsid w:val="00C7154F"/>
    <w:rsid w:val="00C726D1"/>
    <w:rsid w:val="00C73A1F"/>
    <w:rsid w:val="00C747B4"/>
    <w:rsid w:val="00C74C57"/>
    <w:rsid w:val="00C7767D"/>
    <w:rsid w:val="00C80A15"/>
    <w:rsid w:val="00C80B8C"/>
    <w:rsid w:val="00C83B48"/>
    <w:rsid w:val="00C84F63"/>
    <w:rsid w:val="00C90092"/>
    <w:rsid w:val="00C928E6"/>
    <w:rsid w:val="00C938A4"/>
    <w:rsid w:val="00C93AC0"/>
    <w:rsid w:val="00C94D13"/>
    <w:rsid w:val="00C951FB"/>
    <w:rsid w:val="00C95B16"/>
    <w:rsid w:val="00C96376"/>
    <w:rsid w:val="00C97516"/>
    <w:rsid w:val="00C97D81"/>
    <w:rsid w:val="00C97D98"/>
    <w:rsid w:val="00CA0730"/>
    <w:rsid w:val="00CA2D1B"/>
    <w:rsid w:val="00CA52CF"/>
    <w:rsid w:val="00CA5CFE"/>
    <w:rsid w:val="00CA7485"/>
    <w:rsid w:val="00CA7728"/>
    <w:rsid w:val="00CB03F6"/>
    <w:rsid w:val="00CB091B"/>
    <w:rsid w:val="00CB0F44"/>
    <w:rsid w:val="00CB1DD4"/>
    <w:rsid w:val="00CB773C"/>
    <w:rsid w:val="00CB792A"/>
    <w:rsid w:val="00CC1D88"/>
    <w:rsid w:val="00CC26F3"/>
    <w:rsid w:val="00CC3922"/>
    <w:rsid w:val="00CC3C6D"/>
    <w:rsid w:val="00CC3FD7"/>
    <w:rsid w:val="00CC4247"/>
    <w:rsid w:val="00CC47D5"/>
    <w:rsid w:val="00CC4EB7"/>
    <w:rsid w:val="00CC5A7A"/>
    <w:rsid w:val="00CC6667"/>
    <w:rsid w:val="00CC74A3"/>
    <w:rsid w:val="00CC7B15"/>
    <w:rsid w:val="00CC7D21"/>
    <w:rsid w:val="00CD33AD"/>
    <w:rsid w:val="00CD3AB8"/>
    <w:rsid w:val="00CD5350"/>
    <w:rsid w:val="00CD60E1"/>
    <w:rsid w:val="00CD73AE"/>
    <w:rsid w:val="00CE1944"/>
    <w:rsid w:val="00CE1F5E"/>
    <w:rsid w:val="00CE2D98"/>
    <w:rsid w:val="00CE4C46"/>
    <w:rsid w:val="00CE50FC"/>
    <w:rsid w:val="00CE61D2"/>
    <w:rsid w:val="00CF077A"/>
    <w:rsid w:val="00CF0E79"/>
    <w:rsid w:val="00CF1C70"/>
    <w:rsid w:val="00CF22D2"/>
    <w:rsid w:val="00CF2E96"/>
    <w:rsid w:val="00CF565A"/>
    <w:rsid w:val="00CF6046"/>
    <w:rsid w:val="00CF617A"/>
    <w:rsid w:val="00CF6190"/>
    <w:rsid w:val="00CF6FC4"/>
    <w:rsid w:val="00CF71D9"/>
    <w:rsid w:val="00D00817"/>
    <w:rsid w:val="00D0140F"/>
    <w:rsid w:val="00D02521"/>
    <w:rsid w:val="00D052E1"/>
    <w:rsid w:val="00D05995"/>
    <w:rsid w:val="00D07904"/>
    <w:rsid w:val="00D106BE"/>
    <w:rsid w:val="00D1232D"/>
    <w:rsid w:val="00D12A38"/>
    <w:rsid w:val="00D130D5"/>
    <w:rsid w:val="00D13AB1"/>
    <w:rsid w:val="00D156E9"/>
    <w:rsid w:val="00D15A64"/>
    <w:rsid w:val="00D15F9A"/>
    <w:rsid w:val="00D172A2"/>
    <w:rsid w:val="00D1765C"/>
    <w:rsid w:val="00D206D5"/>
    <w:rsid w:val="00D21D36"/>
    <w:rsid w:val="00D220BD"/>
    <w:rsid w:val="00D2236D"/>
    <w:rsid w:val="00D23314"/>
    <w:rsid w:val="00D23321"/>
    <w:rsid w:val="00D23EA5"/>
    <w:rsid w:val="00D2408F"/>
    <w:rsid w:val="00D24DC0"/>
    <w:rsid w:val="00D30348"/>
    <w:rsid w:val="00D30E7C"/>
    <w:rsid w:val="00D32EDC"/>
    <w:rsid w:val="00D34225"/>
    <w:rsid w:val="00D34ADC"/>
    <w:rsid w:val="00D34C43"/>
    <w:rsid w:val="00D36867"/>
    <w:rsid w:val="00D36A70"/>
    <w:rsid w:val="00D378FD"/>
    <w:rsid w:val="00D37AE4"/>
    <w:rsid w:val="00D401FD"/>
    <w:rsid w:val="00D40A82"/>
    <w:rsid w:val="00D41DC3"/>
    <w:rsid w:val="00D42538"/>
    <w:rsid w:val="00D429BF"/>
    <w:rsid w:val="00D45EF7"/>
    <w:rsid w:val="00D5100A"/>
    <w:rsid w:val="00D5215E"/>
    <w:rsid w:val="00D5306C"/>
    <w:rsid w:val="00D530AC"/>
    <w:rsid w:val="00D5389B"/>
    <w:rsid w:val="00D542B4"/>
    <w:rsid w:val="00D5449B"/>
    <w:rsid w:val="00D54817"/>
    <w:rsid w:val="00D54F6C"/>
    <w:rsid w:val="00D55D4F"/>
    <w:rsid w:val="00D55E29"/>
    <w:rsid w:val="00D565C2"/>
    <w:rsid w:val="00D56A4B"/>
    <w:rsid w:val="00D57631"/>
    <w:rsid w:val="00D57CEF"/>
    <w:rsid w:val="00D61676"/>
    <w:rsid w:val="00D62128"/>
    <w:rsid w:val="00D631D6"/>
    <w:rsid w:val="00D63871"/>
    <w:rsid w:val="00D646F7"/>
    <w:rsid w:val="00D64A00"/>
    <w:rsid w:val="00D6519D"/>
    <w:rsid w:val="00D65FD0"/>
    <w:rsid w:val="00D67640"/>
    <w:rsid w:val="00D710C9"/>
    <w:rsid w:val="00D716CC"/>
    <w:rsid w:val="00D7441F"/>
    <w:rsid w:val="00D762A3"/>
    <w:rsid w:val="00D80129"/>
    <w:rsid w:val="00D81C9D"/>
    <w:rsid w:val="00D81E8E"/>
    <w:rsid w:val="00D82943"/>
    <w:rsid w:val="00D83A0D"/>
    <w:rsid w:val="00D83AEB"/>
    <w:rsid w:val="00D8455A"/>
    <w:rsid w:val="00D86320"/>
    <w:rsid w:val="00D8684E"/>
    <w:rsid w:val="00D87D96"/>
    <w:rsid w:val="00D92C17"/>
    <w:rsid w:val="00D94B23"/>
    <w:rsid w:val="00D964A1"/>
    <w:rsid w:val="00D965CE"/>
    <w:rsid w:val="00DA10EE"/>
    <w:rsid w:val="00DA1677"/>
    <w:rsid w:val="00DA51B1"/>
    <w:rsid w:val="00DA5FDB"/>
    <w:rsid w:val="00DA64E4"/>
    <w:rsid w:val="00DA6840"/>
    <w:rsid w:val="00DA7109"/>
    <w:rsid w:val="00DA7D47"/>
    <w:rsid w:val="00DA7E27"/>
    <w:rsid w:val="00DB2D94"/>
    <w:rsid w:val="00DB4A24"/>
    <w:rsid w:val="00DB5492"/>
    <w:rsid w:val="00DB5C54"/>
    <w:rsid w:val="00DB6108"/>
    <w:rsid w:val="00DB6DBF"/>
    <w:rsid w:val="00DB6F4C"/>
    <w:rsid w:val="00DC1FAD"/>
    <w:rsid w:val="00DC45DE"/>
    <w:rsid w:val="00DC4A16"/>
    <w:rsid w:val="00DD00CE"/>
    <w:rsid w:val="00DD4123"/>
    <w:rsid w:val="00DD7684"/>
    <w:rsid w:val="00DE09FC"/>
    <w:rsid w:val="00DE1C2A"/>
    <w:rsid w:val="00DE22A0"/>
    <w:rsid w:val="00DE2C92"/>
    <w:rsid w:val="00DE3A7A"/>
    <w:rsid w:val="00DE5718"/>
    <w:rsid w:val="00DE762B"/>
    <w:rsid w:val="00DE7AF9"/>
    <w:rsid w:val="00DF0BCC"/>
    <w:rsid w:val="00DF266B"/>
    <w:rsid w:val="00DF36C1"/>
    <w:rsid w:val="00DF3A56"/>
    <w:rsid w:val="00DF4E8C"/>
    <w:rsid w:val="00DF59F1"/>
    <w:rsid w:val="00DF6E59"/>
    <w:rsid w:val="00E01C90"/>
    <w:rsid w:val="00E02993"/>
    <w:rsid w:val="00E02A4C"/>
    <w:rsid w:val="00E03D7E"/>
    <w:rsid w:val="00E05D56"/>
    <w:rsid w:val="00E07274"/>
    <w:rsid w:val="00E10129"/>
    <w:rsid w:val="00E117F6"/>
    <w:rsid w:val="00E11A2C"/>
    <w:rsid w:val="00E13114"/>
    <w:rsid w:val="00E132C8"/>
    <w:rsid w:val="00E133FF"/>
    <w:rsid w:val="00E138EA"/>
    <w:rsid w:val="00E1394E"/>
    <w:rsid w:val="00E14785"/>
    <w:rsid w:val="00E15B93"/>
    <w:rsid w:val="00E16EEF"/>
    <w:rsid w:val="00E17266"/>
    <w:rsid w:val="00E17C0B"/>
    <w:rsid w:val="00E212D1"/>
    <w:rsid w:val="00E21767"/>
    <w:rsid w:val="00E219CA"/>
    <w:rsid w:val="00E21A12"/>
    <w:rsid w:val="00E21A40"/>
    <w:rsid w:val="00E23314"/>
    <w:rsid w:val="00E24004"/>
    <w:rsid w:val="00E25FD7"/>
    <w:rsid w:val="00E31A80"/>
    <w:rsid w:val="00E325B5"/>
    <w:rsid w:val="00E32764"/>
    <w:rsid w:val="00E33371"/>
    <w:rsid w:val="00E344BB"/>
    <w:rsid w:val="00E42571"/>
    <w:rsid w:val="00E429F9"/>
    <w:rsid w:val="00E43331"/>
    <w:rsid w:val="00E43436"/>
    <w:rsid w:val="00E445A8"/>
    <w:rsid w:val="00E45111"/>
    <w:rsid w:val="00E4597D"/>
    <w:rsid w:val="00E46647"/>
    <w:rsid w:val="00E47369"/>
    <w:rsid w:val="00E47373"/>
    <w:rsid w:val="00E55080"/>
    <w:rsid w:val="00E55DDA"/>
    <w:rsid w:val="00E5629D"/>
    <w:rsid w:val="00E56538"/>
    <w:rsid w:val="00E56CA1"/>
    <w:rsid w:val="00E576CC"/>
    <w:rsid w:val="00E60539"/>
    <w:rsid w:val="00E60788"/>
    <w:rsid w:val="00E63339"/>
    <w:rsid w:val="00E63430"/>
    <w:rsid w:val="00E63770"/>
    <w:rsid w:val="00E63789"/>
    <w:rsid w:val="00E63F2F"/>
    <w:rsid w:val="00E66C10"/>
    <w:rsid w:val="00E66C36"/>
    <w:rsid w:val="00E67019"/>
    <w:rsid w:val="00E72BA8"/>
    <w:rsid w:val="00E761CB"/>
    <w:rsid w:val="00E762B0"/>
    <w:rsid w:val="00E77C4A"/>
    <w:rsid w:val="00E81CB4"/>
    <w:rsid w:val="00E8287D"/>
    <w:rsid w:val="00E82B37"/>
    <w:rsid w:val="00E84CAD"/>
    <w:rsid w:val="00E85789"/>
    <w:rsid w:val="00E85976"/>
    <w:rsid w:val="00E86730"/>
    <w:rsid w:val="00E923D4"/>
    <w:rsid w:val="00E92DD1"/>
    <w:rsid w:val="00E94786"/>
    <w:rsid w:val="00E959FB"/>
    <w:rsid w:val="00EA04B9"/>
    <w:rsid w:val="00EA096C"/>
    <w:rsid w:val="00EA0B4B"/>
    <w:rsid w:val="00EA0CE0"/>
    <w:rsid w:val="00EA12C8"/>
    <w:rsid w:val="00EA1B56"/>
    <w:rsid w:val="00EA3348"/>
    <w:rsid w:val="00EA3C12"/>
    <w:rsid w:val="00EA425A"/>
    <w:rsid w:val="00EA645C"/>
    <w:rsid w:val="00EA7405"/>
    <w:rsid w:val="00EA763C"/>
    <w:rsid w:val="00EA7EC2"/>
    <w:rsid w:val="00EB1A51"/>
    <w:rsid w:val="00EB2B00"/>
    <w:rsid w:val="00EB2B73"/>
    <w:rsid w:val="00EB2DD0"/>
    <w:rsid w:val="00EB3779"/>
    <w:rsid w:val="00EB3F18"/>
    <w:rsid w:val="00EB507B"/>
    <w:rsid w:val="00EB5C47"/>
    <w:rsid w:val="00EB60CC"/>
    <w:rsid w:val="00EC00B1"/>
    <w:rsid w:val="00EC0FD1"/>
    <w:rsid w:val="00EC11E3"/>
    <w:rsid w:val="00EC1698"/>
    <w:rsid w:val="00EC1A1E"/>
    <w:rsid w:val="00EC3758"/>
    <w:rsid w:val="00EC41D9"/>
    <w:rsid w:val="00EC6B8C"/>
    <w:rsid w:val="00ED3137"/>
    <w:rsid w:val="00ED3FE9"/>
    <w:rsid w:val="00ED5FD1"/>
    <w:rsid w:val="00ED67FC"/>
    <w:rsid w:val="00EE04C6"/>
    <w:rsid w:val="00EE0D57"/>
    <w:rsid w:val="00EE1331"/>
    <w:rsid w:val="00EE1D3F"/>
    <w:rsid w:val="00EE277F"/>
    <w:rsid w:val="00EE2CC0"/>
    <w:rsid w:val="00EE3CF5"/>
    <w:rsid w:val="00EE5880"/>
    <w:rsid w:val="00EE6560"/>
    <w:rsid w:val="00EE72A4"/>
    <w:rsid w:val="00EE7559"/>
    <w:rsid w:val="00EF1395"/>
    <w:rsid w:val="00EF1419"/>
    <w:rsid w:val="00EF146C"/>
    <w:rsid w:val="00EF1639"/>
    <w:rsid w:val="00EF393F"/>
    <w:rsid w:val="00EF4448"/>
    <w:rsid w:val="00EF5B6C"/>
    <w:rsid w:val="00EF6B95"/>
    <w:rsid w:val="00F0030C"/>
    <w:rsid w:val="00F0212E"/>
    <w:rsid w:val="00F02911"/>
    <w:rsid w:val="00F02D12"/>
    <w:rsid w:val="00F030A1"/>
    <w:rsid w:val="00F046D9"/>
    <w:rsid w:val="00F05A5A"/>
    <w:rsid w:val="00F07241"/>
    <w:rsid w:val="00F07312"/>
    <w:rsid w:val="00F10331"/>
    <w:rsid w:val="00F12CC8"/>
    <w:rsid w:val="00F13567"/>
    <w:rsid w:val="00F13AF3"/>
    <w:rsid w:val="00F151E7"/>
    <w:rsid w:val="00F15297"/>
    <w:rsid w:val="00F17105"/>
    <w:rsid w:val="00F17159"/>
    <w:rsid w:val="00F21B21"/>
    <w:rsid w:val="00F21FFD"/>
    <w:rsid w:val="00F22F34"/>
    <w:rsid w:val="00F23048"/>
    <w:rsid w:val="00F2392E"/>
    <w:rsid w:val="00F2426F"/>
    <w:rsid w:val="00F24309"/>
    <w:rsid w:val="00F25A74"/>
    <w:rsid w:val="00F266C2"/>
    <w:rsid w:val="00F26A2A"/>
    <w:rsid w:val="00F270F8"/>
    <w:rsid w:val="00F27B67"/>
    <w:rsid w:val="00F30383"/>
    <w:rsid w:val="00F30D93"/>
    <w:rsid w:val="00F315F4"/>
    <w:rsid w:val="00F33A9F"/>
    <w:rsid w:val="00F34528"/>
    <w:rsid w:val="00F35E90"/>
    <w:rsid w:val="00F36FDD"/>
    <w:rsid w:val="00F42591"/>
    <w:rsid w:val="00F4315F"/>
    <w:rsid w:val="00F476C1"/>
    <w:rsid w:val="00F50443"/>
    <w:rsid w:val="00F51E27"/>
    <w:rsid w:val="00F52844"/>
    <w:rsid w:val="00F53FED"/>
    <w:rsid w:val="00F55E12"/>
    <w:rsid w:val="00F57F90"/>
    <w:rsid w:val="00F6022A"/>
    <w:rsid w:val="00F60E84"/>
    <w:rsid w:val="00F6147B"/>
    <w:rsid w:val="00F61593"/>
    <w:rsid w:val="00F61B1C"/>
    <w:rsid w:val="00F61D60"/>
    <w:rsid w:val="00F62B7C"/>
    <w:rsid w:val="00F64157"/>
    <w:rsid w:val="00F64460"/>
    <w:rsid w:val="00F653F8"/>
    <w:rsid w:val="00F66809"/>
    <w:rsid w:val="00F758AD"/>
    <w:rsid w:val="00F758BF"/>
    <w:rsid w:val="00F76D64"/>
    <w:rsid w:val="00F77D81"/>
    <w:rsid w:val="00F8012D"/>
    <w:rsid w:val="00F812D6"/>
    <w:rsid w:val="00F82BA0"/>
    <w:rsid w:val="00F85FB7"/>
    <w:rsid w:val="00F87AEF"/>
    <w:rsid w:val="00F87F54"/>
    <w:rsid w:val="00F91AB2"/>
    <w:rsid w:val="00F926CC"/>
    <w:rsid w:val="00F92CB9"/>
    <w:rsid w:val="00F92FDD"/>
    <w:rsid w:val="00F93719"/>
    <w:rsid w:val="00F979C3"/>
    <w:rsid w:val="00F97B3A"/>
    <w:rsid w:val="00FA33B3"/>
    <w:rsid w:val="00FA5EF0"/>
    <w:rsid w:val="00FA6AA7"/>
    <w:rsid w:val="00FA7FC0"/>
    <w:rsid w:val="00FB0023"/>
    <w:rsid w:val="00FB050E"/>
    <w:rsid w:val="00FB103F"/>
    <w:rsid w:val="00FB1932"/>
    <w:rsid w:val="00FB22C8"/>
    <w:rsid w:val="00FB3586"/>
    <w:rsid w:val="00FB362D"/>
    <w:rsid w:val="00FB4014"/>
    <w:rsid w:val="00FB4AE3"/>
    <w:rsid w:val="00FB529F"/>
    <w:rsid w:val="00FB6BB1"/>
    <w:rsid w:val="00FB7E4F"/>
    <w:rsid w:val="00FC1127"/>
    <w:rsid w:val="00FC1482"/>
    <w:rsid w:val="00FC15BE"/>
    <w:rsid w:val="00FC1C55"/>
    <w:rsid w:val="00FC2716"/>
    <w:rsid w:val="00FC3876"/>
    <w:rsid w:val="00FC4391"/>
    <w:rsid w:val="00FC566D"/>
    <w:rsid w:val="00FC5BAB"/>
    <w:rsid w:val="00FC5D4F"/>
    <w:rsid w:val="00FC5FA5"/>
    <w:rsid w:val="00FC7E66"/>
    <w:rsid w:val="00FD04A8"/>
    <w:rsid w:val="00FD41C1"/>
    <w:rsid w:val="00FD4FBB"/>
    <w:rsid w:val="00FD541F"/>
    <w:rsid w:val="00FD5A2A"/>
    <w:rsid w:val="00FD6BAA"/>
    <w:rsid w:val="00FD6F29"/>
    <w:rsid w:val="00FD76C0"/>
    <w:rsid w:val="00FD7E06"/>
    <w:rsid w:val="00FE0161"/>
    <w:rsid w:val="00FE2C77"/>
    <w:rsid w:val="00FE30C2"/>
    <w:rsid w:val="00FE4F49"/>
    <w:rsid w:val="00FE53F6"/>
    <w:rsid w:val="00FE6034"/>
    <w:rsid w:val="00FE73FF"/>
    <w:rsid w:val="00FF1452"/>
    <w:rsid w:val="00FF1A90"/>
    <w:rsid w:val="00FF2D44"/>
    <w:rsid w:val="00FF34E7"/>
    <w:rsid w:val="00FF3B65"/>
    <w:rsid w:val="00FF4A77"/>
    <w:rsid w:val="00FF4AC4"/>
    <w:rsid w:val="00FF7505"/>
    <w:rsid w:val="0E321274"/>
    <w:rsid w:val="0E60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v:stroke dashstyle="1 1"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semiHidden="1"/>
    <w:lsdException w:name="toc 4" w:semiHidden="1"/>
    <w:lsdException w:name="toc 8" w:semiHidden="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lsdException w:name="Subtitle" w:qFormat="1"/>
    <w:lsdException w:name="Body Text Indent 2"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jc w:val="both"/>
    </w:pPr>
    <w:rPr>
      <w:kern w:val="2"/>
      <w:sz w:val="21"/>
    </w:rPr>
  </w:style>
  <w:style w:type="paragraph" w:styleId="1">
    <w:name w:val="heading 1"/>
    <w:basedOn w:val="a8"/>
    <w:next w:val="a8"/>
    <w:qFormat/>
    <w:pPr>
      <w:keepNext/>
      <w:numPr>
        <w:numId w:val="1"/>
      </w:numPr>
      <w:spacing w:beforeLines="50" w:before="156" w:afterLines="50" w:after="156"/>
      <w:jc w:val="left"/>
      <w:outlineLvl w:val="0"/>
    </w:pPr>
    <w:rPr>
      <w:rFonts w:ascii="黑体" w:eastAsia="黑体" w:hAnsi="宋体"/>
      <w:color w:val="000000"/>
      <w:sz w:val="24"/>
      <w:szCs w:val="24"/>
    </w:rPr>
  </w:style>
  <w:style w:type="paragraph" w:styleId="2">
    <w:name w:val="heading 2"/>
    <w:basedOn w:val="a8"/>
    <w:next w:val="a8"/>
    <w:qFormat/>
    <w:pPr>
      <w:keepNext/>
      <w:keepLines/>
      <w:numPr>
        <w:ilvl w:val="1"/>
        <w:numId w:val="1"/>
      </w:numPr>
      <w:spacing w:beforeLines="50" w:before="156" w:line="300" w:lineRule="auto"/>
      <w:jc w:val="left"/>
      <w:outlineLvl w:val="1"/>
    </w:pPr>
    <w:rPr>
      <w:rFonts w:ascii="宋体" w:hAnsi="宋体"/>
      <w:bCs/>
      <w:kern w:val="0"/>
      <w:sz w:val="24"/>
      <w:szCs w:val="24"/>
    </w:rPr>
  </w:style>
  <w:style w:type="paragraph" w:styleId="3">
    <w:name w:val="heading 3"/>
    <w:basedOn w:val="a8"/>
    <w:next w:val="a8"/>
    <w:qFormat/>
    <w:pPr>
      <w:keepNext/>
      <w:keepLines/>
      <w:spacing w:before="260" w:after="260" w:line="416" w:lineRule="auto"/>
      <w:outlineLvl w:val="2"/>
    </w:pPr>
    <w:rPr>
      <w:b/>
      <w:bCs/>
      <w:sz w:val="32"/>
      <w:szCs w:val="32"/>
    </w:rPr>
  </w:style>
  <w:style w:type="paragraph" w:styleId="4">
    <w:name w:val="heading 4"/>
    <w:basedOn w:val="a8"/>
    <w:next w:val="a8"/>
    <w:qFormat/>
    <w:pPr>
      <w:keepNext/>
      <w:keepLines/>
      <w:numPr>
        <w:ilvl w:val="3"/>
        <w:numId w:val="1"/>
      </w:numPr>
      <w:tabs>
        <w:tab w:val="left" w:pos="851"/>
      </w:tabs>
      <w:spacing w:before="280" w:after="290" w:line="376" w:lineRule="auto"/>
      <w:jc w:val="left"/>
      <w:outlineLvl w:val="3"/>
    </w:pPr>
    <w:rPr>
      <w:rFonts w:ascii="Arial" w:eastAsia="黑体" w:hAnsi="Arial"/>
      <w:bCs/>
      <w:sz w:val="24"/>
      <w:szCs w:val="28"/>
    </w:rPr>
  </w:style>
  <w:style w:type="paragraph" w:styleId="8">
    <w:name w:val="heading 8"/>
    <w:basedOn w:val="a8"/>
    <w:next w:val="a8"/>
    <w:qFormat/>
    <w:pPr>
      <w:keepNext/>
      <w:keepLines/>
      <w:spacing w:before="240" w:after="64" w:line="320" w:lineRule="auto"/>
      <w:outlineLvl w:val="7"/>
    </w:pPr>
    <w:rPr>
      <w:rFonts w:ascii="Arial" w:eastAsia="黑体" w:hAnsi="Arial"/>
      <w:sz w:val="28"/>
      <w:szCs w:val="24"/>
    </w:rPr>
  </w:style>
  <w:style w:type="paragraph" w:styleId="9">
    <w:name w:val="heading 9"/>
    <w:basedOn w:val="a8"/>
    <w:next w:val="a8"/>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iPriority w:val="99"/>
    <w:rPr>
      <w:color w:val="0000FF"/>
      <w:u w:val="single"/>
    </w:rPr>
  </w:style>
  <w:style w:type="character" w:styleId="ad">
    <w:name w:val="page number"/>
    <w:basedOn w:val="a9"/>
    <w:qFormat/>
  </w:style>
  <w:style w:type="character" w:styleId="ae">
    <w:name w:val="annotation reference"/>
    <w:semiHidden/>
    <w:qFormat/>
    <w:rPr>
      <w:sz w:val="21"/>
      <w:szCs w:val="21"/>
    </w:rPr>
  </w:style>
  <w:style w:type="character" w:customStyle="1" w:styleId="Char">
    <w:name w:val="正文文本 Char"/>
    <w:link w:val="af"/>
    <w:rPr>
      <w:rFonts w:eastAsia="宋体"/>
      <w:kern w:val="2"/>
      <w:sz w:val="21"/>
      <w:lang w:val="en-US" w:eastAsia="zh-CN" w:bidi="ar-SA"/>
    </w:rPr>
  </w:style>
  <w:style w:type="character" w:customStyle="1" w:styleId="Char0">
    <w:name w:val="Char"/>
    <w:rPr>
      <w:rFonts w:eastAsia="宋体"/>
      <w:kern w:val="2"/>
      <w:sz w:val="21"/>
      <w:lang w:val="en-US" w:eastAsia="zh-CN" w:bidi="ar-SA"/>
    </w:rPr>
  </w:style>
  <w:style w:type="paragraph" w:styleId="af0">
    <w:name w:val="annotation text"/>
    <w:basedOn w:val="a8"/>
    <w:semiHidden/>
    <w:qFormat/>
    <w:pPr>
      <w:jc w:val="left"/>
    </w:pPr>
  </w:style>
  <w:style w:type="paragraph" w:styleId="af1">
    <w:name w:val="header"/>
    <w:basedOn w:val="a8"/>
    <w:qFormat/>
    <w:pPr>
      <w:pBdr>
        <w:bottom w:val="single" w:sz="6" w:space="1" w:color="auto"/>
      </w:pBdr>
      <w:tabs>
        <w:tab w:val="center" w:pos="4153"/>
        <w:tab w:val="right" w:pos="8306"/>
      </w:tabs>
      <w:snapToGrid w:val="0"/>
      <w:jc w:val="center"/>
    </w:pPr>
    <w:rPr>
      <w:sz w:val="18"/>
    </w:rPr>
  </w:style>
  <w:style w:type="paragraph" w:styleId="af2">
    <w:name w:val="footer"/>
    <w:basedOn w:val="a8"/>
    <w:qFormat/>
    <w:pPr>
      <w:tabs>
        <w:tab w:val="center" w:pos="4153"/>
        <w:tab w:val="right" w:pos="8306"/>
      </w:tabs>
      <w:snapToGrid w:val="0"/>
      <w:jc w:val="left"/>
    </w:pPr>
    <w:rPr>
      <w:sz w:val="18"/>
    </w:rPr>
  </w:style>
  <w:style w:type="paragraph" w:styleId="af3">
    <w:name w:val="annotation subject"/>
    <w:basedOn w:val="af0"/>
    <w:next w:val="af0"/>
    <w:semiHidden/>
    <w:rPr>
      <w:b/>
      <w:bCs/>
    </w:rPr>
  </w:style>
  <w:style w:type="paragraph" w:styleId="20">
    <w:name w:val="toc 2"/>
    <w:basedOn w:val="a8"/>
    <w:next w:val="a8"/>
    <w:uiPriority w:val="39"/>
    <w:pPr>
      <w:tabs>
        <w:tab w:val="left" w:pos="540"/>
        <w:tab w:val="right" w:leader="dot" w:pos="8302"/>
      </w:tabs>
    </w:pPr>
  </w:style>
  <w:style w:type="paragraph" w:styleId="40">
    <w:name w:val="toc 4"/>
    <w:basedOn w:val="a8"/>
    <w:next w:val="a8"/>
    <w:semiHidden/>
    <w:pPr>
      <w:ind w:leftChars="600" w:left="1260"/>
    </w:pPr>
  </w:style>
  <w:style w:type="paragraph" w:styleId="80">
    <w:name w:val="toc 8"/>
    <w:basedOn w:val="a8"/>
    <w:next w:val="a8"/>
    <w:semiHidden/>
    <w:pPr>
      <w:tabs>
        <w:tab w:val="right" w:leader="dot" w:pos="8302"/>
      </w:tabs>
    </w:pPr>
  </w:style>
  <w:style w:type="paragraph" w:styleId="af4">
    <w:name w:val="Normal Indent"/>
    <w:basedOn w:val="a8"/>
    <w:pPr>
      <w:ind w:firstLineChars="200" w:firstLine="420"/>
    </w:pPr>
    <w:rPr>
      <w:szCs w:val="24"/>
    </w:rPr>
  </w:style>
  <w:style w:type="paragraph" w:styleId="10">
    <w:name w:val="toc 1"/>
    <w:basedOn w:val="a8"/>
    <w:next w:val="a8"/>
    <w:uiPriority w:val="39"/>
    <w:pPr>
      <w:tabs>
        <w:tab w:val="left" w:pos="210"/>
        <w:tab w:val="right" w:leader="dot" w:pos="8302"/>
      </w:tabs>
    </w:pPr>
  </w:style>
  <w:style w:type="paragraph" w:styleId="af5">
    <w:name w:val="Balloon Text"/>
    <w:basedOn w:val="a8"/>
    <w:semiHidden/>
    <w:rPr>
      <w:sz w:val="18"/>
      <w:szCs w:val="18"/>
    </w:rPr>
  </w:style>
  <w:style w:type="paragraph" w:styleId="21">
    <w:name w:val="Body Text Indent 2"/>
    <w:basedOn w:val="a8"/>
    <w:qFormat/>
    <w:pPr>
      <w:spacing w:after="120" w:line="480" w:lineRule="auto"/>
      <w:ind w:leftChars="200" w:left="420"/>
    </w:pPr>
  </w:style>
  <w:style w:type="paragraph" w:styleId="af">
    <w:name w:val="Body Text"/>
    <w:basedOn w:val="a8"/>
    <w:link w:val="Char"/>
    <w:pPr>
      <w:spacing w:after="120"/>
    </w:pPr>
  </w:style>
  <w:style w:type="paragraph" w:styleId="af6">
    <w:name w:val="Plain Text"/>
    <w:basedOn w:val="a8"/>
    <w:rPr>
      <w:rFonts w:ascii="宋体" w:hAnsi="Courier New"/>
    </w:rPr>
  </w:style>
  <w:style w:type="paragraph" w:styleId="30">
    <w:name w:val="toc 3"/>
    <w:basedOn w:val="a8"/>
    <w:next w:val="a8"/>
    <w:semiHidden/>
    <w:pPr>
      <w:ind w:leftChars="400" w:left="840"/>
    </w:pPr>
  </w:style>
  <w:style w:type="paragraph" w:styleId="af7">
    <w:name w:val="Document Map"/>
    <w:basedOn w:val="a8"/>
    <w:semiHidden/>
    <w:pPr>
      <w:shd w:val="clear" w:color="auto" w:fill="000080"/>
    </w:pPr>
  </w:style>
  <w:style w:type="paragraph" w:customStyle="1" w:styleId="A11">
    <w:name w:val="样式A.1.1"/>
    <w:basedOn w:val="3055"/>
    <w:pPr>
      <w:numPr>
        <w:ilvl w:val="0"/>
        <w:numId w:val="2"/>
      </w:numPr>
      <w:tabs>
        <w:tab w:val="clear" w:pos="709"/>
        <w:tab w:val="left" w:pos="420"/>
      </w:tabs>
      <w:spacing w:before="0" w:after="0" w:line="300" w:lineRule="auto"/>
    </w:pPr>
    <w:rPr>
      <w:rFonts w:ascii="Arial" w:eastAsia="宋体" w:hAnsi="Arial" w:cs="Times New Roman"/>
      <w:bCs/>
      <w:kern w:val="2"/>
      <w:szCs w:val="24"/>
    </w:rPr>
  </w:style>
  <w:style w:type="paragraph" w:styleId="af8">
    <w:name w:val="List Paragraph"/>
    <w:basedOn w:val="a8"/>
    <w:uiPriority w:val="99"/>
    <w:qFormat/>
    <w:pPr>
      <w:ind w:firstLineChars="200" w:firstLine="420"/>
    </w:pPr>
  </w:style>
  <w:style w:type="paragraph" w:customStyle="1" w:styleId="CharChar1">
    <w:name w:val="Char Char1"/>
    <w:basedOn w:val="a8"/>
    <w:rPr>
      <w:rFonts w:ascii="Tahoma" w:hAnsi="Tahoma"/>
      <w:sz w:val="24"/>
    </w:rPr>
  </w:style>
  <w:style w:type="paragraph" w:customStyle="1" w:styleId="3055">
    <w:name w:val="样式 标题 3 + 左侧:  0 厘米 段前: 5 磅 段后: 5 磅 行距: 单倍行距"/>
    <w:basedOn w:val="3"/>
    <w:qFormat/>
    <w:pPr>
      <w:numPr>
        <w:ilvl w:val="2"/>
        <w:numId w:val="1"/>
      </w:numPr>
      <w:tabs>
        <w:tab w:val="left" w:pos="709"/>
      </w:tabs>
      <w:spacing w:before="100" w:after="100" w:line="240" w:lineRule="auto"/>
      <w:jc w:val="left"/>
    </w:pPr>
    <w:rPr>
      <w:rFonts w:eastAsia="黑体" w:cs="宋体"/>
      <w:b w:val="0"/>
      <w:bCs w:val="0"/>
      <w:kern w:val="0"/>
      <w:sz w:val="24"/>
      <w:szCs w:val="20"/>
    </w:rPr>
  </w:style>
  <w:style w:type="paragraph" w:customStyle="1" w:styleId="af9">
    <w:name w:val="二级条标题"/>
    <w:basedOn w:val="a8"/>
    <w:next w:val="afa"/>
    <w:qFormat/>
    <w:pPr>
      <w:widowControl/>
      <w:tabs>
        <w:tab w:val="left" w:pos="360"/>
        <w:tab w:val="left" w:pos="1680"/>
      </w:tabs>
      <w:ind w:left="1680" w:hanging="420"/>
      <w:outlineLvl w:val="3"/>
    </w:pPr>
    <w:rPr>
      <w:rFonts w:ascii="黑体" w:eastAsia="黑体"/>
      <w:b/>
      <w:kern w:val="0"/>
    </w:rPr>
  </w:style>
  <w:style w:type="paragraph" w:customStyle="1" w:styleId="A1">
    <w:name w:val="样式A1"/>
    <w:basedOn w:val="a8"/>
    <w:pPr>
      <w:numPr>
        <w:numId w:val="3"/>
      </w:numPr>
      <w:tabs>
        <w:tab w:val="left" w:pos="420"/>
      </w:tabs>
    </w:pPr>
    <w:rPr>
      <w:sz w:val="24"/>
    </w:rPr>
  </w:style>
  <w:style w:type="paragraph" w:customStyle="1" w:styleId="afa">
    <w:name w:val="段"/>
    <w:link w:val="Char1"/>
    <w:qFormat/>
    <w:pPr>
      <w:ind w:firstLineChars="200" w:firstLine="200"/>
      <w:jc w:val="both"/>
    </w:pPr>
    <w:rPr>
      <w:rFonts w:ascii="宋体"/>
      <w:sz w:val="21"/>
    </w:rPr>
  </w:style>
  <w:style w:type="table" w:styleId="afb">
    <w:name w:val="Table Grid"/>
    <w:basedOn w:val="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段 Char"/>
    <w:link w:val="afa"/>
    <w:qFormat/>
    <w:locked/>
    <w:rsid w:val="007F7CE3"/>
    <w:rPr>
      <w:rFonts w:ascii="宋体"/>
      <w:sz w:val="21"/>
    </w:rPr>
  </w:style>
  <w:style w:type="paragraph" w:customStyle="1" w:styleId="afc">
    <w:name w:val="大纲正文样式"/>
    <w:basedOn w:val="a8"/>
    <w:link w:val="Char2"/>
    <w:qFormat/>
    <w:rsid w:val="0087651F"/>
    <w:pPr>
      <w:tabs>
        <w:tab w:val="left" w:pos="540"/>
      </w:tabs>
      <w:spacing w:line="300" w:lineRule="auto"/>
      <w:ind w:firstLineChars="200" w:firstLine="200"/>
    </w:pPr>
    <w:rPr>
      <w:color w:val="000000"/>
      <w:sz w:val="24"/>
      <w:szCs w:val="24"/>
    </w:rPr>
  </w:style>
  <w:style w:type="character" w:customStyle="1" w:styleId="Char2">
    <w:name w:val="大纲正文样式 Char"/>
    <w:link w:val="afc"/>
    <w:qFormat/>
    <w:rsid w:val="0087651F"/>
    <w:rPr>
      <w:color w:val="000000"/>
      <w:kern w:val="2"/>
      <w:sz w:val="24"/>
      <w:szCs w:val="24"/>
    </w:rPr>
  </w:style>
  <w:style w:type="paragraph" w:customStyle="1" w:styleId="a7">
    <w:name w:val="正文表标题"/>
    <w:next w:val="a8"/>
    <w:rsid w:val="009B083F"/>
    <w:pPr>
      <w:numPr>
        <w:numId w:val="6"/>
      </w:numPr>
      <w:spacing w:beforeLines="50" w:afterLines="50"/>
      <w:jc w:val="center"/>
    </w:pPr>
    <w:rPr>
      <w:rFonts w:ascii="黑体" w:eastAsia="黑体"/>
      <w:sz w:val="21"/>
    </w:rPr>
  </w:style>
  <w:style w:type="character" w:styleId="afd">
    <w:name w:val="Strong"/>
    <w:qFormat/>
    <w:rsid w:val="0097371D"/>
    <w:rPr>
      <w:b/>
      <w:bCs/>
    </w:rPr>
  </w:style>
  <w:style w:type="paragraph" w:customStyle="1" w:styleId="afe">
    <w:name w:val="大纲条文注释"/>
    <w:basedOn w:val="afc"/>
    <w:link w:val="Char3"/>
    <w:qFormat/>
    <w:rsid w:val="00AE6C9F"/>
    <w:pPr>
      <w:ind w:firstLine="420"/>
    </w:pPr>
    <w:rPr>
      <w:rFonts w:eastAsia="仿宋_GB2312"/>
      <w:sz w:val="21"/>
      <w:szCs w:val="21"/>
    </w:rPr>
  </w:style>
  <w:style w:type="character" w:customStyle="1" w:styleId="Char3">
    <w:name w:val="大纲条文注释 Char"/>
    <w:basedOn w:val="a9"/>
    <w:link w:val="afe"/>
    <w:qFormat/>
    <w:rsid w:val="00AE6C9F"/>
    <w:rPr>
      <w:rFonts w:eastAsia="仿宋_GB2312"/>
      <w:color w:val="000000"/>
      <w:kern w:val="2"/>
      <w:sz w:val="21"/>
      <w:szCs w:val="21"/>
    </w:rPr>
  </w:style>
  <w:style w:type="paragraph" w:customStyle="1" w:styleId="TABLE-col-heading">
    <w:name w:val="TABLE-col-heading"/>
    <w:basedOn w:val="a8"/>
    <w:qFormat/>
    <w:rsid w:val="00A6310A"/>
    <w:pPr>
      <w:widowControl/>
      <w:snapToGrid w:val="0"/>
      <w:spacing w:before="60" w:after="60"/>
      <w:jc w:val="center"/>
    </w:pPr>
    <w:rPr>
      <w:rFonts w:cs="Arial"/>
      <w:b/>
      <w:bCs/>
      <w:kern w:val="0"/>
      <w:sz w:val="20"/>
      <w:szCs w:val="16"/>
      <w:lang w:val="en-GB"/>
    </w:rPr>
  </w:style>
  <w:style w:type="paragraph" w:customStyle="1" w:styleId="TABLE-cell">
    <w:name w:val="TABLE-cell"/>
    <w:basedOn w:val="TABLE-col-heading"/>
    <w:qFormat/>
    <w:rsid w:val="00A6310A"/>
    <w:pPr>
      <w:jc w:val="left"/>
    </w:pPr>
    <w:rPr>
      <w:b w:val="0"/>
      <w:bCs w:val="0"/>
    </w:rPr>
  </w:style>
  <w:style w:type="paragraph" w:customStyle="1" w:styleId="a">
    <w:name w:val="附录图标题"/>
    <w:basedOn w:val="a8"/>
    <w:next w:val="afa"/>
    <w:rsid w:val="00000F58"/>
    <w:pPr>
      <w:numPr>
        <w:ilvl w:val="1"/>
        <w:numId w:val="15"/>
      </w:numPr>
      <w:spacing w:beforeLines="50" w:before="50" w:afterLines="50" w:after="50"/>
      <w:ind w:leftChars="800" w:left="800" w:hangingChars="200" w:hanging="200"/>
      <w:jc w:val="center"/>
    </w:pPr>
    <w:rPr>
      <w:rFonts w:ascii="黑体" w:eastAsia="黑体"/>
      <w:szCs w:val="21"/>
    </w:rPr>
  </w:style>
  <w:style w:type="paragraph" w:customStyle="1" w:styleId="a0">
    <w:name w:val="附录标识"/>
    <w:basedOn w:val="a8"/>
    <w:next w:val="afa"/>
    <w:rsid w:val="00000F58"/>
    <w:pPr>
      <w:keepNext/>
      <w:widowControl/>
      <w:numPr>
        <w:numId w:val="19"/>
      </w:numPr>
      <w:shd w:val="clear" w:color="FFFFFF" w:fill="FFFFFF"/>
      <w:tabs>
        <w:tab w:val="left" w:pos="6405"/>
      </w:tabs>
      <w:spacing w:before="640" w:after="280"/>
      <w:jc w:val="center"/>
      <w:outlineLvl w:val="0"/>
    </w:pPr>
    <w:rPr>
      <w:rFonts w:ascii="黑体" w:eastAsia="黑体"/>
      <w:kern w:val="0"/>
    </w:rPr>
  </w:style>
  <w:style w:type="paragraph" w:customStyle="1" w:styleId="a3">
    <w:name w:val="附录二级条标题"/>
    <w:basedOn w:val="a8"/>
    <w:next w:val="afa"/>
    <w:rsid w:val="00000F58"/>
    <w:pPr>
      <w:widowControl/>
      <w:numPr>
        <w:ilvl w:val="3"/>
        <w:numId w:val="19"/>
      </w:numPr>
      <w:wordWrap w:val="0"/>
      <w:overflowPunct w:val="0"/>
      <w:autoSpaceDE w:val="0"/>
      <w:autoSpaceDN w:val="0"/>
      <w:spacing w:beforeLines="50" w:before="50" w:afterLines="50" w:after="50"/>
      <w:textAlignment w:val="baseline"/>
      <w:outlineLvl w:val="3"/>
    </w:pPr>
    <w:rPr>
      <w:rFonts w:ascii="黑体" w:eastAsia="黑体"/>
      <w:kern w:val="21"/>
    </w:rPr>
  </w:style>
  <w:style w:type="paragraph" w:customStyle="1" w:styleId="a4">
    <w:name w:val="附录三级条标题"/>
    <w:basedOn w:val="a3"/>
    <w:next w:val="afa"/>
    <w:rsid w:val="00000F58"/>
    <w:pPr>
      <w:numPr>
        <w:ilvl w:val="4"/>
      </w:numPr>
      <w:outlineLvl w:val="4"/>
    </w:pPr>
  </w:style>
  <w:style w:type="paragraph" w:customStyle="1" w:styleId="a5">
    <w:name w:val="附录四级条标题"/>
    <w:basedOn w:val="a4"/>
    <w:next w:val="afa"/>
    <w:rsid w:val="00000F58"/>
    <w:pPr>
      <w:numPr>
        <w:ilvl w:val="5"/>
      </w:numPr>
      <w:outlineLvl w:val="5"/>
    </w:pPr>
  </w:style>
  <w:style w:type="paragraph" w:customStyle="1" w:styleId="a6">
    <w:name w:val="附录五级条标题"/>
    <w:basedOn w:val="a5"/>
    <w:next w:val="afa"/>
    <w:rsid w:val="00000F58"/>
    <w:pPr>
      <w:numPr>
        <w:ilvl w:val="6"/>
      </w:numPr>
      <w:outlineLvl w:val="6"/>
    </w:pPr>
  </w:style>
  <w:style w:type="paragraph" w:customStyle="1" w:styleId="aff">
    <w:name w:val="附录章标题"/>
    <w:next w:val="afa"/>
    <w:rsid w:val="00000F58"/>
    <w:p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2">
    <w:name w:val="附录一级条标题"/>
    <w:basedOn w:val="aff"/>
    <w:next w:val="afa"/>
    <w:rsid w:val="00000F58"/>
    <w:pPr>
      <w:numPr>
        <w:ilvl w:val="2"/>
        <w:numId w:val="19"/>
      </w:numPr>
      <w:autoSpaceDN w:val="0"/>
      <w:spacing w:beforeLines="50" w:before="50" w:afterLines="50" w:after="50"/>
      <w:outlineLvl w:val="2"/>
    </w:pPr>
  </w:style>
  <w:style w:type="paragraph" w:customStyle="1" w:styleId="aff0">
    <w:name w:val="章标题"/>
    <w:next w:val="a8"/>
    <w:rsid w:val="00000F58"/>
    <w:pPr>
      <w:spacing w:beforeLines="50" w:before="50" w:afterLines="50" w:after="50"/>
      <w:jc w:val="both"/>
      <w:outlineLvl w:val="1"/>
    </w:pPr>
    <w:rPr>
      <w:rFonts w:ascii="黑体" w:eastAsia="黑体"/>
      <w:sz w:val="21"/>
    </w:rPr>
  </w:style>
  <w:style w:type="paragraph" w:customStyle="1" w:styleId="aff1">
    <w:name w:val="一级条标题"/>
    <w:basedOn w:val="aff0"/>
    <w:next w:val="a8"/>
    <w:rsid w:val="00000F58"/>
    <w:pPr>
      <w:spacing w:beforeLines="0" w:before="0" w:afterLines="0" w:after="0"/>
      <w:ind w:left="105"/>
      <w:outlineLvl w:val="2"/>
    </w:pPr>
  </w:style>
  <w:style w:type="paragraph" w:customStyle="1" w:styleId="aff2">
    <w:name w:val="三级条标题"/>
    <w:basedOn w:val="af9"/>
    <w:next w:val="a8"/>
    <w:rsid w:val="00000F58"/>
    <w:pPr>
      <w:tabs>
        <w:tab w:val="clear" w:pos="360"/>
        <w:tab w:val="clear" w:pos="1680"/>
      </w:tabs>
      <w:ind w:left="0" w:firstLine="0"/>
      <w:outlineLvl w:val="4"/>
    </w:pPr>
    <w:rPr>
      <w:b w:val="0"/>
    </w:rPr>
  </w:style>
  <w:style w:type="paragraph" w:customStyle="1" w:styleId="aff3">
    <w:name w:val="四级条标题"/>
    <w:basedOn w:val="aff2"/>
    <w:next w:val="a8"/>
    <w:rsid w:val="00000F58"/>
    <w:pPr>
      <w:outlineLvl w:val="5"/>
    </w:pPr>
  </w:style>
  <w:style w:type="paragraph" w:customStyle="1" w:styleId="aff4">
    <w:name w:val="五级条标题"/>
    <w:basedOn w:val="aff3"/>
    <w:next w:val="a8"/>
    <w:rsid w:val="00000F58"/>
    <w:pPr>
      <w:outlineLvl w:val="6"/>
    </w:pPr>
  </w:style>
  <w:style w:type="paragraph" w:customStyle="1" w:styleId="NewNewNewNewNewNew">
    <w:name w:val="正文 New New New New New New"/>
    <w:rsid w:val="00000F58"/>
    <w:pPr>
      <w:widowControl w:val="0"/>
      <w:jc w:val="both"/>
    </w:pPr>
    <w:rPr>
      <w:kern w:val="2"/>
      <w:sz w:val="21"/>
      <w:szCs w:val="21"/>
    </w:rPr>
  </w:style>
  <w:style w:type="paragraph" w:customStyle="1" w:styleId="New">
    <w:name w:val="附录图标题 New"/>
    <w:next w:val="a8"/>
    <w:rsid w:val="00000F58"/>
    <w:pPr>
      <w:tabs>
        <w:tab w:val="left" w:pos="360"/>
        <w:tab w:val="num" w:pos="425"/>
      </w:tabs>
      <w:ind w:left="425" w:hanging="425"/>
      <w:jc w:val="center"/>
    </w:pPr>
    <w:rPr>
      <w:rFonts w:ascii="黑体" w:eastAsia="黑体" w:cs="黑体"/>
      <w:sz w:val="21"/>
      <w:szCs w:val="21"/>
    </w:rPr>
  </w:style>
  <w:style w:type="paragraph" w:customStyle="1" w:styleId="NewNewNewNewNewNewNew">
    <w:name w:val="段 New New New New New New New"/>
    <w:rsid w:val="00000F58"/>
    <w:pPr>
      <w:autoSpaceDE w:val="0"/>
      <w:autoSpaceDN w:val="0"/>
      <w:ind w:firstLineChars="200" w:firstLine="200"/>
      <w:jc w:val="both"/>
    </w:pPr>
    <w:rPr>
      <w:rFonts w:ascii="宋体" w:cs="宋体"/>
      <w:sz w:val="21"/>
      <w:szCs w:val="21"/>
    </w:rPr>
  </w:style>
  <w:style w:type="paragraph" w:customStyle="1" w:styleId="aff5">
    <w:name w:val="标准正文"/>
    <w:basedOn w:val="a8"/>
    <w:link w:val="aff6"/>
    <w:qFormat/>
    <w:rsid w:val="00A430CA"/>
    <w:pPr>
      <w:snapToGrid w:val="0"/>
      <w:spacing w:line="360" w:lineRule="auto"/>
      <w:ind w:firstLineChars="200" w:firstLine="480"/>
      <w:jc w:val="left"/>
    </w:pPr>
    <w:rPr>
      <w:sz w:val="24"/>
      <w:szCs w:val="24"/>
    </w:rPr>
  </w:style>
  <w:style w:type="character" w:customStyle="1" w:styleId="aff6">
    <w:name w:val="标准正文 字符"/>
    <w:link w:val="aff5"/>
    <w:qFormat/>
    <w:rsid w:val="00A430CA"/>
    <w:rPr>
      <w:kern w:val="2"/>
      <w:sz w:val="24"/>
      <w:szCs w:val="24"/>
    </w:rPr>
  </w:style>
  <w:style w:type="character" w:styleId="aff7">
    <w:name w:val="Placeholder Text"/>
    <w:basedOn w:val="a9"/>
    <w:uiPriority w:val="99"/>
    <w:unhideWhenUsed/>
    <w:rsid w:val="000B6E1A"/>
    <w:rPr>
      <w:color w:val="808080"/>
    </w:rPr>
  </w:style>
  <w:style w:type="paragraph" w:customStyle="1" w:styleId="Default">
    <w:name w:val="Default"/>
    <w:rsid w:val="00B446CD"/>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semiHidden="1"/>
    <w:lsdException w:name="toc 4" w:semiHidden="1"/>
    <w:lsdException w:name="toc 8" w:semiHidden="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lsdException w:name="Subtitle" w:qFormat="1"/>
    <w:lsdException w:name="Body Text Indent 2"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pPr>
      <w:widowControl w:val="0"/>
      <w:jc w:val="both"/>
    </w:pPr>
    <w:rPr>
      <w:kern w:val="2"/>
      <w:sz w:val="21"/>
    </w:rPr>
  </w:style>
  <w:style w:type="paragraph" w:styleId="1">
    <w:name w:val="heading 1"/>
    <w:basedOn w:val="a8"/>
    <w:next w:val="a8"/>
    <w:qFormat/>
    <w:pPr>
      <w:keepNext/>
      <w:numPr>
        <w:numId w:val="1"/>
      </w:numPr>
      <w:spacing w:beforeLines="50" w:before="156" w:afterLines="50" w:after="156"/>
      <w:jc w:val="left"/>
      <w:outlineLvl w:val="0"/>
    </w:pPr>
    <w:rPr>
      <w:rFonts w:ascii="黑体" w:eastAsia="黑体" w:hAnsi="宋体"/>
      <w:color w:val="000000"/>
      <w:sz w:val="24"/>
      <w:szCs w:val="24"/>
    </w:rPr>
  </w:style>
  <w:style w:type="paragraph" w:styleId="2">
    <w:name w:val="heading 2"/>
    <w:basedOn w:val="a8"/>
    <w:next w:val="a8"/>
    <w:qFormat/>
    <w:pPr>
      <w:keepNext/>
      <w:keepLines/>
      <w:numPr>
        <w:ilvl w:val="1"/>
        <w:numId w:val="1"/>
      </w:numPr>
      <w:spacing w:beforeLines="50" w:before="156" w:line="300" w:lineRule="auto"/>
      <w:jc w:val="left"/>
      <w:outlineLvl w:val="1"/>
    </w:pPr>
    <w:rPr>
      <w:rFonts w:ascii="宋体" w:hAnsi="宋体"/>
      <w:bCs/>
      <w:kern w:val="0"/>
      <w:sz w:val="24"/>
      <w:szCs w:val="24"/>
    </w:rPr>
  </w:style>
  <w:style w:type="paragraph" w:styleId="3">
    <w:name w:val="heading 3"/>
    <w:basedOn w:val="a8"/>
    <w:next w:val="a8"/>
    <w:qFormat/>
    <w:pPr>
      <w:keepNext/>
      <w:keepLines/>
      <w:spacing w:before="260" w:after="260" w:line="416" w:lineRule="auto"/>
      <w:outlineLvl w:val="2"/>
    </w:pPr>
    <w:rPr>
      <w:b/>
      <w:bCs/>
      <w:sz w:val="32"/>
      <w:szCs w:val="32"/>
    </w:rPr>
  </w:style>
  <w:style w:type="paragraph" w:styleId="4">
    <w:name w:val="heading 4"/>
    <w:basedOn w:val="a8"/>
    <w:next w:val="a8"/>
    <w:qFormat/>
    <w:pPr>
      <w:keepNext/>
      <w:keepLines/>
      <w:numPr>
        <w:ilvl w:val="3"/>
        <w:numId w:val="1"/>
      </w:numPr>
      <w:tabs>
        <w:tab w:val="left" w:pos="851"/>
      </w:tabs>
      <w:spacing w:before="280" w:after="290" w:line="376" w:lineRule="auto"/>
      <w:jc w:val="left"/>
      <w:outlineLvl w:val="3"/>
    </w:pPr>
    <w:rPr>
      <w:rFonts w:ascii="Arial" w:eastAsia="黑体" w:hAnsi="Arial"/>
      <w:bCs/>
      <w:sz w:val="24"/>
      <w:szCs w:val="28"/>
    </w:rPr>
  </w:style>
  <w:style w:type="paragraph" w:styleId="8">
    <w:name w:val="heading 8"/>
    <w:basedOn w:val="a8"/>
    <w:next w:val="a8"/>
    <w:qFormat/>
    <w:pPr>
      <w:keepNext/>
      <w:keepLines/>
      <w:spacing w:before="240" w:after="64" w:line="320" w:lineRule="auto"/>
      <w:outlineLvl w:val="7"/>
    </w:pPr>
    <w:rPr>
      <w:rFonts w:ascii="Arial" w:eastAsia="黑体" w:hAnsi="Arial"/>
      <w:sz w:val="28"/>
      <w:szCs w:val="24"/>
    </w:rPr>
  </w:style>
  <w:style w:type="paragraph" w:styleId="9">
    <w:name w:val="heading 9"/>
    <w:basedOn w:val="a8"/>
    <w:next w:val="a8"/>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iPriority w:val="99"/>
    <w:rPr>
      <w:color w:val="0000FF"/>
      <w:u w:val="single"/>
    </w:rPr>
  </w:style>
  <w:style w:type="character" w:styleId="ad">
    <w:name w:val="page number"/>
    <w:basedOn w:val="a9"/>
    <w:qFormat/>
  </w:style>
  <w:style w:type="character" w:styleId="ae">
    <w:name w:val="annotation reference"/>
    <w:semiHidden/>
    <w:qFormat/>
    <w:rPr>
      <w:sz w:val="21"/>
      <w:szCs w:val="21"/>
    </w:rPr>
  </w:style>
  <w:style w:type="character" w:customStyle="1" w:styleId="Char">
    <w:name w:val="正文文本 Char"/>
    <w:link w:val="af"/>
    <w:rPr>
      <w:rFonts w:eastAsia="宋体"/>
      <w:kern w:val="2"/>
      <w:sz w:val="21"/>
      <w:lang w:val="en-US" w:eastAsia="zh-CN" w:bidi="ar-SA"/>
    </w:rPr>
  </w:style>
  <w:style w:type="character" w:customStyle="1" w:styleId="Char0">
    <w:name w:val="Char"/>
    <w:rPr>
      <w:rFonts w:eastAsia="宋体"/>
      <w:kern w:val="2"/>
      <w:sz w:val="21"/>
      <w:lang w:val="en-US" w:eastAsia="zh-CN" w:bidi="ar-SA"/>
    </w:rPr>
  </w:style>
  <w:style w:type="paragraph" w:styleId="af0">
    <w:name w:val="annotation text"/>
    <w:basedOn w:val="a8"/>
    <w:semiHidden/>
    <w:qFormat/>
    <w:pPr>
      <w:jc w:val="left"/>
    </w:pPr>
  </w:style>
  <w:style w:type="paragraph" w:styleId="af1">
    <w:name w:val="header"/>
    <w:basedOn w:val="a8"/>
    <w:qFormat/>
    <w:pPr>
      <w:pBdr>
        <w:bottom w:val="single" w:sz="6" w:space="1" w:color="auto"/>
      </w:pBdr>
      <w:tabs>
        <w:tab w:val="center" w:pos="4153"/>
        <w:tab w:val="right" w:pos="8306"/>
      </w:tabs>
      <w:snapToGrid w:val="0"/>
      <w:jc w:val="center"/>
    </w:pPr>
    <w:rPr>
      <w:sz w:val="18"/>
    </w:rPr>
  </w:style>
  <w:style w:type="paragraph" w:styleId="af2">
    <w:name w:val="footer"/>
    <w:basedOn w:val="a8"/>
    <w:qFormat/>
    <w:pPr>
      <w:tabs>
        <w:tab w:val="center" w:pos="4153"/>
        <w:tab w:val="right" w:pos="8306"/>
      </w:tabs>
      <w:snapToGrid w:val="0"/>
      <w:jc w:val="left"/>
    </w:pPr>
    <w:rPr>
      <w:sz w:val="18"/>
    </w:rPr>
  </w:style>
  <w:style w:type="paragraph" w:styleId="af3">
    <w:name w:val="annotation subject"/>
    <w:basedOn w:val="af0"/>
    <w:next w:val="af0"/>
    <w:semiHidden/>
    <w:rPr>
      <w:b/>
      <w:bCs/>
    </w:rPr>
  </w:style>
  <w:style w:type="paragraph" w:styleId="20">
    <w:name w:val="toc 2"/>
    <w:basedOn w:val="a8"/>
    <w:next w:val="a8"/>
    <w:uiPriority w:val="39"/>
    <w:pPr>
      <w:tabs>
        <w:tab w:val="left" w:pos="540"/>
        <w:tab w:val="right" w:leader="dot" w:pos="8302"/>
      </w:tabs>
    </w:pPr>
  </w:style>
  <w:style w:type="paragraph" w:styleId="40">
    <w:name w:val="toc 4"/>
    <w:basedOn w:val="a8"/>
    <w:next w:val="a8"/>
    <w:semiHidden/>
    <w:pPr>
      <w:ind w:leftChars="600" w:left="1260"/>
    </w:pPr>
  </w:style>
  <w:style w:type="paragraph" w:styleId="80">
    <w:name w:val="toc 8"/>
    <w:basedOn w:val="a8"/>
    <w:next w:val="a8"/>
    <w:semiHidden/>
    <w:pPr>
      <w:tabs>
        <w:tab w:val="right" w:leader="dot" w:pos="8302"/>
      </w:tabs>
    </w:pPr>
  </w:style>
  <w:style w:type="paragraph" w:styleId="af4">
    <w:name w:val="Normal Indent"/>
    <w:basedOn w:val="a8"/>
    <w:pPr>
      <w:ind w:firstLineChars="200" w:firstLine="420"/>
    </w:pPr>
    <w:rPr>
      <w:szCs w:val="24"/>
    </w:rPr>
  </w:style>
  <w:style w:type="paragraph" w:styleId="10">
    <w:name w:val="toc 1"/>
    <w:basedOn w:val="a8"/>
    <w:next w:val="a8"/>
    <w:uiPriority w:val="39"/>
    <w:pPr>
      <w:tabs>
        <w:tab w:val="left" w:pos="210"/>
        <w:tab w:val="right" w:leader="dot" w:pos="8302"/>
      </w:tabs>
    </w:pPr>
  </w:style>
  <w:style w:type="paragraph" w:styleId="af5">
    <w:name w:val="Balloon Text"/>
    <w:basedOn w:val="a8"/>
    <w:semiHidden/>
    <w:rPr>
      <w:sz w:val="18"/>
      <w:szCs w:val="18"/>
    </w:rPr>
  </w:style>
  <w:style w:type="paragraph" w:styleId="21">
    <w:name w:val="Body Text Indent 2"/>
    <w:basedOn w:val="a8"/>
    <w:qFormat/>
    <w:pPr>
      <w:spacing w:after="120" w:line="480" w:lineRule="auto"/>
      <w:ind w:leftChars="200" w:left="420"/>
    </w:pPr>
  </w:style>
  <w:style w:type="paragraph" w:styleId="af">
    <w:name w:val="Body Text"/>
    <w:basedOn w:val="a8"/>
    <w:link w:val="Char"/>
    <w:pPr>
      <w:spacing w:after="120"/>
    </w:pPr>
  </w:style>
  <w:style w:type="paragraph" w:styleId="af6">
    <w:name w:val="Plain Text"/>
    <w:basedOn w:val="a8"/>
    <w:rPr>
      <w:rFonts w:ascii="宋体" w:hAnsi="Courier New"/>
    </w:rPr>
  </w:style>
  <w:style w:type="paragraph" w:styleId="30">
    <w:name w:val="toc 3"/>
    <w:basedOn w:val="a8"/>
    <w:next w:val="a8"/>
    <w:semiHidden/>
    <w:pPr>
      <w:ind w:leftChars="400" w:left="840"/>
    </w:pPr>
  </w:style>
  <w:style w:type="paragraph" w:styleId="af7">
    <w:name w:val="Document Map"/>
    <w:basedOn w:val="a8"/>
    <w:semiHidden/>
    <w:pPr>
      <w:shd w:val="clear" w:color="auto" w:fill="000080"/>
    </w:pPr>
  </w:style>
  <w:style w:type="paragraph" w:customStyle="1" w:styleId="A11">
    <w:name w:val="样式A.1.1"/>
    <w:basedOn w:val="3055"/>
    <w:pPr>
      <w:numPr>
        <w:ilvl w:val="0"/>
        <w:numId w:val="2"/>
      </w:numPr>
      <w:tabs>
        <w:tab w:val="clear" w:pos="709"/>
        <w:tab w:val="left" w:pos="420"/>
      </w:tabs>
      <w:spacing w:before="0" w:after="0" w:line="300" w:lineRule="auto"/>
    </w:pPr>
    <w:rPr>
      <w:rFonts w:ascii="Arial" w:eastAsia="宋体" w:hAnsi="Arial" w:cs="Times New Roman"/>
      <w:bCs/>
      <w:kern w:val="2"/>
      <w:szCs w:val="24"/>
    </w:rPr>
  </w:style>
  <w:style w:type="paragraph" w:styleId="af8">
    <w:name w:val="List Paragraph"/>
    <w:basedOn w:val="a8"/>
    <w:uiPriority w:val="99"/>
    <w:qFormat/>
    <w:pPr>
      <w:ind w:firstLineChars="200" w:firstLine="420"/>
    </w:pPr>
  </w:style>
  <w:style w:type="paragraph" w:customStyle="1" w:styleId="CharChar1">
    <w:name w:val="Char Char1"/>
    <w:basedOn w:val="a8"/>
    <w:rPr>
      <w:rFonts w:ascii="Tahoma" w:hAnsi="Tahoma"/>
      <w:sz w:val="24"/>
    </w:rPr>
  </w:style>
  <w:style w:type="paragraph" w:customStyle="1" w:styleId="3055">
    <w:name w:val="样式 标题 3 + 左侧:  0 厘米 段前: 5 磅 段后: 5 磅 行距: 单倍行距"/>
    <w:basedOn w:val="3"/>
    <w:qFormat/>
    <w:pPr>
      <w:numPr>
        <w:ilvl w:val="2"/>
        <w:numId w:val="1"/>
      </w:numPr>
      <w:tabs>
        <w:tab w:val="left" w:pos="709"/>
      </w:tabs>
      <w:spacing w:before="100" w:after="100" w:line="240" w:lineRule="auto"/>
      <w:jc w:val="left"/>
    </w:pPr>
    <w:rPr>
      <w:rFonts w:eastAsia="黑体" w:cs="宋体"/>
      <w:b w:val="0"/>
      <w:bCs w:val="0"/>
      <w:kern w:val="0"/>
      <w:sz w:val="24"/>
      <w:szCs w:val="20"/>
    </w:rPr>
  </w:style>
  <w:style w:type="paragraph" w:customStyle="1" w:styleId="af9">
    <w:name w:val="二级条标题"/>
    <w:basedOn w:val="a8"/>
    <w:next w:val="afa"/>
    <w:qFormat/>
    <w:pPr>
      <w:widowControl/>
      <w:tabs>
        <w:tab w:val="left" w:pos="360"/>
        <w:tab w:val="left" w:pos="1680"/>
      </w:tabs>
      <w:ind w:left="1680" w:hanging="420"/>
      <w:outlineLvl w:val="3"/>
    </w:pPr>
    <w:rPr>
      <w:rFonts w:ascii="黑体" w:eastAsia="黑体"/>
      <w:b/>
      <w:kern w:val="0"/>
    </w:rPr>
  </w:style>
  <w:style w:type="paragraph" w:customStyle="1" w:styleId="A1">
    <w:name w:val="样式A1"/>
    <w:basedOn w:val="a8"/>
    <w:pPr>
      <w:numPr>
        <w:numId w:val="3"/>
      </w:numPr>
      <w:tabs>
        <w:tab w:val="left" w:pos="420"/>
      </w:tabs>
    </w:pPr>
    <w:rPr>
      <w:sz w:val="24"/>
    </w:rPr>
  </w:style>
  <w:style w:type="paragraph" w:customStyle="1" w:styleId="afa">
    <w:name w:val="段"/>
    <w:link w:val="Char1"/>
    <w:qFormat/>
    <w:pPr>
      <w:ind w:firstLineChars="200" w:firstLine="200"/>
      <w:jc w:val="both"/>
    </w:pPr>
    <w:rPr>
      <w:rFonts w:ascii="宋体"/>
      <w:sz w:val="21"/>
    </w:rPr>
  </w:style>
  <w:style w:type="table" w:styleId="afb">
    <w:name w:val="Table Grid"/>
    <w:basedOn w:val="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段 Char"/>
    <w:link w:val="afa"/>
    <w:qFormat/>
    <w:locked/>
    <w:rsid w:val="007F7CE3"/>
    <w:rPr>
      <w:rFonts w:ascii="宋体"/>
      <w:sz w:val="21"/>
    </w:rPr>
  </w:style>
  <w:style w:type="paragraph" w:customStyle="1" w:styleId="afc">
    <w:name w:val="大纲正文样式"/>
    <w:basedOn w:val="a8"/>
    <w:link w:val="Char2"/>
    <w:qFormat/>
    <w:rsid w:val="0087651F"/>
    <w:pPr>
      <w:tabs>
        <w:tab w:val="left" w:pos="540"/>
      </w:tabs>
      <w:spacing w:line="300" w:lineRule="auto"/>
      <w:ind w:firstLineChars="200" w:firstLine="200"/>
    </w:pPr>
    <w:rPr>
      <w:color w:val="000000"/>
      <w:sz w:val="24"/>
      <w:szCs w:val="24"/>
    </w:rPr>
  </w:style>
  <w:style w:type="character" w:customStyle="1" w:styleId="Char2">
    <w:name w:val="大纲正文样式 Char"/>
    <w:link w:val="afc"/>
    <w:qFormat/>
    <w:rsid w:val="0087651F"/>
    <w:rPr>
      <w:color w:val="000000"/>
      <w:kern w:val="2"/>
      <w:sz w:val="24"/>
      <w:szCs w:val="24"/>
    </w:rPr>
  </w:style>
  <w:style w:type="paragraph" w:customStyle="1" w:styleId="a7">
    <w:name w:val="正文表标题"/>
    <w:next w:val="a8"/>
    <w:rsid w:val="009B083F"/>
    <w:pPr>
      <w:numPr>
        <w:numId w:val="6"/>
      </w:numPr>
      <w:spacing w:beforeLines="50" w:afterLines="50"/>
      <w:jc w:val="center"/>
    </w:pPr>
    <w:rPr>
      <w:rFonts w:ascii="黑体" w:eastAsia="黑体"/>
      <w:sz w:val="21"/>
    </w:rPr>
  </w:style>
  <w:style w:type="character" w:styleId="afd">
    <w:name w:val="Strong"/>
    <w:qFormat/>
    <w:rsid w:val="0097371D"/>
    <w:rPr>
      <w:b/>
      <w:bCs/>
    </w:rPr>
  </w:style>
  <w:style w:type="paragraph" w:customStyle="1" w:styleId="afe">
    <w:name w:val="大纲条文注释"/>
    <w:basedOn w:val="afc"/>
    <w:link w:val="Char3"/>
    <w:qFormat/>
    <w:rsid w:val="00AE6C9F"/>
    <w:pPr>
      <w:ind w:firstLine="420"/>
    </w:pPr>
    <w:rPr>
      <w:rFonts w:eastAsia="仿宋_GB2312"/>
      <w:sz w:val="21"/>
      <w:szCs w:val="21"/>
    </w:rPr>
  </w:style>
  <w:style w:type="character" w:customStyle="1" w:styleId="Char3">
    <w:name w:val="大纲条文注释 Char"/>
    <w:basedOn w:val="a9"/>
    <w:link w:val="afe"/>
    <w:qFormat/>
    <w:rsid w:val="00AE6C9F"/>
    <w:rPr>
      <w:rFonts w:eastAsia="仿宋_GB2312"/>
      <w:color w:val="000000"/>
      <w:kern w:val="2"/>
      <w:sz w:val="21"/>
      <w:szCs w:val="21"/>
    </w:rPr>
  </w:style>
  <w:style w:type="paragraph" w:customStyle="1" w:styleId="TABLE-col-heading">
    <w:name w:val="TABLE-col-heading"/>
    <w:basedOn w:val="a8"/>
    <w:qFormat/>
    <w:rsid w:val="00A6310A"/>
    <w:pPr>
      <w:widowControl/>
      <w:snapToGrid w:val="0"/>
      <w:spacing w:before="60" w:after="60"/>
      <w:jc w:val="center"/>
    </w:pPr>
    <w:rPr>
      <w:rFonts w:cs="Arial"/>
      <w:b/>
      <w:bCs/>
      <w:kern w:val="0"/>
      <w:sz w:val="20"/>
      <w:szCs w:val="16"/>
      <w:lang w:val="en-GB"/>
    </w:rPr>
  </w:style>
  <w:style w:type="paragraph" w:customStyle="1" w:styleId="TABLE-cell">
    <w:name w:val="TABLE-cell"/>
    <w:basedOn w:val="TABLE-col-heading"/>
    <w:qFormat/>
    <w:rsid w:val="00A6310A"/>
    <w:pPr>
      <w:jc w:val="left"/>
    </w:pPr>
    <w:rPr>
      <w:b w:val="0"/>
      <w:bCs w:val="0"/>
    </w:rPr>
  </w:style>
  <w:style w:type="paragraph" w:customStyle="1" w:styleId="a">
    <w:name w:val="附录图标题"/>
    <w:basedOn w:val="a8"/>
    <w:next w:val="afa"/>
    <w:rsid w:val="00000F58"/>
    <w:pPr>
      <w:numPr>
        <w:ilvl w:val="1"/>
        <w:numId w:val="15"/>
      </w:numPr>
      <w:spacing w:beforeLines="50" w:before="50" w:afterLines="50" w:after="50"/>
      <w:ind w:leftChars="800" w:left="800" w:hangingChars="200" w:hanging="200"/>
      <w:jc w:val="center"/>
    </w:pPr>
    <w:rPr>
      <w:rFonts w:ascii="黑体" w:eastAsia="黑体"/>
      <w:szCs w:val="21"/>
    </w:rPr>
  </w:style>
  <w:style w:type="paragraph" w:customStyle="1" w:styleId="a0">
    <w:name w:val="附录标识"/>
    <w:basedOn w:val="a8"/>
    <w:next w:val="afa"/>
    <w:rsid w:val="00000F58"/>
    <w:pPr>
      <w:keepNext/>
      <w:widowControl/>
      <w:numPr>
        <w:numId w:val="19"/>
      </w:numPr>
      <w:shd w:val="clear" w:color="FFFFFF" w:fill="FFFFFF"/>
      <w:tabs>
        <w:tab w:val="left" w:pos="6405"/>
      </w:tabs>
      <w:spacing w:before="640" w:after="280"/>
      <w:jc w:val="center"/>
      <w:outlineLvl w:val="0"/>
    </w:pPr>
    <w:rPr>
      <w:rFonts w:ascii="黑体" w:eastAsia="黑体"/>
      <w:kern w:val="0"/>
    </w:rPr>
  </w:style>
  <w:style w:type="paragraph" w:customStyle="1" w:styleId="a3">
    <w:name w:val="附录二级条标题"/>
    <w:basedOn w:val="a8"/>
    <w:next w:val="afa"/>
    <w:rsid w:val="00000F58"/>
    <w:pPr>
      <w:widowControl/>
      <w:numPr>
        <w:ilvl w:val="3"/>
        <w:numId w:val="19"/>
      </w:numPr>
      <w:wordWrap w:val="0"/>
      <w:overflowPunct w:val="0"/>
      <w:autoSpaceDE w:val="0"/>
      <w:autoSpaceDN w:val="0"/>
      <w:spacing w:beforeLines="50" w:before="50" w:afterLines="50" w:after="50"/>
      <w:textAlignment w:val="baseline"/>
      <w:outlineLvl w:val="3"/>
    </w:pPr>
    <w:rPr>
      <w:rFonts w:ascii="黑体" w:eastAsia="黑体"/>
      <w:kern w:val="21"/>
    </w:rPr>
  </w:style>
  <w:style w:type="paragraph" w:customStyle="1" w:styleId="a4">
    <w:name w:val="附录三级条标题"/>
    <w:basedOn w:val="a3"/>
    <w:next w:val="afa"/>
    <w:rsid w:val="00000F58"/>
    <w:pPr>
      <w:numPr>
        <w:ilvl w:val="4"/>
      </w:numPr>
      <w:outlineLvl w:val="4"/>
    </w:pPr>
  </w:style>
  <w:style w:type="paragraph" w:customStyle="1" w:styleId="a5">
    <w:name w:val="附录四级条标题"/>
    <w:basedOn w:val="a4"/>
    <w:next w:val="afa"/>
    <w:rsid w:val="00000F58"/>
    <w:pPr>
      <w:numPr>
        <w:ilvl w:val="5"/>
      </w:numPr>
      <w:outlineLvl w:val="5"/>
    </w:pPr>
  </w:style>
  <w:style w:type="paragraph" w:customStyle="1" w:styleId="a6">
    <w:name w:val="附录五级条标题"/>
    <w:basedOn w:val="a5"/>
    <w:next w:val="afa"/>
    <w:rsid w:val="00000F58"/>
    <w:pPr>
      <w:numPr>
        <w:ilvl w:val="6"/>
      </w:numPr>
      <w:outlineLvl w:val="6"/>
    </w:pPr>
  </w:style>
  <w:style w:type="paragraph" w:customStyle="1" w:styleId="aff">
    <w:name w:val="附录章标题"/>
    <w:next w:val="afa"/>
    <w:rsid w:val="00000F58"/>
    <w:p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2">
    <w:name w:val="附录一级条标题"/>
    <w:basedOn w:val="aff"/>
    <w:next w:val="afa"/>
    <w:rsid w:val="00000F58"/>
    <w:pPr>
      <w:numPr>
        <w:ilvl w:val="2"/>
        <w:numId w:val="19"/>
      </w:numPr>
      <w:autoSpaceDN w:val="0"/>
      <w:spacing w:beforeLines="50" w:before="50" w:afterLines="50" w:after="50"/>
      <w:outlineLvl w:val="2"/>
    </w:pPr>
  </w:style>
  <w:style w:type="paragraph" w:customStyle="1" w:styleId="aff0">
    <w:name w:val="章标题"/>
    <w:next w:val="a8"/>
    <w:rsid w:val="00000F58"/>
    <w:pPr>
      <w:spacing w:beforeLines="50" w:before="50" w:afterLines="50" w:after="50"/>
      <w:jc w:val="both"/>
      <w:outlineLvl w:val="1"/>
    </w:pPr>
    <w:rPr>
      <w:rFonts w:ascii="黑体" w:eastAsia="黑体"/>
      <w:sz w:val="21"/>
    </w:rPr>
  </w:style>
  <w:style w:type="paragraph" w:customStyle="1" w:styleId="aff1">
    <w:name w:val="一级条标题"/>
    <w:basedOn w:val="aff0"/>
    <w:next w:val="a8"/>
    <w:rsid w:val="00000F58"/>
    <w:pPr>
      <w:spacing w:beforeLines="0" w:before="0" w:afterLines="0" w:after="0"/>
      <w:ind w:left="105"/>
      <w:outlineLvl w:val="2"/>
    </w:pPr>
  </w:style>
  <w:style w:type="paragraph" w:customStyle="1" w:styleId="aff2">
    <w:name w:val="三级条标题"/>
    <w:basedOn w:val="af9"/>
    <w:next w:val="a8"/>
    <w:rsid w:val="00000F58"/>
    <w:pPr>
      <w:tabs>
        <w:tab w:val="clear" w:pos="360"/>
        <w:tab w:val="clear" w:pos="1680"/>
      </w:tabs>
      <w:ind w:left="0" w:firstLine="0"/>
      <w:outlineLvl w:val="4"/>
    </w:pPr>
    <w:rPr>
      <w:b w:val="0"/>
    </w:rPr>
  </w:style>
  <w:style w:type="paragraph" w:customStyle="1" w:styleId="aff3">
    <w:name w:val="四级条标题"/>
    <w:basedOn w:val="aff2"/>
    <w:next w:val="a8"/>
    <w:rsid w:val="00000F58"/>
    <w:pPr>
      <w:outlineLvl w:val="5"/>
    </w:pPr>
  </w:style>
  <w:style w:type="paragraph" w:customStyle="1" w:styleId="aff4">
    <w:name w:val="五级条标题"/>
    <w:basedOn w:val="aff3"/>
    <w:next w:val="a8"/>
    <w:rsid w:val="00000F58"/>
    <w:pPr>
      <w:outlineLvl w:val="6"/>
    </w:pPr>
  </w:style>
  <w:style w:type="paragraph" w:customStyle="1" w:styleId="NewNewNewNewNewNew">
    <w:name w:val="正文 New New New New New New"/>
    <w:rsid w:val="00000F58"/>
    <w:pPr>
      <w:widowControl w:val="0"/>
      <w:jc w:val="both"/>
    </w:pPr>
    <w:rPr>
      <w:kern w:val="2"/>
      <w:sz w:val="21"/>
      <w:szCs w:val="21"/>
    </w:rPr>
  </w:style>
  <w:style w:type="paragraph" w:customStyle="1" w:styleId="New">
    <w:name w:val="附录图标题 New"/>
    <w:next w:val="a8"/>
    <w:rsid w:val="00000F58"/>
    <w:pPr>
      <w:tabs>
        <w:tab w:val="left" w:pos="360"/>
        <w:tab w:val="num" w:pos="425"/>
      </w:tabs>
      <w:ind w:left="425" w:hanging="425"/>
      <w:jc w:val="center"/>
    </w:pPr>
    <w:rPr>
      <w:rFonts w:ascii="黑体" w:eastAsia="黑体" w:cs="黑体"/>
      <w:sz w:val="21"/>
      <w:szCs w:val="21"/>
    </w:rPr>
  </w:style>
  <w:style w:type="paragraph" w:customStyle="1" w:styleId="NewNewNewNewNewNewNew">
    <w:name w:val="段 New New New New New New New"/>
    <w:rsid w:val="00000F58"/>
    <w:pPr>
      <w:autoSpaceDE w:val="0"/>
      <w:autoSpaceDN w:val="0"/>
      <w:ind w:firstLineChars="200" w:firstLine="200"/>
      <w:jc w:val="both"/>
    </w:pPr>
    <w:rPr>
      <w:rFonts w:ascii="宋体" w:cs="宋体"/>
      <w:sz w:val="21"/>
      <w:szCs w:val="21"/>
    </w:rPr>
  </w:style>
  <w:style w:type="paragraph" w:customStyle="1" w:styleId="aff5">
    <w:name w:val="标准正文"/>
    <w:basedOn w:val="a8"/>
    <w:link w:val="aff6"/>
    <w:qFormat/>
    <w:rsid w:val="00A430CA"/>
    <w:pPr>
      <w:snapToGrid w:val="0"/>
      <w:spacing w:line="360" w:lineRule="auto"/>
      <w:ind w:firstLineChars="200" w:firstLine="480"/>
      <w:jc w:val="left"/>
    </w:pPr>
    <w:rPr>
      <w:sz w:val="24"/>
      <w:szCs w:val="24"/>
    </w:rPr>
  </w:style>
  <w:style w:type="character" w:customStyle="1" w:styleId="aff6">
    <w:name w:val="标准正文 字符"/>
    <w:link w:val="aff5"/>
    <w:qFormat/>
    <w:rsid w:val="00A430CA"/>
    <w:rPr>
      <w:kern w:val="2"/>
      <w:sz w:val="24"/>
      <w:szCs w:val="24"/>
    </w:rPr>
  </w:style>
  <w:style w:type="character" w:styleId="aff7">
    <w:name w:val="Placeholder Text"/>
    <w:basedOn w:val="a9"/>
    <w:uiPriority w:val="99"/>
    <w:unhideWhenUsed/>
    <w:rsid w:val="000B6E1A"/>
    <w:rPr>
      <w:color w:val="808080"/>
    </w:rPr>
  </w:style>
  <w:style w:type="paragraph" w:customStyle="1" w:styleId="Default">
    <w:name w:val="Default"/>
    <w:rsid w:val="00B446C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36">
      <w:bodyDiv w:val="1"/>
      <w:marLeft w:val="0"/>
      <w:marRight w:val="0"/>
      <w:marTop w:val="0"/>
      <w:marBottom w:val="0"/>
      <w:divBdr>
        <w:top w:val="none" w:sz="0" w:space="0" w:color="auto"/>
        <w:left w:val="none" w:sz="0" w:space="0" w:color="auto"/>
        <w:bottom w:val="none" w:sz="0" w:space="0" w:color="auto"/>
        <w:right w:val="none" w:sz="0" w:space="0" w:color="auto"/>
      </w:divBdr>
    </w:div>
    <w:div w:id="1565722774">
      <w:bodyDiv w:val="1"/>
      <w:marLeft w:val="0"/>
      <w:marRight w:val="0"/>
      <w:marTop w:val="0"/>
      <w:marBottom w:val="0"/>
      <w:divBdr>
        <w:top w:val="none" w:sz="0" w:space="0" w:color="auto"/>
        <w:left w:val="none" w:sz="0" w:space="0" w:color="auto"/>
        <w:bottom w:val="none" w:sz="0" w:space="0" w:color="auto"/>
        <w:right w:val="none" w:sz="0" w:space="0" w:color="auto"/>
      </w:divBdr>
    </w:div>
    <w:div w:id="1742478665">
      <w:bodyDiv w:val="1"/>
      <w:marLeft w:val="0"/>
      <w:marRight w:val="0"/>
      <w:marTop w:val="0"/>
      <w:marBottom w:val="0"/>
      <w:divBdr>
        <w:top w:val="none" w:sz="0" w:space="0" w:color="auto"/>
        <w:left w:val="none" w:sz="0" w:space="0" w:color="auto"/>
        <w:bottom w:val="none" w:sz="0" w:space="0" w:color="auto"/>
        <w:right w:val="none" w:sz="0" w:space="0" w:color="auto"/>
      </w:divBdr>
    </w:div>
    <w:div w:id="1776435820">
      <w:bodyDiv w:val="1"/>
      <w:marLeft w:val="0"/>
      <w:marRight w:val="0"/>
      <w:marTop w:val="0"/>
      <w:marBottom w:val="0"/>
      <w:divBdr>
        <w:top w:val="none" w:sz="0" w:space="0" w:color="auto"/>
        <w:left w:val="none" w:sz="0" w:space="0" w:color="auto"/>
        <w:bottom w:val="none" w:sz="0" w:space="0" w:color="auto"/>
        <w:right w:val="none" w:sz="0" w:space="0" w:color="auto"/>
      </w:divBdr>
    </w:div>
    <w:div w:id="2001957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Visio_Drawing1111111111111.vsdx"/><Relationship Id="rId26" Type="http://schemas.openxmlformats.org/officeDocument/2006/relationships/image" Target="media/image6.wmf"/><Relationship Id="rId39" Type="http://schemas.openxmlformats.org/officeDocument/2006/relationships/image" Target="media/image11.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oleObject" Target="embeddings/oleObject17.bin"/><Relationship Id="rId55" Type="http://schemas.openxmlformats.org/officeDocument/2006/relationships/image" Target="media/image19.wmf"/><Relationship Id="rId63" Type="http://schemas.openxmlformats.org/officeDocument/2006/relationships/image" Target="media/image23.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1.bin"/><Relationship Id="rId66"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emf"/><Relationship Id="rId61"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3.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1.emf"/><Relationship Id="rId6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image" Target="media/image12.wmf"/><Relationship Id="rId54" Type="http://schemas.openxmlformats.org/officeDocument/2006/relationships/oleObject" Target="embeddings/oleObject19.bin"/><Relationship Id="rId62" Type="http://schemas.openxmlformats.org/officeDocument/2006/relationships/oleObject" Target="embeddings/oleObject2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F63E-50B3-431A-8A16-C6006CFB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49</Pages>
  <Words>4981</Words>
  <Characters>28395</Characters>
  <Application>Microsoft Office Word</Application>
  <DocSecurity>0</DocSecurity>
  <Lines>236</Lines>
  <Paragraphs>66</Paragraphs>
  <ScaleCrop>false</ScaleCrop>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CAI</dc:creator>
  <dc:description>按照修改意见，规程已修改好，现发给你请查收。 </dc:description>
  <cp:lastModifiedBy>Anonymous</cp:lastModifiedBy>
  <cp:revision>15</cp:revision>
  <cp:lastPrinted>2022-04-14T03:11:00Z</cp:lastPrinted>
  <dcterms:created xsi:type="dcterms:W3CDTF">2023-06-06T02:34:00Z</dcterms:created>
  <dcterms:modified xsi:type="dcterms:W3CDTF">2024-01-11T06:11:00Z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