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D5" w:rsidRDefault="00261099" w:rsidP="00B3299C">
      <w:pPr>
        <w:ind w:left="243" w:hangingChars="81" w:hanging="243"/>
        <w:jc w:val="center"/>
        <w:rPr>
          <w:rFonts w:ascii="黑体" w:eastAsia="黑体"/>
          <w:sz w:val="28"/>
          <w:szCs w:val="28"/>
        </w:rPr>
      </w:pPr>
      <w:bookmarkStart w:id="0" w:name="SectionMark0"/>
      <w:r w:rsidRPr="00261099">
        <w:rPr>
          <w:rFonts w:ascii="黑体" w:eastAsia="黑体"/>
          <w:sz w:val="30"/>
          <w:szCs w:val="30"/>
        </w:rPr>
        <w:pict>
          <v:line id="直线 36" o:spid="_x0000_s1060" style="position:absolute;left:0;text-align:left;z-index:251658752" from="0,700pt" to="482pt,700pt" strokecolor="white" strokeweight="1pt"/>
        </w:pict>
      </w:r>
      <w:r w:rsidRPr="00261099">
        <w:rPr>
          <w:rFonts w:ascii="黑体" w:eastAsia="黑体"/>
          <w:sz w:val="30"/>
          <w:szCs w:val="30"/>
        </w:rPr>
        <w:pict>
          <v:line id="直线 35" o:spid="_x0000_s1059" style="position:absolute;left:0;text-align:left;z-index:251657728" from="0,179pt" to="482pt,179pt" strokecolor="white" strokeweight="1pt"/>
        </w:pict>
      </w:r>
      <w:r w:rsidRPr="00261099">
        <w:rPr>
          <w:rFonts w:ascii="黑体" w:eastAsia="黑体"/>
          <w:sz w:val="30"/>
          <w:szCs w:val="30"/>
        </w:rPr>
        <w:pict>
          <v:shapetype id="_x0000_t202" coordsize="21600,21600" o:spt="202" path="m,l,21600r21600,l21600,xe">
            <v:stroke joinstyle="miter"/>
            <v:path gradientshapeok="t" o:connecttype="rect"/>
          </v:shapetype>
          <v:shape id="fmFrame7" o:spid="_x0000_s1058" type="#_x0000_t202" style="position:absolute;left:0;text-align:left;margin-left:0;margin-top:717.2pt;width:481.9pt;height:28.6pt;z-index:251656704;mso-position-horizontal-relative:margin;mso-position-vertical-relative:margin" stroked="f">
            <v:textbox inset="0,0,0,0">
              <w:txbxContent>
                <w:p w:rsidR="000605D5" w:rsidRDefault="000605D5"/>
              </w:txbxContent>
            </v:textbox>
            <w10:wrap anchorx="margin" anchory="margin"/>
            <w10:anchorlock/>
          </v:shape>
        </w:pict>
      </w:r>
      <w:bookmarkEnd w:id="0"/>
      <w:r w:rsidR="000605D5">
        <w:rPr>
          <w:rFonts w:ascii="黑体" w:eastAsia="黑体" w:hint="eastAsia"/>
          <w:sz w:val="30"/>
          <w:szCs w:val="30"/>
        </w:rPr>
        <w:t>《自动气象站</w:t>
      </w:r>
      <w:r w:rsidR="00B3299C">
        <w:rPr>
          <w:rFonts w:ascii="黑体" w:eastAsia="黑体" w:hint="eastAsia"/>
          <w:sz w:val="30"/>
          <w:szCs w:val="30"/>
        </w:rPr>
        <w:t>蒸发</w:t>
      </w:r>
      <w:r w:rsidR="000605D5">
        <w:rPr>
          <w:rFonts w:ascii="黑体" w:eastAsia="黑体" w:hint="eastAsia"/>
          <w:sz w:val="30"/>
          <w:szCs w:val="30"/>
        </w:rPr>
        <w:t>传感器</w:t>
      </w:r>
      <w:r w:rsidR="00B3299C">
        <w:rPr>
          <w:rFonts w:ascii="黑体" w:eastAsia="黑体" w:hint="eastAsia"/>
          <w:sz w:val="30"/>
          <w:szCs w:val="30"/>
        </w:rPr>
        <w:t>校准规范</w:t>
      </w:r>
      <w:r w:rsidR="000605D5">
        <w:rPr>
          <w:rFonts w:ascii="黑体" w:eastAsia="黑体" w:hint="eastAsia"/>
          <w:sz w:val="30"/>
          <w:szCs w:val="30"/>
        </w:rPr>
        <w:t>》编制说明</w:t>
      </w:r>
    </w:p>
    <w:p w:rsidR="000605D5" w:rsidRDefault="000605D5">
      <w:pPr>
        <w:spacing w:line="360" w:lineRule="auto"/>
        <w:outlineLvl w:val="0"/>
        <w:rPr>
          <w:rFonts w:ascii="黑体" w:eastAsia="黑体"/>
          <w:sz w:val="28"/>
          <w:szCs w:val="28"/>
        </w:rPr>
      </w:pPr>
    </w:p>
    <w:p w:rsidR="000605D5" w:rsidRDefault="000605D5">
      <w:pPr>
        <w:spacing w:line="360" w:lineRule="auto"/>
        <w:jc w:val="left"/>
        <w:rPr>
          <w:b/>
          <w:sz w:val="24"/>
        </w:rPr>
      </w:pPr>
      <w:r>
        <w:rPr>
          <w:rFonts w:hint="eastAsia"/>
          <w:b/>
          <w:sz w:val="24"/>
        </w:rPr>
        <w:t>一、任务来源</w:t>
      </w:r>
    </w:p>
    <w:p w:rsidR="000605D5" w:rsidRPr="009573F2" w:rsidRDefault="000605D5">
      <w:pPr>
        <w:spacing w:line="360" w:lineRule="auto"/>
        <w:ind w:firstLine="480"/>
        <w:jc w:val="left"/>
        <w:rPr>
          <w:rFonts w:asciiTheme="minorEastAsia" w:eastAsiaTheme="minorEastAsia" w:hAnsiTheme="minorEastAsia"/>
          <w:sz w:val="24"/>
        </w:rPr>
      </w:pPr>
      <w:r w:rsidRPr="009573F2">
        <w:rPr>
          <w:rFonts w:asciiTheme="minorEastAsia" w:eastAsiaTheme="minorEastAsia" w:hAnsiTheme="minorEastAsia" w:hint="eastAsia"/>
          <w:sz w:val="24"/>
        </w:rPr>
        <w:t>《自动气象站</w:t>
      </w:r>
      <w:r w:rsidR="00030F92" w:rsidRPr="009573F2">
        <w:rPr>
          <w:rFonts w:asciiTheme="minorEastAsia" w:eastAsiaTheme="minorEastAsia" w:hAnsiTheme="minorEastAsia" w:hint="eastAsia"/>
          <w:sz w:val="24"/>
        </w:rPr>
        <w:t>蒸发</w:t>
      </w:r>
      <w:r w:rsidRPr="009573F2">
        <w:rPr>
          <w:rFonts w:asciiTheme="minorEastAsia" w:eastAsiaTheme="minorEastAsia" w:hAnsiTheme="minorEastAsia" w:hint="eastAsia"/>
          <w:sz w:val="24"/>
        </w:rPr>
        <w:t>传感器</w:t>
      </w:r>
      <w:r w:rsidR="00030F92" w:rsidRPr="009573F2">
        <w:rPr>
          <w:rFonts w:asciiTheme="minorEastAsia" w:eastAsiaTheme="minorEastAsia" w:hAnsiTheme="minorEastAsia" w:hint="eastAsia"/>
          <w:sz w:val="24"/>
        </w:rPr>
        <w:t>校准规范</w:t>
      </w:r>
      <w:r w:rsidRPr="009573F2">
        <w:rPr>
          <w:rFonts w:asciiTheme="minorEastAsia" w:eastAsiaTheme="minorEastAsia" w:hAnsiTheme="minorEastAsia" w:hint="eastAsia"/>
          <w:sz w:val="24"/>
        </w:rPr>
        <w:t>》</w:t>
      </w:r>
      <w:r w:rsidRPr="009573F2">
        <w:rPr>
          <w:rFonts w:asciiTheme="minorEastAsia" w:eastAsiaTheme="minorEastAsia" w:hAnsiTheme="minorEastAsia" w:cs="Arial" w:hint="eastAsia"/>
          <w:sz w:val="24"/>
        </w:rPr>
        <w:t>的制定任务来源是国家市场监督管理总局办公厅文件：市监计量</w:t>
      </w:r>
      <w:r w:rsidR="00A21134" w:rsidRPr="009573F2">
        <w:rPr>
          <w:rFonts w:asciiTheme="minorEastAsia" w:eastAsiaTheme="minorEastAsia" w:hAnsiTheme="minorEastAsia" w:cs="Arial" w:hint="eastAsia"/>
          <w:sz w:val="24"/>
        </w:rPr>
        <w:t>发</w:t>
      </w:r>
      <w:r w:rsidRPr="009573F2">
        <w:rPr>
          <w:rFonts w:asciiTheme="minorEastAsia" w:eastAsiaTheme="minorEastAsia" w:hAnsiTheme="minorEastAsia" w:cs="Arial" w:hint="eastAsia"/>
          <w:sz w:val="24"/>
        </w:rPr>
        <w:t>〔202</w:t>
      </w:r>
      <w:r w:rsidR="00A21134" w:rsidRPr="009573F2">
        <w:rPr>
          <w:rFonts w:asciiTheme="minorEastAsia" w:eastAsiaTheme="minorEastAsia" w:hAnsiTheme="minorEastAsia" w:cs="Arial" w:hint="eastAsia"/>
          <w:sz w:val="24"/>
        </w:rPr>
        <w:t>2</w:t>
      </w:r>
      <w:r w:rsidRPr="009573F2">
        <w:rPr>
          <w:rFonts w:asciiTheme="minorEastAsia" w:eastAsiaTheme="minorEastAsia" w:hAnsiTheme="minorEastAsia" w:cs="Arial" w:hint="eastAsia"/>
          <w:sz w:val="24"/>
        </w:rPr>
        <w:t>〕</w:t>
      </w:r>
      <w:r w:rsidR="00A21134" w:rsidRPr="009573F2">
        <w:rPr>
          <w:rFonts w:asciiTheme="minorEastAsia" w:eastAsiaTheme="minorEastAsia" w:hAnsiTheme="minorEastAsia" w:cs="Arial" w:hint="eastAsia"/>
          <w:sz w:val="24"/>
        </w:rPr>
        <w:t>70</w:t>
      </w:r>
      <w:r w:rsidRPr="009573F2">
        <w:rPr>
          <w:rFonts w:asciiTheme="minorEastAsia" w:eastAsiaTheme="minorEastAsia" w:hAnsiTheme="minorEastAsia" w:cs="Arial" w:hint="eastAsia"/>
          <w:sz w:val="24"/>
        </w:rPr>
        <w:t>号“市场监管总局办公厅关于</w:t>
      </w:r>
      <w:r w:rsidR="00A21134" w:rsidRPr="009573F2">
        <w:rPr>
          <w:rFonts w:asciiTheme="minorEastAsia" w:eastAsiaTheme="minorEastAsia" w:hAnsiTheme="minorEastAsia" w:cs="Arial" w:hint="eastAsia"/>
          <w:sz w:val="24"/>
        </w:rPr>
        <w:t>印发</w:t>
      </w:r>
      <w:r w:rsidRPr="009573F2">
        <w:rPr>
          <w:rFonts w:asciiTheme="minorEastAsia" w:eastAsiaTheme="minorEastAsia" w:hAnsiTheme="minorEastAsia" w:cs="Arial" w:hint="eastAsia"/>
          <w:sz w:val="24"/>
        </w:rPr>
        <w:t>202</w:t>
      </w:r>
      <w:r w:rsidR="00A21134" w:rsidRPr="009573F2">
        <w:rPr>
          <w:rFonts w:asciiTheme="minorEastAsia" w:eastAsiaTheme="minorEastAsia" w:hAnsiTheme="minorEastAsia" w:cs="Arial" w:hint="eastAsia"/>
          <w:sz w:val="24"/>
        </w:rPr>
        <w:t>2</w:t>
      </w:r>
      <w:r w:rsidRPr="009573F2">
        <w:rPr>
          <w:rFonts w:asciiTheme="minorEastAsia" w:eastAsiaTheme="minorEastAsia" w:hAnsiTheme="minorEastAsia" w:cs="Arial" w:hint="eastAsia"/>
          <w:sz w:val="24"/>
        </w:rPr>
        <w:t>年国家计量技术规范</w:t>
      </w:r>
      <w:r w:rsidR="00A21134" w:rsidRPr="009573F2">
        <w:rPr>
          <w:rFonts w:asciiTheme="minorEastAsia" w:eastAsiaTheme="minorEastAsia" w:hAnsiTheme="minorEastAsia" w:cs="Arial" w:hint="eastAsia"/>
          <w:sz w:val="24"/>
        </w:rPr>
        <w:t>项目</w:t>
      </w:r>
      <w:r w:rsidRPr="009573F2">
        <w:rPr>
          <w:rFonts w:asciiTheme="minorEastAsia" w:eastAsiaTheme="minorEastAsia" w:hAnsiTheme="minorEastAsia" w:cs="Arial" w:hint="eastAsia"/>
          <w:sz w:val="24"/>
        </w:rPr>
        <w:t>制定、修订及宣贯计划</w:t>
      </w:r>
      <w:r w:rsidR="00A21134" w:rsidRPr="009573F2">
        <w:rPr>
          <w:rFonts w:asciiTheme="minorEastAsia" w:eastAsiaTheme="minorEastAsia" w:hAnsiTheme="minorEastAsia" w:cs="Arial" w:hint="eastAsia"/>
          <w:sz w:val="24"/>
        </w:rPr>
        <w:t>的通知</w:t>
      </w:r>
      <w:r w:rsidRPr="009573F2">
        <w:rPr>
          <w:rFonts w:asciiTheme="minorEastAsia" w:eastAsiaTheme="minorEastAsia" w:hAnsiTheme="minorEastAsia" w:cs="Arial" w:hint="eastAsia"/>
          <w:sz w:val="24"/>
        </w:rPr>
        <w:t>”。</w:t>
      </w:r>
      <w:r w:rsidRPr="009573F2">
        <w:rPr>
          <w:rFonts w:asciiTheme="minorEastAsia" w:eastAsiaTheme="minorEastAsia" w:hAnsiTheme="minorEastAsia" w:hint="eastAsia"/>
          <w:sz w:val="24"/>
        </w:rPr>
        <w:t>归口于全国气象专用计量器具计量技术委员会，本规程委托全国气象专用计量器具计量技术委员会负责解释。</w:t>
      </w:r>
    </w:p>
    <w:p w:rsidR="000605D5" w:rsidRDefault="000605D5">
      <w:pPr>
        <w:spacing w:line="360" w:lineRule="auto"/>
        <w:jc w:val="left"/>
        <w:rPr>
          <w:b/>
          <w:sz w:val="24"/>
        </w:rPr>
      </w:pPr>
      <w:r>
        <w:rPr>
          <w:rFonts w:hint="eastAsia"/>
          <w:b/>
          <w:sz w:val="24"/>
        </w:rPr>
        <w:t>二、采纳国际建议说明</w:t>
      </w:r>
    </w:p>
    <w:p w:rsidR="000605D5" w:rsidRPr="009573F2" w:rsidRDefault="000605D5" w:rsidP="009573F2">
      <w:pPr>
        <w:spacing w:line="360" w:lineRule="auto"/>
        <w:ind w:firstLine="480"/>
        <w:jc w:val="left"/>
        <w:rPr>
          <w:rFonts w:asciiTheme="minorEastAsia" w:eastAsiaTheme="minorEastAsia" w:hAnsiTheme="minorEastAsia" w:cs="Arial"/>
          <w:sz w:val="24"/>
        </w:rPr>
      </w:pPr>
      <w:r w:rsidRPr="009573F2">
        <w:rPr>
          <w:rFonts w:asciiTheme="minorEastAsia" w:eastAsiaTheme="minorEastAsia" w:hAnsiTheme="minorEastAsia" w:cs="Arial" w:hint="eastAsia"/>
          <w:sz w:val="24"/>
        </w:rPr>
        <w:t>在OIML网站检索，没有有关“自动气象站</w:t>
      </w:r>
      <w:r w:rsidR="00B1765A" w:rsidRPr="009573F2">
        <w:rPr>
          <w:rFonts w:asciiTheme="minorEastAsia" w:eastAsiaTheme="minorEastAsia" w:hAnsiTheme="minorEastAsia" w:cs="Arial" w:hint="eastAsia"/>
          <w:sz w:val="24"/>
        </w:rPr>
        <w:t>蒸发</w:t>
      </w:r>
      <w:r w:rsidRPr="009573F2">
        <w:rPr>
          <w:rFonts w:asciiTheme="minorEastAsia" w:eastAsiaTheme="minorEastAsia" w:hAnsiTheme="minorEastAsia" w:cs="Arial" w:hint="eastAsia"/>
          <w:sz w:val="24"/>
        </w:rPr>
        <w:t>传感器”的国际建议。</w:t>
      </w:r>
    </w:p>
    <w:p w:rsidR="000605D5" w:rsidRDefault="000605D5">
      <w:pPr>
        <w:spacing w:line="360" w:lineRule="auto"/>
        <w:jc w:val="left"/>
        <w:rPr>
          <w:b/>
          <w:sz w:val="24"/>
        </w:rPr>
      </w:pPr>
      <w:r>
        <w:rPr>
          <w:rFonts w:hint="eastAsia"/>
          <w:b/>
          <w:sz w:val="24"/>
        </w:rPr>
        <w:t>三、制订本规程的目的和意义</w:t>
      </w:r>
    </w:p>
    <w:p w:rsidR="004D18D7" w:rsidRPr="004D18D7" w:rsidRDefault="000605D5" w:rsidP="004D18D7">
      <w:pPr>
        <w:spacing w:before="120" w:line="360" w:lineRule="auto"/>
        <w:ind w:firstLine="550"/>
        <w:rPr>
          <w:rFonts w:ascii="宋体" w:hAnsi="宋体"/>
          <w:sz w:val="24"/>
        </w:rPr>
      </w:pPr>
      <w:r w:rsidRPr="004D18D7">
        <w:rPr>
          <w:rFonts w:ascii="Arial" w:hAnsi="Arial" w:cs="Arial" w:hint="eastAsia"/>
          <w:sz w:val="24"/>
        </w:rPr>
        <w:t>自动气象站</w:t>
      </w:r>
      <w:r w:rsidR="00F15310" w:rsidRPr="004D18D7">
        <w:rPr>
          <w:rFonts w:ascii="Arial" w:hAnsi="Arial" w:cs="Arial" w:hint="eastAsia"/>
          <w:sz w:val="24"/>
        </w:rPr>
        <w:t>蒸发</w:t>
      </w:r>
      <w:r w:rsidRPr="004D18D7">
        <w:rPr>
          <w:rFonts w:ascii="Arial" w:hAnsi="Arial" w:cs="Arial" w:hint="eastAsia"/>
          <w:sz w:val="24"/>
        </w:rPr>
        <w:t>传感器是用于测量</w:t>
      </w:r>
      <w:r w:rsidR="006D44E3" w:rsidRPr="004D18D7">
        <w:rPr>
          <w:rFonts w:ascii="Arial" w:hAnsi="Arial" w:cs="Arial" w:hint="eastAsia"/>
          <w:sz w:val="24"/>
        </w:rPr>
        <w:t>蒸发</w:t>
      </w:r>
      <w:r w:rsidRPr="004D18D7">
        <w:rPr>
          <w:rFonts w:ascii="Arial" w:hAnsi="Arial" w:cs="Arial" w:hint="eastAsia"/>
          <w:sz w:val="24"/>
        </w:rPr>
        <w:t>的</w:t>
      </w:r>
      <w:r w:rsidR="006D44E3" w:rsidRPr="004D18D7">
        <w:rPr>
          <w:rFonts w:ascii="Arial" w:hAnsi="Arial" w:cs="Arial" w:hint="eastAsia"/>
          <w:sz w:val="24"/>
        </w:rPr>
        <w:t>测量</w:t>
      </w:r>
      <w:r w:rsidRPr="004D18D7">
        <w:rPr>
          <w:rFonts w:ascii="Arial" w:hAnsi="Arial" w:cs="Arial" w:hint="eastAsia"/>
          <w:sz w:val="24"/>
        </w:rPr>
        <w:t>仪器，除用于气象观测</w:t>
      </w:r>
      <w:r>
        <w:rPr>
          <w:rFonts w:ascii="宋体" w:hAnsi="宋体" w:hint="eastAsia"/>
          <w:sz w:val="24"/>
        </w:rPr>
        <w:t>以外，广泛应用于</w:t>
      </w:r>
      <w:r w:rsidR="00955F4E">
        <w:rPr>
          <w:rFonts w:ascii="宋体" w:hAnsi="宋体" w:hint="eastAsia"/>
          <w:sz w:val="24"/>
        </w:rPr>
        <w:t>水利</w:t>
      </w:r>
      <w:r>
        <w:rPr>
          <w:rFonts w:ascii="宋体" w:hAnsi="宋体" w:hint="eastAsia"/>
          <w:sz w:val="24"/>
        </w:rPr>
        <w:t>、农业、</w:t>
      </w:r>
      <w:r w:rsidR="00955F4E">
        <w:rPr>
          <w:rFonts w:ascii="宋体" w:hAnsi="宋体" w:hint="eastAsia"/>
          <w:sz w:val="24"/>
        </w:rPr>
        <w:t>环境</w:t>
      </w:r>
      <w:r>
        <w:rPr>
          <w:rFonts w:ascii="宋体" w:hAnsi="宋体" w:hint="eastAsia"/>
          <w:sz w:val="24"/>
        </w:rPr>
        <w:t>等</w:t>
      </w:r>
      <w:r w:rsidR="00955F4E">
        <w:rPr>
          <w:rFonts w:ascii="宋体" w:hAnsi="宋体" w:hint="eastAsia"/>
          <w:sz w:val="24"/>
        </w:rPr>
        <w:t>领域</w:t>
      </w:r>
      <w:r>
        <w:rPr>
          <w:rFonts w:ascii="宋体" w:hAnsi="宋体" w:hint="eastAsia"/>
          <w:sz w:val="24"/>
        </w:rPr>
        <w:t>，其测量和控制的准确与否对于预报产品的质量起着十分重要的作用，</w:t>
      </w:r>
      <w:r w:rsidR="004D18D7" w:rsidRPr="004D18D7">
        <w:rPr>
          <w:rFonts w:ascii="Arial" w:hAnsi="Arial" w:cs="Arial" w:hint="eastAsia"/>
          <w:sz w:val="24"/>
        </w:rPr>
        <w:t>准确、可靠的</w:t>
      </w:r>
      <w:r w:rsidR="004D18D7">
        <w:rPr>
          <w:rFonts w:ascii="Arial" w:hAnsi="Arial" w:cs="Arial" w:hint="eastAsia"/>
          <w:sz w:val="24"/>
        </w:rPr>
        <w:t>蒸发量</w:t>
      </w:r>
      <w:r w:rsidR="004D18D7" w:rsidRPr="004D18D7">
        <w:rPr>
          <w:rFonts w:ascii="Arial" w:hAnsi="Arial" w:cs="Arial" w:hint="eastAsia"/>
          <w:sz w:val="24"/>
        </w:rPr>
        <w:t>数据对于天气预报、灌溉规划和水资源管理等领域非常重要。</w:t>
      </w:r>
      <w:r>
        <w:rPr>
          <w:rFonts w:ascii="宋体" w:hAnsi="宋体" w:hint="eastAsia"/>
          <w:sz w:val="24"/>
        </w:rPr>
        <w:t>使用单位对于该仪器的</w:t>
      </w:r>
      <w:r w:rsidR="00544BFE">
        <w:rPr>
          <w:rFonts w:ascii="宋体" w:hAnsi="宋体" w:hint="eastAsia"/>
          <w:sz w:val="24"/>
        </w:rPr>
        <w:t>校准</w:t>
      </w:r>
      <w:r>
        <w:rPr>
          <w:rFonts w:ascii="宋体" w:hAnsi="宋体" w:hint="eastAsia"/>
          <w:sz w:val="24"/>
        </w:rPr>
        <w:t>十分迫切。</w:t>
      </w:r>
      <w:r w:rsidR="004D18D7" w:rsidRPr="004D18D7">
        <w:rPr>
          <w:rFonts w:ascii="宋体" w:hAnsi="宋体" w:hint="eastAsia"/>
          <w:sz w:val="24"/>
        </w:rPr>
        <w:t>制定自动气象站蒸发传感器校准规范的目的与意义主要包括以下几个方面：</w:t>
      </w:r>
    </w:p>
    <w:p w:rsidR="004D18D7" w:rsidRPr="004D18D7" w:rsidRDefault="004D18D7" w:rsidP="004D18D7">
      <w:pPr>
        <w:spacing w:before="120" w:line="360" w:lineRule="auto"/>
        <w:ind w:firstLine="550"/>
        <w:rPr>
          <w:rFonts w:ascii="宋体" w:hAnsi="宋体"/>
          <w:sz w:val="24"/>
        </w:rPr>
      </w:pPr>
      <w:r w:rsidRPr="004D18D7">
        <w:rPr>
          <w:rFonts w:ascii="宋体" w:hAnsi="宋体" w:hint="eastAsia"/>
          <w:sz w:val="24"/>
        </w:rPr>
        <w:t>1.提高数据准确性：正确校准蒸发传感器可以确保其测量数据的准确性和可靠性，使得气象站采集的蒸发数据能够更好地反映实际的气象情况。</w:t>
      </w:r>
    </w:p>
    <w:p w:rsidR="004D18D7" w:rsidRPr="004D18D7" w:rsidRDefault="004D18D7" w:rsidP="004D18D7">
      <w:pPr>
        <w:spacing w:before="120" w:line="360" w:lineRule="auto"/>
        <w:ind w:firstLine="550"/>
        <w:rPr>
          <w:rFonts w:ascii="宋体" w:hAnsi="宋体"/>
          <w:sz w:val="24"/>
        </w:rPr>
      </w:pPr>
      <w:r w:rsidRPr="004D18D7">
        <w:rPr>
          <w:rFonts w:ascii="宋体" w:hAnsi="宋体" w:hint="eastAsia"/>
          <w:sz w:val="24"/>
        </w:rPr>
        <w:t>2.保证数据可比性：规范的校准程序可以确保不同气象站采集到的蒸发数据具有可比性，从而为气象、水文和农业等领域的数据分析和研究提供一致的基础。</w:t>
      </w:r>
    </w:p>
    <w:p w:rsidR="004D18D7" w:rsidRPr="004D18D7" w:rsidRDefault="004D18D7" w:rsidP="004D18D7">
      <w:pPr>
        <w:spacing w:before="120" w:line="360" w:lineRule="auto"/>
        <w:ind w:firstLine="550"/>
        <w:rPr>
          <w:rFonts w:ascii="宋体" w:hAnsi="宋体"/>
          <w:sz w:val="24"/>
        </w:rPr>
      </w:pPr>
      <w:r w:rsidRPr="004D18D7">
        <w:rPr>
          <w:rFonts w:ascii="宋体" w:hAnsi="宋体" w:hint="eastAsia"/>
          <w:sz w:val="24"/>
        </w:rPr>
        <w:t>3.提高仪器可靠性：定期校准蒸发传感器不仅可以提高数据准确性，还可以减少仪器故障的发生，延长仪器的使用寿命，从而节约维护成本。</w:t>
      </w:r>
    </w:p>
    <w:p w:rsidR="004D18D7" w:rsidRPr="004D18D7" w:rsidRDefault="004D18D7" w:rsidP="004D18D7">
      <w:pPr>
        <w:spacing w:before="120" w:line="360" w:lineRule="auto"/>
        <w:ind w:firstLine="550"/>
        <w:rPr>
          <w:rFonts w:ascii="宋体" w:hAnsi="宋体"/>
          <w:sz w:val="24"/>
        </w:rPr>
      </w:pPr>
      <w:r w:rsidRPr="004D18D7">
        <w:rPr>
          <w:rFonts w:ascii="宋体" w:hAnsi="宋体" w:hint="eastAsia"/>
          <w:sz w:val="24"/>
        </w:rPr>
        <w:t>4.促进技术进步：制定规范可以促进蒸发传感器技术的不断提高和创新，推动相关领域的技术进步和发展。</w:t>
      </w:r>
    </w:p>
    <w:p w:rsidR="004D18D7" w:rsidRDefault="004D18D7" w:rsidP="004D18D7">
      <w:pPr>
        <w:spacing w:before="120" w:line="360" w:lineRule="auto"/>
        <w:ind w:firstLine="550"/>
        <w:rPr>
          <w:rFonts w:ascii="宋体" w:hAnsi="宋体"/>
          <w:sz w:val="24"/>
        </w:rPr>
      </w:pPr>
      <w:r w:rsidRPr="004D18D7">
        <w:rPr>
          <w:rFonts w:ascii="宋体" w:hAnsi="宋体" w:hint="eastAsia"/>
          <w:sz w:val="24"/>
        </w:rPr>
        <w:t>5.服务于社会发展：准确的蒸发数据对于气象预报、农业灌溉、水资源管理等领域具有重要意义，因此规范的制定可以为社会提供更精准、可靠的气象数据，服务于社会的可持续发展。</w:t>
      </w:r>
    </w:p>
    <w:p w:rsidR="004D18D7" w:rsidRPr="004D18D7" w:rsidRDefault="006249A5" w:rsidP="004D18D7">
      <w:pPr>
        <w:spacing w:before="120" w:line="360" w:lineRule="auto"/>
        <w:ind w:firstLine="550"/>
        <w:rPr>
          <w:rFonts w:ascii="宋体" w:hAnsi="宋体"/>
          <w:sz w:val="24"/>
        </w:rPr>
      </w:pPr>
      <w:r>
        <w:rPr>
          <w:rFonts w:ascii="宋体" w:hAnsi="宋体" w:hint="eastAsia"/>
          <w:sz w:val="24"/>
        </w:rPr>
        <w:t>6</w:t>
      </w:r>
      <w:r w:rsidR="004D18D7" w:rsidRPr="004D18D7">
        <w:rPr>
          <w:rFonts w:ascii="宋体" w:hAnsi="宋体" w:hint="eastAsia"/>
          <w:sz w:val="24"/>
        </w:rPr>
        <w:t>.促进国际交流与合作：制定规范可以使得国际上各个地区的气象站在蒸发传感器</w:t>
      </w:r>
      <w:r w:rsidR="004D18D7" w:rsidRPr="004D18D7">
        <w:rPr>
          <w:rFonts w:ascii="宋体" w:hAnsi="宋体" w:hint="eastAsia"/>
          <w:sz w:val="24"/>
        </w:rPr>
        <w:lastRenderedPageBreak/>
        <w:t>的使用和数据处理上达成一致，促进国际间的数据交流与合作，共同应对气候变化等全球性挑战。</w:t>
      </w:r>
    </w:p>
    <w:p w:rsidR="004D18D7" w:rsidRPr="004D18D7" w:rsidRDefault="006249A5" w:rsidP="004D18D7">
      <w:pPr>
        <w:spacing w:before="120" w:line="360" w:lineRule="auto"/>
        <w:ind w:firstLine="550"/>
        <w:rPr>
          <w:rFonts w:ascii="宋体" w:hAnsi="宋体"/>
          <w:sz w:val="24"/>
        </w:rPr>
      </w:pPr>
      <w:r>
        <w:rPr>
          <w:rFonts w:ascii="宋体" w:hAnsi="宋体" w:hint="eastAsia"/>
          <w:sz w:val="24"/>
        </w:rPr>
        <w:t>7</w:t>
      </w:r>
      <w:r w:rsidR="004D18D7" w:rsidRPr="004D18D7">
        <w:rPr>
          <w:rFonts w:ascii="宋体" w:hAnsi="宋体" w:hint="eastAsia"/>
          <w:sz w:val="24"/>
        </w:rPr>
        <w:t>.提升行业形象和信誉：通过制定严格的校准规范，能够提升自动气象站制造商和运营者的行业形象和信誉。准确可靠的数据将增强用户对气象站产品的信任，进而促进行业的发展和壮大。</w:t>
      </w:r>
    </w:p>
    <w:p w:rsidR="004D18D7" w:rsidRPr="004D18D7" w:rsidRDefault="006249A5" w:rsidP="004D18D7">
      <w:pPr>
        <w:spacing w:before="120" w:line="360" w:lineRule="auto"/>
        <w:ind w:firstLine="550"/>
        <w:rPr>
          <w:rFonts w:ascii="宋体" w:hAnsi="宋体"/>
          <w:sz w:val="24"/>
        </w:rPr>
      </w:pPr>
      <w:r>
        <w:rPr>
          <w:rFonts w:ascii="宋体" w:hAnsi="宋体" w:hint="eastAsia"/>
          <w:sz w:val="24"/>
        </w:rPr>
        <w:t>8</w:t>
      </w:r>
      <w:r w:rsidR="004D18D7" w:rsidRPr="004D18D7">
        <w:rPr>
          <w:rFonts w:ascii="宋体" w:hAnsi="宋体" w:hint="eastAsia"/>
          <w:sz w:val="24"/>
        </w:rPr>
        <w:t>.支持决策制定与应用：准确的蒸发数据对于政府决策制定和应用具有重要影响。通过制定规范，可以为政府部门和相关行业提供更加可靠的数据支持，从而提高决策的科学性和准确性。</w:t>
      </w:r>
    </w:p>
    <w:p w:rsidR="004D18D7" w:rsidRPr="004D18D7" w:rsidRDefault="006249A5" w:rsidP="004D18D7">
      <w:pPr>
        <w:spacing w:before="120" w:line="360" w:lineRule="auto"/>
        <w:ind w:firstLine="550"/>
        <w:rPr>
          <w:rFonts w:ascii="宋体" w:hAnsi="宋体"/>
          <w:sz w:val="24"/>
        </w:rPr>
      </w:pPr>
      <w:r>
        <w:rPr>
          <w:rFonts w:ascii="宋体" w:hAnsi="宋体" w:hint="eastAsia"/>
          <w:sz w:val="24"/>
        </w:rPr>
        <w:t>9</w:t>
      </w:r>
      <w:r w:rsidR="004D18D7" w:rsidRPr="004D18D7">
        <w:rPr>
          <w:rFonts w:ascii="宋体" w:hAnsi="宋体" w:hint="eastAsia"/>
          <w:sz w:val="24"/>
        </w:rPr>
        <w:t>.推动标准化发展：制定规范有助于推动传感器校准领域的标准化发展，为未来相关标准的制定奠定基础，推动整个行业向更加规范化和标准化的方向发展。</w:t>
      </w:r>
    </w:p>
    <w:p w:rsidR="000605D5" w:rsidRDefault="004D18D7" w:rsidP="00DB23DF">
      <w:pPr>
        <w:spacing w:before="120" w:line="360" w:lineRule="auto"/>
        <w:ind w:firstLine="550"/>
        <w:rPr>
          <w:rFonts w:ascii="宋体" w:hAnsi="宋体"/>
          <w:sz w:val="24"/>
        </w:rPr>
      </w:pPr>
      <w:r w:rsidRPr="004D18D7">
        <w:rPr>
          <w:rFonts w:ascii="宋体" w:hAnsi="宋体" w:hint="eastAsia"/>
          <w:sz w:val="24"/>
        </w:rPr>
        <w:t>总的来说，制定自动气象站蒸发传感器校准规范的目的与意义在于确保数据的准确性和可靠性，推动技术进步，为社会发展提供更好的支持和服务。</w:t>
      </w:r>
      <w:r w:rsidR="00DB23DF" w:rsidRPr="004D18D7">
        <w:rPr>
          <w:rFonts w:ascii="宋体" w:hAnsi="宋体" w:hint="eastAsia"/>
          <w:sz w:val="24"/>
        </w:rPr>
        <w:t>这些目的与意义共同构成了制定自动气象站蒸发传感器校准规范的重要价值，对于推动气象、水文、环境监测等领域的发展具有深远的影响。</w:t>
      </w:r>
      <w:r w:rsidR="000605D5">
        <w:rPr>
          <w:rFonts w:ascii="宋体" w:hAnsi="宋体" w:hint="eastAsia"/>
          <w:sz w:val="24"/>
        </w:rPr>
        <w:t>因此，有必要制定自动气象站</w:t>
      </w:r>
      <w:r w:rsidR="00DB23DF">
        <w:rPr>
          <w:rFonts w:ascii="宋体" w:hAnsi="宋体" w:hint="eastAsia"/>
          <w:sz w:val="24"/>
        </w:rPr>
        <w:t>蒸发</w:t>
      </w:r>
      <w:r w:rsidR="000605D5">
        <w:rPr>
          <w:rFonts w:ascii="宋体" w:hAnsi="宋体" w:hint="eastAsia"/>
          <w:sz w:val="24"/>
        </w:rPr>
        <w:t>传感器</w:t>
      </w:r>
      <w:r w:rsidR="00DB23DF">
        <w:rPr>
          <w:rFonts w:ascii="宋体" w:hAnsi="宋体" w:cs="宋体" w:hint="eastAsia"/>
          <w:color w:val="000000"/>
          <w:kern w:val="0"/>
          <w:sz w:val="24"/>
        </w:rPr>
        <w:t>校准规范</w:t>
      </w:r>
      <w:r w:rsidR="000605D5">
        <w:rPr>
          <w:rFonts w:ascii="宋体" w:hAnsi="宋体" w:hint="eastAsia"/>
          <w:sz w:val="24"/>
        </w:rPr>
        <w:t>。</w:t>
      </w:r>
    </w:p>
    <w:p w:rsidR="000605D5" w:rsidRDefault="000605D5">
      <w:pPr>
        <w:spacing w:line="360" w:lineRule="auto"/>
        <w:jc w:val="left"/>
        <w:rPr>
          <w:b/>
          <w:sz w:val="24"/>
        </w:rPr>
      </w:pPr>
      <w:r>
        <w:rPr>
          <w:rFonts w:hint="eastAsia"/>
          <w:b/>
          <w:sz w:val="24"/>
        </w:rPr>
        <w:t>四、任务分工</w:t>
      </w:r>
    </w:p>
    <w:p w:rsidR="000605D5" w:rsidRPr="007A366B" w:rsidRDefault="000605D5" w:rsidP="007A366B">
      <w:pPr>
        <w:spacing w:before="120" w:line="360" w:lineRule="auto"/>
        <w:ind w:firstLine="550"/>
        <w:rPr>
          <w:rFonts w:ascii="宋体" w:hAnsi="宋体"/>
          <w:sz w:val="24"/>
        </w:rPr>
      </w:pPr>
      <w:r w:rsidRPr="007A366B">
        <w:rPr>
          <w:rFonts w:ascii="宋体" w:hAnsi="宋体" w:hint="eastAsia"/>
          <w:sz w:val="24"/>
        </w:rPr>
        <w:t>贵州省大气探测技术与保障中心和国家气象计量站作为本规范的主要起草单位。202</w:t>
      </w:r>
      <w:r w:rsidR="007A5BBC">
        <w:rPr>
          <w:rFonts w:ascii="宋体" w:hAnsi="宋体" w:hint="eastAsia"/>
          <w:sz w:val="24"/>
        </w:rPr>
        <w:t>2</w:t>
      </w:r>
      <w:r w:rsidRPr="007A366B">
        <w:rPr>
          <w:rFonts w:ascii="宋体" w:hAnsi="宋体" w:hint="eastAsia"/>
          <w:sz w:val="24"/>
        </w:rPr>
        <w:t>年</w:t>
      </w:r>
      <w:r w:rsidR="007A5BBC">
        <w:rPr>
          <w:rFonts w:ascii="宋体" w:hAnsi="宋体" w:hint="eastAsia"/>
          <w:sz w:val="24"/>
        </w:rPr>
        <w:t>8</w:t>
      </w:r>
      <w:r w:rsidRPr="007A366B">
        <w:rPr>
          <w:rFonts w:ascii="宋体" w:hAnsi="宋体" w:hint="eastAsia"/>
          <w:sz w:val="24"/>
        </w:rPr>
        <w:t>月，第一起草人召集相关起草单位规程编写人员组成编写组。编写组由</w:t>
      </w:r>
      <w:r w:rsidR="00D80517" w:rsidRPr="007A366B">
        <w:rPr>
          <w:rFonts w:ascii="宋体" w:hAnsi="宋体" w:hint="eastAsia"/>
          <w:sz w:val="24"/>
        </w:rPr>
        <w:t>冷宇</w:t>
      </w:r>
      <w:r w:rsidRPr="007A366B">
        <w:rPr>
          <w:rFonts w:ascii="宋体" w:hAnsi="宋体" w:hint="eastAsia"/>
          <w:sz w:val="24"/>
        </w:rPr>
        <w:t>、</w:t>
      </w:r>
      <w:r w:rsidR="00D80517" w:rsidRPr="007A366B">
        <w:rPr>
          <w:rFonts w:ascii="宋体" w:hAnsi="宋体" w:hint="eastAsia"/>
          <w:sz w:val="24"/>
        </w:rPr>
        <w:t>张沪生</w:t>
      </w:r>
      <w:r w:rsidRPr="007A366B">
        <w:rPr>
          <w:rFonts w:ascii="宋体" w:hAnsi="宋体" w:hint="eastAsia"/>
          <w:sz w:val="24"/>
        </w:rPr>
        <w:t>、</w:t>
      </w:r>
      <w:r w:rsidR="00D80517" w:rsidRPr="007A366B">
        <w:rPr>
          <w:rFonts w:ascii="宋体" w:hAnsi="宋体" w:hint="eastAsia"/>
          <w:sz w:val="24"/>
        </w:rPr>
        <w:t>王强</w:t>
      </w:r>
      <w:r w:rsidRPr="007A366B">
        <w:rPr>
          <w:rFonts w:ascii="宋体" w:hAnsi="宋体" w:hint="eastAsia"/>
          <w:sz w:val="24"/>
        </w:rPr>
        <w:t>、</w:t>
      </w:r>
      <w:r w:rsidR="00D80517" w:rsidRPr="007A366B">
        <w:rPr>
          <w:rFonts w:ascii="宋体" w:hAnsi="宋体" w:hint="eastAsia"/>
          <w:sz w:val="24"/>
        </w:rPr>
        <w:t>崇伟</w:t>
      </w:r>
      <w:r w:rsidRPr="007A366B">
        <w:rPr>
          <w:rFonts w:ascii="宋体" w:hAnsi="宋体" w:hint="eastAsia"/>
          <w:sz w:val="24"/>
        </w:rPr>
        <w:t>、</w:t>
      </w:r>
      <w:r w:rsidR="00D80517" w:rsidRPr="007A366B">
        <w:rPr>
          <w:rFonts w:ascii="宋体" w:hAnsi="宋体" w:hint="eastAsia"/>
          <w:sz w:val="24"/>
        </w:rPr>
        <w:t>李松奎</w:t>
      </w:r>
      <w:r w:rsidRPr="007A366B">
        <w:rPr>
          <w:rFonts w:ascii="宋体" w:hAnsi="宋体" w:hint="eastAsia"/>
          <w:sz w:val="24"/>
        </w:rPr>
        <w:t>、</w:t>
      </w:r>
      <w:r w:rsidR="00D80517" w:rsidRPr="007A366B">
        <w:rPr>
          <w:rFonts w:ascii="宋体" w:hAnsi="宋体" w:hint="eastAsia"/>
          <w:sz w:val="24"/>
        </w:rPr>
        <w:t>杨震</w:t>
      </w:r>
      <w:r w:rsidRPr="007A366B">
        <w:rPr>
          <w:rFonts w:ascii="宋体" w:hAnsi="宋体" w:hint="eastAsia"/>
          <w:sz w:val="24"/>
        </w:rPr>
        <w:t>、</w:t>
      </w:r>
      <w:r w:rsidR="00D80517" w:rsidRPr="007A366B">
        <w:rPr>
          <w:rFonts w:ascii="宋体" w:hAnsi="宋体" w:hint="eastAsia"/>
          <w:sz w:val="24"/>
        </w:rPr>
        <w:t>王旭</w:t>
      </w:r>
      <w:r w:rsidRPr="007A366B">
        <w:rPr>
          <w:rFonts w:ascii="宋体" w:hAnsi="宋体" w:hint="eastAsia"/>
          <w:sz w:val="24"/>
        </w:rPr>
        <w:t>等7名成员组成。</w:t>
      </w:r>
    </w:p>
    <w:p w:rsidR="000605D5" w:rsidRPr="007A366B" w:rsidRDefault="00CB669B" w:rsidP="007A366B">
      <w:pPr>
        <w:spacing w:before="120" w:line="360" w:lineRule="auto"/>
        <w:ind w:firstLine="550"/>
        <w:rPr>
          <w:rFonts w:ascii="宋体" w:hAnsi="宋体"/>
          <w:sz w:val="24"/>
        </w:rPr>
      </w:pPr>
      <w:r w:rsidRPr="007A366B">
        <w:rPr>
          <w:rFonts w:ascii="宋体" w:hAnsi="宋体" w:hint="eastAsia"/>
          <w:sz w:val="24"/>
        </w:rPr>
        <w:t>冷宇</w:t>
      </w:r>
      <w:r w:rsidR="000605D5" w:rsidRPr="007A366B">
        <w:rPr>
          <w:rFonts w:ascii="宋体" w:hAnsi="宋体" w:hint="eastAsia"/>
          <w:sz w:val="24"/>
        </w:rPr>
        <w:t>为该规程的第一起草人，重点完成</w:t>
      </w:r>
      <w:r w:rsidRPr="007A366B">
        <w:rPr>
          <w:rFonts w:ascii="宋体" w:hAnsi="宋体" w:hint="eastAsia"/>
          <w:sz w:val="24"/>
        </w:rPr>
        <w:t>规范</w:t>
      </w:r>
      <w:r w:rsidR="000605D5" w:rsidRPr="007A366B">
        <w:rPr>
          <w:rFonts w:ascii="宋体" w:hAnsi="宋体" w:hint="eastAsia"/>
          <w:sz w:val="24"/>
        </w:rPr>
        <w:t>编写和相关实验，提出了</w:t>
      </w:r>
      <w:r w:rsidRPr="007A366B">
        <w:rPr>
          <w:rFonts w:ascii="宋体" w:hAnsi="宋体" w:hint="eastAsia"/>
          <w:sz w:val="24"/>
        </w:rPr>
        <w:t>规范</w:t>
      </w:r>
      <w:r w:rsidR="000605D5" w:rsidRPr="007A366B">
        <w:rPr>
          <w:rFonts w:ascii="宋体" w:hAnsi="宋体" w:hint="eastAsia"/>
          <w:sz w:val="24"/>
        </w:rPr>
        <w:t>结构、内容，完成了</w:t>
      </w:r>
      <w:r w:rsidRPr="007A366B">
        <w:rPr>
          <w:rFonts w:ascii="宋体" w:hAnsi="宋体" w:hint="eastAsia"/>
          <w:sz w:val="24"/>
        </w:rPr>
        <w:t>规范</w:t>
      </w:r>
      <w:r w:rsidR="000605D5" w:rsidRPr="007A366B">
        <w:rPr>
          <w:rFonts w:ascii="宋体" w:hAnsi="宋体" w:hint="eastAsia"/>
          <w:sz w:val="24"/>
        </w:rPr>
        <w:t>初稿和编制说明的编写工作。</w:t>
      </w:r>
    </w:p>
    <w:p w:rsidR="000605D5" w:rsidRPr="007A366B" w:rsidRDefault="009C2A8F" w:rsidP="007A366B">
      <w:pPr>
        <w:spacing w:before="120" w:line="360" w:lineRule="auto"/>
        <w:ind w:firstLine="550"/>
        <w:rPr>
          <w:rFonts w:ascii="宋体" w:hAnsi="宋体"/>
          <w:sz w:val="24"/>
        </w:rPr>
      </w:pPr>
      <w:r w:rsidRPr="007A366B">
        <w:rPr>
          <w:rFonts w:ascii="宋体" w:hAnsi="宋体" w:hint="eastAsia"/>
          <w:sz w:val="24"/>
        </w:rPr>
        <w:t>张沪生</w:t>
      </w:r>
      <w:r w:rsidR="000605D5" w:rsidRPr="007A366B">
        <w:rPr>
          <w:rFonts w:ascii="宋体" w:hAnsi="宋体" w:hint="eastAsia"/>
          <w:sz w:val="24"/>
        </w:rPr>
        <w:t>承担</w:t>
      </w:r>
      <w:r w:rsidRPr="007A366B">
        <w:rPr>
          <w:rFonts w:ascii="宋体" w:hAnsi="宋体" w:hint="eastAsia"/>
          <w:sz w:val="24"/>
        </w:rPr>
        <w:t>规范架构、思路设计</w:t>
      </w:r>
      <w:r w:rsidR="000605D5" w:rsidRPr="007A366B">
        <w:rPr>
          <w:rFonts w:ascii="宋体" w:hAnsi="宋体" w:hint="eastAsia"/>
          <w:sz w:val="24"/>
        </w:rPr>
        <w:t>等工作。</w:t>
      </w:r>
    </w:p>
    <w:p w:rsidR="000605D5" w:rsidRPr="007A366B" w:rsidRDefault="00CB669B" w:rsidP="007A366B">
      <w:pPr>
        <w:spacing w:before="120" w:line="360" w:lineRule="auto"/>
        <w:ind w:firstLine="550"/>
        <w:rPr>
          <w:rFonts w:ascii="宋体" w:hAnsi="宋体"/>
          <w:sz w:val="24"/>
        </w:rPr>
      </w:pPr>
      <w:r w:rsidRPr="007A366B">
        <w:rPr>
          <w:rFonts w:ascii="宋体" w:hAnsi="宋体" w:hint="eastAsia"/>
          <w:sz w:val="24"/>
        </w:rPr>
        <w:t>王强</w:t>
      </w:r>
      <w:r w:rsidR="000605D5" w:rsidRPr="007A366B">
        <w:rPr>
          <w:rFonts w:ascii="宋体" w:hAnsi="宋体" w:hint="eastAsia"/>
          <w:sz w:val="24"/>
        </w:rPr>
        <w:t>承担测量不确定度分析报告编写工作。</w:t>
      </w:r>
    </w:p>
    <w:p w:rsidR="000605D5" w:rsidRPr="007A366B" w:rsidRDefault="009C2A8F" w:rsidP="007A366B">
      <w:pPr>
        <w:spacing w:before="120" w:line="360" w:lineRule="auto"/>
        <w:ind w:firstLine="550"/>
        <w:rPr>
          <w:rFonts w:ascii="宋体" w:hAnsi="宋体"/>
          <w:sz w:val="24"/>
        </w:rPr>
      </w:pPr>
      <w:r w:rsidRPr="007A366B">
        <w:rPr>
          <w:rFonts w:ascii="宋体" w:hAnsi="宋体" w:hint="eastAsia"/>
          <w:sz w:val="24"/>
        </w:rPr>
        <w:t>崇伟</w:t>
      </w:r>
      <w:r w:rsidR="000605D5" w:rsidRPr="007A366B">
        <w:rPr>
          <w:rFonts w:ascii="宋体" w:hAnsi="宋体" w:hint="eastAsia"/>
          <w:sz w:val="24"/>
        </w:rPr>
        <w:t>承担规程主要内容和测量不确定度分析报告的汇总工作。</w:t>
      </w:r>
    </w:p>
    <w:p w:rsidR="000605D5" w:rsidRPr="007A366B" w:rsidRDefault="009C2A8F" w:rsidP="007A366B">
      <w:pPr>
        <w:spacing w:before="120" w:line="360" w:lineRule="auto"/>
        <w:ind w:firstLine="550"/>
        <w:rPr>
          <w:rFonts w:ascii="宋体" w:hAnsi="宋体"/>
          <w:sz w:val="24"/>
        </w:rPr>
      </w:pPr>
      <w:r w:rsidRPr="007A366B">
        <w:rPr>
          <w:rFonts w:ascii="宋体" w:hAnsi="宋体" w:hint="eastAsia"/>
          <w:sz w:val="24"/>
        </w:rPr>
        <w:t>李松奎、杨震、王旭</w:t>
      </w:r>
      <w:r w:rsidR="000605D5" w:rsidRPr="007A366B">
        <w:rPr>
          <w:rFonts w:ascii="宋体" w:hAnsi="宋体" w:hint="eastAsia"/>
          <w:sz w:val="24"/>
        </w:rPr>
        <w:t>承担部分实验任务及实验数据整理等工作。</w:t>
      </w:r>
    </w:p>
    <w:p w:rsidR="000605D5" w:rsidRDefault="000605D5">
      <w:pPr>
        <w:spacing w:line="360" w:lineRule="auto"/>
        <w:jc w:val="left"/>
        <w:rPr>
          <w:b/>
          <w:sz w:val="24"/>
        </w:rPr>
      </w:pPr>
      <w:r>
        <w:rPr>
          <w:rFonts w:hint="eastAsia"/>
          <w:b/>
          <w:sz w:val="24"/>
        </w:rPr>
        <w:t>五、编制依据</w:t>
      </w:r>
    </w:p>
    <w:p w:rsidR="000605D5" w:rsidRPr="00360A8D" w:rsidRDefault="000605D5">
      <w:pPr>
        <w:spacing w:line="500" w:lineRule="exact"/>
        <w:ind w:firstLineChars="200" w:firstLine="480"/>
        <w:jc w:val="left"/>
        <w:rPr>
          <w:rFonts w:ascii="宋体" w:hAnsi="宋体"/>
          <w:sz w:val="24"/>
        </w:rPr>
      </w:pPr>
      <w:r>
        <w:rPr>
          <w:rFonts w:hint="eastAsia"/>
          <w:sz w:val="24"/>
        </w:rPr>
        <w:t>在编制本规程时，编写</w:t>
      </w:r>
      <w:r w:rsidR="00E56706">
        <w:rPr>
          <w:rFonts w:hint="eastAsia"/>
          <w:sz w:val="24"/>
        </w:rPr>
        <w:t>工作</w:t>
      </w:r>
      <w:r>
        <w:rPr>
          <w:rFonts w:hint="eastAsia"/>
          <w:sz w:val="24"/>
        </w:rPr>
        <w:t>组首先参考国际国内已正式发行的相关规程或规范的最</w:t>
      </w:r>
      <w:r>
        <w:rPr>
          <w:rFonts w:hint="eastAsia"/>
          <w:sz w:val="24"/>
        </w:rPr>
        <w:lastRenderedPageBreak/>
        <w:t>新版本，本</w:t>
      </w:r>
      <w:r w:rsidR="00E56706">
        <w:rPr>
          <w:rFonts w:hint="eastAsia"/>
          <w:sz w:val="24"/>
        </w:rPr>
        <w:t>规范</w:t>
      </w:r>
      <w:r>
        <w:rPr>
          <w:rFonts w:hint="eastAsia"/>
          <w:sz w:val="24"/>
        </w:rPr>
        <w:t>的编写格式遵从</w:t>
      </w:r>
      <w:r>
        <w:rPr>
          <w:rFonts w:ascii="宋体" w:hAnsi="宋体" w:hint="eastAsia"/>
          <w:sz w:val="24"/>
        </w:rPr>
        <w:t>JJF10</w:t>
      </w:r>
      <w:r w:rsidR="00950597">
        <w:rPr>
          <w:rFonts w:ascii="宋体" w:hAnsi="宋体" w:hint="eastAsia"/>
          <w:sz w:val="24"/>
        </w:rPr>
        <w:t>71</w:t>
      </w:r>
      <w:r>
        <w:rPr>
          <w:rFonts w:ascii="宋体" w:hAnsi="宋体" w:hint="eastAsia"/>
          <w:sz w:val="24"/>
        </w:rPr>
        <w:t>-2010《</w:t>
      </w:r>
      <w:r>
        <w:rPr>
          <w:rFonts w:ascii="宋体" w:hAnsi="宋体"/>
          <w:sz w:val="24"/>
        </w:rPr>
        <w:t>国家计量</w:t>
      </w:r>
      <w:r w:rsidR="00950597">
        <w:rPr>
          <w:rFonts w:ascii="宋体" w:hAnsi="宋体" w:hint="eastAsia"/>
          <w:sz w:val="24"/>
        </w:rPr>
        <w:t>校准规范</w:t>
      </w:r>
      <w:r>
        <w:rPr>
          <w:rFonts w:ascii="宋体" w:hAnsi="宋体"/>
          <w:sz w:val="24"/>
        </w:rPr>
        <w:t>编写规则</w:t>
      </w:r>
      <w:r>
        <w:rPr>
          <w:rFonts w:ascii="宋体" w:hAnsi="宋体" w:hint="eastAsia"/>
          <w:sz w:val="24"/>
        </w:rPr>
        <w:t>》</w:t>
      </w:r>
      <w:r>
        <w:rPr>
          <w:rFonts w:hint="eastAsia"/>
          <w:sz w:val="24"/>
        </w:rPr>
        <w:t>的要求，编写过程</w:t>
      </w:r>
      <w:r w:rsidRPr="00360A8D">
        <w:rPr>
          <w:rFonts w:ascii="宋体" w:hAnsi="宋体" w:hint="eastAsia"/>
          <w:sz w:val="24"/>
        </w:rPr>
        <w:t>中参考</w:t>
      </w:r>
      <w:r w:rsidRPr="00360A8D">
        <w:rPr>
          <w:rFonts w:ascii="宋体" w:hAnsi="宋体"/>
          <w:sz w:val="24"/>
        </w:rPr>
        <w:t>JJF1001-2011</w:t>
      </w:r>
      <w:r w:rsidRPr="00360A8D">
        <w:rPr>
          <w:rFonts w:ascii="宋体" w:hAnsi="宋体" w:hint="eastAsia"/>
          <w:sz w:val="24"/>
        </w:rPr>
        <w:t>《通用计量术语及定义》、</w:t>
      </w:r>
      <w:r w:rsidRPr="00360A8D">
        <w:rPr>
          <w:rFonts w:ascii="宋体" w:hAnsi="宋体"/>
          <w:sz w:val="24"/>
        </w:rPr>
        <w:t>JJF1059</w:t>
      </w:r>
      <w:r w:rsidR="00950597" w:rsidRPr="00360A8D">
        <w:rPr>
          <w:rFonts w:ascii="宋体" w:hAnsi="宋体" w:hint="eastAsia"/>
          <w:sz w:val="24"/>
        </w:rPr>
        <w:t>.1</w:t>
      </w:r>
      <w:r w:rsidRPr="00360A8D">
        <w:rPr>
          <w:rFonts w:ascii="宋体" w:hAnsi="宋体"/>
          <w:sz w:val="24"/>
        </w:rPr>
        <w:t xml:space="preserve"> -201</w:t>
      </w:r>
      <w:r w:rsidRPr="00360A8D">
        <w:rPr>
          <w:rFonts w:ascii="宋体" w:hAnsi="宋体" w:hint="eastAsia"/>
          <w:sz w:val="24"/>
        </w:rPr>
        <w:t>2《测量不确定度评定与表示》等规范。</w:t>
      </w:r>
    </w:p>
    <w:p w:rsidR="000605D5" w:rsidRDefault="000605D5">
      <w:pPr>
        <w:spacing w:line="360" w:lineRule="auto"/>
        <w:jc w:val="left"/>
        <w:rPr>
          <w:b/>
          <w:sz w:val="24"/>
        </w:rPr>
      </w:pPr>
      <w:r>
        <w:rPr>
          <w:rFonts w:hint="eastAsia"/>
          <w:b/>
          <w:sz w:val="24"/>
        </w:rPr>
        <w:t>六、编制过程</w:t>
      </w:r>
    </w:p>
    <w:p w:rsidR="000605D5" w:rsidRPr="00BD7B26" w:rsidRDefault="000605D5">
      <w:pPr>
        <w:spacing w:line="360" w:lineRule="auto"/>
        <w:ind w:firstLineChars="200" w:firstLine="480"/>
        <w:rPr>
          <w:rFonts w:asciiTheme="minorEastAsia" w:eastAsiaTheme="minorEastAsia" w:hAnsiTheme="minorEastAsia"/>
          <w:sz w:val="24"/>
        </w:rPr>
      </w:pPr>
      <w:r w:rsidRPr="00BD7B26">
        <w:rPr>
          <w:rFonts w:asciiTheme="minorEastAsia" w:eastAsiaTheme="minorEastAsia" w:hAnsiTheme="minorEastAsia" w:hint="eastAsia"/>
          <w:sz w:val="24"/>
        </w:rPr>
        <w:t>202</w:t>
      </w:r>
      <w:r w:rsidR="00835195" w:rsidRPr="00BD7B26">
        <w:rPr>
          <w:rFonts w:asciiTheme="minorEastAsia" w:eastAsiaTheme="minorEastAsia" w:hAnsiTheme="minorEastAsia" w:hint="eastAsia"/>
          <w:sz w:val="24"/>
        </w:rPr>
        <w:t>2</w:t>
      </w:r>
      <w:r w:rsidRPr="00BD7B26">
        <w:rPr>
          <w:rFonts w:asciiTheme="minorEastAsia" w:eastAsiaTheme="minorEastAsia" w:hAnsiTheme="minorEastAsia" w:hint="eastAsia"/>
          <w:sz w:val="24"/>
        </w:rPr>
        <w:t>年7月至202</w:t>
      </w:r>
      <w:r w:rsidR="00F93F27" w:rsidRPr="00BD7B26">
        <w:rPr>
          <w:rFonts w:asciiTheme="minorEastAsia" w:eastAsiaTheme="minorEastAsia" w:hAnsiTheme="minorEastAsia" w:hint="eastAsia"/>
          <w:sz w:val="24"/>
        </w:rPr>
        <w:t>3</w:t>
      </w:r>
      <w:r w:rsidRPr="00BD7B26">
        <w:rPr>
          <w:rFonts w:asciiTheme="minorEastAsia" w:eastAsiaTheme="minorEastAsia" w:hAnsiTheme="minorEastAsia" w:hint="eastAsia"/>
          <w:sz w:val="24"/>
        </w:rPr>
        <w:t>年</w:t>
      </w:r>
      <w:r w:rsidR="00F93F27" w:rsidRPr="00BD7B26">
        <w:rPr>
          <w:rFonts w:asciiTheme="minorEastAsia" w:eastAsiaTheme="minorEastAsia" w:hAnsiTheme="minorEastAsia" w:hint="eastAsia"/>
          <w:sz w:val="24"/>
        </w:rPr>
        <w:t>5</w:t>
      </w:r>
      <w:r w:rsidRPr="00BD7B26">
        <w:rPr>
          <w:rFonts w:asciiTheme="minorEastAsia" w:eastAsiaTheme="minorEastAsia" w:hAnsiTheme="minorEastAsia" w:hint="eastAsia"/>
          <w:sz w:val="24"/>
        </w:rPr>
        <w:t>月，按照分工，相关人员进行</w:t>
      </w:r>
      <w:r w:rsidR="0096421F">
        <w:rPr>
          <w:rFonts w:asciiTheme="minorEastAsia" w:eastAsiaTheme="minorEastAsia" w:hAnsiTheme="minorEastAsia" w:hint="eastAsia"/>
          <w:sz w:val="24"/>
        </w:rPr>
        <w:t>厂家调研、</w:t>
      </w:r>
      <w:r w:rsidRPr="00BD7B26">
        <w:rPr>
          <w:rFonts w:asciiTheme="minorEastAsia" w:eastAsiaTheme="minorEastAsia" w:hAnsiTheme="minorEastAsia" w:hint="eastAsia"/>
          <w:sz w:val="24"/>
        </w:rPr>
        <w:t>实验</w:t>
      </w:r>
      <w:r w:rsidR="0096421F">
        <w:rPr>
          <w:rFonts w:asciiTheme="minorEastAsia" w:eastAsiaTheme="minorEastAsia" w:hAnsiTheme="minorEastAsia" w:hint="eastAsia"/>
          <w:sz w:val="24"/>
        </w:rPr>
        <w:t>、</w:t>
      </w:r>
      <w:r w:rsidRPr="00BD7B26">
        <w:rPr>
          <w:rFonts w:asciiTheme="minorEastAsia" w:eastAsiaTheme="minorEastAsia" w:hAnsiTheme="minorEastAsia" w:hint="eastAsia"/>
          <w:sz w:val="24"/>
        </w:rPr>
        <w:t>数据分析、不确定度评定、完成</w:t>
      </w:r>
      <w:r w:rsidR="00B50010" w:rsidRPr="00BD7B26">
        <w:rPr>
          <w:rFonts w:asciiTheme="minorEastAsia" w:eastAsiaTheme="minorEastAsia" w:hAnsiTheme="minorEastAsia" w:hint="eastAsia"/>
          <w:sz w:val="24"/>
        </w:rPr>
        <w:t>规范</w:t>
      </w:r>
      <w:r w:rsidRPr="00BD7B26">
        <w:rPr>
          <w:rFonts w:asciiTheme="minorEastAsia" w:eastAsiaTheme="minorEastAsia" w:hAnsiTheme="minorEastAsia" w:hint="eastAsia"/>
          <w:sz w:val="24"/>
        </w:rPr>
        <w:t>初稿等工作。</w:t>
      </w:r>
    </w:p>
    <w:p w:rsidR="000605D5" w:rsidRPr="00BD7B26" w:rsidRDefault="000605D5">
      <w:pPr>
        <w:spacing w:line="360" w:lineRule="auto"/>
        <w:ind w:firstLineChars="200" w:firstLine="480"/>
        <w:rPr>
          <w:rFonts w:asciiTheme="minorEastAsia" w:eastAsiaTheme="minorEastAsia" w:hAnsiTheme="minorEastAsia"/>
          <w:sz w:val="24"/>
        </w:rPr>
      </w:pPr>
      <w:r w:rsidRPr="00BD7B26">
        <w:rPr>
          <w:rFonts w:asciiTheme="minorEastAsia" w:eastAsiaTheme="minorEastAsia" w:hAnsiTheme="minorEastAsia" w:hint="eastAsia"/>
          <w:sz w:val="24"/>
        </w:rPr>
        <w:t>202</w:t>
      </w:r>
      <w:r w:rsidR="008F3C90" w:rsidRPr="00BD7B26">
        <w:rPr>
          <w:rFonts w:asciiTheme="minorEastAsia" w:eastAsiaTheme="minorEastAsia" w:hAnsiTheme="minorEastAsia" w:hint="eastAsia"/>
          <w:sz w:val="24"/>
        </w:rPr>
        <w:t>3</w:t>
      </w:r>
      <w:r w:rsidRPr="00BD7B26">
        <w:rPr>
          <w:rFonts w:asciiTheme="minorEastAsia" w:eastAsiaTheme="minorEastAsia" w:hAnsiTheme="minorEastAsia" w:hint="eastAsia"/>
          <w:sz w:val="24"/>
        </w:rPr>
        <w:t>年</w:t>
      </w:r>
      <w:r w:rsidR="00F93F27" w:rsidRPr="00BD7B26">
        <w:rPr>
          <w:rFonts w:asciiTheme="minorEastAsia" w:eastAsiaTheme="minorEastAsia" w:hAnsiTheme="minorEastAsia" w:hint="eastAsia"/>
          <w:sz w:val="24"/>
        </w:rPr>
        <w:t>6</w:t>
      </w:r>
      <w:r w:rsidR="008F3C90" w:rsidRPr="00BD7B26">
        <w:rPr>
          <w:rFonts w:asciiTheme="minorEastAsia" w:eastAsiaTheme="minorEastAsia" w:hAnsiTheme="minorEastAsia" w:hint="eastAsia"/>
          <w:sz w:val="24"/>
        </w:rPr>
        <w:t>月</w:t>
      </w:r>
      <w:r w:rsidR="00F93F27" w:rsidRPr="00BD7B26">
        <w:rPr>
          <w:rFonts w:asciiTheme="minorEastAsia" w:eastAsiaTheme="minorEastAsia" w:hAnsiTheme="minorEastAsia" w:hint="eastAsia"/>
          <w:sz w:val="24"/>
        </w:rPr>
        <w:t>至2023年10月</w:t>
      </w:r>
      <w:r w:rsidRPr="00BD7B26">
        <w:rPr>
          <w:rFonts w:asciiTheme="minorEastAsia" w:eastAsiaTheme="minorEastAsia" w:hAnsiTheme="minorEastAsia" w:hint="eastAsia"/>
          <w:sz w:val="24"/>
        </w:rPr>
        <w:t>，完成征求意见稿、实验报告和编制说明。</w:t>
      </w:r>
    </w:p>
    <w:p w:rsidR="000605D5" w:rsidRDefault="000605D5">
      <w:pPr>
        <w:spacing w:line="360" w:lineRule="auto"/>
        <w:jc w:val="left"/>
        <w:rPr>
          <w:b/>
          <w:sz w:val="24"/>
        </w:rPr>
      </w:pPr>
      <w:r>
        <w:rPr>
          <w:rFonts w:hint="eastAsia"/>
          <w:b/>
          <w:sz w:val="24"/>
        </w:rPr>
        <w:t>七、主要内容的说明</w:t>
      </w:r>
    </w:p>
    <w:p w:rsidR="000605D5" w:rsidRDefault="000605D5" w:rsidP="00B3299C">
      <w:pPr>
        <w:spacing w:line="360" w:lineRule="auto"/>
        <w:ind w:firstLineChars="192" w:firstLine="461"/>
        <w:outlineLvl w:val="0"/>
        <w:rPr>
          <w:sz w:val="24"/>
        </w:rPr>
      </w:pPr>
      <w:r>
        <w:rPr>
          <w:rFonts w:hint="eastAsia"/>
          <w:sz w:val="24"/>
        </w:rPr>
        <w:t>本</w:t>
      </w:r>
      <w:r w:rsidR="008E2E85">
        <w:rPr>
          <w:rFonts w:hint="eastAsia"/>
          <w:sz w:val="24"/>
        </w:rPr>
        <w:t>规范</w:t>
      </w:r>
      <w:r>
        <w:rPr>
          <w:rFonts w:hint="eastAsia"/>
          <w:sz w:val="24"/>
        </w:rPr>
        <w:t>主要内容为自动气象站</w:t>
      </w:r>
      <w:r w:rsidR="008E2E85">
        <w:rPr>
          <w:rFonts w:hint="eastAsia"/>
          <w:sz w:val="24"/>
        </w:rPr>
        <w:t>蒸发</w:t>
      </w:r>
      <w:r>
        <w:rPr>
          <w:rFonts w:hint="eastAsia"/>
          <w:sz w:val="24"/>
        </w:rPr>
        <w:t>传感器</w:t>
      </w:r>
      <w:r w:rsidR="008E2E85">
        <w:rPr>
          <w:rFonts w:hint="eastAsia"/>
          <w:sz w:val="24"/>
        </w:rPr>
        <w:t>校准</w:t>
      </w:r>
      <w:r>
        <w:rPr>
          <w:rFonts w:hint="eastAsia"/>
          <w:sz w:val="24"/>
        </w:rPr>
        <w:t>的范围、引用文件、术语和计量单位、概述、计量</w:t>
      </w:r>
      <w:r w:rsidR="008E2E85">
        <w:rPr>
          <w:rFonts w:hint="eastAsia"/>
          <w:sz w:val="24"/>
        </w:rPr>
        <w:t>特性</w:t>
      </w:r>
      <w:r>
        <w:rPr>
          <w:rFonts w:hint="eastAsia"/>
          <w:sz w:val="24"/>
        </w:rPr>
        <w:t>、</w:t>
      </w:r>
      <w:r w:rsidR="008E2E85">
        <w:rPr>
          <w:rFonts w:hint="eastAsia"/>
          <w:sz w:val="24"/>
        </w:rPr>
        <w:t>校准条件</w:t>
      </w:r>
      <w:r>
        <w:rPr>
          <w:rFonts w:hint="eastAsia"/>
          <w:sz w:val="24"/>
        </w:rPr>
        <w:t>、</w:t>
      </w:r>
      <w:r w:rsidR="008E2E85">
        <w:rPr>
          <w:rFonts w:hint="eastAsia"/>
          <w:sz w:val="24"/>
        </w:rPr>
        <w:t>校准项目和校准方法、校准结果、复校时间间隔</w:t>
      </w:r>
      <w:r>
        <w:rPr>
          <w:rFonts w:hint="eastAsia"/>
          <w:sz w:val="24"/>
        </w:rPr>
        <w:t>。附录为</w:t>
      </w:r>
      <w:r w:rsidR="008E2E85">
        <w:rPr>
          <w:rFonts w:hint="eastAsia"/>
          <w:sz w:val="24"/>
        </w:rPr>
        <w:t>校准结果的测量不确定度评定示例、蒸发传感器校准记录推荐格式及校准</w:t>
      </w:r>
      <w:r>
        <w:rPr>
          <w:rFonts w:hint="eastAsia"/>
          <w:sz w:val="24"/>
        </w:rPr>
        <w:t>证书</w:t>
      </w:r>
      <w:r w:rsidR="008E2E85">
        <w:rPr>
          <w:rFonts w:hint="eastAsia"/>
          <w:sz w:val="24"/>
        </w:rPr>
        <w:t>内页推荐</w:t>
      </w:r>
      <w:r>
        <w:rPr>
          <w:rFonts w:hint="eastAsia"/>
          <w:sz w:val="24"/>
        </w:rPr>
        <w:t>格式等。</w:t>
      </w:r>
    </w:p>
    <w:p w:rsidR="000605D5" w:rsidRDefault="000605D5">
      <w:pPr>
        <w:spacing w:line="360" w:lineRule="auto"/>
        <w:ind w:firstLineChars="200" w:firstLine="482"/>
        <w:jc w:val="left"/>
        <w:rPr>
          <w:b/>
          <w:sz w:val="24"/>
        </w:rPr>
      </w:pPr>
      <w:r>
        <w:rPr>
          <w:rFonts w:hint="eastAsia"/>
          <w:b/>
          <w:sz w:val="24"/>
        </w:rPr>
        <w:t>1</w:t>
      </w:r>
      <w:r>
        <w:rPr>
          <w:rFonts w:hint="eastAsia"/>
          <w:b/>
          <w:sz w:val="24"/>
        </w:rPr>
        <w:t>、范围</w:t>
      </w:r>
    </w:p>
    <w:p w:rsidR="000605D5" w:rsidRPr="00C81A99" w:rsidRDefault="00FE2542">
      <w:pPr>
        <w:spacing w:line="360" w:lineRule="auto"/>
        <w:ind w:firstLineChars="200" w:firstLine="480"/>
        <w:rPr>
          <w:sz w:val="24"/>
        </w:rPr>
      </w:pPr>
      <w:r>
        <w:rPr>
          <w:rFonts w:hint="eastAsia"/>
          <w:sz w:val="24"/>
        </w:rPr>
        <w:t>本章节</w:t>
      </w:r>
      <w:r w:rsidR="000605D5">
        <w:rPr>
          <w:rFonts w:hint="eastAsia"/>
          <w:sz w:val="24"/>
        </w:rPr>
        <w:t>主要规定该</w:t>
      </w:r>
      <w:r w:rsidR="00421B91">
        <w:rPr>
          <w:rFonts w:hint="eastAsia"/>
          <w:sz w:val="24"/>
        </w:rPr>
        <w:t>规范的</w:t>
      </w:r>
      <w:r w:rsidR="000605D5">
        <w:rPr>
          <w:rFonts w:hint="eastAsia"/>
          <w:sz w:val="24"/>
        </w:rPr>
        <w:t>适用范围，</w:t>
      </w:r>
      <w:r w:rsidR="00421B91" w:rsidRPr="00421B91">
        <w:rPr>
          <w:rFonts w:hint="eastAsia"/>
          <w:sz w:val="24"/>
        </w:rPr>
        <w:t> </w:t>
      </w:r>
      <w:r w:rsidR="00421B91">
        <w:rPr>
          <w:rFonts w:hint="eastAsia"/>
          <w:sz w:val="24"/>
        </w:rPr>
        <w:t>以明确规定规范的主题，</w:t>
      </w:r>
      <w:r w:rsidR="00421B91" w:rsidRPr="00421B91">
        <w:rPr>
          <w:rFonts w:hint="eastAsia"/>
          <w:sz w:val="24"/>
        </w:rPr>
        <w:t>明确适用于哪种</w:t>
      </w:r>
      <w:r w:rsidR="00421B91">
        <w:rPr>
          <w:rFonts w:hint="eastAsia"/>
          <w:sz w:val="24"/>
        </w:rPr>
        <w:t>测量仪器</w:t>
      </w:r>
      <w:r w:rsidR="00421B91" w:rsidRPr="00421B91">
        <w:rPr>
          <w:rFonts w:hint="eastAsia"/>
          <w:sz w:val="24"/>
        </w:rPr>
        <w:t>，以确保适用性和准确性。</w:t>
      </w:r>
      <w:r w:rsidR="0044311C">
        <w:rPr>
          <w:rFonts w:hint="eastAsia"/>
          <w:sz w:val="24"/>
        </w:rPr>
        <w:t>自动气象站蒸发量的观测主要是基</w:t>
      </w:r>
      <w:r w:rsidR="0044311C" w:rsidRPr="00EB3A30">
        <w:rPr>
          <w:rFonts w:asciiTheme="minorEastAsia" w:eastAsiaTheme="minorEastAsia" w:hAnsiTheme="minorEastAsia" w:hint="eastAsia"/>
          <w:sz w:val="24"/>
        </w:rPr>
        <w:t>于E601B型蒸发</w:t>
      </w:r>
      <w:r w:rsidR="0044311C">
        <w:rPr>
          <w:rFonts w:hint="eastAsia"/>
          <w:sz w:val="24"/>
        </w:rPr>
        <w:t>器内的水面蒸发量</w:t>
      </w:r>
      <w:r w:rsidR="001617D3">
        <w:rPr>
          <w:rFonts w:hint="eastAsia"/>
          <w:sz w:val="24"/>
        </w:rPr>
        <w:t>。</w:t>
      </w:r>
    </w:p>
    <w:p w:rsidR="000605D5" w:rsidRDefault="000605D5">
      <w:pPr>
        <w:spacing w:line="360" w:lineRule="auto"/>
        <w:ind w:firstLineChars="200" w:firstLine="482"/>
        <w:jc w:val="left"/>
        <w:rPr>
          <w:b/>
          <w:sz w:val="24"/>
        </w:rPr>
      </w:pPr>
      <w:r>
        <w:rPr>
          <w:rFonts w:hint="eastAsia"/>
          <w:b/>
          <w:sz w:val="24"/>
        </w:rPr>
        <w:t>2</w:t>
      </w:r>
      <w:r>
        <w:rPr>
          <w:rFonts w:hint="eastAsia"/>
          <w:b/>
          <w:sz w:val="24"/>
        </w:rPr>
        <w:t>、引用文件</w:t>
      </w:r>
    </w:p>
    <w:p w:rsidR="000605D5" w:rsidRDefault="00951A24">
      <w:pPr>
        <w:pStyle w:val="afffff"/>
        <w:spacing w:line="360" w:lineRule="auto"/>
        <w:ind w:firstLine="480"/>
        <w:jc w:val="left"/>
        <w:rPr>
          <w:rFonts w:hAnsi="宋体"/>
          <w:sz w:val="24"/>
        </w:rPr>
      </w:pPr>
      <w:r>
        <w:rPr>
          <w:rFonts w:hAnsi="宋体" w:hint="eastAsia"/>
          <w:sz w:val="24"/>
        </w:rPr>
        <w:t>本章节</w:t>
      </w:r>
      <w:r w:rsidR="000605D5">
        <w:rPr>
          <w:rFonts w:hAnsi="宋体" w:hint="eastAsia"/>
          <w:sz w:val="24"/>
        </w:rPr>
        <w:t>列出</w:t>
      </w:r>
      <w:r w:rsidR="000605D5">
        <w:rPr>
          <w:rFonts w:hAnsi="宋体"/>
          <w:sz w:val="24"/>
        </w:rPr>
        <w:t>了</w:t>
      </w:r>
      <w:r w:rsidR="006870D5">
        <w:rPr>
          <w:rFonts w:hAnsi="宋体" w:hint="eastAsia"/>
          <w:sz w:val="24"/>
        </w:rPr>
        <w:t>规范</w:t>
      </w:r>
      <w:r w:rsidR="000605D5">
        <w:rPr>
          <w:rFonts w:hAnsi="宋体"/>
          <w:sz w:val="24"/>
        </w:rPr>
        <w:t>编写过程中使用的主要</w:t>
      </w:r>
      <w:r w:rsidR="000605D5">
        <w:rPr>
          <w:rFonts w:hAnsi="宋体" w:hint="eastAsia"/>
          <w:sz w:val="24"/>
        </w:rPr>
        <w:t>引</w:t>
      </w:r>
      <w:r w:rsidR="000605D5">
        <w:rPr>
          <w:rFonts w:hAnsi="宋体"/>
          <w:sz w:val="24"/>
        </w:rPr>
        <w:t>用文件</w:t>
      </w:r>
      <w:r w:rsidR="000605D5">
        <w:rPr>
          <w:rFonts w:hint="eastAsia"/>
          <w:sz w:val="24"/>
        </w:rPr>
        <w:t>。</w:t>
      </w:r>
      <w:r w:rsidR="005C4754">
        <w:rPr>
          <w:rFonts w:hint="eastAsia"/>
          <w:sz w:val="24"/>
        </w:rPr>
        <w:t>本规范主要引用了</w:t>
      </w:r>
      <w:r w:rsidR="005C4754">
        <w:rPr>
          <w:rFonts w:asciiTheme="minorEastAsia" w:eastAsiaTheme="minorEastAsia" w:hAnsiTheme="minorEastAsia" w:hint="eastAsia"/>
          <w:sz w:val="24"/>
        </w:rPr>
        <w:t>GB/T 35230-2017 地面气象观测规范  蒸发。</w:t>
      </w:r>
      <w:r w:rsidR="00C81A99" w:rsidRPr="00C81A99">
        <w:rPr>
          <w:rFonts w:ascii="Times New Roman" w:hAnsi="Times New Roman" w:hint="eastAsia"/>
          <w:sz w:val="24"/>
          <w:szCs w:val="24"/>
        </w:rPr>
        <w:t>引用文件可以帮助确保自动气象站蒸发传感器校准规范的科学性、合理性和实用性，提高校准工作的质量和效率。</w:t>
      </w:r>
    </w:p>
    <w:p w:rsidR="000605D5" w:rsidRDefault="000605D5">
      <w:pPr>
        <w:spacing w:line="360" w:lineRule="auto"/>
        <w:ind w:firstLineChars="200" w:firstLine="482"/>
        <w:jc w:val="left"/>
        <w:rPr>
          <w:b/>
          <w:sz w:val="24"/>
        </w:rPr>
      </w:pPr>
      <w:r>
        <w:rPr>
          <w:rFonts w:hint="eastAsia"/>
          <w:b/>
          <w:sz w:val="24"/>
        </w:rPr>
        <w:t>3</w:t>
      </w:r>
      <w:r>
        <w:rPr>
          <w:rFonts w:hint="eastAsia"/>
          <w:b/>
          <w:sz w:val="24"/>
        </w:rPr>
        <w:t>、术语和计量单位</w:t>
      </w:r>
    </w:p>
    <w:p w:rsidR="000605D5" w:rsidRDefault="00B95C0F">
      <w:pPr>
        <w:spacing w:line="360" w:lineRule="auto"/>
        <w:ind w:firstLine="480"/>
        <w:jc w:val="left"/>
        <w:rPr>
          <w:sz w:val="24"/>
        </w:rPr>
      </w:pPr>
      <w:r>
        <w:rPr>
          <w:rFonts w:hint="eastAsia"/>
          <w:sz w:val="24"/>
        </w:rPr>
        <w:t>本章节主要是列出规范中使用的重要术语及其定义以及使用的计量单位，</w:t>
      </w:r>
      <w:r w:rsidR="00CC6BEB">
        <w:rPr>
          <w:rFonts w:hint="eastAsia"/>
          <w:sz w:val="24"/>
        </w:rPr>
        <w:t>其中术语“蒸发量”源自</w:t>
      </w:r>
      <w:r w:rsidR="00CC6BEB">
        <w:rPr>
          <w:rFonts w:asciiTheme="minorEastAsia" w:eastAsiaTheme="minorEastAsia" w:hAnsiTheme="minorEastAsia" w:hint="eastAsia"/>
          <w:sz w:val="24"/>
        </w:rPr>
        <w:t>GB/T 35230-2017 地面气象观测规范  蒸发中3.1</w:t>
      </w:r>
      <w:r w:rsidR="008123B7">
        <w:rPr>
          <w:rFonts w:asciiTheme="minorEastAsia" w:eastAsiaTheme="minorEastAsia" w:hAnsiTheme="minorEastAsia" w:hint="eastAsia"/>
          <w:sz w:val="24"/>
        </w:rPr>
        <w:t>条</w:t>
      </w:r>
      <w:r w:rsidR="00CC6BEB">
        <w:rPr>
          <w:rFonts w:asciiTheme="minorEastAsia" w:eastAsiaTheme="minorEastAsia" w:hAnsiTheme="minorEastAsia" w:hint="eastAsia"/>
          <w:sz w:val="24"/>
        </w:rPr>
        <w:t>。</w:t>
      </w:r>
    </w:p>
    <w:p w:rsidR="000605D5" w:rsidRPr="00F9670C" w:rsidRDefault="000605D5">
      <w:pPr>
        <w:spacing w:line="360" w:lineRule="auto"/>
        <w:ind w:firstLine="480"/>
        <w:jc w:val="left"/>
        <w:rPr>
          <w:rFonts w:asciiTheme="minorEastAsia" w:eastAsiaTheme="minorEastAsia" w:hAnsiTheme="minorEastAsia"/>
          <w:sz w:val="24"/>
        </w:rPr>
      </w:pPr>
      <w:r>
        <w:rPr>
          <w:rFonts w:hint="eastAsia"/>
          <w:sz w:val="24"/>
        </w:rPr>
        <w:t>本规范涉及的</w:t>
      </w:r>
      <w:r w:rsidR="00F9670C">
        <w:rPr>
          <w:rFonts w:hint="eastAsia"/>
          <w:sz w:val="24"/>
        </w:rPr>
        <w:t>蒸发</w:t>
      </w:r>
      <w:r>
        <w:rPr>
          <w:rFonts w:hint="eastAsia"/>
          <w:sz w:val="24"/>
        </w:rPr>
        <w:t>计量</w:t>
      </w:r>
      <w:r w:rsidRPr="00F9670C">
        <w:rPr>
          <w:rFonts w:asciiTheme="minorEastAsia" w:eastAsiaTheme="minorEastAsia" w:hAnsiTheme="minorEastAsia" w:hint="eastAsia"/>
          <w:sz w:val="24"/>
        </w:rPr>
        <w:t>单位为</w:t>
      </w:r>
      <w:r w:rsidR="00F9670C" w:rsidRPr="00F9670C">
        <w:rPr>
          <w:rFonts w:asciiTheme="minorEastAsia" w:eastAsiaTheme="minorEastAsia" w:hAnsiTheme="minorEastAsia" w:hint="eastAsia"/>
          <w:sz w:val="24"/>
        </w:rPr>
        <w:t>毫米，符号为mm</w:t>
      </w:r>
      <w:r w:rsidRPr="00F9670C">
        <w:rPr>
          <w:rFonts w:asciiTheme="minorEastAsia" w:eastAsiaTheme="minorEastAsia" w:hAnsiTheme="minorEastAsia" w:hint="eastAsia"/>
          <w:sz w:val="24"/>
        </w:rPr>
        <w:t>。</w:t>
      </w:r>
    </w:p>
    <w:p w:rsidR="000605D5" w:rsidRDefault="000605D5">
      <w:pPr>
        <w:spacing w:line="360" w:lineRule="auto"/>
        <w:ind w:firstLineChars="200" w:firstLine="482"/>
        <w:jc w:val="left"/>
        <w:rPr>
          <w:b/>
          <w:sz w:val="24"/>
        </w:rPr>
      </w:pPr>
      <w:r>
        <w:rPr>
          <w:rFonts w:hint="eastAsia"/>
          <w:b/>
          <w:sz w:val="24"/>
        </w:rPr>
        <w:t>4</w:t>
      </w:r>
      <w:r>
        <w:rPr>
          <w:rFonts w:hint="eastAsia"/>
          <w:b/>
          <w:sz w:val="24"/>
        </w:rPr>
        <w:t>、概述</w:t>
      </w:r>
    </w:p>
    <w:p w:rsidR="000605D5" w:rsidRDefault="000605D5">
      <w:pPr>
        <w:pStyle w:val="31"/>
        <w:spacing w:after="0" w:line="360" w:lineRule="auto"/>
        <w:ind w:leftChars="0" w:left="0" w:firstLineChars="200" w:firstLine="480"/>
        <w:rPr>
          <w:spacing w:val="5"/>
          <w:szCs w:val="21"/>
        </w:rPr>
      </w:pPr>
      <w:r>
        <w:rPr>
          <w:rFonts w:hAnsi="宋体" w:hint="eastAsia"/>
          <w:sz w:val="24"/>
        </w:rPr>
        <w:t>本章节介绍</w:t>
      </w:r>
      <w:r>
        <w:rPr>
          <w:rFonts w:hAnsi="宋体"/>
          <w:sz w:val="24"/>
        </w:rPr>
        <w:t>了</w:t>
      </w:r>
      <w:r w:rsidR="00C81A99">
        <w:rPr>
          <w:rFonts w:ascii="宋体" w:hAnsi="宋体" w:hint="eastAsia"/>
          <w:color w:val="000000"/>
          <w:sz w:val="24"/>
          <w:szCs w:val="24"/>
        </w:rPr>
        <w:t>自动气象站蒸发</w:t>
      </w:r>
      <w:r>
        <w:rPr>
          <w:rFonts w:ascii="宋体" w:hAnsi="宋体" w:hint="eastAsia"/>
          <w:sz w:val="24"/>
          <w:szCs w:val="24"/>
        </w:rPr>
        <w:t>传感器的用途</w:t>
      </w:r>
      <w:r w:rsidR="00C81A99">
        <w:rPr>
          <w:rFonts w:ascii="宋体" w:hAnsi="宋体" w:hint="eastAsia"/>
          <w:sz w:val="24"/>
          <w:szCs w:val="24"/>
        </w:rPr>
        <w:t>、原理和结构。</w:t>
      </w:r>
      <w:r w:rsidR="00472902">
        <w:rPr>
          <w:rFonts w:ascii="宋体" w:hAnsi="宋体" w:hint="eastAsia"/>
          <w:sz w:val="24"/>
          <w:szCs w:val="24"/>
        </w:rPr>
        <w:t>参照生产厂家产品说明书及相关规程规范内容，</w:t>
      </w:r>
      <w:r w:rsidR="00F57962">
        <w:rPr>
          <w:rFonts w:asciiTheme="minorEastAsia" w:eastAsiaTheme="minorEastAsia" w:hAnsiTheme="minorEastAsia" w:hint="eastAsia"/>
          <w:sz w:val="24"/>
        </w:rPr>
        <w:t>蒸发传感器主要</w:t>
      </w:r>
      <w:r w:rsidR="00F57962" w:rsidRPr="00C437AA">
        <w:rPr>
          <w:rFonts w:asciiTheme="minorEastAsia" w:eastAsiaTheme="minorEastAsia" w:hAnsiTheme="minorEastAsia"/>
          <w:sz w:val="24"/>
        </w:rPr>
        <w:t>由超声波发</w:t>
      </w:r>
      <w:r w:rsidR="00F57962">
        <w:rPr>
          <w:rFonts w:asciiTheme="minorEastAsia" w:eastAsiaTheme="minorEastAsia" w:hAnsiTheme="minorEastAsia" w:hint="eastAsia"/>
          <w:sz w:val="24"/>
        </w:rPr>
        <w:t>生</w:t>
      </w:r>
      <w:r w:rsidR="00F57962" w:rsidRPr="00C437AA">
        <w:rPr>
          <w:rFonts w:asciiTheme="minorEastAsia" w:eastAsiaTheme="minorEastAsia" w:hAnsiTheme="minorEastAsia"/>
          <w:sz w:val="24"/>
        </w:rPr>
        <w:t>器</w:t>
      </w:r>
      <w:r w:rsidR="00F57962">
        <w:rPr>
          <w:rFonts w:asciiTheme="minorEastAsia" w:eastAsiaTheme="minorEastAsia" w:hAnsiTheme="minorEastAsia" w:hint="eastAsia"/>
          <w:sz w:val="24"/>
        </w:rPr>
        <w:t>、接收器</w:t>
      </w:r>
      <w:r w:rsidR="00F57962" w:rsidRPr="00C437AA">
        <w:rPr>
          <w:rFonts w:asciiTheme="minorEastAsia" w:eastAsiaTheme="minorEastAsia" w:hAnsiTheme="minorEastAsia"/>
          <w:sz w:val="24"/>
        </w:rPr>
        <w:t>和不锈钢</w:t>
      </w:r>
      <w:r w:rsidR="00F57962">
        <w:rPr>
          <w:rFonts w:asciiTheme="minorEastAsia" w:eastAsiaTheme="minorEastAsia" w:hAnsiTheme="minorEastAsia" w:hint="eastAsia"/>
          <w:sz w:val="24"/>
        </w:rPr>
        <w:t>测量</w:t>
      </w:r>
      <w:r w:rsidR="00F57962" w:rsidRPr="00C437AA">
        <w:rPr>
          <w:rFonts w:asciiTheme="minorEastAsia" w:eastAsiaTheme="minorEastAsia" w:hAnsiTheme="minorEastAsia"/>
          <w:sz w:val="24"/>
        </w:rPr>
        <w:t>筒</w:t>
      </w:r>
      <w:r w:rsidR="00F57962">
        <w:rPr>
          <w:rFonts w:asciiTheme="minorEastAsia" w:eastAsiaTheme="minorEastAsia" w:hAnsiTheme="minorEastAsia" w:hint="eastAsia"/>
          <w:sz w:val="24"/>
        </w:rPr>
        <w:t>等</w:t>
      </w:r>
      <w:r w:rsidR="00F57962" w:rsidRPr="00C437AA">
        <w:rPr>
          <w:rFonts w:asciiTheme="minorEastAsia" w:eastAsiaTheme="minorEastAsia" w:hAnsiTheme="minorEastAsia"/>
          <w:sz w:val="24"/>
        </w:rPr>
        <w:t>组成</w:t>
      </w:r>
      <w:r w:rsidR="00F57962">
        <w:rPr>
          <w:rFonts w:asciiTheme="minorEastAsia" w:eastAsiaTheme="minorEastAsia" w:hAnsiTheme="minorEastAsia" w:hint="eastAsia"/>
          <w:sz w:val="24"/>
        </w:rPr>
        <w:t>。</w:t>
      </w:r>
    </w:p>
    <w:p w:rsidR="000605D5" w:rsidRDefault="000605D5">
      <w:pPr>
        <w:spacing w:line="360" w:lineRule="auto"/>
        <w:ind w:firstLineChars="200" w:firstLine="482"/>
        <w:jc w:val="left"/>
        <w:rPr>
          <w:b/>
          <w:sz w:val="24"/>
        </w:rPr>
      </w:pPr>
      <w:r>
        <w:rPr>
          <w:rFonts w:hint="eastAsia"/>
          <w:b/>
          <w:sz w:val="24"/>
        </w:rPr>
        <w:t>5</w:t>
      </w:r>
      <w:r>
        <w:rPr>
          <w:rFonts w:hint="eastAsia"/>
          <w:b/>
          <w:sz w:val="24"/>
        </w:rPr>
        <w:t>、计量特性</w:t>
      </w:r>
    </w:p>
    <w:p w:rsidR="000605D5" w:rsidRDefault="00BC3947">
      <w:pPr>
        <w:spacing w:line="360" w:lineRule="auto"/>
        <w:ind w:firstLineChars="200" w:firstLine="480"/>
        <w:rPr>
          <w:sz w:val="24"/>
        </w:rPr>
      </w:pPr>
      <w:r>
        <w:rPr>
          <w:rFonts w:hint="eastAsia"/>
          <w:sz w:val="24"/>
        </w:rPr>
        <w:lastRenderedPageBreak/>
        <w:t>本</w:t>
      </w:r>
      <w:r w:rsidR="0024363F">
        <w:rPr>
          <w:rFonts w:hint="eastAsia"/>
          <w:sz w:val="24"/>
        </w:rPr>
        <w:t>章节</w:t>
      </w:r>
      <w:r>
        <w:rPr>
          <w:rFonts w:hint="eastAsia"/>
          <w:sz w:val="24"/>
        </w:rPr>
        <w:t>规定自动气象站蒸发传感器的计量特性，通过对该计量特性的校准，以确定自动气象站蒸发传感器的计量性能。</w:t>
      </w:r>
    </w:p>
    <w:p w:rsidR="000605D5" w:rsidRDefault="000605D5">
      <w:pPr>
        <w:spacing w:line="360" w:lineRule="auto"/>
        <w:ind w:firstLineChars="200" w:firstLine="482"/>
        <w:jc w:val="left"/>
        <w:rPr>
          <w:b/>
          <w:sz w:val="24"/>
        </w:rPr>
      </w:pPr>
      <w:bookmarkStart w:id="1" w:name="_Toc28682"/>
      <w:r>
        <w:rPr>
          <w:rFonts w:hint="eastAsia"/>
          <w:b/>
          <w:sz w:val="24"/>
        </w:rPr>
        <w:t>6</w:t>
      </w:r>
      <w:r>
        <w:rPr>
          <w:rFonts w:hint="eastAsia"/>
          <w:b/>
          <w:sz w:val="24"/>
        </w:rPr>
        <w:t>、</w:t>
      </w:r>
      <w:bookmarkEnd w:id="1"/>
      <w:r w:rsidR="00F55A6A">
        <w:rPr>
          <w:rFonts w:hint="eastAsia"/>
          <w:b/>
          <w:sz w:val="24"/>
        </w:rPr>
        <w:t>校准条件</w:t>
      </w:r>
    </w:p>
    <w:p w:rsidR="000605D5" w:rsidRDefault="00E271E5">
      <w:pPr>
        <w:spacing w:line="360" w:lineRule="auto"/>
        <w:ind w:firstLineChars="200" w:firstLine="480"/>
        <w:jc w:val="left"/>
        <w:rPr>
          <w:rFonts w:ascii="宋体" w:hAnsi="宋体"/>
          <w:sz w:val="24"/>
        </w:rPr>
      </w:pPr>
      <w:r>
        <w:rPr>
          <w:rFonts w:ascii="宋体" w:hAnsi="宋体" w:hint="eastAsia"/>
          <w:sz w:val="24"/>
        </w:rPr>
        <w:t>本</w:t>
      </w:r>
      <w:r w:rsidR="0024363F">
        <w:rPr>
          <w:rFonts w:ascii="宋体" w:hAnsi="宋体" w:hint="eastAsia"/>
          <w:sz w:val="24"/>
        </w:rPr>
        <w:t>章节</w:t>
      </w:r>
      <w:r>
        <w:rPr>
          <w:rFonts w:ascii="宋体" w:hAnsi="宋体" w:hint="eastAsia"/>
          <w:sz w:val="24"/>
        </w:rPr>
        <w:t>主要包含环境条件和测量标准及其他设备</w:t>
      </w:r>
      <w:r w:rsidR="00076A14">
        <w:rPr>
          <w:rFonts w:ascii="宋体" w:hAnsi="宋体" w:hint="eastAsia"/>
          <w:sz w:val="24"/>
        </w:rPr>
        <w:t>。</w:t>
      </w:r>
    </w:p>
    <w:p w:rsidR="00076A14" w:rsidRDefault="00076A14">
      <w:pPr>
        <w:spacing w:line="360" w:lineRule="auto"/>
        <w:ind w:firstLineChars="200" w:firstLine="480"/>
        <w:jc w:val="left"/>
        <w:rPr>
          <w:rFonts w:ascii="宋体" w:hAnsi="宋体"/>
          <w:sz w:val="24"/>
        </w:rPr>
      </w:pPr>
      <w:r>
        <w:rPr>
          <w:rFonts w:ascii="宋体" w:hAnsi="宋体" w:hint="eastAsia"/>
          <w:sz w:val="24"/>
        </w:rPr>
        <w:t>环境条件是指校准活动中对测量结果有影响的环境条件，自动气象站蒸发传感器</w:t>
      </w:r>
      <w:r w:rsidRPr="00076A14">
        <w:rPr>
          <w:rFonts w:ascii="宋体" w:hAnsi="宋体" w:hint="eastAsia"/>
          <w:sz w:val="24"/>
        </w:rPr>
        <w:t>校准规范对</w:t>
      </w:r>
      <w:r>
        <w:rPr>
          <w:rFonts w:ascii="宋体" w:hAnsi="宋体" w:hint="eastAsia"/>
          <w:sz w:val="24"/>
        </w:rPr>
        <w:t>环境条件进行详细规定，以确保校准过程的稳定性和准确性</w:t>
      </w:r>
      <w:r w:rsidRPr="00076A14">
        <w:rPr>
          <w:rFonts w:ascii="宋体" w:hAnsi="宋体" w:hint="eastAsia"/>
          <w:sz w:val="24"/>
        </w:rPr>
        <w:t>，以获得可靠的校准结果。</w:t>
      </w:r>
    </w:p>
    <w:p w:rsidR="002765E5" w:rsidRDefault="002765E5">
      <w:pPr>
        <w:spacing w:line="360" w:lineRule="auto"/>
        <w:ind w:firstLineChars="200" w:firstLine="480"/>
        <w:jc w:val="left"/>
        <w:rPr>
          <w:rFonts w:ascii="宋体" w:hAnsi="宋体"/>
          <w:sz w:val="24"/>
        </w:rPr>
      </w:pPr>
      <w:r>
        <w:rPr>
          <w:rFonts w:ascii="宋体" w:hAnsi="宋体" w:hint="eastAsia"/>
          <w:sz w:val="24"/>
        </w:rPr>
        <w:t>测量标准及其他设备描述使用的测量标准和其他设备及其必须的计量特性，</w:t>
      </w:r>
      <w:r w:rsidRPr="002765E5">
        <w:rPr>
          <w:rFonts w:ascii="宋体" w:hAnsi="宋体" w:hint="eastAsia"/>
          <w:sz w:val="24"/>
        </w:rPr>
        <w:t>测量标准和其他设备在校准规范中使用时，应符合要求，以确保校准过程的有效性和可靠性。操作人员在进行校准工作时应严格按照规范要求使用这些设备，以获得准确的校准结果。</w:t>
      </w:r>
    </w:p>
    <w:p w:rsidR="000605D5" w:rsidRDefault="000605D5">
      <w:pPr>
        <w:spacing w:line="360" w:lineRule="auto"/>
        <w:ind w:firstLineChars="200" w:firstLine="482"/>
        <w:jc w:val="left"/>
        <w:rPr>
          <w:b/>
          <w:sz w:val="24"/>
        </w:rPr>
      </w:pPr>
      <w:r>
        <w:rPr>
          <w:rFonts w:hint="eastAsia"/>
          <w:b/>
          <w:sz w:val="24"/>
        </w:rPr>
        <w:t>7</w:t>
      </w:r>
      <w:r>
        <w:rPr>
          <w:rFonts w:hint="eastAsia"/>
          <w:b/>
          <w:sz w:val="24"/>
        </w:rPr>
        <w:t>、</w:t>
      </w:r>
      <w:r w:rsidR="005C5836">
        <w:rPr>
          <w:rFonts w:hint="eastAsia"/>
          <w:b/>
          <w:sz w:val="24"/>
        </w:rPr>
        <w:t>校准项目和校准方法</w:t>
      </w:r>
    </w:p>
    <w:p w:rsidR="000605D5" w:rsidRPr="0044311C" w:rsidRDefault="000605D5" w:rsidP="0044311C">
      <w:pPr>
        <w:spacing w:line="360" w:lineRule="auto"/>
        <w:ind w:firstLineChars="200" w:firstLine="480"/>
        <w:jc w:val="left"/>
        <w:rPr>
          <w:rFonts w:ascii="宋体" w:hAnsi="Courier New"/>
          <w:sz w:val="24"/>
          <w:szCs w:val="20"/>
        </w:rPr>
      </w:pPr>
      <w:r>
        <w:rPr>
          <w:rFonts w:ascii="宋体" w:hAnsi="Courier New" w:hint="eastAsia"/>
          <w:sz w:val="24"/>
          <w:szCs w:val="20"/>
        </w:rPr>
        <w:t>本章节主要</w:t>
      </w:r>
      <w:r w:rsidR="0044311C">
        <w:rPr>
          <w:rFonts w:ascii="宋体" w:hAnsi="Courier New" w:hint="eastAsia"/>
          <w:sz w:val="24"/>
          <w:szCs w:val="20"/>
        </w:rPr>
        <w:t>由校准项目和校准方法两部分组成。</w:t>
      </w:r>
    </w:p>
    <w:p w:rsidR="000605D5" w:rsidRDefault="0044311C">
      <w:pPr>
        <w:spacing w:line="360" w:lineRule="auto"/>
        <w:ind w:firstLineChars="200" w:firstLine="480"/>
        <w:jc w:val="left"/>
        <w:rPr>
          <w:rFonts w:asciiTheme="minorEastAsia" w:eastAsiaTheme="minorEastAsia" w:hAnsiTheme="minorEastAsia"/>
          <w:bCs/>
          <w:sz w:val="24"/>
        </w:rPr>
      </w:pPr>
      <w:r>
        <w:rPr>
          <w:rFonts w:ascii="宋体" w:hAnsi="宋体" w:hint="eastAsia"/>
          <w:sz w:val="24"/>
        </w:rPr>
        <w:t>校准</w:t>
      </w:r>
      <w:r w:rsidR="000605D5">
        <w:rPr>
          <w:rFonts w:ascii="宋体" w:hAnsi="宋体" w:hint="eastAsia"/>
          <w:sz w:val="24"/>
        </w:rPr>
        <w:t>项目主要</w:t>
      </w:r>
      <w:r w:rsidR="00160D81">
        <w:rPr>
          <w:rFonts w:ascii="宋体" w:hAnsi="宋体" w:hint="eastAsia"/>
          <w:sz w:val="24"/>
        </w:rPr>
        <w:t>是</w:t>
      </w:r>
      <w:r>
        <w:rPr>
          <w:rFonts w:ascii="宋体" w:hAnsi="宋体" w:hint="eastAsia"/>
          <w:sz w:val="24"/>
        </w:rPr>
        <w:t>对计量特性一章中规定的计量特性进行校准</w:t>
      </w:r>
      <w:r w:rsidR="00F66190">
        <w:rPr>
          <w:rFonts w:ascii="宋体" w:hAnsi="宋体" w:hint="eastAsia"/>
          <w:sz w:val="24"/>
        </w:rPr>
        <w:t>，主要包括</w:t>
      </w:r>
      <w:r w:rsidR="00F66190">
        <w:rPr>
          <w:rFonts w:asciiTheme="minorEastAsia" w:eastAsiaTheme="minorEastAsia" w:hAnsiTheme="minorEastAsia" w:hint="eastAsia"/>
          <w:bCs/>
          <w:sz w:val="24"/>
        </w:rPr>
        <w:t>输出信号阈值校准、转换系数校准、重复性校准、</w:t>
      </w:r>
      <w:r w:rsidR="00F66190" w:rsidRPr="005D6EA6">
        <w:rPr>
          <w:rFonts w:asciiTheme="minorEastAsia" w:eastAsiaTheme="minorEastAsia" w:hAnsiTheme="minorEastAsia" w:hint="eastAsia"/>
          <w:bCs/>
          <w:sz w:val="24"/>
        </w:rPr>
        <w:t>示值误差校准</w:t>
      </w:r>
      <w:r w:rsidR="00F66190">
        <w:rPr>
          <w:rFonts w:asciiTheme="minorEastAsia" w:eastAsiaTheme="minorEastAsia" w:hAnsiTheme="minorEastAsia" w:hint="eastAsia"/>
          <w:bCs/>
          <w:sz w:val="24"/>
        </w:rPr>
        <w:t>。</w:t>
      </w:r>
    </w:p>
    <w:p w:rsidR="00E303E0" w:rsidRDefault="00E303E0">
      <w:pPr>
        <w:spacing w:line="360" w:lineRule="auto"/>
        <w:ind w:firstLineChars="200" w:firstLine="480"/>
        <w:jc w:val="left"/>
        <w:rPr>
          <w:rFonts w:asciiTheme="minorEastAsia" w:eastAsiaTheme="minorEastAsia" w:hAnsiTheme="minorEastAsia"/>
          <w:bCs/>
          <w:sz w:val="24"/>
        </w:rPr>
      </w:pPr>
      <w:r>
        <w:rPr>
          <w:rFonts w:asciiTheme="minorEastAsia" w:eastAsiaTheme="minorEastAsia" w:hAnsiTheme="minorEastAsia" w:hint="eastAsia"/>
          <w:sz w:val="24"/>
        </w:rPr>
        <w:t>输出信号阈值用于判别</w:t>
      </w:r>
      <w:r>
        <w:rPr>
          <w:rFonts w:asciiTheme="minorEastAsia" w:eastAsiaTheme="minorEastAsia" w:hAnsiTheme="minorEastAsia" w:hint="eastAsia"/>
          <w:bCs/>
          <w:sz w:val="24"/>
        </w:rPr>
        <w:t>蒸发传感器</w:t>
      </w:r>
      <w:r>
        <w:rPr>
          <w:rFonts w:asciiTheme="minorEastAsia" w:eastAsiaTheme="minorEastAsia" w:hAnsiTheme="minorEastAsia" w:hint="eastAsia"/>
          <w:sz w:val="24"/>
        </w:rPr>
        <w:t>输出信号的有效性，在对</w:t>
      </w:r>
      <w:r>
        <w:rPr>
          <w:rFonts w:asciiTheme="minorEastAsia" w:eastAsiaTheme="minorEastAsia" w:hAnsiTheme="minorEastAsia" w:hint="eastAsia"/>
          <w:bCs/>
          <w:sz w:val="24"/>
        </w:rPr>
        <w:t>蒸发传感器进行校准的过程中，</w:t>
      </w:r>
      <w:r>
        <w:rPr>
          <w:rFonts w:asciiTheme="minorEastAsia" w:eastAsiaTheme="minorEastAsia" w:hAnsiTheme="minorEastAsia" w:hint="eastAsia"/>
          <w:sz w:val="24"/>
        </w:rPr>
        <w:t>输出信号在变化过程中应都处于输出信号阈值范围内，如果在</w:t>
      </w:r>
      <w:r w:rsidRPr="005D6EA6">
        <w:rPr>
          <w:rFonts w:asciiTheme="minorEastAsia" w:eastAsiaTheme="minorEastAsia" w:hAnsiTheme="minorEastAsia"/>
          <w:bCs/>
          <w:sz w:val="24"/>
        </w:rPr>
        <w:t>将</w:t>
      </w:r>
      <w:r>
        <w:rPr>
          <w:rFonts w:asciiTheme="minorEastAsia" w:eastAsiaTheme="minorEastAsia" w:hAnsiTheme="minorEastAsia" w:hint="eastAsia"/>
          <w:bCs/>
          <w:sz w:val="24"/>
        </w:rPr>
        <w:t>超声波发生器</w:t>
      </w:r>
      <w:r w:rsidRPr="005D6EA6">
        <w:rPr>
          <w:rFonts w:asciiTheme="minorEastAsia" w:eastAsiaTheme="minorEastAsia" w:hAnsiTheme="minorEastAsia" w:hint="eastAsia"/>
          <w:bCs/>
          <w:sz w:val="24"/>
        </w:rPr>
        <w:t>放回</w:t>
      </w:r>
      <w:r>
        <w:rPr>
          <w:rFonts w:asciiTheme="minorEastAsia" w:eastAsiaTheme="minorEastAsia" w:hAnsiTheme="minorEastAsia" w:hint="eastAsia"/>
          <w:bCs/>
          <w:sz w:val="24"/>
        </w:rPr>
        <w:t>至</w:t>
      </w:r>
      <w:r w:rsidRPr="005D6EA6">
        <w:rPr>
          <w:rFonts w:asciiTheme="minorEastAsia" w:eastAsiaTheme="minorEastAsia" w:hAnsiTheme="minorEastAsia" w:hint="eastAsia"/>
          <w:bCs/>
          <w:sz w:val="24"/>
        </w:rPr>
        <w:t>原位</w:t>
      </w:r>
      <w:r>
        <w:rPr>
          <w:rFonts w:asciiTheme="minorEastAsia" w:eastAsiaTheme="minorEastAsia" w:hAnsiTheme="minorEastAsia" w:hint="eastAsia"/>
          <w:bCs/>
          <w:sz w:val="24"/>
        </w:rPr>
        <w:t>的过程中，其输出信号在某时刻后保持在上或下阈值不变时，那么此时输出信号就是无效的，不能用于相应蒸发量的计算。</w:t>
      </w:r>
    </w:p>
    <w:p w:rsidR="00214BC8" w:rsidRDefault="00214BC8">
      <w:pPr>
        <w:spacing w:line="360" w:lineRule="auto"/>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转换系数用于确定如何将蒸发传感器的输出信号转换成对应蒸发量的测得值，蒸发传感器输出信号的变化量乘以转换系数就是该时段内的蒸发量的测得值。</w:t>
      </w:r>
    </w:p>
    <w:p w:rsidR="00214BC8" w:rsidRDefault="00214BC8">
      <w:pPr>
        <w:spacing w:line="360" w:lineRule="auto"/>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重复性用于确定校准过程中各种随机因素的影响，并作为</w:t>
      </w:r>
      <w:r w:rsidR="005361F5">
        <w:rPr>
          <w:rFonts w:asciiTheme="minorEastAsia" w:eastAsiaTheme="minorEastAsia" w:hAnsiTheme="minorEastAsia" w:hint="eastAsia"/>
          <w:bCs/>
          <w:sz w:val="24"/>
        </w:rPr>
        <w:t>测量不确定度的一个来源用于</w:t>
      </w:r>
      <w:r>
        <w:rPr>
          <w:rFonts w:asciiTheme="minorEastAsia" w:eastAsiaTheme="minorEastAsia" w:hAnsiTheme="minorEastAsia" w:hint="eastAsia"/>
          <w:bCs/>
          <w:sz w:val="24"/>
        </w:rPr>
        <w:t>校准结果的测量不确定度</w:t>
      </w:r>
      <w:r w:rsidR="005361F5">
        <w:rPr>
          <w:rFonts w:asciiTheme="minorEastAsia" w:eastAsiaTheme="minorEastAsia" w:hAnsiTheme="minorEastAsia" w:hint="eastAsia"/>
          <w:bCs/>
          <w:sz w:val="24"/>
        </w:rPr>
        <w:t>评定。</w:t>
      </w:r>
    </w:p>
    <w:p w:rsidR="00214BC8" w:rsidRPr="00AA7AF9" w:rsidRDefault="005361F5" w:rsidP="00AA7AF9">
      <w:pPr>
        <w:spacing w:line="360" w:lineRule="auto"/>
        <w:ind w:firstLineChars="200" w:firstLine="480"/>
        <w:rPr>
          <w:sz w:val="24"/>
        </w:rPr>
      </w:pPr>
      <w:r>
        <w:rPr>
          <w:rFonts w:hint="eastAsia"/>
          <w:sz w:val="24"/>
        </w:rPr>
        <w:t>示值误差以</w:t>
      </w:r>
      <w:r>
        <w:rPr>
          <w:rFonts w:asciiTheme="minorEastAsia" w:eastAsiaTheme="minorEastAsia" w:hAnsiTheme="minorEastAsia" w:hint="eastAsia"/>
          <w:bCs/>
          <w:sz w:val="24"/>
        </w:rPr>
        <w:t>蒸发传感器测定的蒸发量的示值与相应标准模块的标称值（标准值）之差来表示，</w:t>
      </w:r>
      <w:r w:rsidR="00BD5465">
        <w:rPr>
          <w:rFonts w:asciiTheme="minorEastAsia" w:eastAsiaTheme="minorEastAsia" w:hAnsiTheme="minorEastAsia" w:hint="eastAsia"/>
          <w:bCs/>
          <w:sz w:val="24"/>
        </w:rPr>
        <w:t>用以定量表示蒸发传感器测定的蒸发量的示值偏离相应参考量值的程度。</w:t>
      </w:r>
    </w:p>
    <w:p w:rsidR="000605D5" w:rsidRDefault="00F66190">
      <w:pPr>
        <w:spacing w:line="360" w:lineRule="auto"/>
        <w:ind w:firstLineChars="200" w:firstLine="480"/>
        <w:jc w:val="left"/>
        <w:rPr>
          <w:rFonts w:ascii="宋体" w:hAnsi="宋体"/>
          <w:sz w:val="24"/>
        </w:rPr>
      </w:pPr>
      <w:r>
        <w:rPr>
          <w:rFonts w:ascii="宋体" w:hAnsi="宋体" w:hint="eastAsia"/>
          <w:sz w:val="24"/>
        </w:rPr>
        <w:t>校准</w:t>
      </w:r>
      <w:r w:rsidR="000605D5">
        <w:rPr>
          <w:rFonts w:ascii="宋体" w:hAnsi="宋体" w:hint="eastAsia"/>
          <w:sz w:val="24"/>
        </w:rPr>
        <w:t>方法</w:t>
      </w:r>
      <w:r w:rsidR="0089602F">
        <w:rPr>
          <w:rFonts w:ascii="宋体" w:hAnsi="宋体" w:hint="eastAsia"/>
          <w:sz w:val="24"/>
        </w:rPr>
        <w:t>是对校准项目进行具体校准过程使用的操作所给出的逻辑性安排的一般性描述</w:t>
      </w:r>
      <w:r w:rsidR="000605D5">
        <w:rPr>
          <w:rFonts w:ascii="宋体" w:hAnsi="宋体" w:hint="eastAsia"/>
          <w:sz w:val="24"/>
        </w:rPr>
        <w:t>。</w:t>
      </w:r>
    </w:p>
    <w:p w:rsidR="0089602F" w:rsidRDefault="0089602F">
      <w:pPr>
        <w:spacing w:line="360" w:lineRule="auto"/>
        <w:ind w:firstLineChars="200" w:firstLine="480"/>
        <w:jc w:val="left"/>
        <w:rPr>
          <w:rFonts w:ascii="宋体" w:hAnsi="宋体"/>
          <w:sz w:val="24"/>
        </w:rPr>
      </w:pPr>
      <w:r>
        <w:rPr>
          <w:rFonts w:asciiTheme="minorEastAsia" w:eastAsiaTheme="minorEastAsia" w:hAnsiTheme="minorEastAsia" w:hint="eastAsia"/>
          <w:sz w:val="24"/>
        </w:rPr>
        <w:t>输出信号阈值</w:t>
      </w:r>
      <w:r w:rsidR="00204B4F">
        <w:rPr>
          <w:rFonts w:asciiTheme="minorEastAsia" w:eastAsiaTheme="minorEastAsia" w:hAnsiTheme="minorEastAsia" w:hint="eastAsia"/>
          <w:sz w:val="24"/>
        </w:rPr>
        <w:t>的校准主要是确定蒸发传感器输出信号的上下阈值，蒸发传感器因其测量范围的限制，其输出信号就会处于一个区间内，</w:t>
      </w:r>
      <w:r w:rsidR="00DA50A7">
        <w:rPr>
          <w:rFonts w:asciiTheme="minorEastAsia" w:eastAsiaTheme="minorEastAsia" w:hAnsiTheme="minorEastAsia" w:hint="eastAsia"/>
          <w:sz w:val="24"/>
        </w:rPr>
        <w:t>在超出测量范围后，蒸发传感器的输出信号就会在其</w:t>
      </w:r>
      <w:r w:rsidR="008F0F2C">
        <w:rPr>
          <w:rFonts w:asciiTheme="minorEastAsia" w:eastAsiaTheme="minorEastAsia" w:hAnsiTheme="minorEastAsia" w:hint="eastAsia"/>
          <w:sz w:val="24"/>
        </w:rPr>
        <w:t>上阈值或下阈值保持不变，此时输出信号</w:t>
      </w:r>
      <w:r w:rsidR="006F6033">
        <w:rPr>
          <w:rFonts w:asciiTheme="minorEastAsia" w:eastAsiaTheme="minorEastAsia" w:hAnsiTheme="minorEastAsia" w:hint="eastAsia"/>
          <w:sz w:val="24"/>
        </w:rPr>
        <w:t>的测得值</w:t>
      </w:r>
      <w:r w:rsidR="008F0F2C">
        <w:rPr>
          <w:rFonts w:asciiTheme="minorEastAsia" w:eastAsiaTheme="minorEastAsia" w:hAnsiTheme="minorEastAsia" w:hint="eastAsia"/>
          <w:sz w:val="24"/>
        </w:rPr>
        <w:t>就不能作为</w:t>
      </w:r>
      <w:r w:rsidR="006F6033">
        <w:rPr>
          <w:rFonts w:asciiTheme="minorEastAsia" w:eastAsiaTheme="minorEastAsia" w:hAnsiTheme="minorEastAsia" w:hint="eastAsia"/>
          <w:sz w:val="24"/>
        </w:rPr>
        <w:t>有效值</w:t>
      </w:r>
      <w:r w:rsidR="006F6033">
        <w:rPr>
          <w:rFonts w:asciiTheme="minorEastAsia" w:eastAsiaTheme="minorEastAsia" w:hAnsiTheme="minorEastAsia" w:hint="eastAsia"/>
          <w:sz w:val="24"/>
        </w:rPr>
        <w:lastRenderedPageBreak/>
        <w:t>用于计算相应蒸发量的测得值</w:t>
      </w:r>
      <w:r w:rsidR="0005155D">
        <w:rPr>
          <w:rFonts w:asciiTheme="minorEastAsia" w:eastAsiaTheme="minorEastAsia" w:hAnsiTheme="minorEastAsia" w:hint="eastAsia"/>
          <w:sz w:val="24"/>
        </w:rPr>
        <w:t>。</w:t>
      </w:r>
    </w:p>
    <w:p w:rsidR="0089602F" w:rsidRDefault="0005155D">
      <w:pPr>
        <w:spacing w:line="360" w:lineRule="auto"/>
        <w:ind w:firstLineChars="200" w:firstLine="480"/>
        <w:jc w:val="left"/>
        <w:rPr>
          <w:rFonts w:asciiTheme="minorEastAsia" w:eastAsiaTheme="minorEastAsia" w:hAnsiTheme="minorEastAsia"/>
          <w:sz w:val="24"/>
        </w:rPr>
      </w:pPr>
      <w:r>
        <w:rPr>
          <w:rFonts w:ascii="宋体" w:hAnsi="宋体" w:hint="eastAsia"/>
          <w:sz w:val="24"/>
        </w:rPr>
        <w:t>转换系数的校准</w:t>
      </w:r>
      <w:r w:rsidR="00FB389E">
        <w:rPr>
          <w:rFonts w:ascii="宋体" w:hAnsi="宋体" w:hint="eastAsia"/>
          <w:sz w:val="24"/>
        </w:rPr>
        <w:t>主要是通过</w:t>
      </w:r>
      <w:r w:rsidR="00FB389E">
        <w:rPr>
          <w:rFonts w:asciiTheme="minorEastAsia" w:eastAsiaTheme="minorEastAsia" w:hAnsiTheme="minorEastAsia" w:hint="eastAsia"/>
          <w:sz w:val="24"/>
        </w:rPr>
        <w:t>标准模块的标准值与</w:t>
      </w:r>
      <w:r w:rsidR="00FB389E">
        <w:rPr>
          <w:rFonts w:ascii="宋体" w:hAnsi="宋体" w:hint="eastAsia"/>
          <w:sz w:val="24"/>
        </w:rPr>
        <w:t>放入标准模块前后</w:t>
      </w:r>
      <w:r w:rsidR="00FB389E">
        <w:rPr>
          <w:rFonts w:asciiTheme="minorEastAsia" w:eastAsiaTheme="minorEastAsia" w:hAnsiTheme="minorEastAsia" w:hint="eastAsia"/>
          <w:sz w:val="24"/>
        </w:rPr>
        <w:t>蒸发传感器输出信号的变化量的比值来确定，反映了输出信号单位变化量所对应的蒸发量的值。虽然特定型号的自动气象站蒸发传感器的标称转换系数已知，但是，大量实验表明，通过实际校准的转换系数计算出的蒸发量比使用标称转换系数计算的蒸发量的准确性高。</w:t>
      </w:r>
    </w:p>
    <w:p w:rsidR="00AA7AF9" w:rsidRDefault="00AA7AF9">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重复性的校准</w:t>
      </w:r>
      <w:r w:rsidR="001F6C23">
        <w:rPr>
          <w:rFonts w:asciiTheme="minorEastAsia" w:eastAsiaTheme="minorEastAsia" w:hAnsiTheme="minorEastAsia" w:hint="eastAsia"/>
          <w:sz w:val="24"/>
        </w:rPr>
        <w:t>是在重复性测量条件下，</w:t>
      </w:r>
      <w:r w:rsidR="00846C15">
        <w:rPr>
          <w:rFonts w:asciiTheme="minorEastAsia" w:eastAsiaTheme="minorEastAsia" w:hAnsiTheme="minorEastAsia" w:hint="eastAsia"/>
          <w:sz w:val="24"/>
        </w:rPr>
        <w:t>蒸发传感器对标准模块进行</w:t>
      </w:r>
      <w:r w:rsidR="00516590">
        <w:rPr>
          <w:rFonts w:asciiTheme="minorEastAsia" w:eastAsiaTheme="minorEastAsia" w:hAnsiTheme="minorEastAsia" w:hint="eastAsia"/>
          <w:sz w:val="24"/>
        </w:rPr>
        <w:t>独立</w:t>
      </w:r>
      <w:r w:rsidR="00846C15">
        <w:rPr>
          <w:rFonts w:asciiTheme="minorEastAsia" w:eastAsiaTheme="minorEastAsia" w:hAnsiTheme="minorEastAsia" w:hint="eastAsia"/>
          <w:sz w:val="24"/>
        </w:rPr>
        <w:t>重复测量所得结果的一致性</w:t>
      </w:r>
      <w:r w:rsidR="00516590">
        <w:rPr>
          <w:rFonts w:asciiTheme="minorEastAsia" w:eastAsiaTheme="minorEastAsia" w:hAnsiTheme="minorEastAsia" w:hint="eastAsia"/>
          <w:sz w:val="24"/>
        </w:rPr>
        <w:t>，用系列测得值的实验标准偏差表示。</w:t>
      </w:r>
    </w:p>
    <w:p w:rsidR="00AA7AF9" w:rsidRDefault="009A0D8E">
      <w:pPr>
        <w:spacing w:line="360" w:lineRule="auto"/>
        <w:ind w:firstLineChars="200" w:firstLine="480"/>
        <w:jc w:val="left"/>
        <w:rPr>
          <w:rFonts w:ascii="宋体" w:hAnsi="宋体"/>
          <w:sz w:val="24"/>
        </w:rPr>
      </w:pPr>
      <w:r>
        <w:rPr>
          <w:rFonts w:ascii="宋体" w:hAnsi="宋体" w:hint="eastAsia"/>
          <w:sz w:val="24"/>
        </w:rPr>
        <w:t>示值误差的校准</w:t>
      </w:r>
      <w:r w:rsidR="00785E50">
        <w:rPr>
          <w:rFonts w:ascii="宋体" w:hAnsi="宋体" w:hint="eastAsia"/>
          <w:sz w:val="24"/>
        </w:rPr>
        <w:t>是利用不同的标准模块来模拟相应的蒸发量，通过蒸发传感器的示值与标准值（标准模块的标称值）之差表示，反映蒸发传感器测量的准确性。</w:t>
      </w:r>
    </w:p>
    <w:p w:rsidR="0024363F" w:rsidRDefault="0024363F" w:rsidP="0024363F">
      <w:pPr>
        <w:spacing w:line="360" w:lineRule="auto"/>
        <w:ind w:firstLineChars="200" w:firstLine="482"/>
        <w:jc w:val="left"/>
        <w:rPr>
          <w:b/>
          <w:sz w:val="24"/>
        </w:rPr>
      </w:pPr>
      <w:r>
        <w:rPr>
          <w:rFonts w:hint="eastAsia"/>
          <w:b/>
          <w:sz w:val="24"/>
        </w:rPr>
        <w:t>8</w:t>
      </w:r>
      <w:r>
        <w:rPr>
          <w:rFonts w:hint="eastAsia"/>
          <w:b/>
          <w:sz w:val="24"/>
        </w:rPr>
        <w:t>、校准结果</w:t>
      </w:r>
    </w:p>
    <w:p w:rsidR="0089602F" w:rsidRDefault="0024363F">
      <w:pPr>
        <w:spacing w:line="360" w:lineRule="auto"/>
        <w:ind w:firstLineChars="200" w:firstLine="480"/>
        <w:jc w:val="left"/>
        <w:rPr>
          <w:rFonts w:ascii="宋体" w:hAnsi="宋体"/>
          <w:sz w:val="24"/>
        </w:rPr>
      </w:pPr>
      <w:r>
        <w:rPr>
          <w:rFonts w:ascii="宋体" w:hAnsi="宋体" w:hint="eastAsia"/>
          <w:sz w:val="24"/>
        </w:rPr>
        <w:t>本章节主要是校准项目的实际测量结果与相关测量不确定度的表示，通常以校准证书的形式给出。</w:t>
      </w:r>
    </w:p>
    <w:p w:rsidR="0024363F" w:rsidRDefault="0024363F" w:rsidP="0024363F">
      <w:pPr>
        <w:spacing w:line="360" w:lineRule="auto"/>
        <w:ind w:firstLineChars="200" w:firstLine="482"/>
        <w:jc w:val="left"/>
        <w:rPr>
          <w:b/>
          <w:sz w:val="24"/>
        </w:rPr>
      </w:pPr>
      <w:r>
        <w:rPr>
          <w:rFonts w:hint="eastAsia"/>
          <w:b/>
          <w:sz w:val="24"/>
        </w:rPr>
        <w:t>9</w:t>
      </w:r>
      <w:r>
        <w:rPr>
          <w:rFonts w:hint="eastAsia"/>
          <w:b/>
          <w:sz w:val="24"/>
        </w:rPr>
        <w:t>、复校时间间隔</w:t>
      </w:r>
    </w:p>
    <w:p w:rsidR="0024363F" w:rsidRDefault="0024363F">
      <w:pPr>
        <w:spacing w:line="360" w:lineRule="auto"/>
        <w:ind w:firstLineChars="200" w:firstLine="480"/>
        <w:jc w:val="left"/>
        <w:rPr>
          <w:rFonts w:ascii="宋体" w:hAnsi="宋体"/>
          <w:sz w:val="24"/>
        </w:rPr>
      </w:pPr>
      <w:r>
        <w:rPr>
          <w:rFonts w:ascii="宋体" w:hAnsi="宋体" w:hint="eastAsia"/>
          <w:sz w:val="24"/>
        </w:rPr>
        <w:t>本章节主要是给出具有科学依据的复校时间间隔的建议。</w:t>
      </w:r>
    </w:p>
    <w:p w:rsidR="000605D5" w:rsidRDefault="0024363F">
      <w:pPr>
        <w:spacing w:line="360" w:lineRule="auto"/>
        <w:ind w:firstLineChars="200" w:firstLine="482"/>
        <w:jc w:val="left"/>
        <w:rPr>
          <w:b/>
          <w:sz w:val="24"/>
        </w:rPr>
      </w:pPr>
      <w:r>
        <w:rPr>
          <w:rFonts w:hint="eastAsia"/>
          <w:b/>
          <w:sz w:val="24"/>
        </w:rPr>
        <w:t>10</w:t>
      </w:r>
      <w:r w:rsidR="000605D5">
        <w:rPr>
          <w:rFonts w:hint="eastAsia"/>
          <w:b/>
          <w:sz w:val="24"/>
        </w:rPr>
        <w:t>、附录</w:t>
      </w:r>
    </w:p>
    <w:p w:rsidR="000605D5" w:rsidRPr="009A0D8E" w:rsidRDefault="000605D5">
      <w:pPr>
        <w:spacing w:line="360" w:lineRule="auto"/>
        <w:ind w:firstLineChars="200" w:firstLine="480"/>
        <w:rPr>
          <w:rFonts w:asciiTheme="minorEastAsia" w:eastAsiaTheme="minorEastAsia" w:hAnsiTheme="minorEastAsia"/>
          <w:sz w:val="24"/>
        </w:rPr>
      </w:pPr>
      <w:r w:rsidRPr="009A0D8E">
        <w:rPr>
          <w:rFonts w:asciiTheme="minorEastAsia" w:eastAsiaTheme="minorEastAsia" w:hAnsiTheme="minorEastAsia" w:hint="eastAsia"/>
          <w:sz w:val="24"/>
        </w:rPr>
        <w:t>附录A给出</w:t>
      </w:r>
      <w:r w:rsidR="0005155D" w:rsidRPr="009A0D8E">
        <w:rPr>
          <w:rFonts w:asciiTheme="minorEastAsia" w:eastAsiaTheme="minorEastAsia" w:hAnsiTheme="minorEastAsia" w:hint="eastAsia"/>
          <w:sz w:val="24"/>
        </w:rPr>
        <w:t>自动气象站蒸发传感器校准结果的测量不确定度评定示例</w:t>
      </w:r>
      <w:r w:rsidRPr="009A0D8E">
        <w:rPr>
          <w:rFonts w:asciiTheme="minorEastAsia" w:eastAsiaTheme="minorEastAsia" w:hAnsiTheme="minorEastAsia" w:hint="eastAsia"/>
          <w:sz w:val="24"/>
        </w:rPr>
        <w:t>。</w:t>
      </w:r>
    </w:p>
    <w:p w:rsidR="000605D5" w:rsidRPr="009A0D8E" w:rsidRDefault="000605D5">
      <w:pPr>
        <w:spacing w:line="360" w:lineRule="auto"/>
        <w:ind w:firstLineChars="200" w:firstLine="480"/>
        <w:rPr>
          <w:rFonts w:asciiTheme="minorEastAsia" w:eastAsiaTheme="minorEastAsia" w:hAnsiTheme="minorEastAsia"/>
          <w:sz w:val="24"/>
        </w:rPr>
      </w:pPr>
      <w:r w:rsidRPr="009A0D8E">
        <w:rPr>
          <w:rFonts w:asciiTheme="minorEastAsia" w:eastAsiaTheme="minorEastAsia" w:hAnsiTheme="minorEastAsia" w:hint="eastAsia"/>
          <w:sz w:val="24"/>
        </w:rPr>
        <w:t>附录B给出</w:t>
      </w:r>
      <w:r w:rsidR="00AB4884" w:rsidRPr="009A0D8E">
        <w:rPr>
          <w:rFonts w:asciiTheme="minorEastAsia" w:eastAsiaTheme="minorEastAsia" w:hAnsiTheme="minorEastAsia" w:hint="eastAsia"/>
          <w:sz w:val="24"/>
        </w:rPr>
        <w:t>自动气象站蒸发</w:t>
      </w:r>
      <w:r w:rsidRPr="009A0D8E">
        <w:rPr>
          <w:rFonts w:asciiTheme="minorEastAsia" w:eastAsiaTheme="minorEastAsia" w:hAnsiTheme="minorEastAsia" w:hint="eastAsia"/>
          <w:sz w:val="24"/>
        </w:rPr>
        <w:t>传感器</w:t>
      </w:r>
      <w:r w:rsidR="00AB4884" w:rsidRPr="009A0D8E">
        <w:rPr>
          <w:rFonts w:asciiTheme="minorEastAsia" w:eastAsiaTheme="minorEastAsia" w:hAnsiTheme="minorEastAsia" w:hint="eastAsia"/>
          <w:sz w:val="24"/>
        </w:rPr>
        <w:t>校准</w:t>
      </w:r>
      <w:r w:rsidRPr="009A0D8E">
        <w:rPr>
          <w:rFonts w:asciiTheme="minorEastAsia" w:eastAsiaTheme="minorEastAsia" w:hAnsiTheme="minorEastAsia" w:hint="eastAsia"/>
          <w:sz w:val="24"/>
        </w:rPr>
        <w:t>记录</w:t>
      </w:r>
      <w:r w:rsidR="00AB4884" w:rsidRPr="009A0D8E">
        <w:rPr>
          <w:rFonts w:asciiTheme="minorEastAsia" w:eastAsiaTheme="minorEastAsia" w:hAnsiTheme="minorEastAsia" w:hint="eastAsia"/>
          <w:sz w:val="24"/>
        </w:rPr>
        <w:t>推荐格式</w:t>
      </w:r>
      <w:r w:rsidRPr="009A0D8E">
        <w:rPr>
          <w:rFonts w:asciiTheme="minorEastAsia" w:eastAsiaTheme="minorEastAsia" w:hAnsiTheme="minorEastAsia" w:hint="eastAsia"/>
          <w:sz w:val="24"/>
        </w:rPr>
        <w:t>。</w:t>
      </w:r>
    </w:p>
    <w:p w:rsidR="000605D5" w:rsidRPr="009A0D8E" w:rsidRDefault="000605D5">
      <w:pPr>
        <w:spacing w:line="360" w:lineRule="auto"/>
        <w:ind w:firstLineChars="200" w:firstLine="480"/>
        <w:rPr>
          <w:rFonts w:asciiTheme="minorEastAsia" w:eastAsiaTheme="minorEastAsia" w:hAnsiTheme="minorEastAsia"/>
          <w:sz w:val="24"/>
        </w:rPr>
      </w:pPr>
      <w:r w:rsidRPr="009A0D8E">
        <w:rPr>
          <w:rFonts w:asciiTheme="minorEastAsia" w:eastAsiaTheme="minorEastAsia" w:hAnsiTheme="minorEastAsia" w:hint="eastAsia"/>
          <w:sz w:val="24"/>
        </w:rPr>
        <w:t>附录C给出</w:t>
      </w:r>
      <w:r w:rsidR="00AB4884" w:rsidRPr="009A0D8E">
        <w:rPr>
          <w:rFonts w:asciiTheme="minorEastAsia" w:eastAsiaTheme="minorEastAsia" w:hAnsiTheme="minorEastAsia" w:hint="eastAsia"/>
          <w:sz w:val="24"/>
        </w:rPr>
        <w:t>校准证书</w:t>
      </w:r>
      <w:r w:rsidR="00860D55">
        <w:rPr>
          <w:rFonts w:asciiTheme="minorEastAsia" w:eastAsiaTheme="minorEastAsia" w:hAnsiTheme="minorEastAsia" w:hint="eastAsia"/>
          <w:sz w:val="24"/>
        </w:rPr>
        <w:t>推荐</w:t>
      </w:r>
      <w:r w:rsidRPr="009A0D8E">
        <w:rPr>
          <w:rFonts w:asciiTheme="minorEastAsia" w:eastAsiaTheme="minorEastAsia" w:hAnsiTheme="minorEastAsia" w:hint="eastAsia"/>
          <w:sz w:val="24"/>
        </w:rPr>
        <w:t>格式。</w:t>
      </w:r>
    </w:p>
    <w:p w:rsidR="000605D5" w:rsidRDefault="000605D5">
      <w:pPr>
        <w:spacing w:line="360" w:lineRule="auto"/>
        <w:jc w:val="left"/>
        <w:rPr>
          <w:sz w:val="24"/>
        </w:rPr>
      </w:pPr>
      <w:r>
        <w:rPr>
          <w:rFonts w:hint="eastAsia"/>
          <w:b/>
          <w:sz w:val="24"/>
        </w:rPr>
        <w:t xml:space="preserve"> </w:t>
      </w:r>
      <w:r>
        <w:rPr>
          <w:rFonts w:hint="eastAsia"/>
          <w:sz w:val="24"/>
        </w:rPr>
        <w:t xml:space="preserve">                       </w:t>
      </w:r>
    </w:p>
    <w:p w:rsidR="000605D5" w:rsidRDefault="000605D5">
      <w:pPr>
        <w:spacing w:line="360" w:lineRule="auto"/>
        <w:ind w:firstLineChars="200" w:firstLine="480"/>
        <w:rPr>
          <w:sz w:val="24"/>
        </w:rPr>
      </w:pPr>
      <w:r>
        <w:rPr>
          <w:rFonts w:hint="eastAsia"/>
          <w:sz w:val="24"/>
        </w:rPr>
        <w:t xml:space="preserve">                         </w:t>
      </w:r>
      <w:r>
        <w:rPr>
          <w:rFonts w:hint="eastAsia"/>
          <w:sz w:val="24"/>
        </w:rPr>
        <w:t>《自动气象站</w:t>
      </w:r>
      <w:r w:rsidR="00F64112">
        <w:rPr>
          <w:rFonts w:hint="eastAsia"/>
          <w:sz w:val="24"/>
        </w:rPr>
        <w:t>蒸发</w:t>
      </w:r>
      <w:r>
        <w:rPr>
          <w:rFonts w:hint="eastAsia"/>
          <w:sz w:val="24"/>
        </w:rPr>
        <w:t>传感器</w:t>
      </w:r>
      <w:r w:rsidR="00F64112">
        <w:rPr>
          <w:rFonts w:hint="eastAsia"/>
          <w:sz w:val="24"/>
        </w:rPr>
        <w:t>校准规范</w:t>
      </w:r>
      <w:r>
        <w:rPr>
          <w:rFonts w:hint="eastAsia"/>
          <w:sz w:val="24"/>
        </w:rPr>
        <w:t>》</w:t>
      </w:r>
      <w:r w:rsidRPr="00F64112">
        <w:rPr>
          <w:rFonts w:hint="eastAsia"/>
          <w:sz w:val="24"/>
        </w:rPr>
        <w:t>起草工作组</w:t>
      </w:r>
    </w:p>
    <w:p w:rsidR="000605D5" w:rsidRPr="006D33BF" w:rsidRDefault="000605D5" w:rsidP="006D33BF">
      <w:pPr>
        <w:spacing w:line="360" w:lineRule="auto"/>
        <w:ind w:firstLineChars="2200" w:firstLine="5280"/>
        <w:rPr>
          <w:rFonts w:asciiTheme="minorEastAsia" w:eastAsiaTheme="minorEastAsia" w:hAnsiTheme="minorEastAsia"/>
          <w:sz w:val="24"/>
        </w:rPr>
      </w:pPr>
      <w:r w:rsidRPr="006D33BF">
        <w:rPr>
          <w:rFonts w:asciiTheme="minorEastAsia" w:eastAsiaTheme="minorEastAsia" w:hAnsiTheme="minorEastAsia" w:hint="eastAsia"/>
          <w:sz w:val="24"/>
        </w:rPr>
        <w:t>2024年3月7日</w:t>
      </w:r>
    </w:p>
    <w:sectPr w:rsidR="000605D5" w:rsidRPr="006D33BF" w:rsidSect="00751FD0">
      <w:headerReference w:type="default" r:id="rId7"/>
      <w:footerReference w:type="default" r:id="rId8"/>
      <w:footerReference w:type="first" r:id="rId9"/>
      <w:pgSz w:w="11907" w:h="16839"/>
      <w:pgMar w:top="1418" w:right="1417"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EB" w:rsidRDefault="00F963EB" w:rsidP="000605D5">
      <w:r>
        <w:separator/>
      </w:r>
    </w:p>
  </w:endnote>
  <w:endnote w:type="continuationSeparator" w:id="0">
    <w:p w:rsidR="00F963EB" w:rsidRDefault="00F963EB" w:rsidP="000605D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D5" w:rsidRDefault="00261099">
    <w:pPr>
      <w:pStyle w:val="aff2"/>
      <w:jc w:val="center"/>
    </w:pPr>
    <w:fldSimple w:instr=" PAGE   \* MERGEFORMAT ">
      <w:r w:rsidR="00860D55" w:rsidRPr="00860D55">
        <w:rPr>
          <w:noProof/>
          <w:lang w:val="zh-CN"/>
        </w:rPr>
        <w:t>5</w:t>
      </w:r>
    </w:fldSimple>
  </w:p>
  <w:p w:rsidR="000605D5" w:rsidRDefault="000605D5">
    <w:pPr>
      <w:pStyle w:val="affff"/>
      <w:rPr>
        <w:rStyle w:val="aff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D5" w:rsidRDefault="00261099">
    <w:pPr>
      <w:pStyle w:val="aff2"/>
      <w:jc w:val="center"/>
    </w:pPr>
    <w:r>
      <w:fldChar w:fldCharType="begin"/>
    </w:r>
    <w:r w:rsidR="00751FD0">
      <w:instrText xml:space="preserve"> PAGE   \* MERGEFORMAT </w:instrText>
    </w:r>
    <w:r>
      <w:fldChar w:fldCharType="separate"/>
    </w:r>
    <w:r w:rsidR="000605D5">
      <w:rPr>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EB" w:rsidRDefault="00F963EB" w:rsidP="000605D5">
      <w:r>
        <w:separator/>
      </w:r>
    </w:p>
  </w:footnote>
  <w:footnote w:type="continuationSeparator" w:id="0">
    <w:p w:rsidR="00F963EB" w:rsidRDefault="00F963EB" w:rsidP="00060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D5" w:rsidRDefault="000605D5">
    <w:pPr>
      <w:pStyle w:val="aff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76933334"/>
    <w:multiLevelType w:val="multilevel"/>
    <w:tmpl w:val="76933334"/>
    <w:lvl w:ilvl="0">
      <w:start w:val="1"/>
      <w:numFmt w:val="none"/>
      <w:pStyle w:val="af8"/>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8"/>
  </w:num>
  <w:num w:numId="3">
    <w:abstractNumId w:val="7"/>
  </w:num>
  <w:num w:numId="4">
    <w:abstractNumId w:val="2"/>
  </w:num>
  <w:num w:numId="5">
    <w:abstractNumId w:val="0"/>
  </w:num>
  <w:num w:numId="6">
    <w:abstractNumId w:val="5"/>
  </w:num>
  <w:num w:numId="7">
    <w:abstractNumId w:val="1"/>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efaultTabStop w:val="420"/>
  <w:drawingGridHorizontalSpacing w:val="105"/>
  <w:drawingGridVerticalSpacing w:val="156"/>
  <w:noPunctuationKerning/>
  <w:characterSpacingControl w:val="compressPunctuation"/>
  <w:hdrShapeDefaults>
    <o:shapedefaults v:ext="edit" spidmax="133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QwMjUxZjgyYTE3Y2FhMDZjMzYwZGYzM2YxYThkN2EifQ=="/>
  </w:docVars>
  <w:rsids>
    <w:rsidRoot w:val="008828B6"/>
    <w:rsid w:val="0000027F"/>
    <w:rsid w:val="000037F4"/>
    <w:rsid w:val="0000515C"/>
    <w:rsid w:val="0000670C"/>
    <w:rsid w:val="000069F0"/>
    <w:rsid w:val="0001345A"/>
    <w:rsid w:val="00013B66"/>
    <w:rsid w:val="000147B3"/>
    <w:rsid w:val="00020FA8"/>
    <w:rsid w:val="00021DA9"/>
    <w:rsid w:val="000221C3"/>
    <w:rsid w:val="00022E0D"/>
    <w:rsid w:val="000234C8"/>
    <w:rsid w:val="00024F28"/>
    <w:rsid w:val="0002561B"/>
    <w:rsid w:val="00027107"/>
    <w:rsid w:val="0002762F"/>
    <w:rsid w:val="00030F92"/>
    <w:rsid w:val="00033DA6"/>
    <w:rsid w:val="00034C02"/>
    <w:rsid w:val="00035BB1"/>
    <w:rsid w:val="00037769"/>
    <w:rsid w:val="00041116"/>
    <w:rsid w:val="00044FDF"/>
    <w:rsid w:val="00046D03"/>
    <w:rsid w:val="0005155D"/>
    <w:rsid w:val="00053635"/>
    <w:rsid w:val="00054918"/>
    <w:rsid w:val="00056CA3"/>
    <w:rsid w:val="000605D5"/>
    <w:rsid w:val="00061494"/>
    <w:rsid w:val="00061E96"/>
    <w:rsid w:val="00062247"/>
    <w:rsid w:val="0006229C"/>
    <w:rsid w:val="00063540"/>
    <w:rsid w:val="00064E85"/>
    <w:rsid w:val="00066B58"/>
    <w:rsid w:val="00067B07"/>
    <w:rsid w:val="0007264B"/>
    <w:rsid w:val="000753B1"/>
    <w:rsid w:val="000757C6"/>
    <w:rsid w:val="0007658E"/>
    <w:rsid w:val="00076A14"/>
    <w:rsid w:val="00077A0E"/>
    <w:rsid w:val="00080549"/>
    <w:rsid w:val="00080D87"/>
    <w:rsid w:val="000841E5"/>
    <w:rsid w:val="00087B18"/>
    <w:rsid w:val="00090E94"/>
    <w:rsid w:val="00092DA7"/>
    <w:rsid w:val="00093403"/>
    <w:rsid w:val="000944F2"/>
    <w:rsid w:val="00094CF0"/>
    <w:rsid w:val="00094EAF"/>
    <w:rsid w:val="00097204"/>
    <w:rsid w:val="00097882"/>
    <w:rsid w:val="000A1204"/>
    <w:rsid w:val="000A3657"/>
    <w:rsid w:val="000A4824"/>
    <w:rsid w:val="000A4B7D"/>
    <w:rsid w:val="000A6309"/>
    <w:rsid w:val="000A6F0C"/>
    <w:rsid w:val="000B06CE"/>
    <w:rsid w:val="000B11A9"/>
    <w:rsid w:val="000B231E"/>
    <w:rsid w:val="000B2C96"/>
    <w:rsid w:val="000B2F8B"/>
    <w:rsid w:val="000B2FA0"/>
    <w:rsid w:val="000B3BFA"/>
    <w:rsid w:val="000B4D3F"/>
    <w:rsid w:val="000B5AC8"/>
    <w:rsid w:val="000B5E73"/>
    <w:rsid w:val="000B788C"/>
    <w:rsid w:val="000B7894"/>
    <w:rsid w:val="000B7D0A"/>
    <w:rsid w:val="000C06C5"/>
    <w:rsid w:val="000C0B78"/>
    <w:rsid w:val="000C336B"/>
    <w:rsid w:val="000C3D57"/>
    <w:rsid w:val="000C3FCD"/>
    <w:rsid w:val="000C4D95"/>
    <w:rsid w:val="000C573F"/>
    <w:rsid w:val="000C5822"/>
    <w:rsid w:val="000C74C3"/>
    <w:rsid w:val="000C77DB"/>
    <w:rsid w:val="000D0833"/>
    <w:rsid w:val="000D090B"/>
    <w:rsid w:val="000D2751"/>
    <w:rsid w:val="000D3813"/>
    <w:rsid w:val="000D6679"/>
    <w:rsid w:val="000D7BD1"/>
    <w:rsid w:val="000D7C39"/>
    <w:rsid w:val="000E0882"/>
    <w:rsid w:val="000E1851"/>
    <w:rsid w:val="000E1889"/>
    <w:rsid w:val="000E1B7D"/>
    <w:rsid w:val="000E267E"/>
    <w:rsid w:val="000E4F10"/>
    <w:rsid w:val="000E52A8"/>
    <w:rsid w:val="000E5C69"/>
    <w:rsid w:val="000E68C8"/>
    <w:rsid w:val="000E6BF9"/>
    <w:rsid w:val="000E6F37"/>
    <w:rsid w:val="000F07B8"/>
    <w:rsid w:val="000F174F"/>
    <w:rsid w:val="000F23CE"/>
    <w:rsid w:val="000F3A2D"/>
    <w:rsid w:val="000F3AD5"/>
    <w:rsid w:val="000F4795"/>
    <w:rsid w:val="000F6050"/>
    <w:rsid w:val="000F62B6"/>
    <w:rsid w:val="000F6E2A"/>
    <w:rsid w:val="000F7332"/>
    <w:rsid w:val="001001C7"/>
    <w:rsid w:val="00100EB5"/>
    <w:rsid w:val="00100EC9"/>
    <w:rsid w:val="001038A9"/>
    <w:rsid w:val="00103BF5"/>
    <w:rsid w:val="001045BE"/>
    <w:rsid w:val="00107477"/>
    <w:rsid w:val="00112A1B"/>
    <w:rsid w:val="00112CB8"/>
    <w:rsid w:val="001130FA"/>
    <w:rsid w:val="00116402"/>
    <w:rsid w:val="00117D7C"/>
    <w:rsid w:val="001221C9"/>
    <w:rsid w:val="0012418B"/>
    <w:rsid w:val="00124958"/>
    <w:rsid w:val="00127B3C"/>
    <w:rsid w:val="0013068B"/>
    <w:rsid w:val="00130DFE"/>
    <w:rsid w:val="00130E02"/>
    <w:rsid w:val="001310FB"/>
    <w:rsid w:val="00131A66"/>
    <w:rsid w:val="00134976"/>
    <w:rsid w:val="00134EFA"/>
    <w:rsid w:val="00136726"/>
    <w:rsid w:val="001372C4"/>
    <w:rsid w:val="00137715"/>
    <w:rsid w:val="001402C9"/>
    <w:rsid w:val="00141040"/>
    <w:rsid w:val="00141B21"/>
    <w:rsid w:val="0014212A"/>
    <w:rsid w:val="00144100"/>
    <w:rsid w:val="0014587D"/>
    <w:rsid w:val="00146FBB"/>
    <w:rsid w:val="00150CEC"/>
    <w:rsid w:val="00153D9B"/>
    <w:rsid w:val="001543C7"/>
    <w:rsid w:val="00155A6E"/>
    <w:rsid w:val="001575FE"/>
    <w:rsid w:val="00157F2D"/>
    <w:rsid w:val="00160486"/>
    <w:rsid w:val="00160D81"/>
    <w:rsid w:val="001617D3"/>
    <w:rsid w:val="001625F1"/>
    <w:rsid w:val="0016361A"/>
    <w:rsid w:val="00163706"/>
    <w:rsid w:val="001641A3"/>
    <w:rsid w:val="0016467B"/>
    <w:rsid w:val="001654CE"/>
    <w:rsid w:val="00165ABB"/>
    <w:rsid w:val="00166E17"/>
    <w:rsid w:val="00167FD9"/>
    <w:rsid w:val="00172106"/>
    <w:rsid w:val="0017338F"/>
    <w:rsid w:val="00173ACA"/>
    <w:rsid w:val="00173FA4"/>
    <w:rsid w:val="00174B3B"/>
    <w:rsid w:val="00174E93"/>
    <w:rsid w:val="0017782E"/>
    <w:rsid w:val="00177B32"/>
    <w:rsid w:val="00181AA9"/>
    <w:rsid w:val="00182002"/>
    <w:rsid w:val="00183167"/>
    <w:rsid w:val="0018387A"/>
    <w:rsid w:val="001847CE"/>
    <w:rsid w:val="0018551F"/>
    <w:rsid w:val="00185601"/>
    <w:rsid w:val="0018685A"/>
    <w:rsid w:val="0018689E"/>
    <w:rsid w:val="00186A1B"/>
    <w:rsid w:val="001915B4"/>
    <w:rsid w:val="001925CB"/>
    <w:rsid w:val="001942AE"/>
    <w:rsid w:val="001A0938"/>
    <w:rsid w:val="001A0B40"/>
    <w:rsid w:val="001A0D6C"/>
    <w:rsid w:val="001A14A7"/>
    <w:rsid w:val="001A1AF2"/>
    <w:rsid w:val="001A3CCA"/>
    <w:rsid w:val="001A4302"/>
    <w:rsid w:val="001A6196"/>
    <w:rsid w:val="001A6904"/>
    <w:rsid w:val="001A7A13"/>
    <w:rsid w:val="001B1173"/>
    <w:rsid w:val="001B1C9D"/>
    <w:rsid w:val="001B1E21"/>
    <w:rsid w:val="001B2048"/>
    <w:rsid w:val="001B572C"/>
    <w:rsid w:val="001B5B81"/>
    <w:rsid w:val="001B5DFE"/>
    <w:rsid w:val="001B68B9"/>
    <w:rsid w:val="001B6EA1"/>
    <w:rsid w:val="001C043E"/>
    <w:rsid w:val="001C1258"/>
    <w:rsid w:val="001C2B12"/>
    <w:rsid w:val="001C55F5"/>
    <w:rsid w:val="001C5ECC"/>
    <w:rsid w:val="001C6511"/>
    <w:rsid w:val="001C7EA5"/>
    <w:rsid w:val="001D025A"/>
    <w:rsid w:val="001D2858"/>
    <w:rsid w:val="001D67B9"/>
    <w:rsid w:val="001D7FFB"/>
    <w:rsid w:val="001E01A2"/>
    <w:rsid w:val="001E0613"/>
    <w:rsid w:val="001E78F1"/>
    <w:rsid w:val="001F04EE"/>
    <w:rsid w:val="001F0B31"/>
    <w:rsid w:val="001F3C62"/>
    <w:rsid w:val="001F4384"/>
    <w:rsid w:val="001F6C23"/>
    <w:rsid w:val="001F6D4D"/>
    <w:rsid w:val="002009A5"/>
    <w:rsid w:val="00201720"/>
    <w:rsid w:val="00201E91"/>
    <w:rsid w:val="00202F79"/>
    <w:rsid w:val="00204B4F"/>
    <w:rsid w:val="0020596B"/>
    <w:rsid w:val="00206030"/>
    <w:rsid w:val="002063A1"/>
    <w:rsid w:val="00207B98"/>
    <w:rsid w:val="002100AC"/>
    <w:rsid w:val="00211D38"/>
    <w:rsid w:val="002129ED"/>
    <w:rsid w:val="00212DC2"/>
    <w:rsid w:val="002135EF"/>
    <w:rsid w:val="00213AEE"/>
    <w:rsid w:val="002148F9"/>
    <w:rsid w:val="00214BC8"/>
    <w:rsid w:val="0021504E"/>
    <w:rsid w:val="00220C12"/>
    <w:rsid w:val="00220D32"/>
    <w:rsid w:val="00223764"/>
    <w:rsid w:val="00223C57"/>
    <w:rsid w:val="0022446B"/>
    <w:rsid w:val="00225D33"/>
    <w:rsid w:val="0022639F"/>
    <w:rsid w:val="00227B90"/>
    <w:rsid w:val="002307D8"/>
    <w:rsid w:val="00231932"/>
    <w:rsid w:val="00234CF3"/>
    <w:rsid w:val="00234EB6"/>
    <w:rsid w:val="00241499"/>
    <w:rsid w:val="002419A2"/>
    <w:rsid w:val="00241FBD"/>
    <w:rsid w:val="0024363F"/>
    <w:rsid w:val="002440BC"/>
    <w:rsid w:val="002449A2"/>
    <w:rsid w:val="002510A2"/>
    <w:rsid w:val="00251CE9"/>
    <w:rsid w:val="00252C6A"/>
    <w:rsid w:val="00254C2D"/>
    <w:rsid w:val="00256480"/>
    <w:rsid w:val="00256F1F"/>
    <w:rsid w:val="0026002B"/>
    <w:rsid w:val="0026029D"/>
    <w:rsid w:val="00260E61"/>
    <w:rsid w:val="00261099"/>
    <w:rsid w:val="00261FAD"/>
    <w:rsid w:val="00262BA7"/>
    <w:rsid w:val="002634E7"/>
    <w:rsid w:val="00263D1F"/>
    <w:rsid w:val="00264ED8"/>
    <w:rsid w:val="00267701"/>
    <w:rsid w:val="00267F64"/>
    <w:rsid w:val="00270C63"/>
    <w:rsid w:val="002748A1"/>
    <w:rsid w:val="00274EE5"/>
    <w:rsid w:val="00275822"/>
    <w:rsid w:val="002765E5"/>
    <w:rsid w:val="00277013"/>
    <w:rsid w:val="00281B54"/>
    <w:rsid w:val="00283E68"/>
    <w:rsid w:val="0028431B"/>
    <w:rsid w:val="00284435"/>
    <w:rsid w:val="00284482"/>
    <w:rsid w:val="0028474B"/>
    <w:rsid w:val="0028677D"/>
    <w:rsid w:val="00286BD4"/>
    <w:rsid w:val="00290A05"/>
    <w:rsid w:val="00290BA0"/>
    <w:rsid w:val="00292437"/>
    <w:rsid w:val="00292CDE"/>
    <w:rsid w:val="0029352A"/>
    <w:rsid w:val="00295700"/>
    <w:rsid w:val="00295F26"/>
    <w:rsid w:val="002A2926"/>
    <w:rsid w:val="002A56CE"/>
    <w:rsid w:val="002A7C06"/>
    <w:rsid w:val="002B0038"/>
    <w:rsid w:val="002B197C"/>
    <w:rsid w:val="002B1D36"/>
    <w:rsid w:val="002B1E73"/>
    <w:rsid w:val="002B253F"/>
    <w:rsid w:val="002C009D"/>
    <w:rsid w:val="002C0115"/>
    <w:rsid w:val="002C0E57"/>
    <w:rsid w:val="002C12A4"/>
    <w:rsid w:val="002C1867"/>
    <w:rsid w:val="002C1C87"/>
    <w:rsid w:val="002C46BF"/>
    <w:rsid w:val="002C5E91"/>
    <w:rsid w:val="002D1082"/>
    <w:rsid w:val="002D154B"/>
    <w:rsid w:val="002D1939"/>
    <w:rsid w:val="002D68E8"/>
    <w:rsid w:val="002D7071"/>
    <w:rsid w:val="002D7BA1"/>
    <w:rsid w:val="002E11C6"/>
    <w:rsid w:val="002E126B"/>
    <w:rsid w:val="002E2AB3"/>
    <w:rsid w:val="002E2AEE"/>
    <w:rsid w:val="002E3592"/>
    <w:rsid w:val="002E3669"/>
    <w:rsid w:val="002E3D64"/>
    <w:rsid w:val="002E4F64"/>
    <w:rsid w:val="002E689D"/>
    <w:rsid w:val="002E729B"/>
    <w:rsid w:val="002E7D33"/>
    <w:rsid w:val="002F0492"/>
    <w:rsid w:val="002F2228"/>
    <w:rsid w:val="002F2B64"/>
    <w:rsid w:val="002F2FC0"/>
    <w:rsid w:val="002F434F"/>
    <w:rsid w:val="002F57C7"/>
    <w:rsid w:val="002F6F5D"/>
    <w:rsid w:val="00301794"/>
    <w:rsid w:val="003017B7"/>
    <w:rsid w:val="00302138"/>
    <w:rsid w:val="00302614"/>
    <w:rsid w:val="00302AB8"/>
    <w:rsid w:val="00304ECB"/>
    <w:rsid w:val="003062F2"/>
    <w:rsid w:val="00307AD8"/>
    <w:rsid w:val="00307AF2"/>
    <w:rsid w:val="003101D2"/>
    <w:rsid w:val="00310209"/>
    <w:rsid w:val="0031023C"/>
    <w:rsid w:val="00311228"/>
    <w:rsid w:val="00311EFD"/>
    <w:rsid w:val="0031463D"/>
    <w:rsid w:val="00315FAE"/>
    <w:rsid w:val="003201DC"/>
    <w:rsid w:val="00320CEC"/>
    <w:rsid w:val="0032330F"/>
    <w:rsid w:val="00324F6F"/>
    <w:rsid w:val="0033122E"/>
    <w:rsid w:val="0033352E"/>
    <w:rsid w:val="00333D27"/>
    <w:rsid w:val="00336B79"/>
    <w:rsid w:val="003401A7"/>
    <w:rsid w:val="003416C6"/>
    <w:rsid w:val="0034542B"/>
    <w:rsid w:val="0034566B"/>
    <w:rsid w:val="003456A6"/>
    <w:rsid w:val="00347874"/>
    <w:rsid w:val="00350E32"/>
    <w:rsid w:val="0035177B"/>
    <w:rsid w:val="00354E49"/>
    <w:rsid w:val="0035584E"/>
    <w:rsid w:val="00355C56"/>
    <w:rsid w:val="003560F0"/>
    <w:rsid w:val="00356EC6"/>
    <w:rsid w:val="0036028A"/>
    <w:rsid w:val="003605DD"/>
    <w:rsid w:val="00360A8D"/>
    <w:rsid w:val="00363221"/>
    <w:rsid w:val="00363502"/>
    <w:rsid w:val="00365A21"/>
    <w:rsid w:val="0036604E"/>
    <w:rsid w:val="0036611D"/>
    <w:rsid w:val="003711E9"/>
    <w:rsid w:val="00372828"/>
    <w:rsid w:val="00375ADE"/>
    <w:rsid w:val="003776CB"/>
    <w:rsid w:val="003777C0"/>
    <w:rsid w:val="00380368"/>
    <w:rsid w:val="00381F83"/>
    <w:rsid w:val="0038368D"/>
    <w:rsid w:val="0038401D"/>
    <w:rsid w:val="003842DD"/>
    <w:rsid w:val="003858C8"/>
    <w:rsid w:val="00391CE6"/>
    <w:rsid w:val="00392A6F"/>
    <w:rsid w:val="0039345A"/>
    <w:rsid w:val="00394831"/>
    <w:rsid w:val="00396BF6"/>
    <w:rsid w:val="00397045"/>
    <w:rsid w:val="003975E7"/>
    <w:rsid w:val="003A1100"/>
    <w:rsid w:val="003A33B2"/>
    <w:rsid w:val="003A4775"/>
    <w:rsid w:val="003A4B8B"/>
    <w:rsid w:val="003B2AE5"/>
    <w:rsid w:val="003B5990"/>
    <w:rsid w:val="003B6EE2"/>
    <w:rsid w:val="003C0603"/>
    <w:rsid w:val="003C0F97"/>
    <w:rsid w:val="003C14DF"/>
    <w:rsid w:val="003C26B2"/>
    <w:rsid w:val="003C4769"/>
    <w:rsid w:val="003C4889"/>
    <w:rsid w:val="003C5156"/>
    <w:rsid w:val="003C5CC0"/>
    <w:rsid w:val="003C5E09"/>
    <w:rsid w:val="003D22F8"/>
    <w:rsid w:val="003D2F6D"/>
    <w:rsid w:val="003D3489"/>
    <w:rsid w:val="003D5196"/>
    <w:rsid w:val="003D5ED4"/>
    <w:rsid w:val="003E033D"/>
    <w:rsid w:val="003E2C00"/>
    <w:rsid w:val="003E50E1"/>
    <w:rsid w:val="003F04E5"/>
    <w:rsid w:val="003F1B71"/>
    <w:rsid w:val="003F4F60"/>
    <w:rsid w:val="003F5E14"/>
    <w:rsid w:val="003F78AF"/>
    <w:rsid w:val="003F7FAC"/>
    <w:rsid w:val="004005D2"/>
    <w:rsid w:val="00401DBC"/>
    <w:rsid w:val="00405925"/>
    <w:rsid w:val="00406907"/>
    <w:rsid w:val="004171AD"/>
    <w:rsid w:val="004217A9"/>
    <w:rsid w:val="00421B91"/>
    <w:rsid w:val="0042574D"/>
    <w:rsid w:val="00426AAC"/>
    <w:rsid w:val="004311DB"/>
    <w:rsid w:val="0043300F"/>
    <w:rsid w:val="004339A1"/>
    <w:rsid w:val="0043693C"/>
    <w:rsid w:val="00437001"/>
    <w:rsid w:val="004400F1"/>
    <w:rsid w:val="00441E01"/>
    <w:rsid w:val="0044311C"/>
    <w:rsid w:val="00443502"/>
    <w:rsid w:val="004449EF"/>
    <w:rsid w:val="00446C93"/>
    <w:rsid w:val="0045189F"/>
    <w:rsid w:val="004523CA"/>
    <w:rsid w:val="004525BC"/>
    <w:rsid w:val="00454DAC"/>
    <w:rsid w:val="00455445"/>
    <w:rsid w:val="004555B5"/>
    <w:rsid w:val="0046027A"/>
    <w:rsid w:val="004634F8"/>
    <w:rsid w:val="00463BAF"/>
    <w:rsid w:val="00463D65"/>
    <w:rsid w:val="00463F2D"/>
    <w:rsid w:val="00466239"/>
    <w:rsid w:val="00467E43"/>
    <w:rsid w:val="004711E3"/>
    <w:rsid w:val="004715A0"/>
    <w:rsid w:val="00471664"/>
    <w:rsid w:val="00472902"/>
    <w:rsid w:val="00475D05"/>
    <w:rsid w:val="00476FA6"/>
    <w:rsid w:val="00481870"/>
    <w:rsid w:val="004867B0"/>
    <w:rsid w:val="004873D7"/>
    <w:rsid w:val="004906C6"/>
    <w:rsid w:val="004960E8"/>
    <w:rsid w:val="004975BF"/>
    <w:rsid w:val="004A094D"/>
    <w:rsid w:val="004A567A"/>
    <w:rsid w:val="004A5B71"/>
    <w:rsid w:val="004A613C"/>
    <w:rsid w:val="004A7FDD"/>
    <w:rsid w:val="004B007A"/>
    <w:rsid w:val="004B29A2"/>
    <w:rsid w:val="004B38E9"/>
    <w:rsid w:val="004B71CA"/>
    <w:rsid w:val="004C08DD"/>
    <w:rsid w:val="004C2DBA"/>
    <w:rsid w:val="004C47D0"/>
    <w:rsid w:val="004C6D0F"/>
    <w:rsid w:val="004C7614"/>
    <w:rsid w:val="004D0C37"/>
    <w:rsid w:val="004D18D7"/>
    <w:rsid w:val="004D20D0"/>
    <w:rsid w:val="004D509C"/>
    <w:rsid w:val="004D56AB"/>
    <w:rsid w:val="004E0482"/>
    <w:rsid w:val="004E20E5"/>
    <w:rsid w:val="004E249E"/>
    <w:rsid w:val="004E2BAF"/>
    <w:rsid w:val="004E3D16"/>
    <w:rsid w:val="004E409C"/>
    <w:rsid w:val="004F09E7"/>
    <w:rsid w:val="004F1CBE"/>
    <w:rsid w:val="004F3172"/>
    <w:rsid w:val="004F681F"/>
    <w:rsid w:val="0050038A"/>
    <w:rsid w:val="00500803"/>
    <w:rsid w:val="00504679"/>
    <w:rsid w:val="00505053"/>
    <w:rsid w:val="00506FE8"/>
    <w:rsid w:val="0051090E"/>
    <w:rsid w:val="00510D48"/>
    <w:rsid w:val="00511102"/>
    <w:rsid w:val="00511856"/>
    <w:rsid w:val="0051211A"/>
    <w:rsid w:val="00513D17"/>
    <w:rsid w:val="005157CF"/>
    <w:rsid w:val="00515F45"/>
    <w:rsid w:val="00516590"/>
    <w:rsid w:val="005205D4"/>
    <w:rsid w:val="00521F73"/>
    <w:rsid w:val="0052546B"/>
    <w:rsid w:val="00525A75"/>
    <w:rsid w:val="00525D1E"/>
    <w:rsid w:val="00533912"/>
    <w:rsid w:val="005354F8"/>
    <w:rsid w:val="005361F5"/>
    <w:rsid w:val="00536986"/>
    <w:rsid w:val="0053748C"/>
    <w:rsid w:val="00542B9F"/>
    <w:rsid w:val="00542F2F"/>
    <w:rsid w:val="00544BFE"/>
    <w:rsid w:val="005509C6"/>
    <w:rsid w:val="00551A04"/>
    <w:rsid w:val="00553803"/>
    <w:rsid w:val="005567D7"/>
    <w:rsid w:val="00557206"/>
    <w:rsid w:val="00557F7E"/>
    <w:rsid w:val="00561BB2"/>
    <w:rsid w:val="00562474"/>
    <w:rsid w:val="00562C02"/>
    <w:rsid w:val="00562EDB"/>
    <w:rsid w:val="00563548"/>
    <w:rsid w:val="00564DE0"/>
    <w:rsid w:val="005670E6"/>
    <w:rsid w:val="00567D8A"/>
    <w:rsid w:val="00573912"/>
    <w:rsid w:val="00574BBE"/>
    <w:rsid w:val="00575BE2"/>
    <w:rsid w:val="00576BED"/>
    <w:rsid w:val="00580C46"/>
    <w:rsid w:val="00580E8B"/>
    <w:rsid w:val="005818FB"/>
    <w:rsid w:val="00582E8A"/>
    <w:rsid w:val="005875CA"/>
    <w:rsid w:val="00591743"/>
    <w:rsid w:val="0059254F"/>
    <w:rsid w:val="005962BF"/>
    <w:rsid w:val="005A1496"/>
    <w:rsid w:val="005A28B8"/>
    <w:rsid w:val="005A34B9"/>
    <w:rsid w:val="005A388E"/>
    <w:rsid w:val="005A4FFE"/>
    <w:rsid w:val="005A6446"/>
    <w:rsid w:val="005A6953"/>
    <w:rsid w:val="005A6CD0"/>
    <w:rsid w:val="005A7AC9"/>
    <w:rsid w:val="005B3F4A"/>
    <w:rsid w:val="005C2E00"/>
    <w:rsid w:val="005C4185"/>
    <w:rsid w:val="005C4754"/>
    <w:rsid w:val="005C5836"/>
    <w:rsid w:val="005C584D"/>
    <w:rsid w:val="005D0BF8"/>
    <w:rsid w:val="005D0E58"/>
    <w:rsid w:val="005D185A"/>
    <w:rsid w:val="005D1CDA"/>
    <w:rsid w:val="005D253F"/>
    <w:rsid w:val="005D3070"/>
    <w:rsid w:val="005E1C9B"/>
    <w:rsid w:val="005E35EB"/>
    <w:rsid w:val="005E48AA"/>
    <w:rsid w:val="005E5C27"/>
    <w:rsid w:val="005E6024"/>
    <w:rsid w:val="005F02C2"/>
    <w:rsid w:val="005F100A"/>
    <w:rsid w:val="005F15FD"/>
    <w:rsid w:val="005F1FF9"/>
    <w:rsid w:val="005F256F"/>
    <w:rsid w:val="005F3D2E"/>
    <w:rsid w:val="005F441E"/>
    <w:rsid w:val="005F4673"/>
    <w:rsid w:val="005F4C89"/>
    <w:rsid w:val="005F540D"/>
    <w:rsid w:val="005F5671"/>
    <w:rsid w:val="005F6672"/>
    <w:rsid w:val="005F6E35"/>
    <w:rsid w:val="00601915"/>
    <w:rsid w:val="00603302"/>
    <w:rsid w:val="00605142"/>
    <w:rsid w:val="00605405"/>
    <w:rsid w:val="00605CC4"/>
    <w:rsid w:val="00606631"/>
    <w:rsid w:val="00606F6F"/>
    <w:rsid w:val="00607043"/>
    <w:rsid w:val="00610C02"/>
    <w:rsid w:val="006126C7"/>
    <w:rsid w:val="00612E1D"/>
    <w:rsid w:val="00613834"/>
    <w:rsid w:val="006138FD"/>
    <w:rsid w:val="00613996"/>
    <w:rsid w:val="00613BC1"/>
    <w:rsid w:val="006168EC"/>
    <w:rsid w:val="00616F83"/>
    <w:rsid w:val="00620204"/>
    <w:rsid w:val="006214F2"/>
    <w:rsid w:val="006216E3"/>
    <w:rsid w:val="00622839"/>
    <w:rsid w:val="0062373A"/>
    <w:rsid w:val="006238A4"/>
    <w:rsid w:val="006249A5"/>
    <w:rsid w:val="00624D9C"/>
    <w:rsid w:val="00625E42"/>
    <w:rsid w:val="00627A08"/>
    <w:rsid w:val="0063026B"/>
    <w:rsid w:val="006323C0"/>
    <w:rsid w:val="006347DA"/>
    <w:rsid w:val="00641F09"/>
    <w:rsid w:val="00645B90"/>
    <w:rsid w:val="0064652D"/>
    <w:rsid w:val="00646689"/>
    <w:rsid w:val="00646A46"/>
    <w:rsid w:val="00647B64"/>
    <w:rsid w:val="00650714"/>
    <w:rsid w:val="00650741"/>
    <w:rsid w:val="006511D9"/>
    <w:rsid w:val="00653FEE"/>
    <w:rsid w:val="006542A8"/>
    <w:rsid w:val="006543A3"/>
    <w:rsid w:val="00661EE6"/>
    <w:rsid w:val="00662F20"/>
    <w:rsid w:val="00664C7F"/>
    <w:rsid w:val="006657B7"/>
    <w:rsid w:val="00666953"/>
    <w:rsid w:val="00671158"/>
    <w:rsid w:val="00672C8A"/>
    <w:rsid w:val="006730D7"/>
    <w:rsid w:val="00674B21"/>
    <w:rsid w:val="00674DD2"/>
    <w:rsid w:val="006758D4"/>
    <w:rsid w:val="0067743D"/>
    <w:rsid w:val="00685FA1"/>
    <w:rsid w:val="006868A7"/>
    <w:rsid w:val="00686C30"/>
    <w:rsid w:val="006870D5"/>
    <w:rsid w:val="0068781D"/>
    <w:rsid w:val="0069107B"/>
    <w:rsid w:val="00691C82"/>
    <w:rsid w:val="006923B7"/>
    <w:rsid w:val="00693793"/>
    <w:rsid w:val="00694D01"/>
    <w:rsid w:val="00695BD4"/>
    <w:rsid w:val="00697C51"/>
    <w:rsid w:val="00697D2D"/>
    <w:rsid w:val="006A0853"/>
    <w:rsid w:val="006A342F"/>
    <w:rsid w:val="006A4D50"/>
    <w:rsid w:val="006A5551"/>
    <w:rsid w:val="006A67F7"/>
    <w:rsid w:val="006A6DFF"/>
    <w:rsid w:val="006A71D0"/>
    <w:rsid w:val="006B042B"/>
    <w:rsid w:val="006B1B9B"/>
    <w:rsid w:val="006B1C31"/>
    <w:rsid w:val="006B1E27"/>
    <w:rsid w:val="006B3863"/>
    <w:rsid w:val="006B4F02"/>
    <w:rsid w:val="006C0E25"/>
    <w:rsid w:val="006C3992"/>
    <w:rsid w:val="006C4E6C"/>
    <w:rsid w:val="006C5E95"/>
    <w:rsid w:val="006C6F15"/>
    <w:rsid w:val="006C753F"/>
    <w:rsid w:val="006C7B00"/>
    <w:rsid w:val="006D06A3"/>
    <w:rsid w:val="006D1500"/>
    <w:rsid w:val="006D1C91"/>
    <w:rsid w:val="006D1D26"/>
    <w:rsid w:val="006D329D"/>
    <w:rsid w:val="006D33BF"/>
    <w:rsid w:val="006D44E3"/>
    <w:rsid w:val="006D616A"/>
    <w:rsid w:val="006D6A08"/>
    <w:rsid w:val="006E6175"/>
    <w:rsid w:val="006E69AA"/>
    <w:rsid w:val="006F027E"/>
    <w:rsid w:val="006F0354"/>
    <w:rsid w:val="006F1136"/>
    <w:rsid w:val="006F185C"/>
    <w:rsid w:val="006F1E86"/>
    <w:rsid w:val="006F2D5D"/>
    <w:rsid w:val="006F6033"/>
    <w:rsid w:val="006F6A65"/>
    <w:rsid w:val="006F7694"/>
    <w:rsid w:val="0070239A"/>
    <w:rsid w:val="007039E8"/>
    <w:rsid w:val="007049FD"/>
    <w:rsid w:val="00707036"/>
    <w:rsid w:val="00710902"/>
    <w:rsid w:val="0071102A"/>
    <w:rsid w:val="007111F1"/>
    <w:rsid w:val="00711BB6"/>
    <w:rsid w:val="007120B4"/>
    <w:rsid w:val="007123F4"/>
    <w:rsid w:val="0071412C"/>
    <w:rsid w:val="0071451B"/>
    <w:rsid w:val="00714873"/>
    <w:rsid w:val="00721D5A"/>
    <w:rsid w:val="00721E58"/>
    <w:rsid w:val="00721F3A"/>
    <w:rsid w:val="00722576"/>
    <w:rsid w:val="00723FAC"/>
    <w:rsid w:val="00726396"/>
    <w:rsid w:val="00726864"/>
    <w:rsid w:val="00727DCD"/>
    <w:rsid w:val="0073204B"/>
    <w:rsid w:val="00741039"/>
    <w:rsid w:val="007415C3"/>
    <w:rsid w:val="00741EFA"/>
    <w:rsid w:val="007430A4"/>
    <w:rsid w:val="00743F72"/>
    <w:rsid w:val="007466EC"/>
    <w:rsid w:val="0075097C"/>
    <w:rsid w:val="00751CFD"/>
    <w:rsid w:val="00751FD0"/>
    <w:rsid w:val="007528A0"/>
    <w:rsid w:val="00753B23"/>
    <w:rsid w:val="00754616"/>
    <w:rsid w:val="007547FC"/>
    <w:rsid w:val="007549CE"/>
    <w:rsid w:val="0075569A"/>
    <w:rsid w:val="00761758"/>
    <w:rsid w:val="00761AC7"/>
    <w:rsid w:val="007645CD"/>
    <w:rsid w:val="007645D1"/>
    <w:rsid w:val="007669D8"/>
    <w:rsid w:val="0077087C"/>
    <w:rsid w:val="00771E13"/>
    <w:rsid w:val="00771E1F"/>
    <w:rsid w:val="00775B11"/>
    <w:rsid w:val="00775BAA"/>
    <w:rsid w:val="00780621"/>
    <w:rsid w:val="00781AA8"/>
    <w:rsid w:val="00785E50"/>
    <w:rsid w:val="00787864"/>
    <w:rsid w:val="007933FD"/>
    <w:rsid w:val="00793F22"/>
    <w:rsid w:val="00793FFE"/>
    <w:rsid w:val="00796D96"/>
    <w:rsid w:val="00797F73"/>
    <w:rsid w:val="007A07B4"/>
    <w:rsid w:val="007A117F"/>
    <w:rsid w:val="007A1C57"/>
    <w:rsid w:val="007A366B"/>
    <w:rsid w:val="007A37B1"/>
    <w:rsid w:val="007A3AA4"/>
    <w:rsid w:val="007A5BBC"/>
    <w:rsid w:val="007A63F5"/>
    <w:rsid w:val="007A7D92"/>
    <w:rsid w:val="007B1351"/>
    <w:rsid w:val="007B1DB9"/>
    <w:rsid w:val="007B1E9E"/>
    <w:rsid w:val="007B24BE"/>
    <w:rsid w:val="007B6115"/>
    <w:rsid w:val="007B7676"/>
    <w:rsid w:val="007C139F"/>
    <w:rsid w:val="007C142C"/>
    <w:rsid w:val="007C447C"/>
    <w:rsid w:val="007C44C9"/>
    <w:rsid w:val="007C760A"/>
    <w:rsid w:val="007D105E"/>
    <w:rsid w:val="007D173A"/>
    <w:rsid w:val="007D485B"/>
    <w:rsid w:val="007D6172"/>
    <w:rsid w:val="007D69F9"/>
    <w:rsid w:val="007E141E"/>
    <w:rsid w:val="007E1C47"/>
    <w:rsid w:val="007E2441"/>
    <w:rsid w:val="007E2650"/>
    <w:rsid w:val="007E3974"/>
    <w:rsid w:val="007E4B5F"/>
    <w:rsid w:val="007F06B1"/>
    <w:rsid w:val="007F4693"/>
    <w:rsid w:val="007F5D0A"/>
    <w:rsid w:val="007F6208"/>
    <w:rsid w:val="007F757E"/>
    <w:rsid w:val="00800EA1"/>
    <w:rsid w:val="008031BD"/>
    <w:rsid w:val="00805C0E"/>
    <w:rsid w:val="008070D9"/>
    <w:rsid w:val="00807213"/>
    <w:rsid w:val="008074B0"/>
    <w:rsid w:val="00811414"/>
    <w:rsid w:val="008123B7"/>
    <w:rsid w:val="00815198"/>
    <w:rsid w:val="008152FE"/>
    <w:rsid w:val="00815776"/>
    <w:rsid w:val="00816C2B"/>
    <w:rsid w:val="008170DC"/>
    <w:rsid w:val="008174F0"/>
    <w:rsid w:val="008174F7"/>
    <w:rsid w:val="00823AD7"/>
    <w:rsid w:val="00823BF2"/>
    <w:rsid w:val="00823D32"/>
    <w:rsid w:val="00827CB9"/>
    <w:rsid w:val="00830352"/>
    <w:rsid w:val="008306A8"/>
    <w:rsid w:val="0083208B"/>
    <w:rsid w:val="00833BC4"/>
    <w:rsid w:val="00833CD0"/>
    <w:rsid w:val="00835195"/>
    <w:rsid w:val="0083563E"/>
    <w:rsid w:val="008370B7"/>
    <w:rsid w:val="00841C77"/>
    <w:rsid w:val="00841FA4"/>
    <w:rsid w:val="0084392F"/>
    <w:rsid w:val="00845A4C"/>
    <w:rsid w:val="00845C57"/>
    <w:rsid w:val="00845FFE"/>
    <w:rsid w:val="00846C15"/>
    <w:rsid w:val="008471A1"/>
    <w:rsid w:val="0085268B"/>
    <w:rsid w:val="00853801"/>
    <w:rsid w:val="00854F98"/>
    <w:rsid w:val="0085519F"/>
    <w:rsid w:val="00855881"/>
    <w:rsid w:val="00855CCF"/>
    <w:rsid w:val="0086081D"/>
    <w:rsid w:val="00860D55"/>
    <w:rsid w:val="00862277"/>
    <w:rsid w:val="00862CB9"/>
    <w:rsid w:val="0086372C"/>
    <w:rsid w:val="00864A95"/>
    <w:rsid w:val="00865C67"/>
    <w:rsid w:val="00865C7E"/>
    <w:rsid w:val="00866F76"/>
    <w:rsid w:val="00867CB8"/>
    <w:rsid w:val="008706FA"/>
    <w:rsid w:val="00871342"/>
    <w:rsid w:val="00874A12"/>
    <w:rsid w:val="00880DFC"/>
    <w:rsid w:val="008818A7"/>
    <w:rsid w:val="00881D51"/>
    <w:rsid w:val="008828B6"/>
    <w:rsid w:val="008832D9"/>
    <w:rsid w:val="008857AB"/>
    <w:rsid w:val="0088587A"/>
    <w:rsid w:val="00887BAF"/>
    <w:rsid w:val="00891189"/>
    <w:rsid w:val="00892752"/>
    <w:rsid w:val="00894151"/>
    <w:rsid w:val="0089452F"/>
    <w:rsid w:val="00894FA4"/>
    <w:rsid w:val="008954C4"/>
    <w:rsid w:val="0089602F"/>
    <w:rsid w:val="008A0CF8"/>
    <w:rsid w:val="008A286C"/>
    <w:rsid w:val="008A50D2"/>
    <w:rsid w:val="008A5845"/>
    <w:rsid w:val="008A7F83"/>
    <w:rsid w:val="008B1150"/>
    <w:rsid w:val="008B1EC7"/>
    <w:rsid w:val="008B6B4A"/>
    <w:rsid w:val="008C56E4"/>
    <w:rsid w:val="008C70BD"/>
    <w:rsid w:val="008C737F"/>
    <w:rsid w:val="008D0522"/>
    <w:rsid w:val="008D14E1"/>
    <w:rsid w:val="008D1B20"/>
    <w:rsid w:val="008D29A9"/>
    <w:rsid w:val="008D36CA"/>
    <w:rsid w:val="008D3C7C"/>
    <w:rsid w:val="008D3FF8"/>
    <w:rsid w:val="008E21A4"/>
    <w:rsid w:val="008E2E85"/>
    <w:rsid w:val="008E50E0"/>
    <w:rsid w:val="008F0F2C"/>
    <w:rsid w:val="008F2390"/>
    <w:rsid w:val="008F3C90"/>
    <w:rsid w:val="008F41DB"/>
    <w:rsid w:val="008F6AC8"/>
    <w:rsid w:val="008F7861"/>
    <w:rsid w:val="008F79E9"/>
    <w:rsid w:val="0090071E"/>
    <w:rsid w:val="00900F79"/>
    <w:rsid w:val="00902CE4"/>
    <w:rsid w:val="009032CB"/>
    <w:rsid w:val="00904552"/>
    <w:rsid w:val="0090594A"/>
    <w:rsid w:val="00906181"/>
    <w:rsid w:val="009062A4"/>
    <w:rsid w:val="009069BF"/>
    <w:rsid w:val="00907CC8"/>
    <w:rsid w:val="00910DFA"/>
    <w:rsid w:val="0091397D"/>
    <w:rsid w:val="009159A3"/>
    <w:rsid w:val="00921FE5"/>
    <w:rsid w:val="00923539"/>
    <w:rsid w:val="0092677B"/>
    <w:rsid w:val="00936905"/>
    <w:rsid w:val="00937821"/>
    <w:rsid w:val="00937902"/>
    <w:rsid w:val="00940DAC"/>
    <w:rsid w:val="00941551"/>
    <w:rsid w:val="0094406F"/>
    <w:rsid w:val="00946350"/>
    <w:rsid w:val="009478AE"/>
    <w:rsid w:val="00950597"/>
    <w:rsid w:val="00951A24"/>
    <w:rsid w:val="00951B2E"/>
    <w:rsid w:val="00952D00"/>
    <w:rsid w:val="009538B8"/>
    <w:rsid w:val="00953A2D"/>
    <w:rsid w:val="0095564B"/>
    <w:rsid w:val="00955F4E"/>
    <w:rsid w:val="009573F2"/>
    <w:rsid w:val="009619E1"/>
    <w:rsid w:val="00962943"/>
    <w:rsid w:val="00963EE3"/>
    <w:rsid w:val="00963F4E"/>
    <w:rsid w:val="0096421F"/>
    <w:rsid w:val="009650E1"/>
    <w:rsid w:val="00966057"/>
    <w:rsid w:val="0096658C"/>
    <w:rsid w:val="00967F1C"/>
    <w:rsid w:val="00971380"/>
    <w:rsid w:val="009725AD"/>
    <w:rsid w:val="00973243"/>
    <w:rsid w:val="00975453"/>
    <w:rsid w:val="00975E4B"/>
    <w:rsid w:val="00981260"/>
    <w:rsid w:val="0098138F"/>
    <w:rsid w:val="009822A7"/>
    <w:rsid w:val="0098252A"/>
    <w:rsid w:val="00983914"/>
    <w:rsid w:val="00990A34"/>
    <w:rsid w:val="0099401E"/>
    <w:rsid w:val="00994EF2"/>
    <w:rsid w:val="009959F8"/>
    <w:rsid w:val="009966F9"/>
    <w:rsid w:val="00996A95"/>
    <w:rsid w:val="0099721C"/>
    <w:rsid w:val="009A0D8E"/>
    <w:rsid w:val="009A1141"/>
    <w:rsid w:val="009A21AF"/>
    <w:rsid w:val="009A33FA"/>
    <w:rsid w:val="009A3AEC"/>
    <w:rsid w:val="009A6B90"/>
    <w:rsid w:val="009B0059"/>
    <w:rsid w:val="009B1EB2"/>
    <w:rsid w:val="009B4F64"/>
    <w:rsid w:val="009B79DE"/>
    <w:rsid w:val="009B79DF"/>
    <w:rsid w:val="009C2A8F"/>
    <w:rsid w:val="009C3AC6"/>
    <w:rsid w:val="009C556F"/>
    <w:rsid w:val="009C557E"/>
    <w:rsid w:val="009C55F2"/>
    <w:rsid w:val="009C5F2F"/>
    <w:rsid w:val="009C7572"/>
    <w:rsid w:val="009D1979"/>
    <w:rsid w:val="009D384F"/>
    <w:rsid w:val="009D443B"/>
    <w:rsid w:val="009E013A"/>
    <w:rsid w:val="009E15B5"/>
    <w:rsid w:val="009E1E80"/>
    <w:rsid w:val="009E29E0"/>
    <w:rsid w:val="009E6D5D"/>
    <w:rsid w:val="009F0A7B"/>
    <w:rsid w:val="009F15E1"/>
    <w:rsid w:val="009F2733"/>
    <w:rsid w:val="009F3C08"/>
    <w:rsid w:val="009F4047"/>
    <w:rsid w:val="009F4624"/>
    <w:rsid w:val="009F5A3C"/>
    <w:rsid w:val="009F6360"/>
    <w:rsid w:val="009F6C0B"/>
    <w:rsid w:val="009F7EED"/>
    <w:rsid w:val="00A00BD9"/>
    <w:rsid w:val="00A01261"/>
    <w:rsid w:val="00A02BF3"/>
    <w:rsid w:val="00A02E0F"/>
    <w:rsid w:val="00A0438E"/>
    <w:rsid w:val="00A049E0"/>
    <w:rsid w:val="00A0590E"/>
    <w:rsid w:val="00A05A7D"/>
    <w:rsid w:val="00A062AD"/>
    <w:rsid w:val="00A1398F"/>
    <w:rsid w:val="00A14D2C"/>
    <w:rsid w:val="00A15538"/>
    <w:rsid w:val="00A15F78"/>
    <w:rsid w:val="00A203AC"/>
    <w:rsid w:val="00A206D7"/>
    <w:rsid w:val="00A207C5"/>
    <w:rsid w:val="00A21134"/>
    <w:rsid w:val="00A2132C"/>
    <w:rsid w:val="00A234E1"/>
    <w:rsid w:val="00A275DA"/>
    <w:rsid w:val="00A31B98"/>
    <w:rsid w:val="00A32B8D"/>
    <w:rsid w:val="00A402DC"/>
    <w:rsid w:val="00A4080C"/>
    <w:rsid w:val="00A4123A"/>
    <w:rsid w:val="00A42B30"/>
    <w:rsid w:val="00A44615"/>
    <w:rsid w:val="00A4468D"/>
    <w:rsid w:val="00A46227"/>
    <w:rsid w:val="00A474A7"/>
    <w:rsid w:val="00A504AB"/>
    <w:rsid w:val="00A5185E"/>
    <w:rsid w:val="00A52BEF"/>
    <w:rsid w:val="00A541BC"/>
    <w:rsid w:val="00A565D6"/>
    <w:rsid w:val="00A5742D"/>
    <w:rsid w:val="00A60B05"/>
    <w:rsid w:val="00A66250"/>
    <w:rsid w:val="00A66D82"/>
    <w:rsid w:val="00A67B06"/>
    <w:rsid w:val="00A7004E"/>
    <w:rsid w:val="00A703D4"/>
    <w:rsid w:val="00A70B2A"/>
    <w:rsid w:val="00A733C4"/>
    <w:rsid w:val="00A74DBE"/>
    <w:rsid w:val="00A75AEA"/>
    <w:rsid w:val="00A75DD7"/>
    <w:rsid w:val="00A75F91"/>
    <w:rsid w:val="00A87DF1"/>
    <w:rsid w:val="00A90CA9"/>
    <w:rsid w:val="00A91827"/>
    <w:rsid w:val="00A91831"/>
    <w:rsid w:val="00A93CD2"/>
    <w:rsid w:val="00A9642F"/>
    <w:rsid w:val="00A96890"/>
    <w:rsid w:val="00A96B62"/>
    <w:rsid w:val="00A97AC6"/>
    <w:rsid w:val="00AA07E9"/>
    <w:rsid w:val="00AA28D4"/>
    <w:rsid w:val="00AA317B"/>
    <w:rsid w:val="00AA3B34"/>
    <w:rsid w:val="00AA4D52"/>
    <w:rsid w:val="00AA4DFA"/>
    <w:rsid w:val="00AA56AF"/>
    <w:rsid w:val="00AA6050"/>
    <w:rsid w:val="00AA60A6"/>
    <w:rsid w:val="00AA65D8"/>
    <w:rsid w:val="00AA7077"/>
    <w:rsid w:val="00AA7AF9"/>
    <w:rsid w:val="00AB0173"/>
    <w:rsid w:val="00AB017B"/>
    <w:rsid w:val="00AB4884"/>
    <w:rsid w:val="00AB7D85"/>
    <w:rsid w:val="00AC2411"/>
    <w:rsid w:val="00AC36E2"/>
    <w:rsid w:val="00AC3B1A"/>
    <w:rsid w:val="00AC4296"/>
    <w:rsid w:val="00AC44FD"/>
    <w:rsid w:val="00AC7C89"/>
    <w:rsid w:val="00AD1364"/>
    <w:rsid w:val="00AD1652"/>
    <w:rsid w:val="00AD25B8"/>
    <w:rsid w:val="00AD2D69"/>
    <w:rsid w:val="00AD4DED"/>
    <w:rsid w:val="00AD5DEB"/>
    <w:rsid w:val="00AD61FC"/>
    <w:rsid w:val="00AD7628"/>
    <w:rsid w:val="00AE0F5E"/>
    <w:rsid w:val="00AE3A90"/>
    <w:rsid w:val="00AE505A"/>
    <w:rsid w:val="00AE5AD4"/>
    <w:rsid w:val="00AE773C"/>
    <w:rsid w:val="00AF0BAE"/>
    <w:rsid w:val="00AF0BCC"/>
    <w:rsid w:val="00AF1754"/>
    <w:rsid w:val="00AF201E"/>
    <w:rsid w:val="00AF7745"/>
    <w:rsid w:val="00B01530"/>
    <w:rsid w:val="00B01FC7"/>
    <w:rsid w:val="00B03103"/>
    <w:rsid w:val="00B0326B"/>
    <w:rsid w:val="00B0685F"/>
    <w:rsid w:val="00B106CC"/>
    <w:rsid w:val="00B125BF"/>
    <w:rsid w:val="00B12C06"/>
    <w:rsid w:val="00B132B5"/>
    <w:rsid w:val="00B14EEE"/>
    <w:rsid w:val="00B14F95"/>
    <w:rsid w:val="00B15690"/>
    <w:rsid w:val="00B16B45"/>
    <w:rsid w:val="00B16DF2"/>
    <w:rsid w:val="00B1765A"/>
    <w:rsid w:val="00B17A08"/>
    <w:rsid w:val="00B17A83"/>
    <w:rsid w:val="00B2098F"/>
    <w:rsid w:val="00B21313"/>
    <w:rsid w:val="00B234AB"/>
    <w:rsid w:val="00B23DD0"/>
    <w:rsid w:val="00B24996"/>
    <w:rsid w:val="00B3010C"/>
    <w:rsid w:val="00B3051E"/>
    <w:rsid w:val="00B30CEA"/>
    <w:rsid w:val="00B30DAD"/>
    <w:rsid w:val="00B3299C"/>
    <w:rsid w:val="00B3538F"/>
    <w:rsid w:val="00B35591"/>
    <w:rsid w:val="00B36323"/>
    <w:rsid w:val="00B37531"/>
    <w:rsid w:val="00B40535"/>
    <w:rsid w:val="00B40B38"/>
    <w:rsid w:val="00B41564"/>
    <w:rsid w:val="00B427D7"/>
    <w:rsid w:val="00B4349B"/>
    <w:rsid w:val="00B46A63"/>
    <w:rsid w:val="00B50010"/>
    <w:rsid w:val="00B5275D"/>
    <w:rsid w:val="00B52D8D"/>
    <w:rsid w:val="00B54721"/>
    <w:rsid w:val="00B56075"/>
    <w:rsid w:val="00B603B9"/>
    <w:rsid w:val="00B64BC3"/>
    <w:rsid w:val="00B650DE"/>
    <w:rsid w:val="00B73D6A"/>
    <w:rsid w:val="00B751CF"/>
    <w:rsid w:val="00B76D8E"/>
    <w:rsid w:val="00B82F2D"/>
    <w:rsid w:val="00B841D5"/>
    <w:rsid w:val="00B873F0"/>
    <w:rsid w:val="00B904DC"/>
    <w:rsid w:val="00B90EB0"/>
    <w:rsid w:val="00B92EAB"/>
    <w:rsid w:val="00B95C0F"/>
    <w:rsid w:val="00B96707"/>
    <w:rsid w:val="00B96CCB"/>
    <w:rsid w:val="00B97927"/>
    <w:rsid w:val="00BA0334"/>
    <w:rsid w:val="00BA10D1"/>
    <w:rsid w:val="00BA46FF"/>
    <w:rsid w:val="00BA5303"/>
    <w:rsid w:val="00BA53C2"/>
    <w:rsid w:val="00BB0038"/>
    <w:rsid w:val="00BB00C9"/>
    <w:rsid w:val="00BB02C2"/>
    <w:rsid w:val="00BB1C0D"/>
    <w:rsid w:val="00BB3B56"/>
    <w:rsid w:val="00BC05DE"/>
    <w:rsid w:val="00BC2220"/>
    <w:rsid w:val="00BC356D"/>
    <w:rsid w:val="00BC3947"/>
    <w:rsid w:val="00BC79B8"/>
    <w:rsid w:val="00BC7AEB"/>
    <w:rsid w:val="00BD051A"/>
    <w:rsid w:val="00BD2A9F"/>
    <w:rsid w:val="00BD4C54"/>
    <w:rsid w:val="00BD5465"/>
    <w:rsid w:val="00BD6D29"/>
    <w:rsid w:val="00BD7632"/>
    <w:rsid w:val="00BD7B26"/>
    <w:rsid w:val="00BE0259"/>
    <w:rsid w:val="00BE0E41"/>
    <w:rsid w:val="00BE36BD"/>
    <w:rsid w:val="00BE4406"/>
    <w:rsid w:val="00BE5D64"/>
    <w:rsid w:val="00BE73F7"/>
    <w:rsid w:val="00BF0CB1"/>
    <w:rsid w:val="00BF12C1"/>
    <w:rsid w:val="00BF174F"/>
    <w:rsid w:val="00BF2C2C"/>
    <w:rsid w:val="00BF36E4"/>
    <w:rsid w:val="00BF447B"/>
    <w:rsid w:val="00BF4860"/>
    <w:rsid w:val="00BF59BF"/>
    <w:rsid w:val="00BF6C56"/>
    <w:rsid w:val="00C02CD4"/>
    <w:rsid w:val="00C0320B"/>
    <w:rsid w:val="00C060FB"/>
    <w:rsid w:val="00C066B3"/>
    <w:rsid w:val="00C074F3"/>
    <w:rsid w:val="00C07CB2"/>
    <w:rsid w:val="00C2050D"/>
    <w:rsid w:val="00C22116"/>
    <w:rsid w:val="00C22147"/>
    <w:rsid w:val="00C23599"/>
    <w:rsid w:val="00C23C3F"/>
    <w:rsid w:val="00C26E83"/>
    <w:rsid w:val="00C27F4B"/>
    <w:rsid w:val="00C30B85"/>
    <w:rsid w:val="00C31A7B"/>
    <w:rsid w:val="00C32269"/>
    <w:rsid w:val="00C326E0"/>
    <w:rsid w:val="00C32D3F"/>
    <w:rsid w:val="00C33F48"/>
    <w:rsid w:val="00C34BFB"/>
    <w:rsid w:val="00C35203"/>
    <w:rsid w:val="00C35913"/>
    <w:rsid w:val="00C35B7D"/>
    <w:rsid w:val="00C36419"/>
    <w:rsid w:val="00C36F6C"/>
    <w:rsid w:val="00C37EA3"/>
    <w:rsid w:val="00C37FEA"/>
    <w:rsid w:val="00C43A30"/>
    <w:rsid w:val="00C43B49"/>
    <w:rsid w:val="00C4412E"/>
    <w:rsid w:val="00C445E9"/>
    <w:rsid w:val="00C44600"/>
    <w:rsid w:val="00C44F82"/>
    <w:rsid w:val="00C46068"/>
    <w:rsid w:val="00C47362"/>
    <w:rsid w:val="00C474D7"/>
    <w:rsid w:val="00C51546"/>
    <w:rsid w:val="00C521CB"/>
    <w:rsid w:val="00C52589"/>
    <w:rsid w:val="00C54F78"/>
    <w:rsid w:val="00C5664E"/>
    <w:rsid w:val="00C56D74"/>
    <w:rsid w:val="00C6012C"/>
    <w:rsid w:val="00C60AC1"/>
    <w:rsid w:val="00C61FAE"/>
    <w:rsid w:val="00C640DA"/>
    <w:rsid w:val="00C675EA"/>
    <w:rsid w:val="00C67955"/>
    <w:rsid w:val="00C70256"/>
    <w:rsid w:val="00C702E0"/>
    <w:rsid w:val="00C70945"/>
    <w:rsid w:val="00C71961"/>
    <w:rsid w:val="00C719D4"/>
    <w:rsid w:val="00C73004"/>
    <w:rsid w:val="00C75A83"/>
    <w:rsid w:val="00C76B08"/>
    <w:rsid w:val="00C76B89"/>
    <w:rsid w:val="00C77F7A"/>
    <w:rsid w:val="00C81A99"/>
    <w:rsid w:val="00C83792"/>
    <w:rsid w:val="00C83EBA"/>
    <w:rsid w:val="00C87429"/>
    <w:rsid w:val="00C90014"/>
    <w:rsid w:val="00C90B67"/>
    <w:rsid w:val="00C9113B"/>
    <w:rsid w:val="00C91863"/>
    <w:rsid w:val="00C926E5"/>
    <w:rsid w:val="00C93AE6"/>
    <w:rsid w:val="00C96D0A"/>
    <w:rsid w:val="00C97EE9"/>
    <w:rsid w:val="00CA23A1"/>
    <w:rsid w:val="00CA2ADE"/>
    <w:rsid w:val="00CA4067"/>
    <w:rsid w:val="00CA4E88"/>
    <w:rsid w:val="00CA5DD1"/>
    <w:rsid w:val="00CA7278"/>
    <w:rsid w:val="00CA7E04"/>
    <w:rsid w:val="00CB007E"/>
    <w:rsid w:val="00CB0AE2"/>
    <w:rsid w:val="00CB2DE8"/>
    <w:rsid w:val="00CB669B"/>
    <w:rsid w:val="00CB6E70"/>
    <w:rsid w:val="00CB7B2F"/>
    <w:rsid w:val="00CC086B"/>
    <w:rsid w:val="00CC2919"/>
    <w:rsid w:val="00CC43D0"/>
    <w:rsid w:val="00CC64BF"/>
    <w:rsid w:val="00CC6BEB"/>
    <w:rsid w:val="00CD0A80"/>
    <w:rsid w:val="00CD187B"/>
    <w:rsid w:val="00CD49EF"/>
    <w:rsid w:val="00CD6104"/>
    <w:rsid w:val="00CE0551"/>
    <w:rsid w:val="00CE1664"/>
    <w:rsid w:val="00CE1FB1"/>
    <w:rsid w:val="00CE3F86"/>
    <w:rsid w:val="00CE53E5"/>
    <w:rsid w:val="00CE59A8"/>
    <w:rsid w:val="00CE5AB9"/>
    <w:rsid w:val="00CE5E4A"/>
    <w:rsid w:val="00CF03FE"/>
    <w:rsid w:val="00CF0505"/>
    <w:rsid w:val="00CF4986"/>
    <w:rsid w:val="00CF54A5"/>
    <w:rsid w:val="00D0035C"/>
    <w:rsid w:val="00D01799"/>
    <w:rsid w:val="00D02144"/>
    <w:rsid w:val="00D02BC5"/>
    <w:rsid w:val="00D03E77"/>
    <w:rsid w:val="00D05D91"/>
    <w:rsid w:val="00D06721"/>
    <w:rsid w:val="00D06AA2"/>
    <w:rsid w:val="00D06B83"/>
    <w:rsid w:val="00D06CB6"/>
    <w:rsid w:val="00D070A9"/>
    <w:rsid w:val="00D07C3B"/>
    <w:rsid w:val="00D110F6"/>
    <w:rsid w:val="00D129D5"/>
    <w:rsid w:val="00D12B56"/>
    <w:rsid w:val="00D131FA"/>
    <w:rsid w:val="00D133D2"/>
    <w:rsid w:val="00D148C0"/>
    <w:rsid w:val="00D15C1D"/>
    <w:rsid w:val="00D1650E"/>
    <w:rsid w:val="00D172E6"/>
    <w:rsid w:val="00D20534"/>
    <w:rsid w:val="00D2181C"/>
    <w:rsid w:val="00D22C16"/>
    <w:rsid w:val="00D24A55"/>
    <w:rsid w:val="00D25604"/>
    <w:rsid w:val="00D26FA6"/>
    <w:rsid w:val="00D271AC"/>
    <w:rsid w:val="00D31B0D"/>
    <w:rsid w:val="00D33323"/>
    <w:rsid w:val="00D3359F"/>
    <w:rsid w:val="00D349B4"/>
    <w:rsid w:val="00D34FFC"/>
    <w:rsid w:val="00D354FB"/>
    <w:rsid w:val="00D35FDB"/>
    <w:rsid w:val="00D40E82"/>
    <w:rsid w:val="00D41406"/>
    <w:rsid w:val="00D42C6F"/>
    <w:rsid w:val="00D4651D"/>
    <w:rsid w:val="00D50F02"/>
    <w:rsid w:val="00D512E8"/>
    <w:rsid w:val="00D522C0"/>
    <w:rsid w:val="00D567D6"/>
    <w:rsid w:val="00D5716A"/>
    <w:rsid w:val="00D60DAB"/>
    <w:rsid w:val="00D6219E"/>
    <w:rsid w:val="00D63829"/>
    <w:rsid w:val="00D67097"/>
    <w:rsid w:val="00D7119F"/>
    <w:rsid w:val="00D71C4D"/>
    <w:rsid w:val="00D72020"/>
    <w:rsid w:val="00D738AA"/>
    <w:rsid w:val="00D75584"/>
    <w:rsid w:val="00D75B47"/>
    <w:rsid w:val="00D75FB0"/>
    <w:rsid w:val="00D80517"/>
    <w:rsid w:val="00D81113"/>
    <w:rsid w:val="00D8142E"/>
    <w:rsid w:val="00D838BE"/>
    <w:rsid w:val="00D83A36"/>
    <w:rsid w:val="00D8718B"/>
    <w:rsid w:val="00D90CB9"/>
    <w:rsid w:val="00D9194E"/>
    <w:rsid w:val="00D938EF"/>
    <w:rsid w:val="00D94310"/>
    <w:rsid w:val="00D94B09"/>
    <w:rsid w:val="00D94BEB"/>
    <w:rsid w:val="00D95719"/>
    <w:rsid w:val="00D9730C"/>
    <w:rsid w:val="00DA0D07"/>
    <w:rsid w:val="00DA0F66"/>
    <w:rsid w:val="00DA1DD0"/>
    <w:rsid w:val="00DA1E3A"/>
    <w:rsid w:val="00DA2181"/>
    <w:rsid w:val="00DA2937"/>
    <w:rsid w:val="00DA31AD"/>
    <w:rsid w:val="00DA335C"/>
    <w:rsid w:val="00DA3B1E"/>
    <w:rsid w:val="00DA50A7"/>
    <w:rsid w:val="00DA64E2"/>
    <w:rsid w:val="00DA655D"/>
    <w:rsid w:val="00DA6AE8"/>
    <w:rsid w:val="00DA6C28"/>
    <w:rsid w:val="00DB1E89"/>
    <w:rsid w:val="00DB23DF"/>
    <w:rsid w:val="00DB2E3B"/>
    <w:rsid w:val="00DB3AF3"/>
    <w:rsid w:val="00DB6FB2"/>
    <w:rsid w:val="00DB726A"/>
    <w:rsid w:val="00DC27B8"/>
    <w:rsid w:val="00DC3331"/>
    <w:rsid w:val="00DC366A"/>
    <w:rsid w:val="00DC589D"/>
    <w:rsid w:val="00DC5FDB"/>
    <w:rsid w:val="00DC67DB"/>
    <w:rsid w:val="00DC6FAB"/>
    <w:rsid w:val="00DD32A8"/>
    <w:rsid w:val="00DD4A08"/>
    <w:rsid w:val="00DD5CE0"/>
    <w:rsid w:val="00DD774D"/>
    <w:rsid w:val="00DD7A94"/>
    <w:rsid w:val="00DE1ECA"/>
    <w:rsid w:val="00DE2B74"/>
    <w:rsid w:val="00DE2D84"/>
    <w:rsid w:val="00DE51D1"/>
    <w:rsid w:val="00DE71CB"/>
    <w:rsid w:val="00DF06E9"/>
    <w:rsid w:val="00DF1E5C"/>
    <w:rsid w:val="00DF38F8"/>
    <w:rsid w:val="00DF53B0"/>
    <w:rsid w:val="00DF76D5"/>
    <w:rsid w:val="00E0049F"/>
    <w:rsid w:val="00E00E72"/>
    <w:rsid w:val="00E03C7F"/>
    <w:rsid w:val="00E042CF"/>
    <w:rsid w:val="00E06E20"/>
    <w:rsid w:val="00E10E85"/>
    <w:rsid w:val="00E11409"/>
    <w:rsid w:val="00E123DC"/>
    <w:rsid w:val="00E13F80"/>
    <w:rsid w:val="00E14F95"/>
    <w:rsid w:val="00E1547E"/>
    <w:rsid w:val="00E164AF"/>
    <w:rsid w:val="00E1747E"/>
    <w:rsid w:val="00E21945"/>
    <w:rsid w:val="00E2446A"/>
    <w:rsid w:val="00E267C1"/>
    <w:rsid w:val="00E271E5"/>
    <w:rsid w:val="00E303E0"/>
    <w:rsid w:val="00E304F6"/>
    <w:rsid w:val="00E30EA5"/>
    <w:rsid w:val="00E30F75"/>
    <w:rsid w:val="00E30F95"/>
    <w:rsid w:val="00E31714"/>
    <w:rsid w:val="00E3213A"/>
    <w:rsid w:val="00E3359D"/>
    <w:rsid w:val="00E335FF"/>
    <w:rsid w:val="00E341EC"/>
    <w:rsid w:val="00E3454C"/>
    <w:rsid w:val="00E34A93"/>
    <w:rsid w:val="00E34D51"/>
    <w:rsid w:val="00E357C8"/>
    <w:rsid w:val="00E360ED"/>
    <w:rsid w:val="00E364D3"/>
    <w:rsid w:val="00E36A7C"/>
    <w:rsid w:val="00E374B5"/>
    <w:rsid w:val="00E37D05"/>
    <w:rsid w:val="00E40E7F"/>
    <w:rsid w:val="00E413A6"/>
    <w:rsid w:val="00E42A09"/>
    <w:rsid w:val="00E45F37"/>
    <w:rsid w:val="00E50454"/>
    <w:rsid w:val="00E50F9E"/>
    <w:rsid w:val="00E51E3D"/>
    <w:rsid w:val="00E5240B"/>
    <w:rsid w:val="00E53C98"/>
    <w:rsid w:val="00E5463B"/>
    <w:rsid w:val="00E55F18"/>
    <w:rsid w:val="00E56706"/>
    <w:rsid w:val="00E56DF8"/>
    <w:rsid w:val="00E65786"/>
    <w:rsid w:val="00E70453"/>
    <w:rsid w:val="00E70ACD"/>
    <w:rsid w:val="00E71EBC"/>
    <w:rsid w:val="00E73AA4"/>
    <w:rsid w:val="00E74D5F"/>
    <w:rsid w:val="00E81476"/>
    <w:rsid w:val="00E83065"/>
    <w:rsid w:val="00E83812"/>
    <w:rsid w:val="00E83A45"/>
    <w:rsid w:val="00E84D35"/>
    <w:rsid w:val="00E84F03"/>
    <w:rsid w:val="00E87316"/>
    <w:rsid w:val="00E9172B"/>
    <w:rsid w:val="00E9235E"/>
    <w:rsid w:val="00EA2177"/>
    <w:rsid w:val="00EA28C9"/>
    <w:rsid w:val="00EA4FC0"/>
    <w:rsid w:val="00EA5D4F"/>
    <w:rsid w:val="00EA601F"/>
    <w:rsid w:val="00EA6BD8"/>
    <w:rsid w:val="00EA77AF"/>
    <w:rsid w:val="00EB00CA"/>
    <w:rsid w:val="00EB3A30"/>
    <w:rsid w:val="00EB4AE9"/>
    <w:rsid w:val="00EB6F05"/>
    <w:rsid w:val="00EB72EC"/>
    <w:rsid w:val="00EB74DE"/>
    <w:rsid w:val="00EB7B35"/>
    <w:rsid w:val="00EC29E2"/>
    <w:rsid w:val="00EC2B7A"/>
    <w:rsid w:val="00EC5CED"/>
    <w:rsid w:val="00EC7D3E"/>
    <w:rsid w:val="00ED1AAC"/>
    <w:rsid w:val="00ED2DBF"/>
    <w:rsid w:val="00ED3275"/>
    <w:rsid w:val="00ED355B"/>
    <w:rsid w:val="00ED3CBA"/>
    <w:rsid w:val="00ED48CD"/>
    <w:rsid w:val="00ED5D38"/>
    <w:rsid w:val="00ED6A38"/>
    <w:rsid w:val="00EE27A7"/>
    <w:rsid w:val="00EE2D74"/>
    <w:rsid w:val="00EE3702"/>
    <w:rsid w:val="00EE3B6E"/>
    <w:rsid w:val="00EE4FDB"/>
    <w:rsid w:val="00EE6DDA"/>
    <w:rsid w:val="00EE70EF"/>
    <w:rsid w:val="00EE7D0D"/>
    <w:rsid w:val="00EF120C"/>
    <w:rsid w:val="00EF19D1"/>
    <w:rsid w:val="00EF404B"/>
    <w:rsid w:val="00F00959"/>
    <w:rsid w:val="00F00987"/>
    <w:rsid w:val="00F030C9"/>
    <w:rsid w:val="00F0442B"/>
    <w:rsid w:val="00F047C6"/>
    <w:rsid w:val="00F0691C"/>
    <w:rsid w:val="00F07C01"/>
    <w:rsid w:val="00F12CA0"/>
    <w:rsid w:val="00F14024"/>
    <w:rsid w:val="00F15310"/>
    <w:rsid w:val="00F177DB"/>
    <w:rsid w:val="00F20AEF"/>
    <w:rsid w:val="00F20E05"/>
    <w:rsid w:val="00F21C07"/>
    <w:rsid w:val="00F23075"/>
    <w:rsid w:val="00F2369B"/>
    <w:rsid w:val="00F24654"/>
    <w:rsid w:val="00F24A61"/>
    <w:rsid w:val="00F2694E"/>
    <w:rsid w:val="00F33623"/>
    <w:rsid w:val="00F3471E"/>
    <w:rsid w:val="00F35770"/>
    <w:rsid w:val="00F361E1"/>
    <w:rsid w:val="00F37E94"/>
    <w:rsid w:val="00F41AB3"/>
    <w:rsid w:val="00F4225E"/>
    <w:rsid w:val="00F422B5"/>
    <w:rsid w:val="00F425B9"/>
    <w:rsid w:val="00F44C1C"/>
    <w:rsid w:val="00F45B59"/>
    <w:rsid w:val="00F45F91"/>
    <w:rsid w:val="00F470BD"/>
    <w:rsid w:val="00F51936"/>
    <w:rsid w:val="00F52F82"/>
    <w:rsid w:val="00F536ED"/>
    <w:rsid w:val="00F55A6A"/>
    <w:rsid w:val="00F56998"/>
    <w:rsid w:val="00F57808"/>
    <w:rsid w:val="00F57962"/>
    <w:rsid w:val="00F6076F"/>
    <w:rsid w:val="00F6183A"/>
    <w:rsid w:val="00F62B8F"/>
    <w:rsid w:val="00F62BF2"/>
    <w:rsid w:val="00F64112"/>
    <w:rsid w:val="00F65399"/>
    <w:rsid w:val="00F65F25"/>
    <w:rsid w:val="00F66190"/>
    <w:rsid w:val="00F66B6A"/>
    <w:rsid w:val="00F706BA"/>
    <w:rsid w:val="00F70BEF"/>
    <w:rsid w:val="00F70FFB"/>
    <w:rsid w:val="00F71F6A"/>
    <w:rsid w:val="00F730DE"/>
    <w:rsid w:val="00F77A2F"/>
    <w:rsid w:val="00F80BD8"/>
    <w:rsid w:val="00F8225D"/>
    <w:rsid w:val="00F82CC1"/>
    <w:rsid w:val="00F85075"/>
    <w:rsid w:val="00F870F7"/>
    <w:rsid w:val="00F87DCE"/>
    <w:rsid w:val="00F902DA"/>
    <w:rsid w:val="00F91992"/>
    <w:rsid w:val="00F92F81"/>
    <w:rsid w:val="00F933CD"/>
    <w:rsid w:val="00F93F27"/>
    <w:rsid w:val="00F963EB"/>
    <w:rsid w:val="00F9670C"/>
    <w:rsid w:val="00F97420"/>
    <w:rsid w:val="00FA06FE"/>
    <w:rsid w:val="00FA2506"/>
    <w:rsid w:val="00FA6634"/>
    <w:rsid w:val="00FA798F"/>
    <w:rsid w:val="00FA7F5F"/>
    <w:rsid w:val="00FB046D"/>
    <w:rsid w:val="00FB06DA"/>
    <w:rsid w:val="00FB0D72"/>
    <w:rsid w:val="00FB1E5B"/>
    <w:rsid w:val="00FB2AD2"/>
    <w:rsid w:val="00FB37CD"/>
    <w:rsid w:val="00FB389E"/>
    <w:rsid w:val="00FB3F4C"/>
    <w:rsid w:val="00FB48AE"/>
    <w:rsid w:val="00FB4C83"/>
    <w:rsid w:val="00FC0905"/>
    <w:rsid w:val="00FC17B8"/>
    <w:rsid w:val="00FC1FD6"/>
    <w:rsid w:val="00FC2649"/>
    <w:rsid w:val="00FC2E99"/>
    <w:rsid w:val="00FC3FEB"/>
    <w:rsid w:val="00FC5199"/>
    <w:rsid w:val="00FD03E8"/>
    <w:rsid w:val="00FD3E13"/>
    <w:rsid w:val="00FD4BC5"/>
    <w:rsid w:val="00FD4BDF"/>
    <w:rsid w:val="00FD4CCC"/>
    <w:rsid w:val="00FD5D32"/>
    <w:rsid w:val="00FD62B3"/>
    <w:rsid w:val="00FD6BC0"/>
    <w:rsid w:val="00FE0EAF"/>
    <w:rsid w:val="00FE16FA"/>
    <w:rsid w:val="00FE2542"/>
    <w:rsid w:val="00FE4956"/>
    <w:rsid w:val="00FE501E"/>
    <w:rsid w:val="00FF113F"/>
    <w:rsid w:val="00FF30C6"/>
    <w:rsid w:val="00FF366B"/>
    <w:rsid w:val="00FF39A4"/>
    <w:rsid w:val="00FF3C3B"/>
    <w:rsid w:val="00FF3FEA"/>
    <w:rsid w:val="00FF5B88"/>
    <w:rsid w:val="00FF5C62"/>
    <w:rsid w:val="00FF5D48"/>
    <w:rsid w:val="0151787F"/>
    <w:rsid w:val="131A37A2"/>
    <w:rsid w:val="1F5909B7"/>
    <w:rsid w:val="20122A85"/>
    <w:rsid w:val="29543B56"/>
    <w:rsid w:val="2F275278"/>
    <w:rsid w:val="35A46254"/>
    <w:rsid w:val="36C61E3F"/>
    <w:rsid w:val="37023C50"/>
    <w:rsid w:val="3900280F"/>
    <w:rsid w:val="41286F95"/>
    <w:rsid w:val="42C439D3"/>
    <w:rsid w:val="44A303B5"/>
    <w:rsid w:val="44E02A83"/>
    <w:rsid w:val="566B1693"/>
    <w:rsid w:val="57483162"/>
    <w:rsid w:val="58B62282"/>
    <w:rsid w:val="5A3738BA"/>
    <w:rsid w:val="5C276468"/>
    <w:rsid w:val="5D066063"/>
    <w:rsid w:val="5F3961A1"/>
    <w:rsid w:val="612A0E9F"/>
    <w:rsid w:val="61E51F82"/>
    <w:rsid w:val="637B37C8"/>
    <w:rsid w:val="665C4C60"/>
    <w:rsid w:val="69E3515C"/>
    <w:rsid w:val="6D6D05DA"/>
    <w:rsid w:val="6EBF58A5"/>
    <w:rsid w:val="71277777"/>
    <w:rsid w:val="716A7983"/>
    <w:rsid w:val="74305941"/>
    <w:rsid w:val="758B54AB"/>
    <w:rsid w:val="7A394757"/>
    <w:rsid w:val="7E5C44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lsdException w:name="header" w:uiPriority="99"/>
    <w:lsdException w:name="footer" w:uiPriority="99"/>
    <w:lsdException w:name="caption" w:uiPriority="35" w:qFormat="1"/>
    <w:lsdException w:name="footnote reference" w:semiHidden="1" w:uiPriority="99"/>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751FD0"/>
    <w:pPr>
      <w:widowControl w:val="0"/>
      <w:jc w:val="both"/>
    </w:pPr>
    <w:rPr>
      <w:kern w:val="2"/>
      <w:sz w:val="21"/>
      <w:szCs w:val="24"/>
    </w:rPr>
  </w:style>
  <w:style w:type="paragraph" w:styleId="1">
    <w:name w:val="heading 1"/>
    <w:basedOn w:val="af9"/>
    <w:next w:val="af9"/>
    <w:qFormat/>
    <w:rsid w:val="00751FD0"/>
    <w:pPr>
      <w:keepNext/>
      <w:keepLines/>
      <w:spacing w:before="340" w:after="330" w:line="578" w:lineRule="auto"/>
      <w:outlineLvl w:val="0"/>
    </w:pPr>
    <w:rPr>
      <w:b/>
      <w:bCs/>
      <w:kern w:val="44"/>
      <w:sz w:val="44"/>
      <w:szCs w:val="44"/>
    </w:rPr>
  </w:style>
  <w:style w:type="paragraph" w:styleId="2">
    <w:name w:val="heading 2"/>
    <w:basedOn w:val="af9"/>
    <w:next w:val="af9"/>
    <w:qFormat/>
    <w:rsid w:val="00751FD0"/>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751FD0"/>
    <w:pPr>
      <w:keepNext/>
      <w:keepLines/>
      <w:spacing w:before="260" w:after="260" w:line="416" w:lineRule="auto"/>
      <w:outlineLvl w:val="2"/>
    </w:pPr>
    <w:rPr>
      <w:b/>
      <w:bCs/>
      <w:sz w:val="32"/>
      <w:szCs w:val="32"/>
    </w:rPr>
  </w:style>
  <w:style w:type="paragraph" w:styleId="4">
    <w:name w:val="heading 4"/>
    <w:basedOn w:val="af9"/>
    <w:next w:val="af9"/>
    <w:qFormat/>
    <w:rsid w:val="00751FD0"/>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751FD0"/>
    <w:pPr>
      <w:keepNext/>
      <w:keepLines/>
      <w:spacing w:before="280" w:after="290" w:line="376" w:lineRule="auto"/>
      <w:outlineLvl w:val="4"/>
    </w:pPr>
    <w:rPr>
      <w:b/>
      <w:bCs/>
      <w:sz w:val="28"/>
      <w:szCs w:val="28"/>
    </w:rPr>
  </w:style>
  <w:style w:type="paragraph" w:styleId="6">
    <w:name w:val="heading 6"/>
    <w:basedOn w:val="af9"/>
    <w:next w:val="af9"/>
    <w:qFormat/>
    <w:rsid w:val="00751FD0"/>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751FD0"/>
    <w:pPr>
      <w:keepNext/>
      <w:keepLines/>
      <w:spacing w:before="240" w:after="64" w:line="320" w:lineRule="auto"/>
      <w:outlineLvl w:val="6"/>
    </w:pPr>
    <w:rPr>
      <w:b/>
      <w:bCs/>
      <w:sz w:val="24"/>
    </w:rPr>
  </w:style>
  <w:style w:type="paragraph" w:styleId="8">
    <w:name w:val="heading 8"/>
    <w:basedOn w:val="af9"/>
    <w:next w:val="af9"/>
    <w:qFormat/>
    <w:rsid w:val="00751FD0"/>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751FD0"/>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semiHidden/>
    <w:rsid w:val="00751FD0"/>
  </w:style>
  <w:style w:type="paragraph" w:styleId="60">
    <w:name w:val="toc 6"/>
    <w:basedOn w:val="50"/>
    <w:semiHidden/>
    <w:rsid w:val="00751FD0"/>
  </w:style>
  <w:style w:type="paragraph" w:styleId="50">
    <w:name w:val="toc 5"/>
    <w:basedOn w:val="40"/>
    <w:semiHidden/>
    <w:rsid w:val="00751FD0"/>
  </w:style>
  <w:style w:type="paragraph" w:styleId="40">
    <w:name w:val="toc 4"/>
    <w:basedOn w:val="30"/>
    <w:semiHidden/>
    <w:rsid w:val="00751FD0"/>
  </w:style>
  <w:style w:type="paragraph" w:styleId="30">
    <w:name w:val="toc 3"/>
    <w:basedOn w:val="20"/>
    <w:semiHidden/>
    <w:rsid w:val="00751FD0"/>
  </w:style>
  <w:style w:type="paragraph" w:styleId="20">
    <w:name w:val="toc 2"/>
    <w:basedOn w:val="10"/>
    <w:uiPriority w:val="39"/>
    <w:rsid w:val="00751FD0"/>
  </w:style>
  <w:style w:type="paragraph" w:styleId="10">
    <w:name w:val="toc 1"/>
    <w:uiPriority w:val="39"/>
    <w:rsid w:val="00751FD0"/>
    <w:pPr>
      <w:jc w:val="both"/>
    </w:pPr>
    <w:rPr>
      <w:rFonts w:ascii="宋体"/>
      <w:sz w:val="21"/>
    </w:rPr>
  </w:style>
  <w:style w:type="paragraph" w:styleId="afd">
    <w:name w:val="caption"/>
    <w:basedOn w:val="af9"/>
    <w:next w:val="af9"/>
    <w:uiPriority w:val="35"/>
    <w:qFormat/>
    <w:rsid w:val="00751FD0"/>
    <w:rPr>
      <w:rFonts w:ascii="Cambria" w:eastAsia="黑体" w:hAnsi="Cambria"/>
      <w:sz w:val="20"/>
      <w:szCs w:val="20"/>
    </w:rPr>
  </w:style>
  <w:style w:type="paragraph" w:styleId="afe">
    <w:name w:val="Document Map"/>
    <w:basedOn w:val="af9"/>
    <w:link w:val="Char"/>
    <w:rsid w:val="00751FD0"/>
    <w:rPr>
      <w:rFonts w:ascii="宋体"/>
      <w:sz w:val="18"/>
      <w:szCs w:val="18"/>
    </w:rPr>
  </w:style>
  <w:style w:type="character" w:customStyle="1" w:styleId="Char">
    <w:name w:val="文档结构图 Char"/>
    <w:link w:val="afe"/>
    <w:rsid w:val="00751FD0"/>
    <w:rPr>
      <w:rFonts w:ascii="宋体"/>
      <w:kern w:val="2"/>
      <w:sz w:val="18"/>
      <w:szCs w:val="18"/>
    </w:rPr>
  </w:style>
  <w:style w:type="paragraph" w:styleId="HTML">
    <w:name w:val="HTML Address"/>
    <w:basedOn w:val="af9"/>
    <w:rsid w:val="00751FD0"/>
    <w:rPr>
      <w:i/>
      <w:iCs/>
    </w:rPr>
  </w:style>
  <w:style w:type="paragraph" w:styleId="aff">
    <w:name w:val="Plain Text"/>
    <w:basedOn w:val="af9"/>
    <w:link w:val="Char0"/>
    <w:rsid w:val="00751FD0"/>
    <w:rPr>
      <w:rFonts w:ascii="宋体" w:hAnsi="Courier New"/>
      <w:szCs w:val="20"/>
    </w:rPr>
  </w:style>
  <w:style w:type="character" w:customStyle="1" w:styleId="Char0">
    <w:name w:val="纯文本 Char"/>
    <w:link w:val="aff"/>
    <w:rsid w:val="00751FD0"/>
    <w:rPr>
      <w:rFonts w:ascii="宋体" w:hAnsi="Courier New"/>
      <w:kern w:val="2"/>
      <w:sz w:val="21"/>
    </w:rPr>
  </w:style>
  <w:style w:type="paragraph" w:styleId="80">
    <w:name w:val="toc 8"/>
    <w:basedOn w:val="70"/>
    <w:semiHidden/>
    <w:rsid w:val="00751FD0"/>
  </w:style>
  <w:style w:type="paragraph" w:styleId="aff0">
    <w:name w:val="Date"/>
    <w:basedOn w:val="af9"/>
    <w:next w:val="af9"/>
    <w:link w:val="Char1"/>
    <w:rsid w:val="00751FD0"/>
    <w:pPr>
      <w:ind w:leftChars="2500" w:left="100"/>
    </w:pPr>
  </w:style>
  <w:style w:type="character" w:customStyle="1" w:styleId="Char1">
    <w:name w:val="日期 Char"/>
    <w:link w:val="aff0"/>
    <w:rsid w:val="00751FD0"/>
    <w:rPr>
      <w:kern w:val="2"/>
      <w:sz w:val="21"/>
      <w:szCs w:val="24"/>
    </w:rPr>
  </w:style>
  <w:style w:type="paragraph" w:styleId="aff1">
    <w:name w:val="Balloon Text"/>
    <w:basedOn w:val="af9"/>
    <w:link w:val="Char2"/>
    <w:rsid w:val="00751FD0"/>
    <w:rPr>
      <w:sz w:val="18"/>
      <w:szCs w:val="18"/>
    </w:rPr>
  </w:style>
  <w:style w:type="character" w:customStyle="1" w:styleId="Char2">
    <w:name w:val="批注框文本 Char"/>
    <w:link w:val="aff1"/>
    <w:rsid w:val="00751FD0"/>
    <w:rPr>
      <w:kern w:val="2"/>
      <w:sz w:val="18"/>
      <w:szCs w:val="18"/>
    </w:rPr>
  </w:style>
  <w:style w:type="paragraph" w:styleId="aff2">
    <w:name w:val="footer"/>
    <w:basedOn w:val="af9"/>
    <w:link w:val="Char3"/>
    <w:uiPriority w:val="99"/>
    <w:rsid w:val="00751FD0"/>
    <w:pPr>
      <w:tabs>
        <w:tab w:val="center" w:pos="4153"/>
        <w:tab w:val="right" w:pos="8306"/>
      </w:tabs>
      <w:snapToGrid w:val="0"/>
      <w:ind w:rightChars="100" w:right="210"/>
      <w:jc w:val="right"/>
    </w:pPr>
    <w:rPr>
      <w:sz w:val="18"/>
      <w:szCs w:val="18"/>
    </w:rPr>
  </w:style>
  <w:style w:type="character" w:customStyle="1" w:styleId="Char3">
    <w:name w:val="页脚 Char"/>
    <w:link w:val="aff2"/>
    <w:uiPriority w:val="99"/>
    <w:rsid w:val="00751FD0"/>
    <w:rPr>
      <w:kern w:val="2"/>
      <w:sz w:val="18"/>
      <w:szCs w:val="18"/>
    </w:rPr>
  </w:style>
  <w:style w:type="paragraph" w:styleId="aff3">
    <w:name w:val="header"/>
    <w:basedOn w:val="af9"/>
    <w:link w:val="Char4"/>
    <w:uiPriority w:val="99"/>
    <w:rsid w:val="00751FD0"/>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f3"/>
    <w:uiPriority w:val="99"/>
    <w:rsid w:val="00751FD0"/>
    <w:rPr>
      <w:kern w:val="2"/>
      <w:sz w:val="18"/>
      <w:szCs w:val="18"/>
    </w:rPr>
  </w:style>
  <w:style w:type="paragraph" w:styleId="aff4">
    <w:name w:val="footnote text"/>
    <w:basedOn w:val="af9"/>
    <w:link w:val="Char5"/>
    <w:uiPriority w:val="99"/>
    <w:semiHidden/>
    <w:rsid w:val="00751FD0"/>
    <w:pPr>
      <w:snapToGrid w:val="0"/>
      <w:jc w:val="left"/>
    </w:pPr>
    <w:rPr>
      <w:sz w:val="18"/>
      <w:szCs w:val="18"/>
    </w:rPr>
  </w:style>
  <w:style w:type="character" w:customStyle="1" w:styleId="Char5">
    <w:name w:val="脚注文本 Char"/>
    <w:link w:val="aff4"/>
    <w:uiPriority w:val="99"/>
    <w:semiHidden/>
    <w:rsid w:val="00751FD0"/>
    <w:rPr>
      <w:kern w:val="2"/>
      <w:sz w:val="18"/>
      <w:szCs w:val="18"/>
    </w:rPr>
  </w:style>
  <w:style w:type="paragraph" w:styleId="31">
    <w:name w:val="Body Text Indent 3"/>
    <w:basedOn w:val="af9"/>
    <w:rsid w:val="00751FD0"/>
    <w:pPr>
      <w:spacing w:after="120"/>
      <w:ind w:leftChars="200" w:left="420"/>
    </w:pPr>
    <w:rPr>
      <w:sz w:val="16"/>
      <w:szCs w:val="16"/>
    </w:rPr>
  </w:style>
  <w:style w:type="paragraph" w:styleId="90">
    <w:name w:val="toc 9"/>
    <w:basedOn w:val="80"/>
    <w:semiHidden/>
    <w:rsid w:val="00751FD0"/>
  </w:style>
  <w:style w:type="paragraph" w:styleId="HTML0">
    <w:name w:val="HTML Preformatted"/>
    <w:basedOn w:val="af9"/>
    <w:rsid w:val="00751FD0"/>
    <w:rPr>
      <w:rFonts w:ascii="Courier New" w:hAnsi="Courier New" w:cs="Courier New"/>
      <w:sz w:val="20"/>
      <w:szCs w:val="20"/>
    </w:rPr>
  </w:style>
  <w:style w:type="paragraph" w:styleId="aff5">
    <w:name w:val="Title"/>
    <w:basedOn w:val="af9"/>
    <w:link w:val="Char6"/>
    <w:qFormat/>
    <w:rsid w:val="00751FD0"/>
    <w:pPr>
      <w:spacing w:before="240" w:after="60"/>
      <w:jc w:val="center"/>
      <w:outlineLvl w:val="0"/>
    </w:pPr>
    <w:rPr>
      <w:rFonts w:ascii="Arial" w:hAnsi="Arial"/>
      <w:b/>
      <w:bCs/>
      <w:sz w:val="32"/>
      <w:szCs w:val="32"/>
    </w:rPr>
  </w:style>
  <w:style w:type="character" w:customStyle="1" w:styleId="Char6">
    <w:name w:val="标题 Char"/>
    <w:link w:val="aff5"/>
    <w:rsid w:val="00751FD0"/>
    <w:rPr>
      <w:rFonts w:ascii="Arial" w:hAnsi="Arial" w:cs="Arial"/>
      <w:b/>
      <w:bCs/>
      <w:kern w:val="2"/>
      <w:sz w:val="32"/>
      <w:szCs w:val="32"/>
    </w:rPr>
  </w:style>
  <w:style w:type="table" w:styleId="aff6">
    <w:name w:val="Table Grid"/>
    <w:basedOn w:val="afb"/>
    <w:rsid w:val="00751F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fa"/>
    <w:qFormat/>
    <w:rsid w:val="00751FD0"/>
    <w:rPr>
      <w:b/>
    </w:rPr>
  </w:style>
  <w:style w:type="character" w:styleId="aff8">
    <w:name w:val="page number"/>
    <w:rsid w:val="00751FD0"/>
    <w:rPr>
      <w:rFonts w:ascii="Times New Roman" w:eastAsia="宋体" w:hAnsi="Times New Roman"/>
      <w:sz w:val="18"/>
    </w:rPr>
  </w:style>
  <w:style w:type="character" w:styleId="aff9">
    <w:name w:val="FollowedHyperlink"/>
    <w:rsid w:val="00751FD0"/>
    <w:rPr>
      <w:color w:val="800080"/>
      <w:u w:val="single"/>
    </w:rPr>
  </w:style>
  <w:style w:type="character" w:styleId="affa">
    <w:name w:val="Emphasis"/>
    <w:qFormat/>
    <w:rsid w:val="00751FD0"/>
    <w:rPr>
      <w:i/>
      <w:iCs/>
    </w:rPr>
  </w:style>
  <w:style w:type="character" w:styleId="HTML1">
    <w:name w:val="HTML Definition"/>
    <w:rsid w:val="00751FD0"/>
    <w:rPr>
      <w:i/>
      <w:iCs/>
    </w:rPr>
  </w:style>
  <w:style w:type="character" w:styleId="HTML2">
    <w:name w:val="HTML Typewriter"/>
    <w:rsid w:val="00751FD0"/>
    <w:rPr>
      <w:rFonts w:ascii="Courier New" w:hAnsi="Courier New"/>
      <w:sz w:val="20"/>
      <w:szCs w:val="20"/>
    </w:rPr>
  </w:style>
  <w:style w:type="character" w:styleId="HTML3">
    <w:name w:val="HTML Acronym"/>
    <w:basedOn w:val="afa"/>
    <w:rsid w:val="00751FD0"/>
  </w:style>
  <w:style w:type="character" w:styleId="HTML4">
    <w:name w:val="HTML Variable"/>
    <w:rsid w:val="00751FD0"/>
    <w:rPr>
      <w:i/>
      <w:iCs/>
    </w:rPr>
  </w:style>
  <w:style w:type="character" w:styleId="affb">
    <w:name w:val="Hyperlink"/>
    <w:uiPriority w:val="99"/>
    <w:rsid w:val="00751FD0"/>
    <w:rPr>
      <w:rFonts w:ascii="Times New Roman" w:eastAsia="宋体" w:hAnsi="Times New Roman"/>
      <w:dstrike w:val="0"/>
      <w:color w:val="auto"/>
      <w:spacing w:val="0"/>
      <w:w w:val="100"/>
      <w:position w:val="0"/>
      <w:sz w:val="21"/>
      <w:u w:val="none"/>
      <w:vertAlign w:val="baseline"/>
    </w:rPr>
  </w:style>
  <w:style w:type="character" w:styleId="HTML5">
    <w:name w:val="HTML Code"/>
    <w:rsid w:val="00751FD0"/>
    <w:rPr>
      <w:rFonts w:ascii="Courier New" w:hAnsi="Courier New"/>
      <w:sz w:val="20"/>
      <w:szCs w:val="20"/>
    </w:rPr>
  </w:style>
  <w:style w:type="character" w:styleId="HTML6">
    <w:name w:val="HTML Cite"/>
    <w:rsid w:val="00751FD0"/>
    <w:rPr>
      <w:i/>
      <w:iCs/>
    </w:rPr>
  </w:style>
  <w:style w:type="character" w:styleId="affc">
    <w:name w:val="footnote reference"/>
    <w:uiPriority w:val="99"/>
    <w:semiHidden/>
    <w:rsid w:val="00751FD0"/>
    <w:rPr>
      <w:vertAlign w:val="superscript"/>
    </w:rPr>
  </w:style>
  <w:style w:type="character" w:styleId="HTML7">
    <w:name w:val="HTML Keyboard"/>
    <w:rsid w:val="00751FD0"/>
    <w:rPr>
      <w:rFonts w:ascii="Courier New" w:hAnsi="Courier New"/>
      <w:sz w:val="20"/>
      <w:szCs w:val="20"/>
    </w:rPr>
  </w:style>
  <w:style w:type="character" w:styleId="HTML8">
    <w:name w:val="HTML Sample"/>
    <w:rsid w:val="00751FD0"/>
    <w:rPr>
      <w:rFonts w:ascii="Courier New" w:hAnsi="Courier New"/>
    </w:rPr>
  </w:style>
  <w:style w:type="character" w:customStyle="1" w:styleId="affd">
    <w:name w:val="个人撰写风格"/>
    <w:rsid w:val="00751FD0"/>
    <w:rPr>
      <w:rFonts w:ascii="Arial" w:eastAsia="宋体" w:hAnsi="Arial" w:cs="Arial"/>
      <w:color w:val="auto"/>
      <w:sz w:val="20"/>
    </w:rPr>
  </w:style>
  <w:style w:type="character" w:customStyle="1" w:styleId="affe">
    <w:name w:val="发布"/>
    <w:rsid w:val="00751FD0"/>
    <w:rPr>
      <w:rFonts w:ascii="黑体" w:eastAsia="黑体"/>
      <w:spacing w:val="22"/>
      <w:w w:val="100"/>
      <w:position w:val="3"/>
      <w:sz w:val="28"/>
    </w:rPr>
  </w:style>
  <w:style w:type="character" w:customStyle="1" w:styleId="Char7">
    <w:name w:val="段 Char"/>
    <w:link w:val="afff"/>
    <w:rsid w:val="00751FD0"/>
    <w:rPr>
      <w:rFonts w:ascii="宋体"/>
      <w:sz w:val="21"/>
      <w:lang w:val="en-US" w:eastAsia="zh-CN" w:bidi="ar-SA"/>
    </w:rPr>
  </w:style>
  <w:style w:type="paragraph" w:customStyle="1" w:styleId="afff">
    <w:name w:val="段"/>
    <w:link w:val="Char7"/>
    <w:rsid w:val="00751FD0"/>
    <w:pPr>
      <w:autoSpaceDE w:val="0"/>
      <w:autoSpaceDN w:val="0"/>
      <w:ind w:firstLineChars="200" w:firstLine="200"/>
      <w:jc w:val="both"/>
    </w:pPr>
    <w:rPr>
      <w:rFonts w:ascii="宋体"/>
      <w:sz w:val="21"/>
    </w:rPr>
  </w:style>
  <w:style w:type="character" w:customStyle="1" w:styleId="afff0">
    <w:name w:val="个人答复风格"/>
    <w:rsid w:val="00751FD0"/>
    <w:rPr>
      <w:rFonts w:ascii="Arial" w:eastAsia="宋体" w:hAnsi="Arial" w:cs="Arial"/>
      <w:color w:val="auto"/>
      <w:sz w:val="20"/>
    </w:rPr>
  </w:style>
  <w:style w:type="paragraph" w:customStyle="1" w:styleId="afff1">
    <w:name w:val="其他标准称谓"/>
    <w:rsid w:val="00751FD0"/>
    <w:pPr>
      <w:spacing w:line="0" w:lineRule="atLeast"/>
      <w:jc w:val="distribute"/>
    </w:pPr>
    <w:rPr>
      <w:rFonts w:ascii="黑体" w:eastAsia="黑体" w:hAnsi="宋体"/>
      <w:sz w:val="52"/>
    </w:rPr>
  </w:style>
  <w:style w:type="paragraph" w:customStyle="1" w:styleId="af">
    <w:name w:val="附录五级条标题"/>
    <w:basedOn w:val="ae"/>
    <w:next w:val="afff"/>
    <w:rsid w:val="00751FD0"/>
    <w:pPr>
      <w:numPr>
        <w:ilvl w:val="6"/>
      </w:numPr>
      <w:outlineLvl w:val="6"/>
    </w:pPr>
  </w:style>
  <w:style w:type="paragraph" w:customStyle="1" w:styleId="ae">
    <w:name w:val="附录四级条标题"/>
    <w:basedOn w:val="ad"/>
    <w:next w:val="afff"/>
    <w:rsid w:val="00751FD0"/>
    <w:pPr>
      <w:numPr>
        <w:ilvl w:val="5"/>
      </w:numPr>
      <w:outlineLvl w:val="5"/>
    </w:pPr>
  </w:style>
  <w:style w:type="paragraph" w:customStyle="1" w:styleId="ad">
    <w:name w:val="附录三级条标题"/>
    <w:basedOn w:val="ac"/>
    <w:next w:val="afff"/>
    <w:rsid w:val="00751FD0"/>
    <w:pPr>
      <w:numPr>
        <w:ilvl w:val="4"/>
      </w:numPr>
      <w:outlineLvl w:val="4"/>
    </w:pPr>
  </w:style>
  <w:style w:type="paragraph" w:customStyle="1" w:styleId="ac">
    <w:name w:val="附录二级条标题"/>
    <w:basedOn w:val="ab"/>
    <w:next w:val="afff"/>
    <w:rsid w:val="00751FD0"/>
    <w:pPr>
      <w:numPr>
        <w:ilvl w:val="3"/>
      </w:numPr>
      <w:outlineLvl w:val="3"/>
    </w:pPr>
  </w:style>
  <w:style w:type="paragraph" w:customStyle="1" w:styleId="ab">
    <w:name w:val="附录一级条标题"/>
    <w:basedOn w:val="aa"/>
    <w:next w:val="afff"/>
    <w:rsid w:val="00751FD0"/>
    <w:pPr>
      <w:numPr>
        <w:ilvl w:val="2"/>
      </w:numPr>
      <w:autoSpaceDN w:val="0"/>
      <w:spacing w:beforeLines="0" w:afterLines="0"/>
      <w:outlineLvl w:val="2"/>
    </w:pPr>
  </w:style>
  <w:style w:type="paragraph" w:customStyle="1" w:styleId="aa">
    <w:name w:val="附录章标题"/>
    <w:next w:val="afff"/>
    <w:rsid w:val="00751FD0"/>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2">
    <w:name w:val="封面标准英文名称"/>
    <w:rsid w:val="00751FD0"/>
    <w:pPr>
      <w:widowControl w:val="0"/>
      <w:spacing w:before="370" w:line="400" w:lineRule="exact"/>
      <w:jc w:val="center"/>
    </w:pPr>
    <w:rPr>
      <w:sz w:val="28"/>
    </w:rPr>
  </w:style>
  <w:style w:type="paragraph" w:customStyle="1" w:styleId="afff3">
    <w:name w:val="标准称谓"/>
    <w:next w:val="af9"/>
    <w:rsid w:val="00751FD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7">
    <w:name w:val="注："/>
    <w:next w:val="afff"/>
    <w:rsid w:val="00751FD0"/>
    <w:pPr>
      <w:widowControl w:val="0"/>
      <w:numPr>
        <w:numId w:val="2"/>
      </w:numPr>
      <w:tabs>
        <w:tab w:val="clear" w:pos="1140"/>
      </w:tabs>
      <w:autoSpaceDE w:val="0"/>
      <w:autoSpaceDN w:val="0"/>
      <w:jc w:val="both"/>
    </w:pPr>
    <w:rPr>
      <w:rFonts w:ascii="宋体"/>
      <w:sz w:val="18"/>
    </w:rPr>
  </w:style>
  <w:style w:type="paragraph" w:customStyle="1" w:styleId="af5">
    <w:name w:val="四级条标题"/>
    <w:basedOn w:val="af4"/>
    <w:next w:val="afff"/>
    <w:rsid w:val="00751FD0"/>
    <w:pPr>
      <w:numPr>
        <w:ilvl w:val="5"/>
      </w:numPr>
      <w:outlineLvl w:val="5"/>
    </w:pPr>
  </w:style>
  <w:style w:type="paragraph" w:customStyle="1" w:styleId="af4">
    <w:name w:val="三级条标题"/>
    <w:basedOn w:val="af3"/>
    <w:next w:val="afff"/>
    <w:rsid w:val="00751FD0"/>
    <w:pPr>
      <w:numPr>
        <w:ilvl w:val="4"/>
      </w:numPr>
      <w:outlineLvl w:val="4"/>
    </w:pPr>
  </w:style>
  <w:style w:type="paragraph" w:customStyle="1" w:styleId="af3">
    <w:name w:val="二级条标题"/>
    <w:basedOn w:val="af2"/>
    <w:next w:val="afff"/>
    <w:rsid w:val="00751FD0"/>
    <w:pPr>
      <w:numPr>
        <w:ilvl w:val="3"/>
      </w:numPr>
      <w:outlineLvl w:val="3"/>
    </w:pPr>
  </w:style>
  <w:style w:type="paragraph" w:customStyle="1" w:styleId="af2">
    <w:name w:val="一级条标题"/>
    <w:basedOn w:val="af1"/>
    <w:next w:val="afff"/>
    <w:rsid w:val="00751FD0"/>
    <w:pPr>
      <w:numPr>
        <w:ilvl w:val="2"/>
      </w:numPr>
      <w:spacing w:beforeLines="0" w:afterLines="0"/>
      <w:outlineLvl w:val="2"/>
    </w:pPr>
  </w:style>
  <w:style w:type="paragraph" w:customStyle="1" w:styleId="af1">
    <w:name w:val="章标题"/>
    <w:next w:val="afff"/>
    <w:rsid w:val="00751FD0"/>
    <w:pPr>
      <w:numPr>
        <w:ilvl w:val="1"/>
        <w:numId w:val="3"/>
      </w:numPr>
      <w:spacing w:beforeLines="50" w:afterLines="50"/>
      <w:jc w:val="both"/>
      <w:outlineLvl w:val="1"/>
    </w:pPr>
    <w:rPr>
      <w:rFonts w:ascii="黑体" w:eastAsia="黑体"/>
      <w:sz w:val="21"/>
    </w:rPr>
  </w:style>
  <w:style w:type="paragraph" w:customStyle="1" w:styleId="afff4">
    <w:name w:val="封面一致性程度标识"/>
    <w:rsid w:val="00751FD0"/>
    <w:pPr>
      <w:spacing w:before="440" w:line="400" w:lineRule="exact"/>
      <w:jc w:val="center"/>
    </w:pPr>
    <w:rPr>
      <w:rFonts w:ascii="宋体"/>
      <w:sz w:val="28"/>
    </w:rPr>
  </w:style>
  <w:style w:type="paragraph" w:customStyle="1" w:styleId="afff5">
    <w:name w:val="条文脚注"/>
    <w:basedOn w:val="aff4"/>
    <w:rsid w:val="00751FD0"/>
    <w:pPr>
      <w:ind w:leftChars="200" w:left="780" w:hangingChars="200" w:hanging="360"/>
      <w:jc w:val="both"/>
    </w:pPr>
    <w:rPr>
      <w:rFonts w:ascii="宋体"/>
    </w:rPr>
  </w:style>
  <w:style w:type="paragraph" w:customStyle="1" w:styleId="afff6">
    <w:name w:val="标准书眉_奇数页"/>
    <w:next w:val="af9"/>
    <w:rsid w:val="00751FD0"/>
    <w:pPr>
      <w:tabs>
        <w:tab w:val="center" w:pos="4154"/>
        <w:tab w:val="right" w:pos="8306"/>
      </w:tabs>
      <w:spacing w:after="120"/>
      <w:jc w:val="right"/>
    </w:pPr>
    <w:rPr>
      <w:sz w:val="21"/>
    </w:rPr>
  </w:style>
  <w:style w:type="paragraph" w:customStyle="1" w:styleId="a9">
    <w:name w:val="附录标识"/>
    <w:basedOn w:val="af0"/>
    <w:rsid w:val="00751FD0"/>
    <w:pPr>
      <w:numPr>
        <w:numId w:val="1"/>
      </w:numPr>
      <w:tabs>
        <w:tab w:val="left" w:pos="6405"/>
      </w:tabs>
      <w:spacing w:after="200"/>
    </w:pPr>
    <w:rPr>
      <w:sz w:val="21"/>
    </w:rPr>
  </w:style>
  <w:style w:type="paragraph" w:customStyle="1" w:styleId="af0">
    <w:name w:val="前言、引言标题"/>
    <w:next w:val="af9"/>
    <w:rsid w:val="00751FD0"/>
    <w:pPr>
      <w:numPr>
        <w:numId w:val="3"/>
      </w:numPr>
      <w:shd w:val="clear" w:color="FFFFFF" w:fill="FFFFFF"/>
      <w:spacing w:before="640" w:after="560"/>
      <w:jc w:val="center"/>
      <w:outlineLvl w:val="0"/>
    </w:pPr>
    <w:rPr>
      <w:rFonts w:ascii="黑体" w:eastAsia="黑体"/>
      <w:sz w:val="32"/>
    </w:rPr>
  </w:style>
  <w:style w:type="paragraph" w:customStyle="1" w:styleId="afff7">
    <w:name w:val="封面标准文稿编辑信息"/>
    <w:rsid w:val="00751FD0"/>
    <w:pPr>
      <w:spacing w:before="180" w:line="180" w:lineRule="exact"/>
      <w:jc w:val="center"/>
    </w:pPr>
    <w:rPr>
      <w:rFonts w:ascii="宋体"/>
      <w:sz w:val="21"/>
    </w:rPr>
  </w:style>
  <w:style w:type="paragraph" w:customStyle="1" w:styleId="afff8">
    <w:name w:val="数字编号列项（二级）"/>
    <w:rsid w:val="00751FD0"/>
    <w:pPr>
      <w:ind w:leftChars="400" w:left="1260" w:hangingChars="200" w:hanging="420"/>
      <w:jc w:val="both"/>
    </w:pPr>
    <w:rPr>
      <w:rFonts w:ascii="宋体"/>
      <w:sz w:val="21"/>
    </w:rPr>
  </w:style>
  <w:style w:type="paragraph" w:customStyle="1" w:styleId="afff9">
    <w:name w:val="发布部门"/>
    <w:next w:val="afff"/>
    <w:rsid w:val="00751FD0"/>
    <w:pPr>
      <w:framePr w:w="7433" w:h="585" w:hRule="exact" w:hSpace="180" w:vSpace="180" w:wrap="around" w:hAnchor="margin" w:xAlign="center" w:y="14401" w:anchorLock="1"/>
      <w:jc w:val="center"/>
    </w:pPr>
    <w:rPr>
      <w:rFonts w:ascii="宋体"/>
      <w:b/>
      <w:spacing w:val="20"/>
      <w:w w:val="135"/>
      <w:sz w:val="36"/>
    </w:rPr>
  </w:style>
  <w:style w:type="paragraph" w:customStyle="1" w:styleId="a5">
    <w:name w:val="列项·"/>
    <w:rsid w:val="00751FD0"/>
    <w:pPr>
      <w:numPr>
        <w:numId w:val="4"/>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rsid w:val="00751FD0"/>
    <w:pPr>
      <w:numPr>
        <w:ilvl w:val="6"/>
      </w:numPr>
      <w:outlineLvl w:val="6"/>
    </w:pPr>
  </w:style>
  <w:style w:type="paragraph" w:customStyle="1" w:styleId="afffa">
    <w:name w:val="发布日期"/>
    <w:rsid w:val="00751FD0"/>
    <w:pPr>
      <w:framePr w:w="4000" w:h="473" w:hRule="exact" w:hSpace="180" w:vSpace="180" w:wrap="around" w:hAnchor="margin" w:y="13511" w:anchorLock="1"/>
    </w:pPr>
    <w:rPr>
      <w:rFonts w:eastAsia="黑体"/>
      <w:sz w:val="28"/>
    </w:rPr>
  </w:style>
  <w:style w:type="paragraph" w:customStyle="1" w:styleId="afffb">
    <w:name w:val="封面标准文稿类别"/>
    <w:rsid w:val="00751FD0"/>
    <w:pPr>
      <w:spacing w:before="440" w:line="400" w:lineRule="exact"/>
      <w:jc w:val="center"/>
    </w:pPr>
    <w:rPr>
      <w:rFonts w:ascii="宋体"/>
      <w:sz w:val="24"/>
    </w:rPr>
  </w:style>
  <w:style w:type="paragraph" w:customStyle="1" w:styleId="a2">
    <w:name w:val="四级无标题条"/>
    <w:basedOn w:val="af9"/>
    <w:rsid w:val="00751FD0"/>
    <w:pPr>
      <w:numPr>
        <w:ilvl w:val="5"/>
        <w:numId w:val="5"/>
      </w:numPr>
    </w:pPr>
  </w:style>
  <w:style w:type="paragraph" w:customStyle="1" w:styleId="21">
    <w:name w:val="封面标准号2"/>
    <w:basedOn w:val="11"/>
    <w:rsid w:val="00751FD0"/>
    <w:pPr>
      <w:framePr w:w="9138" w:h="1244" w:hRule="exact" w:wrap="around" w:vAnchor="page" w:hAnchor="margin" w:y="2908"/>
      <w:adjustRightInd w:val="0"/>
      <w:spacing w:before="357" w:line="280" w:lineRule="exact"/>
    </w:pPr>
  </w:style>
  <w:style w:type="paragraph" w:customStyle="1" w:styleId="11">
    <w:name w:val="封面标准号1"/>
    <w:rsid w:val="00751FD0"/>
    <w:pPr>
      <w:widowControl w:val="0"/>
      <w:kinsoku w:val="0"/>
      <w:overflowPunct w:val="0"/>
      <w:autoSpaceDE w:val="0"/>
      <w:autoSpaceDN w:val="0"/>
      <w:spacing w:before="308"/>
      <w:jc w:val="right"/>
      <w:textAlignment w:val="center"/>
    </w:pPr>
    <w:rPr>
      <w:sz w:val="28"/>
    </w:rPr>
  </w:style>
  <w:style w:type="paragraph" w:customStyle="1" w:styleId="afffc">
    <w:name w:val="图表脚注"/>
    <w:next w:val="afff"/>
    <w:rsid w:val="00751FD0"/>
    <w:pPr>
      <w:ind w:leftChars="200" w:left="300" w:hangingChars="100" w:hanging="100"/>
      <w:jc w:val="both"/>
    </w:pPr>
    <w:rPr>
      <w:rFonts w:ascii="宋体"/>
      <w:sz w:val="18"/>
    </w:rPr>
  </w:style>
  <w:style w:type="paragraph" w:customStyle="1" w:styleId="afffd">
    <w:name w:val="标准书眉_偶数页"/>
    <w:basedOn w:val="afff6"/>
    <w:next w:val="af9"/>
    <w:rsid w:val="00751FD0"/>
    <w:pPr>
      <w:jc w:val="left"/>
    </w:pPr>
  </w:style>
  <w:style w:type="paragraph" w:customStyle="1" w:styleId="a3">
    <w:name w:val="五级无标题条"/>
    <w:basedOn w:val="af9"/>
    <w:rsid w:val="00751FD0"/>
    <w:pPr>
      <w:numPr>
        <w:ilvl w:val="6"/>
        <w:numId w:val="5"/>
      </w:numPr>
    </w:pPr>
  </w:style>
  <w:style w:type="paragraph" w:customStyle="1" w:styleId="afffe">
    <w:name w:val="实施日期"/>
    <w:basedOn w:val="afffa"/>
    <w:rsid w:val="00751FD0"/>
    <w:pPr>
      <w:framePr w:hSpace="0" w:wrap="around" w:xAlign="right"/>
      <w:jc w:val="right"/>
    </w:pPr>
  </w:style>
  <w:style w:type="paragraph" w:customStyle="1" w:styleId="affff">
    <w:name w:val="标准书脚_奇数页"/>
    <w:rsid w:val="00751FD0"/>
    <w:pPr>
      <w:spacing w:before="120"/>
      <w:jc w:val="right"/>
    </w:pPr>
    <w:rPr>
      <w:sz w:val="18"/>
    </w:rPr>
  </w:style>
  <w:style w:type="paragraph" w:customStyle="1" w:styleId="a">
    <w:name w:val="一级无标题条"/>
    <w:basedOn w:val="af9"/>
    <w:rsid w:val="00751FD0"/>
    <w:pPr>
      <w:numPr>
        <w:ilvl w:val="2"/>
        <w:numId w:val="5"/>
      </w:numPr>
    </w:pPr>
  </w:style>
  <w:style w:type="paragraph" w:customStyle="1" w:styleId="a0">
    <w:name w:val="二级无标题条"/>
    <w:basedOn w:val="af9"/>
    <w:rsid w:val="00751FD0"/>
    <w:pPr>
      <w:numPr>
        <w:ilvl w:val="3"/>
        <w:numId w:val="5"/>
      </w:numPr>
    </w:pPr>
  </w:style>
  <w:style w:type="paragraph" w:customStyle="1" w:styleId="affff0">
    <w:name w:val="目次、索引正文"/>
    <w:rsid w:val="00751FD0"/>
    <w:pPr>
      <w:spacing w:line="320" w:lineRule="exact"/>
      <w:jc w:val="both"/>
    </w:pPr>
    <w:rPr>
      <w:rFonts w:ascii="宋体"/>
      <w:sz w:val="21"/>
    </w:rPr>
  </w:style>
  <w:style w:type="paragraph" w:customStyle="1" w:styleId="affff1">
    <w:name w:val="标准书眉一"/>
    <w:rsid w:val="00751FD0"/>
    <w:pPr>
      <w:jc w:val="both"/>
    </w:pPr>
  </w:style>
  <w:style w:type="paragraph" w:customStyle="1" w:styleId="affff2">
    <w:name w:val="无标题条"/>
    <w:next w:val="afff"/>
    <w:rsid w:val="00751FD0"/>
    <w:pPr>
      <w:jc w:val="both"/>
    </w:pPr>
    <w:rPr>
      <w:sz w:val="21"/>
    </w:rPr>
  </w:style>
  <w:style w:type="paragraph" w:customStyle="1" w:styleId="affff3">
    <w:name w:val="目次、标准名称标题"/>
    <w:basedOn w:val="af0"/>
    <w:next w:val="afff"/>
    <w:rsid w:val="00751FD0"/>
    <w:pPr>
      <w:numPr>
        <w:numId w:val="0"/>
      </w:numPr>
      <w:spacing w:line="460" w:lineRule="exact"/>
    </w:pPr>
  </w:style>
  <w:style w:type="paragraph" w:customStyle="1" w:styleId="affff4">
    <w:name w:val="字母编号列项（一级）"/>
    <w:rsid w:val="00751FD0"/>
    <w:pPr>
      <w:ind w:leftChars="200" w:left="840" w:hangingChars="200" w:hanging="420"/>
      <w:jc w:val="both"/>
    </w:pPr>
    <w:rPr>
      <w:rFonts w:ascii="宋体"/>
      <w:sz w:val="21"/>
    </w:rPr>
  </w:style>
  <w:style w:type="paragraph" w:customStyle="1" w:styleId="affff5">
    <w:name w:val="参考文献、索引标题"/>
    <w:basedOn w:val="af0"/>
    <w:next w:val="af9"/>
    <w:rsid w:val="00751FD0"/>
    <w:pPr>
      <w:numPr>
        <w:numId w:val="0"/>
      </w:numPr>
      <w:spacing w:after="200"/>
    </w:pPr>
    <w:rPr>
      <w:sz w:val="21"/>
    </w:rPr>
  </w:style>
  <w:style w:type="paragraph" w:customStyle="1" w:styleId="affff6">
    <w:name w:val="附录图标题"/>
    <w:next w:val="afff"/>
    <w:rsid w:val="00751FD0"/>
    <w:pPr>
      <w:jc w:val="center"/>
    </w:pPr>
    <w:rPr>
      <w:rFonts w:ascii="黑体" w:eastAsia="黑体"/>
      <w:sz w:val="21"/>
    </w:rPr>
  </w:style>
  <w:style w:type="paragraph" w:customStyle="1" w:styleId="affff7">
    <w:name w:val="封面标准名称"/>
    <w:rsid w:val="00751FD0"/>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8">
    <w:name w:val="正文表标题"/>
    <w:next w:val="afff"/>
    <w:rsid w:val="00751FD0"/>
    <w:pPr>
      <w:numPr>
        <w:numId w:val="6"/>
      </w:numPr>
      <w:jc w:val="center"/>
    </w:pPr>
    <w:rPr>
      <w:rFonts w:ascii="黑体" w:eastAsia="黑体"/>
      <w:sz w:val="21"/>
    </w:rPr>
  </w:style>
  <w:style w:type="paragraph" w:customStyle="1" w:styleId="affff8">
    <w:name w:val="标准书脚_偶数页"/>
    <w:rsid w:val="00751FD0"/>
    <w:pPr>
      <w:spacing w:before="120"/>
    </w:pPr>
    <w:rPr>
      <w:sz w:val="18"/>
    </w:rPr>
  </w:style>
  <w:style w:type="paragraph" w:customStyle="1" w:styleId="affff9">
    <w:name w:val="其他发布部门"/>
    <w:basedOn w:val="afff9"/>
    <w:rsid w:val="00751FD0"/>
    <w:pPr>
      <w:framePr w:wrap="around"/>
      <w:spacing w:line="0" w:lineRule="atLeast"/>
    </w:pPr>
    <w:rPr>
      <w:rFonts w:ascii="黑体" w:eastAsia="黑体"/>
      <w:b w:val="0"/>
    </w:rPr>
  </w:style>
  <w:style w:type="paragraph" w:customStyle="1" w:styleId="a4">
    <w:name w:val="示例"/>
    <w:next w:val="afff"/>
    <w:rsid w:val="00751FD0"/>
    <w:pPr>
      <w:numPr>
        <w:numId w:val="7"/>
      </w:numPr>
      <w:tabs>
        <w:tab w:val="clear" w:pos="1120"/>
        <w:tab w:val="left" w:pos="816"/>
      </w:tabs>
      <w:ind w:firstLineChars="233" w:firstLine="419"/>
      <w:jc w:val="both"/>
    </w:pPr>
    <w:rPr>
      <w:rFonts w:ascii="宋体"/>
      <w:sz w:val="18"/>
    </w:rPr>
  </w:style>
  <w:style w:type="paragraph" w:customStyle="1" w:styleId="affffa">
    <w:name w:val="文献分类号"/>
    <w:rsid w:val="00751FD0"/>
    <w:pPr>
      <w:framePr w:hSpace="180" w:vSpace="180" w:wrap="around" w:hAnchor="margin" w:y="1" w:anchorLock="1"/>
      <w:widowControl w:val="0"/>
      <w:textAlignment w:val="center"/>
    </w:pPr>
    <w:rPr>
      <w:rFonts w:eastAsia="黑体"/>
      <w:sz w:val="21"/>
    </w:rPr>
  </w:style>
  <w:style w:type="paragraph" w:customStyle="1" w:styleId="a6">
    <w:name w:val="注×："/>
    <w:rsid w:val="00751FD0"/>
    <w:pPr>
      <w:widowControl w:val="0"/>
      <w:numPr>
        <w:numId w:val="8"/>
      </w:numPr>
      <w:tabs>
        <w:tab w:val="clear" w:pos="900"/>
        <w:tab w:val="left" w:pos="630"/>
      </w:tabs>
      <w:autoSpaceDE w:val="0"/>
      <w:autoSpaceDN w:val="0"/>
      <w:jc w:val="both"/>
    </w:pPr>
    <w:rPr>
      <w:rFonts w:ascii="宋体"/>
      <w:sz w:val="18"/>
    </w:rPr>
  </w:style>
  <w:style w:type="paragraph" w:customStyle="1" w:styleId="affffb">
    <w:name w:val="封面标准代替信息"/>
    <w:basedOn w:val="21"/>
    <w:rsid w:val="00751FD0"/>
    <w:pPr>
      <w:framePr w:wrap="around"/>
      <w:spacing w:before="57"/>
    </w:pPr>
    <w:rPr>
      <w:rFonts w:ascii="宋体"/>
      <w:sz w:val="21"/>
    </w:rPr>
  </w:style>
  <w:style w:type="paragraph" w:customStyle="1" w:styleId="affffc">
    <w:name w:val="附录表标题"/>
    <w:next w:val="afff"/>
    <w:rsid w:val="00751FD0"/>
    <w:pPr>
      <w:jc w:val="center"/>
      <w:textAlignment w:val="baseline"/>
    </w:pPr>
    <w:rPr>
      <w:rFonts w:ascii="黑体" w:eastAsia="黑体"/>
      <w:kern w:val="21"/>
      <w:sz w:val="21"/>
    </w:rPr>
  </w:style>
  <w:style w:type="paragraph" w:customStyle="1" w:styleId="af8">
    <w:name w:val="列项——"/>
    <w:rsid w:val="00751FD0"/>
    <w:pPr>
      <w:widowControl w:val="0"/>
      <w:numPr>
        <w:numId w:val="9"/>
      </w:numPr>
      <w:tabs>
        <w:tab w:val="clear" w:pos="1140"/>
        <w:tab w:val="left" w:pos="854"/>
      </w:tabs>
      <w:ind w:leftChars="200" w:left="200" w:hangingChars="200" w:hanging="200"/>
      <w:jc w:val="both"/>
    </w:pPr>
    <w:rPr>
      <w:rFonts w:ascii="宋体"/>
      <w:sz w:val="21"/>
    </w:rPr>
  </w:style>
  <w:style w:type="paragraph" w:customStyle="1" w:styleId="a1">
    <w:name w:val="三级无标题条"/>
    <w:basedOn w:val="af9"/>
    <w:rsid w:val="00751FD0"/>
    <w:pPr>
      <w:numPr>
        <w:ilvl w:val="4"/>
        <w:numId w:val="5"/>
      </w:numPr>
    </w:pPr>
  </w:style>
  <w:style w:type="paragraph" w:customStyle="1" w:styleId="affffd">
    <w:name w:val="标准标志"/>
    <w:next w:val="af9"/>
    <w:rsid w:val="00751FD0"/>
    <w:pPr>
      <w:framePr w:w="2268" w:h="1392" w:hRule="exact" w:wrap="around" w:hAnchor="margin" w:x="6748" w:y="171" w:anchorLock="1"/>
      <w:shd w:val="solid" w:color="FFFFFF" w:fill="FFFFFF"/>
      <w:spacing w:line="0" w:lineRule="atLeast"/>
      <w:jc w:val="right"/>
    </w:pPr>
    <w:rPr>
      <w:b/>
      <w:w w:val="130"/>
      <w:sz w:val="96"/>
    </w:rPr>
  </w:style>
  <w:style w:type="paragraph" w:customStyle="1" w:styleId="affffe">
    <w:name w:val="封面正文"/>
    <w:rsid w:val="00751FD0"/>
    <w:pPr>
      <w:jc w:val="both"/>
    </w:pPr>
  </w:style>
  <w:style w:type="paragraph" w:customStyle="1" w:styleId="a7">
    <w:name w:val="正文图标题"/>
    <w:next w:val="afff"/>
    <w:rsid w:val="00751FD0"/>
    <w:pPr>
      <w:numPr>
        <w:numId w:val="10"/>
      </w:numPr>
      <w:jc w:val="center"/>
    </w:pPr>
    <w:rPr>
      <w:rFonts w:ascii="黑体" w:eastAsia="黑体"/>
      <w:sz w:val="21"/>
    </w:rPr>
  </w:style>
  <w:style w:type="paragraph" w:styleId="afffff">
    <w:name w:val="List Paragraph"/>
    <w:basedOn w:val="af9"/>
    <w:uiPriority w:val="34"/>
    <w:qFormat/>
    <w:rsid w:val="00751FD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Tds.dot</Template>
  <TotalTime>1372</TotalTime>
  <Pages>5</Pages>
  <Words>545</Words>
  <Characters>3108</Characters>
  <Application>Microsoft Office Word</Application>
  <DocSecurity>0</DocSecurity>
  <Lines>25</Lines>
  <Paragraphs>7</Paragraphs>
  <ScaleCrop>false</ScaleCrop>
  <Company>Lenovo</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ljy</dc:creator>
  <cp:lastModifiedBy>Administrator</cp:lastModifiedBy>
  <cp:revision>96</cp:revision>
  <cp:lastPrinted>2004-05-10T07:40:00Z</cp:lastPrinted>
  <dcterms:created xsi:type="dcterms:W3CDTF">2024-05-07T09:22:00Z</dcterms:created>
  <dcterms:modified xsi:type="dcterms:W3CDTF">2024-05-10T02:33:00Z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99FF4D3A6AFD43BBAAD695B0C0B9F9A7_13</vt:lpwstr>
  </property>
</Properties>
</file>