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A0D092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pacing w:beforeLines="0" w:after="0" w:afterLines="0" w:line="594" w:lineRule="exact"/>
        <w:jc w:val="both"/>
        <w:rPr>
          <w:rFonts w:hint="eastAsia" w:ascii="Times New Roman" w:hAnsi="Times New Roman" w:eastAsia="黑体" w:cs="黑体"/>
          <w:color w:val="auto"/>
          <w:spacing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黑体" w:cs="黑体"/>
          <w:color w:val="auto"/>
          <w:spacing w:val="0"/>
          <w:kern w:val="2"/>
          <w:sz w:val="32"/>
          <w:szCs w:val="32"/>
          <w:lang w:val="en-US" w:eastAsia="zh-CN" w:bidi="ar-SA"/>
        </w:rPr>
        <w:t>附件1</w:t>
      </w:r>
    </w:p>
    <w:p w14:paraId="7A5ED2EC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pacing w:beforeLines="0" w:after="0" w:afterLines="0" w:line="594" w:lineRule="exact"/>
        <w:jc w:val="both"/>
        <w:rPr>
          <w:rFonts w:hint="default" w:ascii="Times New Roman" w:hAnsi="Times New Roman" w:eastAsia="黑体" w:cs="黑体"/>
          <w:color w:val="auto"/>
          <w:spacing w:val="0"/>
          <w:kern w:val="2"/>
          <w:sz w:val="32"/>
          <w:szCs w:val="32"/>
          <w:lang w:val="en-US" w:eastAsia="zh-CN" w:bidi="ar-SA"/>
        </w:rPr>
      </w:pPr>
    </w:p>
    <w:p w14:paraId="59352E0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/>
        <w:spacing w:before="0" w:beforeLines="0" w:afterLines="0" w:line="66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color w:val="auto"/>
          <w:spacing w:val="0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color w:val="auto"/>
          <w:spacing w:val="0"/>
          <w:sz w:val="44"/>
          <w:szCs w:val="44"/>
        </w:rPr>
        <w:t>企业最高计量标准自我声明</w:t>
      </w:r>
    </w:p>
    <w:p w14:paraId="28510B87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beforeLines="0" w:after="0" w:afterLines="0" w:line="660" w:lineRule="exact"/>
        <w:jc w:val="center"/>
        <w:textAlignment w:val="auto"/>
        <w:rPr>
          <w:rFonts w:hint="eastAsia" w:ascii="楷体_GB2312" w:hAnsi="楷体_GB2312" w:eastAsia="楷体_GB2312" w:cs="楷体_GB2312"/>
          <w:color w:val="auto"/>
          <w:spacing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color w:val="auto"/>
          <w:spacing w:val="0"/>
          <w:sz w:val="28"/>
          <w:szCs w:val="28"/>
        </w:rPr>
        <w:t>（参考式样）</w:t>
      </w:r>
    </w:p>
    <w:p w14:paraId="142C7E63"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beforeLines="0" w:after="0" w:afterLines="0" w:line="594" w:lineRule="exact"/>
        <w:jc w:val="center"/>
        <w:textAlignment w:val="auto"/>
        <w:rPr>
          <w:rFonts w:hint="eastAsia" w:ascii="Times New Roman" w:hAnsi="Times New Roman" w:eastAsia="楷体" w:cs="楷体"/>
          <w:color w:val="auto"/>
          <w:spacing w:val="0"/>
          <w:sz w:val="28"/>
          <w:szCs w:val="28"/>
        </w:rPr>
      </w:pPr>
    </w:p>
    <w:p w14:paraId="5D1339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641"/>
        <w:textAlignment w:val="auto"/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</w:pPr>
      <w:bookmarkStart w:id="0" w:name="_GoBack"/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  <w:t>本企业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自主建立和管理的各项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  <w:t>内部使用的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最高计量标准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  <w:t>参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照《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  <w:t>加强营商环境创新试点城市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企业内部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  <w:t>量值传递溯源能力建设促进企业高质量发展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工作指南（试行）》要求进行考评确认，计量标准器及配套设备、环境条件及设施、人员和相应的管理制度均满足企业内部量值传递和溯源要求，填写内容及相关资料真实有效，现予以声明，接受社会监</w:t>
      </w:r>
      <w:bookmarkEnd w:id="0"/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督。</w:t>
      </w:r>
    </w:p>
    <w:tbl>
      <w:tblPr>
        <w:tblStyle w:val="4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</w:tblPr>
      <w:tblGrid>
        <w:gridCol w:w="758"/>
        <w:gridCol w:w="1544"/>
        <w:gridCol w:w="1862"/>
        <w:gridCol w:w="1770"/>
        <w:gridCol w:w="2015"/>
        <w:gridCol w:w="1009"/>
      </w:tblGrid>
      <w:tr w14:paraId="095EFB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80" w:hRule="exact"/>
          <w:jc w:val="center"/>
        </w:trPr>
        <w:tc>
          <w:tcPr>
            <w:tcW w:w="2302" w:type="dxa"/>
            <w:gridSpan w:val="2"/>
            <w:noWrap w:val="0"/>
            <w:vAlign w:val="center"/>
          </w:tcPr>
          <w:p w14:paraId="02ABC3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企业名称</w:t>
            </w:r>
          </w:p>
        </w:tc>
        <w:tc>
          <w:tcPr>
            <w:tcW w:w="6656" w:type="dxa"/>
            <w:gridSpan w:val="4"/>
            <w:noWrap w:val="0"/>
            <w:vAlign w:val="center"/>
          </w:tcPr>
          <w:p w14:paraId="1A6FD5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 w14:paraId="11BF67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302" w:type="dxa"/>
            <w:gridSpan w:val="2"/>
            <w:noWrap w:val="0"/>
            <w:vAlign w:val="center"/>
          </w:tcPr>
          <w:p w14:paraId="583D28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统一社会信用代码</w:t>
            </w:r>
          </w:p>
        </w:tc>
        <w:tc>
          <w:tcPr>
            <w:tcW w:w="6656" w:type="dxa"/>
            <w:gridSpan w:val="4"/>
            <w:noWrap w:val="0"/>
            <w:vAlign w:val="center"/>
          </w:tcPr>
          <w:p w14:paraId="53C59F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 w14:paraId="4DA9FD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302" w:type="dxa"/>
            <w:gridSpan w:val="2"/>
            <w:noWrap w:val="0"/>
            <w:vAlign w:val="center"/>
          </w:tcPr>
          <w:p w14:paraId="714EA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登记注册地址</w:t>
            </w:r>
          </w:p>
        </w:tc>
        <w:tc>
          <w:tcPr>
            <w:tcW w:w="6656" w:type="dxa"/>
            <w:gridSpan w:val="4"/>
            <w:noWrap w:val="0"/>
            <w:vAlign w:val="center"/>
          </w:tcPr>
          <w:p w14:paraId="4CA018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 w14:paraId="12E4B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2302" w:type="dxa"/>
            <w:gridSpan w:val="2"/>
            <w:noWrap w:val="0"/>
            <w:vAlign w:val="center"/>
          </w:tcPr>
          <w:p w14:paraId="63F2EB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生产地址</w:t>
            </w:r>
          </w:p>
        </w:tc>
        <w:tc>
          <w:tcPr>
            <w:tcW w:w="6656" w:type="dxa"/>
            <w:gridSpan w:val="4"/>
            <w:noWrap w:val="0"/>
            <w:vAlign w:val="center"/>
          </w:tcPr>
          <w:p w14:paraId="5385BF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 w14:paraId="73E25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58" w:type="dxa"/>
            <w:gridSpan w:val="6"/>
            <w:noWrap w:val="0"/>
            <w:vAlign w:val="center"/>
          </w:tcPr>
          <w:p w14:paraId="4769BA5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一、在用的企业最高计量标准</w:t>
            </w:r>
          </w:p>
        </w:tc>
      </w:tr>
      <w:tr w14:paraId="1F54E2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1050" w:hRule="exact"/>
          <w:jc w:val="center"/>
        </w:trPr>
        <w:tc>
          <w:tcPr>
            <w:tcW w:w="758" w:type="dxa"/>
            <w:noWrap w:val="0"/>
            <w:vAlign w:val="center"/>
          </w:tcPr>
          <w:p w14:paraId="27D8A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序号</w:t>
            </w:r>
          </w:p>
        </w:tc>
        <w:tc>
          <w:tcPr>
            <w:tcW w:w="1544" w:type="dxa"/>
            <w:noWrap w:val="0"/>
            <w:vAlign w:val="center"/>
          </w:tcPr>
          <w:p w14:paraId="33FA25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计量标准</w:t>
            </w:r>
          </w:p>
          <w:p w14:paraId="7350D1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名称</w:t>
            </w:r>
          </w:p>
        </w:tc>
        <w:tc>
          <w:tcPr>
            <w:tcW w:w="1862" w:type="dxa"/>
            <w:noWrap w:val="0"/>
            <w:vAlign w:val="center"/>
          </w:tcPr>
          <w:p w14:paraId="348CFC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测量范围</w:t>
            </w:r>
          </w:p>
        </w:tc>
        <w:tc>
          <w:tcPr>
            <w:tcW w:w="1770" w:type="dxa"/>
            <w:noWrap w:val="0"/>
            <w:vAlign w:val="center"/>
          </w:tcPr>
          <w:p w14:paraId="198B86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不确定度或</w:t>
            </w:r>
          </w:p>
          <w:p w14:paraId="3F6589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准确度等级或</w:t>
            </w:r>
          </w:p>
          <w:p w14:paraId="3A81F6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最大允许误差</w:t>
            </w:r>
          </w:p>
        </w:tc>
        <w:tc>
          <w:tcPr>
            <w:tcW w:w="2015" w:type="dxa"/>
            <w:noWrap w:val="0"/>
            <w:vAlign w:val="center"/>
          </w:tcPr>
          <w:p w14:paraId="3FBBFF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开展的检定或</w:t>
            </w:r>
          </w:p>
          <w:p w14:paraId="35703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校准项目名称</w:t>
            </w:r>
          </w:p>
        </w:tc>
        <w:tc>
          <w:tcPr>
            <w:tcW w:w="1009" w:type="dxa"/>
            <w:noWrap w:val="0"/>
            <w:vAlign w:val="center"/>
          </w:tcPr>
          <w:p w14:paraId="7D6944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建立</w:t>
            </w:r>
          </w:p>
          <w:p w14:paraId="6F01F4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时间</w:t>
            </w:r>
          </w:p>
        </w:tc>
      </w:tr>
      <w:tr w14:paraId="192113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43F8EE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56EE05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0741FB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0CBCB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716CF1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5EC6DE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1A935C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073B0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0273A5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1A7B05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703745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00675A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1D14BB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1C3F6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054DA4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2981C7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0A5B7D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441DAE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5114DD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2D38B5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6B995D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58" w:type="dxa"/>
            <w:gridSpan w:val="6"/>
            <w:noWrap w:val="0"/>
            <w:vAlign w:val="center"/>
          </w:tcPr>
          <w:p w14:paraId="6A66AB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二、封存的企业最高计量标准</w:t>
            </w:r>
          </w:p>
        </w:tc>
      </w:tr>
      <w:tr w14:paraId="1D1299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1165" w:hRule="exact"/>
          <w:jc w:val="center"/>
        </w:trPr>
        <w:tc>
          <w:tcPr>
            <w:tcW w:w="758" w:type="dxa"/>
            <w:noWrap w:val="0"/>
            <w:vAlign w:val="center"/>
          </w:tcPr>
          <w:p w14:paraId="79ED15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序号</w:t>
            </w:r>
          </w:p>
        </w:tc>
        <w:tc>
          <w:tcPr>
            <w:tcW w:w="1544" w:type="dxa"/>
            <w:noWrap w:val="0"/>
            <w:vAlign w:val="center"/>
          </w:tcPr>
          <w:p w14:paraId="256D44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计量标准</w:t>
            </w:r>
          </w:p>
          <w:p w14:paraId="378CEC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名称</w:t>
            </w:r>
          </w:p>
        </w:tc>
        <w:tc>
          <w:tcPr>
            <w:tcW w:w="1862" w:type="dxa"/>
            <w:noWrap w:val="0"/>
            <w:vAlign w:val="center"/>
          </w:tcPr>
          <w:p w14:paraId="023C05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测量范围</w:t>
            </w:r>
          </w:p>
        </w:tc>
        <w:tc>
          <w:tcPr>
            <w:tcW w:w="1770" w:type="dxa"/>
            <w:noWrap w:val="0"/>
            <w:vAlign w:val="center"/>
          </w:tcPr>
          <w:p w14:paraId="035679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不确定度或</w:t>
            </w:r>
          </w:p>
          <w:p w14:paraId="00CB97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准确度等级或</w:t>
            </w:r>
          </w:p>
          <w:p w14:paraId="44C37F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最大允许误差</w:t>
            </w:r>
          </w:p>
        </w:tc>
        <w:tc>
          <w:tcPr>
            <w:tcW w:w="2015" w:type="dxa"/>
            <w:noWrap w:val="0"/>
            <w:vAlign w:val="center"/>
          </w:tcPr>
          <w:p w14:paraId="1B721F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开展的检定或</w:t>
            </w:r>
          </w:p>
          <w:p w14:paraId="7617BE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校准项目名称</w:t>
            </w:r>
          </w:p>
        </w:tc>
        <w:tc>
          <w:tcPr>
            <w:tcW w:w="1009" w:type="dxa"/>
            <w:noWrap w:val="0"/>
            <w:vAlign w:val="center"/>
          </w:tcPr>
          <w:p w14:paraId="1D5C65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封存</w:t>
            </w:r>
          </w:p>
          <w:p w14:paraId="0288A4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时间</w:t>
            </w:r>
          </w:p>
        </w:tc>
      </w:tr>
      <w:tr w14:paraId="11B8F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17F9A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1FC332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721E10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44CAA9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08C767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121FC3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5A3CD1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7B27D4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1C57BC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7A375F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3DA6B5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3E8159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44BB1C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437442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57E382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12134D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0B4A5B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71410C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5DDA9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6AAEC2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7CEC3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8958" w:type="dxa"/>
            <w:gridSpan w:val="6"/>
            <w:noWrap w:val="0"/>
            <w:vAlign w:val="center"/>
          </w:tcPr>
          <w:p w14:paraId="3E6D0C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三、取消的企业最高计量标准</w:t>
            </w:r>
          </w:p>
        </w:tc>
      </w:tr>
      <w:tr w14:paraId="469D78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1350" w:hRule="exact"/>
          <w:jc w:val="center"/>
        </w:trPr>
        <w:tc>
          <w:tcPr>
            <w:tcW w:w="758" w:type="dxa"/>
            <w:noWrap w:val="0"/>
            <w:vAlign w:val="center"/>
          </w:tcPr>
          <w:p w14:paraId="2CE566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序号</w:t>
            </w:r>
          </w:p>
        </w:tc>
        <w:tc>
          <w:tcPr>
            <w:tcW w:w="1544" w:type="dxa"/>
            <w:noWrap w:val="0"/>
            <w:vAlign w:val="center"/>
          </w:tcPr>
          <w:p w14:paraId="5AF74E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计量标准</w:t>
            </w:r>
          </w:p>
          <w:p w14:paraId="14DE70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名称</w:t>
            </w:r>
          </w:p>
        </w:tc>
        <w:tc>
          <w:tcPr>
            <w:tcW w:w="1862" w:type="dxa"/>
            <w:noWrap w:val="0"/>
            <w:vAlign w:val="center"/>
          </w:tcPr>
          <w:p w14:paraId="7DC9B5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测量范围</w:t>
            </w:r>
          </w:p>
        </w:tc>
        <w:tc>
          <w:tcPr>
            <w:tcW w:w="1770" w:type="dxa"/>
            <w:noWrap w:val="0"/>
            <w:vAlign w:val="center"/>
          </w:tcPr>
          <w:p w14:paraId="75D41E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不确定度或</w:t>
            </w:r>
          </w:p>
          <w:p w14:paraId="5D149C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32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准确度等级或</w:t>
            </w:r>
          </w:p>
          <w:p w14:paraId="4CB7D1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最大允许误差</w:t>
            </w:r>
          </w:p>
        </w:tc>
        <w:tc>
          <w:tcPr>
            <w:tcW w:w="2015" w:type="dxa"/>
            <w:noWrap w:val="0"/>
            <w:vAlign w:val="center"/>
          </w:tcPr>
          <w:p w14:paraId="4EC95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开展的检定或</w:t>
            </w:r>
          </w:p>
          <w:p w14:paraId="625548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校准项目名称</w:t>
            </w:r>
          </w:p>
        </w:tc>
        <w:tc>
          <w:tcPr>
            <w:tcW w:w="1009" w:type="dxa"/>
            <w:noWrap w:val="0"/>
            <w:vAlign w:val="center"/>
          </w:tcPr>
          <w:p w14:paraId="2CB0B2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取消</w:t>
            </w:r>
          </w:p>
          <w:p w14:paraId="547083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4"/>
                <w:szCs w:val="32"/>
                <w:lang w:val="en-US" w:eastAsia="zh-CN" w:bidi="ar-SA"/>
              </w:rPr>
              <w:t>时间</w:t>
            </w:r>
          </w:p>
        </w:tc>
      </w:tr>
      <w:tr w14:paraId="39094E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4DFCBB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051E37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08D24F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793F2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2FFBF7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005766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3129A9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5E6709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24E499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3958AE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225AF9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03AB1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70CF4B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6D9CF6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4C6C6D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08EFDE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421EF4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445600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17E935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4AE1D8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  <w:tr w14:paraId="0D8B8E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680" w:hRule="exact"/>
          <w:jc w:val="center"/>
        </w:trPr>
        <w:tc>
          <w:tcPr>
            <w:tcW w:w="758" w:type="dxa"/>
            <w:noWrap w:val="0"/>
            <w:vAlign w:val="center"/>
          </w:tcPr>
          <w:p w14:paraId="6ADE1C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544" w:type="dxa"/>
            <w:noWrap w:val="0"/>
            <w:vAlign w:val="center"/>
          </w:tcPr>
          <w:p w14:paraId="2D4A07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862" w:type="dxa"/>
            <w:noWrap w:val="0"/>
            <w:vAlign w:val="center"/>
          </w:tcPr>
          <w:p w14:paraId="4FDDF9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770" w:type="dxa"/>
            <w:noWrap w:val="0"/>
            <w:vAlign w:val="center"/>
          </w:tcPr>
          <w:p w14:paraId="36FE42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015" w:type="dxa"/>
            <w:noWrap w:val="0"/>
            <w:vAlign w:val="center"/>
          </w:tcPr>
          <w:p w14:paraId="021FFB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009" w:type="dxa"/>
            <w:noWrap w:val="0"/>
            <w:vAlign w:val="center"/>
          </w:tcPr>
          <w:p w14:paraId="58D437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 w:val="0"/>
              <w:spacing w:after="120" w:line="240" w:lineRule="auto"/>
              <w:jc w:val="center"/>
              <w:rPr>
                <w:rFonts w:hint="default" w:ascii="Times New Roman" w:hAnsi="Times New Roman" w:eastAsia="仿宋_GB2312" w:cs="Times New Roman"/>
                <w:color w:val="auto"/>
                <w:spacing w:val="0"/>
                <w:kern w:val="2"/>
                <w:sz w:val="28"/>
                <w:szCs w:val="28"/>
                <w:lang w:val="en-US" w:eastAsia="zh-CN" w:bidi="ar-SA"/>
              </w:rPr>
            </w:pPr>
          </w:p>
        </w:tc>
      </w:tr>
    </w:tbl>
    <w:p w14:paraId="652860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40" w:lineRule="auto"/>
        <w:rPr>
          <w:rFonts w:hint="eastAsia" w:ascii="Times New Roman" w:hAnsi="Times New Roman" w:eastAsia="仿宋_GB2312" w:cs="仿宋_GB2312"/>
          <w:color w:val="auto"/>
          <w:spacing w:val="0"/>
          <w:sz w:val="32"/>
          <w:szCs w:val="32"/>
        </w:rPr>
      </w:pPr>
    </w:p>
    <w:p w14:paraId="73A037E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4760" w:firstLineChars="1700"/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val="en-US" w:eastAsia="zh-CN"/>
        </w:rPr>
      </w:pP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val="en-US" w:eastAsia="zh-CN"/>
        </w:rPr>
        <w:t>负责人：</w:t>
      </w:r>
    </w:p>
    <w:p w14:paraId="454F8C8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4760" w:firstLineChars="1700"/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</w:pP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声明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  <w:t>企业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（盖章）</w:t>
      </w: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  <w:lang w:eastAsia="zh-CN"/>
        </w:rPr>
        <w:t>：</w:t>
      </w:r>
    </w:p>
    <w:p w14:paraId="33923A9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after="0" w:line="560" w:lineRule="exact"/>
        <w:ind w:firstLine="4760" w:firstLineChars="1700"/>
      </w:pPr>
      <w:r>
        <w:rPr>
          <w:rFonts w:hint="eastAsia" w:ascii="Times New Roman" w:hAnsi="Times New Roman" w:eastAsia="仿宋_GB2312" w:cs="仿宋_GB2312"/>
          <w:color w:val="auto"/>
          <w:spacing w:val="0"/>
          <w:sz w:val="28"/>
          <w:szCs w:val="28"/>
        </w:rPr>
        <w:t>声明日期：</w:t>
      </w:r>
    </w:p>
    <w:sectPr>
      <w:pgSz w:w="11906" w:h="16838"/>
      <w:pgMar w:top="2098" w:right="1531" w:bottom="2041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3811AC30-DB0E-498E-932F-37358C319518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A62BA7A0-A986-4586-AE47-BD402D79E64F}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BA55F78B-6DF3-40F0-9028-727FCF029E1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EF6A0EB6-1D38-442E-B0E8-8C5CFFF71DB5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A3C61F7C-CB98-48AF-9A66-8DCF1A9374A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0562B58"/>
    <w:rsid w:val="3EAB0813"/>
    <w:rsid w:val="3F3FE7B3"/>
    <w:rsid w:val="6DEDB2D5"/>
    <w:rsid w:val="AAF69E8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table" w:styleId="4">
    <w:name w:val="Table Grid"/>
    <w:basedOn w:val="3"/>
    <w:unhideWhenUsed/>
    <w:qFormat/>
    <w:uiPriority w:val="99"/>
    <w:pPr>
      <w:widowControl w:val="0"/>
      <w:jc w:val="both"/>
    </w:pPr>
    <w:tblPr>
      <w:tblStyle w:val="3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388</Words>
  <Characters>388</Characters>
  <Lines>0</Lines>
  <Paragraphs>0</Paragraphs>
  <TotalTime>2.33333333333333</TotalTime>
  <ScaleCrop>false</ScaleCrop>
  <LinksUpToDate>false</LinksUpToDate>
  <CharactersWithSpaces>388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埖椒痳吥痳</cp:lastModifiedBy>
  <dcterms:modified xsi:type="dcterms:W3CDTF">2025-03-25T06:31:41Z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D1241AE8FB0343C58065789D7E3B0732_13</vt:lpwstr>
  </property>
</Properties>
</file>